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871"/>
        <w:tblW w:w="4760" w:type="pct"/>
        <w:tblLayout w:type="fixed"/>
        <w:tblCellMar>
          <w:left w:w="115" w:type="dxa"/>
          <w:right w:w="14" w:type="dxa"/>
        </w:tblCellMar>
        <w:tblLook w:val="04A0"/>
      </w:tblPr>
      <w:tblGrid>
        <w:gridCol w:w="1443"/>
        <w:gridCol w:w="721"/>
        <w:gridCol w:w="677"/>
        <w:gridCol w:w="677"/>
        <w:gridCol w:w="677"/>
        <w:gridCol w:w="677"/>
        <w:gridCol w:w="677"/>
        <w:gridCol w:w="677"/>
        <w:gridCol w:w="677"/>
        <w:gridCol w:w="677"/>
        <w:gridCol w:w="674"/>
        <w:gridCol w:w="720"/>
        <w:gridCol w:w="149"/>
      </w:tblGrid>
      <w:tr w:rsidR="00DD53A6" w:rsidRPr="00747C1F" w:rsidTr="008411D0">
        <w:trPr>
          <w:trHeight w:hRule="exact" w:val="317"/>
        </w:trPr>
        <w:tc>
          <w:tcPr>
            <w:tcW w:w="9123" w:type="dxa"/>
            <w:gridSpan w:val="13"/>
            <w:tcBorders>
              <w:top w:val="nil"/>
              <w:left w:val="nil"/>
              <w:right w:val="nil"/>
            </w:tcBorders>
          </w:tcPr>
          <w:p w:rsidR="00DD53A6" w:rsidRDefault="00DD53A6" w:rsidP="00892054">
            <w:pPr>
              <w:jc w:val="center"/>
              <w:rPr>
                <w:b/>
                <w:bCs/>
                <w:sz w:val="27"/>
                <w:szCs w:val="27"/>
              </w:rPr>
            </w:pPr>
            <w:r>
              <w:rPr>
                <w:b/>
                <w:bCs/>
                <w:sz w:val="27"/>
                <w:szCs w:val="27"/>
              </w:rPr>
              <w:t>4.1</w:t>
            </w:r>
            <w:r w:rsidRPr="00747C1F">
              <w:rPr>
                <w:b/>
                <w:bCs/>
                <w:sz w:val="27"/>
                <w:szCs w:val="27"/>
              </w:rPr>
              <w:t xml:space="preserve">   Daily Foreign</w:t>
            </w:r>
            <w:r w:rsidRPr="00747C1F">
              <w:rPr>
                <w:sz w:val="27"/>
                <w:szCs w:val="27"/>
              </w:rPr>
              <w:t xml:space="preserve"> </w:t>
            </w:r>
            <w:r w:rsidRPr="00747C1F">
              <w:rPr>
                <w:b/>
                <w:bCs/>
                <w:sz w:val="27"/>
                <w:szCs w:val="27"/>
              </w:rPr>
              <w:t>Exchange   Rates</w:t>
            </w:r>
          </w:p>
        </w:tc>
      </w:tr>
      <w:tr w:rsidR="00DD53A6" w:rsidRPr="00747C1F" w:rsidTr="008411D0">
        <w:trPr>
          <w:trHeight w:hRule="exact" w:val="270"/>
        </w:trPr>
        <w:tc>
          <w:tcPr>
            <w:tcW w:w="9123" w:type="dxa"/>
            <w:gridSpan w:val="13"/>
            <w:tcBorders>
              <w:top w:val="nil"/>
              <w:left w:val="nil"/>
              <w:right w:val="nil"/>
            </w:tcBorders>
          </w:tcPr>
          <w:p w:rsidR="00DD53A6" w:rsidRPr="00747C1F" w:rsidRDefault="00DD53A6" w:rsidP="00DD53A6">
            <w:pPr>
              <w:jc w:val="center"/>
              <w:rPr>
                <w:sz w:val="19"/>
                <w:szCs w:val="19"/>
              </w:rPr>
            </w:pPr>
            <w:r w:rsidRPr="00747C1F">
              <w:rPr>
                <w:sz w:val="19"/>
                <w:szCs w:val="19"/>
              </w:rPr>
              <w:t xml:space="preserve">Pak Rupees per Currency Unit </w:t>
            </w:r>
            <w:r w:rsidR="002503B3">
              <w:rPr>
                <w:sz w:val="19"/>
                <w:szCs w:val="19"/>
              </w:rPr>
              <w:t>Nov</w:t>
            </w:r>
            <w:r w:rsidRPr="00747C1F">
              <w:rPr>
                <w:sz w:val="19"/>
                <w:szCs w:val="19"/>
              </w:rPr>
              <w:t>, 201</w:t>
            </w:r>
            <w:r>
              <w:rPr>
                <w:sz w:val="19"/>
                <w:szCs w:val="19"/>
              </w:rPr>
              <w:t>8</w:t>
            </w:r>
          </w:p>
        </w:tc>
      </w:tr>
      <w:tr w:rsidR="00DD53A6" w:rsidRPr="00747C1F" w:rsidTr="008411D0">
        <w:trPr>
          <w:trHeight w:hRule="exact" w:val="90"/>
        </w:trPr>
        <w:tc>
          <w:tcPr>
            <w:tcW w:w="8974" w:type="dxa"/>
            <w:gridSpan w:val="12"/>
            <w:tcBorders>
              <w:top w:val="nil"/>
              <w:left w:val="nil"/>
              <w:right w:val="nil"/>
            </w:tcBorders>
          </w:tcPr>
          <w:p w:rsidR="00DD53A6" w:rsidRPr="00747C1F" w:rsidRDefault="00DD53A6" w:rsidP="00892054">
            <w:pPr>
              <w:jc w:val="center"/>
              <w:rPr>
                <w:sz w:val="19"/>
                <w:szCs w:val="19"/>
              </w:rPr>
            </w:pPr>
          </w:p>
        </w:tc>
        <w:tc>
          <w:tcPr>
            <w:tcW w:w="149" w:type="dxa"/>
            <w:tcBorders>
              <w:top w:val="nil"/>
              <w:left w:val="nil"/>
              <w:right w:val="nil"/>
            </w:tcBorders>
          </w:tcPr>
          <w:p w:rsidR="00DD53A6" w:rsidRPr="00747C1F" w:rsidRDefault="00DD53A6" w:rsidP="00892054">
            <w:pPr>
              <w:jc w:val="center"/>
              <w:rPr>
                <w:sz w:val="19"/>
                <w:szCs w:val="19"/>
              </w:rPr>
            </w:pPr>
          </w:p>
        </w:tc>
      </w:tr>
      <w:tr w:rsidR="008411D0" w:rsidRPr="00747C1F" w:rsidTr="008411D0">
        <w:trPr>
          <w:trHeight w:val="245"/>
        </w:trPr>
        <w:tc>
          <w:tcPr>
            <w:tcW w:w="1443" w:type="dxa"/>
            <w:tcBorders>
              <w:top w:val="single" w:sz="12" w:space="0" w:color="auto"/>
              <w:left w:val="nil"/>
              <w:bottom w:val="single" w:sz="12" w:space="0" w:color="auto"/>
            </w:tcBorders>
            <w:shd w:val="clear" w:color="auto" w:fill="auto"/>
            <w:tcMar>
              <w:left w:w="58" w:type="dxa"/>
              <w:right w:w="43" w:type="dxa"/>
            </w:tcMar>
            <w:vAlign w:val="center"/>
            <w:hideMark/>
          </w:tcPr>
          <w:p w:rsidR="008411D0" w:rsidRPr="00747C1F" w:rsidRDefault="008411D0" w:rsidP="00892054">
            <w:pPr>
              <w:rPr>
                <w:b/>
                <w:sz w:val="15"/>
                <w:szCs w:val="15"/>
              </w:rPr>
            </w:pPr>
            <w:r w:rsidRPr="00747C1F">
              <w:rPr>
                <w:b/>
                <w:sz w:val="15"/>
                <w:szCs w:val="15"/>
              </w:rPr>
              <w:t>CURRENCY\DATE</w:t>
            </w:r>
          </w:p>
        </w:tc>
        <w:tc>
          <w:tcPr>
            <w:tcW w:w="721" w:type="dxa"/>
            <w:tcBorders>
              <w:top w:val="single" w:sz="12" w:space="0" w:color="auto"/>
              <w:left w:val="nil"/>
              <w:bottom w:val="single" w:sz="12" w:space="0" w:color="auto"/>
            </w:tcBorders>
            <w:shd w:val="clear" w:color="auto" w:fill="auto"/>
            <w:tcMar>
              <w:left w:w="29" w:type="dxa"/>
              <w:right w:w="29" w:type="dxa"/>
            </w:tcMar>
            <w:vAlign w:val="center"/>
            <w:hideMark/>
          </w:tcPr>
          <w:p w:rsidR="008411D0" w:rsidRDefault="008411D0" w:rsidP="008411D0">
            <w:pPr>
              <w:jc w:val="right"/>
              <w:rPr>
                <w:sz w:val="16"/>
                <w:szCs w:val="16"/>
              </w:rPr>
            </w:pPr>
            <w:r>
              <w:rPr>
                <w:sz w:val="16"/>
                <w:szCs w:val="16"/>
              </w:rPr>
              <w:t>01</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8411D0" w:rsidRDefault="008411D0" w:rsidP="008411D0">
            <w:pPr>
              <w:jc w:val="right"/>
              <w:rPr>
                <w:sz w:val="16"/>
                <w:szCs w:val="16"/>
              </w:rPr>
            </w:pPr>
            <w:r>
              <w:rPr>
                <w:sz w:val="16"/>
                <w:szCs w:val="16"/>
              </w:rPr>
              <w:t>02</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8411D0" w:rsidRDefault="008411D0" w:rsidP="008411D0">
            <w:pPr>
              <w:jc w:val="right"/>
              <w:rPr>
                <w:sz w:val="16"/>
                <w:szCs w:val="16"/>
              </w:rPr>
            </w:pPr>
            <w:r>
              <w:rPr>
                <w:sz w:val="16"/>
                <w:szCs w:val="16"/>
              </w:rPr>
              <w:t>05</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8411D0" w:rsidRDefault="008411D0" w:rsidP="008411D0">
            <w:pPr>
              <w:jc w:val="right"/>
              <w:rPr>
                <w:sz w:val="16"/>
                <w:szCs w:val="16"/>
              </w:rPr>
            </w:pPr>
            <w:r>
              <w:rPr>
                <w:sz w:val="16"/>
                <w:szCs w:val="16"/>
              </w:rPr>
              <w:t>06</w:t>
            </w:r>
          </w:p>
        </w:tc>
        <w:tc>
          <w:tcPr>
            <w:tcW w:w="677" w:type="dxa"/>
            <w:tcBorders>
              <w:top w:val="single" w:sz="12" w:space="0" w:color="auto"/>
              <w:left w:val="nil"/>
              <w:bottom w:val="single" w:sz="12" w:space="0" w:color="auto"/>
              <w:right w:val="nil"/>
            </w:tcBorders>
            <w:shd w:val="clear" w:color="auto" w:fill="auto"/>
            <w:tcMar>
              <w:left w:w="29" w:type="dxa"/>
              <w:right w:w="29" w:type="dxa"/>
            </w:tcMar>
            <w:vAlign w:val="center"/>
          </w:tcPr>
          <w:p w:rsidR="008411D0" w:rsidRDefault="008411D0" w:rsidP="008411D0">
            <w:pPr>
              <w:jc w:val="right"/>
              <w:rPr>
                <w:sz w:val="16"/>
                <w:szCs w:val="16"/>
              </w:rPr>
            </w:pPr>
            <w:r>
              <w:rPr>
                <w:sz w:val="16"/>
                <w:szCs w:val="16"/>
              </w:rPr>
              <w:t>07</w:t>
            </w:r>
          </w:p>
        </w:tc>
        <w:tc>
          <w:tcPr>
            <w:tcW w:w="677" w:type="dxa"/>
            <w:tcBorders>
              <w:top w:val="single" w:sz="12" w:space="0" w:color="auto"/>
              <w:left w:val="nil"/>
              <w:bottom w:val="single" w:sz="12" w:space="0" w:color="auto"/>
            </w:tcBorders>
            <w:shd w:val="clear" w:color="auto" w:fill="auto"/>
            <w:tcMar>
              <w:left w:w="29" w:type="dxa"/>
              <w:right w:w="29" w:type="dxa"/>
            </w:tcMar>
            <w:vAlign w:val="center"/>
          </w:tcPr>
          <w:p w:rsidR="008411D0" w:rsidRDefault="008411D0" w:rsidP="008411D0">
            <w:pPr>
              <w:jc w:val="right"/>
              <w:rPr>
                <w:sz w:val="16"/>
                <w:szCs w:val="16"/>
              </w:rPr>
            </w:pPr>
            <w:r>
              <w:rPr>
                <w:sz w:val="16"/>
                <w:szCs w:val="16"/>
              </w:rPr>
              <w:t>08</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8411D0" w:rsidRDefault="008411D0" w:rsidP="008411D0">
            <w:pPr>
              <w:jc w:val="right"/>
              <w:rPr>
                <w:sz w:val="16"/>
                <w:szCs w:val="16"/>
              </w:rPr>
            </w:pPr>
            <w:r>
              <w:rPr>
                <w:sz w:val="16"/>
                <w:szCs w:val="16"/>
              </w:rPr>
              <w:t>09</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8411D0" w:rsidRDefault="008411D0" w:rsidP="008411D0">
            <w:pPr>
              <w:jc w:val="right"/>
              <w:rPr>
                <w:sz w:val="16"/>
                <w:szCs w:val="16"/>
              </w:rPr>
            </w:pPr>
            <w:r>
              <w:rPr>
                <w:sz w:val="16"/>
                <w:szCs w:val="16"/>
              </w:rPr>
              <w:t>12</w:t>
            </w:r>
          </w:p>
        </w:tc>
        <w:tc>
          <w:tcPr>
            <w:tcW w:w="677" w:type="dxa"/>
            <w:tcBorders>
              <w:top w:val="single" w:sz="12" w:space="0" w:color="auto"/>
              <w:left w:val="nil"/>
              <w:bottom w:val="single" w:sz="12" w:space="0" w:color="auto"/>
              <w:right w:val="nil"/>
            </w:tcBorders>
            <w:shd w:val="clear" w:color="auto" w:fill="auto"/>
            <w:tcMar>
              <w:left w:w="29" w:type="dxa"/>
              <w:right w:w="29" w:type="dxa"/>
            </w:tcMar>
            <w:vAlign w:val="center"/>
          </w:tcPr>
          <w:p w:rsidR="008411D0" w:rsidRDefault="008411D0" w:rsidP="008411D0">
            <w:pPr>
              <w:jc w:val="right"/>
              <w:rPr>
                <w:sz w:val="16"/>
                <w:szCs w:val="16"/>
              </w:rPr>
            </w:pPr>
            <w:r>
              <w:rPr>
                <w:sz w:val="16"/>
                <w:szCs w:val="16"/>
              </w:rPr>
              <w:t>13</w:t>
            </w:r>
          </w:p>
        </w:tc>
        <w:tc>
          <w:tcPr>
            <w:tcW w:w="674" w:type="dxa"/>
            <w:tcBorders>
              <w:top w:val="single" w:sz="12" w:space="0" w:color="auto"/>
              <w:left w:val="nil"/>
              <w:bottom w:val="single" w:sz="12" w:space="0" w:color="auto"/>
              <w:right w:val="nil"/>
            </w:tcBorders>
            <w:vAlign w:val="center"/>
          </w:tcPr>
          <w:p w:rsidR="008411D0" w:rsidRDefault="008411D0" w:rsidP="008411D0">
            <w:pPr>
              <w:jc w:val="right"/>
              <w:rPr>
                <w:sz w:val="16"/>
                <w:szCs w:val="16"/>
              </w:rPr>
            </w:pPr>
            <w:r>
              <w:rPr>
                <w:sz w:val="16"/>
                <w:szCs w:val="16"/>
              </w:rPr>
              <w:t>14</w:t>
            </w:r>
          </w:p>
        </w:tc>
        <w:tc>
          <w:tcPr>
            <w:tcW w:w="720" w:type="dxa"/>
            <w:tcBorders>
              <w:top w:val="single" w:sz="12" w:space="0" w:color="auto"/>
              <w:left w:val="nil"/>
              <w:bottom w:val="single" w:sz="12" w:space="0" w:color="auto"/>
            </w:tcBorders>
            <w:shd w:val="clear" w:color="auto" w:fill="auto"/>
            <w:tcMar>
              <w:left w:w="29" w:type="dxa"/>
              <w:right w:w="29" w:type="dxa"/>
            </w:tcMar>
            <w:vAlign w:val="center"/>
          </w:tcPr>
          <w:p w:rsidR="008411D0" w:rsidRDefault="008411D0" w:rsidP="008411D0">
            <w:pPr>
              <w:jc w:val="right"/>
              <w:rPr>
                <w:sz w:val="16"/>
                <w:szCs w:val="16"/>
              </w:rPr>
            </w:pPr>
            <w:r>
              <w:rPr>
                <w:sz w:val="16"/>
                <w:szCs w:val="16"/>
              </w:rPr>
              <w:t>15</w:t>
            </w:r>
          </w:p>
        </w:tc>
        <w:tc>
          <w:tcPr>
            <w:tcW w:w="149" w:type="dxa"/>
            <w:tcBorders>
              <w:top w:val="single" w:sz="12" w:space="0" w:color="auto"/>
              <w:left w:val="nil"/>
              <w:bottom w:val="single" w:sz="12" w:space="0" w:color="auto"/>
            </w:tcBorders>
            <w:vAlign w:val="center"/>
          </w:tcPr>
          <w:p w:rsidR="008411D0" w:rsidRDefault="008411D0" w:rsidP="008411D0">
            <w:pPr>
              <w:jc w:val="right"/>
              <w:rPr>
                <w:sz w:val="16"/>
                <w:szCs w:val="16"/>
              </w:rPr>
            </w:pPr>
          </w:p>
        </w:tc>
      </w:tr>
      <w:tr w:rsidR="00DD53A6" w:rsidRPr="00747C1F" w:rsidTr="008411D0">
        <w:trPr>
          <w:trHeight w:val="245"/>
        </w:trPr>
        <w:tc>
          <w:tcPr>
            <w:tcW w:w="1443" w:type="dxa"/>
            <w:tcBorders>
              <w:top w:val="nil"/>
              <w:left w:val="nil"/>
              <w:bottom w:val="nil"/>
              <w:right w:val="nil"/>
            </w:tcBorders>
            <w:shd w:val="clear" w:color="auto" w:fill="auto"/>
            <w:tcMar>
              <w:left w:w="58" w:type="dxa"/>
              <w:right w:w="43" w:type="dxa"/>
            </w:tcMar>
            <w:vAlign w:val="center"/>
            <w:hideMark/>
          </w:tcPr>
          <w:p w:rsidR="00DD53A6" w:rsidRPr="00747C1F" w:rsidRDefault="00DD53A6" w:rsidP="00892054">
            <w:pPr>
              <w:rPr>
                <w:sz w:val="14"/>
                <w:szCs w:val="14"/>
              </w:rPr>
            </w:pPr>
          </w:p>
        </w:tc>
        <w:tc>
          <w:tcPr>
            <w:tcW w:w="721" w:type="dxa"/>
            <w:tcBorders>
              <w:left w:val="nil"/>
              <w:bottom w:val="nil"/>
              <w:right w:val="nil"/>
            </w:tcBorders>
            <w:shd w:val="clear" w:color="auto" w:fill="auto"/>
            <w:tcMar>
              <w:left w:w="14" w:type="dxa"/>
              <w:right w:w="14" w:type="dxa"/>
            </w:tcMar>
            <w:vAlign w:val="center"/>
            <w:hideMark/>
          </w:tcPr>
          <w:p w:rsidR="00DD53A6" w:rsidRPr="00747C1F" w:rsidRDefault="00DD53A6"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DD53A6" w:rsidRPr="00747C1F" w:rsidRDefault="00DD53A6"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DD53A6" w:rsidRPr="00747C1F" w:rsidRDefault="00DD53A6"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DD53A6" w:rsidRPr="00747C1F" w:rsidRDefault="00DD53A6" w:rsidP="00892054">
            <w:pPr>
              <w:jc w:val="right"/>
              <w:rPr>
                <w:color w:val="000000"/>
                <w:sz w:val="12"/>
                <w:szCs w:val="12"/>
              </w:rPr>
            </w:pPr>
          </w:p>
        </w:tc>
        <w:tc>
          <w:tcPr>
            <w:tcW w:w="677" w:type="dxa"/>
            <w:tcBorders>
              <w:left w:val="nil"/>
              <w:bottom w:val="nil"/>
              <w:right w:val="nil"/>
            </w:tcBorders>
            <w:shd w:val="clear" w:color="auto" w:fill="auto"/>
            <w:vAlign w:val="center"/>
          </w:tcPr>
          <w:p w:rsidR="00DD53A6" w:rsidRPr="00747C1F" w:rsidRDefault="00DD53A6" w:rsidP="00892054">
            <w:pPr>
              <w:jc w:val="right"/>
              <w:rPr>
                <w:color w:val="000000"/>
                <w:sz w:val="12"/>
                <w:szCs w:val="12"/>
              </w:rPr>
            </w:pPr>
          </w:p>
        </w:tc>
        <w:tc>
          <w:tcPr>
            <w:tcW w:w="677" w:type="dxa"/>
            <w:tcBorders>
              <w:left w:val="nil"/>
              <w:bottom w:val="nil"/>
              <w:right w:val="nil"/>
            </w:tcBorders>
            <w:shd w:val="clear" w:color="auto" w:fill="auto"/>
            <w:vAlign w:val="center"/>
          </w:tcPr>
          <w:p w:rsidR="00DD53A6" w:rsidRPr="00747C1F" w:rsidRDefault="00DD53A6"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DD53A6" w:rsidRPr="00747C1F" w:rsidRDefault="00DD53A6"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DD53A6" w:rsidRPr="00747C1F" w:rsidRDefault="00DD53A6" w:rsidP="00892054">
            <w:pPr>
              <w:jc w:val="right"/>
              <w:rPr>
                <w:color w:val="000000"/>
                <w:sz w:val="12"/>
                <w:szCs w:val="12"/>
              </w:rPr>
            </w:pPr>
          </w:p>
        </w:tc>
        <w:tc>
          <w:tcPr>
            <w:tcW w:w="677" w:type="dxa"/>
            <w:tcBorders>
              <w:left w:val="nil"/>
              <w:bottom w:val="nil"/>
              <w:right w:val="nil"/>
            </w:tcBorders>
            <w:shd w:val="clear" w:color="auto" w:fill="auto"/>
          </w:tcPr>
          <w:p w:rsidR="00DD53A6" w:rsidRPr="00747C1F" w:rsidRDefault="00DD53A6" w:rsidP="00892054">
            <w:pPr>
              <w:jc w:val="right"/>
              <w:rPr>
                <w:color w:val="000000"/>
                <w:sz w:val="12"/>
                <w:szCs w:val="12"/>
              </w:rPr>
            </w:pPr>
          </w:p>
        </w:tc>
        <w:tc>
          <w:tcPr>
            <w:tcW w:w="674" w:type="dxa"/>
            <w:tcBorders>
              <w:left w:val="nil"/>
              <w:bottom w:val="nil"/>
              <w:right w:val="nil"/>
            </w:tcBorders>
          </w:tcPr>
          <w:p w:rsidR="00DD53A6" w:rsidRPr="00747C1F" w:rsidRDefault="00DD53A6" w:rsidP="00892054">
            <w:pPr>
              <w:jc w:val="right"/>
              <w:rPr>
                <w:color w:val="000000"/>
                <w:sz w:val="12"/>
                <w:szCs w:val="12"/>
              </w:rPr>
            </w:pPr>
          </w:p>
        </w:tc>
        <w:tc>
          <w:tcPr>
            <w:tcW w:w="720" w:type="dxa"/>
            <w:tcBorders>
              <w:left w:val="nil"/>
              <w:bottom w:val="nil"/>
              <w:right w:val="nil"/>
            </w:tcBorders>
            <w:shd w:val="clear" w:color="auto" w:fill="auto"/>
            <w:vAlign w:val="center"/>
          </w:tcPr>
          <w:p w:rsidR="00DD53A6" w:rsidRPr="00747C1F" w:rsidRDefault="00DD53A6" w:rsidP="00892054">
            <w:pPr>
              <w:jc w:val="right"/>
              <w:rPr>
                <w:color w:val="000000"/>
                <w:sz w:val="12"/>
                <w:szCs w:val="12"/>
              </w:rPr>
            </w:pPr>
          </w:p>
        </w:tc>
        <w:tc>
          <w:tcPr>
            <w:tcW w:w="149" w:type="dxa"/>
            <w:tcBorders>
              <w:left w:val="nil"/>
              <w:bottom w:val="nil"/>
              <w:right w:val="nil"/>
            </w:tcBorders>
          </w:tcPr>
          <w:p w:rsidR="00DD53A6" w:rsidRPr="00747C1F" w:rsidRDefault="00DD53A6" w:rsidP="00892054">
            <w:pPr>
              <w:jc w:val="right"/>
              <w:rPr>
                <w:color w:val="000000"/>
                <w:sz w:val="12"/>
                <w:szCs w:val="12"/>
              </w:rPr>
            </w:pPr>
          </w:p>
        </w:tc>
      </w:tr>
      <w:tr w:rsidR="008411D0" w:rsidRPr="00747C1F" w:rsidTr="008411D0">
        <w:trPr>
          <w:trHeight w:val="245"/>
        </w:trPr>
        <w:tc>
          <w:tcPr>
            <w:tcW w:w="1443" w:type="dxa"/>
            <w:tcBorders>
              <w:top w:val="nil"/>
              <w:left w:val="nil"/>
              <w:bottom w:val="nil"/>
              <w:right w:val="nil"/>
            </w:tcBorders>
            <w:shd w:val="clear" w:color="auto" w:fill="auto"/>
            <w:tcMar>
              <w:left w:w="58" w:type="dxa"/>
              <w:right w:w="43" w:type="dxa"/>
            </w:tcMar>
            <w:vAlign w:val="center"/>
            <w:hideMark/>
          </w:tcPr>
          <w:p w:rsidR="008411D0" w:rsidRPr="00747C1F" w:rsidRDefault="008411D0" w:rsidP="00892054">
            <w:pPr>
              <w:rPr>
                <w:sz w:val="14"/>
                <w:szCs w:val="14"/>
              </w:rPr>
            </w:pPr>
            <w:r w:rsidRPr="00747C1F">
              <w:rPr>
                <w:sz w:val="14"/>
                <w:szCs w:val="14"/>
              </w:rPr>
              <w:t>Australian Dollar</w:t>
            </w:r>
          </w:p>
        </w:tc>
        <w:tc>
          <w:tcPr>
            <w:tcW w:w="721"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94.2824</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95.3537</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94.9941</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95.3984</w:t>
            </w: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95.9047</w:t>
            </w: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96.5371</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96.4738</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96.3684</w:t>
            </w: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96.2614</w:t>
            </w:r>
          </w:p>
        </w:tc>
        <w:tc>
          <w:tcPr>
            <w:tcW w:w="674" w:type="dxa"/>
            <w:tcBorders>
              <w:top w:val="nil"/>
              <w:left w:val="nil"/>
              <w:bottom w:val="nil"/>
              <w:right w:val="nil"/>
            </w:tcBorders>
            <w:tcMar>
              <w:left w:w="29" w:type="dxa"/>
              <w:right w:w="29" w:type="dxa"/>
            </w:tcMar>
            <w:vAlign w:val="center"/>
          </w:tcPr>
          <w:p w:rsidR="008411D0" w:rsidRDefault="008411D0" w:rsidP="008411D0">
            <w:pPr>
              <w:jc w:val="right"/>
              <w:rPr>
                <w:color w:val="000000"/>
                <w:sz w:val="14"/>
                <w:szCs w:val="14"/>
              </w:rPr>
            </w:pPr>
            <w:r>
              <w:rPr>
                <w:color w:val="000000"/>
                <w:sz w:val="14"/>
                <w:szCs w:val="14"/>
              </w:rPr>
              <w:t>96.5263</w:t>
            </w:r>
          </w:p>
        </w:tc>
        <w:tc>
          <w:tcPr>
            <w:tcW w:w="720"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97.2251</w:t>
            </w:r>
          </w:p>
        </w:tc>
        <w:tc>
          <w:tcPr>
            <w:tcW w:w="149" w:type="dxa"/>
            <w:tcBorders>
              <w:top w:val="nil"/>
              <w:left w:val="nil"/>
              <w:bottom w:val="nil"/>
              <w:right w:val="nil"/>
            </w:tcBorders>
            <w:vAlign w:val="center"/>
          </w:tcPr>
          <w:p w:rsidR="008411D0" w:rsidRDefault="008411D0" w:rsidP="00DD53A6">
            <w:pPr>
              <w:jc w:val="right"/>
              <w:rPr>
                <w:color w:val="000000"/>
                <w:sz w:val="14"/>
                <w:szCs w:val="14"/>
              </w:rPr>
            </w:pPr>
          </w:p>
        </w:tc>
      </w:tr>
      <w:tr w:rsidR="008411D0" w:rsidRPr="00747C1F" w:rsidTr="008411D0">
        <w:trPr>
          <w:trHeight w:val="245"/>
        </w:trPr>
        <w:tc>
          <w:tcPr>
            <w:tcW w:w="1443" w:type="dxa"/>
            <w:tcBorders>
              <w:top w:val="nil"/>
              <w:left w:val="nil"/>
              <w:bottom w:val="nil"/>
              <w:right w:val="nil"/>
            </w:tcBorders>
            <w:shd w:val="clear" w:color="auto" w:fill="auto"/>
            <w:tcMar>
              <w:left w:w="58" w:type="dxa"/>
              <w:right w:w="43" w:type="dxa"/>
            </w:tcMar>
            <w:vAlign w:val="center"/>
            <w:hideMark/>
          </w:tcPr>
          <w:p w:rsidR="008411D0" w:rsidRPr="00747C1F" w:rsidRDefault="008411D0"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674" w:type="dxa"/>
            <w:tcBorders>
              <w:top w:val="nil"/>
              <w:left w:val="nil"/>
              <w:bottom w:val="nil"/>
              <w:right w:val="nil"/>
            </w:tcBorders>
            <w:tcMar>
              <w:left w:w="29" w:type="dxa"/>
              <w:right w:w="29" w:type="dxa"/>
            </w:tcMar>
            <w:vAlign w:val="center"/>
          </w:tcPr>
          <w:p w:rsidR="008411D0" w:rsidRDefault="008411D0" w:rsidP="008411D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149" w:type="dxa"/>
            <w:tcBorders>
              <w:top w:val="nil"/>
              <w:left w:val="nil"/>
              <w:bottom w:val="nil"/>
              <w:right w:val="nil"/>
            </w:tcBorders>
            <w:vAlign w:val="center"/>
          </w:tcPr>
          <w:p w:rsidR="008411D0" w:rsidRDefault="008411D0" w:rsidP="00DD53A6">
            <w:pPr>
              <w:jc w:val="right"/>
              <w:rPr>
                <w:color w:val="000000"/>
                <w:sz w:val="14"/>
                <w:szCs w:val="14"/>
              </w:rPr>
            </w:pPr>
          </w:p>
        </w:tc>
      </w:tr>
      <w:tr w:rsidR="008411D0" w:rsidRPr="00747C1F" w:rsidTr="008411D0">
        <w:trPr>
          <w:trHeight w:val="245"/>
        </w:trPr>
        <w:tc>
          <w:tcPr>
            <w:tcW w:w="1443" w:type="dxa"/>
            <w:tcBorders>
              <w:top w:val="nil"/>
              <w:left w:val="nil"/>
              <w:bottom w:val="nil"/>
              <w:right w:val="nil"/>
            </w:tcBorders>
            <w:shd w:val="clear" w:color="auto" w:fill="auto"/>
            <w:tcMar>
              <w:left w:w="58" w:type="dxa"/>
              <w:right w:w="43" w:type="dxa"/>
            </w:tcMar>
            <w:vAlign w:val="center"/>
            <w:hideMark/>
          </w:tcPr>
          <w:p w:rsidR="008411D0" w:rsidRPr="00747C1F" w:rsidRDefault="008411D0" w:rsidP="00892054">
            <w:pPr>
              <w:rPr>
                <w:sz w:val="14"/>
                <w:szCs w:val="14"/>
              </w:rPr>
            </w:pPr>
            <w:r w:rsidRPr="00747C1F">
              <w:rPr>
                <w:sz w:val="14"/>
                <w:szCs w:val="14"/>
              </w:rPr>
              <w:t>Bahraini Dinar</w:t>
            </w:r>
          </w:p>
        </w:tc>
        <w:tc>
          <w:tcPr>
            <w:tcW w:w="721"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350.0156</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349.6540</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349.7229</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350.1269</w:t>
            </w: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349.9100</w:t>
            </w: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350.7779</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353.2602</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353.5230</w:t>
            </w: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353.7213</w:t>
            </w:r>
          </w:p>
        </w:tc>
        <w:tc>
          <w:tcPr>
            <w:tcW w:w="674" w:type="dxa"/>
            <w:tcBorders>
              <w:top w:val="nil"/>
              <w:left w:val="nil"/>
              <w:bottom w:val="nil"/>
              <w:right w:val="nil"/>
            </w:tcBorders>
            <w:tcMar>
              <w:left w:w="29" w:type="dxa"/>
              <w:right w:w="29" w:type="dxa"/>
            </w:tcMar>
            <w:vAlign w:val="center"/>
          </w:tcPr>
          <w:p w:rsidR="008411D0" w:rsidRDefault="008411D0" w:rsidP="008411D0">
            <w:pPr>
              <w:jc w:val="right"/>
              <w:rPr>
                <w:color w:val="000000"/>
                <w:sz w:val="14"/>
                <w:szCs w:val="14"/>
              </w:rPr>
            </w:pPr>
            <w:r>
              <w:rPr>
                <w:color w:val="000000"/>
                <w:sz w:val="14"/>
                <w:szCs w:val="14"/>
              </w:rPr>
              <w:t>353.8512</w:t>
            </w:r>
          </w:p>
        </w:tc>
        <w:tc>
          <w:tcPr>
            <w:tcW w:w="720"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353.7246</w:t>
            </w:r>
          </w:p>
        </w:tc>
        <w:tc>
          <w:tcPr>
            <w:tcW w:w="149" w:type="dxa"/>
            <w:tcBorders>
              <w:top w:val="nil"/>
              <w:left w:val="nil"/>
              <w:bottom w:val="nil"/>
              <w:right w:val="nil"/>
            </w:tcBorders>
            <w:vAlign w:val="center"/>
          </w:tcPr>
          <w:p w:rsidR="008411D0" w:rsidRDefault="008411D0" w:rsidP="00DD53A6">
            <w:pPr>
              <w:jc w:val="right"/>
              <w:rPr>
                <w:color w:val="000000"/>
                <w:sz w:val="14"/>
                <w:szCs w:val="14"/>
              </w:rPr>
            </w:pPr>
          </w:p>
        </w:tc>
      </w:tr>
      <w:tr w:rsidR="008411D0" w:rsidRPr="00747C1F" w:rsidTr="008411D0">
        <w:trPr>
          <w:trHeight w:val="245"/>
        </w:trPr>
        <w:tc>
          <w:tcPr>
            <w:tcW w:w="1443" w:type="dxa"/>
            <w:tcBorders>
              <w:top w:val="nil"/>
              <w:left w:val="nil"/>
              <w:bottom w:val="nil"/>
              <w:right w:val="nil"/>
            </w:tcBorders>
            <w:shd w:val="clear" w:color="auto" w:fill="auto"/>
            <w:tcMar>
              <w:left w:w="58" w:type="dxa"/>
              <w:right w:w="43" w:type="dxa"/>
            </w:tcMar>
            <w:vAlign w:val="center"/>
            <w:hideMark/>
          </w:tcPr>
          <w:p w:rsidR="008411D0" w:rsidRPr="00747C1F" w:rsidRDefault="008411D0"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674" w:type="dxa"/>
            <w:tcBorders>
              <w:top w:val="nil"/>
              <w:left w:val="nil"/>
              <w:bottom w:val="nil"/>
              <w:right w:val="nil"/>
            </w:tcBorders>
            <w:tcMar>
              <w:left w:w="29" w:type="dxa"/>
              <w:right w:w="29" w:type="dxa"/>
            </w:tcMar>
            <w:vAlign w:val="center"/>
          </w:tcPr>
          <w:p w:rsidR="008411D0" w:rsidRDefault="008411D0" w:rsidP="008411D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149" w:type="dxa"/>
            <w:tcBorders>
              <w:top w:val="nil"/>
              <w:left w:val="nil"/>
              <w:bottom w:val="nil"/>
              <w:right w:val="nil"/>
            </w:tcBorders>
            <w:vAlign w:val="center"/>
          </w:tcPr>
          <w:p w:rsidR="008411D0" w:rsidRDefault="008411D0" w:rsidP="00DD53A6">
            <w:pPr>
              <w:jc w:val="right"/>
              <w:rPr>
                <w:color w:val="000000"/>
                <w:sz w:val="14"/>
                <w:szCs w:val="14"/>
              </w:rPr>
            </w:pPr>
          </w:p>
        </w:tc>
      </w:tr>
      <w:tr w:rsidR="008411D0" w:rsidRPr="00747C1F" w:rsidTr="008411D0">
        <w:trPr>
          <w:trHeight w:val="245"/>
        </w:trPr>
        <w:tc>
          <w:tcPr>
            <w:tcW w:w="1443" w:type="dxa"/>
            <w:tcBorders>
              <w:top w:val="nil"/>
              <w:left w:val="nil"/>
              <w:bottom w:val="nil"/>
              <w:right w:val="nil"/>
            </w:tcBorders>
            <w:shd w:val="clear" w:color="auto" w:fill="auto"/>
            <w:tcMar>
              <w:left w:w="58" w:type="dxa"/>
              <w:right w:w="43" w:type="dxa"/>
            </w:tcMar>
            <w:vAlign w:val="center"/>
            <w:hideMark/>
          </w:tcPr>
          <w:p w:rsidR="008411D0" w:rsidRPr="00747C1F" w:rsidRDefault="008411D0" w:rsidP="00892054">
            <w:pPr>
              <w:rPr>
                <w:sz w:val="14"/>
                <w:szCs w:val="14"/>
              </w:rPr>
            </w:pPr>
            <w:r w:rsidRPr="00747C1F">
              <w:rPr>
                <w:sz w:val="14"/>
                <w:szCs w:val="14"/>
              </w:rPr>
              <w:t>Canadian Dollar</w:t>
            </w:r>
          </w:p>
        </w:tc>
        <w:tc>
          <w:tcPr>
            <w:tcW w:w="721"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100.6454</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101.0277</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100.8138</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100.9043</w:t>
            </w: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100.9594</w:t>
            </w: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101.1275</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101.0787</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101.1875</w:t>
            </w: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101.0315</w:t>
            </w:r>
          </w:p>
        </w:tc>
        <w:tc>
          <w:tcPr>
            <w:tcW w:w="674" w:type="dxa"/>
            <w:tcBorders>
              <w:top w:val="nil"/>
              <w:left w:val="nil"/>
              <w:bottom w:val="nil"/>
              <w:right w:val="nil"/>
            </w:tcBorders>
            <w:tcMar>
              <w:left w:w="29" w:type="dxa"/>
              <w:right w:w="29" w:type="dxa"/>
            </w:tcMar>
            <w:vAlign w:val="center"/>
          </w:tcPr>
          <w:p w:rsidR="008411D0" w:rsidRDefault="008411D0" w:rsidP="008411D0">
            <w:pPr>
              <w:jc w:val="right"/>
              <w:rPr>
                <w:color w:val="000000"/>
                <w:sz w:val="14"/>
                <w:szCs w:val="14"/>
              </w:rPr>
            </w:pPr>
            <w:r>
              <w:rPr>
                <w:color w:val="000000"/>
                <w:sz w:val="14"/>
                <w:szCs w:val="14"/>
              </w:rPr>
              <w:t>101.0025</w:t>
            </w:r>
          </w:p>
        </w:tc>
        <w:tc>
          <w:tcPr>
            <w:tcW w:w="720"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101.0730</w:t>
            </w:r>
          </w:p>
        </w:tc>
        <w:tc>
          <w:tcPr>
            <w:tcW w:w="149" w:type="dxa"/>
            <w:tcBorders>
              <w:top w:val="nil"/>
              <w:left w:val="nil"/>
              <w:bottom w:val="nil"/>
              <w:right w:val="nil"/>
            </w:tcBorders>
            <w:vAlign w:val="center"/>
          </w:tcPr>
          <w:p w:rsidR="008411D0" w:rsidRDefault="008411D0" w:rsidP="00DD53A6">
            <w:pPr>
              <w:jc w:val="right"/>
              <w:rPr>
                <w:color w:val="000000"/>
                <w:sz w:val="14"/>
                <w:szCs w:val="14"/>
              </w:rPr>
            </w:pPr>
          </w:p>
        </w:tc>
      </w:tr>
      <w:tr w:rsidR="008411D0" w:rsidRPr="00747C1F" w:rsidTr="008411D0">
        <w:trPr>
          <w:trHeight w:val="245"/>
        </w:trPr>
        <w:tc>
          <w:tcPr>
            <w:tcW w:w="1443" w:type="dxa"/>
            <w:tcBorders>
              <w:top w:val="nil"/>
              <w:left w:val="nil"/>
              <w:bottom w:val="nil"/>
              <w:right w:val="nil"/>
            </w:tcBorders>
            <w:shd w:val="clear" w:color="auto" w:fill="auto"/>
            <w:tcMar>
              <w:left w:w="58" w:type="dxa"/>
              <w:right w:w="43" w:type="dxa"/>
            </w:tcMar>
            <w:vAlign w:val="center"/>
            <w:hideMark/>
          </w:tcPr>
          <w:p w:rsidR="008411D0" w:rsidRPr="00747C1F" w:rsidRDefault="008411D0"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674" w:type="dxa"/>
            <w:tcBorders>
              <w:top w:val="nil"/>
              <w:left w:val="nil"/>
              <w:bottom w:val="nil"/>
              <w:right w:val="nil"/>
            </w:tcBorders>
            <w:tcMar>
              <w:left w:w="29" w:type="dxa"/>
              <w:right w:w="29" w:type="dxa"/>
            </w:tcMar>
            <w:vAlign w:val="center"/>
          </w:tcPr>
          <w:p w:rsidR="008411D0" w:rsidRDefault="008411D0" w:rsidP="008411D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149" w:type="dxa"/>
            <w:tcBorders>
              <w:top w:val="nil"/>
              <w:left w:val="nil"/>
              <w:bottom w:val="nil"/>
              <w:right w:val="nil"/>
            </w:tcBorders>
            <w:vAlign w:val="center"/>
          </w:tcPr>
          <w:p w:rsidR="008411D0" w:rsidRDefault="008411D0" w:rsidP="00DD53A6">
            <w:pPr>
              <w:jc w:val="right"/>
              <w:rPr>
                <w:color w:val="000000"/>
                <w:sz w:val="14"/>
                <w:szCs w:val="14"/>
              </w:rPr>
            </w:pPr>
          </w:p>
        </w:tc>
      </w:tr>
      <w:tr w:rsidR="008411D0" w:rsidRPr="00747C1F" w:rsidTr="008411D0">
        <w:trPr>
          <w:trHeight w:val="245"/>
        </w:trPr>
        <w:tc>
          <w:tcPr>
            <w:tcW w:w="1443" w:type="dxa"/>
            <w:tcBorders>
              <w:top w:val="nil"/>
              <w:left w:val="nil"/>
              <w:bottom w:val="nil"/>
              <w:right w:val="nil"/>
            </w:tcBorders>
            <w:shd w:val="clear" w:color="auto" w:fill="auto"/>
            <w:tcMar>
              <w:left w:w="58" w:type="dxa"/>
              <w:right w:w="43" w:type="dxa"/>
            </w:tcMar>
            <w:vAlign w:val="center"/>
            <w:hideMark/>
          </w:tcPr>
          <w:p w:rsidR="008411D0" w:rsidRPr="00747C1F" w:rsidRDefault="008411D0" w:rsidP="00892054">
            <w:pPr>
              <w:rPr>
                <w:sz w:val="14"/>
                <w:szCs w:val="14"/>
              </w:rPr>
            </w:pPr>
            <w:r w:rsidRPr="00747C1F">
              <w:rPr>
                <w:sz w:val="14"/>
                <w:szCs w:val="14"/>
              </w:rPr>
              <w:t>Chinese  Yuan</w:t>
            </w:r>
          </w:p>
        </w:tc>
        <w:tc>
          <w:tcPr>
            <w:tcW w:w="721"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19.0036</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19.1351</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19.1191</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19.1346</w:t>
            </w: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19.1133</w:t>
            </w: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19.1562</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19.1894</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19.1871</w:t>
            </w: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19.2217</w:t>
            </w:r>
          </w:p>
        </w:tc>
        <w:tc>
          <w:tcPr>
            <w:tcW w:w="674" w:type="dxa"/>
            <w:tcBorders>
              <w:top w:val="nil"/>
              <w:left w:val="nil"/>
              <w:bottom w:val="nil"/>
              <w:right w:val="nil"/>
            </w:tcBorders>
            <w:tcMar>
              <w:left w:w="29" w:type="dxa"/>
              <w:right w:w="29" w:type="dxa"/>
            </w:tcMar>
            <w:vAlign w:val="center"/>
          </w:tcPr>
          <w:p w:rsidR="008411D0" w:rsidRDefault="008411D0" w:rsidP="008411D0">
            <w:pPr>
              <w:jc w:val="right"/>
              <w:rPr>
                <w:color w:val="000000"/>
                <w:sz w:val="14"/>
                <w:szCs w:val="14"/>
              </w:rPr>
            </w:pPr>
            <w:r>
              <w:rPr>
                <w:color w:val="000000"/>
                <w:sz w:val="14"/>
                <w:szCs w:val="14"/>
              </w:rPr>
              <w:t>19.2508</w:t>
            </w:r>
          </w:p>
        </w:tc>
        <w:tc>
          <w:tcPr>
            <w:tcW w:w="720"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19.2823</w:t>
            </w:r>
          </w:p>
        </w:tc>
        <w:tc>
          <w:tcPr>
            <w:tcW w:w="149" w:type="dxa"/>
            <w:tcBorders>
              <w:top w:val="nil"/>
              <w:left w:val="nil"/>
              <w:bottom w:val="nil"/>
              <w:right w:val="nil"/>
            </w:tcBorders>
            <w:vAlign w:val="center"/>
          </w:tcPr>
          <w:p w:rsidR="008411D0" w:rsidRDefault="008411D0" w:rsidP="00DD53A6">
            <w:pPr>
              <w:jc w:val="right"/>
              <w:rPr>
                <w:color w:val="000000"/>
                <w:sz w:val="14"/>
                <w:szCs w:val="14"/>
              </w:rPr>
            </w:pPr>
          </w:p>
        </w:tc>
      </w:tr>
      <w:tr w:rsidR="008411D0" w:rsidRPr="00747C1F" w:rsidTr="008411D0">
        <w:trPr>
          <w:trHeight w:val="245"/>
        </w:trPr>
        <w:tc>
          <w:tcPr>
            <w:tcW w:w="1443" w:type="dxa"/>
            <w:tcBorders>
              <w:top w:val="nil"/>
              <w:left w:val="nil"/>
              <w:bottom w:val="nil"/>
              <w:right w:val="nil"/>
            </w:tcBorders>
            <w:shd w:val="clear" w:color="auto" w:fill="auto"/>
            <w:tcMar>
              <w:left w:w="58" w:type="dxa"/>
              <w:right w:w="43" w:type="dxa"/>
            </w:tcMar>
            <w:vAlign w:val="center"/>
            <w:hideMark/>
          </w:tcPr>
          <w:p w:rsidR="008411D0" w:rsidRPr="00747C1F" w:rsidRDefault="008411D0"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674" w:type="dxa"/>
            <w:tcBorders>
              <w:top w:val="nil"/>
              <w:left w:val="nil"/>
              <w:bottom w:val="nil"/>
              <w:right w:val="nil"/>
            </w:tcBorders>
            <w:tcMar>
              <w:left w:w="29" w:type="dxa"/>
              <w:right w:w="29" w:type="dxa"/>
            </w:tcMar>
            <w:vAlign w:val="center"/>
          </w:tcPr>
          <w:p w:rsidR="008411D0" w:rsidRDefault="008411D0" w:rsidP="008411D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149" w:type="dxa"/>
            <w:tcBorders>
              <w:top w:val="nil"/>
              <w:left w:val="nil"/>
              <w:bottom w:val="nil"/>
              <w:right w:val="nil"/>
            </w:tcBorders>
            <w:vAlign w:val="center"/>
          </w:tcPr>
          <w:p w:rsidR="008411D0" w:rsidRDefault="008411D0" w:rsidP="00DD53A6">
            <w:pPr>
              <w:jc w:val="right"/>
              <w:rPr>
                <w:color w:val="000000"/>
                <w:sz w:val="14"/>
                <w:szCs w:val="14"/>
              </w:rPr>
            </w:pPr>
          </w:p>
        </w:tc>
      </w:tr>
      <w:tr w:rsidR="008411D0" w:rsidRPr="00747C1F" w:rsidTr="008411D0">
        <w:trPr>
          <w:trHeight w:val="245"/>
        </w:trPr>
        <w:tc>
          <w:tcPr>
            <w:tcW w:w="1443" w:type="dxa"/>
            <w:tcBorders>
              <w:top w:val="nil"/>
              <w:left w:val="nil"/>
              <w:bottom w:val="nil"/>
              <w:right w:val="nil"/>
            </w:tcBorders>
            <w:shd w:val="clear" w:color="auto" w:fill="auto"/>
            <w:tcMar>
              <w:left w:w="58" w:type="dxa"/>
              <w:right w:w="43" w:type="dxa"/>
            </w:tcMar>
            <w:vAlign w:val="center"/>
            <w:hideMark/>
          </w:tcPr>
          <w:p w:rsidR="008411D0" w:rsidRPr="00747C1F" w:rsidRDefault="008411D0" w:rsidP="00892054">
            <w:pPr>
              <w:rPr>
                <w:sz w:val="14"/>
                <w:szCs w:val="14"/>
              </w:rPr>
            </w:pPr>
            <w:r w:rsidRPr="00747C1F">
              <w:rPr>
                <w:sz w:val="14"/>
                <w:szCs w:val="14"/>
              </w:rPr>
              <w:t xml:space="preserve">Danish </w:t>
            </w:r>
            <w:proofErr w:type="spellStart"/>
            <w:r w:rsidRPr="00747C1F">
              <w:rPr>
                <w:sz w:val="14"/>
                <w:szCs w:val="14"/>
              </w:rPr>
              <w:t>Krone</w:t>
            </w:r>
            <w:proofErr w:type="spellEnd"/>
          </w:p>
        </w:tc>
        <w:tc>
          <w:tcPr>
            <w:tcW w:w="721"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20.1520</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20.2580</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20.1944</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20.2469</w:t>
            </w: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20.3456</w:t>
            </w: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20.3538</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20.3052</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20.2818</w:t>
            </w: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20.1730</w:t>
            </w:r>
          </w:p>
        </w:tc>
        <w:tc>
          <w:tcPr>
            <w:tcW w:w="674" w:type="dxa"/>
            <w:tcBorders>
              <w:top w:val="nil"/>
              <w:left w:val="nil"/>
              <w:bottom w:val="nil"/>
              <w:right w:val="nil"/>
            </w:tcBorders>
            <w:tcMar>
              <w:left w:w="29" w:type="dxa"/>
              <w:right w:w="29" w:type="dxa"/>
            </w:tcMar>
            <w:vAlign w:val="center"/>
          </w:tcPr>
          <w:p w:rsidR="008411D0" w:rsidRDefault="008411D0" w:rsidP="008411D0">
            <w:pPr>
              <w:jc w:val="right"/>
              <w:rPr>
                <w:color w:val="000000"/>
                <w:sz w:val="14"/>
                <w:szCs w:val="14"/>
              </w:rPr>
            </w:pPr>
            <w:r>
              <w:rPr>
                <w:color w:val="000000"/>
                <w:sz w:val="14"/>
                <w:szCs w:val="14"/>
              </w:rPr>
              <w:t>20.2641</w:t>
            </w:r>
          </w:p>
        </w:tc>
        <w:tc>
          <w:tcPr>
            <w:tcW w:w="720"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20.3314</w:t>
            </w:r>
          </w:p>
        </w:tc>
        <w:tc>
          <w:tcPr>
            <w:tcW w:w="149" w:type="dxa"/>
            <w:tcBorders>
              <w:top w:val="nil"/>
              <w:left w:val="nil"/>
              <w:bottom w:val="nil"/>
              <w:right w:val="nil"/>
            </w:tcBorders>
            <w:vAlign w:val="center"/>
          </w:tcPr>
          <w:p w:rsidR="008411D0" w:rsidRDefault="008411D0" w:rsidP="00DD53A6">
            <w:pPr>
              <w:jc w:val="right"/>
              <w:rPr>
                <w:color w:val="000000"/>
                <w:sz w:val="14"/>
                <w:szCs w:val="14"/>
              </w:rPr>
            </w:pPr>
          </w:p>
        </w:tc>
      </w:tr>
      <w:tr w:rsidR="008411D0" w:rsidRPr="00747C1F" w:rsidTr="008411D0">
        <w:trPr>
          <w:trHeight w:val="245"/>
        </w:trPr>
        <w:tc>
          <w:tcPr>
            <w:tcW w:w="1443" w:type="dxa"/>
            <w:tcBorders>
              <w:top w:val="nil"/>
              <w:left w:val="nil"/>
              <w:bottom w:val="nil"/>
              <w:right w:val="nil"/>
            </w:tcBorders>
            <w:shd w:val="clear" w:color="auto" w:fill="auto"/>
            <w:tcMar>
              <w:left w:w="58" w:type="dxa"/>
              <w:right w:w="43" w:type="dxa"/>
            </w:tcMar>
            <w:vAlign w:val="center"/>
            <w:hideMark/>
          </w:tcPr>
          <w:p w:rsidR="008411D0" w:rsidRPr="00747C1F" w:rsidRDefault="008411D0"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674" w:type="dxa"/>
            <w:tcBorders>
              <w:top w:val="nil"/>
              <w:left w:val="nil"/>
              <w:bottom w:val="nil"/>
              <w:right w:val="nil"/>
            </w:tcBorders>
            <w:tcMar>
              <w:left w:w="29" w:type="dxa"/>
              <w:right w:w="29" w:type="dxa"/>
            </w:tcMar>
            <w:vAlign w:val="center"/>
          </w:tcPr>
          <w:p w:rsidR="008411D0" w:rsidRDefault="008411D0" w:rsidP="008411D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149" w:type="dxa"/>
            <w:tcBorders>
              <w:top w:val="nil"/>
              <w:left w:val="nil"/>
              <w:bottom w:val="nil"/>
              <w:right w:val="nil"/>
            </w:tcBorders>
            <w:vAlign w:val="center"/>
          </w:tcPr>
          <w:p w:rsidR="008411D0" w:rsidRDefault="008411D0" w:rsidP="00DD53A6">
            <w:pPr>
              <w:jc w:val="right"/>
              <w:rPr>
                <w:color w:val="000000"/>
                <w:sz w:val="14"/>
                <w:szCs w:val="14"/>
              </w:rPr>
            </w:pPr>
          </w:p>
        </w:tc>
      </w:tr>
      <w:tr w:rsidR="008411D0" w:rsidRPr="00747C1F" w:rsidTr="008411D0">
        <w:trPr>
          <w:trHeight w:val="245"/>
        </w:trPr>
        <w:tc>
          <w:tcPr>
            <w:tcW w:w="1443" w:type="dxa"/>
            <w:tcBorders>
              <w:top w:val="nil"/>
              <w:left w:val="nil"/>
              <w:bottom w:val="nil"/>
              <w:right w:val="nil"/>
            </w:tcBorders>
            <w:shd w:val="clear" w:color="auto" w:fill="auto"/>
            <w:tcMar>
              <w:left w:w="58" w:type="dxa"/>
              <w:right w:w="43" w:type="dxa"/>
            </w:tcMar>
            <w:vAlign w:val="center"/>
            <w:hideMark/>
          </w:tcPr>
          <w:p w:rsidR="008411D0" w:rsidRPr="00747C1F" w:rsidRDefault="008411D0" w:rsidP="00892054">
            <w:pPr>
              <w:rPr>
                <w:sz w:val="14"/>
                <w:szCs w:val="14"/>
              </w:rPr>
            </w:pPr>
            <w:r w:rsidRPr="00747C1F">
              <w:rPr>
                <w:sz w:val="14"/>
                <w:szCs w:val="14"/>
              </w:rPr>
              <w:t>Hong Kong Dollar</w:t>
            </w:r>
          </w:p>
        </w:tc>
        <w:tc>
          <w:tcPr>
            <w:tcW w:w="721"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16.9071</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16.9066</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16.9029</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16.9165</w:t>
            </w: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16.9210</w:t>
            </w: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16.9822</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17.0739</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17.0860</w:t>
            </w: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17.0973</w:t>
            </w:r>
          </w:p>
        </w:tc>
        <w:tc>
          <w:tcPr>
            <w:tcW w:w="674" w:type="dxa"/>
            <w:tcBorders>
              <w:top w:val="nil"/>
              <w:left w:val="nil"/>
              <w:bottom w:val="nil"/>
              <w:right w:val="nil"/>
            </w:tcBorders>
            <w:tcMar>
              <w:left w:w="29" w:type="dxa"/>
              <w:right w:w="29" w:type="dxa"/>
            </w:tcMar>
            <w:vAlign w:val="center"/>
          </w:tcPr>
          <w:p w:rsidR="008411D0" w:rsidRDefault="008411D0" w:rsidP="008411D0">
            <w:pPr>
              <w:jc w:val="right"/>
              <w:rPr>
                <w:color w:val="000000"/>
                <w:sz w:val="14"/>
                <w:szCs w:val="14"/>
              </w:rPr>
            </w:pPr>
            <w:r>
              <w:rPr>
                <w:color w:val="000000"/>
                <w:sz w:val="14"/>
                <w:szCs w:val="14"/>
              </w:rPr>
              <w:t>17.1076</w:t>
            </w:r>
          </w:p>
        </w:tc>
        <w:tc>
          <w:tcPr>
            <w:tcW w:w="720"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17.1099</w:t>
            </w:r>
          </w:p>
        </w:tc>
        <w:tc>
          <w:tcPr>
            <w:tcW w:w="149" w:type="dxa"/>
            <w:tcBorders>
              <w:top w:val="nil"/>
              <w:left w:val="nil"/>
              <w:bottom w:val="nil"/>
              <w:right w:val="nil"/>
            </w:tcBorders>
            <w:vAlign w:val="center"/>
          </w:tcPr>
          <w:p w:rsidR="008411D0" w:rsidRDefault="008411D0" w:rsidP="00DD53A6">
            <w:pPr>
              <w:jc w:val="right"/>
              <w:rPr>
                <w:color w:val="000000"/>
                <w:sz w:val="14"/>
                <w:szCs w:val="14"/>
              </w:rPr>
            </w:pPr>
          </w:p>
        </w:tc>
      </w:tr>
      <w:tr w:rsidR="008411D0" w:rsidRPr="00747C1F" w:rsidTr="008411D0">
        <w:trPr>
          <w:trHeight w:val="245"/>
        </w:trPr>
        <w:tc>
          <w:tcPr>
            <w:tcW w:w="1443" w:type="dxa"/>
            <w:tcBorders>
              <w:top w:val="nil"/>
              <w:left w:val="nil"/>
              <w:bottom w:val="nil"/>
              <w:right w:val="nil"/>
            </w:tcBorders>
            <w:shd w:val="clear" w:color="auto" w:fill="auto"/>
            <w:tcMar>
              <w:left w:w="58" w:type="dxa"/>
              <w:right w:w="43" w:type="dxa"/>
            </w:tcMar>
            <w:vAlign w:val="center"/>
            <w:hideMark/>
          </w:tcPr>
          <w:p w:rsidR="008411D0" w:rsidRPr="00747C1F" w:rsidRDefault="008411D0"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674" w:type="dxa"/>
            <w:tcBorders>
              <w:top w:val="nil"/>
              <w:left w:val="nil"/>
              <w:bottom w:val="nil"/>
              <w:right w:val="nil"/>
            </w:tcBorders>
            <w:tcMar>
              <w:left w:w="29" w:type="dxa"/>
              <w:right w:w="29" w:type="dxa"/>
            </w:tcMar>
            <w:vAlign w:val="center"/>
          </w:tcPr>
          <w:p w:rsidR="008411D0" w:rsidRDefault="008411D0" w:rsidP="008411D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149" w:type="dxa"/>
            <w:tcBorders>
              <w:top w:val="nil"/>
              <w:left w:val="nil"/>
              <w:bottom w:val="nil"/>
              <w:right w:val="nil"/>
            </w:tcBorders>
            <w:vAlign w:val="center"/>
          </w:tcPr>
          <w:p w:rsidR="008411D0" w:rsidRDefault="008411D0" w:rsidP="00DD53A6">
            <w:pPr>
              <w:jc w:val="right"/>
              <w:rPr>
                <w:color w:val="000000"/>
                <w:sz w:val="14"/>
                <w:szCs w:val="14"/>
              </w:rPr>
            </w:pPr>
          </w:p>
        </w:tc>
      </w:tr>
      <w:tr w:rsidR="008411D0" w:rsidRPr="00747C1F" w:rsidTr="008411D0">
        <w:trPr>
          <w:trHeight w:val="245"/>
        </w:trPr>
        <w:tc>
          <w:tcPr>
            <w:tcW w:w="1443" w:type="dxa"/>
            <w:tcBorders>
              <w:top w:val="nil"/>
              <w:left w:val="nil"/>
              <w:bottom w:val="nil"/>
              <w:right w:val="nil"/>
            </w:tcBorders>
            <w:shd w:val="clear" w:color="auto" w:fill="auto"/>
            <w:tcMar>
              <w:left w:w="58" w:type="dxa"/>
              <w:right w:w="43" w:type="dxa"/>
            </w:tcMar>
            <w:vAlign w:val="center"/>
            <w:hideMark/>
          </w:tcPr>
          <w:p w:rsidR="008411D0" w:rsidRPr="00747C1F" w:rsidRDefault="008411D0" w:rsidP="00892054">
            <w:pPr>
              <w:rPr>
                <w:sz w:val="14"/>
                <w:szCs w:val="14"/>
              </w:rPr>
            </w:pPr>
            <w:r w:rsidRPr="00747C1F">
              <w:rPr>
                <w:sz w:val="14"/>
                <w:szCs w:val="14"/>
              </w:rPr>
              <w:t>Japanese Yen</w:t>
            </w:r>
          </w:p>
        </w:tc>
        <w:tc>
          <w:tcPr>
            <w:tcW w:w="721"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1.1713</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1.1720</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1.1668</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1.1675</w:t>
            </w: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1.1689</w:t>
            </w: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1.1662</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1.1690</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1.1705</w:t>
            </w: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1.1719</w:t>
            </w:r>
          </w:p>
        </w:tc>
        <w:tc>
          <w:tcPr>
            <w:tcW w:w="674" w:type="dxa"/>
            <w:tcBorders>
              <w:top w:val="nil"/>
              <w:left w:val="nil"/>
              <w:bottom w:val="nil"/>
              <w:right w:val="nil"/>
            </w:tcBorders>
            <w:tcMar>
              <w:left w:w="29" w:type="dxa"/>
              <w:right w:w="29" w:type="dxa"/>
            </w:tcMar>
            <w:vAlign w:val="center"/>
          </w:tcPr>
          <w:p w:rsidR="008411D0" w:rsidRDefault="008411D0" w:rsidP="008411D0">
            <w:pPr>
              <w:jc w:val="right"/>
              <w:rPr>
                <w:color w:val="000000"/>
                <w:sz w:val="14"/>
                <w:szCs w:val="14"/>
              </w:rPr>
            </w:pPr>
            <w:r>
              <w:rPr>
                <w:color w:val="000000"/>
                <w:sz w:val="14"/>
                <w:szCs w:val="14"/>
              </w:rPr>
              <w:t>1.1735</w:t>
            </w:r>
          </w:p>
        </w:tc>
        <w:tc>
          <w:tcPr>
            <w:tcW w:w="720"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1.1781</w:t>
            </w:r>
          </w:p>
        </w:tc>
        <w:tc>
          <w:tcPr>
            <w:tcW w:w="149" w:type="dxa"/>
            <w:tcBorders>
              <w:top w:val="nil"/>
              <w:left w:val="nil"/>
              <w:bottom w:val="nil"/>
              <w:right w:val="nil"/>
            </w:tcBorders>
            <w:vAlign w:val="center"/>
          </w:tcPr>
          <w:p w:rsidR="008411D0" w:rsidRDefault="008411D0" w:rsidP="00DD53A6">
            <w:pPr>
              <w:jc w:val="right"/>
              <w:rPr>
                <w:color w:val="000000"/>
                <w:sz w:val="14"/>
                <w:szCs w:val="14"/>
              </w:rPr>
            </w:pPr>
          </w:p>
        </w:tc>
      </w:tr>
      <w:tr w:rsidR="008411D0" w:rsidRPr="00747C1F" w:rsidTr="008411D0">
        <w:trPr>
          <w:trHeight w:val="245"/>
        </w:trPr>
        <w:tc>
          <w:tcPr>
            <w:tcW w:w="1443" w:type="dxa"/>
            <w:tcBorders>
              <w:top w:val="nil"/>
              <w:left w:val="nil"/>
              <w:bottom w:val="nil"/>
              <w:right w:val="nil"/>
            </w:tcBorders>
            <w:shd w:val="clear" w:color="auto" w:fill="auto"/>
            <w:tcMar>
              <w:left w:w="58" w:type="dxa"/>
              <w:right w:w="43" w:type="dxa"/>
            </w:tcMar>
            <w:vAlign w:val="center"/>
            <w:hideMark/>
          </w:tcPr>
          <w:p w:rsidR="008411D0" w:rsidRPr="00747C1F" w:rsidRDefault="008411D0"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674" w:type="dxa"/>
            <w:tcBorders>
              <w:top w:val="nil"/>
              <w:left w:val="nil"/>
              <w:bottom w:val="nil"/>
              <w:right w:val="nil"/>
            </w:tcBorders>
            <w:tcMar>
              <w:left w:w="29" w:type="dxa"/>
              <w:right w:w="29" w:type="dxa"/>
            </w:tcMar>
            <w:vAlign w:val="center"/>
          </w:tcPr>
          <w:p w:rsidR="008411D0" w:rsidRDefault="008411D0" w:rsidP="008411D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149" w:type="dxa"/>
            <w:tcBorders>
              <w:top w:val="nil"/>
              <w:left w:val="nil"/>
              <w:bottom w:val="nil"/>
              <w:right w:val="nil"/>
            </w:tcBorders>
            <w:vAlign w:val="center"/>
          </w:tcPr>
          <w:p w:rsidR="008411D0" w:rsidRDefault="008411D0" w:rsidP="00DD53A6">
            <w:pPr>
              <w:jc w:val="right"/>
              <w:rPr>
                <w:color w:val="000000"/>
                <w:sz w:val="14"/>
                <w:szCs w:val="14"/>
              </w:rPr>
            </w:pPr>
          </w:p>
        </w:tc>
      </w:tr>
      <w:tr w:rsidR="008411D0" w:rsidRPr="00747C1F" w:rsidTr="008411D0">
        <w:trPr>
          <w:trHeight w:val="245"/>
        </w:trPr>
        <w:tc>
          <w:tcPr>
            <w:tcW w:w="1443" w:type="dxa"/>
            <w:tcBorders>
              <w:top w:val="nil"/>
              <w:left w:val="nil"/>
              <w:bottom w:val="nil"/>
              <w:right w:val="nil"/>
            </w:tcBorders>
            <w:shd w:val="clear" w:color="auto" w:fill="auto"/>
            <w:tcMar>
              <w:left w:w="58" w:type="dxa"/>
              <w:right w:w="43" w:type="dxa"/>
            </w:tcMar>
            <w:vAlign w:val="center"/>
            <w:hideMark/>
          </w:tcPr>
          <w:p w:rsidR="008411D0" w:rsidRPr="00747C1F" w:rsidRDefault="008411D0" w:rsidP="00892054">
            <w:pPr>
              <w:rPr>
                <w:sz w:val="14"/>
                <w:szCs w:val="14"/>
              </w:rPr>
            </w:pPr>
            <w:r w:rsidRPr="00747C1F">
              <w:rPr>
                <w:sz w:val="14"/>
                <w:szCs w:val="14"/>
              </w:rPr>
              <w:t>Kuwaiti Dinar</w:t>
            </w:r>
          </w:p>
        </w:tc>
        <w:tc>
          <w:tcPr>
            <w:tcW w:w="721"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435.9674</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435.8126</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435.7686</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436.0876</w:t>
            </w: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436.4349</w:t>
            </w: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437.6625</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439.9794</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439.9448</w:t>
            </w: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439.5820</w:t>
            </w:r>
          </w:p>
        </w:tc>
        <w:tc>
          <w:tcPr>
            <w:tcW w:w="674" w:type="dxa"/>
            <w:tcBorders>
              <w:top w:val="nil"/>
              <w:left w:val="nil"/>
              <w:bottom w:val="nil"/>
              <w:right w:val="nil"/>
            </w:tcBorders>
            <w:tcMar>
              <w:left w:w="29" w:type="dxa"/>
              <w:right w:w="29" w:type="dxa"/>
            </w:tcMar>
            <w:vAlign w:val="center"/>
          </w:tcPr>
          <w:p w:rsidR="008411D0" w:rsidRDefault="008411D0" w:rsidP="008411D0">
            <w:pPr>
              <w:jc w:val="right"/>
              <w:rPr>
                <w:color w:val="000000"/>
                <w:sz w:val="14"/>
                <w:szCs w:val="14"/>
              </w:rPr>
            </w:pPr>
            <w:r>
              <w:rPr>
                <w:color w:val="000000"/>
                <w:sz w:val="14"/>
                <w:szCs w:val="14"/>
              </w:rPr>
              <w:t>440.2454</w:t>
            </w:r>
          </w:p>
        </w:tc>
        <w:tc>
          <w:tcPr>
            <w:tcW w:w="720"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440.4562</w:t>
            </w:r>
          </w:p>
        </w:tc>
        <w:tc>
          <w:tcPr>
            <w:tcW w:w="149" w:type="dxa"/>
            <w:tcBorders>
              <w:top w:val="nil"/>
              <w:left w:val="nil"/>
              <w:bottom w:val="nil"/>
              <w:right w:val="nil"/>
            </w:tcBorders>
            <w:vAlign w:val="center"/>
          </w:tcPr>
          <w:p w:rsidR="008411D0" w:rsidRDefault="008411D0" w:rsidP="00DD53A6">
            <w:pPr>
              <w:jc w:val="right"/>
              <w:rPr>
                <w:color w:val="000000"/>
                <w:sz w:val="14"/>
                <w:szCs w:val="14"/>
              </w:rPr>
            </w:pPr>
          </w:p>
        </w:tc>
      </w:tr>
      <w:tr w:rsidR="008411D0" w:rsidRPr="00747C1F" w:rsidTr="008411D0">
        <w:trPr>
          <w:trHeight w:val="245"/>
        </w:trPr>
        <w:tc>
          <w:tcPr>
            <w:tcW w:w="1443" w:type="dxa"/>
            <w:tcBorders>
              <w:top w:val="nil"/>
              <w:left w:val="nil"/>
              <w:bottom w:val="nil"/>
              <w:right w:val="nil"/>
            </w:tcBorders>
            <w:shd w:val="clear" w:color="auto" w:fill="auto"/>
            <w:tcMar>
              <w:left w:w="58" w:type="dxa"/>
              <w:right w:w="43" w:type="dxa"/>
            </w:tcMar>
            <w:vAlign w:val="center"/>
            <w:hideMark/>
          </w:tcPr>
          <w:p w:rsidR="008411D0" w:rsidRPr="00747C1F" w:rsidRDefault="008411D0"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674" w:type="dxa"/>
            <w:tcBorders>
              <w:top w:val="nil"/>
              <w:left w:val="nil"/>
              <w:bottom w:val="nil"/>
              <w:right w:val="nil"/>
            </w:tcBorders>
            <w:tcMar>
              <w:left w:w="29" w:type="dxa"/>
              <w:right w:w="29" w:type="dxa"/>
            </w:tcMar>
            <w:vAlign w:val="center"/>
          </w:tcPr>
          <w:p w:rsidR="008411D0" w:rsidRDefault="008411D0" w:rsidP="008411D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149" w:type="dxa"/>
            <w:tcBorders>
              <w:top w:val="nil"/>
              <w:left w:val="nil"/>
              <w:bottom w:val="nil"/>
              <w:right w:val="nil"/>
            </w:tcBorders>
            <w:vAlign w:val="center"/>
          </w:tcPr>
          <w:p w:rsidR="008411D0" w:rsidRDefault="008411D0" w:rsidP="00DD53A6">
            <w:pPr>
              <w:jc w:val="right"/>
              <w:rPr>
                <w:color w:val="000000"/>
                <w:sz w:val="14"/>
                <w:szCs w:val="14"/>
              </w:rPr>
            </w:pPr>
          </w:p>
        </w:tc>
      </w:tr>
      <w:tr w:rsidR="008411D0" w:rsidRPr="00747C1F" w:rsidTr="008411D0">
        <w:trPr>
          <w:trHeight w:val="245"/>
        </w:trPr>
        <w:tc>
          <w:tcPr>
            <w:tcW w:w="1443" w:type="dxa"/>
            <w:tcBorders>
              <w:top w:val="nil"/>
              <w:left w:val="nil"/>
              <w:bottom w:val="nil"/>
              <w:right w:val="nil"/>
            </w:tcBorders>
            <w:shd w:val="clear" w:color="auto" w:fill="auto"/>
            <w:tcMar>
              <w:left w:w="58" w:type="dxa"/>
              <w:right w:w="43" w:type="dxa"/>
            </w:tcMar>
            <w:vAlign w:val="center"/>
            <w:hideMark/>
          </w:tcPr>
          <w:p w:rsidR="008411D0" w:rsidRPr="00747C1F" w:rsidRDefault="008411D0" w:rsidP="00892054">
            <w:pPr>
              <w:rPr>
                <w:sz w:val="14"/>
                <w:szCs w:val="14"/>
              </w:rPr>
            </w:pPr>
            <w:r w:rsidRPr="00747C1F">
              <w:rPr>
                <w:sz w:val="14"/>
                <w:szCs w:val="14"/>
              </w:rPr>
              <w:t>Malaysian Ringgit</w:t>
            </w:r>
          </w:p>
        </w:tc>
        <w:tc>
          <w:tcPr>
            <w:tcW w:w="721"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31.6594</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31.7362</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31.6984</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31.7167</w:t>
            </w: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31.7727</w:t>
            </w: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31.8673</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31.9322</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31.9567</w:t>
            </w: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31.8993</w:t>
            </w:r>
          </w:p>
        </w:tc>
        <w:tc>
          <w:tcPr>
            <w:tcW w:w="674" w:type="dxa"/>
            <w:tcBorders>
              <w:top w:val="nil"/>
              <w:left w:val="nil"/>
              <w:bottom w:val="nil"/>
              <w:right w:val="nil"/>
            </w:tcBorders>
            <w:tcMar>
              <w:left w:w="29" w:type="dxa"/>
              <w:right w:w="29" w:type="dxa"/>
            </w:tcMar>
            <w:vAlign w:val="center"/>
          </w:tcPr>
          <w:p w:rsidR="008411D0" w:rsidRDefault="008411D0" w:rsidP="008411D0">
            <w:pPr>
              <w:jc w:val="right"/>
              <w:rPr>
                <w:color w:val="000000"/>
                <w:sz w:val="14"/>
                <w:szCs w:val="14"/>
              </w:rPr>
            </w:pPr>
            <w:r>
              <w:rPr>
                <w:color w:val="000000"/>
                <w:sz w:val="14"/>
                <w:szCs w:val="14"/>
              </w:rPr>
              <w:t>31.8860</w:t>
            </w:r>
          </w:p>
        </w:tc>
        <w:tc>
          <w:tcPr>
            <w:tcW w:w="720"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31.9650</w:t>
            </w:r>
          </w:p>
        </w:tc>
        <w:tc>
          <w:tcPr>
            <w:tcW w:w="149" w:type="dxa"/>
            <w:tcBorders>
              <w:top w:val="nil"/>
              <w:left w:val="nil"/>
              <w:bottom w:val="nil"/>
              <w:right w:val="nil"/>
            </w:tcBorders>
            <w:vAlign w:val="center"/>
          </w:tcPr>
          <w:p w:rsidR="008411D0" w:rsidRDefault="008411D0" w:rsidP="00DD53A6">
            <w:pPr>
              <w:jc w:val="right"/>
              <w:rPr>
                <w:color w:val="000000"/>
                <w:sz w:val="14"/>
                <w:szCs w:val="14"/>
              </w:rPr>
            </w:pPr>
          </w:p>
        </w:tc>
      </w:tr>
      <w:tr w:rsidR="008411D0" w:rsidRPr="00747C1F" w:rsidTr="008411D0">
        <w:trPr>
          <w:trHeight w:val="245"/>
        </w:trPr>
        <w:tc>
          <w:tcPr>
            <w:tcW w:w="1443" w:type="dxa"/>
            <w:tcBorders>
              <w:top w:val="nil"/>
              <w:left w:val="nil"/>
              <w:bottom w:val="nil"/>
              <w:right w:val="nil"/>
            </w:tcBorders>
            <w:shd w:val="clear" w:color="auto" w:fill="auto"/>
            <w:tcMar>
              <w:left w:w="58" w:type="dxa"/>
              <w:right w:w="43" w:type="dxa"/>
            </w:tcMar>
            <w:vAlign w:val="center"/>
            <w:hideMark/>
          </w:tcPr>
          <w:p w:rsidR="008411D0" w:rsidRPr="00747C1F" w:rsidRDefault="008411D0"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674" w:type="dxa"/>
            <w:tcBorders>
              <w:top w:val="nil"/>
              <w:left w:val="nil"/>
              <w:bottom w:val="nil"/>
              <w:right w:val="nil"/>
            </w:tcBorders>
            <w:tcMar>
              <w:left w:w="29" w:type="dxa"/>
              <w:right w:w="29" w:type="dxa"/>
            </w:tcMar>
            <w:vAlign w:val="center"/>
          </w:tcPr>
          <w:p w:rsidR="008411D0" w:rsidRDefault="008411D0" w:rsidP="008411D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149" w:type="dxa"/>
            <w:tcBorders>
              <w:top w:val="nil"/>
              <w:left w:val="nil"/>
              <w:bottom w:val="nil"/>
              <w:right w:val="nil"/>
            </w:tcBorders>
            <w:vAlign w:val="center"/>
          </w:tcPr>
          <w:p w:rsidR="008411D0" w:rsidRDefault="008411D0" w:rsidP="00DD53A6">
            <w:pPr>
              <w:jc w:val="right"/>
              <w:rPr>
                <w:color w:val="000000"/>
                <w:sz w:val="14"/>
                <w:szCs w:val="14"/>
              </w:rPr>
            </w:pPr>
          </w:p>
        </w:tc>
      </w:tr>
      <w:tr w:rsidR="008411D0" w:rsidRPr="00747C1F" w:rsidTr="008411D0">
        <w:trPr>
          <w:trHeight w:val="245"/>
        </w:trPr>
        <w:tc>
          <w:tcPr>
            <w:tcW w:w="1443" w:type="dxa"/>
            <w:tcBorders>
              <w:top w:val="nil"/>
              <w:left w:val="nil"/>
              <w:bottom w:val="nil"/>
              <w:right w:val="nil"/>
            </w:tcBorders>
            <w:shd w:val="clear" w:color="auto" w:fill="auto"/>
            <w:tcMar>
              <w:left w:w="58" w:type="dxa"/>
              <w:right w:w="43" w:type="dxa"/>
            </w:tcMar>
            <w:vAlign w:val="center"/>
            <w:hideMark/>
          </w:tcPr>
          <w:p w:rsidR="008411D0" w:rsidRPr="00747C1F" w:rsidRDefault="008411D0" w:rsidP="00892054">
            <w:pPr>
              <w:rPr>
                <w:sz w:val="14"/>
                <w:szCs w:val="14"/>
              </w:rPr>
            </w:pPr>
            <w:r w:rsidRPr="00747C1F">
              <w:rPr>
                <w:sz w:val="14"/>
                <w:szCs w:val="14"/>
              </w:rPr>
              <w:t>New Zealand Dollar</w:t>
            </w:r>
          </w:p>
        </w:tc>
        <w:tc>
          <w:tcPr>
            <w:tcW w:w="721"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87.1938</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88.1598</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87.8872</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88.0783</w:t>
            </w: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89.6784</w:t>
            </w: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90.2602</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90.0024</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90.0149</w:t>
            </w: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90.1858</w:t>
            </w:r>
          </w:p>
        </w:tc>
        <w:tc>
          <w:tcPr>
            <w:tcW w:w="674" w:type="dxa"/>
            <w:tcBorders>
              <w:top w:val="nil"/>
              <w:left w:val="nil"/>
              <w:bottom w:val="nil"/>
              <w:right w:val="nil"/>
            </w:tcBorders>
            <w:tcMar>
              <w:left w:w="29" w:type="dxa"/>
              <w:right w:w="29" w:type="dxa"/>
            </w:tcMar>
            <w:vAlign w:val="center"/>
          </w:tcPr>
          <w:p w:rsidR="008411D0" w:rsidRDefault="008411D0" w:rsidP="008411D0">
            <w:pPr>
              <w:jc w:val="right"/>
              <w:rPr>
                <w:color w:val="000000"/>
                <w:sz w:val="14"/>
                <w:szCs w:val="14"/>
              </w:rPr>
            </w:pPr>
            <w:r>
              <w:rPr>
                <w:color w:val="000000"/>
                <w:sz w:val="14"/>
                <w:szCs w:val="14"/>
              </w:rPr>
              <w:t>90.7023</w:t>
            </w:r>
          </w:p>
        </w:tc>
        <w:tc>
          <w:tcPr>
            <w:tcW w:w="720"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91.0642</w:t>
            </w:r>
          </w:p>
        </w:tc>
        <w:tc>
          <w:tcPr>
            <w:tcW w:w="149" w:type="dxa"/>
            <w:tcBorders>
              <w:top w:val="nil"/>
              <w:left w:val="nil"/>
              <w:bottom w:val="nil"/>
              <w:right w:val="nil"/>
            </w:tcBorders>
            <w:vAlign w:val="center"/>
          </w:tcPr>
          <w:p w:rsidR="008411D0" w:rsidRDefault="008411D0" w:rsidP="00DD53A6">
            <w:pPr>
              <w:jc w:val="right"/>
              <w:rPr>
                <w:color w:val="000000"/>
                <w:sz w:val="14"/>
                <w:szCs w:val="14"/>
              </w:rPr>
            </w:pPr>
          </w:p>
        </w:tc>
      </w:tr>
      <w:tr w:rsidR="008411D0" w:rsidRPr="00747C1F" w:rsidTr="008411D0">
        <w:trPr>
          <w:trHeight w:val="245"/>
        </w:trPr>
        <w:tc>
          <w:tcPr>
            <w:tcW w:w="1443" w:type="dxa"/>
            <w:tcBorders>
              <w:top w:val="nil"/>
              <w:left w:val="nil"/>
              <w:bottom w:val="nil"/>
              <w:right w:val="nil"/>
            </w:tcBorders>
            <w:shd w:val="clear" w:color="auto" w:fill="auto"/>
            <w:tcMar>
              <w:left w:w="58" w:type="dxa"/>
              <w:right w:w="43" w:type="dxa"/>
            </w:tcMar>
            <w:vAlign w:val="center"/>
            <w:hideMark/>
          </w:tcPr>
          <w:p w:rsidR="008411D0" w:rsidRPr="00747C1F" w:rsidRDefault="008411D0"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674" w:type="dxa"/>
            <w:tcBorders>
              <w:top w:val="nil"/>
              <w:left w:val="nil"/>
              <w:bottom w:val="nil"/>
              <w:right w:val="nil"/>
            </w:tcBorders>
            <w:tcMar>
              <w:left w:w="29" w:type="dxa"/>
              <w:right w:w="29" w:type="dxa"/>
            </w:tcMar>
            <w:vAlign w:val="center"/>
          </w:tcPr>
          <w:p w:rsidR="008411D0" w:rsidRDefault="008411D0" w:rsidP="008411D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149" w:type="dxa"/>
            <w:tcBorders>
              <w:top w:val="nil"/>
              <w:left w:val="nil"/>
              <w:bottom w:val="nil"/>
              <w:right w:val="nil"/>
            </w:tcBorders>
            <w:vAlign w:val="center"/>
          </w:tcPr>
          <w:p w:rsidR="008411D0" w:rsidRDefault="008411D0" w:rsidP="00DD53A6">
            <w:pPr>
              <w:jc w:val="right"/>
              <w:rPr>
                <w:color w:val="000000"/>
                <w:sz w:val="14"/>
                <w:szCs w:val="14"/>
              </w:rPr>
            </w:pPr>
          </w:p>
        </w:tc>
      </w:tr>
      <w:tr w:rsidR="008411D0" w:rsidRPr="00747C1F" w:rsidTr="008411D0">
        <w:trPr>
          <w:trHeight w:val="245"/>
        </w:trPr>
        <w:tc>
          <w:tcPr>
            <w:tcW w:w="1443" w:type="dxa"/>
            <w:tcBorders>
              <w:top w:val="nil"/>
              <w:left w:val="nil"/>
              <w:bottom w:val="nil"/>
              <w:right w:val="nil"/>
            </w:tcBorders>
            <w:shd w:val="clear" w:color="auto" w:fill="auto"/>
            <w:tcMar>
              <w:left w:w="58" w:type="dxa"/>
              <w:right w:w="43" w:type="dxa"/>
            </w:tcMar>
            <w:vAlign w:val="center"/>
            <w:hideMark/>
          </w:tcPr>
          <w:p w:rsidR="008411D0" w:rsidRPr="00747C1F" w:rsidRDefault="008411D0" w:rsidP="00892054">
            <w:pPr>
              <w:rPr>
                <w:sz w:val="14"/>
                <w:szCs w:val="14"/>
              </w:rPr>
            </w:pPr>
            <w:r w:rsidRPr="00747C1F">
              <w:rPr>
                <w:sz w:val="14"/>
                <w:szCs w:val="14"/>
              </w:rPr>
              <w:t xml:space="preserve">Norwegian  </w:t>
            </w:r>
            <w:proofErr w:type="spellStart"/>
            <w:r w:rsidRPr="00747C1F">
              <w:rPr>
                <w:sz w:val="14"/>
                <w:szCs w:val="14"/>
              </w:rPr>
              <w:t>Krone</w:t>
            </w:r>
            <w:proofErr w:type="spellEnd"/>
          </w:p>
        </w:tc>
        <w:tc>
          <w:tcPr>
            <w:tcW w:w="721"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15.7718</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15.8742</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15.8119</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15.8395</w:t>
            </w: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15.9004</w:t>
            </w: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15.9358</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15.9072</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15.8491</w:t>
            </w: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15.7444</w:t>
            </w:r>
          </w:p>
        </w:tc>
        <w:tc>
          <w:tcPr>
            <w:tcW w:w="674" w:type="dxa"/>
            <w:tcBorders>
              <w:top w:val="nil"/>
              <w:left w:val="nil"/>
              <w:bottom w:val="nil"/>
              <w:right w:val="nil"/>
            </w:tcBorders>
            <w:tcMar>
              <w:left w:w="29" w:type="dxa"/>
              <w:right w:w="29" w:type="dxa"/>
            </w:tcMar>
            <w:vAlign w:val="center"/>
          </w:tcPr>
          <w:p w:rsidR="008411D0" w:rsidRDefault="008411D0" w:rsidP="008411D0">
            <w:pPr>
              <w:jc w:val="right"/>
              <w:rPr>
                <w:color w:val="000000"/>
                <w:sz w:val="14"/>
                <w:szCs w:val="14"/>
              </w:rPr>
            </w:pPr>
            <w:r>
              <w:rPr>
                <w:color w:val="000000"/>
                <w:sz w:val="14"/>
                <w:szCs w:val="14"/>
              </w:rPr>
              <w:t>15.7666</w:t>
            </w:r>
          </w:p>
        </w:tc>
        <w:tc>
          <w:tcPr>
            <w:tcW w:w="720"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15.7784</w:t>
            </w:r>
          </w:p>
        </w:tc>
        <w:tc>
          <w:tcPr>
            <w:tcW w:w="149" w:type="dxa"/>
            <w:tcBorders>
              <w:top w:val="nil"/>
              <w:left w:val="nil"/>
              <w:bottom w:val="nil"/>
              <w:right w:val="nil"/>
            </w:tcBorders>
            <w:vAlign w:val="center"/>
          </w:tcPr>
          <w:p w:rsidR="008411D0" w:rsidRDefault="008411D0" w:rsidP="00DD53A6">
            <w:pPr>
              <w:jc w:val="right"/>
              <w:rPr>
                <w:color w:val="000000"/>
                <w:sz w:val="14"/>
                <w:szCs w:val="14"/>
              </w:rPr>
            </w:pPr>
          </w:p>
        </w:tc>
      </w:tr>
      <w:tr w:rsidR="008411D0" w:rsidRPr="00747C1F" w:rsidTr="008411D0">
        <w:trPr>
          <w:trHeight w:val="245"/>
        </w:trPr>
        <w:tc>
          <w:tcPr>
            <w:tcW w:w="1443" w:type="dxa"/>
            <w:tcBorders>
              <w:top w:val="nil"/>
              <w:left w:val="nil"/>
              <w:bottom w:val="nil"/>
              <w:right w:val="nil"/>
            </w:tcBorders>
            <w:shd w:val="clear" w:color="auto" w:fill="auto"/>
            <w:tcMar>
              <w:left w:w="58" w:type="dxa"/>
              <w:right w:w="43" w:type="dxa"/>
            </w:tcMar>
            <w:vAlign w:val="center"/>
            <w:hideMark/>
          </w:tcPr>
          <w:p w:rsidR="008411D0" w:rsidRPr="00747C1F" w:rsidRDefault="008411D0"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674" w:type="dxa"/>
            <w:tcBorders>
              <w:top w:val="nil"/>
              <w:left w:val="nil"/>
              <w:bottom w:val="nil"/>
              <w:right w:val="nil"/>
            </w:tcBorders>
            <w:tcMar>
              <w:left w:w="29" w:type="dxa"/>
              <w:right w:w="29" w:type="dxa"/>
            </w:tcMar>
            <w:vAlign w:val="center"/>
          </w:tcPr>
          <w:p w:rsidR="008411D0" w:rsidRDefault="008411D0" w:rsidP="008411D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149" w:type="dxa"/>
            <w:tcBorders>
              <w:top w:val="nil"/>
              <w:left w:val="nil"/>
              <w:bottom w:val="nil"/>
              <w:right w:val="nil"/>
            </w:tcBorders>
            <w:vAlign w:val="center"/>
          </w:tcPr>
          <w:p w:rsidR="008411D0" w:rsidRDefault="008411D0" w:rsidP="00DD53A6">
            <w:pPr>
              <w:jc w:val="right"/>
              <w:rPr>
                <w:color w:val="000000"/>
                <w:sz w:val="14"/>
                <w:szCs w:val="14"/>
              </w:rPr>
            </w:pPr>
          </w:p>
        </w:tc>
      </w:tr>
      <w:tr w:rsidR="008411D0" w:rsidRPr="00747C1F" w:rsidTr="008411D0">
        <w:trPr>
          <w:trHeight w:val="245"/>
        </w:trPr>
        <w:tc>
          <w:tcPr>
            <w:tcW w:w="1443" w:type="dxa"/>
            <w:tcBorders>
              <w:top w:val="nil"/>
              <w:left w:val="nil"/>
              <w:bottom w:val="nil"/>
              <w:right w:val="nil"/>
            </w:tcBorders>
            <w:shd w:val="clear" w:color="auto" w:fill="auto"/>
            <w:tcMar>
              <w:left w:w="58" w:type="dxa"/>
              <w:right w:w="43" w:type="dxa"/>
            </w:tcMar>
            <w:vAlign w:val="center"/>
            <w:hideMark/>
          </w:tcPr>
          <w:p w:rsidR="008411D0" w:rsidRPr="00747C1F" w:rsidRDefault="008411D0" w:rsidP="00892054">
            <w:pPr>
              <w:rPr>
                <w:sz w:val="14"/>
                <w:szCs w:val="14"/>
              </w:rPr>
            </w:pPr>
            <w:r w:rsidRPr="00747C1F">
              <w:rPr>
                <w:sz w:val="14"/>
                <w:szCs w:val="14"/>
              </w:rPr>
              <w:t>Omani Riyal</w:t>
            </w:r>
          </w:p>
        </w:tc>
        <w:tc>
          <w:tcPr>
            <w:tcW w:w="721"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344.1782</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343.6494</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343.7662</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344.3551</w:t>
            </w: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344.4178</w:t>
            </w: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344.7837</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347.7408</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347.8058</w:t>
            </w: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347.7945</w:t>
            </w:r>
          </w:p>
        </w:tc>
        <w:tc>
          <w:tcPr>
            <w:tcW w:w="674" w:type="dxa"/>
            <w:tcBorders>
              <w:top w:val="nil"/>
              <w:left w:val="nil"/>
              <w:bottom w:val="nil"/>
              <w:right w:val="nil"/>
            </w:tcBorders>
            <w:tcMar>
              <w:left w:w="29" w:type="dxa"/>
              <w:right w:w="29" w:type="dxa"/>
            </w:tcMar>
            <w:vAlign w:val="center"/>
          </w:tcPr>
          <w:p w:rsidR="008411D0" w:rsidRDefault="008411D0" w:rsidP="008411D0">
            <w:pPr>
              <w:jc w:val="right"/>
              <w:rPr>
                <w:color w:val="000000"/>
                <w:sz w:val="14"/>
                <w:szCs w:val="14"/>
              </w:rPr>
            </w:pPr>
            <w:r>
              <w:rPr>
                <w:color w:val="000000"/>
                <w:sz w:val="14"/>
                <w:szCs w:val="14"/>
              </w:rPr>
              <w:t>347.8058</w:t>
            </w:r>
          </w:p>
        </w:tc>
        <w:tc>
          <w:tcPr>
            <w:tcW w:w="720"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347.7318</w:t>
            </w:r>
          </w:p>
        </w:tc>
        <w:tc>
          <w:tcPr>
            <w:tcW w:w="149" w:type="dxa"/>
            <w:tcBorders>
              <w:top w:val="nil"/>
              <w:left w:val="nil"/>
              <w:bottom w:val="nil"/>
              <w:right w:val="nil"/>
            </w:tcBorders>
            <w:vAlign w:val="center"/>
          </w:tcPr>
          <w:p w:rsidR="008411D0" w:rsidRDefault="008411D0" w:rsidP="00DD53A6">
            <w:pPr>
              <w:jc w:val="right"/>
              <w:rPr>
                <w:color w:val="000000"/>
                <w:sz w:val="14"/>
                <w:szCs w:val="14"/>
              </w:rPr>
            </w:pPr>
          </w:p>
        </w:tc>
      </w:tr>
      <w:tr w:rsidR="008411D0" w:rsidRPr="00747C1F" w:rsidTr="008411D0">
        <w:trPr>
          <w:trHeight w:val="245"/>
        </w:trPr>
        <w:tc>
          <w:tcPr>
            <w:tcW w:w="1443" w:type="dxa"/>
            <w:tcBorders>
              <w:top w:val="nil"/>
              <w:left w:val="nil"/>
              <w:bottom w:val="nil"/>
              <w:right w:val="nil"/>
            </w:tcBorders>
            <w:shd w:val="clear" w:color="auto" w:fill="auto"/>
            <w:tcMar>
              <w:left w:w="58" w:type="dxa"/>
              <w:right w:w="43" w:type="dxa"/>
            </w:tcMar>
            <w:vAlign w:val="center"/>
            <w:hideMark/>
          </w:tcPr>
          <w:p w:rsidR="008411D0" w:rsidRPr="00747C1F" w:rsidRDefault="008411D0"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674" w:type="dxa"/>
            <w:tcBorders>
              <w:top w:val="nil"/>
              <w:left w:val="nil"/>
              <w:bottom w:val="nil"/>
              <w:right w:val="nil"/>
            </w:tcBorders>
            <w:tcMar>
              <w:left w:w="29" w:type="dxa"/>
              <w:right w:w="29" w:type="dxa"/>
            </w:tcMar>
            <w:vAlign w:val="center"/>
          </w:tcPr>
          <w:p w:rsidR="008411D0" w:rsidRDefault="008411D0" w:rsidP="008411D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149" w:type="dxa"/>
            <w:tcBorders>
              <w:top w:val="nil"/>
              <w:left w:val="nil"/>
              <w:bottom w:val="nil"/>
              <w:right w:val="nil"/>
            </w:tcBorders>
            <w:vAlign w:val="center"/>
          </w:tcPr>
          <w:p w:rsidR="008411D0" w:rsidRDefault="008411D0" w:rsidP="00DD53A6">
            <w:pPr>
              <w:jc w:val="right"/>
              <w:rPr>
                <w:color w:val="000000"/>
                <w:sz w:val="14"/>
                <w:szCs w:val="14"/>
              </w:rPr>
            </w:pPr>
          </w:p>
        </w:tc>
      </w:tr>
      <w:tr w:rsidR="008411D0" w:rsidRPr="00747C1F" w:rsidTr="008411D0">
        <w:trPr>
          <w:trHeight w:val="245"/>
        </w:trPr>
        <w:tc>
          <w:tcPr>
            <w:tcW w:w="1443" w:type="dxa"/>
            <w:tcBorders>
              <w:top w:val="nil"/>
              <w:left w:val="nil"/>
              <w:bottom w:val="nil"/>
              <w:right w:val="nil"/>
            </w:tcBorders>
            <w:shd w:val="clear" w:color="auto" w:fill="auto"/>
            <w:tcMar>
              <w:left w:w="58" w:type="dxa"/>
              <w:right w:w="43" w:type="dxa"/>
            </w:tcMar>
            <w:vAlign w:val="center"/>
            <w:hideMark/>
          </w:tcPr>
          <w:p w:rsidR="008411D0" w:rsidRPr="00747C1F" w:rsidRDefault="008411D0" w:rsidP="00892054">
            <w:pPr>
              <w:rPr>
                <w:sz w:val="14"/>
                <w:szCs w:val="14"/>
              </w:rPr>
            </w:pPr>
            <w:r w:rsidRPr="00747C1F">
              <w:rPr>
                <w:sz w:val="14"/>
                <w:szCs w:val="14"/>
              </w:rPr>
              <w:t>Qatari Riyal</w:t>
            </w:r>
          </w:p>
        </w:tc>
        <w:tc>
          <w:tcPr>
            <w:tcW w:w="721"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36.3987</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36.3602</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36.3678</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36.4161</w:t>
            </w: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36.4169</w:t>
            </w: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36.4884</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36.7640</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36.7779</w:t>
            </w: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36.7922</w:t>
            </w:r>
          </w:p>
        </w:tc>
        <w:tc>
          <w:tcPr>
            <w:tcW w:w="674" w:type="dxa"/>
            <w:tcBorders>
              <w:top w:val="nil"/>
              <w:left w:val="nil"/>
              <w:bottom w:val="nil"/>
              <w:right w:val="nil"/>
            </w:tcBorders>
            <w:tcMar>
              <w:left w:w="29" w:type="dxa"/>
              <w:right w:w="29" w:type="dxa"/>
            </w:tcMar>
            <w:vAlign w:val="center"/>
          </w:tcPr>
          <w:p w:rsidR="008411D0" w:rsidRDefault="008411D0" w:rsidP="008411D0">
            <w:pPr>
              <w:jc w:val="right"/>
              <w:rPr>
                <w:color w:val="000000"/>
                <w:sz w:val="14"/>
                <w:szCs w:val="14"/>
              </w:rPr>
            </w:pPr>
            <w:r>
              <w:rPr>
                <w:color w:val="000000"/>
                <w:sz w:val="14"/>
                <w:szCs w:val="14"/>
              </w:rPr>
              <w:t>36.7869</w:t>
            </w:r>
          </w:p>
        </w:tc>
        <w:tc>
          <w:tcPr>
            <w:tcW w:w="720"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36.7750</w:t>
            </w:r>
          </w:p>
        </w:tc>
        <w:tc>
          <w:tcPr>
            <w:tcW w:w="149" w:type="dxa"/>
            <w:tcBorders>
              <w:top w:val="nil"/>
              <w:left w:val="nil"/>
              <w:bottom w:val="nil"/>
              <w:right w:val="nil"/>
            </w:tcBorders>
            <w:vAlign w:val="center"/>
          </w:tcPr>
          <w:p w:rsidR="008411D0" w:rsidRDefault="008411D0" w:rsidP="00DD53A6">
            <w:pPr>
              <w:jc w:val="right"/>
              <w:rPr>
                <w:color w:val="000000"/>
                <w:sz w:val="14"/>
                <w:szCs w:val="14"/>
              </w:rPr>
            </w:pPr>
          </w:p>
        </w:tc>
      </w:tr>
      <w:tr w:rsidR="008411D0" w:rsidRPr="00747C1F" w:rsidTr="008411D0">
        <w:trPr>
          <w:trHeight w:val="245"/>
        </w:trPr>
        <w:tc>
          <w:tcPr>
            <w:tcW w:w="1443" w:type="dxa"/>
            <w:tcBorders>
              <w:top w:val="nil"/>
              <w:left w:val="nil"/>
              <w:bottom w:val="nil"/>
              <w:right w:val="nil"/>
            </w:tcBorders>
            <w:shd w:val="clear" w:color="auto" w:fill="auto"/>
            <w:tcMar>
              <w:left w:w="58" w:type="dxa"/>
              <w:right w:w="43" w:type="dxa"/>
            </w:tcMar>
            <w:vAlign w:val="center"/>
            <w:hideMark/>
          </w:tcPr>
          <w:p w:rsidR="008411D0" w:rsidRPr="00747C1F" w:rsidRDefault="008411D0"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674" w:type="dxa"/>
            <w:tcBorders>
              <w:top w:val="nil"/>
              <w:left w:val="nil"/>
              <w:bottom w:val="nil"/>
              <w:right w:val="nil"/>
            </w:tcBorders>
            <w:tcMar>
              <w:left w:w="29" w:type="dxa"/>
              <w:right w:w="29" w:type="dxa"/>
            </w:tcMar>
            <w:vAlign w:val="center"/>
          </w:tcPr>
          <w:p w:rsidR="008411D0" w:rsidRDefault="008411D0" w:rsidP="008411D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149" w:type="dxa"/>
            <w:tcBorders>
              <w:top w:val="nil"/>
              <w:left w:val="nil"/>
              <w:bottom w:val="nil"/>
              <w:right w:val="nil"/>
            </w:tcBorders>
            <w:vAlign w:val="center"/>
          </w:tcPr>
          <w:p w:rsidR="008411D0" w:rsidRDefault="008411D0" w:rsidP="00DD53A6">
            <w:pPr>
              <w:jc w:val="right"/>
              <w:rPr>
                <w:color w:val="000000"/>
                <w:sz w:val="14"/>
                <w:szCs w:val="14"/>
              </w:rPr>
            </w:pPr>
          </w:p>
        </w:tc>
      </w:tr>
      <w:tr w:rsidR="008411D0" w:rsidRPr="00747C1F" w:rsidTr="008411D0">
        <w:trPr>
          <w:trHeight w:val="245"/>
        </w:trPr>
        <w:tc>
          <w:tcPr>
            <w:tcW w:w="1443" w:type="dxa"/>
            <w:tcBorders>
              <w:top w:val="nil"/>
              <w:left w:val="nil"/>
              <w:bottom w:val="nil"/>
              <w:right w:val="nil"/>
            </w:tcBorders>
            <w:shd w:val="clear" w:color="auto" w:fill="auto"/>
            <w:tcMar>
              <w:left w:w="58" w:type="dxa"/>
              <w:right w:w="43" w:type="dxa"/>
            </w:tcMar>
            <w:vAlign w:val="center"/>
            <w:hideMark/>
          </w:tcPr>
          <w:p w:rsidR="008411D0" w:rsidRPr="00747C1F" w:rsidRDefault="008411D0" w:rsidP="00892054">
            <w:pPr>
              <w:rPr>
                <w:sz w:val="14"/>
                <w:szCs w:val="14"/>
              </w:rPr>
            </w:pPr>
            <w:r w:rsidRPr="00747C1F">
              <w:rPr>
                <w:sz w:val="14"/>
                <w:szCs w:val="14"/>
              </w:rPr>
              <w:t>Saudi Arabian Riyal</w:t>
            </w:r>
          </w:p>
        </w:tc>
        <w:tc>
          <w:tcPr>
            <w:tcW w:w="721"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35.2696</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35.2608</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35.2464</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35.2940</w:t>
            </w: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35.2889</w:t>
            </w: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35.3813</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35.5463</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35.5992</w:t>
            </w: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35.6328</w:t>
            </w:r>
          </w:p>
        </w:tc>
        <w:tc>
          <w:tcPr>
            <w:tcW w:w="674" w:type="dxa"/>
            <w:tcBorders>
              <w:top w:val="nil"/>
              <w:left w:val="nil"/>
              <w:bottom w:val="nil"/>
              <w:right w:val="nil"/>
            </w:tcBorders>
            <w:tcMar>
              <w:left w:w="29" w:type="dxa"/>
              <w:right w:w="29" w:type="dxa"/>
            </w:tcMar>
            <w:vAlign w:val="center"/>
          </w:tcPr>
          <w:p w:rsidR="008411D0" w:rsidRDefault="008411D0" w:rsidP="008411D0">
            <w:pPr>
              <w:jc w:val="right"/>
              <w:rPr>
                <w:color w:val="000000"/>
                <w:sz w:val="14"/>
                <w:szCs w:val="14"/>
              </w:rPr>
            </w:pPr>
            <w:r>
              <w:rPr>
                <w:color w:val="000000"/>
                <w:sz w:val="14"/>
                <w:szCs w:val="14"/>
              </w:rPr>
              <w:t>35.6506</w:t>
            </w:r>
          </w:p>
        </w:tc>
        <w:tc>
          <w:tcPr>
            <w:tcW w:w="720"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35.6528</w:t>
            </w:r>
          </w:p>
        </w:tc>
        <w:tc>
          <w:tcPr>
            <w:tcW w:w="149" w:type="dxa"/>
            <w:tcBorders>
              <w:top w:val="nil"/>
              <w:left w:val="nil"/>
              <w:bottom w:val="nil"/>
              <w:right w:val="nil"/>
            </w:tcBorders>
            <w:vAlign w:val="center"/>
          </w:tcPr>
          <w:p w:rsidR="008411D0" w:rsidRDefault="008411D0" w:rsidP="00DD53A6">
            <w:pPr>
              <w:jc w:val="right"/>
              <w:rPr>
                <w:color w:val="000000"/>
                <w:sz w:val="14"/>
                <w:szCs w:val="14"/>
              </w:rPr>
            </w:pPr>
          </w:p>
        </w:tc>
      </w:tr>
      <w:tr w:rsidR="008411D0" w:rsidRPr="00747C1F" w:rsidTr="008411D0">
        <w:trPr>
          <w:trHeight w:val="245"/>
        </w:trPr>
        <w:tc>
          <w:tcPr>
            <w:tcW w:w="1443" w:type="dxa"/>
            <w:tcBorders>
              <w:top w:val="nil"/>
              <w:left w:val="nil"/>
              <w:bottom w:val="nil"/>
              <w:right w:val="nil"/>
            </w:tcBorders>
            <w:shd w:val="clear" w:color="auto" w:fill="auto"/>
            <w:tcMar>
              <w:left w:w="58" w:type="dxa"/>
              <w:right w:w="43" w:type="dxa"/>
            </w:tcMar>
            <w:vAlign w:val="center"/>
            <w:hideMark/>
          </w:tcPr>
          <w:p w:rsidR="008411D0" w:rsidRPr="00747C1F" w:rsidRDefault="008411D0"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674" w:type="dxa"/>
            <w:tcBorders>
              <w:top w:val="nil"/>
              <w:left w:val="nil"/>
              <w:bottom w:val="nil"/>
              <w:right w:val="nil"/>
            </w:tcBorders>
            <w:tcMar>
              <w:left w:w="29" w:type="dxa"/>
              <w:right w:w="29" w:type="dxa"/>
            </w:tcMar>
            <w:vAlign w:val="center"/>
          </w:tcPr>
          <w:p w:rsidR="008411D0" w:rsidRDefault="008411D0" w:rsidP="008411D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149" w:type="dxa"/>
            <w:tcBorders>
              <w:top w:val="nil"/>
              <w:left w:val="nil"/>
              <w:bottom w:val="nil"/>
              <w:right w:val="nil"/>
            </w:tcBorders>
            <w:vAlign w:val="center"/>
          </w:tcPr>
          <w:p w:rsidR="008411D0" w:rsidRDefault="008411D0" w:rsidP="00DD53A6">
            <w:pPr>
              <w:jc w:val="right"/>
              <w:rPr>
                <w:color w:val="000000"/>
                <w:sz w:val="14"/>
                <w:szCs w:val="14"/>
              </w:rPr>
            </w:pPr>
          </w:p>
        </w:tc>
      </w:tr>
      <w:tr w:rsidR="008411D0" w:rsidRPr="00747C1F" w:rsidTr="008411D0">
        <w:trPr>
          <w:trHeight w:val="245"/>
        </w:trPr>
        <w:tc>
          <w:tcPr>
            <w:tcW w:w="1443" w:type="dxa"/>
            <w:tcBorders>
              <w:top w:val="nil"/>
              <w:left w:val="nil"/>
              <w:bottom w:val="nil"/>
              <w:right w:val="nil"/>
            </w:tcBorders>
            <w:shd w:val="clear" w:color="auto" w:fill="auto"/>
            <w:tcMar>
              <w:left w:w="58" w:type="dxa"/>
              <w:right w:w="43" w:type="dxa"/>
            </w:tcMar>
            <w:vAlign w:val="center"/>
            <w:hideMark/>
          </w:tcPr>
          <w:p w:rsidR="008411D0" w:rsidRPr="00747C1F" w:rsidRDefault="008411D0" w:rsidP="00892054">
            <w:pPr>
              <w:rPr>
                <w:sz w:val="14"/>
                <w:szCs w:val="14"/>
              </w:rPr>
            </w:pPr>
            <w:r w:rsidRPr="00747C1F">
              <w:rPr>
                <w:sz w:val="14"/>
                <w:szCs w:val="14"/>
              </w:rPr>
              <w:t>Singaporean Dollar</w:t>
            </w:r>
          </w:p>
        </w:tc>
        <w:tc>
          <w:tcPr>
            <w:tcW w:w="721"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95.7005</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96.1367</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96.0130</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96.2155</w:t>
            </w: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96.4661</w:t>
            </w: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96.7161</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96.7641</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96.7759</w:t>
            </w: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96.6933</w:t>
            </w:r>
          </w:p>
        </w:tc>
        <w:tc>
          <w:tcPr>
            <w:tcW w:w="674" w:type="dxa"/>
            <w:tcBorders>
              <w:top w:val="nil"/>
              <w:left w:val="nil"/>
              <w:bottom w:val="nil"/>
              <w:right w:val="nil"/>
            </w:tcBorders>
            <w:tcMar>
              <w:left w:w="29" w:type="dxa"/>
              <w:right w:w="29" w:type="dxa"/>
            </w:tcMar>
            <w:vAlign w:val="center"/>
          </w:tcPr>
          <w:p w:rsidR="008411D0" w:rsidRDefault="008411D0" w:rsidP="008411D0">
            <w:pPr>
              <w:jc w:val="right"/>
              <w:rPr>
                <w:color w:val="000000"/>
                <w:sz w:val="14"/>
                <w:szCs w:val="14"/>
              </w:rPr>
            </w:pPr>
            <w:r>
              <w:rPr>
                <w:color w:val="000000"/>
                <w:sz w:val="14"/>
                <w:szCs w:val="14"/>
              </w:rPr>
              <w:t>96.9273</w:t>
            </w:r>
          </w:p>
        </w:tc>
        <w:tc>
          <w:tcPr>
            <w:tcW w:w="720"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97.1647</w:t>
            </w:r>
          </w:p>
        </w:tc>
        <w:tc>
          <w:tcPr>
            <w:tcW w:w="149" w:type="dxa"/>
            <w:tcBorders>
              <w:top w:val="nil"/>
              <w:left w:val="nil"/>
              <w:bottom w:val="nil"/>
              <w:right w:val="nil"/>
            </w:tcBorders>
            <w:vAlign w:val="center"/>
          </w:tcPr>
          <w:p w:rsidR="008411D0" w:rsidRDefault="008411D0" w:rsidP="00DD53A6">
            <w:pPr>
              <w:jc w:val="right"/>
              <w:rPr>
                <w:color w:val="000000"/>
                <w:sz w:val="14"/>
                <w:szCs w:val="14"/>
              </w:rPr>
            </w:pPr>
          </w:p>
        </w:tc>
      </w:tr>
      <w:tr w:rsidR="008411D0" w:rsidRPr="00747C1F" w:rsidTr="008411D0">
        <w:trPr>
          <w:trHeight w:val="245"/>
        </w:trPr>
        <w:tc>
          <w:tcPr>
            <w:tcW w:w="1443" w:type="dxa"/>
            <w:tcBorders>
              <w:top w:val="nil"/>
              <w:left w:val="nil"/>
              <w:bottom w:val="nil"/>
              <w:right w:val="nil"/>
            </w:tcBorders>
            <w:shd w:val="clear" w:color="auto" w:fill="auto"/>
            <w:tcMar>
              <w:left w:w="58" w:type="dxa"/>
              <w:right w:w="43" w:type="dxa"/>
            </w:tcMar>
            <w:vAlign w:val="center"/>
            <w:hideMark/>
          </w:tcPr>
          <w:p w:rsidR="008411D0" w:rsidRPr="00747C1F" w:rsidRDefault="008411D0"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674" w:type="dxa"/>
            <w:tcBorders>
              <w:top w:val="nil"/>
              <w:left w:val="nil"/>
              <w:bottom w:val="nil"/>
              <w:right w:val="nil"/>
            </w:tcBorders>
            <w:tcMar>
              <w:left w:w="29" w:type="dxa"/>
              <w:right w:w="29" w:type="dxa"/>
            </w:tcMar>
            <w:vAlign w:val="center"/>
          </w:tcPr>
          <w:p w:rsidR="008411D0" w:rsidRDefault="008411D0" w:rsidP="008411D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149" w:type="dxa"/>
            <w:tcBorders>
              <w:top w:val="nil"/>
              <w:left w:val="nil"/>
              <w:bottom w:val="nil"/>
              <w:right w:val="nil"/>
            </w:tcBorders>
            <w:vAlign w:val="center"/>
          </w:tcPr>
          <w:p w:rsidR="008411D0" w:rsidRDefault="008411D0" w:rsidP="00DD53A6">
            <w:pPr>
              <w:jc w:val="right"/>
              <w:rPr>
                <w:color w:val="000000"/>
                <w:sz w:val="14"/>
                <w:szCs w:val="14"/>
              </w:rPr>
            </w:pPr>
          </w:p>
        </w:tc>
      </w:tr>
      <w:tr w:rsidR="008411D0" w:rsidRPr="00747C1F" w:rsidTr="008411D0">
        <w:trPr>
          <w:trHeight w:val="245"/>
        </w:trPr>
        <w:tc>
          <w:tcPr>
            <w:tcW w:w="1443" w:type="dxa"/>
            <w:tcBorders>
              <w:top w:val="nil"/>
              <w:left w:val="nil"/>
              <w:bottom w:val="nil"/>
              <w:right w:val="nil"/>
            </w:tcBorders>
            <w:shd w:val="clear" w:color="auto" w:fill="auto"/>
            <w:tcMar>
              <w:left w:w="58" w:type="dxa"/>
              <w:right w:w="43" w:type="dxa"/>
            </w:tcMar>
            <w:vAlign w:val="center"/>
            <w:hideMark/>
          </w:tcPr>
          <w:p w:rsidR="008411D0" w:rsidRPr="00747C1F" w:rsidRDefault="008411D0" w:rsidP="00892054">
            <w:pPr>
              <w:rPr>
                <w:sz w:val="14"/>
                <w:szCs w:val="14"/>
              </w:rPr>
            </w:pPr>
            <w:r w:rsidRPr="00747C1F">
              <w:rPr>
                <w:sz w:val="14"/>
                <w:szCs w:val="14"/>
              </w:rPr>
              <w:t xml:space="preserve">Swedish </w:t>
            </w:r>
            <w:proofErr w:type="spellStart"/>
            <w:r w:rsidRPr="00747C1F">
              <w:rPr>
                <w:sz w:val="14"/>
                <w:szCs w:val="14"/>
              </w:rPr>
              <w:t>Krona</w:t>
            </w:r>
            <w:proofErr w:type="spellEnd"/>
          </w:p>
        </w:tc>
        <w:tc>
          <w:tcPr>
            <w:tcW w:w="721"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14.5187</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14.6594</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14.6053</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14.6161</w:t>
            </w: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14.7081</w:t>
            </w: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14.7431</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14.7759</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14.7142</w:t>
            </w: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14.6737</w:t>
            </w:r>
          </w:p>
        </w:tc>
        <w:tc>
          <w:tcPr>
            <w:tcW w:w="674" w:type="dxa"/>
            <w:tcBorders>
              <w:top w:val="nil"/>
              <w:left w:val="nil"/>
              <w:bottom w:val="nil"/>
              <w:right w:val="nil"/>
            </w:tcBorders>
            <w:tcMar>
              <w:left w:w="29" w:type="dxa"/>
              <w:right w:w="29" w:type="dxa"/>
            </w:tcMar>
            <w:vAlign w:val="center"/>
          </w:tcPr>
          <w:p w:rsidR="008411D0" w:rsidRDefault="008411D0" w:rsidP="008411D0">
            <w:pPr>
              <w:jc w:val="right"/>
              <w:rPr>
                <w:color w:val="000000"/>
                <w:sz w:val="14"/>
                <w:szCs w:val="14"/>
              </w:rPr>
            </w:pPr>
            <w:r>
              <w:rPr>
                <w:color w:val="000000"/>
                <w:sz w:val="14"/>
                <w:szCs w:val="14"/>
              </w:rPr>
              <w:t>14.7905</w:t>
            </w:r>
          </w:p>
        </w:tc>
        <w:tc>
          <w:tcPr>
            <w:tcW w:w="720"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14.7802</w:t>
            </w:r>
          </w:p>
        </w:tc>
        <w:tc>
          <w:tcPr>
            <w:tcW w:w="149" w:type="dxa"/>
            <w:tcBorders>
              <w:top w:val="nil"/>
              <w:left w:val="nil"/>
              <w:bottom w:val="nil"/>
              <w:right w:val="nil"/>
            </w:tcBorders>
            <w:vAlign w:val="center"/>
          </w:tcPr>
          <w:p w:rsidR="008411D0" w:rsidRDefault="008411D0" w:rsidP="00DD53A6">
            <w:pPr>
              <w:jc w:val="right"/>
              <w:rPr>
                <w:color w:val="000000"/>
                <w:sz w:val="14"/>
                <w:szCs w:val="14"/>
              </w:rPr>
            </w:pPr>
          </w:p>
        </w:tc>
      </w:tr>
      <w:tr w:rsidR="008411D0" w:rsidRPr="00747C1F" w:rsidTr="008411D0">
        <w:trPr>
          <w:trHeight w:val="245"/>
        </w:trPr>
        <w:tc>
          <w:tcPr>
            <w:tcW w:w="1443" w:type="dxa"/>
            <w:tcBorders>
              <w:top w:val="nil"/>
              <w:left w:val="nil"/>
              <w:bottom w:val="nil"/>
              <w:right w:val="nil"/>
            </w:tcBorders>
            <w:shd w:val="clear" w:color="auto" w:fill="auto"/>
            <w:tcMar>
              <w:left w:w="58" w:type="dxa"/>
              <w:right w:w="43" w:type="dxa"/>
            </w:tcMar>
            <w:vAlign w:val="center"/>
            <w:hideMark/>
          </w:tcPr>
          <w:p w:rsidR="008411D0" w:rsidRPr="00747C1F" w:rsidRDefault="008411D0"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674" w:type="dxa"/>
            <w:tcBorders>
              <w:top w:val="nil"/>
              <w:left w:val="nil"/>
              <w:bottom w:val="nil"/>
              <w:right w:val="nil"/>
            </w:tcBorders>
            <w:tcMar>
              <w:left w:w="29" w:type="dxa"/>
              <w:right w:w="29" w:type="dxa"/>
            </w:tcMar>
            <w:vAlign w:val="center"/>
          </w:tcPr>
          <w:p w:rsidR="008411D0" w:rsidRDefault="008411D0" w:rsidP="008411D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149" w:type="dxa"/>
            <w:tcBorders>
              <w:top w:val="nil"/>
              <w:left w:val="nil"/>
              <w:bottom w:val="nil"/>
              <w:right w:val="nil"/>
            </w:tcBorders>
            <w:vAlign w:val="center"/>
          </w:tcPr>
          <w:p w:rsidR="008411D0" w:rsidRDefault="008411D0" w:rsidP="00DD53A6">
            <w:pPr>
              <w:jc w:val="right"/>
              <w:rPr>
                <w:color w:val="000000"/>
                <w:sz w:val="14"/>
                <w:szCs w:val="14"/>
              </w:rPr>
            </w:pPr>
          </w:p>
        </w:tc>
      </w:tr>
      <w:tr w:rsidR="008411D0" w:rsidRPr="00747C1F" w:rsidTr="008411D0">
        <w:trPr>
          <w:trHeight w:val="245"/>
        </w:trPr>
        <w:tc>
          <w:tcPr>
            <w:tcW w:w="1443" w:type="dxa"/>
            <w:tcBorders>
              <w:top w:val="nil"/>
              <w:left w:val="nil"/>
              <w:bottom w:val="nil"/>
              <w:right w:val="nil"/>
            </w:tcBorders>
            <w:shd w:val="clear" w:color="auto" w:fill="auto"/>
            <w:tcMar>
              <w:left w:w="58" w:type="dxa"/>
              <w:right w:w="43" w:type="dxa"/>
            </w:tcMar>
            <w:vAlign w:val="center"/>
            <w:hideMark/>
          </w:tcPr>
          <w:p w:rsidR="008411D0" w:rsidRPr="00747C1F" w:rsidRDefault="008411D0" w:rsidP="00892054">
            <w:pPr>
              <w:rPr>
                <w:sz w:val="14"/>
                <w:szCs w:val="14"/>
              </w:rPr>
            </w:pPr>
            <w:r w:rsidRPr="00747C1F">
              <w:rPr>
                <w:sz w:val="14"/>
                <w:szCs w:val="14"/>
              </w:rPr>
              <w:t>Swiss Franc</w:t>
            </w:r>
          </w:p>
        </w:tc>
        <w:tc>
          <w:tcPr>
            <w:tcW w:w="721"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131.4005</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131.9720</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131.5097</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131.5973</w:t>
            </w: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132.3131</w:t>
            </w: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132.2508</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132.2008</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132.5484</w:t>
            </w: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132.2300</w:t>
            </w:r>
          </w:p>
        </w:tc>
        <w:tc>
          <w:tcPr>
            <w:tcW w:w="674" w:type="dxa"/>
            <w:tcBorders>
              <w:top w:val="nil"/>
              <w:left w:val="nil"/>
              <w:bottom w:val="nil"/>
              <w:right w:val="nil"/>
            </w:tcBorders>
            <w:tcMar>
              <w:left w:w="29" w:type="dxa"/>
              <w:right w:w="29" w:type="dxa"/>
            </w:tcMar>
            <w:vAlign w:val="center"/>
          </w:tcPr>
          <w:p w:rsidR="008411D0" w:rsidRDefault="008411D0" w:rsidP="008411D0">
            <w:pPr>
              <w:jc w:val="right"/>
              <w:rPr>
                <w:color w:val="000000"/>
                <w:sz w:val="14"/>
                <w:szCs w:val="14"/>
              </w:rPr>
            </w:pPr>
            <w:r>
              <w:rPr>
                <w:color w:val="000000"/>
                <w:sz w:val="14"/>
                <w:szCs w:val="14"/>
              </w:rPr>
              <w:t>132.7298</w:t>
            </w:r>
          </w:p>
        </w:tc>
        <w:tc>
          <w:tcPr>
            <w:tcW w:w="720"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132.9171</w:t>
            </w:r>
          </w:p>
        </w:tc>
        <w:tc>
          <w:tcPr>
            <w:tcW w:w="149" w:type="dxa"/>
            <w:tcBorders>
              <w:top w:val="nil"/>
              <w:left w:val="nil"/>
              <w:bottom w:val="nil"/>
              <w:right w:val="nil"/>
            </w:tcBorders>
            <w:vAlign w:val="center"/>
          </w:tcPr>
          <w:p w:rsidR="008411D0" w:rsidRDefault="008411D0" w:rsidP="00DD53A6">
            <w:pPr>
              <w:jc w:val="right"/>
              <w:rPr>
                <w:color w:val="000000"/>
                <w:sz w:val="14"/>
                <w:szCs w:val="14"/>
              </w:rPr>
            </w:pPr>
          </w:p>
        </w:tc>
      </w:tr>
      <w:tr w:rsidR="008411D0" w:rsidRPr="00747C1F" w:rsidTr="008411D0">
        <w:trPr>
          <w:trHeight w:val="245"/>
        </w:trPr>
        <w:tc>
          <w:tcPr>
            <w:tcW w:w="1443" w:type="dxa"/>
            <w:tcBorders>
              <w:top w:val="nil"/>
              <w:left w:val="nil"/>
              <w:bottom w:val="nil"/>
              <w:right w:val="nil"/>
            </w:tcBorders>
            <w:shd w:val="clear" w:color="auto" w:fill="auto"/>
            <w:tcMar>
              <w:left w:w="58" w:type="dxa"/>
              <w:right w:w="43" w:type="dxa"/>
            </w:tcMar>
            <w:vAlign w:val="center"/>
            <w:hideMark/>
          </w:tcPr>
          <w:p w:rsidR="008411D0" w:rsidRPr="00747C1F" w:rsidRDefault="008411D0"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674" w:type="dxa"/>
            <w:tcBorders>
              <w:top w:val="nil"/>
              <w:left w:val="nil"/>
              <w:bottom w:val="nil"/>
              <w:right w:val="nil"/>
            </w:tcBorders>
            <w:tcMar>
              <w:left w:w="29" w:type="dxa"/>
              <w:right w:w="29" w:type="dxa"/>
            </w:tcMar>
            <w:vAlign w:val="center"/>
          </w:tcPr>
          <w:p w:rsidR="008411D0" w:rsidRDefault="008411D0" w:rsidP="008411D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149" w:type="dxa"/>
            <w:tcBorders>
              <w:top w:val="nil"/>
              <w:left w:val="nil"/>
              <w:bottom w:val="nil"/>
              <w:right w:val="nil"/>
            </w:tcBorders>
            <w:vAlign w:val="center"/>
          </w:tcPr>
          <w:p w:rsidR="008411D0" w:rsidRDefault="008411D0" w:rsidP="00DD53A6">
            <w:pPr>
              <w:jc w:val="right"/>
              <w:rPr>
                <w:color w:val="000000"/>
                <w:sz w:val="14"/>
                <w:szCs w:val="14"/>
              </w:rPr>
            </w:pPr>
          </w:p>
        </w:tc>
      </w:tr>
      <w:tr w:rsidR="008411D0" w:rsidRPr="00747C1F" w:rsidTr="008411D0">
        <w:trPr>
          <w:trHeight w:val="245"/>
        </w:trPr>
        <w:tc>
          <w:tcPr>
            <w:tcW w:w="1443" w:type="dxa"/>
            <w:tcBorders>
              <w:top w:val="nil"/>
              <w:left w:val="nil"/>
              <w:bottom w:val="nil"/>
              <w:right w:val="nil"/>
            </w:tcBorders>
            <w:shd w:val="clear" w:color="auto" w:fill="auto"/>
            <w:tcMar>
              <w:left w:w="58" w:type="dxa"/>
              <w:right w:w="43" w:type="dxa"/>
            </w:tcMar>
            <w:vAlign w:val="center"/>
            <w:hideMark/>
          </w:tcPr>
          <w:p w:rsidR="008411D0" w:rsidRPr="00747C1F" w:rsidRDefault="008411D0" w:rsidP="00892054">
            <w:pPr>
              <w:rPr>
                <w:sz w:val="14"/>
                <w:szCs w:val="14"/>
              </w:rPr>
            </w:pPr>
            <w:r w:rsidRPr="00747C1F">
              <w:rPr>
                <w:sz w:val="14"/>
                <w:szCs w:val="14"/>
              </w:rPr>
              <w:t xml:space="preserve">Thai </w:t>
            </w:r>
            <w:proofErr w:type="spellStart"/>
            <w:r w:rsidRPr="00747C1F">
              <w:rPr>
                <w:sz w:val="14"/>
                <w:szCs w:val="14"/>
              </w:rPr>
              <w:t>Bhat</w:t>
            </w:r>
            <w:proofErr w:type="spellEnd"/>
          </w:p>
        </w:tc>
        <w:tc>
          <w:tcPr>
            <w:tcW w:w="721"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4.0120</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4.0263</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4.0185</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4.0164</w:t>
            </w: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4.0327</w:t>
            </w: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4.0477</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4.0443</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4.0431</w:t>
            </w: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4.0611</w:t>
            </w:r>
          </w:p>
        </w:tc>
        <w:tc>
          <w:tcPr>
            <w:tcW w:w="674" w:type="dxa"/>
            <w:tcBorders>
              <w:top w:val="nil"/>
              <w:left w:val="nil"/>
              <w:bottom w:val="nil"/>
              <w:right w:val="nil"/>
            </w:tcBorders>
            <w:tcMar>
              <w:left w:w="29" w:type="dxa"/>
              <w:right w:w="29" w:type="dxa"/>
            </w:tcMar>
            <w:vAlign w:val="center"/>
          </w:tcPr>
          <w:p w:rsidR="008411D0" w:rsidRDefault="008411D0" w:rsidP="008411D0">
            <w:pPr>
              <w:jc w:val="right"/>
              <w:rPr>
                <w:color w:val="000000"/>
                <w:sz w:val="14"/>
                <w:szCs w:val="14"/>
              </w:rPr>
            </w:pPr>
            <w:r>
              <w:rPr>
                <w:color w:val="000000"/>
                <w:sz w:val="14"/>
                <w:szCs w:val="14"/>
              </w:rPr>
              <w:t>4.0756</w:t>
            </w:r>
          </w:p>
        </w:tc>
        <w:tc>
          <w:tcPr>
            <w:tcW w:w="720"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4.0742</w:t>
            </w:r>
          </w:p>
        </w:tc>
        <w:tc>
          <w:tcPr>
            <w:tcW w:w="149" w:type="dxa"/>
            <w:tcBorders>
              <w:top w:val="nil"/>
              <w:left w:val="nil"/>
              <w:bottom w:val="nil"/>
              <w:right w:val="nil"/>
            </w:tcBorders>
            <w:vAlign w:val="center"/>
          </w:tcPr>
          <w:p w:rsidR="008411D0" w:rsidRDefault="008411D0" w:rsidP="00DD53A6">
            <w:pPr>
              <w:jc w:val="right"/>
              <w:rPr>
                <w:color w:val="000000"/>
                <w:sz w:val="14"/>
                <w:szCs w:val="14"/>
              </w:rPr>
            </w:pPr>
          </w:p>
        </w:tc>
      </w:tr>
      <w:tr w:rsidR="008411D0" w:rsidRPr="00747C1F" w:rsidTr="008411D0">
        <w:trPr>
          <w:trHeight w:val="245"/>
        </w:trPr>
        <w:tc>
          <w:tcPr>
            <w:tcW w:w="1443" w:type="dxa"/>
            <w:tcBorders>
              <w:top w:val="nil"/>
              <w:left w:val="nil"/>
              <w:bottom w:val="nil"/>
              <w:right w:val="nil"/>
            </w:tcBorders>
            <w:shd w:val="clear" w:color="auto" w:fill="auto"/>
            <w:tcMar>
              <w:left w:w="58" w:type="dxa"/>
              <w:right w:w="43" w:type="dxa"/>
            </w:tcMar>
            <w:vAlign w:val="center"/>
            <w:hideMark/>
          </w:tcPr>
          <w:p w:rsidR="008411D0" w:rsidRPr="00747C1F" w:rsidRDefault="008411D0"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674" w:type="dxa"/>
            <w:tcBorders>
              <w:top w:val="nil"/>
              <w:left w:val="nil"/>
              <w:bottom w:val="nil"/>
              <w:right w:val="nil"/>
            </w:tcBorders>
            <w:tcMar>
              <w:left w:w="29" w:type="dxa"/>
              <w:right w:w="29" w:type="dxa"/>
            </w:tcMar>
            <w:vAlign w:val="center"/>
          </w:tcPr>
          <w:p w:rsidR="008411D0" w:rsidRDefault="008411D0" w:rsidP="008411D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149" w:type="dxa"/>
            <w:tcBorders>
              <w:top w:val="nil"/>
              <w:left w:val="nil"/>
              <w:bottom w:val="nil"/>
              <w:right w:val="nil"/>
            </w:tcBorders>
            <w:vAlign w:val="center"/>
          </w:tcPr>
          <w:p w:rsidR="008411D0" w:rsidRDefault="008411D0" w:rsidP="00DD53A6">
            <w:pPr>
              <w:jc w:val="right"/>
              <w:rPr>
                <w:color w:val="000000"/>
                <w:sz w:val="14"/>
                <w:szCs w:val="14"/>
              </w:rPr>
            </w:pPr>
          </w:p>
        </w:tc>
      </w:tr>
      <w:tr w:rsidR="008411D0" w:rsidRPr="00747C1F" w:rsidTr="008411D0">
        <w:trPr>
          <w:trHeight w:val="245"/>
        </w:trPr>
        <w:tc>
          <w:tcPr>
            <w:tcW w:w="1443" w:type="dxa"/>
            <w:tcBorders>
              <w:top w:val="nil"/>
              <w:left w:val="nil"/>
              <w:bottom w:val="nil"/>
              <w:right w:val="nil"/>
            </w:tcBorders>
            <w:shd w:val="clear" w:color="auto" w:fill="auto"/>
            <w:tcMar>
              <w:left w:w="58" w:type="dxa"/>
              <w:right w:w="43" w:type="dxa"/>
            </w:tcMar>
            <w:vAlign w:val="center"/>
            <w:hideMark/>
          </w:tcPr>
          <w:p w:rsidR="008411D0" w:rsidRPr="00747C1F" w:rsidRDefault="008411D0" w:rsidP="00892054">
            <w:pPr>
              <w:rPr>
                <w:sz w:val="14"/>
                <w:szCs w:val="14"/>
              </w:rPr>
            </w:pPr>
            <w:r w:rsidRPr="00747C1F">
              <w:rPr>
                <w:sz w:val="14"/>
                <w:szCs w:val="14"/>
              </w:rPr>
              <w:t>Turkish Lira</w:t>
            </w:r>
          </w:p>
        </w:tc>
        <w:tc>
          <w:tcPr>
            <w:tcW w:w="721"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23.7382</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24.0245</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24.2847</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24.8438</w:t>
            </w: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24.6849</w:t>
            </w: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24.6873</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24.3879</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24.4280</w:t>
            </w: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24.4530</w:t>
            </w:r>
          </w:p>
        </w:tc>
        <w:tc>
          <w:tcPr>
            <w:tcW w:w="674" w:type="dxa"/>
            <w:tcBorders>
              <w:top w:val="nil"/>
              <w:left w:val="nil"/>
              <w:bottom w:val="nil"/>
              <w:right w:val="nil"/>
            </w:tcBorders>
            <w:tcMar>
              <w:left w:w="29" w:type="dxa"/>
              <w:right w:w="29" w:type="dxa"/>
            </w:tcMar>
            <w:vAlign w:val="center"/>
          </w:tcPr>
          <w:p w:rsidR="008411D0" w:rsidRDefault="008411D0" w:rsidP="008411D0">
            <w:pPr>
              <w:jc w:val="right"/>
              <w:rPr>
                <w:color w:val="000000"/>
                <w:sz w:val="14"/>
                <w:szCs w:val="14"/>
              </w:rPr>
            </w:pPr>
            <w:r>
              <w:rPr>
                <w:color w:val="000000"/>
                <w:sz w:val="14"/>
                <w:szCs w:val="14"/>
              </w:rPr>
              <w:t>24.4050</w:t>
            </w:r>
          </w:p>
        </w:tc>
        <w:tc>
          <w:tcPr>
            <w:tcW w:w="720"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24.4843</w:t>
            </w:r>
          </w:p>
        </w:tc>
        <w:tc>
          <w:tcPr>
            <w:tcW w:w="149" w:type="dxa"/>
            <w:tcBorders>
              <w:top w:val="nil"/>
              <w:left w:val="nil"/>
              <w:bottom w:val="nil"/>
              <w:right w:val="nil"/>
            </w:tcBorders>
            <w:vAlign w:val="center"/>
          </w:tcPr>
          <w:p w:rsidR="008411D0" w:rsidRDefault="008411D0" w:rsidP="00DD53A6">
            <w:pPr>
              <w:jc w:val="right"/>
              <w:rPr>
                <w:color w:val="000000"/>
                <w:sz w:val="14"/>
                <w:szCs w:val="14"/>
              </w:rPr>
            </w:pPr>
          </w:p>
        </w:tc>
      </w:tr>
      <w:tr w:rsidR="008411D0" w:rsidRPr="00747C1F" w:rsidTr="008411D0">
        <w:trPr>
          <w:trHeight w:val="245"/>
        </w:trPr>
        <w:tc>
          <w:tcPr>
            <w:tcW w:w="1443" w:type="dxa"/>
            <w:tcBorders>
              <w:top w:val="nil"/>
              <w:left w:val="nil"/>
              <w:bottom w:val="nil"/>
              <w:right w:val="nil"/>
            </w:tcBorders>
            <w:shd w:val="clear" w:color="auto" w:fill="auto"/>
            <w:tcMar>
              <w:left w:w="58" w:type="dxa"/>
              <w:right w:w="43" w:type="dxa"/>
            </w:tcMar>
            <w:vAlign w:val="center"/>
            <w:hideMark/>
          </w:tcPr>
          <w:p w:rsidR="008411D0" w:rsidRPr="00747C1F" w:rsidRDefault="008411D0"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674" w:type="dxa"/>
            <w:tcBorders>
              <w:top w:val="nil"/>
              <w:left w:val="nil"/>
              <w:bottom w:val="nil"/>
              <w:right w:val="nil"/>
            </w:tcBorders>
            <w:tcMar>
              <w:left w:w="29" w:type="dxa"/>
              <w:right w:w="29" w:type="dxa"/>
            </w:tcMar>
            <w:vAlign w:val="center"/>
          </w:tcPr>
          <w:p w:rsidR="008411D0" w:rsidRDefault="008411D0" w:rsidP="008411D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149" w:type="dxa"/>
            <w:tcBorders>
              <w:top w:val="nil"/>
              <w:left w:val="nil"/>
              <w:bottom w:val="nil"/>
              <w:right w:val="nil"/>
            </w:tcBorders>
            <w:vAlign w:val="center"/>
          </w:tcPr>
          <w:p w:rsidR="008411D0" w:rsidRDefault="008411D0" w:rsidP="00DD53A6">
            <w:pPr>
              <w:jc w:val="right"/>
              <w:rPr>
                <w:color w:val="000000"/>
                <w:sz w:val="14"/>
                <w:szCs w:val="14"/>
              </w:rPr>
            </w:pPr>
          </w:p>
        </w:tc>
      </w:tr>
      <w:tr w:rsidR="008411D0" w:rsidRPr="00747C1F" w:rsidTr="008411D0">
        <w:trPr>
          <w:trHeight w:val="245"/>
        </w:trPr>
        <w:tc>
          <w:tcPr>
            <w:tcW w:w="1443" w:type="dxa"/>
            <w:tcBorders>
              <w:top w:val="nil"/>
              <w:left w:val="nil"/>
              <w:bottom w:val="nil"/>
              <w:right w:val="nil"/>
            </w:tcBorders>
            <w:shd w:val="clear" w:color="auto" w:fill="auto"/>
            <w:tcMar>
              <w:left w:w="58" w:type="dxa"/>
              <w:right w:w="43" w:type="dxa"/>
            </w:tcMar>
            <w:vAlign w:val="center"/>
            <w:hideMark/>
          </w:tcPr>
          <w:p w:rsidR="008411D0" w:rsidRPr="00747C1F" w:rsidRDefault="008411D0" w:rsidP="00892054">
            <w:pPr>
              <w:rPr>
                <w:sz w:val="14"/>
                <w:szCs w:val="14"/>
              </w:rPr>
            </w:pPr>
            <w:r w:rsidRPr="00747C1F">
              <w:rPr>
                <w:sz w:val="14"/>
                <w:szCs w:val="14"/>
              </w:rPr>
              <w:t>UAE Dirham</w:t>
            </w:r>
          </w:p>
        </w:tc>
        <w:tc>
          <w:tcPr>
            <w:tcW w:w="721"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36.0179</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36.0102</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35.9878</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36.0439</w:t>
            </w: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36.0578</w:t>
            </w: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36.1365</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36.2943</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36.3581</w:t>
            </w: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36.3926</w:t>
            </w:r>
          </w:p>
        </w:tc>
        <w:tc>
          <w:tcPr>
            <w:tcW w:w="674" w:type="dxa"/>
            <w:tcBorders>
              <w:top w:val="nil"/>
              <w:left w:val="nil"/>
              <w:bottom w:val="nil"/>
              <w:right w:val="nil"/>
            </w:tcBorders>
            <w:tcMar>
              <w:left w:w="29" w:type="dxa"/>
              <w:right w:w="29" w:type="dxa"/>
            </w:tcMar>
            <w:vAlign w:val="center"/>
          </w:tcPr>
          <w:p w:rsidR="008411D0" w:rsidRDefault="008411D0" w:rsidP="008411D0">
            <w:pPr>
              <w:jc w:val="right"/>
              <w:rPr>
                <w:color w:val="000000"/>
                <w:sz w:val="14"/>
                <w:szCs w:val="14"/>
              </w:rPr>
            </w:pPr>
            <w:r>
              <w:rPr>
                <w:color w:val="000000"/>
                <w:sz w:val="14"/>
                <w:szCs w:val="14"/>
              </w:rPr>
              <w:t>36.4146</w:t>
            </w:r>
          </w:p>
        </w:tc>
        <w:tc>
          <w:tcPr>
            <w:tcW w:w="720"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36.4223</w:t>
            </w:r>
          </w:p>
        </w:tc>
        <w:tc>
          <w:tcPr>
            <w:tcW w:w="149" w:type="dxa"/>
            <w:tcBorders>
              <w:top w:val="nil"/>
              <w:left w:val="nil"/>
              <w:bottom w:val="nil"/>
              <w:right w:val="nil"/>
            </w:tcBorders>
            <w:vAlign w:val="center"/>
          </w:tcPr>
          <w:p w:rsidR="008411D0" w:rsidRDefault="008411D0" w:rsidP="00DD53A6">
            <w:pPr>
              <w:jc w:val="right"/>
              <w:rPr>
                <w:color w:val="000000"/>
                <w:sz w:val="14"/>
                <w:szCs w:val="14"/>
              </w:rPr>
            </w:pPr>
          </w:p>
        </w:tc>
      </w:tr>
      <w:tr w:rsidR="008411D0" w:rsidRPr="00747C1F" w:rsidTr="008411D0">
        <w:trPr>
          <w:trHeight w:val="245"/>
        </w:trPr>
        <w:tc>
          <w:tcPr>
            <w:tcW w:w="1443" w:type="dxa"/>
            <w:tcBorders>
              <w:top w:val="nil"/>
              <w:left w:val="nil"/>
              <w:bottom w:val="nil"/>
              <w:right w:val="nil"/>
            </w:tcBorders>
            <w:shd w:val="clear" w:color="auto" w:fill="auto"/>
            <w:tcMar>
              <w:left w:w="58" w:type="dxa"/>
              <w:right w:w="43" w:type="dxa"/>
            </w:tcMar>
            <w:vAlign w:val="center"/>
            <w:hideMark/>
          </w:tcPr>
          <w:p w:rsidR="008411D0" w:rsidRPr="00747C1F" w:rsidRDefault="008411D0"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674" w:type="dxa"/>
            <w:tcBorders>
              <w:top w:val="nil"/>
              <w:left w:val="nil"/>
              <w:bottom w:val="nil"/>
              <w:right w:val="nil"/>
            </w:tcBorders>
            <w:tcMar>
              <w:left w:w="29" w:type="dxa"/>
              <w:right w:w="29" w:type="dxa"/>
            </w:tcMar>
            <w:vAlign w:val="center"/>
          </w:tcPr>
          <w:p w:rsidR="008411D0" w:rsidRDefault="008411D0" w:rsidP="008411D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149" w:type="dxa"/>
            <w:tcBorders>
              <w:top w:val="nil"/>
              <w:left w:val="nil"/>
              <w:bottom w:val="nil"/>
              <w:right w:val="nil"/>
            </w:tcBorders>
            <w:vAlign w:val="center"/>
          </w:tcPr>
          <w:p w:rsidR="008411D0" w:rsidRDefault="008411D0" w:rsidP="00DD53A6">
            <w:pPr>
              <w:jc w:val="right"/>
              <w:rPr>
                <w:color w:val="000000"/>
                <w:sz w:val="14"/>
                <w:szCs w:val="14"/>
              </w:rPr>
            </w:pPr>
          </w:p>
        </w:tc>
      </w:tr>
      <w:tr w:rsidR="008411D0" w:rsidRPr="00747C1F" w:rsidTr="008411D0">
        <w:trPr>
          <w:trHeight w:val="245"/>
        </w:trPr>
        <w:tc>
          <w:tcPr>
            <w:tcW w:w="1443" w:type="dxa"/>
            <w:tcBorders>
              <w:top w:val="nil"/>
              <w:left w:val="nil"/>
              <w:bottom w:val="nil"/>
              <w:right w:val="nil"/>
            </w:tcBorders>
            <w:shd w:val="clear" w:color="auto" w:fill="auto"/>
            <w:tcMar>
              <w:left w:w="58" w:type="dxa"/>
              <w:right w:w="43" w:type="dxa"/>
            </w:tcMar>
            <w:vAlign w:val="center"/>
            <w:hideMark/>
          </w:tcPr>
          <w:p w:rsidR="008411D0" w:rsidRPr="00747C1F" w:rsidRDefault="008411D0" w:rsidP="00892054">
            <w:pPr>
              <w:rPr>
                <w:sz w:val="14"/>
                <w:szCs w:val="14"/>
              </w:rPr>
            </w:pPr>
            <w:r w:rsidRPr="00747C1F">
              <w:rPr>
                <w:sz w:val="14"/>
                <w:szCs w:val="14"/>
              </w:rPr>
              <w:t>UK Pound Sterling</w:t>
            </w:r>
          </w:p>
        </w:tc>
        <w:tc>
          <w:tcPr>
            <w:tcW w:w="721"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169.8879</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171.7008</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171.5486</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172.5575</w:t>
            </w: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173.7829</w:t>
            </w: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173.9719</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173.6376</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172.3498</w:t>
            </w: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172.0413</w:t>
            </w:r>
          </w:p>
        </w:tc>
        <w:tc>
          <w:tcPr>
            <w:tcW w:w="674" w:type="dxa"/>
            <w:tcBorders>
              <w:top w:val="nil"/>
              <w:left w:val="nil"/>
              <w:bottom w:val="nil"/>
              <w:right w:val="nil"/>
            </w:tcBorders>
            <w:tcMar>
              <w:left w:w="29" w:type="dxa"/>
              <w:right w:w="29" w:type="dxa"/>
            </w:tcMar>
            <w:vAlign w:val="center"/>
          </w:tcPr>
          <w:p w:rsidR="008411D0" w:rsidRDefault="008411D0" w:rsidP="008411D0">
            <w:pPr>
              <w:jc w:val="right"/>
              <w:rPr>
                <w:color w:val="000000"/>
                <w:sz w:val="14"/>
                <w:szCs w:val="14"/>
              </w:rPr>
            </w:pPr>
            <w:r>
              <w:rPr>
                <w:color w:val="000000"/>
                <w:sz w:val="14"/>
                <w:szCs w:val="14"/>
              </w:rPr>
              <w:t>173.6333</w:t>
            </w:r>
          </w:p>
        </w:tc>
        <w:tc>
          <w:tcPr>
            <w:tcW w:w="720"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173.7395</w:t>
            </w:r>
          </w:p>
        </w:tc>
        <w:tc>
          <w:tcPr>
            <w:tcW w:w="149" w:type="dxa"/>
            <w:tcBorders>
              <w:top w:val="nil"/>
              <w:left w:val="nil"/>
              <w:bottom w:val="nil"/>
              <w:right w:val="nil"/>
            </w:tcBorders>
            <w:vAlign w:val="center"/>
          </w:tcPr>
          <w:p w:rsidR="008411D0" w:rsidRDefault="008411D0" w:rsidP="00DD53A6">
            <w:pPr>
              <w:jc w:val="right"/>
              <w:rPr>
                <w:color w:val="000000"/>
                <w:sz w:val="14"/>
                <w:szCs w:val="14"/>
              </w:rPr>
            </w:pPr>
          </w:p>
        </w:tc>
      </w:tr>
      <w:tr w:rsidR="008411D0" w:rsidRPr="00747C1F" w:rsidTr="008411D0">
        <w:trPr>
          <w:trHeight w:val="245"/>
        </w:trPr>
        <w:tc>
          <w:tcPr>
            <w:tcW w:w="1443" w:type="dxa"/>
            <w:tcBorders>
              <w:top w:val="nil"/>
              <w:left w:val="nil"/>
              <w:bottom w:val="nil"/>
              <w:right w:val="nil"/>
            </w:tcBorders>
            <w:shd w:val="clear" w:color="auto" w:fill="auto"/>
            <w:tcMar>
              <w:left w:w="58" w:type="dxa"/>
              <w:right w:w="43" w:type="dxa"/>
            </w:tcMar>
            <w:vAlign w:val="center"/>
            <w:hideMark/>
          </w:tcPr>
          <w:p w:rsidR="008411D0" w:rsidRPr="00747C1F" w:rsidRDefault="008411D0"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674" w:type="dxa"/>
            <w:tcBorders>
              <w:top w:val="nil"/>
              <w:left w:val="nil"/>
              <w:bottom w:val="nil"/>
              <w:right w:val="nil"/>
            </w:tcBorders>
            <w:tcMar>
              <w:left w:w="29" w:type="dxa"/>
              <w:right w:w="29" w:type="dxa"/>
            </w:tcMar>
            <w:vAlign w:val="center"/>
          </w:tcPr>
          <w:p w:rsidR="008411D0" w:rsidRDefault="008411D0" w:rsidP="008411D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149" w:type="dxa"/>
            <w:tcBorders>
              <w:top w:val="nil"/>
              <w:left w:val="nil"/>
              <w:bottom w:val="nil"/>
              <w:right w:val="nil"/>
            </w:tcBorders>
            <w:vAlign w:val="center"/>
          </w:tcPr>
          <w:p w:rsidR="008411D0" w:rsidRDefault="008411D0" w:rsidP="00DD53A6">
            <w:pPr>
              <w:jc w:val="right"/>
              <w:rPr>
                <w:color w:val="000000"/>
                <w:sz w:val="14"/>
                <w:szCs w:val="14"/>
              </w:rPr>
            </w:pPr>
          </w:p>
        </w:tc>
      </w:tr>
      <w:tr w:rsidR="008411D0" w:rsidRPr="00747C1F" w:rsidTr="008411D0">
        <w:trPr>
          <w:trHeight w:val="245"/>
        </w:trPr>
        <w:tc>
          <w:tcPr>
            <w:tcW w:w="1443" w:type="dxa"/>
            <w:tcBorders>
              <w:top w:val="nil"/>
              <w:left w:val="nil"/>
              <w:bottom w:val="nil"/>
              <w:right w:val="nil"/>
            </w:tcBorders>
            <w:shd w:val="clear" w:color="auto" w:fill="auto"/>
            <w:tcMar>
              <w:left w:w="58" w:type="dxa"/>
              <w:right w:w="43" w:type="dxa"/>
            </w:tcMar>
            <w:vAlign w:val="center"/>
            <w:hideMark/>
          </w:tcPr>
          <w:p w:rsidR="008411D0" w:rsidRPr="00747C1F" w:rsidRDefault="008411D0" w:rsidP="00892054">
            <w:pPr>
              <w:rPr>
                <w:sz w:val="14"/>
                <w:szCs w:val="14"/>
              </w:rPr>
            </w:pPr>
            <w:r w:rsidRPr="00747C1F">
              <w:rPr>
                <w:sz w:val="14"/>
                <w:szCs w:val="14"/>
              </w:rPr>
              <w:t>US Dollar</w:t>
            </w:r>
          </w:p>
        </w:tc>
        <w:tc>
          <w:tcPr>
            <w:tcW w:w="721"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132.2355</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132.2276</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132.1379</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132.2621</w:t>
            </w: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132.3514</w:t>
            </w: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132.5307</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133.1869</w:t>
            </w: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133.4883</w:t>
            </w: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133.6169</w:t>
            </w:r>
          </w:p>
        </w:tc>
        <w:tc>
          <w:tcPr>
            <w:tcW w:w="674" w:type="dxa"/>
            <w:tcBorders>
              <w:top w:val="nil"/>
              <w:left w:val="nil"/>
              <w:bottom w:val="nil"/>
              <w:right w:val="nil"/>
            </w:tcBorders>
            <w:tcMar>
              <w:left w:w="29" w:type="dxa"/>
              <w:right w:w="29" w:type="dxa"/>
            </w:tcMar>
            <w:vAlign w:val="center"/>
          </w:tcPr>
          <w:p w:rsidR="008411D0" w:rsidRDefault="008411D0" w:rsidP="008411D0">
            <w:pPr>
              <w:jc w:val="right"/>
              <w:rPr>
                <w:color w:val="000000"/>
                <w:sz w:val="14"/>
                <w:szCs w:val="14"/>
              </w:rPr>
            </w:pPr>
            <w:r>
              <w:rPr>
                <w:color w:val="000000"/>
                <w:sz w:val="14"/>
                <w:szCs w:val="14"/>
              </w:rPr>
              <w:t>133.6883</w:t>
            </w:r>
          </w:p>
        </w:tc>
        <w:tc>
          <w:tcPr>
            <w:tcW w:w="720"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133.7293</w:t>
            </w:r>
          </w:p>
        </w:tc>
        <w:tc>
          <w:tcPr>
            <w:tcW w:w="149" w:type="dxa"/>
            <w:tcBorders>
              <w:top w:val="nil"/>
              <w:left w:val="nil"/>
              <w:bottom w:val="nil"/>
              <w:right w:val="nil"/>
            </w:tcBorders>
            <w:vAlign w:val="center"/>
          </w:tcPr>
          <w:p w:rsidR="008411D0" w:rsidRDefault="008411D0" w:rsidP="00DD53A6">
            <w:pPr>
              <w:jc w:val="right"/>
              <w:rPr>
                <w:color w:val="000000"/>
                <w:sz w:val="14"/>
                <w:szCs w:val="14"/>
              </w:rPr>
            </w:pPr>
          </w:p>
        </w:tc>
      </w:tr>
      <w:tr w:rsidR="008411D0" w:rsidRPr="00747C1F" w:rsidTr="008411D0">
        <w:trPr>
          <w:trHeight w:val="245"/>
        </w:trPr>
        <w:tc>
          <w:tcPr>
            <w:tcW w:w="1443" w:type="dxa"/>
            <w:tcBorders>
              <w:top w:val="nil"/>
              <w:left w:val="nil"/>
              <w:bottom w:val="nil"/>
              <w:right w:val="nil"/>
            </w:tcBorders>
            <w:shd w:val="clear" w:color="auto" w:fill="auto"/>
            <w:tcMar>
              <w:left w:w="58" w:type="dxa"/>
              <w:right w:w="43" w:type="dxa"/>
            </w:tcMar>
            <w:vAlign w:val="center"/>
            <w:hideMark/>
          </w:tcPr>
          <w:p w:rsidR="008411D0" w:rsidRPr="00747C1F" w:rsidRDefault="008411D0"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674" w:type="dxa"/>
            <w:tcBorders>
              <w:top w:val="nil"/>
              <w:left w:val="nil"/>
              <w:bottom w:val="nil"/>
              <w:right w:val="nil"/>
            </w:tcBorders>
            <w:tcMar>
              <w:left w:w="29" w:type="dxa"/>
              <w:right w:w="29" w:type="dxa"/>
            </w:tcMar>
            <w:vAlign w:val="center"/>
          </w:tcPr>
          <w:p w:rsidR="008411D0" w:rsidRDefault="008411D0" w:rsidP="008411D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p>
        </w:tc>
        <w:tc>
          <w:tcPr>
            <w:tcW w:w="149" w:type="dxa"/>
            <w:tcBorders>
              <w:top w:val="nil"/>
              <w:left w:val="nil"/>
              <w:bottom w:val="nil"/>
              <w:right w:val="nil"/>
            </w:tcBorders>
            <w:vAlign w:val="center"/>
          </w:tcPr>
          <w:p w:rsidR="008411D0" w:rsidRDefault="008411D0" w:rsidP="00DD53A6">
            <w:pPr>
              <w:jc w:val="right"/>
              <w:rPr>
                <w:color w:val="000000"/>
                <w:sz w:val="14"/>
                <w:szCs w:val="14"/>
              </w:rPr>
            </w:pPr>
          </w:p>
        </w:tc>
      </w:tr>
      <w:tr w:rsidR="008411D0" w:rsidRPr="00BF4323" w:rsidTr="008411D0">
        <w:trPr>
          <w:trHeight w:val="245"/>
        </w:trPr>
        <w:tc>
          <w:tcPr>
            <w:tcW w:w="1443" w:type="dxa"/>
            <w:tcBorders>
              <w:top w:val="nil"/>
              <w:left w:val="nil"/>
              <w:right w:val="nil"/>
            </w:tcBorders>
            <w:shd w:val="clear" w:color="auto" w:fill="auto"/>
            <w:tcMar>
              <w:left w:w="58" w:type="dxa"/>
              <w:right w:w="43" w:type="dxa"/>
            </w:tcMar>
            <w:vAlign w:val="center"/>
            <w:hideMark/>
          </w:tcPr>
          <w:p w:rsidR="008411D0" w:rsidRPr="00747C1F" w:rsidRDefault="008411D0" w:rsidP="00892054">
            <w:pPr>
              <w:rPr>
                <w:sz w:val="14"/>
                <w:szCs w:val="14"/>
              </w:rPr>
            </w:pPr>
            <w:r w:rsidRPr="00747C1F">
              <w:rPr>
                <w:sz w:val="14"/>
                <w:szCs w:val="14"/>
              </w:rPr>
              <w:t>EMU Euro</w:t>
            </w:r>
          </w:p>
        </w:tc>
        <w:tc>
          <w:tcPr>
            <w:tcW w:w="721" w:type="dxa"/>
            <w:tcBorders>
              <w:top w:val="nil"/>
              <w:left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149.9267</w:t>
            </w:r>
          </w:p>
        </w:tc>
        <w:tc>
          <w:tcPr>
            <w:tcW w:w="677" w:type="dxa"/>
            <w:tcBorders>
              <w:top w:val="nil"/>
              <w:left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150.7504</w:t>
            </w:r>
          </w:p>
        </w:tc>
        <w:tc>
          <w:tcPr>
            <w:tcW w:w="677" w:type="dxa"/>
            <w:tcBorders>
              <w:top w:val="nil"/>
              <w:left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150.3363</w:t>
            </w:r>
          </w:p>
        </w:tc>
        <w:tc>
          <w:tcPr>
            <w:tcW w:w="677" w:type="dxa"/>
            <w:tcBorders>
              <w:top w:val="nil"/>
              <w:left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150.7765</w:t>
            </w:r>
          </w:p>
        </w:tc>
        <w:tc>
          <w:tcPr>
            <w:tcW w:w="677" w:type="dxa"/>
            <w:tcBorders>
              <w:top w:val="nil"/>
              <w:left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151.6246</w:t>
            </w:r>
          </w:p>
        </w:tc>
        <w:tc>
          <w:tcPr>
            <w:tcW w:w="677" w:type="dxa"/>
            <w:tcBorders>
              <w:top w:val="nil"/>
              <w:left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151.4547</w:t>
            </w:r>
          </w:p>
        </w:tc>
        <w:tc>
          <w:tcPr>
            <w:tcW w:w="677" w:type="dxa"/>
            <w:tcBorders>
              <w:top w:val="nil"/>
              <w:left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151.0196</w:t>
            </w:r>
          </w:p>
        </w:tc>
        <w:tc>
          <w:tcPr>
            <w:tcW w:w="677" w:type="dxa"/>
            <w:tcBorders>
              <w:top w:val="nil"/>
              <w:left w:val="nil"/>
              <w:right w:val="nil"/>
            </w:tcBorders>
            <w:shd w:val="clear" w:color="auto" w:fill="auto"/>
            <w:tcMar>
              <w:left w:w="29" w:type="dxa"/>
              <w:right w:w="29" w:type="dxa"/>
            </w:tcMar>
            <w:vAlign w:val="center"/>
            <w:hideMark/>
          </w:tcPr>
          <w:p w:rsidR="008411D0" w:rsidRDefault="008411D0" w:rsidP="008411D0">
            <w:pPr>
              <w:jc w:val="right"/>
              <w:rPr>
                <w:color w:val="000000"/>
                <w:sz w:val="14"/>
                <w:szCs w:val="14"/>
              </w:rPr>
            </w:pPr>
            <w:r>
              <w:rPr>
                <w:color w:val="000000"/>
                <w:sz w:val="14"/>
                <w:szCs w:val="14"/>
              </w:rPr>
              <w:t>150.9235</w:t>
            </w:r>
          </w:p>
        </w:tc>
        <w:tc>
          <w:tcPr>
            <w:tcW w:w="677" w:type="dxa"/>
            <w:tcBorders>
              <w:top w:val="nil"/>
              <w:left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150.1769</w:t>
            </w:r>
          </w:p>
        </w:tc>
        <w:tc>
          <w:tcPr>
            <w:tcW w:w="674" w:type="dxa"/>
            <w:tcBorders>
              <w:top w:val="nil"/>
              <w:left w:val="nil"/>
              <w:right w:val="nil"/>
            </w:tcBorders>
            <w:tcMar>
              <w:left w:w="29" w:type="dxa"/>
              <w:right w:w="29" w:type="dxa"/>
            </w:tcMar>
            <w:vAlign w:val="center"/>
          </w:tcPr>
          <w:p w:rsidR="008411D0" w:rsidRDefault="008411D0" w:rsidP="008411D0">
            <w:pPr>
              <w:jc w:val="right"/>
              <w:rPr>
                <w:color w:val="000000"/>
                <w:sz w:val="14"/>
                <w:szCs w:val="14"/>
              </w:rPr>
            </w:pPr>
            <w:r>
              <w:rPr>
                <w:color w:val="000000"/>
                <w:sz w:val="14"/>
                <w:szCs w:val="14"/>
              </w:rPr>
              <w:t>150.9128</w:t>
            </w:r>
          </w:p>
        </w:tc>
        <w:tc>
          <w:tcPr>
            <w:tcW w:w="720" w:type="dxa"/>
            <w:tcBorders>
              <w:top w:val="nil"/>
              <w:left w:val="nil"/>
              <w:right w:val="nil"/>
            </w:tcBorders>
            <w:shd w:val="clear" w:color="auto" w:fill="auto"/>
            <w:tcMar>
              <w:left w:w="29" w:type="dxa"/>
              <w:right w:w="29" w:type="dxa"/>
            </w:tcMar>
            <w:vAlign w:val="center"/>
          </w:tcPr>
          <w:p w:rsidR="008411D0" w:rsidRDefault="008411D0" w:rsidP="008411D0">
            <w:pPr>
              <w:jc w:val="right"/>
              <w:rPr>
                <w:color w:val="000000"/>
                <w:sz w:val="14"/>
                <w:szCs w:val="14"/>
              </w:rPr>
            </w:pPr>
            <w:r>
              <w:rPr>
                <w:color w:val="000000"/>
                <w:sz w:val="14"/>
                <w:szCs w:val="14"/>
              </w:rPr>
              <w:t>151.4563</w:t>
            </w:r>
          </w:p>
        </w:tc>
        <w:tc>
          <w:tcPr>
            <w:tcW w:w="149" w:type="dxa"/>
            <w:tcBorders>
              <w:top w:val="nil"/>
              <w:left w:val="nil"/>
              <w:right w:val="nil"/>
            </w:tcBorders>
            <w:vAlign w:val="center"/>
          </w:tcPr>
          <w:p w:rsidR="008411D0" w:rsidRDefault="008411D0" w:rsidP="00DD53A6">
            <w:pPr>
              <w:jc w:val="right"/>
              <w:rPr>
                <w:color w:val="000000"/>
                <w:sz w:val="14"/>
                <w:szCs w:val="14"/>
              </w:rPr>
            </w:pPr>
          </w:p>
        </w:tc>
      </w:tr>
      <w:tr w:rsidR="00DD53A6" w:rsidRPr="00BF4323" w:rsidTr="008411D0">
        <w:trPr>
          <w:trHeight w:val="230"/>
        </w:trPr>
        <w:tc>
          <w:tcPr>
            <w:tcW w:w="1443" w:type="dxa"/>
            <w:tcBorders>
              <w:top w:val="nil"/>
              <w:left w:val="nil"/>
              <w:bottom w:val="single" w:sz="12" w:space="0" w:color="auto"/>
              <w:right w:val="nil"/>
            </w:tcBorders>
            <w:shd w:val="clear" w:color="auto" w:fill="auto"/>
            <w:vAlign w:val="center"/>
            <w:hideMark/>
          </w:tcPr>
          <w:p w:rsidR="00DD53A6" w:rsidRPr="00BF4323" w:rsidRDefault="00DD53A6" w:rsidP="00892054">
            <w:pPr>
              <w:jc w:val="right"/>
              <w:rPr>
                <w:sz w:val="14"/>
                <w:szCs w:val="14"/>
              </w:rPr>
            </w:pPr>
          </w:p>
        </w:tc>
        <w:tc>
          <w:tcPr>
            <w:tcW w:w="721" w:type="dxa"/>
            <w:tcBorders>
              <w:top w:val="nil"/>
              <w:left w:val="nil"/>
              <w:bottom w:val="single" w:sz="12" w:space="0" w:color="auto"/>
              <w:right w:val="nil"/>
            </w:tcBorders>
            <w:shd w:val="clear" w:color="auto" w:fill="auto"/>
            <w:tcMar>
              <w:left w:w="14" w:type="dxa"/>
              <w:right w:w="14" w:type="dxa"/>
            </w:tcMar>
            <w:vAlign w:val="center"/>
            <w:hideMark/>
          </w:tcPr>
          <w:p w:rsidR="00DD53A6" w:rsidRPr="00BF4323" w:rsidRDefault="00DD53A6"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DD53A6" w:rsidRPr="00BF4323" w:rsidRDefault="00DD53A6"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DD53A6" w:rsidRPr="00BF4323" w:rsidRDefault="00DD53A6"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DD53A6" w:rsidRPr="00BF4323" w:rsidRDefault="00DD53A6" w:rsidP="00892054">
            <w:pPr>
              <w:jc w:val="right"/>
              <w:rPr>
                <w:sz w:val="14"/>
                <w:szCs w:val="14"/>
              </w:rPr>
            </w:pPr>
          </w:p>
        </w:tc>
        <w:tc>
          <w:tcPr>
            <w:tcW w:w="677" w:type="dxa"/>
            <w:tcBorders>
              <w:top w:val="nil"/>
              <w:left w:val="nil"/>
              <w:bottom w:val="single" w:sz="12" w:space="0" w:color="auto"/>
              <w:right w:val="nil"/>
            </w:tcBorders>
            <w:shd w:val="clear" w:color="auto" w:fill="auto"/>
          </w:tcPr>
          <w:p w:rsidR="00DD53A6" w:rsidRPr="00BF4323" w:rsidRDefault="00DD53A6" w:rsidP="00892054">
            <w:pPr>
              <w:jc w:val="right"/>
              <w:rPr>
                <w:sz w:val="14"/>
                <w:szCs w:val="14"/>
              </w:rPr>
            </w:pPr>
          </w:p>
        </w:tc>
        <w:tc>
          <w:tcPr>
            <w:tcW w:w="677" w:type="dxa"/>
            <w:tcBorders>
              <w:top w:val="nil"/>
              <w:left w:val="nil"/>
              <w:bottom w:val="single" w:sz="12" w:space="0" w:color="auto"/>
              <w:right w:val="nil"/>
            </w:tcBorders>
            <w:shd w:val="clear" w:color="auto" w:fill="auto"/>
          </w:tcPr>
          <w:p w:rsidR="00DD53A6" w:rsidRPr="00BF4323" w:rsidRDefault="00DD53A6"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DD53A6" w:rsidRPr="00BF4323" w:rsidRDefault="00DD53A6"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DD53A6" w:rsidRPr="00BF4323" w:rsidRDefault="00DD53A6" w:rsidP="00892054">
            <w:pPr>
              <w:jc w:val="right"/>
              <w:rPr>
                <w:sz w:val="14"/>
                <w:szCs w:val="14"/>
              </w:rPr>
            </w:pPr>
          </w:p>
        </w:tc>
        <w:tc>
          <w:tcPr>
            <w:tcW w:w="677" w:type="dxa"/>
            <w:tcBorders>
              <w:top w:val="nil"/>
              <w:left w:val="nil"/>
              <w:bottom w:val="single" w:sz="12" w:space="0" w:color="auto"/>
              <w:right w:val="nil"/>
            </w:tcBorders>
            <w:shd w:val="clear" w:color="auto" w:fill="auto"/>
          </w:tcPr>
          <w:p w:rsidR="00DD53A6" w:rsidRPr="00BF4323" w:rsidRDefault="00DD53A6" w:rsidP="00892054">
            <w:pPr>
              <w:jc w:val="right"/>
              <w:rPr>
                <w:sz w:val="14"/>
                <w:szCs w:val="14"/>
              </w:rPr>
            </w:pPr>
          </w:p>
        </w:tc>
        <w:tc>
          <w:tcPr>
            <w:tcW w:w="674" w:type="dxa"/>
            <w:tcBorders>
              <w:top w:val="nil"/>
              <w:left w:val="nil"/>
              <w:bottom w:val="single" w:sz="12" w:space="0" w:color="auto"/>
              <w:right w:val="nil"/>
            </w:tcBorders>
          </w:tcPr>
          <w:p w:rsidR="00DD53A6" w:rsidRPr="00BF4323" w:rsidRDefault="00DD53A6" w:rsidP="00892054">
            <w:pPr>
              <w:jc w:val="right"/>
              <w:rPr>
                <w:sz w:val="14"/>
                <w:szCs w:val="14"/>
              </w:rPr>
            </w:pPr>
          </w:p>
        </w:tc>
        <w:tc>
          <w:tcPr>
            <w:tcW w:w="720" w:type="dxa"/>
            <w:tcBorders>
              <w:top w:val="nil"/>
              <w:left w:val="nil"/>
              <w:bottom w:val="single" w:sz="12" w:space="0" w:color="auto"/>
              <w:right w:val="nil"/>
            </w:tcBorders>
            <w:shd w:val="clear" w:color="auto" w:fill="auto"/>
          </w:tcPr>
          <w:p w:rsidR="00DD53A6" w:rsidRPr="00BF4323" w:rsidRDefault="00DD53A6" w:rsidP="00892054">
            <w:pPr>
              <w:jc w:val="right"/>
              <w:rPr>
                <w:sz w:val="14"/>
                <w:szCs w:val="14"/>
              </w:rPr>
            </w:pPr>
          </w:p>
        </w:tc>
        <w:tc>
          <w:tcPr>
            <w:tcW w:w="149" w:type="dxa"/>
            <w:tcBorders>
              <w:top w:val="nil"/>
              <w:left w:val="nil"/>
              <w:bottom w:val="single" w:sz="12" w:space="0" w:color="auto"/>
              <w:right w:val="nil"/>
            </w:tcBorders>
          </w:tcPr>
          <w:p w:rsidR="00DD53A6" w:rsidRPr="00BF4323" w:rsidRDefault="00DD53A6" w:rsidP="00892054">
            <w:pPr>
              <w:jc w:val="right"/>
              <w:rPr>
                <w:sz w:val="14"/>
                <w:szCs w:val="14"/>
              </w:rPr>
            </w:pPr>
          </w:p>
        </w:tc>
      </w:tr>
    </w:tbl>
    <w:p w:rsidR="00404F93" w:rsidRPr="00BF4323" w:rsidRDefault="008F01CA" w:rsidP="00173F76">
      <w:pPr>
        <w:tabs>
          <w:tab w:val="left" w:pos="720"/>
        </w:tabs>
        <w:rPr>
          <w:sz w:val="19"/>
          <w:szCs w:val="19"/>
        </w:rPr>
      </w:pPr>
      <w:r w:rsidRPr="00BF4323">
        <w:rPr>
          <w:sz w:val="19"/>
          <w:szCs w:val="19"/>
        </w:rPr>
        <w:br w:type="page"/>
      </w:r>
    </w:p>
    <w:p w:rsidR="008F01CA" w:rsidRPr="00BF4323" w:rsidRDefault="008F01CA" w:rsidP="00173F76">
      <w:pPr>
        <w:tabs>
          <w:tab w:val="left" w:pos="720"/>
        </w:tabs>
        <w:rPr>
          <w:sz w:val="19"/>
          <w:szCs w:val="19"/>
        </w:rPr>
      </w:pPr>
    </w:p>
    <w:tbl>
      <w:tblPr>
        <w:tblpPr w:leftFromText="180" w:rightFromText="180" w:vertAnchor="text" w:horzAnchor="margin" w:tblpXSpec="center" w:tblpY="109"/>
        <w:tblW w:w="8838" w:type="dxa"/>
        <w:tblLayout w:type="fixed"/>
        <w:tblLook w:val="04A0"/>
      </w:tblPr>
      <w:tblGrid>
        <w:gridCol w:w="1401"/>
        <w:gridCol w:w="728"/>
        <w:gridCol w:w="728"/>
        <w:gridCol w:w="728"/>
        <w:gridCol w:w="728"/>
        <w:gridCol w:w="728"/>
        <w:gridCol w:w="755"/>
        <w:gridCol w:w="720"/>
        <w:gridCol w:w="630"/>
        <w:gridCol w:w="666"/>
        <w:gridCol w:w="738"/>
        <w:gridCol w:w="288"/>
      </w:tblGrid>
      <w:tr w:rsidR="001A7763" w:rsidRPr="00BF4323" w:rsidTr="008411D0">
        <w:trPr>
          <w:trHeight w:hRule="exact" w:val="338"/>
        </w:trPr>
        <w:tc>
          <w:tcPr>
            <w:tcW w:w="8838" w:type="dxa"/>
            <w:gridSpan w:val="12"/>
            <w:tcBorders>
              <w:top w:val="nil"/>
              <w:left w:val="nil"/>
              <w:bottom w:val="nil"/>
              <w:right w:val="nil"/>
            </w:tcBorders>
          </w:tcPr>
          <w:p w:rsidR="001A7763" w:rsidRPr="00BF4323" w:rsidRDefault="001A7763" w:rsidP="00892054">
            <w:pPr>
              <w:jc w:val="center"/>
              <w:rPr>
                <w:b/>
                <w:bCs/>
                <w:sz w:val="27"/>
                <w:szCs w:val="27"/>
              </w:rPr>
            </w:pPr>
            <w:r>
              <w:rPr>
                <w:b/>
                <w:bCs/>
                <w:sz w:val="27"/>
                <w:szCs w:val="27"/>
              </w:rPr>
              <w:t>4.1</w:t>
            </w:r>
            <w:r w:rsidRPr="00BF4323">
              <w:rPr>
                <w:b/>
                <w:bCs/>
                <w:sz w:val="27"/>
                <w:szCs w:val="27"/>
              </w:rPr>
              <w:t xml:space="preserve">   Daily Foreign</w:t>
            </w:r>
            <w:r w:rsidRPr="00BF4323">
              <w:rPr>
                <w:sz w:val="27"/>
                <w:szCs w:val="27"/>
              </w:rPr>
              <w:t xml:space="preserve"> </w:t>
            </w:r>
            <w:r w:rsidRPr="00BF4323">
              <w:rPr>
                <w:b/>
                <w:bCs/>
                <w:sz w:val="27"/>
                <w:szCs w:val="27"/>
              </w:rPr>
              <w:t>Exchange   Rates</w:t>
            </w:r>
          </w:p>
        </w:tc>
      </w:tr>
      <w:tr w:rsidR="001A7763" w:rsidRPr="00BF4323" w:rsidTr="008411D0">
        <w:trPr>
          <w:trHeight w:hRule="exact" w:val="282"/>
        </w:trPr>
        <w:tc>
          <w:tcPr>
            <w:tcW w:w="8838" w:type="dxa"/>
            <w:gridSpan w:val="12"/>
            <w:tcBorders>
              <w:top w:val="nil"/>
              <w:left w:val="nil"/>
              <w:right w:val="nil"/>
            </w:tcBorders>
          </w:tcPr>
          <w:p w:rsidR="001A7763" w:rsidRPr="00BF4323" w:rsidRDefault="001A7763" w:rsidP="00513A5D">
            <w:pPr>
              <w:ind w:left="162" w:hanging="162"/>
              <w:jc w:val="center"/>
              <w:rPr>
                <w:sz w:val="19"/>
                <w:szCs w:val="19"/>
              </w:rPr>
            </w:pPr>
            <w:r>
              <w:rPr>
                <w:sz w:val="19"/>
                <w:szCs w:val="19"/>
              </w:rPr>
              <w:t xml:space="preserve">Pak Rupees per Currency </w:t>
            </w:r>
            <w:r w:rsidRPr="00747C1F">
              <w:rPr>
                <w:sz w:val="19"/>
                <w:szCs w:val="19"/>
              </w:rPr>
              <w:t xml:space="preserve">Unit </w:t>
            </w:r>
            <w:r w:rsidR="002503B3">
              <w:rPr>
                <w:sz w:val="19"/>
                <w:szCs w:val="19"/>
              </w:rPr>
              <w:t>Nov</w:t>
            </w:r>
            <w:r w:rsidRPr="00747C1F">
              <w:rPr>
                <w:sz w:val="19"/>
                <w:szCs w:val="19"/>
              </w:rPr>
              <w:t>, 201</w:t>
            </w:r>
            <w:r w:rsidR="006113F6">
              <w:rPr>
                <w:sz w:val="19"/>
                <w:szCs w:val="19"/>
              </w:rPr>
              <w:t>8</w:t>
            </w:r>
          </w:p>
        </w:tc>
      </w:tr>
      <w:tr w:rsidR="001A7763" w:rsidRPr="00BF4323" w:rsidTr="008411D0">
        <w:trPr>
          <w:trHeight w:hRule="exact" w:val="90"/>
        </w:trPr>
        <w:tc>
          <w:tcPr>
            <w:tcW w:w="8838" w:type="dxa"/>
            <w:gridSpan w:val="12"/>
            <w:tcBorders>
              <w:top w:val="nil"/>
              <w:left w:val="nil"/>
              <w:right w:val="nil"/>
            </w:tcBorders>
          </w:tcPr>
          <w:p w:rsidR="001A7763" w:rsidRPr="00BF4323" w:rsidRDefault="001A7763" w:rsidP="00892054">
            <w:pPr>
              <w:jc w:val="center"/>
              <w:rPr>
                <w:sz w:val="19"/>
                <w:szCs w:val="19"/>
              </w:rPr>
            </w:pPr>
          </w:p>
        </w:tc>
      </w:tr>
      <w:tr w:rsidR="008411D0" w:rsidRPr="00D64920" w:rsidTr="008411D0">
        <w:trPr>
          <w:trHeight w:val="245"/>
        </w:trPr>
        <w:tc>
          <w:tcPr>
            <w:tcW w:w="1401" w:type="dxa"/>
            <w:tcBorders>
              <w:top w:val="single" w:sz="12" w:space="0" w:color="auto"/>
              <w:left w:val="nil"/>
              <w:bottom w:val="single" w:sz="12" w:space="0" w:color="auto"/>
            </w:tcBorders>
            <w:shd w:val="clear" w:color="auto" w:fill="auto"/>
            <w:tcMar>
              <w:left w:w="29" w:type="dxa"/>
              <w:right w:w="14" w:type="dxa"/>
            </w:tcMar>
            <w:vAlign w:val="center"/>
            <w:hideMark/>
          </w:tcPr>
          <w:p w:rsidR="008411D0" w:rsidRPr="00BF4323" w:rsidRDefault="008411D0" w:rsidP="00892054">
            <w:pPr>
              <w:rPr>
                <w:b/>
                <w:sz w:val="15"/>
                <w:szCs w:val="15"/>
              </w:rPr>
            </w:pPr>
            <w:r w:rsidRPr="00BF4323">
              <w:rPr>
                <w:b/>
                <w:sz w:val="15"/>
                <w:szCs w:val="15"/>
              </w:rPr>
              <w:t>CURRENCY\DATE</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8411D0" w:rsidRDefault="008411D0" w:rsidP="008411D0">
            <w:pPr>
              <w:jc w:val="right"/>
              <w:rPr>
                <w:sz w:val="16"/>
                <w:szCs w:val="16"/>
              </w:rPr>
            </w:pPr>
            <w:r>
              <w:rPr>
                <w:sz w:val="16"/>
                <w:szCs w:val="16"/>
              </w:rPr>
              <w:t>16</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8411D0" w:rsidRDefault="008411D0" w:rsidP="008411D0">
            <w:pPr>
              <w:jc w:val="right"/>
              <w:rPr>
                <w:sz w:val="16"/>
                <w:szCs w:val="16"/>
              </w:rPr>
            </w:pPr>
            <w:r>
              <w:rPr>
                <w:sz w:val="16"/>
                <w:szCs w:val="16"/>
              </w:rPr>
              <w:t>19</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8411D0" w:rsidRDefault="008411D0" w:rsidP="008411D0">
            <w:pPr>
              <w:jc w:val="right"/>
              <w:rPr>
                <w:sz w:val="16"/>
                <w:szCs w:val="16"/>
              </w:rPr>
            </w:pPr>
            <w:r>
              <w:rPr>
                <w:sz w:val="16"/>
                <w:szCs w:val="16"/>
              </w:rPr>
              <w:t>20</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8411D0" w:rsidRDefault="008411D0" w:rsidP="008411D0">
            <w:pPr>
              <w:jc w:val="right"/>
              <w:rPr>
                <w:sz w:val="16"/>
                <w:szCs w:val="16"/>
              </w:rPr>
            </w:pPr>
            <w:r>
              <w:rPr>
                <w:sz w:val="16"/>
                <w:szCs w:val="16"/>
              </w:rPr>
              <w:t>22</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8411D0" w:rsidRDefault="008411D0" w:rsidP="008411D0">
            <w:pPr>
              <w:jc w:val="right"/>
              <w:rPr>
                <w:sz w:val="16"/>
                <w:szCs w:val="16"/>
              </w:rPr>
            </w:pPr>
            <w:r>
              <w:rPr>
                <w:sz w:val="16"/>
                <w:szCs w:val="16"/>
              </w:rPr>
              <w:t>23</w:t>
            </w:r>
          </w:p>
        </w:tc>
        <w:tc>
          <w:tcPr>
            <w:tcW w:w="755" w:type="dxa"/>
            <w:tcBorders>
              <w:top w:val="single" w:sz="12" w:space="0" w:color="auto"/>
              <w:bottom w:val="single" w:sz="12" w:space="0" w:color="auto"/>
            </w:tcBorders>
            <w:vAlign w:val="center"/>
          </w:tcPr>
          <w:p w:rsidR="008411D0" w:rsidRDefault="008411D0" w:rsidP="008411D0">
            <w:pPr>
              <w:jc w:val="right"/>
              <w:rPr>
                <w:sz w:val="16"/>
                <w:szCs w:val="16"/>
              </w:rPr>
            </w:pPr>
            <w:r>
              <w:rPr>
                <w:sz w:val="16"/>
                <w:szCs w:val="16"/>
              </w:rPr>
              <w:t>26</w:t>
            </w:r>
          </w:p>
        </w:tc>
        <w:tc>
          <w:tcPr>
            <w:tcW w:w="720" w:type="dxa"/>
            <w:tcBorders>
              <w:top w:val="single" w:sz="12" w:space="0" w:color="auto"/>
              <w:bottom w:val="single" w:sz="12" w:space="0" w:color="auto"/>
            </w:tcBorders>
            <w:shd w:val="clear" w:color="auto" w:fill="auto"/>
            <w:tcMar>
              <w:left w:w="29" w:type="dxa"/>
              <w:right w:w="29" w:type="dxa"/>
            </w:tcMar>
            <w:vAlign w:val="center"/>
            <w:hideMark/>
          </w:tcPr>
          <w:p w:rsidR="008411D0" w:rsidRDefault="008411D0" w:rsidP="008411D0">
            <w:pPr>
              <w:jc w:val="right"/>
              <w:rPr>
                <w:sz w:val="16"/>
                <w:szCs w:val="16"/>
              </w:rPr>
            </w:pPr>
            <w:r>
              <w:rPr>
                <w:sz w:val="16"/>
                <w:szCs w:val="16"/>
              </w:rPr>
              <w:t>27</w:t>
            </w:r>
          </w:p>
        </w:tc>
        <w:tc>
          <w:tcPr>
            <w:tcW w:w="630" w:type="dxa"/>
            <w:tcBorders>
              <w:top w:val="single" w:sz="12" w:space="0" w:color="auto"/>
              <w:bottom w:val="single" w:sz="12" w:space="0" w:color="auto"/>
            </w:tcBorders>
            <w:shd w:val="clear" w:color="auto" w:fill="auto"/>
            <w:tcMar>
              <w:left w:w="29" w:type="dxa"/>
              <w:right w:w="29" w:type="dxa"/>
            </w:tcMar>
            <w:vAlign w:val="center"/>
          </w:tcPr>
          <w:p w:rsidR="008411D0" w:rsidRDefault="008411D0" w:rsidP="008411D0">
            <w:pPr>
              <w:jc w:val="right"/>
              <w:rPr>
                <w:sz w:val="16"/>
                <w:szCs w:val="16"/>
              </w:rPr>
            </w:pPr>
            <w:r>
              <w:rPr>
                <w:sz w:val="16"/>
                <w:szCs w:val="16"/>
              </w:rPr>
              <w:t>28</w:t>
            </w:r>
          </w:p>
        </w:tc>
        <w:tc>
          <w:tcPr>
            <w:tcW w:w="666" w:type="dxa"/>
            <w:tcBorders>
              <w:top w:val="single" w:sz="12" w:space="0" w:color="auto"/>
              <w:bottom w:val="single" w:sz="12" w:space="0" w:color="auto"/>
            </w:tcBorders>
            <w:shd w:val="clear" w:color="auto" w:fill="auto"/>
            <w:tcMar>
              <w:left w:w="29" w:type="dxa"/>
              <w:right w:w="29" w:type="dxa"/>
            </w:tcMar>
            <w:vAlign w:val="center"/>
          </w:tcPr>
          <w:p w:rsidR="008411D0" w:rsidRDefault="008411D0" w:rsidP="008411D0">
            <w:pPr>
              <w:jc w:val="right"/>
              <w:rPr>
                <w:sz w:val="16"/>
                <w:szCs w:val="16"/>
              </w:rPr>
            </w:pPr>
            <w:r>
              <w:rPr>
                <w:sz w:val="16"/>
                <w:szCs w:val="16"/>
              </w:rPr>
              <w:t>29</w:t>
            </w:r>
          </w:p>
        </w:tc>
        <w:tc>
          <w:tcPr>
            <w:tcW w:w="738" w:type="dxa"/>
            <w:tcBorders>
              <w:top w:val="single" w:sz="12" w:space="0" w:color="auto"/>
              <w:bottom w:val="single" w:sz="12" w:space="0" w:color="auto"/>
            </w:tcBorders>
            <w:shd w:val="clear" w:color="auto" w:fill="auto"/>
            <w:tcMar>
              <w:left w:w="29" w:type="dxa"/>
              <w:right w:w="29" w:type="dxa"/>
            </w:tcMar>
            <w:vAlign w:val="center"/>
          </w:tcPr>
          <w:p w:rsidR="008411D0" w:rsidRDefault="008411D0" w:rsidP="008411D0">
            <w:pPr>
              <w:jc w:val="right"/>
              <w:rPr>
                <w:sz w:val="16"/>
                <w:szCs w:val="16"/>
              </w:rPr>
            </w:pPr>
            <w:r>
              <w:rPr>
                <w:sz w:val="16"/>
                <w:szCs w:val="16"/>
              </w:rPr>
              <w:t>30</w:t>
            </w:r>
          </w:p>
        </w:tc>
        <w:tc>
          <w:tcPr>
            <w:tcW w:w="288" w:type="dxa"/>
            <w:tcBorders>
              <w:top w:val="single" w:sz="12" w:space="0" w:color="auto"/>
              <w:bottom w:val="single" w:sz="12" w:space="0" w:color="auto"/>
            </w:tcBorders>
            <w:shd w:val="clear" w:color="auto" w:fill="auto"/>
            <w:tcMar>
              <w:left w:w="29" w:type="dxa"/>
              <w:right w:w="29" w:type="dxa"/>
            </w:tcMar>
            <w:vAlign w:val="center"/>
          </w:tcPr>
          <w:p w:rsidR="008411D0" w:rsidRDefault="008411D0" w:rsidP="008411D0">
            <w:pPr>
              <w:jc w:val="right"/>
              <w:rPr>
                <w:sz w:val="16"/>
                <w:szCs w:val="16"/>
              </w:rPr>
            </w:pPr>
          </w:p>
        </w:tc>
      </w:tr>
      <w:tr w:rsidR="001A7763" w:rsidRPr="00BF4323" w:rsidTr="008411D0">
        <w:trPr>
          <w:trHeight w:val="132"/>
        </w:trPr>
        <w:tc>
          <w:tcPr>
            <w:tcW w:w="1401" w:type="dxa"/>
            <w:tcBorders>
              <w:top w:val="single" w:sz="12" w:space="0" w:color="auto"/>
              <w:left w:val="nil"/>
              <w:bottom w:val="nil"/>
              <w:right w:val="nil"/>
            </w:tcBorders>
            <w:shd w:val="clear" w:color="auto" w:fill="auto"/>
            <w:tcMar>
              <w:left w:w="58" w:type="dxa"/>
              <w:right w:w="43" w:type="dxa"/>
            </w:tcMar>
            <w:vAlign w:val="center"/>
            <w:hideMark/>
          </w:tcPr>
          <w:p w:rsidR="001A7763" w:rsidRPr="00BF4323" w:rsidRDefault="001A7763" w:rsidP="00892054">
            <w:pPr>
              <w:rPr>
                <w:sz w:val="14"/>
                <w:szCs w:val="14"/>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55" w:type="dxa"/>
            <w:tcBorders>
              <w:top w:val="single" w:sz="12" w:space="0" w:color="auto"/>
              <w:left w:val="nil"/>
              <w:bottom w:val="nil"/>
              <w:right w:val="nil"/>
            </w:tcBorders>
          </w:tcPr>
          <w:p w:rsidR="001A7763" w:rsidRDefault="001A7763" w:rsidP="00892054">
            <w:pPr>
              <w:jc w:val="right"/>
              <w:rPr>
                <w:color w:val="000000"/>
                <w:sz w:val="12"/>
                <w:szCs w:val="12"/>
              </w:rPr>
            </w:pPr>
          </w:p>
        </w:tc>
        <w:tc>
          <w:tcPr>
            <w:tcW w:w="720"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630" w:type="dxa"/>
            <w:tcBorders>
              <w:top w:val="single" w:sz="12" w:space="0" w:color="auto"/>
              <w:left w:val="nil"/>
              <w:bottom w:val="nil"/>
              <w:right w:val="nil"/>
            </w:tcBorders>
            <w:shd w:val="clear" w:color="auto" w:fill="auto"/>
            <w:vAlign w:val="center"/>
          </w:tcPr>
          <w:p w:rsidR="001A7763" w:rsidRDefault="001A7763" w:rsidP="00892054">
            <w:pPr>
              <w:ind w:right="-103"/>
              <w:jc w:val="right"/>
              <w:rPr>
                <w:rFonts w:ascii="Calibri" w:hAnsi="Calibri"/>
                <w:color w:val="000000"/>
                <w:sz w:val="22"/>
                <w:szCs w:val="22"/>
              </w:rPr>
            </w:pPr>
          </w:p>
        </w:tc>
        <w:tc>
          <w:tcPr>
            <w:tcW w:w="666" w:type="dxa"/>
            <w:tcBorders>
              <w:top w:val="single" w:sz="12" w:space="0" w:color="auto"/>
              <w:left w:val="nil"/>
              <w:bottom w:val="nil"/>
              <w:right w:val="nil"/>
            </w:tcBorders>
            <w:shd w:val="clear" w:color="auto" w:fill="auto"/>
            <w:vAlign w:val="center"/>
          </w:tcPr>
          <w:p w:rsidR="001A7763" w:rsidRDefault="001A7763" w:rsidP="00892054">
            <w:pPr>
              <w:ind w:right="-103"/>
              <w:jc w:val="right"/>
              <w:rPr>
                <w:rFonts w:ascii="Calibri" w:hAnsi="Calibri"/>
                <w:color w:val="000000"/>
                <w:sz w:val="22"/>
                <w:szCs w:val="22"/>
              </w:rPr>
            </w:pPr>
          </w:p>
        </w:tc>
        <w:tc>
          <w:tcPr>
            <w:tcW w:w="738" w:type="dxa"/>
            <w:tcBorders>
              <w:top w:val="single" w:sz="12" w:space="0" w:color="auto"/>
              <w:left w:val="nil"/>
              <w:bottom w:val="nil"/>
              <w:right w:val="nil"/>
            </w:tcBorders>
            <w:shd w:val="clear" w:color="auto" w:fill="auto"/>
            <w:vAlign w:val="center"/>
          </w:tcPr>
          <w:p w:rsidR="001A7763" w:rsidRDefault="001A7763" w:rsidP="00892054">
            <w:pPr>
              <w:ind w:right="-103"/>
              <w:jc w:val="right"/>
              <w:rPr>
                <w:rFonts w:ascii="Calibri" w:hAnsi="Calibri"/>
                <w:color w:val="000000"/>
                <w:sz w:val="22"/>
                <w:szCs w:val="22"/>
              </w:rPr>
            </w:pPr>
          </w:p>
        </w:tc>
        <w:tc>
          <w:tcPr>
            <w:tcW w:w="288" w:type="dxa"/>
            <w:tcBorders>
              <w:top w:val="single" w:sz="12" w:space="0" w:color="auto"/>
              <w:left w:val="nil"/>
              <w:bottom w:val="nil"/>
              <w:right w:val="nil"/>
            </w:tcBorders>
            <w:shd w:val="clear" w:color="auto" w:fill="auto"/>
            <w:vAlign w:val="center"/>
          </w:tcPr>
          <w:p w:rsidR="001A7763" w:rsidRDefault="001A7763" w:rsidP="00892054">
            <w:pPr>
              <w:ind w:right="-103"/>
              <w:jc w:val="right"/>
              <w:rPr>
                <w:color w:val="000000"/>
                <w:sz w:val="12"/>
                <w:szCs w:val="12"/>
              </w:rPr>
            </w:pPr>
          </w:p>
        </w:tc>
      </w:tr>
      <w:tr w:rsidR="002503B3" w:rsidRPr="00BF4323" w:rsidTr="002503B3">
        <w:trPr>
          <w:trHeight w:val="245"/>
        </w:trPr>
        <w:tc>
          <w:tcPr>
            <w:tcW w:w="1401" w:type="dxa"/>
            <w:tcBorders>
              <w:top w:val="nil"/>
              <w:left w:val="nil"/>
              <w:bottom w:val="nil"/>
              <w:right w:val="nil"/>
            </w:tcBorders>
            <w:shd w:val="clear" w:color="auto" w:fill="auto"/>
            <w:tcMar>
              <w:left w:w="58" w:type="dxa"/>
              <w:right w:w="43" w:type="dxa"/>
            </w:tcMar>
            <w:vAlign w:val="center"/>
            <w:hideMark/>
          </w:tcPr>
          <w:p w:rsidR="002503B3" w:rsidRPr="00BF4323" w:rsidRDefault="002503B3" w:rsidP="00892054">
            <w:pPr>
              <w:rPr>
                <w:sz w:val="14"/>
                <w:szCs w:val="14"/>
              </w:rPr>
            </w:pPr>
            <w:r w:rsidRPr="00BF4323">
              <w:rPr>
                <w:sz w:val="14"/>
                <w:szCs w:val="14"/>
              </w:rPr>
              <w:t>Australian Dollar</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97.1776</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97.7330</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97.3528</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96.9350</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96.9239</w:t>
            </w:r>
          </w:p>
        </w:tc>
        <w:tc>
          <w:tcPr>
            <w:tcW w:w="755" w:type="dxa"/>
            <w:tcBorders>
              <w:top w:val="nil"/>
              <w:left w:val="nil"/>
              <w:bottom w:val="nil"/>
              <w:right w:val="nil"/>
            </w:tcBorders>
            <w:tcMar>
              <w:left w:w="29" w:type="dxa"/>
              <w:right w:w="29" w:type="dxa"/>
            </w:tcMar>
            <w:vAlign w:val="center"/>
          </w:tcPr>
          <w:p w:rsidR="002503B3" w:rsidRDefault="002503B3" w:rsidP="002503B3">
            <w:pPr>
              <w:jc w:val="right"/>
              <w:rPr>
                <w:color w:val="000000"/>
                <w:sz w:val="14"/>
                <w:szCs w:val="14"/>
              </w:rPr>
            </w:pPr>
            <w:r>
              <w:rPr>
                <w:color w:val="000000"/>
                <w:sz w:val="14"/>
                <w:szCs w:val="14"/>
              </w:rPr>
              <w:t>96.9454</w:t>
            </w:r>
          </w:p>
        </w:tc>
        <w:tc>
          <w:tcPr>
            <w:tcW w:w="720"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96.6744</w:t>
            </w:r>
          </w:p>
        </w:tc>
        <w:tc>
          <w:tcPr>
            <w:tcW w:w="630"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96.7128</w:t>
            </w:r>
          </w:p>
        </w:tc>
        <w:tc>
          <w:tcPr>
            <w:tcW w:w="666"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97.7206</w:t>
            </w:r>
          </w:p>
        </w:tc>
        <w:tc>
          <w:tcPr>
            <w:tcW w:w="738"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101.3790</w:t>
            </w:r>
          </w:p>
        </w:tc>
        <w:tc>
          <w:tcPr>
            <w:tcW w:w="288" w:type="dxa"/>
            <w:tcBorders>
              <w:top w:val="nil"/>
              <w:left w:val="nil"/>
              <w:bottom w:val="nil"/>
              <w:right w:val="nil"/>
            </w:tcBorders>
            <w:shd w:val="clear" w:color="auto" w:fill="auto"/>
            <w:tcMar>
              <w:left w:w="29" w:type="dxa"/>
              <w:right w:w="29" w:type="dxa"/>
            </w:tcMar>
            <w:vAlign w:val="center"/>
          </w:tcPr>
          <w:p w:rsidR="002503B3" w:rsidRDefault="002503B3" w:rsidP="007C2102">
            <w:pPr>
              <w:jc w:val="right"/>
              <w:rPr>
                <w:color w:val="000000"/>
                <w:sz w:val="14"/>
                <w:szCs w:val="14"/>
              </w:rPr>
            </w:pPr>
          </w:p>
        </w:tc>
      </w:tr>
      <w:tr w:rsidR="002503B3" w:rsidRPr="00BF4323" w:rsidTr="002503B3">
        <w:trPr>
          <w:trHeight w:val="245"/>
        </w:trPr>
        <w:tc>
          <w:tcPr>
            <w:tcW w:w="1401" w:type="dxa"/>
            <w:tcBorders>
              <w:top w:val="nil"/>
              <w:left w:val="nil"/>
              <w:bottom w:val="nil"/>
              <w:right w:val="nil"/>
            </w:tcBorders>
            <w:shd w:val="clear" w:color="auto" w:fill="auto"/>
            <w:tcMar>
              <w:left w:w="58" w:type="dxa"/>
              <w:right w:w="43" w:type="dxa"/>
            </w:tcMar>
            <w:vAlign w:val="center"/>
            <w:hideMark/>
          </w:tcPr>
          <w:p w:rsidR="002503B3" w:rsidRPr="00BF4323" w:rsidRDefault="002503B3"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2503B3" w:rsidRDefault="002503B3" w:rsidP="002503B3">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p>
        </w:tc>
        <w:tc>
          <w:tcPr>
            <w:tcW w:w="288" w:type="dxa"/>
            <w:tcBorders>
              <w:top w:val="nil"/>
              <w:left w:val="nil"/>
              <w:bottom w:val="nil"/>
              <w:right w:val="nil"/>
            </w:tcBorders>
            <w:shd w:val="clear" w:color="auto" w:fill="auto"/>
            <w:tcMar>
              <w:left w:w="29" w:type="dxa"/>
              <w:right w:w="29" w:type="dxa"/>
            </w:tcMar>
            <w:vAlign w:val="center"/>
          </w:tcPr>
          <w:p w:rsidR="002503B3" w:rsidRDefault="002503B3" w:rsidP="007C2102">
            <w:pPr>
              <w:jc w:val="right"/>
              <w:rPr>
                <w:color w:val="000000"/>
                <w:sz w:val="14"/>
                <w:szCs w:val="14"/>
              </w:rPr>
            </w:pPr>
          </w:p>
        </w:tc>
      </w:tr>
      <w:tr w:rsidR="002503B3" w:rsidRPr="00BF4323" w:rsidTr="002503B3">
        <w:trPr>
          <w:trHeight w:val="245"/>
        </w:trPr>
        <w:tc>
          <w:tcPr>
            <w:tcW w:w="1401" w:type="dxa"/>
            <w:tcBorders>
              <w:top w:val="nil"/>
              <w:left w:val="nil"/>
              <w:bottom w:val="nil"/>
              <w:right w:val="nil"/>
            </w:tcBorders>
            <w:shd w:val="clear" w:color="auto" w:fill="auto"/>
            <w:tcMar>
              <w:left w:w="58" w:type="dxa"/>
              <w:right w:w="43" w:type="dxa"/>
            </w:tcMar>
            <w:vAlign w:val="center"/>
            <w:hideMark/>
          </w:tcPr>
          <w:p w:rsidR="002503B3" w:rsidRPr="00BF4323" w:rsidRDefault="002503B3" w:rsidP="00892054">
            <w:pPr>
              <w:rPr>
                <w:sz w:val="14"/>
                <w:szCs w:val="14"/>
              </w:rPr>
            </w:pPr>
            <w:r w:rsidRPr="00BF4323">
              <w:rPr>
                <w:sz w:val="14"/>
                <w:szCs w:val="14"/>
              </w:rPr>
              <w:t>Bahraini Dinar</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353.6268</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353.7372</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353.7753</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353.8332</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353.7858</w:t>
            </w:r>
          </w:p>
        </w:tc>
        <w:tc>
          <w:tcPr>
            <w:tcW w:w="755" w:type="dxa"/>
            <w:tcBorders>
              <w:top w:val="nil"/>
              <w:left w:val="nil"/>
              <w:bottom w:val="nil"/>
              <w:right w:val="nil"/>
            </w:tcBorders>
            <w:tcMar>
              <w:left w:w="29" w:type="dxa"/>
              <w:right w:w="29" w:type="dxa"/>
            </w:tcMar>
            <w:vAlign w:val="center"/>
          </w:tcPr>
          <w:p w:rsidR="002503B3" w:rsidRDefault="002503B3" w:rsidP="002503B3">
            <w:pPr>
              <w:jc w:val="right"/>
              <w:rPr>
                <w:color w:val="000000"/>
                <w:sz w:val="14"/>
                <w:szCs w:val="14"/>
              </w:rPr>
            </w:pPr>
            <w:r>
              <w:rPr>
                <w:color w:val="000000"/>
                <w:sz w:val="14"/>
                <w:szCs w:val="14"/>
              </w:rPr>
              <w:t>353.9266</w:t>
            </w:r>
          </w:p>
        </w:tc>
        <w:tc>
          <w:tcPr>
            <w:tcW w:w="720"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353.9526</w:t>
            </w:r>
          </w:p>
        </w:tc>
        <w:tc>
          <w:tcPr>
            <w:tcW w:w="630"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353.9443</w:t>
            </w:r>
          </w:p>
        </w:tc>
        <w:tc>
          <w:tcPr>
            <w:tcW w:w="666"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353.9383</w:t>
            </w:r>
          </w:p>
        </w:tc>
        <w:tc>
          <w:tcPr>
            <w:tcW w:w="738"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365.2655</w:t>
            </w:r>
          </w:p>
        </w:tc>
        <w:tc>
          <w:tcPr>
            <w:tcW w:w="288" w:type="dxa"/>
            <w:tcBorders>
              <w:top w:val="nil"/>
              <w:left w:val="nil"/>
              <w:bottom w:val="nil"/>
              <w:right w:val="nil"/>
            </w:tcBorders>
            <w:shd w:val="clear" w:color="auto" w:fill="auto"/>
            <w:tcMar>
              <w:left w:w="29" w:type="dxa"/>
              <w:right w:w="29" w:type="dxa"/>
            </w:tcMar>
            <w:vAlign w:val="center"/>
          </w:tcPr>
          <w:p w:rsidR="002503B3" w:rsidRDefault="002503B3" w:rsidP="007C2102">
            <w:pPr>
              <w:jc w:val="right"/>
              <w:rPr>
                <w:color w:val="000000"/>
                <w:sz w:val="14"/>
                <w:szCs w:val="14"/>
              </w:rPr>
            </w:pPr>
          </w:p>
        </w:tc>
      </w:tr>
      <w:tr w:rsidR="002503B3" w:rsidRPr="00BF4323" w:rsidTr="002503B3">
        <w:trPr>
          <w:trHeight w:val="245"/>
        </w:trPr>
        <w:tc>
          <w:tcPr>
            <w:tcW w:w="1401" w:type="dxa"/>
            <w:tcBorders>
              <w:top w:val="nil"/>
              <w:left w:val="nil"/>
              <w:bottom w:val="nil"/>
              <w:right w:val="nil"/>
            </w:tcBorders>
            <w:shd w:val="clear" w:color="auto" w:fill="auto"/>
            <w:tcMar>
              <w:left w:w="58" w:type="dxa"/>
              <w:right w:w="43" w:type="dxa"/>
            </w:tcMar>
            <w:vAlign w:val="center"/>
            <w:hideMark/>
          </w:tcPr>
          <w:p w:rsidR="002503B3" w:rsidRPr="00BF4323" w:rsidRDefault="002503B3"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2503B3" w:rsidRDefault="002503B3" w:rsidP="002503B3">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p>
        </w:tc>
        <w:tc>
          <w:tcPr>
            <w:tcW w:w="288" w:type="dxa"/>
            <w:tcBorders>
              <w:top w:val="nil"/>
              <w:left w:val="nil"/>
              <w:bottom w:val="nil"/>
              <w:right w:val="nil"/>
            </w:tcBorders>
            <w:shd w:val="clear" w:color="auto" w:fill="auto"/>
            <w:tcMar>
              <w:left w:w="29" w:type="dxa"/>
              <w:right w:w="29" w:type="dxa"/>
            </w:tcMar>
            <w:vAlign w:val="center"/>
          </w:tcPr>
          <w:p w:rsidR="002503B3" w:rsidRDefault="002503B3" w:rsidP="007C2102">
            <w:pPr>
              <w:jc w:val="right"/>
              <w:rPr>
                <w:color w:val="000000"/>
                <w:sz w:val="14"/>
                <w:szCs w:val="14"/>
              </w:rPr>
            </w:pPr>
          </w:p>
        </w:tc>
      </w:tr>
      <w:tr w:rsidR="002503B3" w:rsidRPr="00BF4323" w:rsidTr="002503B3">
        <w:trPr>
          <w:trHeight w:val="245"/>
        </w:trPr>
        <w:tc>
          <w:tcPr>
            <w:tcW w:w="1401" w:type="dxa"/>
            <w:tcBorders>
              <w:top w:val="nil"/>
              <w:left w:val="nil"/>
              <w:bottom w:val="nil"/>
              <w:right w:val="nil"/>
            </w:tcBorders>
            <w:shd w:val="clear" w:color="auto" w:fill="auto"/>
            <w:tcMar>
              <w:left w:w="58" w:type="dxa"/>
              <w:right w:w="43" w:type="dxa"/>
            </w:tcMar>
            <w:vAlign w:val="center"/>
            <w:hideMark/>
          </w:tcPr>
          <w:p w:rsidR="002503B3" w:rsidRPr="00BF4323" w:rsidRDefault="002503B3" w:rsidP="00892054">
            <w:pPr>
              <w:rPr>
                <w:sz w:val="14"/>
                <w:szCs w:val="14"/>
              </w:rPr>
            </w:pPr>
            <w:r w:rsidRPr="00BF4323">
              <w:rPr>
                <w:sz w:val="14"/>
                <w:szCs w:val="14"/>
              </w:rPr>
              <w:t>Canadian Dollar</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101.6163</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101.5958</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101.5710</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101.1234</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101.3118</w:t>
            </w:r>
          </w:p>
        </w:tc>
        <w:tc>
          <w:tcPr>
            <w:tcW w:w="755" w:type="dxa"/>
            <w:tcBorders>
              <w:top w:val="nil"/>
              <w:left w:val="nil"/>
              <w:bottom w:val="nil"/>
              <w:right w:val="nil"/>
            </w:tcBorders>
            <w:tcMar>
              <w:left w:w="29" w:type="dxa"/>
              <w:right w:w="29" w:type="dxa"/>
            </w:tcMar>
            <w:vAlign w:val="center"/>
          </w:tcPr>
          <w:p w:rsidR="002503B3" w:rsidRDefault="002503B3" w:rsidP="002503B3">
            <w:pPr>
              <w:jc w:val="right"/>
              <w:rPr>
                <w:color w:val="000000"/>
                <w:sz w:val="14"/>
                <w:szCs w:val="14"/>
              </w:rPr>
            </w:pPr>
            <w:r>
              <w:rPr>
                <w:color w:val="000000"/>
                <w:sz w:val="14"/>
                <w:szCs w:val="14"/>
              </w:rPr>
              <w:t>101.2887</w:t>
            </w:r>
          </w:p>
        </w:tc>
        <w:tc>
          <w:tcPr>
            <w:tcW w:w="720"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100.9203</w:t>
            </w:r>
          </w:p>
        </w:tc>
        <w:tc>
          <w:tcPr>
            <w:tcW w:w="630"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100.5293</w:t>
            </w:r>
          </w:p>
        </w:tc>
        <w:tc>
          <w:tcPr>
            <w:tcW w:w="666"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100.7451</w:t>
            </w:r>
          </w:p>
        </w:tc>
        <w:tc>
          <w:tcPr>
            <w:tcW w:w="738"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103.9782</w:t>
            </w:r>
          </w:p>
        </w:tc>
        <w:tc>
          <w:tcPr>
            <w:tcW w:w="288" w:type="dxa"/>
            <w:tcBorders>
              <w:top w:val="nil"/>
              <w:left w:val="nil"/>
              <w:bottom w:val="nil"/>
              <w:right w:val="nil"/>
            </w:tcBorders>
            <w:shd w:val="clear" w:color="auto" w:fill="auto"/>
            <w:tcMar>
              <w:left w:w="29" w:type="dxa"/>
              <w:right w:w="29" w:type="dxa"/>
            </w:tcMar>
            <w:vAlign w:val="center"/>
          </w:tcPr>
          <w:p w:rsidR="002503B3" w:rsidRDefault="002503B3" w:rsidP="007C2102">
            <w:pPr>
              <w:jc w:val="right"/>
              <w:rPr>
                <w:color w:val="000000"/>
                <w:sz w:val="14"/>
                <w:szCs w:val="14"/>
              </w:rPr>
            </w:pPr>
          </w:p>
        </w:tc>
      </w:tr>
      <w:tr w:rsidR="002503B3" w:rsidRPr="00BF4323" w:rsidTr="002503B3">
        <w:trPr>
          <w:trHeight w:val="245"/>
        </w:trPr>
        <w:tc>
          <w:tcPr>
            <w:tcW w:w="1401" w:type="dxa"/>
            <w:tcBorders>
              <w:top w:val="nil"/>
              <w:left w:val="nil"/>
              <w:bottom w:val="nil"/>
              <w:right w:val="nil"/>
            </w:tcBorders>
            <w:shd w:val="clear" w:color="auto" w:fill="auto"/>
            <w:tcMar>
              <w:left w:w="58" w:type="dxa"/>
              <w:right w:w="43" w:type="dxa"/>
            </w:tcMar>
            <w:vAlign w:val="center"/>
            <w:hideMark/>
          </w:tcPr>
          <w:p w:rsidR="002503B3" w:rsidRPr="00BF4323" w:rsidRDefault="002503B3"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2503B3" w:rsidRDefault="002503B3" w:rsidP="002503B3">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p>
        </w:tc>
        <w:tc>
          <w:tcPr>
            <w:tcW w:w="288" w:type="dxa"/>
            <w:tcBorders>
              <w:top w:val="nil"/>
              <w:left w:val="nil"/>
              <w:bottom w:val="nil"/>
              <w:right w:val="nil"/>
            </w:tcBorders>
            <w:shd w:val="clear" w:color="auto" w:fill="auto"/>
            <w:tcMar>
              <w:left w:w="29" w:type="dxa"/>
              <w:right w:w="29" w:type="dxa"/>
            </w:tcMar>
            <w:vAlign w:val="center"/>
          </w:tcPr>
          <w:p w:rsidR="002503B3" w:rsidRDefault="002503B3" w:rsidP="007C2102">
            <w:pPr>
              <w:jc w:val="right"/>
              <w:rPr>
                <w:color w:val="000000"/>
                <w:sz w:val="14"/>
                <w:szCs w:val="14"/>
              </w:rPr>
            </w:pPr>
          </w:p>
        </w:tc>
      </w:tr>
      <w:tr w:rsidR="002503B3" w:rsidRPr="00BF4323" w:rsidTr="002503B3">
        <w:trPr>
          <w:trHeight w:val="245"/>
        </w:trPr>
        <w:tc>
          <w:tcPr>
            <w:tcW w:w="1401" w:type="dxa"/>
            <w:tcBorders>
              <w:top w:val="nil"/>
              <w:left w:val="nil"/>
              <w:bottom w:val="nil"/>
              <w:right w:val="nil"/>
            </w:tcBorders>
            <w:shd w:val="clear" w:color="auto" w:fill="auto"/>
            <w:tcMar>
              <w:left w:w="58" w:type="dxa"/>
              <w:right w:w="43" w:type="dxa"/>
            </w:tcMar>
            <w:vAlign w:val="center"/>
            <w:hideMark/>
          </w:tcPr>
          <w:p w:rsidR="002503B3" w:rsidRPr="00BF4323" w:rsidRDefault="002503B3" w:rsidP="00892054">
            <w:pPr>
              <w:rPr>
                <w:sz w:val="14"/>
                <w:szCs w:val="14"/>
              </w:rPr>
            </w:pPr>
            <w:r w:rsidRPr="00BF4323">
              <w:rPr>
                <w:sz w:val="14"/>
                <w:szCs w:val="14"/>
              </w:rPr>
              <w:t>Chinese  Yuan</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19.2777</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19.2737</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19.2950</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19.3138</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19.2857</w:t>
            </w:r>
          </w:p>
        </w:tc>
        <w:tc>
          <w:tcPr>
            <w:tcW w:w="755" w:type="dxa"/>
            <w:tcBorders>
              <w:top w:val="nil"/>
              <w:left w:val="nil"/>
              <w:bottom w:val="nil"/>
              <w:right w:val="nil"/>
            </w:tcBorders>
            <w:tcMar>
              <w:left w:w="29" w:type="dxa"/>
              <w:right w:w="29" w:type="dxa"/>
            </w:tcMar>
            <w:vAlign w:val="center"/>
          </w:tcPr>
          <w:p w:rsidR="002503B3" w:rsidRDefault="002503B3" w:rsidP="002503B3">
            <w:pPr>
              <w:jc w:val="right"/>
              <w:rPr>
                <w:color w:val="000000"/>
                <w:sz w:val="14"/>
                <w:szCs w:val="14"/>
              </w:rPr>
            </w:pPr>
            <w:r>
              <w:rPr>
                <w:color w:val="000000"/>
                <w:sz w:val="14"/>
                <w:szCs w:val="14"/>
              </w:rPr>
              <w:t>19.2913</w:t>
            </w:r>
          </w:p>
        </w:tc>
        <w:tc>
          <w:tcPr>
            <w:tcW w:w="720"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19.2787</w:t>
            </w:r>
          </w:p>
        </w:tc>
        <w:tc>
          <w:tcPr>
            <w:tcW w:w="630"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19.2562</w:t>
            </w:r>
          </w:p>
        </w:tc>
        <w:tc>
          <w:tcPr>
            <w:tcW w:w="666"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19.2858</w:t>
            </w:r>
          </w:p>
        </w:tc>
        <w:tc>
          <w:tcPr>
            <w:tcW w:w="738"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19.9245</w:t>
            </w:r>
          </w:p>
        </w:tc>
        <w:tc>
          <w:tcPr>
            <w:tcW w:w="288" w:type="dxa"/>
            <w:tcBorders>
              <w:top w:val="nil"/>
              <w:left w:val="nil"/>
              <w:bottom w:val="nil"/>
              <w:right w:val="nil"/>
            </w:tcBorders>
            <w:shd w:val="clear" w:color="auto" w:fill="auto"/>
            <w:tcMar>
              <w:left w:w="29" w:type="dxa"/>
              <w:right w:w="29" w:type="dxa"/>
            </w:tcMar>
            <w:vAlign w:val="center"/>
          </w:tcPr>
          <w:p w:rsidR="002503B3" w:rsidRDefault="002503B3" w:rsidP="007C2102">
            <w:pPr>
              <w:jc w:val="right"/>
              <w:rPr>
                <w:color w:val="000000"/>
                <w:sz w:val="14"/>
                <w:szCs w:val="14"/>
              </w:rPr>
            </w:pPr>
          </w:p>
        </w:tc>
      </w:tr>
      <w:tr w:rsidR="002503B3" w:rsidRPr="00BF4323" w:rsidTr="002503B3">
        <w:trPr>
          <w:trHeight w:val="245"/>
        </w:trPr>
        <w:tc>
          <w:tcPr>
            <w:tcW w:w="1401" w:type="dxa"/>
            <w:tcBorders>
              <w:top w:val="nil"/>
              <w:left w:val="nil"/>
              <w:bottom w:val="nil"/>
              <w:right w:val="nil"/>
            </w:tcBorders>
            <w:shd w:val="clear" w:color="auto" w:fill="auto"/>
            <w:tcMar>
              <w:left w:w="58" w:type="dxa"/>
              <w:right w:w="43" w:type="dxa"/>
            </w:tcMar>
            <w:vAlign w:val="center"/>
            <w:hideMark/>
          </w:tcPr>
          <w:p w:rsidR="002503B3" w:rsidRPr="00BF4323" w:rsidRDefault="002503B3"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2503B3" w:rsidRDefault="002503B3" w:rsidP="002503B3">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p>
        </w:tc>
        <w:tc>
          <w:tcPr>
            <w:tcW w:w="288" w:type="dxa"/>
            <w:tcBorders>
              <w:top w:val="nil"/>
              <w:left w:val="nil"/>
              <w:bottom w:val="nil"/>
              <w:right w:val="nil"/>
            </w:tcBorders>
            <w:shd w:val="clear" w:color="auto" w:fill="auto"/>
            <w:tcMar>
              <w:left w:w="29" w:type="dxa"/>
              <w:right w:w="29" w:type="dxa"/>
            </w:tcMar>
            <w:vAlign w:val="center"/>
          </w:tcPr>
          <w:p w:rsidR="002503B3" w:rsidRDefault="002503B3" w:rsidP="007C2102">
            <w:pPr>
              <w:jc w:val="right"/>
              <w:rPr>
                <w:color w:val="000000"/>
                <w:sz w:val="14"/>
                <w:szCs w:val="14"/>
              </w:rPr>
            </w:pPr>
          </w:p>
        </w:tc>
      </w:tr>
      <w:tr w:rsidR="002503B3" w:rsidRPr="00BF4323" w:rsidTr="002503B3">
        <w:trPr>
          <w:trHeight w:val="245"/>
        </w:trPr>
        <w:tc>
          <w:tcPr>
            <w:tcW w:w="1401" w:type="dxa"/>
            <w:tcBorders>
              <w:top w:val="nil"/>
              <w:left w:val="nil"/>
              <w:bottom w:val="nil"/>
              <w:right w:val="nil"/>
            </w:tcBorders>
            <w:shd w:val="clear" w:color="auto" w:fill="auto"/>
            <w:tcMar>
              <w:left w:w="58" w:type="dxa"/>
              <w:right w:w="43" w:type="dxa"/>
            </w:tcMar>
            <w:vAlign w:val="center"/>
            <w:hideMark/>
          </w:tcPr>
          <w:p w:rsidR="002503B3" w:rsidRPr="00BF4323" w:rsidRDefault="002503B3" w:rsidP="00892054">
            <w:pPr>
              <w:rPr>
                <w:sz w:val="14"/>
                <w:szCs w:val="14"/>
              </w:rPr>
            </w:pPr>
            <w:r w:rsidRPr="00BF4323">
              <w:rPr>
                <w:sz w:val="14"/>
                <w:szCs w:val="14"/>
              </w:rPr>
              <w:t xml:space="preserve">Danish </w:t>
            </w:r>
            <w:proofErr w:type="spellStart"/>
            <w:r w:rsidRPr="00BF4323">
              <w:rPr>
                <w:sz w:val="14"/>
                <w:szCs w:val="14"/>
              </w:rPr>
              <w:t>Krone</w:t>
            </w:r>
            <w:proofErr w:type="spellEnd"/>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20.3419</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20.4593</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20.5449</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20.4543</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20.4750</w:t>
            </w:r>
          </w:p>
        </w:tc>
        <w:tc>
          <w:tcPr>
            <w:tcW w:w="755" w:type="dxa"/>
            <w:tcBorders>
              <w:top w:val="nil"/>
              <w:left w:val="nil"/>
              <w:bottom w:val="nil"/>
              <w:right w:val="nil"/>
            </w:tcBorders>
            <w:tcMar>
              <w:left w:w="29" w:type="dxa"/>
              <w:right w:w="29" w:type="dxa"/>
            </w:tcMar>
            <w:vAlign w:val="center"/>
          </w:tcPr>
          <w:p w:rsidR="002503B3" w:rsidRDefault="002503B3" w:rsidP="002503B3">
            <w:pPr>
              <w:jc w:val="right"/>
              <w:rPr>
                <w:color w:val="000000"/>
                <w:sz w:val="14"/>
                <w:szCs w:val="14"/>
              </w:rPr>
            </w:pPr>
            <w:r>
              <w:rPr>
                <w:color w:val="000000"/>
                <w:sz w:val="14"/>
                <w:szCs w:val="14"/>
              </w:rPr>
              <w:t>20.3615</w:t>
            </w:r>
          </w:p>
        </w:tc>
        <w:tc>
          <w:tcPr>
            <w:tcW w:w="720"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20.3439</w:t>
            </w:r>
          </w:p>
        </w:tc>
        <w:tc>
          <w:tcPr>
            <w:tcW w:w="630"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20.2683</w:t>
            </w:r>
          </w:p>
        </w:tc>
        <w:tc>
          <w:tcPr>
            <w:tcW w:w="666"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20.4204</w:t>
            </w:r>
          </w:p>
        </w:tc>
        <w:tc>
          <w:tcPr>
            <w:tcW w:w="738"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21.2687</w:t>
            </w:r>
          </w:p>
        </w:tc>
        <w:tc>
          <w:tcPr>
            <w:tcW w:w="288" w:type="dxa"/>
            <w:tcBorders>
              <w:top w:val="nil"/>
              <w:left w:val="nil"/>
              <w:bottom w:val="nil"/>
              <w:right w:val="nil"/>
            </w:tcBorders>
            <w:shd w:val="clear" w:color="auto" w:fill="auto"/>
            <w:tcMar>
              <w:left w:w="29" w:type="dxa"/>
              <w:right w:w="29" w:type="dxa"/>
            </w:tcMar>
            <w:vAlign w:val="center"/>
          </w:tcPr>
          <w:p w:rsidR="002503B3" w:rsidRDefault="002503B3" w:rsidP="007C2102">
            <w:pPr>
              <w:jc w:val="right"/>
              <w:rPr>
                <w:color w:val="000000"/>
                <w:sz w:val="14"/>
                <w:szCs w:val="14"/>
              </w:rPr>
            </w:pPr>
          </w:p>
        </w:tc>
      </w:tr>
      <w:tr w:rsidR="002503B3" w:rsidRPr="00BF4323" w:rsidTr="002503B3">
        <w:trPr>
          <w:trHeight w:val="245"/>
        </w:trPr>
        <w:tc>
          <w:tcPr>
            <w:tcW w:w="1401" w:type="dxa"/>
            <w:tcBorders>
              <w:top w:val="nil"/>
              <w:left w:val="nil"/>
              <w:bottom w:val="nil"/>
              <w:right w:val="nil"/>
            </w:tcBorders>
            <w:shd w:val="clear" w:color="auto" w:fill="auto"/>
            <w:tcMar>
              <w:left w:w="58" w:type="dxa"/>
              <w:right w:w="43" w:type="dxa"/>
            </w:tcMar>
            <w:vAlign w:val="center"/>
            <w:hideMark/>
          </w:tcPr>
          <w:p w:rsidR="002503B3" w:rsidRPr="00BF4323" w:rsidRDefault="002503B3"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2503B3" w:rsidRDefault="002503B3" w:rsidP="002503B3">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p>
        </w:tc>
        <w:tc>
          <w:tcPr>
            <w:tcW w:w="288" w:type="dxa"/>
            <w:tcBorders>
              <w:top w:val="nil"/>
              <w:left w:val="nil"/>
              <w:bottom w:val="nil"/>
              <w:right w:val="nil"/>
            </w:tcBorders>
            <w:shd w:val="clear" w:color="auto" w:fill="auto"/>
            <w:tcMar>
              <w:left w:w="29" w:type="dxa"/>
              <w:right w:w="29" w:type="dxa"/>
            </w:tcMar>
            <w:vAlign w:val="center"/>
          </w:tcPr>
          <w:p w:rsidR="002503B3" w:rsidRDefault="002503B3" w:rsidP="007C2102">
            <w:pPr>
              <w:jc w:val="right"/>
              <w:rPr>
                <w:color w:val="000000"/>
                <w:sz w:val="14"/>
                <w:szCs w:val="14"/>
              </w:rPr>
            </w:pPr>
          </w:p>
        </w:tc>
      </w:tr>
      <w:tr w:rsidR="002503B3" w:rsidRPr="00BF4323" w:rsidTr="002503B3">
        <w:trPr>
          <w:trHeight w:val="245"/>
        </w:trPr>
        <w:tc>
          <w:tcPr>
            <w:tcW w:w="1401" w:type="dxa"/>
            <w:tcBorders>
              <w:top w:val="nil"/>
              <w:left w:val="nil"/>
              <w:bottom w:val="nil"/>
              <w:right w:val="nil"/>
            </w:tcBorders>
            <w:shd w:val="clear" w:color="auto" w:fill="auto"/>
            <w:tcMar>
              <w:left w:w="58" w:type="dxa"/>
              <w:right w:w="43" w:type="dxa"/>
            </w:tcMar>
            <w:vAlign w:val="center"/>
            <w:hideMark/>
          </w:tcPr>
          <w:p w:rsidR="002503B3" w:rsidRPr="00BF4323" w:rsidRDefault="002503B3" w:rsidP="00892054">
            <w:pPr>
              <w:rPr>
                <w:sz w:val="14"/>
                <w:szCs w:val="14"/>
              </w:rPr>
            </w:pPr>
            <w:r w:rsidRPr="00BF4323">
              <w:rPr>
                <w:sz w:val="14"/>
                <w:szCs w:val="14"/>
              </w:rPr>
              <w:t>Hong Kong Dollar</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17.1079</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17.1076</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17.1068</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17.1126</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17.1077</w:t>
            </w:r>
          </w:p>
        </w:tc>
        <w:tc>
          <w:tcPr>
            <w:tcW w:w="755" w:type="dxa"/>
            <w:tcBorders>
              <w:top w:val="nil"/>
              <w:left w:val="nil"/>
              <w:bottom w:val="nil"/>
              <w:right w:val="nil"/>
            </w:tcBorders>
            <w:tcMar>
              <w:left w:w="29" w:type="dxa"/>
              <w:right w:w="29" w:type="dxa"/>
            </w:tcMar>
            <w:vAlign w:val="center"/>
          </w:tcPr>
          <w:p w:rsidR="002503B3" w:rsidRDefault="002503B3" w:rsidP="002503B3">
            <w:pPr>
              <w:jc w:val="right"/>
              <w:rPr>
                <w:color w:val="000000"/>
                <w:sz w:val="14"/>
                <w:szCs w:val="14"/>
              </w:rPr>
            </w:pPr>
            <w:r>
              <w:rPr>
                <w:color w:val="000000"/>
                <w:sz w:val="14"/>
                <w:szCs w:val="14"/>
              </w:rPr>
              <w:t>17.1195</w:t>
            </w:r>
          </w:p>
        </w:tc>
        <w:tc>
          <w:tcPr>
            <w:tcW w:w="720"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17.1228</w:t>
            </w:r>
          </w:p>
        </w:tc>
        <w:tc>
          <w:tcPr>
            <w:tcW w:w="630"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17.1135</w:t>
            </w:r>
          </w:p>
        </w:tc>
        <w:tc>
          <w:tcPr>
            <w:tcW w:w="666"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17.1191</w:t>
            </w:r>
          </w:p>
        </w:tc>
        <w:tc>
          <w:tcPr>
            <w:tcW w:w="738"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17.7944</w:t>
            </w:r>
          </w:p>
        </w:tc>
        <w:tc>
          <w:tcPr>
            <w:tcW w:w="288" w:type="dxa"/>
            <w:tcBorders>
              <w:top w:val="nil"/>
              <w:left w:val="nil"/>
              <w:bottom w:val="nil"/>
              <w:right w:val="nil"/>
            </w:tcBorders>
            <w:shd w:val="clear" w:color="auto" w:fill="auto"/>
            <w:tcMar>
              <w:left w:w="29" w:type="dxa"/>
              <w:right w:w="29" w:type="dxa"/>
            </w:tcMar>
            <w:vAlign w:val="center"/>
          </w:tcPr>
          <w:p w:rsidR="002503B3" w:rsidRDefault="002503B3" w:rsidP="007C2102">
            <w:pPr>
              <w:jc w:val="right"/>
              <w:rPr>
                <w:color w:val="000000"/>
                <w:sz w:val="14"/>
                <w:szCs w:val="14"/>
              </w:rPr>
            </w:pPr>
          </w:p>
        </w:tc>
      </w:tr>
      <w:tr w:rsidR="002503B3" w:rsidRPr="00BF4323" w:rsidTr="002503B3">
        <w:trPr>
          <w:trHeight w:val="245"/>
        </w:trPr>
        <w:tc>
          <w:tcPr>
            <w:tcW w:w="1401" w:type="dxa"/>
            <w:tcBorders>
              <w:top w:val="nil"/>
              <w:left w:val="nil"/>
              <w:bottom w:val="nil"/>
              <w:right w:val="nil"/>
            </w:tcBorders>
            <w:shd w:val="clear" w:color="auto" w:fill="auto"/>
            <w:tcMar>
              <w:left w:w="58" w:type="dxa"/>
              <w:right w:w="43" w:type="dxa"/>
            </w:tcMar>
            <w:vAlign w:val="center"/>
            <w:hideMark/>
          </w:tcPr>
          <w:p w:rsidR="002503B3" w:rsidRPr="00BF4323" w:rsidRDefault="002503B3"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2503B3" w:rsidRDefault="002503B3" w:rsidP="002503B3">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p>
        </w:tc>
        <w:tc>
          <w:tcPr>
            <w:tcW w:w="288" w:type="dxa"/>
            <w:tcBorders>
              <w:top w:val="nil"/>
              <w:left w:val="nil"/>
              <w:bottom w:val="nil"/>
              <w:right w:val="nil"/>
            </w:tcBorders>
            <w:shd w:val="clear" w:color="auto" w:fill="auto"/>
            <w:tcMar>
              <w:left w:w="29" w:type="dxa"/>
              <w:right w:w="29" w:type="dxa"/>
            </w:tcMar>
            <w:vAlign w:val="center"/>
          </w:tcPr>
          <w:p w:rsidR="002503B3" w:rsidRDefault="002503B3" w:rsidP="007C2102">
            <w:pPr>
              <w:jc w:val="right"/>
              <w:rPr>
                <w:color w:val="000000"/>
                <w:sz w:val="14"/>
                <w:szCs w:val="14"/>
              </w:rPr>
            </w:pPr>
          </w:p>
        </w:tc>
      </w:tr>
      <w:tr w:rsidR="002503B3" w:rsidRPr="00BF4323" w:rsidTr="002503B3">
        <w:trPr>
          <w:trHeight w:val="245"/>
        </w:trPr>
        <w:tc>
          <w:tcPr>
            <w:tcW w:w="1401" w:type="dxa"/>
            <w:tcBorders>
              <w:top w:val="nil"/>
              <w:left w:val="nil"/>
              <w:bottom w:val="nil"/>
              <w:right w:val="nil"/>
            </w:tcBorders>
            <w:shd w:val="clear" w:color="auto" w:fill="auto"/>
            <w:tcMar>
              <w:left w:w="58" w:type="dxa"/>
              <w:right w:w="43" w:type="dxa"/>
            </w:tcMar>
            <w:vAlign w:val="center"/>
            <w:hideMark/>
          </w:tcPr>
          <w:p w:rsidR="002503B3" w:rsidRPr="00BF4323" w:rsidRDefault="002503B3" w:rsidP="00892054">
            <w:pPr>
              <w:rPr>
                <w:sz w:val="14"/>
                <w:szCs w:val="14"/>
              </w:rPr>
            </w:pPr>
            <w:r w:rsidRPr="00BF4323">
              <w:rPr>
                <w:sz w:val="14"/>
                <w:szCs w:val="14"/>
              </w:rPr>
              <w:t>Japanese Yen</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1.1793</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1.1860</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1.1883</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1.1834</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1.1845</w:t>
            </w:r>
          </w:p>
        </w:tc>
        <w:tc>
          <w:tcPr>
            <w:tcW w:w="755" w:type="dxa"/>
            <w:tcBorders>
              <w:top w:val="nil"/>
              <w:left w:val="nil"/>
              <w:bottom w:val="nil"/>
              <w:right w:val="nil"/>
            </w:tcBorders>
            <w:tcMar>
              <w:left w:w="29" w:type="dxa"/>
              <w:right w:w="29" w:type="dxa"/>
            </w:tcMar>
            <w:vAlign w:val="center"/>
          </w:tcPr>
          <w:p w:rsidR="002503B3" w:rsidRDefault="002503B3" w:rsidP="002503B3">
            <w:pPr>
              <w:jc w:val="right"/>
              <w:rPr>
                <w:color w:val="000000"/>
                <w:sz w:val="14"/>
                <w:szCs w:val="14"/>
              </w:rPr>
            </w:pPr>
            <w:r>
              <w:rPr>
                <w:color w:val="000000"/>
                <w:sz w:val="14"/>
                <w:szCs w:val="14"/>
              </w:rPr>
              <w:t>1.1819</w:t>
            </w:r>
          </w:p>
        </w:tc>
        <w:tc>
          <w:tcPr>
            <w:tcW w:w="720"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1.1789</w:t>
            </w:r>
          </w:p>
        </w:tc>
        <w:tc>
          <w:tcPr>
            <w:tcW w:w="630"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1.1752</w:t>
            </w:r>
          </w:p>
        </w:tc>
        <w:tc>
          <w:tcPr>
            <w:tcW w:w="666"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1.1802</w:t>
            </w:r>
          </w:p>
        </w:tc>
        <w:tc>
          <w:tcPr>
            <w:tcW w:w="738"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1.2162</w:t>
            </w:r>
          </w:p>
        </w:tc>
        <w:tc>
          <w:tcPr>
            <w:tcW w:w="288" w:type="dxa"/>
            <w:tcBorders>
              <w:top w:val="nil"/>
              <w:left w:val="nil"/>
              <w:bottom w:val="nil"/>
              <w:right w:val="nil"/>
            </w:tcBorders>
            <w:shd w:val="clear" w:color="auto" w:fill="auto"/>
            <w:tcMar>
              <w:left w:w="29" w:type="dxa"/>
              <w:right w:w="29" w:type="dxa"/>
            </w:tcMar>
            <w:vAlign w:val="center"/>
          </w:tcPr>
          <w:p w:rsidR="002503B3" w:rsidRDefault="002503B3" w:rsidP="007C2102">
            <w:pPr>
              <w:jc w:val="right"/>
              <w:rPr>
                <w:color w:val="000000"/>
                <w:sz w:val="14"/>
                <w:szCs w:val="14"/>
              </w:rPr>
            </w:pPr>
          </w:p>
        </w:tc>
      </w:tr>
      <w:tr w:rsidR="002503B3" w:rsidRPr="00BF4323" w:rsidTr="002503B3">
        <w:trPr>
          <w:trHeight w:val="245"/>
        </w:trPr>
        <w:tc>
          <w:tcPr>
            <w:tcW w:w="1401" w:type="dxa"/>
            <w:tcBorders>
              <w:top w:val="nil"/>
              <w:left w:val="nil"/>
              <w:bottom w:val="nil"/>
              <w:right w:val="nil"/>
            </w:tcBorders>
            <w:shd w:val="clear" w:color="auto" w:fill="auto"/>
            <w:tcMar>
              <w:left w:w="58" w:type="dxa"/>
              <w:right w:w="43" w:type="dxa"/>
            </w:tcMar>
            <w:vAlign w:val="center"/>
            <w:hideMark/>
          </w:tcPr>
          <w:p w:rsidR="002503B3" w:rsidRPr="00BF4323" w:rsidRDefault="002503B3"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2503B3" w:rsidRDefault="002503B3" w:rsidP="002503B3">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p>
        </w:tc>
        <w:tc>
          <w:tcPr>
            <w:tcW w:w="288" w:type="dxa"/>
            <w:tcBorders>
              <w:top w:val="nil"/>
              <w:left w:val="nil"/>
              <w:bottom w:val="nil"/>
              <w:right w:val="nil"/>
            </w:tcBorders>
            <w:shd w:val="clear" w:color="auto" w:fill="auto"/>
            <w:tcMar>
              <w:left w:w="29" w:type="dxa"/>
              <w:right w:w="29" w:type="dxa"/>
            </w:tcMar>
            <w:vAlign w:val="center"/>
          </w:tcPr>
          <w:p w:rsidR="002503B3" w:rsidRDefault="002503B3" w:rsidP="007C2102">
            <w:pPr>
              <w:jc w:val="right"/>
              <w:rPr>
                <w:color w:val="000000"/>
                <w:sz w:val="14"/>
                <w:szCs w:val="14"/>
              </w:rPr>
            </w:pPr>
          </w:p>
        </w:tc>
      </w:tr>
      <w:tr w:rsidR="002503B3" w:rsidRPr="00BF4323" w:rsidTr="002503B3">
        <w:trPr>
          <w:trHeight w:val="245"/>
        </w:trPr>
        <w:tc>
          <w:tcPr>
            <w:tcW w:w="1401" w:type="dxa"/>
            <w:tcBorders>
              <w:top w:val="nil"/>
              <w:left w:val="nil"/>
              <w:bottom w:val="nil"/>
              <w:right w:val="nil"/>
            </w:tcBorders>
            <w:shd w:val="clear" w:color="auto" w:fill="auto"/>
            <w:tcMar>
              <w:left w:w="58" w:type="dxa"/>
              <w:right w:w="43" w:type="dxa"/>
            </w:tcMar>
            <w:vAlign w:val="center"/>
            <w:hideMark/>
          </w:tcPr>
          <w:p w:rsidR="002503B3" w:rsidRPr="00BF4323" w:rsidRDefault="002503B3" w:rsidP="00892054">
            <w:pPr>
              <w:rPr>
                <w:sz w:val="14"/>
                <w:szCs w:val="14"/>
              </w:rPr>
            </w:pPr>
            <w:r w:rsidRPr="00BF4323">
              <w:rPr>
                <w:sz w:val="14"/>
                <w:szCs w:val="14"/>
              </w:rPr>
              <w:t>Kuwaiti Dinar</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440.1613</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440.8567</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440.7990</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440.4685</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440.3403</w:t>
            </w:r>
          </w:p>
        </w:tc>
        <w:tc>
          <w:tcPr>
            <w:tcW w:w="755" w:type="dxa"/>
            <w:tcBorders>
              <w:top w:val="nil"/>
              <w:left w:val="nil"/>
              <w:bottom w:val="nil"/>
              <w:right w:val="nil"/>
            </w:tcBorders>
            <w:tcMar>
              <w:left w:w="29" w:type="dxa"/>
              <w:right w:w="29" w:type="dxa"/>
            </w:tcMar>
            <w:vAlign w:val="center"/>
          </w:tcPr>
          <w:p w:rsidR="002503B3" w:rsidRDefault="002503B3" w:rsidP="002503B3">
            <w:pPr>
              <w:jc w:val="right"/>
              <w:rPr>
                <w:color w:val="000000"/>
                <w:sz w:val="14"/>
                <w:szCs w:val="14"/>
              </w:rPr>
            </w:pPr>
            <w:r>
              <w:rPr>
                <w:color w:val="000000"/>
                <w:sz w:val="14"/>
                <w:szCs w:val="14"/>
              </w:rPr>
              <w:t>440.3671</w:t>
            </w:r>
          </w:p>
        </w:tc>
        <w:tc>
          <w:tcPr>
            <w:tcW w:w="720"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440.3828</w:t>
            </w:r>
          </w:p>
        </w:tc>
        <w:tc>
          <w:tcPr>
            <w:tcW w:w="630"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440.1338</w:t>
            </w:r>
          </w:p>
        </w:tc>
        <w:tc>
          <w:tcPr>
            <w:tcW w:w="666"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440.3257</w:t>
            </w:r>
          </w:p>
        </w:tc>
        <w:tc>
          <w:tcPr>
            <w:tcW w:w="738"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458.4568</w:t>
            </w:r>
          </w:p>
        </w:tc>
        <w:tc>
          <w:tcPr>
            <w:tcW w:w="288" w:type="dxa"/>
            <w:tcBorders>
              <w:top w:val="nil"/>
              <w:left w:val="nil"/>
              <w:bottom w:val="nil"/>
              <w:right w:val="nil"/>
            </w:tcBorders>
            <w:shd w:val="clear" w:color="auto" w:fill="auto"/>
            <w:tcMar>
              <w:left w:w="29" w:type="dxa"/>
              <w:right w:w="29" w:type="dxa"/>
            </w:tcMar>
            <w:vAlign w:val="center"/>
          </w:tcPr>
          <w:p w:rsidR="002503B3" w:rsidRDefault="002503B3" w:rsidP="007C2102">
            <w:pPr>
              <w:jc w:val="right"/>
              <w:rPr>
                <w:color w:val="000000"/>
                <w:sz w:val="14"/>
                <w:szCs w:val="14"/>
              </w:rPr>
            </w:pPr>
          </w:p>
        </w:tc>
      </w:tr>
      <w:tr w:rsidR="002503B3" w:rsidRPr="00BF4323" w:rsidTr="002503B3">
        <w:trPr>
          <w:trHeight w:val="245"/>
        </w:trPr>
        <w:tc>
          <w:tcPr>
            <w:tcW w:w="1401" w:type="dxa"/>
            <w:tcBorders>
              <w:top w:val="nil"/>
              <w:left w:val="nil"/>
              <w:bottom w:val="nil"/>
              <w:right w:val="nil"/>
            </w:tcBorders>
            <w:shd w:val="clear" w:color="auto" w:fill="auto"/>
            <w:tcMar>
              <w:left w:w="58" w:type="dxa"/>
              <w:right w:w="43" w:type="dxa"/>
            </w:tcMar>
            <w:vAlign w:val="center"/>
            <w:hideMark/>
          </w:tcPr>
          <w:p w:rsidR="002503B3" w:rsidRPr="00BF4323" w:rsidRDefault="002503B3"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2503B3" w:rsidRDefault="002503B3" w:rsidP="002503B3">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p>
        </w:tc>
        <w:tc>
          <w:tcPr>
            <w:tcW w:w="288" w:type="dxa"/>
            <w:tcBorders>
              <w:top w:val="nil"/>
              <w:left w:val="nil"/>
              <w:bottom w:val="nil"/>
              <w:right w:val="nil"/>
            </w:tcBorders>
            <w:shd w:val="clear" w:color="auto" w:fill="auto"/>
            <w:tcMar>
              <w:left w:w="29" w:type="dxa"/>
              <w:right w:w="29" w:type="dxa"/>
            </w:tcMar>
            <w:vAlign w:val="center"/>
          </w:tcPr>
          <w:p w:rsidR="002503B3" w:rsidRDefault="002503B3" w:rsidP="007C2102">
            <w:pPr>
              <w:jc w:val="right"/>
              <w:rPr>
                <w:color w:val="000000"/>
                <w:sz w:val="14"/>
                <w:szCs w:val="14"/>
              </w:rPr>
            </w:pPr>
          </w:p>
        </w:tc>
      </w:tr>
      <w:tr w:rsidR="002503B3" w:rsidRPr="00BF4323" w:rsidTr="002503B3">
        <w:trPr>
          <w:trHeight w:val="245"/>
        </w:trPr>
        <w:tc>
          <w:tcPr>
            <w:tcW w:w="1401" w:type="dxa"/>
            <w:tcBorders>
              <w:top w:val="nil"/>
              <w:left w:val="nil"/>
              <w:bottom w:val="nil"/>
              <w:right w:val="nil"/>
            </w:tcBorders>
            <w:shd w:val="clear" w:color="auto" w:fill="auto"/>
            <w:tcMar>
              <w:left w:w="58" w:type="dxa"/>
              <w:right w:w="43" w:type="dxa"/>
            </w:tcMar>
            <w:vAlign w:val="center"/>
            <w:hideMark/>
          </w:tcPr>
          <w:p w:rsidR="002503B3" w:rsidRPr="00BF4323" w:rsidRDefault="002503B3" w:rsidP="00892054">
            <w:pPr>
              <w:rPr>
                <w:sz w:val="14"/>
                <w:szCs w:val="14"/>
              </w:rPr>
            </w:pPr>
            <w:r w:rsidRPr="00BF4323">
              <w:rPr>
                <w:sz w:val="14"/>
                <w:szCs w:val="14"/>
              </w:rPr>
              <w:t>Malaysian Ringgit</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31.9390</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31.9513</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31.9592</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31.9367</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31.9006</w:t>
            </w:r>
          </w:p>
        </w:tc>
        <w:tc>
          <w:tcPr>
            <w:tcW w:w="755" w:type="dxa"/>
            <w:tcBorders>
              <w:top w:val="nil"/>
              <w:left w:val="nil"/>
              <w:bottom w:val="nil"/>
              <w:right w:val="nil"/>
            </w:tcBorders>
            <w:tcMar>
              <w:left w:w="29" w:type="dxa"/>
              <w:right w:w="29" w:type="dxa"/>
            </w:tcMar>
            <w:vAlign w:val="center"/>
          </w:tcPr>
          <w:p w:rsidR="002503B3" w:rsidRDefault="002503B3" w:rsidP="002503B3">
            <w:pPr>
              <w:jc w:val="right"/>
              <w:rPr>
                <w:color w:val="000000"/>
                <w:sz w:val="14"/>
                <w:szCs w:val="14"/>
              </w:rPr>
            </w:pPr>
            <w:r>
              <w:rPr>
                <w:color w:val="000000"/>
                <w:sz w:val="14"/>
                <w:szCs w:val="14"/>
              </w:rPr>
              <w:t>31.9502</w:t>
            </w:r>
          </w:p>
        </w:tc>
        <w:tc>
          <w:tcPr>
            <w:tcW w:w="720"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31.9356</w:t>
            </w:r>
          </w:p>
        </w:tc>
        <w:tc>
          <w:tcPr>
            <w:tcW w:w="630"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31.9202</w:t>
            </w:r>
          </w:p>
        </w:tc>
        <w:tc>
          <w:tcPr>
            <w:tcW w:w="666"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31.9527</w:t>
            </w:r>
          </w:p>
        </w:tc>
        <w:tc>
          <w:tcPr>
            <w:tcW w:w="738"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33.0936</w:t>
            </w:r>
          </w:p>
        </w:tc>
        <w:tc>
          <w:tcPr>
            <w:tcW w:w="288" w:type="dxa"/>
            <w:tcBorders>
              <w:top w:val="nil"/>
              <w:left w:val="nil"/>
              <w:bottom w:val="nil"/>
              <w:right w:val="nil"/>
            </w:tcBorders>
            <w:shd w:val="clear" w:color="auto" w:fill="auto"/>
            <w:tcMar>
              <w:left w:w="29" w:type="dxa"/>
              <w:right w:w="29" w:type="dxa"/>
            </w:tcMar>
            <w:vAlign w:val="center"/>
          </w:tcPr>
          <w:p w:rsidR="002503B3" w:rsidRDefault="002503B3" w:rsidP="007C2102">
            <w:pPr>
              <w:jc w:val="right"/>
              <w:rPr>
                <w:color w:val="000000"/>
                <w:sz w:val="14"/>
                <w:szCs w:val="14"/>
              </w:rPr>
            </w:pPr>
          </w:p>
        </w:tc>
      </w:tr>
      <w:tr w:rsidR="002503B3" w:rsidRPr="00BF4323" w:rsidTr="002503B3">
        <w:trPr>
          <w:trHeight w:val="245"/>
        </w:trPr>
        <w:tc>
          <w:tcPr>
            <w:tcW w:w="1401" w:type="dxa"/>
            <w:tcBorders>
              <w:top w:val="nil"/>
              <w:left w:val="nil"/>
              <w:bottom w:val="nil"/>
              <w:right w:val="nil"/>
            </w:tcBorders>
            <w:shd w:val="clear" w:color="auto" w:fill="auto"/>
            <w:tcMar>
              <w:left w:w="58" w:type="dxa"/>
              <w:right w:w="43" w:type="dxa"/>
            </w:tcMar>
            <w:vAlign w:val="center"/>
            <w:hideMark/>
          </w:tcPr>
          <w:p w:rsidR="002503B3" w:rsidRPr="00BF4323" w:rsidRDefault="002503B3"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2503B3" w:rsidRDefault="002503B3" w:rsidP="002503B3">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p>
        </w:tc>
        <w:tc>
          <w:tcPr>
            <w:tcW w:w="288" w:type="dxa"/>
            <w:tcBorders>
              <w:top w:val="nil"/>
              <w:left w:val="nil"/>
              <w:bottom w:val="nil"/>
              <w:right w:val="nil"/>
            </w:tcBorders>
            <w:shd w:val="clear" w:color="auto" w:fill="auto"/>
            <w:tcMar>
              <w:left w:w="29" w:type="dxa"/>
              <w:right w:w="29" w:type="dxa"/>
            </w:tcMar>
            <w:vAlign w:val="center"/>
          </w:tcPr>
          <w:p w:rsidR="002503B3" w:rsidRDefault="002503B3" w:rsidP="007C2102">
            <w:pPr>
              <w:jc w:val="right"/>
              <w:rPr>
                <w:color w:val="000000"/>
                <w:sz w:val="14"/>
                <w:szCs w:val="14"/>
              </w:rPr>
            </w:pPr>
          </w:p>
        </w:tc>
      </w:tr>
      <w:tr w:rsidR="002503B3" w:rsidRPr="00BF4323" w:rsidTr="002503B3">
        <w:trPr>
          <w:trHeight w:val="245"/>
        </w:trPr>
        <w:tc>
          <w:tcPr>
            <w:tcW w:w="1401" w:type="dxa"/>
            <w:tcBorders>
              <w:top w:val="nil"/>
              <w:left w:val="nil"/>
              <w:bottom w:val="nil"/>
              <w:right w:val="nil"/>
            </w:tcBorders>
            <w:shd w:val="clear" w:color="auto" w:fill="auto"/>
            <w:tcMar>
              <w:left w:w="58" w:type="dxa"/>
              <w:right w:w="43" w:type="dxa"/>
            </w:tcMar>
            <w:vAlign w:val="center"/>
            <w:hideMark/>
          </w:tcPr>
          <w:p w:rsidR="002503B3" w:rsidRPr="00BF4323" w:rsidRDefault="002503B3" w:rsidP="00892054">
            <w:pPr>
              <w:rPr>
                <w:sz w:val="14"/>
                <w:szCs w:val="14"/>
              </w:rPr>
            </w:pPr>
            <w:r w:rsidRPr="00BF4323">
              <w:rPr>
                <w:sz w:val="14"/>
                <w:szCs w:val="14"/>
              </w:rPr>
              <w:t>New Zealand Dollar</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91.3589</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91.6950</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91.6256</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91.0876</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91.1107</w:t>
            </w:r>
          </w:p>
        </w:tc>
        <w:tc>
          <w:tcPr>
            <w:tcW w:w="755" w:type="dxa"/>
            <w:tcBorders>
              <w:top w:val="nil"/>
              <w:left w:val="nil"/>
              <w:bottom w:val="nil"/>
              <w:right w:val="nil"/>
            </w:tcBorders>
            <w:tcMar>
              <w:left w:w="29" w:type="dxa"/>
              <w:right w:w="29" w:type="dxa"/>
            </w:tcMar>
            <w:vAlign w:val="center"/>
          </w:tcPr>
          <w:p w:rsidR="002503B3" w:rsidRDefault="002503B3" w:rsidP="002503B3">
            <w:pPr>
              <w:jc w:val="right"/>
              <w:rPr>
                <w:color w:val="000000"/>
                <w:sz w:val="14"/>
                <w:szCs w:val="14"/>
              </w:rPr>
            </w:pPr>
            <w:r>
              <w:rPr>
                <w:color w:val="000000"/>
                <w:sz w:val="14"/>
                <w:szCs w:val="14"/>
              </w:rPr>
              <w:t>90.8886</w:t>
            </w:r>
          </w:p>
        </w:tc>
        <w:tc>
          <w:tcPr>
            <w:tcW w:w="720"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90.6264</w:t>
            </w:r>
          </w:p>
        </w:tc>
        <w:tc>
          <w:tcPr>
            <w:tcW w:w="630"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90.9556</w:t>
            </w:r>
          </w:p>
        </w:tc>
        <w:tc>
          <w:tcPr>
            <w:tcW w:w="666"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91.7825</w:t>
            </w:r>
          </w:p>
        </w:tc>
        <w:tc>
          <w:tcPr>
            <w:tcW w:w="738"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95.8575</w:t>
            </w:r>
          </w:p>
        </w:tc>
        <w:tc>
          <w:tcPr>
            <w:tcW w:w="288" w:type="dxa"/>
            <w:tcBorders>
              <w:top w:val="nil"/>
              <w:left w:val="nil"/>
              <w:bottom w:val="nil"/>
              <w:right w:val="nil"/>
            </w:tcBorders>
            <w:shd w:val="clear" w:color="auto" w:fill="auto"/>
            <w:tcMar>
              <w:left w:w="29" w:type="dxa"/>
              <w:right w:w="29" w:type="dxa"/>
            </w:tcMar>
            <w:vAlign w:val="center"/>
          </w:tcPr>
          <w:p w:rsidR="002503B3" w:rsidRDefault="002503B3" w:rsidP="007C2102">
            <w:pPr>
              <w:jc w:val="right"/>
              <w:rPr>
                <w:color w:val="000000"/>
                <w:sz w:val="14"/>
                <w:szCs w:val="14"/>
              </w:rPr>
            </w:pPr>
          </w:p>
        </w:tc>
      </w:tr>
      <w:tr w:rsidR="002503B3" w:rsidRPr="00BF4323" w:rsidTr="002503B3">
        <w:trPr>
          <w:trHeight w:val="245"/>
        </w:trPr>
        <w:tc>
          <w:tcPr>
            <w:tcW w:w="1401" w:type="dxa"/>
            <w:tcBorders>
              <w:top w:val="nil"/>
              <w:left w:val="nil"/>
              <w:bottom w:val="nil"/>
              <w:right w:val="nil"/>
            </w:tcBorders>
            <w:shd w:val="clear" w:color="auto" w:fill="auto"/>
            <w:tcMar>
              <w:left w:w="58" w:type="dxa"/>
              <w:right w:w="43" w:type="dxa"/>
            </w:tcMar>
            <w:vAlign w:val="center"/>
            <w:hideMark/>
          </w:tcPr>
          <w:p w:rsidR="002503B3" w:rsidRPr="00BF4323" w:rsidRDefault="002503B3"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2503B3" w:rsidRDefault="002503B3" w:rsidP="002503B3">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p>
        </w:tc>
        <w:tc>
          <w:tcPr>
            <w:tcW w:w="288" w:type="dxa"/>
            <w:tcBorders>
              <w:top w:val="nil"/>
              <w:left w:val="nil"/>
              <w:bottom w:val="nil"/>
              <w:right w:val="nil"/>
            </w:tcBorders>
            <w:shd w:val="clear" w:color="auto" w:fill="auto"/>
            <w:tcMar>
              <w:left w:w="29" w:type="dxa"/>
              <w:right w:w="29" w:type="dxa"/>
            </w:tcMar>
            <w:vAlign w:val="center"/>
          </w:tcPr>
          <w:p w:rsidR="002503B3" w:rsidRDefault="002503B3" w:rsidP="007C2102">
            <w:pPr>
              <w:jc w:val="right"/>
              <w:rPr>
                <w:color w:val="000000"/>
                <w:sz w:val="14"/>
                <w:szCs w:val="14"/>
              </w:rPr>
            </w:pPr>
          </w:p>
        </w:tc>
      </w:tr>
      <w:tr w:rsidR="002503B3" w:rsidRPr="00BF4323" w:rsidTr="002503B3">
        <w:trPr>
          <w:trHeight w:val="245"/>
        </w:trPr>
        <w:tc>
          <w:tcPr>
            <w:tcW w:w="1401" w:type="dxa"/>
            <w:tcBorders>
              <w:top w:val="nil"/>
              <w:left w:val="nil"/>
              <w:bottom w:val="nil"/>
              <w:right w:val="nil"/>
            </w:tcBorders>
            <w:shd w:val="clear" w:color="auto" w:fill="auto"/>
            <w:tcMar>
              <w:left w:w="58" w:type="dxa"/>
              <w:right w:w="43" w:type="dxa"/>
            </w:tcMar>
            <w:vAlign w:val="center"/>
            <w:hideMark/>
          </w:tcPr>
          <w:p w:rsidR="002503B3" w:rsidRPr="00BF4323" w:rsidRDefault="002503B3" w:rsidP="00892054">
            <w:pPr>
              <w:rPr>
                <w:sz w:val="14"/>
                <w:szCs w:val="14"/>
              </w:rPr>
            </w:pPr>
            <w:r w:rsidRPr="00BF4323">
              <w:rPr>
                <w:sz w:val="14"/>
                <w:szCs w:val="14"/>
              </w:rPr>
              <w:t xml:space="preserve">Norwegian  </w:t>
            </w:r>
            <w:proofErr w:type="spellStart"/>
            <w:r w:rsidRPr="00BF4323">
              <w:rPr>
                <w:sz w:val="14"/>
                <w:szCs w:val="14"/>
              </w:rPr>
              <w:t>Krone</w:t>
            </w:r>
            <w:proofErr w:type="spellEnd"/>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15.8041</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15.8576</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15.7963</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15.7156</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15.6912</w:t>
            </w:r>
          </w:p>
        </w:tc>
        <w:tc>
          <w:tcPr>
            <w:tcW w:w="755" w:type="dxa"/>
            <w:tcBorders>
              <w:top w:val="nil"/>
              <w:left w:val="nil"/>
              <w:bottom w:val="nil"/>
              <w:right w:val="nil"/>
            </w:tcBorders>
            <w:tcMar>
              <w:left w:w="29" w:type="dxa"/>
              <w:right w:w="29" w:type="dxa"/>
            </w:tcMar>
            <w:vAlign w:val="center"/>
          </w:tcPr>
          <w:p w:rsidR="002503B3" w:rsidRDefault="002503B3" w:rsidP="002503B3">
            <w:pPr>
              <w:jc w:val="right"/>
              <w:rPr>
                <w:color w:val="000000"/>
                <w:sz w:val="14"/>
                <w:szCs w:val="14"/>
              </w:rPr>
            </w:pPr>
            <w:r>
              <w:rPr>
                <w:color w:val="000000"/>
                <w:sz w:val="14"/>
                <w:szCs w:val="14"/>
              </w:rPr>
              <w:t>15.6034</w:t>
            </w:r>
          </w:p>
        </w:tc>
        <w:tc>
          <w:tcPr>
            <w:tcW w:w="720"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15.6017</w:t>
            </w:r>
          </w:p>
        </w:tc>
        <w:tc>
          <w:tcPr>
            <w:tcW w:w="630"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15.5778</w:t>
            </w:r>
          </w:p>
        </w:tc>
        <w:tc>
          <w:tcPr>
            <w:tcW w:w="666"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15.6660</w:t>
            </w:r>
          </w:p>
        </w:tc>
        <w:tc>
          <w:tcPr>
            <w:tcW w:w="738"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16.2847</w:t>
            </w:r>
          </w:p>
        </w:tc>
        <w:tc>
          <w:tcPr>
            <w:tcW w:w="288" w:type="dxa"/>
            <w:tcBorders>
              <w:top w:val="nil"/>
              <w:left w:val="nil"/>
              <w:bottom w:val="nil"/>
              <w:right w:val="nil"/>
            </w:tcBorders>
            <w:shd w:val="clear" w:color="auto" w:fill="auto"/>
            <w:tcMar>
              <w:left w:w="29" w:type="dxa"/>
              <w:right w:w="29" w:type="dxa"/>
            </w:tcMar>
            <w:vAlign w:val="center"/>
          </w:tcPr>
          <w:p w:rsidR="002503B3" w:rsidRDefault="002503B3" w:rsidP="007C2102">
            <w:pPr>
              <w:jc w:val="right"/>
              <w:rPr>
                <w:color w:val="000000"/>
                <w:sz w:val="14"/>
                <w:szCs w:val="14"/>
              </w:rPr>
            </w:pPr>
          </w:p>
        </w:tc>
      </w:tr>
      <w:tr w:rsidR="002503B3" w:rsidRPr="00BF4323" w:rsidTr="002503B3">
        <w:trPr>
          <w:trHeight w:val="245"/>
        </w:trPr>
        <w:tc>
          <w:tcPr>
            <w:tcW w:w="1401" w:type="dxa"/>
            <w:tcBorders>
              <w:top w:val="nil"/>
              <w:left w:val="nil"/>
              <w:bottom w:val="nil"/>
              <w:right w:val="nil"/>
            </w:tcBorders>
            <w:shd w:val="clear" w:color="auto" w:fill="auto"/>
            <w:tcMar>
              <w:left w:w="58" w:type="dxa"/>
              <w:right w:w="43" w:type="dxa"/>
            </w:tcMar>
            <w:vAlign w:val="center"/>
            <w:hideMark/>
          </w:tcPr>
          <w:p w:rsidR="002503B3" w:rsidRPr="00BF4323" w:rsidRDefault="002503B3"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2503B3" w:rsidRDefault="002503B3" w:rsidP="002503B3">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p>
        </w:tc>
        <w:tc>
          <w:tcPr>
            <w:tcW w:w="288" w:type="dxa"/>
            <w:tcBorders>
              <w:top w:val="nil"/>
              <w:left w:val="nil"/>
              <w:bottom w:val="nil"/>
              <w:right w:val="nil"/>
            </w:tcBorders>
            <w:shd w:val="clear" w:color="auto" w:fill="auto"/>
            <w:tcMar>
              <w:left w:w="29" w:type="dxa"/>
              <w:right w:w="29" w:type="dxa"/>
            </w:tcMar>
            <w:vAlign w:val="center"/>
          </w:tcPr>
          <w:p w:rsidR="002503B3" w:rsidRDefault="002503B3" w:rsidP="007C2102">
            <w:pPr>
              <w:jc w:val="right"/>
              <w:rPr>
                <w:color w:val="000000"/>
                <w:sz w:val="14"/>
                <w:szCs w:val="14"/>
              </w:rPr>
            </w:pPr>
          </w:p>
        </w:tc>
      </w:tr>
      <w:tr w:rsidR="002503B3" w:rsidRPr="00BF4323" w:rsidTr="002503B3">
        <w:trPr>
          <w:trHeight w:val="245"/>
        </w:trPr>
        <w:tc>
          <w:tcPr>
            <w:tcW w:w="1401" w:type="dxa"/>
            <w:tcBorders>
              <w:top w:val="nil"/>
              <w:left w:val="nil"/>
              <w:bottom w:val="nil"/>
              <w:right w:val="nil"/>
            </w:tcBorders>
            <w:shd w:val="clear" w:color="auto" w:fill="auto"/>
            <w:tcMar>
              <w:left w:w="58" w:type="dxa"/>
              <w:right w:w="43" w:type="dxa"/>
            </w:tcMar>
            <w:vAlign w:val="center"/>
            <w:hideMark/>
          </w:tcPr>
          <w:p w:rsidR="002503B3" w:rsidRPr="00BF4323" w:rsidRDefault="002503B3" w:rsidP="00892054">
            <w:pPr>
              <w:rPr>
                <w:sz w:val="14"/>
                <w:szCs w:val="14"/>
              </w:rPr>
            </w:pPr>
            <w:r w:rsidRPr="00BF4323">
              <w:rPr>
                <w:sz w:val="14"/>
                <w:szCs w:val="14"/>
              </w:rPr>
              <w:t>Omani Riyal</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347.7945</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347.8035</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347.8752</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347.8594</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347.7674</w:t>
            </w:r>
          </w:p>
        </w:tc>
        <w:tc>
          <w:tcPr>
            <w:tcW w:w="755" w:type="dxa"/>
            <w:tcBorders>
              <w:top w:val="nil"/>
              <w:left w:val="nil"/>
              <w:bottom w:val="nil"/>
              <w:right w:val="nil"/>
            </w:tcBorders>
            <w:tcMar>
              <w:left w:w="29" w:type="dxa"/>
              <w:right w:w="29" w:type="dxa"/>
            </w:tcMar>
            <w:vAlign w:val="center"/>
          </w:tcPr>
          <w:p w:rsidR="002503B3" w:rsidRDefault="002503B3" w:rsidP="002503B3">
            <w:pPr>
              <w:jc w:val="right"/>
              <w:rPr>
                <w:color w:val="000000"/>
                <w:sz w:val="14"/>
                <w:szCs w:val="14"/>
              </w:rPr>
            </w:pPr>
            <w:r>
              <w:rPr>
                <w:color w:val="000000"/>
                <w:sz w:val="14"/>
                <w:szCs w:val="14"/>
              </w:rPr>
              <w:t>347.8938</w:t>
            </w:r>
          </w:p>
        </w:tc>
        <w:tc>
          <w:tcPr>
            <w:tcW w:w="720"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347.9006</w:t>
            </w:r>
          </w:p>
        </w:tc>
        <w:tc>
          <w:tcPr>
            <w:tcW w:w="630"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347.9289</w:t>
            </w:r>
          </w:p>
        </w:tc>
        <w:tc>
          <w:tcPr>
            <w:tcW w:w="666"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347.9267</w:t>
            </w:r>
          </w:p>
        </w:tc>
        <w:tc>
          <w:tcPr>
            <w:tcW w:w="738"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360.2785</w:t>
            </w:r>
          </w:p>
        </w:tc>
        <w:tc>
          <w:tcPr>
            <w:tcW w:w="288" w:type="dxa"/>
            <w:tcBorders>
              <w:top w:val="nil"/>
              <w:left w:val="nil"/>
              <w:bottom w:val="nil"/>
              <w:right w:val="nil"/>
            </w:tcBorders>
            <w:shd w:val="clear" w:color="auto" w:fill="auto"/>
            <w:tcMar>
              <w:left w:w="29" w:type="dxa"/>
              <w:right w:w="29" w:type="dxa"/>
            </w:tcMar>
            <w:vAlign w:val="center"/>
          </w:tcPr>
          <w:p w:rsidR="002503B3" w:rsidRDefault="002503B3" w:rsidP="007C2102">
            <w:pPr>
              <w:jc w:val="right"/>
              <w:rPr>
                <w:color w:val="000000"/>
                <w:sz w:val="14"/>
                <w:szCs w:val="14"/>
              </w:rPr>
            </w:pPr>
          </w:p>
        </w:tc>
      </w:tr>
      <w:tr w:rsidR="002503B3" w:rsidRPr="00BF4323" w:rsidTr="002503B3">
        <w:trPr>
          <w:trHeight w:val="245"/>
        </w:trPr>
        <w:tc>
          <w:tcPr>
            <w:tcW w:w="1401" w:type="dxa"/>
            <w:tcBorders>
              <w:top w:val="nil"/>
              <w:left w:val="nil"/>
              <w:bottom w:val="nil"/>
              <w:right w:val="nil"/>
            </w:tcBorders>
            <w:shd w:val="clear" w:color="auto" w:fill="auto"/>
            <w:tcMar>
              <w:left w:w="58" w:type="dxa"/>
              <w:right w:w="43" w:type="dxa"/>
            </w:tcMar>
            <w:vAlign w:val="center"/>
            <w:hideMark/>
          </w:tcPr>
          <w:p w:rsidR="002503B3" w:rsidRPr="00BF4323" w:rsidRDefault="002503B3"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2503B3" w:rsidRDefault="002503B3" w:rsidP="002503B3">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p>
        </w:tc>
        <w:tc>
          <w:tcPr>
            <w:tcW w:w="288" w:type="dxa"/>
            <w:tcBorders>
              <w:top w:val="nil"/>
              <w:left w:val="nil"/>
              <w:bottom w:val="nil"/>
              <w:right w:val="nil"/>
            </w:tcBorders>
            <w:shd w:val="clear" w:color="auto" w:fill="auto"/>
            <w:tcMar>
              <w:left w:w="29" w:type="dxa"/>
              <w:right w:w="29" w:type="dxa"/>
            </w:tcMar>
            <w:vAlign w:val="center"/>
          </w:tcPr>
          <w:p w:rsidR="002503B3" w:rsidRDefault="002503B3" w:rsidP="007C2102">
            <w:pPr>
              <w:jc w:val="right"/>
              <w:rPr>
                <w:color w:val="000000"/>
                <w:sz w:val="14"/>
                <w:szCs w:val="14"/>
              </w:rPr>
            </w:pPr>
          </w:p>
        </w:tc>
      </w:tr>
      <w:tr w:rsidR="002503B3" w:rsidRPr="00BF4323" w:rsidTr="002503B3">
        <w:trPr>
          <w:trHeight w:val="245"/>
        </w:trPr>
        <w:tc>
          <w:tcPr>
            <w:tcW w:w="1401" w:type="dxa"/>
            <w:tcBorders>
              <w:top w:val="nil"/>
              <w:left w:val="nil"/>
              <w:bottom w:val="nil"/>
              <w:right w:val="nil"/>
            </w:tcBorders>
            <w:shd w:val="clear" w:color="auto" w:fill="auto"/>
            <w:tcMar>
              <w:left w:w="58" w:type="dxa"/>
              <w:right w:w="43" w:type="dxa"/>
            </w:tcMar>
            <w:vAlign w:val="center"/>
            <w:hideMark/>
          </w:tcPr>
          <w:p w:rsidR="002503B3" w:rsidRPr="00BF4323" w:rsidRDefault="002503B3" w:rsidP="00892054">
            <w:pPr>
              <w:rPr>
                <w:sz w:val="14"/>
                <w:szCs w:val="14"/>
              </w:rPr>
            </w:pPr>
            <w:r w:rsidRPr="00BF4323">
              <w:rPr>
                <w:sz w:val="14"/>
                <w:szCs w:val="14"/>
              </w:rPr>
              <w:t>Qatari Riyal</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36.7894</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36.7889</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36.7835</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36.7858</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36.7822</w:t>
            </w:r>
          </w:p>
        </w:tc>
        <w:tc>
          <w:tcPr>
            <w:tcW w:w="755" w:type="dxa"/>
            <w:tcBorders>
              <w:top w:val="nil"/>
              <w:left w:val="nil"/>
              <w:bottom w:val="nil"/>
              <w:right w:val="nil"/>
            </w:tcBorders>
            <w:tcMar>
              <w:left w:w="29" w:type="dxa"/>
              <w:right w:w="29" w:type="dxa"/>
            </w:tcMar>
            <w:vAlign w:val="center"/>
          </w:tcPr>
          <w:p w:rsidR="002503B3" w:rsidRDefault="002503B3" w:rsidP="002503B3">
            <w:pPr>
              <w:jc w:val="right"/>
              <w:rPr>
                <w:color w:val="000000"/>
                <w:sz w:val="14"/>
                <w:szCs w:val="14"/>
              </w:rPr>
            </w:pPr>
            <w:r>
              <w:rPr>
                <w:color w:val="000000"/>
                <w:sz w:val="14"/>
                <w:szCs w:val="14"/>
              </w:rPr>
              <w:t>36.7959</w:t>
            </w:r>
          </w:p>
        </w:tc>
        <w:tc>
          <w:tcPr>
            <w:tcW w:w="720"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36.8041</w:t>
            </w:r>
          </w:p>
        </w:tc>
        <w:tc>
          <w:tcPr>
            <w:tcW w:w="630"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36.7993</w:t>
            </w:r>
          </w:p>
        </w:tc>
        <w:tc>
          <w:tcPr>
            <w:tcW w:w="666"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36.7985</w:t>
            </w:r>
          </w:p>
        </w:tc>
        <w:tc>
          <w:tcPr>
            <w:tcW w:w="738"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38.2386</w:t>
            </w:r>
          </w:p>
        </w:tc>
        <w:tc>
          <w:tcPr>
            <w:tcW w:w="288" w:type="dxa"/>
            <w:tcBorders>
              <w:top w:val="nil"/>
              <w:left w:val="nil"/>
              <w:bottom w:val="nil"/>
              <w:right w:val="nil"/>
            </w:tcBorders>
            <w:shd w:val="clear" w:color="auto" w:fill="auto"/>
            <w:tcMar>
              <w:left w:w="29" w:type="dxa"/>
              <w:right w:w="29" w:type="dxa"/>
            </w:tcMar>
            <w:vAlign w:val="center"/>
          </w:tcPr>
          <w:p w:rsidR="002503B3" w:rsidRDefault="002503B3" w:rsidP="007C2102">
            <w:pPr>
              <w:jc w:val="right"/>
              <w:rPr>
                <w:color w:val="000000"/>
                <w:sz w:val="14"/>
                <w:szCs w:val="14"/>
              </w:rPr>
            </w:pPr>
          </w:p>
        </w:tc>
      </w:tr>
      <w:tr w:rsidR="002503B3" w:rsidRPr="00BF4323" w:rsidTr="002503B3">
        <w:trPr>
          <w:trHeight w:val="245"/>
        </w:trPr>
        <w:tc>
          <w:tcPr>
            <w:tcW w:w="1401" w:type="dxa"/>
            <w:tcBorders>
              <w:top w:val="nil"/>
              <w:left w:val="nil"/>
              <w:bottom w:val="nil"/>
              <w:right w:val="nil"/>
            </w:tcBorders>
            <w:shd w:val="clear" w:color="auto" w:fill="auto"/>
            <w:tcMar>
              <w:left w:w="58" w:type="dxa"/>
              <w:right w:w="43" w:type="dxa"/>
            </w:tcMar>
            <w:vAlign w:val="center"/>
            <w:hideMark/>
          </w:tcPr>
          <w:p w:rsidR="002503B3" w:rsidRPr="00BF4323" w:rsidRDefault="002503B3"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2503B3" w:rsidRDefault="002503B3" w:rsidP="002503B3">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p>
        </w:tc>
        <w:tc>
          <w:tcPr>
            <w:tcW w:w="288" w:type="dxa"/>
            <w:tcBorders>
              <w:top w:val="nil"/>
              <w:left w:val="nil"/>
              <w:bottom w:val="nil"/>
              <w:right w:val="nil"/>
            </w:tcBorders>
            <w:shd w:val="clear" w:color="auto" w:fill="auto"/>
            <w:tcMar>
              <w:left w:w="29" w:type="dxa"/>
              <w:right w:w="29" w:type="dxa"/>
            </w:tcMar>
            <w:vAlign w:val="center"/>
          </w:tcPr>
          <w:p w:rsidR="002503B3" w:rsidRDefault="002503B3" w:rsidP="007C2102">
            <w:pPr>
              <w:jc w:val="right"/>
              <w:rPr>
                <w:color w:val="000000"/>
                <w:sz w:val="14"/>
                <w:szCs w:val="14"/>
              </w:rPr>
            </w:pPr>
          </w:p>
        </w:tc>
      </w:tr>
      <w:tr w:rsidR="002503B3" w:rsidRPr="00BF4323" w:rsidTr="002503B3">
        <w:trPr>
          <w:trHeight w:val="245"/>
        </w:trPr>
        <w:tc>
          <w:tcPr>
            <w:tcW w:w="1401" w:type="dxa"/>
            <w:tcBorders>
              <w:top w:val="nil"/>
              <w:left w:val="nil"/>
              <w:bottom w:val="nil"/>
              <w:right w:val="nil"/>
            </w:tcBorders>
            <w:shd w:val="clear" w:color="auto" w:fill="auto"/>
            <w:tcMar>
              <w:left w:w="58" w:type="dxa"/>
              <w:right w:w="43" w:type="dxa"/>
            </w:tcMar>
            <w:vAlign w:val="center"/>
            <w:hideMark/>
          </w:tcPr>
          <w:p w:rsidR="002503B3" w:rsidRPr="00BF4323" w:rsidRDefault="002503B3" w:rsidP="00892054">
            <w:pPr>
              <w:rPr>
                <w:sz w:val="14"/>
                <w:szCs w:val="14"/>
              </w:rPr>
            </w:pPr>
            <w:r w:rsidRPr="00BF4323">
              <w:rPr>
                <w:sz w:val="14"/>
                <w:szCs w:val="14"/>
              </w:rPr>
              <w:t>Saudi Arabian Riyal</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35.6564</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35.6571</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35.6591</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35.6621</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35.6612</w:t>
            </w:r>
          </w:p>
        </w:tc>
        <w:tc>
          <w:tcPr>
            <w:tcW w:w="755" w:type="dxa"/>
            <w:tcBorders>
              <w:top w:val="nil"/>
              <w:left w:val="nil"/>
              <w:bottom w:val="nil"/>
              <w:right w:val="nil"/>
            </w:tcBorders>
            <w:tcMar>
              <w:left w:w="29" w:type="dxa"/>
              <w:right w:w="29" w:type="dxa"/>
            </w:tcMar>
            <w:vAlign w:val="center"/>
          </w:tcPr>
          <w:p w:rsidR="002503B3" w:rsidRDefault="002503B3" w:rsidP="002503B3">
            <w:pPr>
              <w:jc w:val="right"/>
              <w:rPr>
                <w:color w:val="000000"/>
                <w:sz w:val="14"/>
                <w:szCs w:val="14"/>
              </w:rPr>
            </w:pPr>
            <w:r>
              <w:rPr>
                <w:color w:val="000000"/>
                <w:sz w:val="14"/>
                <w:szCs w:val="14"/>
              </w:rPr>
              <w:t>35.6816</w:t>
            </w:r>
          </w:p>
        </w:tc>
        <w:tc>
          <w:tcPr>
            <w:tcW w:w="720"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35.6716</w:t>
            </w:r>
          </w:p>
        </w:tc>
        <w:tc>
          <w:tcPr>
            <w:tcW w:w="630"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35.6583</w:t>
            </w:r>
          </w:p>
        </w:tc>
        <w:tc>
          <w:tcPr>
            <w:tcW w:w="666"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35.6545</w:t>
            </w:r>
          </w:p>
        </w:tc>
        <w:tc>
          <w:tcPr>
            <w:tcW w:w="738"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36.8876</w:t>
            </w:r>
          </w:p>
        </w:tc>
        <w:tc>
          <w:tcPr>
            <w:tcW w:w="288" w:type="dxa"/>
            <w:tcBorders>
              <w:top w:val="nil"/>
              <w:left w:val="nil"/>
              <w:bottom w:val="nil"/>
              <w:right w:val="nil"/>
            </w:tcBorders>
            <w:shd w:val="clear" w:color="auto" w:fill="auto"/>
            <w:tcMar>
              <w:left w:w="29" w:type="dxa"/>
              <w:right w:w="29" w:type="dxa"/>
            </w:tcMar>
            <w:vAlign w:val="center"/>
          </w:tcPr>
          <w:p w:rsidR="002503B3" w:rsidRDefault="002503B3" w:rsidP="007C2102">
            <w:pPr>
              <w:jc w:val="right"/>
              <w:rPr>
                <w:color w:val="000000"/>
                <w:sz w:val="14"/>
                <w:szCs w:val="14"/>
              </w:rPr>
            </w:pPr>
          </w:p>
        </w:tc>
      </w:tr>
      <w:tr w:rsidR="002503B3" w:rsidRPr="00BF4323" w:rsidTr="002503B3">
        <w:trPr>
          <w:trHeight w:val="245"/>
        </w:trPr>
        <w:tc>
          <w:tcPr>
            <w:tcW w:w="1401" w:type="dxa"/>
            <w:tcBorders>
              <w:top w:val="nil"/>
              <w:left w:val="nil"/>
              <w:bottom w:val="nil"/>
              <w:right w:val="nil"/>
            </w:tcBorders>
            <w:shd w:val="clear" w:color="auto" w:fill="auto"/>
            <w:tcMar>
              <w:left w:w="58" w:type="dxa"/>
              <w:right w:w="43" w:type="dxa"/>
            </w:tcMar>
            <w:vAlign w:val="center"/>
            <w:hideMark/>
          </w:tcPr>
          <w:p w:rsidR="002503B3" w:rsidRPr="00BF4323" w:rsidRDefault="002503B3"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2503B3" w:rsidRDefault="002503B3" w:rsidP="002503B3">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p>
        </w:tc>
        <w:tc>
          <w:tcPr>
            <w:tcW w:w="288" w:type="dxa"/>
            <w:tcBorders>
              <w:top w:val="nil"/>
              <w:left w:val="nil"/>
              <w:bottom w:val="nil"/>
              <w:right w:val="nil"/>
            </w:tcBorders>
            <w:shd w:val="clear" w:color="auto" w:fill="auto"/>
            <w:tcMar>
              <w:left w:w="29" w:type="dxa"/>
              <w:right w:w="29" w:type="dxa"/>
            </w:tcMar>
            <w:vAlign w:val="center"/>
          </w:tcPr>
          <w:p w:rsidR="002503B3" w:rsidRDefault="002503B3" w:rsidP="007C2102">
            <w:pPr>
              <w:jc w:val="right"/>
              <w:rPr>
                <w:color w:val="000000"/>
                <w:sz w:val="14"/>
                <w:szCs w:val="14"/>
              </w:rPr>
            </w:pPr>
          </w:p>
        </w:tc>
      </w:tr>
      <w:tr w:rsidR="002503B3" w:rsidRPr="00BF4323" w:rsidTr="002503B3">
        <w:trPr>
          <w:trHeight w:val="245"/>
        </w:trPr>
        <w:tc>
          <w:tcPr>
            <w:tcW w:w="1401" w:type="dxa"/>
            <w:tcBorders>
              <w:top w:val="nil"/>
              <w:left w:val="nil"/>
              <w:bottom w:val="nil"/>
              <w:right w:val="nil"/>
            </w:tcBorders>
            <w:shd w:val="clear" w:color="auto" w:fill="auto"/>
            <w:tcMar>
              <w:left w:w="58" w:type="dxa"/>
              <w:right w:w="43" w:type="dxa"/>
            </w:tcMar>
            <w:vAlign w:val="center"/>
            <w:hideMark/>
          </w:tcPr>
          <w:p w:rsidR="002503B3" w:rsidRPr="00BF4323" w:rsidRDefault="002503B3" w:rsidP="00892054">
            <w:pPr>
              <w:rPr>
                <w:sz w:val="14"/>
                <w:szCs w:val="14"/>
              </w:rPr>
            </w:pPr>
            <w:r w:rsidRPr="00BF4323">
              <w:rPr>
                <w:sz w:val="14"/>
                <w:szCs w:val="14"/>
              </w:rPr>
              <w:t>Singaporean Dollar</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97.2308</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97.3694</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97.5675</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97.4129</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97.4355</w:t>
            </w:r>
          </w:p>
        </w:tc>
        <w:tc>
          <w:tcPr>
            <w:tcW w:w="755" w:type="dxa"/>
            <w:tcBorders>
              <w:top w:val="nil"/>
              <w:left w:val="nil"/>
              <w:bottom w:val="nil"/>
              <w:right w:val="nil"/>
            </w:tcBorders>
            <w:tcMar>
              <w:left w:w="29" w:type="dxa"/>
              <w:right w:w="29" w:type="dxa"/>
            </w:tcMar>
            <w:vAlign w:val="center"/>
          </w:tcPr>
          <w:p w:rsidR="002503B3" w:rsidRDefault="002503B3" w:rsidP="002503B3">
            <w:pPr>
              <w:jc w:val="right"/>
              <w:rPr>
                <w:color w:val="000000"/>
                <w:sz w:val="14"/>
                <w:szCs w:val="14"/>
              </w:rPr>
            </w:pPr>
            <w:r>
              <w:rPr>
                <w:color w:val="000000"/>
                <w:sz w:val="14"/>
                <w:szCs w:val="14"/>
              </w:rPr>
              <w:t>97.4169</w:t>
            </w:r>
          </w:p>
        </w:tc>
        <w:tc>
          <w:tcPr>
            <w:tcW w:w="720"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97.3053</w:t>
            </w:r>
          </w:p>
        </w:tc>
        <w:tc>
          <w:tcPr>
            <w:tcW w:w="630"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97.0829</w:t>
            </w:r>
          </w:p>
        </w:tc>
        <w:tc>
          <w:tcPr>
            <w:tcW w:w="666"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97.5733</w:t>
            </w:r>
          </w:p>
        </w:tc>
        <w:tc>
          <w:tcPr>
            <w:tcW w:w="738"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101.0292</w:t>
            </w:r>
          </w:p>
        </w:tc>
        <w:tc>
          <w:tcPr>
            <w:tcW w:w="288" w:type="dxa"/>
            <w:tcBorders>
              <w:top w:val="nil"/>
              <w:left w:val="nil"/>
              <w:bottom w:val="nil"/>
              <w:right w:val="nil"/>
            </w:tcBorders>
            <w:shd w:val="clear" w:color="auto" w:fill="auto"/>
            <w:tcMar>
              <w:left w:w="29" w:type="dxa"/>
              <w:right w:w="29" w:type="dxa"/>
            </w:tcMar>
            <w:vAlign w:val="center"/>
          </w:tcPr>
          <w:p w:rsidR="002503B3" w:rsidRDefault="002503B3" w:rsidP="007C2102">
            <w:pPr>
              <w:jc w:val="right"/>
              <w:rPr>
                <w:color w:val="000000"/>
                <w:sz w:val="14"/>
                <w:szCs w:val="14"/>
              </w:rPr>
            </w:pPr>
          </w:p>
        </w:tc>
      </w:tr>
      <w:tr w:rsidR="002503B3" w:rsidRPr="00BF4323" w:rsidTr="002503B3">
        <w:trPr>
          <w:trHeight w:val="245"/>
        </w:trPr>
        <w:tc>
          <w:tcPr>
            <w:tcW w:w="1401" w:type="dxa"/>
            <w:tcBorders>
              <w:top w:val="nil"/>
              <w:left w:val="nil"/>
              <w:bottom w:val="nil"/>
              <w:right w:val="nil"/>
            </w:tcBorders>
            <w:shd w:val="clear" w:color="auto" w:fill="auto"/>
            <w:tcMar>
              <w:left w:w="58" w:type="dxa"/>
              <w:right w:w="43" w:type="dxa"/>
            </w:tcMar>
            <w:vAlign w:val="center"/>
            <w:hideMark/>
          </w:tcPr>
          <w:p w:rsidR="002503B3" w:rsidRPr="00BF4323" w:rsidRDefault="002503B3"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2503B3" w:rsidRDefault="002503B3" w:rsidP="002503B3">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p>
        </w:tc>
        <w:tc>
          <w:tcPr>
            <w:tcW w:w="288" w:type="dxa"/>
            <w:tcBorders>
              <w:top w:val="nil"/>
              <w:left w:val="nil"/>
              <w:bottom w:val="nil"/>
              <w:right w:val="nil"/>
            </w:tcBorders>
            <w:shd w:val="clear" w:color="auto" w:fill="auto"/>
            <w:tcMar>
              <w:left w:w="29" w:type="dxa"/>
              <w:right w:w="29" w:type="dxa"/>
            </w:tcMar>
            <w:vAlign w:val="center"/>
          </w:tcPr>
          <w:p w:rsidR="002503B3" w:rsidRDefault="002503B3" w:rsidP="007C2102">
            <w:pPr>
              <w:jc w:val="right"/>
              <w:rPr>
                <w:color w:val="000000"/>
                <w:sz w:val="14"/>
                <w:szCs w:val="14"/>
              </w:rPr>
            </w:pPr>
          </w:p>
        </w:tc>
      </w:tr>
      <w:tr w:rsidR="002503B3" w:rsidRPr="00BF4323" w:rsidTr="002503B3">
        <w:trPr>
          <w:trHeight w:val="245"/>
        </w:trPr>
        <w:tc>
          <w:tcPr>
            <w:tcW w:w="1401" w:type="dxa"/>
            <w:tcBorders>
              <w:top w:val="nil"/>
              <w:left w:val="nil"/>
              <w:bottom w:val="nil"/>
              <w:right w:val="nil"/>
            </w:tcBorders>
            <w:shd w:val="clear" w:color="auto" w:fill="auto"/>
            <w:tcMar>
              <w:left w:w="58" w:type="dxa"/>
              <w:right w:w="43" w:type="dxa"/>
            </w:tcMar>
            <w:vAlign w:val="center"/>
            <w:hideMark/>
          </w:tcPr>
          <w:p w:rsidR="002503B3" w:rsidRPr="00BF4323" w:rsidRDefault="002503B3" w:rsidP="00892054">
            <w:pPr>
              <w:rPr>
                <w:sz w:val="14"/>
                <w:szCs w:val="14"/>
              </w:rPr>
            </w:pPr>
            <w:r w:rsidRPr="00BF4323">
              <w:rPr>
                <w:sz w:val="14"/>
                <w:szCs w:val="14"/>
              </w:rPr>
              <w:t xml:space="preserve">Swedish </w:t>
            </w:r>
            <w:proofErr w:type="spellStart"/>
            <w:r w:rsidRPr="00BF4323">
              <w:rPr>
                <w:sz w:val="14"/>
                <w:szCs w:val="14"/>
              </w:rPr>
              <w:t>Krona</w:t>
            </w:r>
            <w:proofErr w:type="spellEnd"/>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14.7883</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14.8580</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14.8672</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14.8257</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14.8255</w:t>
            </w:r>
          </w:p>
        </w:tc>
        <w:tc>
          <w:tcPr>
            <w:tcW w:w="755" w:type="dxa"/>
            <w:tcBorders>
              <w:top w:val="nil"/>
              <w:left w:val="nil"/>
              <w:bottom w:val="nil"/>
              <w:right w:val="nil"/>
            </w:tcBorders>
            <w:tcMar>
              <w:left w:w="29" w:type="dxa"/>
              <w:right w:w="29" w:type="dxa"/>
            </w:tcMar>
            <w:vAlign w:val="center"/>
          </w:tcPr>
          <w:p w:rsidR="002503B3" w:rsidRDefault="002503B3" w:rsidP="002503B3">
            <w:pPr>
              <w:jc w:val="right"/>
              <w:rPr>
                <w:color w:val="000000"/>
                <w:sz w:val="14"/>
                <w:szCs w:val="14"/>
              </w:rPr>
            </w:pPr>
            <w:r>
              <w:rPr>
                <w:color w:val="000000"/>
                <w:sz w:val="14"/>
                <w:szCs w:val="14"/>
              </w:rPr>
              <w:t>14.7409</w:t>
            </w:r>
          </w:p>
        </w:tc>
        <w:tc>
          <w:tcPr>
            <w:tcW w:w="720"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14.7359</w:t>
            </w:r>
          </w:p>
        </w:tc>
        <w:tc>
          <w:tcPr>
            <w:tcW w:w="630"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14.7162</w:t>
            </w:r>
          </w:p>
        </w:tc>
        <w:tc>
          <w:tcPr>
            <w:tcW w:w="666"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14.8316</w:t>
            </w:r>
          </w:p>
        </w:tc>
        <w:tc>
          <w:tcPr>
            <w:tcW w:w="738"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15.3271</w:t>
            </w:r>
          </w:p>
        </w:tc>
        <w:tc>
          <w:tcPr>
            <w:tcW w:w="288" w:type="dxa"/>
            <w:tcBorders>
              <w:top w:val="nil"/>
              <w:left w:val="nil"/>
              <w:bottom w:val="nil"/>
              <w:right w:val="nil"/>
            </w:tcBorders>
            <w:shd w:val="clear" w:color="auto" w:fill="auto"/>
            <w:tcMar>
              <w:left w:w="29" w:type="dxa"/>
              <w:right w:w="29" w:type="dxa"/>
            </w:tcMar>
            <w:vAlign w:val="center"/>
          </w:tcPr>
          <w:p w:rsidR="002503B3" w:rsidRDefault="002503B3" w:rsidP="007C2102">
            <w:pPr>
              <w:jc w:val="right"/>
              <w:rPr>
                <w:color w:val="000000"/>
                <w:sz w:val="14"/>
                <w:szCs w:val="14"/>
              </w:rPr>
            </w:pPr>
          </w:p>
        </w:tc>
      </w:tr>
      <w:tr w:rsidR="002503B3" w:rsidRPr="00BF4323" w:rsidTr="002503B3">
        <w:trPr>
          <w:trHeight w:val="245"/>
        </w:trPr>
        <w:tc>
          <w:tcPr>
            <w:tcW w:w="1401" w:type="dxa"/>
            <w:tcBorders>
              <w:top w:val="nil"/>
              <w:left w:val="nil"/>
              <w:bottom w:val="nil"/>
              <w:right w:val="nil"/>
            </w:tcBorders>
            <w:shd w:val="clear" w:color="auto" w:fill="auto"/>
            <w:tcMar>
              <w:left w:w="58" w:type="dxa"/>
              <w:right w:w="43" w:type="dxa"/>
            </w:tcMar>
            <w:vAlign w:val="center"/>
            <w:hideMark/>
          </w:tcPr>
          <w:p w:rsidR="002503B3" w:rsidRPr="00BF4323" w:rsidRDefault="002503B3"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2503B3" w:rsidRDefault="002503B3" w:rsidP="002503B3">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p>
        </w:tc>
        <w:tc>
          <w:tcPr>
            <w:tcW w:w="288" w:type="dxa"/>
            <w:tcBorders>
              <w:top w:val="nil"/>
              <w:left w:val="nil"/>
              <w:bottom w:val="nil"/>
              <w:right w:val="nil"/>
            </w:tcBorders>
            <w:shd w:val="clear" w:color="auto" w:fill="auto"/>
            <w:tcMar>
              <w:left w:w="29" w:type="dxa"/>
              <w:right w:w="29" w:type="dxa"/>
            </w:tcMar>
            <w:vAlign w:val="center"/>
          </w:tcPr>
          <w:p w:rsidR="002503B3" w:rsidRDefault="002503B3" w:rsidP="007C2102">
            <w:pPr>
              <w:jc w:val="right"/>
              <w:rPr>
                <w:color w:val="000000"/>
                <w:sz w:val="14"/>
                <w:szCs w:val="14"/>
              </w:rPr>
            </w:pPr>
          </w:p>
        </w:tc>
      </w:tr>
      <w:tr w:rsidR="002503B3" w:rsidRPr="00BF4323" w:rsidTr="002503B3">
        <w:trPr>
          <w:trHeight w:val="245"/>
        </w:trPr>
        <w:tc>
          <w:tcPr>
            <w:tcW w:w="1401" w:type="dxa"/>
            <w:tcBorders>
              <w:top w:val="nil"/>
              <w:left w:val="nil"/>
              <w:bottom w:val="nil"/>
              <w:right w:val="nil"/>
            </w:tcBorders>
            <w:shd w:val="clear" w:color="auto" w:fill="auto"/>
            <w:tcMar>
              <w:left w:w="58" w:type="dxa"/>
              <w:right w:w="43" w:type="dxa"/>
            </w:tcMar>
            <w:vAlign w:val="center"/>
            <w:hideMark/>
          </w:tcPr>
          <w:p w:rsidR="002503B3" w:rsidRPr="00BF4323" w:rsidRDefault="002503B3" w:rsidP="00892054">
            <w:pPr>
              <w:rPr>
                <w:sz w:val="14"/>
                <w:szCs w:val="14"/>
              </w:rPr>
            </w:pPr>
            <w:r w:rsidRPr="00BF4323">
              <w:rPr>
                <w:sz w:val="14"/>
                <w:szCs w:val="14"/>
              </w:rPr>
              <w:t>Swiss Franc</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132.8353</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133.6834</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134.6811</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134.5429</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134.5458</w:t>
            </w:r>
          </w:p>
        </w:tc>
        <w:tc>
          <w:tcPr>
            <w:tcW w:w="755" w:type="dxa"/>
            <w:tcBorders>
              <w:top w:val="nil"/>
              <w:left w:val="nil"/>
              <w:bottom w:val="nil"/>
              <w:right w:val="nil"/>
            </w:tcBorders>
            <w:tcMar>
              <w:left w:w="29" w:type="dxa"/>
              <w:right w:w="29" w:type="dxa"/>
            </w:tcMar>
            <w:vAlign w:val="center"/>
          </w:tcPr>
          <w:p w:rsidR="002503B3" w:rsidRDefault="002503B3" w:rsidP="002503B3">
            <w:pPr>
              <w:jc w:val="right"/>
              <w:rPr>
                <w:color w:val="000000"/>
                <w:sz w:val="14"/>
                <w:szCs w:val="14"/>
              </w:rPr>
            </w:pPr>
            <w:r>
              <w:rPr>
                <w:color w:val="000000"/>
                <w:sz w:val="14"/>
                <w:szCs w:val="14"/>
              </w:rPr>
              <w:t>134.1452</w:t>
            </w:r>
          </w:p>
        </w:tc>
        <w:tc>
          <w:tcPr>
            <w:tcW w:w="720"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133.9883</w:t>
            </w:r>
          </w:p>
        </w:tc>
        <w:tc>
          <w:tcPr>
            <w:tcW w:w="630"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133.8362</w:t>
            </w:r>
          </w:p>
        </w:tc>
        <w:tc>
          <w:tcPr>
            <w:tcW w:w="666"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134.7313</w:t>
            </w:r>
          </w:p>
        </w:tc>
        <w:tc>
          <w:tcPr>
            <w:tcW w:w="738"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138.2959</w:t>
            </w:r>
          </w:p>
        </w:tc>
        <w:tc>
          <w:tcPr>
            <w:tcW w:w="288" w:type="dxa"/>
            <w:tcBorders>
              <w:top w:val="nil"/>
              <w:left w:val="nil"/>
              <w:bottom w:val="nil"/>
              <w:right w:val="nil"/>
            </w:tcBorders>
            <w:shd w:val="clear" w:color="auto" w:fill="auto"/>
            <w:tcMar>
              <w:left w:w="29" w:type="dxa"/>
              <w:right w:w="29" w:type="dxa"/>
            </w:tcMar>
            <w:vAlign w:val="center"/>
          </w:tcPr>
          <w:p w:rsidR="002503B3" w:rsidRDefault="002503B3" w:rsidP="007C2102">
            <w:pPr>
              <w:jc w:val="right"/>
              <w:rPr>
                <w:color w:val="000000"/>
                <w:sz w:val="14"/>
                <w:szCs w:val="14"/>
              </w:rPr>
            </w:pPr>
          </w:p>
        </w:tc>
      </w:tr>
      <w:tr w:rsidR="002503B3" w:rsidRPr="00BF4323" w:rsidTr="002503B3">
        <w:trPr>
          <w:trHeight w:val="245"/>
        </w:trPr>
        <w:tc>
          <w:tcPr>
            <w:tcW w:w="1401" w:type="dxa"/>
            <w:tcBorders>
              <w:top w:val="nil"/>
              <w:left w:val="nil"/>
              <w:bottom w:val="nil"/>
              <w:right w:val="nil"/>
            </w:tcBorders>
            <w:shd w:val="clear" w:color="auto" w:fill="auto"/>
            <w:tcMar>
              <w:left w:w="58" w:type="dxa"/>
              <w:right w:w="43" w:type="dxa"/>
            </w:tcMar>
            <w:vAlign w:val="center"/>
            <w:hideMark/>
          </w:tcPr>
          <w:p w:rsidR="002503B3" w:rsidRPr="00BF4323" w:rsidRDefault="002503B3"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2503B3" w:rsidRDefault="002503B3" w:rsidP="002503B3">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p>
        </w:tc>
        <w:tc>
          <w:tcPr>
            <w:tcW w:w="288" w:type="dxa"/>
            <w:tcBorders>
              <w:top w:val="nil"/>
              <w:left w:val="nil"/>
              <w:bottom w:val="nil"/>
              <w:right w:val="nil"/>
            </w:tcBorders>
            <w:shd w:val="clear" w:color="auto" w:fill="auto"/>
            <w:tcMar>
              <w:left w:w="29" w:type="dxa"/>
              <w:right w:w="29" w:type="dxa"/>
            </w:tcMar>
            <w:vAlign w:val="center"/>
          </w:tcPr>
          <w:p w:rsidR="002503B3" w:rsidRDefault="002503B3" w:rsidP="007C2102">
            <w:pPr>
              <w:jc w:val="right"/>
              <w:rPr>
                <w:color w:val="000000"/>
                <w:sz w:val="14"/>
                <w:szCs w:val="14"/>
              </w:rPr>
            </w:pPr>
          </w:p>
        </w:tc>
      </w:tr>
      <w:tr w:rsidR="002503B3" w:rsidRPr="00BF4323" w:rsidTr="002503B3">
        <w:trPr>
          <w:trHeight w:val="245"/>
        </w:trPr>
        <w:tc>
          <w:tcPr>
            <w:tcW w:w="1401" w:type="dxa"/>
            <w:tcBorders>
              <w:top w:val="nil"/>
              <w:left w:val="nil"/>
              <w:bottom w:val="nil"/>
              <w:right w:val="nil"/>
            </w:tcBorders>
            <w:shd w:val="clear" w:color="auto" w:fill="auto"/>
            <w:tcMar>
              <w:left w:w="58" w:type="dxa"/>
              <w:right w:w="43" w:type="dxa"/>
            </w:tcMar>
            <w:vAlign w:val="center"/>
            <w:hideMark/>
          </w:tcPr>
          <w:p w:rsidR="002503B3" w:rsidRPr="00BF4323" w:rsidRDefault="002503B3" w:rsidP="00892054">
            <w:pPr>
              <w:rPr>
                <w:sz w:val="14"/>
                <w:szCs w:val="14"/>
              </w:rPr>
            </w:pPr>
            <w:r w:rsidRPr="00BF4323">
              <w:rPr>
                <w:sz w:val="14"/>
                <w:szCs w:val="14"/>
              </w:rPr>
              <w:t xml:space="preserve">Thai </w:t>
            </w:r>
            <w:proofErr w:type="spellStart"/>
            <w:r w:rsidRPr="00BF4323">
              <w:rPr>
                <w:sz w:val="14"/>
                <w:szCs w:val="14"/>
              </w:rPr>
              <w:t>Bhat</w:t>
            </w:r>
            <w:proofErr w:type="spellEnd"/>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4.0616</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4.0624</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4.0654</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4.0637</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4.0609</w:t>
            </w:r>
          </w:p>
        </w:tc>
        <w:tc>
          <w:tcPr>
            <w:tcW w:w="755" w:type="dxa"/>
            <w:tcBorders>
              <w:top w:val="nil"/>
              <w:left w:val="nil"/>
              <w:bottom w:val="nil"/>
              <w:right w:val="nil"/>
            </w:tcBorders>
            <w:tcMar>
              <w:left w:w="29" w:type="dxa"/>
              <w:right w:w="29" w:type="dxa"/>
            </w:tcMar>
            <w:vAlign w:val="center"/>
          </w:tcPr>
          <w:p w:rsidR="002503B3" w:rsidRDefault="002503B3" w:rsidP="002503B3">
            <w:pPr>
              <w:jc w:val="right"/>
              <w:rPr>
                <w:color w:val="000000"/>
                <w:sz w:val="14"/>
                <w:szCs w:val="14"/>
              </w:rPr>
            </w:pPr>
            <w:r>
              <w:rPr>
                <w:color w:val="000000"/>
                <w:sz w:val="14"/>
                <w:szCs w:val="14"/>
              </w:rPr>
              <w:t>4.0554</w:t>
            </w:r>
          </w:p>
        </w:tc>
        <w:tc>
          <w:tcPr>
            <w:tcW w:w="720"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4.0604</w:t>
            </w:r>
          </w:p>
        </w:tc>
        <w:tc>
          <w:tcPr>
            <w:tcW w:w="630"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4.0571</w:t>
            </w:r>
          </w:p>
        </w:tc>
        <w:tc>
          <w:tcPr>
            <w:tcW w:w="666"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4.0725</w:t>
            </w:r>
          </w:p>
        </w:tc>
        <w:tc>
          <w:tcPr>
            <w:tcW w:w="738"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4.2404</w:t>
            </w:r>
          </w:p>
        </w:tc>
        <w:tc>
          <w:tcPr>
            <w:tcW w:w="288" w:type="dxa"/>
            <w:tcBorders>
              <w:top w:val="nil"/>
              <w:left w:val="nil"/>
              <w:bottom w:val="nil"/>
              <w:right w:val="nil"/>
            </w:tcBorders>
            <w:shd w:val="clear" w:color="auto" w:fill="auto"/>
            <w:tcMar>
              <w:left w:w="29" w:type="dxa"/>
              <w:right w:w="29" w:type="dxa"/>
            </w:tcMar>
            <w:vAlign w:val="center"/>
          </w:tcPr>
          <w:p w:rsidR="002503B3" w:rsidRDefault="002503B3" w:rsidP="007C2102">
            <w:pPr>
              <w:jc w:val="right"/>
              <w:rPr>
                <w:color w:val="000000"/>
                <w:sz w:val="14"/>
                <w:szCs w:val="14"/>
              </w:rPr>
            </w:pPr>
          </w:p>
        </w:tc>
      </w:tr>
      <w:tr w:rsidR="002503B3" w:rsidRPr="00BF4323" w:rsidTr="002503B3">
        <w:trPr>
          <w:trHeight w:val="245"/>
        </w:trPr>
        <w:tc>
          <w:tcPr>
            <w:tcW w:w="1401" w:type="dxa"/>
            <w:tcBorders>
              <w:top w:val="nil"/>
              <w:left w:val="nil"/>
              <w:bottom w:val="nil"/>
              <w:right w:val="nil"/>
            </w:tcBorders>
            <w:shd w:val="clear" w:color="auto" w:fill="auto"/>
            <w:tcMar>
              <w:left w:w="58" w:type="dxa"/>
              <w:right w:w="43" w:type="dxa"/>
            </w:tcMar>
            <w:vAlign w:val="center"/>
            <w:hideMark/>
          </w:tcPr>
          <w:p w:rsidR="002503B3" w:rsidRPr="00BF4323" w:rsidRDefault="002503B3"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2503B3" w:rsidRDefault="002503B3" w:rsidP="002503B3">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p>
        </w:tc>
        <w:tc>
          <w:tcPr>
            <w:tcW w:w="288" w:type="dxa"/>
            <w:tcBorders>
              <w:top w:val="nil"/>
              <w:left w:val="nil"/>
              <w:bottom w:val="nil"/>
              <w:right w:val="nil"/>
            </w:tcBorders>
            <w:shd w:val="clear" w:color="auto" w:fill="auto"/>
            <w:tcMar>
              <w:left w:w="29" w:type="dxa"/>
              <w:right w:w="29" w:type="dxa"/>
            </w:tcMar>
            <w:vAlign w:val="center"/>
          </w:tcPr>
          <w:p w:rsidR="002503B3" w:rsidRDefault="002503B3" w:rsidP="007C2102">
            <w:pPr>
              <w:jc w:val="right"/>
              <w:rPr>
                <w:color w:val="000000"/>
                <w:sz w:val="14"/>
                <w:szCs w:val="14"/>
              </w:rPr>
            </w:pPr>
          </w:p>
        </w:tc>
      </w:tr>
      <w:tr w:rsidR="002503B3" w:rsidRPr="00BF4323" w:rsidTr="002503B3">
        <w:trPr>
          <w:trHeight w:val="245"/>
        </w:trPr>
        <w:tc>
          <w:tcPr>
            <w:tcW w:w="1401" w:type="dxa"/>
            <w:tcBorders>
              <w:top w:val="nil"/>
              <w:left w:val="nil"/>
              <w:bottom w:val="nil"/>
              <w:right w:val="nil"/>
            </w:tcBorders>
            <w:shd w:val="clear" w:color="auto" w:fill="auto"/>
            <w:tcMar>
              <w:left w:w="58" w:type="dxa"/>
              <w:right w:w="43" w:type="dxa"/>
            </w:tcMar>
            <w:vAlign w:val="center"/>
            <w:hideMark/>
          </w:tcPr>
          <w:p w:rsidR="002503B3" w:rsidRPr="00BF4323" w:rsidRDefault="002503B3" w:rsidP="00892054">
            <w:pPr>
              <w:rPr>
                <w:sz w:val="14"/>
                <w:szCs w:val="14"/>
              </w:rPr>
            </w:pPr>
            <w:r w:rsidRPr="00BF4323">
              <w:rPr>
                <w:sz w:val="14"/>
                <w:szCs w:val="14"/>
              </w:rPr>
              <w:t>Turkish Lira</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24.9500</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24.9976</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25.1315</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25.1560</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25.2204</w:t>
            </w:r>
          </w:p>
        </w:tc>
        <w:tc>
          <w:tcPr>
            <w:tcW w:w="755" w:type="dxa"/>
            <w:tcBorders>
              <w:top w:val="nil"/>
              <w:left w:val="nil"/>
              <w:bottom w:val="nil"/>
              <w:right w:val="nil"/>
            </w:tcBorders>
            <w:tcMar>
              <w:left w:w="29" w:type="dxa"/>
              <w:right w:w="29" w:type="dxa"/>
            </w:tcMar>
            <w:vAlign w:val="center"/>
          </w:tcPr>
          <w:p w:rsidR="002503B3" w:rsidRDefault="002503B3" w:rsidP="002503B3">
            <w:pPr>
              <w:jc w:val="right"/>
              <w:rPr>
                <w:color w:val="000000"/>
                <w:sz w:val="14"/>
                <w:szCs w:val="14"/>
              </w:rPr>
            </w:pPr>
            <w:r>
              <w:rPr>
                <w:color w:val="000000"/>
                <w:sz w:val="14"/>
                <w:szCs w:val="14"/>
              </w:rPr>
              <w:t>25.3237</w:t>
            </w:r>
          </w:p>
        </w:tc>
        <w:tc>
          <w:tcPr>
            <w:tcW w:w="720"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25.5338</w:t>
            </w:r>
          </w:p>
        </w:tc>
        <w:tc>
          <w:tcPr>
            <w:tcW w:w="630"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25.4242</w:t>
            </w:r>
          </w:p>
        </w:tc>
        <w:tc>
          <w:tcPr>
            <w:tcW w:w="666"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25.6788</w:t>
            </w:r>
          </w:p>
        </w:tc>
        <w:tc>
          <w:tcPr>
            <w:tcW w:w="738"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27.0033</w:t>
            </w:r>
          </w:p>
        </w:tc>
        <w:tc>
          <w:tcPr>
            <w:tcW w:w="288" w:type="dxa"/>
            <w:tcBorders>
              <w:top w:val="nil"/>
              <w:left w:val="nil"/>
              <w:bottom w:val="nil"/>
              <w:right w:val="nil"/>
            </w:tcBorders>
            <w:shd w:val="clear" w:color="auto" w:fill="auto"/>
            <w:tcMar>
              <w:left w:w="29" w:type="dxa"/>
              <w:right w:w="29" w:type="dxa"/>
            </w:tcMar>
            <w:vAlign w:val="center"/>
          </w:tcPr>
          <w:p w:rsidR="002503B3" w:rsidRDefault="002503B3" w:rsidP="007C2102">
            <w:pPr>
              <w:jc w:val="right"/>
              <w:rPr>
                <w:color w:val="000000"/>
                <w:sz w:val="14"/>
                <w:szCs w:val="14"/>
              </w:rPr>
            </w:pPr>
          </w:p>
        </w:tc>
      </w:tr>
      <w:tr w:rsidR="002503B3" w:rsidRPr="00BF4323" w:rsidTr="002503B3">
        <w:trPr>
          <w:trHeight w:val="245"/>
        </w:trPr>
        <w:tc>
          <w:tcPr>
            <w:tcW w:w="1401" w:type="dxa"/>
            <w:tcBorders>
              <w:top w:val="nil"/>
              <w:left w:val="nil"/>
              <w:bottom w:val="nil"/>
              <w:right w:val="nil"/>
            </w:tcBorders>
            <w:shd w:val="clear" w:color="auto" w:fill="auto"/>
            <w:tcMar>
              <w:left w:w="58" w:type="dxa"/>
              <w:right w:w="43" w:type="dxa"/>
            </w:tcMar>
            <w:vAlign w:val="center"/>
            <w:hideMark/>
          </w:tcPr>
          <w:p w:rsidR="002503B3" w:rsidRPr="00BF4323" w:rsidRDefault="002503B3"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2503B3" w:rsidRDefault="002503B3" w:rsidP="002503B3">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p>
        </w:tc>
        <w:tc>
          <w:tcPr>
            <w:tcW w:w="288" w:type="dxa"/>
            <w:tcBorders>
              <w:top w:val="nil"/>
              <w:left w:val="nil"/>
              <w:bottom w:val="nil"/>
              <w:right w:val="nil"/>
            </w:tcBorders>
            <w:shd w:val="clear" w:color="auto" w:fill="auto"/>
            <w:tcMar>
              <w:left w:w="29" w:type="dxa"/>
              <w:right w:w="29" w:type="dxa"/>
            </w:tcMar>
            <w:vAlign w:val="center"/>
          </w:tcPr>
          <w:p w:rsidR="002503B3" w:rsidRDefault="002503B3" w:rsidP="007C2102">
            <w:pPr>
              <w:jc w:val="right"/>
              <w:rPr>
                <w:color w:val="000000"/>
                <w:sz w:val="14"/>
                <w:szCs w:val="14"/>
              </w:rPr>
            </w:pPr>
          </w:p>
        </w:tc>
      </w:tr>
      <w:tr w:rsidR="002503B3" w:rsidRPr="00BF4323" w:rsidTr="002503B3">
        <w:trPr>
          <w:trHeight w:val="245"/>
        </w:trPr>
        <w:tc>
          <w:tcPr>
            <w:tcW w:w="1401" w:type="dxa"/>
            <w:tcBorders>
              <w:top w:val="nil"/>
              <w:left w:val="nil"/>
              <w:bottom w:val="nil"/>
              <w:right w:val="nil"/>
            </w:tcBorders>
            <w:shd w:val="clear" w:color="auto" w:fill="auto"/>
            <w:tcMar>
              <w:left w:w="58" w:type="dxa"/>
              <w:right w:w="43" w:type="dxa"/>
            </w:tcMar>
            <w:vAlign w:val="center"/>
            <w:hideMark/>
          </w:tcPr>
          <w:p w:rsidR="002503B3" w:rsidRPr="00BF4323" w:rsidRDefault="002503B3" w:rsidP="00892054">
            <w:pPr>
              <w:rPr>
                <w:sz w:val="14"/>
                <w:szCs w:val="14"/>
              </w:rPr>
            </w:pPr>
            <w:r w:rsidRPr="00BF4323">
              <w:rPr>
                <w:sz w:val="14"/>
                <w:szCs w:val="14"/>
              </w:rPr>
              <w:t>UAE Dirham</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36.4257</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36.4285</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36.4313</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36.4333</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36.4309</w:t>
            </w:r>
          </w:p>
        </w:tc>
        <w:tc>
          <w:tcPr>
            <w:tcW w:w="755" w:type="dxa"/>
            <w:tcBorders>
              <w:top w:val="nil"/>
              <w:left w:val="nil"/>
              <w:bottom w:val="nil"/>
              <w:right w:val="nil"/>
            </w:tcBorders>
            <w:tcMar>
              <w:left w:w="29" w:type="dxa"/>
              <w:right w:w="29" w:type="dxa"/>
            </w:tcMar>
            <w:vAlign w:val="center"/>
          </w:tcPr>
          <w:p w:rsidR="002503B3" w:rsidRDefault="002503B3" w:rsidP="002503B3">
            <w:pPr>
              <w:jc w:val="right"/>
              <w:rPr>
                <w:color w:val="000000"/>
                <w:sz w:val="14"/>
                <w:szCs w:val="14"/>
              </w:rPr>
            </w:pPr>
            <w:r>
              <w:rPr>
                <w:color w:val="000000"/>
                <w:sz w:val="14"/>
                <w:szCs w:val="14"/>
              </w:rPr>
              <w:t>36.4467</w:t>
            </w:r>
          </w:p>
        </w:tc>
        <w:tc>
          <w:tcPr>
            <w:tcW w:w="720"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36.4410</w:t>
            </w:r>
          </w:p>
        </w:tc>
        <w:tc>
          <w:tcPr>
            <w:tcW w:w="630"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36.4279</w:t>
            </w:r>
          </w:p>
        </w:tc>
        <w:tc>
          <w:tcPr>
            <w:tcW w:w="666"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36.4240</w:t>
            </w:r>
          </w:p>
        </w:tc>
        <w:tc>
          <w:tcPr>
            <w:tcW w:w="738"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37.5786</w:t>
            </w:r>
          </w:p>
        </w:tc>
        <w:tc>
          <w:tcPr>
            <w:tcW w:w="288" w:type="dxa"/>
            <w:tcBorders>
              <w:top w:val="nil"/>
              <w:left w:val="nil"/>
              <w:bottom w:val="nil"/>
              <w:right w:val="nil"/>
            </w:tcBorders>
            <w:shd w:val="clear" w:color="auto" w:fill="auto"/>
            <w:tcMar>
              <w:left w:w="29" w:type="dxa"/>
              <w:right w:w="29" w:type="dxa"/>
            </w:tcMar>
            <w:vAlign w:val="center"/>
          </w:tcPr>
          <w:p w:rsidR="002503B3" w:rsidRDefault="002503B3" w:rsidP="007C2102">
            <w:pPr>
              <w:jc w:val="right"/>
              <w:rPr>
                <w:color w:val="000000"/>
                <w:sz w:val="14"/>
                <w:szCs w:val="14"/>
              </w:rPr>
            </w:pPr>
          </w:p>
        </w:tc>
      </w:tr>
      <w:tr w:rsidR="002503B3" w:rsidRPr="00BF4323" w:rsidTr="002503B3">
        <w:trPr>
          <w:trHeight w:val="245"/>
        </w:trPr>
        <w:tc>
          <w:tcPr>
            <w:tcW w:w="1401" w:type="dxa"/>
            <w:tcBorders>
              <w:top w:val="nil"/>
              <w:left w:val="nil"/>
              <w:bottom w:val="nil"/>
              <w:right w:val="nil"/>
            </w:tcBorders>
            <w:shd w:val="clear" w:color="auto" w:fill="auto"/>
            <w:tcMar>
              <w:left w:w="58" w:type="dxa"/>
              <w:right w:w="43" w:type="dxa"/>
            </w:tcMar>
            <w:vAlign w:val="center"/>
            <w:hideMark/>
          </w:tcPr>
          <w:p w:rsidR="002503B3" w:rsidRPr="00BF4323" w:rsidRDefault="002503B3"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2503B3" w:rsidRDefault="002503B3" w:rsidP="002503B3">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p>
        </w:tc>
        <w:tc>
          <w:tcPr>
            <w:tcW w:w="288" w:type="dxa"/>
            <w:tcBorders>
              <w:top w:val="nil"/>
              <w:left w:val="nil"/>
              <w:bottom w:val="nil"/>
              <w:right w:val="nil"/>
            </w:tcBorders>
            <w:shd w:val="clear" w:color="auto" w:fill="auto"/>
            <w:tcMar>
              <w:left w:w="29" w:type="dxa"/>
              <w:right w:w="29" w:type="dxa"/>
            </w:tcMar>
            <w:vAlign w:val="center"/>
          </w:tcPr>
          <w:p w:rsidR="002503B3" w:rsidRDefault="002503B3" w:rsidP="007C2102">
            <w:pPr>
              <w:jc w:val="right"/>
              <w:rPr>
                <w:color w:val="000000"/>
                <w:sz w:val="14"/>
                <w:szCs w:val="14"/>
              </w:rPr>
            </w:pPr>
          </w:p>
        </w:tc>
      </w:tr>
      <w:tr w:rsidR="002503B3" w:rsidRPr="00BF4323" w:rsidTr="002503B3">
        <w:trPr>
          <w:trHeight w:val="245"/>
        </w:trPr>
        <w:tc>
          <w:tcPr>
            <w:tcW w:w="1401" w:type="dxa"/>
            <w:tcBorders>
              <w:top w:val="nil"/>
              <w:left w:val="nil"/>
              <w:bottom w:val="nil"/>
              <w:right w:val="nil"/>
            </w:tcBorders>
            <w:shd w:val="clear" w:color="auto" w:fill="auto"/>
            <w:tcMar>
              <w:left w:w="58" w:type="dxa"/>
              <w:right w:w="43" w:type="dxa"/>
            </w:tcMar>
            <w:vAlign w:val="center"/>
            <w:hideMark/>
          </w:tcPr>
          <w:p w:rsidR="002503B3" w:rsidRPr="00BF4323" w:rsidRDefault="002503B3" w:rsidP="00892054">
            <w:pPr>
              <w:rPr>
                <w:sz w:val="14"/>
                <w:szCs w:val="14"/>
              </w:rPr>
            </w:pPr>
            <w:r w:rsidRPr="00BF4323">
              <w:rPr>
                <w:sz w:val="14"/>
                <w:szCs w:val="14"/>
              </w:rPr>
              <w:t>UK Pound Sterling</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171.0264</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171.5495</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171.9022</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170.9312</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172.1558</w:t>
            </w:r>
          </w:p>
        </w:tc>
        <w:tc>
          <w:tcPr>
            <w:tcW w:w="755" w:type="dxa"/>
            <w:tcBorders>
              <w:top w:val="nil"/>
              <w:left w:val="nil"/>
              <w:bottom w:val="nil"/>
              <w:right w:val="nil"/>
            </w:tcBorders>
            <w:tcMar>
              <w:left w:w="29" w:type="dxa"/>
              <w:right w:w="29" w:type="dxa"/>
            </w:tcMar>
            <w:vAlign w:val="center"/>
          </w:tcPr>
          <w:p w:rsidR="002503B3" w:rsidRDefault="002503B3" w:rsidP="002503B3">
            <w:pPr>
              <w:jc w:val="right"/>
              <w:rPr>
                <w:color w:val="000000"/>
                <w:sz w:val="14"/>
                <w:szCs w:val="14"/>
              </w:rPr>
            </w:pPr>
            <w:r>
              <w:rPr>
                <w:color w:val="000000"/>
                <w:sz w:val="14"/>
                <w:szCs w:val="14"/>
              </w:rPr>
              <w:t>171.4273</w:t>
            </w:r>
          </w:p>
        </w:tc>
        <w:tc>
          <w:tcPr>
            <w:tcW w:w="720"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171.2743</w:t>
            </w:r>
          </w:p>
        </w:tc>
        <w:tc>
          <w:tcPr>
            <w:tcW w:w="630"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170.4201</w:t>
            </w:r>
          </w:p>
        </w:tc>
        <w:tc>
          <w:tcPr>
            <w:tcW w:w="666"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171.5758</w:t>
            </w:r>
          </w:p>
        </w:tc>
        <w:tc>
          <w:tcPr>
            <w:tcW w:w="738"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176.2126</w:t>
            </w:r>
          </w:p>
        </w:tc>
        <w:tc>
          <w:tcPr>
            <w:tcW w:w="288" w:type="dxa"/>
            <w:tcBorders>
              <w:top w:val="nil"/>
              <w:left w:val="nil"/>
              <w:bottom w:val="nil"/>
              <w:right w:val="nil"/>
            </w:tcBorders>
            <w:shd w:val="clear" w:color="auto" w:fill="auto"/>
            <w:tcMar>
              <w:left w:w="29" w:type="dxa"/>
              <w:right w:w="29" w:type="dxa"/>
            </w:tcMar>
            <w:vAlign w:val="center"/>
          </w:tcPr>
          <w:p w:rsidR="002503B3" w:rsidRDefault="002503B3" w:rsidP="007C2102">
            <w:pPr>
              <w:jc w:val="right"/>
              <w:rPr>
                <w:color w:val="000000"/>
                <w:sz w:val="14"/>
                <w:szCs w:val="14"/>
              </w:rPr>
            </w:pPr>
          </w:p>
        </w:tc>
      </w:tr>
      <w:tr w:rsidR="002503B3" w:rsidRPr="00BF4323" w:rsidTr="002503B3">
        <w:trPr>
          <w:trHeight w:val="245"/>
        </w:trPr>
        <w:tc>
          <w:tcPr>
            <w:tcW w:w="1401" w:type="dxa"/>
            <w:tcBorders>
              <w:top w:val="nil"/>
              <w:left w:val="nil"/>
              <w:bottom w:val="nil"/>
              <w:right w:val="nil"/>
            </w:tcBorders>
            <w:shd w:val="clear" w:color="auto" w:fill="auto"/>
            <w:tcMar>
              <w:left w:w="58" w:type="dxa"/>
              <w:right w:w="43" w:type="dxa"/>
            </w:tcMar>
            <w:vAlign w:val="center"/>
            <w:hideMark/>
          </w:tcPr>
          <w:p w:rsidR="002503B3" w:rsidRPr="00BF4323" w:rsidRDefault="002503B3"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2503B3" w:rsidRDefault="002503B3" w:rsidP="002503B3">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p>
        </w:tc>
        <w:tc>
          <w:tcPr>
            <w:tcW w:w="288" w:type="dxa"/>
            <w:tcBorders>
              <w:top w:val="nil"/>
              <w:left w:val="nil"/>
              <w:bottom w:val="nil"/>
              <w:right w:val="nil"/>
            </w:tcBorders>
            <w:shd w:val="clear" w:color="auto" w:fill="auto"/>
            <w:tcMar>
              <w:left w:w="29" w:type="dxa"/>
              <w:right w:w="29" w:type="dxa"/>
            </w:tcMar>
            <w:vAlign w:val="center"/>
          </w:tcPr>
          <w:p w:rsidR="002503B3" w:rsidRDefault="002503B3" w:rsidP="007C2102">
            <w:pPr>
              <w:jc w:val="right"/>
              <w:rPr>
                <w:color w:val="000000"/>
                <w:sz w:val="14"/>
                <w:szCs w:val="14"/>
              </w:rPr>
            </w:pPr>
          </w:p>
        </w:tc>
      </w:tr>
      <w:tr w:rsidR="002503B3" w:rsidRPr="00BF4323" w:rsidTr="002503B3">
        <w:trPr>
          <w:trHeight w:val="245"/>
        </w:trPr>
        <w:tc>
          <w:tcPr>
            <w:tcW w:w="1401" w:type="dxa"/>
            <w:tcBorders>
              <w:top w:val="nil"/>
              <w:left w:val="nil"/>
              <w:bottom w:val="nil"/>
              <w:right w:val="nil"/>
            </w:tcBorders>
            <w:shd w:val="clear" w:color="auto" w:fill="auto"/>
            <w:tcMar>
              <w:left w:w="58" w:type="dxa"/>
              <w:right w:w="43" w:type="dxa"/>
            </w:tcMar>
            <w:vAlign w:val="center"/>
            <w:hideMark/>
          </w:tcPr>
          <w:p w:rsidR="002503B3" w:rsidRPr="00BF4323" w:rsidRDefault="002503B3" w:rsidP="005F4DBA">
            <w:pPr>
              <w:rPr>
                <w:sz w:val="14"/>
                <w:szCs w:val="14"/>
              </w:rPr>
            </w:pPr>
            <w:r w:rsidRPr="00BF4323">
              <w:rPr>
                <w:sz w:val="14"/>
                <w:szCs w:val="14"/>
              </w:rPr>
              <w:t>US Dollar</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133.7434</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133.7524</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133.7621</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133.7748</w:t>
            </w: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133.7583</w:t>
            </w:r>
          </w:p>
        </w:tc>
        <w:tc>
          <w:tcPr>
            <w:tcW w:w="755" w:type="dxa"/>
            <w:tcBorders>
              <w:top w:val="nil"/>
              <w:left w:val="nil"/>
              <w:bottom w:val="nil"/>
              <w:right w:val="nil"/>
            </w:tcBorders>
            <w:tcMar>
              <w:left w:w="29" w:type="dxa"/>
              <w:right w:w="29" w:type="dxa"/>
            </w:tcMar>
            <w:vAlign w:val="center"/>
          </w:tcPr>
          <w:p w:rsidR="002503B3" w:rsidRDefault="002503B3" w:rsidP="002503B3">
            <w:pPr>
              <w:jc w:val="right"/>
              <w:rPr>
                <w:color w:val="000000"/>
                <w:sz w:val="14"/>
                <w:szCs w:val="14"/>
              </w:rPr>
            </w:pPr>
            <w:r>
              <w:rPr>
                <w:color w:val="000000"/>
                <w:sz w:val="14"/>
                <w:szCs w:val="14"/>
              </w:rPr>
              <w:t>133.8310</w:t>
            </w:r>
          </w:p>
        </w:tc>
        <w:tc>
          <w:tcPr>
            <w:tcW w:w="720"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133.8224</w:t>
            </w:r>
          </w:p>
        </w:tc>
        <w:tc>
          <w:tcPr>
            <w:tcW w:w="630"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133.7883</w:t>
            </w:r>
          </w:p>
        </w:tc>
        <w:tc>
          <w:tcPr>
            <w:tcW w:w="666"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133.7683</w:t>
            </w:r>
          </w:p>
        </w:tc>
        <w:tc>
          <w:tcPr>
            <w:tcW w:w="738"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138.1307</w:t>
            </w:r>
          </w:p>
        </w:tc>
        <w:tc>
          <w:tcPr>
            <w:tcW w:w="288" w:type="dxa"/>
            <w:tcBorders>
              <w:top w:val="nil"/>
              <w:left w:val="nil"/>
              <w:bottom w:val="nil"/>
              <w:right w:val="nil"/>
            </w:tcBorders>
            <w:shd w:val="clear" w:color="auto" w:fill="auto"/>
            <w:tcMar>
              <w:left w:w="29" w:type="dxa"/>
              <w:right w:w="29" w:type="dxa"/>
            </w:tcMar>
            <w:vAlign w:val="center"/>
          </w:tcPr>
          <w:p w:rsidR="002503B3" w:rsidRDefault="002503B3" w:rsidP="007C2102">
            <w:pPr>
              <w:jc w:val="right"/>
              <w:rPr>
                <w:color w:val="000000"/>
                <w:sz w:val="14"/>
                <w:szCs w:val="14"/>
              </w:rPr>
            </w:pPr>
          </w:p>
        </w:tc>
      </w:tr>
      <w:tr w:rsidR="002503B3" w:rsidRPr="00BF4323" w:rsidTr="002503B3">
        <w:trPr>
          <w:trHeight w:val="245"/>
        </w:trPr>
        <w:tc>
          <w:tcPr>
            <w:tcW w:w="1401" w:type="dxa"/>
            <w:tcBorders>
              <w:top w:val="nil"/>
              <w:left w:val="nil"/>
              <w:bottom w:val="nil"/>
              <w:right w:val="nil"/>
            </w:tcBorders>
            <w:shd w:val="clear" w:color="auto" w:fill="auto"/>
            <w:tcMar>
              <w:left w:w="58" w:type="dxa"/>
              <w:right w:w="43" w:type="dxa"/>
            </w:tcMar>
            <w:vAlign w:val="center"/>
            <w:hideMark/>
          </w:tcPr>
          <w:p w:rsidR="002503B3" w:rsidRPr="00BF4323" w:rsidRDefault="002503B3"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2503B3" w:rsidRDefault="002503B3" w:rsidP="002503B3">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p>
        </w:tc>
        <w:tc>
          <w:tcPr>
            <w:tcW w:w="288" w:type="dxa"/>
            <w:tcBorders>
              <w:top w:val="nil"/>
              <w:left w:val="nil"/>
              <w:bottom w:val="nil"/>
              <w:right w:val="nil"/>
            </w:tcBorders>
            <w:shd w:val="clear" w:color="auto" w:fill="auto"/>
            <w:tcMar>
              <w:left w:w="29" w:type="dxa"/>
              <w:right w:w="29" w:type="dxa"/>
            </w:tcMar>
            <w:vAlign w:val="center"/>
          </w:tcPr>
          <w:p w:rsidR="002503B3" w:rsidRDefault="002503B3" w:rsidP="007C2102">
            <w:pPr>
              <w:jc w:val="right"/>
              <w:rPr>
                <w:color w:val="000000"/>
                <w:sz w:val="14"/>
                <w:szCs w:val="14"/>
              </w:rPr>
            </w:pPr>
          </w:p>
        </w:tc>
      </w:tr>
      <w:tr w:rsidR="002503B3" w:rsidRPr="00BF4323" w:rsidTr="002503B3">
        <w:trPr>
          <w:trHeight w:val="245"/>
        </w:trPr>
        <w:tc>
          <w:tcPr>
            <w:tcW w:w="1401" w:type="dxa"/>
            <w:tcBorders>
              <w:top w:val="nil"/>
              <w:left w:val="nil"/>
              <w:right w:val="nil"/>
            </w:tcBorders>
            <w:shd w:val="clear" w:color="auto" w:fill="auto"/>
            <w:tcMar>
              <w:left w:w="58" w:type="dxa"/>
              <w:right w:w="43" w:type="dxa"/>
            </w:tcMar>
            <w:vAlign w:val="center"/>
            <w:hideMark/>
          </w:tcPr>
          <w:p w:rsidR="002503B3" w:rsidRPr="00BF4323" w:rsidRDefault="002503B3" w:rsidP="00892054">
            <w:pPr>
              <w:rPr>
                <w:sz w:val="14"/>
                <w:szCs w:val="14"/>
              </w:rPr>
            </w:pPr>
            <w:r w:rsidRPr="00BF4323">
              <w:rPr>
                <w:sz w:val="14"/>
                <w:szCs w:val="14"/>
              </w:rPr>
              <w:t>EMU Euro</w:t>
            </w:r>
          </w:p>
        </w:tc>
        <w:tc>
          <w:tcPr>
            <w:tcW w:w="728" w:type="dxa"/>
            <w:tcBorders>
              <w:top w:val="nil"/>
              <w:left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151.5105</w:t>
            </w:r>
          </w:p>
        </w:tc>
        <w:tc>
          <w:tcPr>
            <w:tcW w:w="728" w:type="dxa"/>
            <w:tcBorders>
              <w:top w:val="nil"/>
              <w:left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152.4248</w:t>
            </w:r>
          </w:p>
        </w:tc>
        <w:tc>
          <w:tcPr>
            <w:tcW w:w="728" w:type="dxa"/>
            <w:tcBorders>
              <w:top w:val="nil"/>
              <w:left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153.0843</w:t>
            </w:r>
          </w:p>
        </w:tc>
        <w:tc>
          <w:tcPr>
            <w:tcW w:w="728" w:type="dxa"/>
            <w:tcBorders>
              <w:top w:val="nil"/>
              <w:left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152.3891</w:t>
            </w:r>
          </w:p>
        </w:tc>
        <w:tc>
          <w:tcPr>
            <w:tcW w:w="728" w:type="dxa"/>
            <w:tcBorders>
              <w:top w:val="nil"/>
              <w:left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152.5563</w:t>
            </w:r>
          </w:p>
        </w:tc>
        <w:tc>
          <w:tcPr>
            <w:tcW w:w="755" w:type="dxa"/>
            <w:tcBorders>
              <w:top w:val="nil"/>
              <w:left w:val="nil"/>
              <w:right w:val="nil"/>
            </w:tcBorders>
            <w:tcMar>
              <w:left w:w="29" w:type="dxa"/>
              <w:right w:w="29" w:type="dxa"/>
            </w:tcMar>
            <w:vAlign w:val="center"/>
          </w:tcPr>
          <w:p w:rsidR="002503B3" w:rsidRDefault="002503B3" w:rsidP="002503B3">
            <w:pPr>
              <w:jc w:val="right"/>
              <w:rPr>
                <w:color w:val="000000"/>
                <w:sz w:val="14"/>
                <w:szCs w:val="14"/>
              </w:rPr>
            </w:pPr>
            <w:r>
              <w:rPr>
                <w:color w:val="000000"/>
                <w:sz w:val="14"/>
                <w:szCs w:val="14"/>
              </w:rPr>
              <w:t>151.7125</w:t>
            </w:r>
          </w:p>
        </w:tc>
        <w:tc>
          <w:tcPr>
            <w:tcW w:w="720" w:type="dxa"/>
            <w:tcBorders>
              <w:top w:val="nil"/>
              <w:left w:val="nil"/>
              <w:right w:val="nil"/>
            </w:tcBorders>
            <w:shd w:val="clear" w:color="auto" w:fill="auto"/>
            <w:tcMar>
              <w:left w:w="29" w:type="dxa"/>
              <w:right w:w="29" w:type="dxa"/>
            </w:tcMar>
            <w:vAlign w:val="center"/>
            <w:hideMark/>
          </w:tcPr>
          <w:p w:rsidR="002503B3" w:rsidRDefault="002503B3" w:rsidP="002503B3">
            <w:pPr>
              <w:jc w:val="right"/>
              <w:rPr>
                <w:color w:val="000000"/>
                <w:sz w:val="14"/>
                <w:szCs w:val="14"/>
              </w:rPr>
            </w:pPr>
            <w:r>
              <w:rPr>
                <w:color w:val="000000"/>
                <w:sz w:val="14"/>
                <w:szCs w:val="14"/>
              </w:rPr>
              <w:t>151.5572</w:t>
            </w:r>
          </w:p>
        </w:tc>
        <w:tc>
          <w:tcPr>
            <w:tcW w:w="630" w:type="dxa"/>
            <w:tcBorders>
              <w:top w:val="nil"/>
              <w:left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150.9959</w:t>
            </w:r>
          </w:p>
        </w:tc>
        <w:tc>
          <w:tcPr>
            <w:tcW w:w="666" w:type="dxa"/>
            <w:tcBorders>
              <w:top w:val="nil"/>
              <w:left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152.1443</w:t>
            </w:r>
          </w:p>
        </w:tc>
        <w:tc>
          <w:tcPr>
            <w:tcW w:w="738" w:type="dxa"/>
            <w:tcBorders>
              <w:top w:val="nil"/>
              <w:left w:val="nil"/>
              <w:right w:val="nil"/>
            </w:tcBorders>
            <w:shd w:val="clear" w:color="auto" w:fill="auto"/>
            <w:tcMar>
              <w:left w:w="29" w:type="dxa"/>
              <w:right w:w="29" w:type="dxa"/>
            </w:tcMar>
            <w:vAlign w:val="center"/>
          </w:tcPr>
          <w:p w:rsidR="002503B3" w:rsidRDefault="002503B3" w:rsidP="002503B3">
            <w:pPr>
              <w:jc w:val="right"/>
              <w:rPr>
                <w:color w:val="000000"/>
                <w:sz w:val="14"/>
                <w:szCs w:val="14"/>
              </w:rPr>
            </w:pPr>
            <w:r>
              <w:rPr>
                <w:color w:val="000000"/>
                <w:sz w:val="14"/>
                <w:szCs w:val="14"/>
              </w:rPr>
              <w:t>157.0278</w:t>
            </w:r>
          </w:p>
        </w:tc>
        <w:tc>
          <w:tcPr>
            <w:tcW w:w="288" w:type="dxa"/>
            <w:tcBorders>
              <w:top w:val="nil"/>
              <w:left w:val="nil"/>
              <w:right w:val="nil"/>
            </w:tcBorders>
            <w:shd w:val="clear" w:color="auto" w:fill="auto"/>
            <w:tcMar>
              <w:left w:w="29" w:type="dxa"/>
              <w:right w:w="29" w:type="dxa"/>
            </w:tcMar>
            <w:vAlign w:val="center"/>
          </w:tcPr>
          <w:p w:rsidR="002503B3" w:rsidRDefault="002503B3" w:rsidP="007C2102">
            <w:pPr>
              <w:jc w:val="right"/>
              <w:rPr>
                <w:color w:val="000000"/>
                <w:sz w:val="14"/>
                <w:szCs w:val="14"/>
              </w:rPr>
            </w:pPr>
          </w:p>
        </w:tc>
      </w:tr>
      <w:tr w:rsidR="001A7763" w:rsidRPr="00BF4323" w:rsidTr="008411D0">
        <w:trPr>
          <w:trHeight w:val="108"/>
        </w:trPr>
        <w:tc>
          <w:tcPr>
            <w:tcW w:w="1401" w:type="dxa"/>
            <w:tcBorders>
              <w:left w:val="nil"/>
              <w:bottom w:val="single" w:sz="12" w:space="0" w:color="auto"/>
              <w:right w:val="nil"/>
            </w:tcBorders>
            <w:shd w:val="clear" w:color="auto" w:fill="auto"/>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55" w:type="dxa"/>
            <w:tcBorders>
              <w:left w:val="nil"/>
              <w:bottom w:val="single" w:sz="12" w:space="0" w:color="auto"/>
              <w:right w:val="nil"/>
            </w:tcBorders>
          </w:tcPr>
          <w:p w:rsidR="001A7763" w:rsidRPr="00BF4323" w:rsidRDefault="001A7763" w:rsidP="00892054">
            <w:pPr>
              <w:jc w:val="right"/>
              <w:rPr>
                <w:sz w:val="14"/>
                <w:szCs w:val="14"/>
              </w:rPr>
            </w:pPr>
          </w:p>
        </w:tc>
        <w:tc>
          <w:tcPr>
            <w:tcW w:w="720"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30" w:type="dxa"/>
            <w:tcBorders>
              <w:left w:val="nil"/>
              <w:bottom w:val="single" w:sz="12" w:space="0" w:color="auto"/>
              <w:right w:val="nil"/>
            </w:tcBorders>
            <w:shd w:val="clear" w:color="auto" w:fill="auto"/>
            <w:vAlign w:val="center"/>
          </w:tcPr>
          <w:p w:rsidR="001A7763" w:rsidRPr="00BF4323" w:rsidRDefault="001A7763" w:rsidP="00892054">
            <w:pPr>
              <w:jc w:val="right"/>
              <w:rPr>
                <w:sz w:val="14"/>
                <w:szCs w:val="14"/>
              </w:rPr>
            </w:pPr>
          </w:p>
        </w:tc>
        <w:tc>
          <w:tcPr>
            <w:tcW w:w="666" w:type="dxa"/>
            <w:tcBorders>
              <w:left w:val="nil"/>
              <w:bottom w:val="single" w:sz="12" w:space="0" w:color="auto"/>
              <w:right w:val="nil"/>
            </w:tcBorders>
            <w:shd w:val="clear" w:color="auto" w:fill="auto"/>
            <w:vAlign w:val="center"/>
          </w:tcPr>
          <w:p w:rsidR="001A7763" w:rsidRPr="00BF4323" w:rsidRDefault="001A7763" w:rsidP="00892054">
            <w:pPr>
              <w:jc w:val="right"/>
              <w:rPr>
                <w:sz w:val="14"/>
                <w:szCs w:val="14"/>
              </w:rPr>
            </w:pPr>
          </w:p>
        </w:tc>
        <w:tc>
          <w:tcPr>
            <w:tcW w:w="73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28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r>
      <w:tr w:rsidR="001A7763" w:rsidRPr="00D204A9" w:rsidTr="008411D0">
        <w:trPr>
          <w:trHeight w:hRule="exact" w:val="417"/>
        </w:trPr>
        <w:tc>
          <w:tcPr>
            <w:tcW w:w="8838" w:type="dxa"/>
            <w:gridSpan w:val="12"/>
            <w:tcBorders>
              <w:top w:val="single" w:sz="12" w:space="0" w:color="auto"/>
              <w:left w:val="nil"/>
              <w:right w:val="nil"/>
            </w:tcBorders>
          </w:tcPr>
          <w:p w:rsidR="00D204A9" w:rsidRPr="00D204A9" w:rsidRDefault="001A7763" w:rsidP="00242934">
            <w:pPr>
              <w:rPr>
                <w:sz w:val="14"/>
                <w:szCs w:val="14"/>
              </w:rPr>
            </w:pPr>
            <w:r w:rsidRPr="00D204A9">
              <w:rPr>
                <w:sz w:val="14"/>
                <w:szCs w:val="14"/>
              </w:rPr>
              <w:t>Note: The Exchange Rates are mid poi</w:t>
            </w:r>
            <w:r w:rsidR="00D204A9" w:rsidRPr="00D204A9">
              <w:rPr>
                <w:sz w:val="14"/>
                <w:szCs w:val="14"/>
              </w:rPr>
              <w:t>nts of T.T. Buying and Selling.</w:t>
            </w:r>
            <w:r w:rsidR="00F10388">
              <w:rPr>
                <w:sz w:val="14"/>
                <w:szCs w:val="14"/>
              </w:rPr>
              <w:t xml:space="preserve">                                  </w:t>
            </w:r>
            <w:r w:rsidR="00242934">
              <w:rPr>
                <w:sz w:val="14"/>
                <w:szCs w:val="14"/>
              </w:rPr>
              <w:t xml:space="preserve">   </w:t>
            </w:r>
            <w:r w:rsidR="00024830">
              <w:rPr>
                <w:sz w:val="14"/>
                <w:szCs w:val="14"/>
              </w:rPr>
              <w:t xml:space="preserve"> </w:t>
            </w:r>
            <w:r w:rsidR="004C0613" w:rsidRPr="00B863BF">
              <w:rPr>
                <w:sz w:val="14"/>
                <w:szCs w:val="14"/>
              </w:rPr>
              <w:t>Source: Statistics &amp; Data Warehouse Department, SBP</w:t>
            </w:r>
          </w:p>
        </w:tc>
      </w:tr>
    </w:tbl>
    <w:p w:rsidR="00AF5E7A" w:rsidRDefault="00AF5E7A" w:rsidP="00173F76">
      <w:pPr>
        <w:tabs>
          <w:tab w:val="left" w:pos="720"/>
        </w:tabs>
        <w:rPr>
          <w:sz w:val="19"/>
          <w:szCs w:val="19"/>
        </w:rPr>
      </w:pPr>
    </w:p>
    <w:p w:rsidR="00AF5E7A" w:rsidRDefault="008F01CA" w:rsidP="00B26E3A">
      <w:pPr>
        <w:tabs>
          <w:tab w:val="left" w:pos="720"/>
        </w:tabs>
        <w:rPr>
          <w:sz w:val="19"/>
          <w:szCs w:val="19"/>
        </w:rPr>
      </w:pPr>
      <w:r w:rsidRPr="00BF4323">
        <w:rPr>
          <w:sz w:val="19"/>
          <w:szCs w:val="19"/>
        </w:rPr>
        <w:br w:type="page"/>
      </w:r>
    </w:p>
    <w:p w:rsidR="00DE4380" w:rsidRDefault="00DE4380" w:rsidP="00B26E3A">
      <w:pPr>
        <w:tabs>
          <w:tab w:val="left" w:pos="720"/>
        </w:tabs>
        <w:rPr>
          <w:sz w:val="19"/>
          <w:szCs w:val="19"/>
        </w:rPr>
      </w:pPr>
    </w:p>
    <w:tbl>
      <w:tblPr>
        <w:tblpPr w:leftFromText="180" w:rightFromText="180" w:vertAnchor="page" w:horzAnchor="margin" w:tblpXSpec="center" w:tblpY="1006"/>
        <w:tblW w:w="8730" w:type="dxa"/>
        <w:tblLayout w:type="fixed"/>
        <w:tblLook w:val="04A0"/>
      </w:tblPr>
      <w:tblGrid>
        <w:gridCol w:w="854"/>
        <w:gridCol w:w="766"/>
        <w:gridCol w:w="810"/>
        <w:gridCol w:w="720"/>
        <w:gridCol w:w="288"/>
        <w:gridCol w:w="432"/>
        <w:gridCol w:w="810"/>
        <w:gridCol w:w="738"/>
        <w:gridCol w:w="72"/>
        <w:gridCol w:w="810"/>
        <w:gridCol w:w="738"/>
        <w:gridCol w:w="72"/>
        <w:gridCol w:w="810"/>
        <w:gridCol w:w="810"/>
      </w:tblGrid>
      <w:tr w:rsidR="00892054" w:rsidRPr="00565414" w:rsidTr="00892054">
        <w:trPr>
          <w:trHeight w:val="375"/>
        </w:trPr>
        <w:tc>
          <w:tcPr>
            <w:tcW w:w="8730" w:type="dxa"/>
            <w:gridSpan w:val="14"/>
            <w:tcBorders>
              <w:top w:val="nil"/>
              <w:left w:val="nil"/>
              <w:bottom w:val="nil"/>
              <w:right w:val="nil"/>
            </w:tcBorders>
            <w:shd w:val="clear" w:color="auto" w:fill="auto"/>
            <w:hideMark/>
          </w:tcPr>
          <w:p w:rsidR="00892054" w:rsidRPr="00565414" w:rsidRDefault="00892054" w:rsidP="00892054">
            <w:pPr>
              <w:jc w:val="center"/>
              <w:rPr>
                <w:b/>
                <w:bCs/>
                <w:color w:val="000000"/>
                <w:sz w:val="28"/>
                <w:szCs w:val="28"/>
              </w:rPr>
            </w:pPr>
            <w:r w:rsidRPr="00565414">
              <w:rPr>
                <w:b/>
                <w:bCs/>
                <w:color w:val="000000"/>
                <w:sz w:val="28"/>
                <w:szCs w:val="28"/>
              </w:rPr>
              <w:t>4.2   Foreign Exchange</w:t>
            </w:r>
            <w:r w:rsidRPr="00565414">
              <w:rPr>
                <w:color w:val="000000"/>
                <w:sz w:val="28"/>
                <w:szCs w:val="28"/>
              </w:rPr>
              <w:t xml:space="preserve"> </w:t>
            </w:r>
            <w:r w:rsidRPr="00565414">
              <w:rPr>
                <w:b/>
                <w:bCs/>
                <w:color w:val="000000"/>
                <w:sz w:val="28"/>
                <w:szCs w:val="28"/>
              </w:rPr>
              <w:t>Average Rates</w:t>
            </w:r>
          </w:p>
        </w:tc>
      </w:tr>
      <w:tr w:rsidR="00892054" w:rsidRPr="00565414" w:rsidTr="00892054">
        <w:trPr>
          <w:trHeight w:val="300"/>
        </w:trPr>
        <w:tc>
          <w:tcPr>
            <w:tcW w:w="8730" w:type="dxa"/>
            <w:gridSpan w:val="14"/>
            <w:tcBorders>
              <w:top w:val="nil"/>
              <w:left w:val="nil"/>
              <w:bottom w:val="nil"/>
              <w:right w:val="nil"/>
            </w:tcBorders>
            <w:shd w:val="clear" w:color="auto" w:fill="auto"/>
            <w:hideMark/>
          </w:tcPr>
          <w:p w:rsidR="00892054" w:rsidRPr="00565414" w:rsidRDefault="00892054" w:rsidP="00892054">
            <w:pPr>
              <w:jc w:val="center"/>
              <w:rPr>
                <w:color w:val="000000"/>
                <w:sz w:val="23"/>
                <w:szCs w:val="23"/>
              </w:rPr>
            </w:pPr>
            <w:r w:rsidRPr="00565414">
              <w:rPr>
                <w:color w:val="000000"/>
                <w:sz w:val="23"/>
                <w:szCs w:val="23"/>
              </w:rPr>
              <w:t>Pak  Rupees per  US Dollar</w:t>
            </w:r>
          </w:p>
        </w:tc>
      </w:tr>
      <w:tr w:rsidR="00892054" w:rsidRPr="00565414" w:rsidTr="00892054">
        <w:trPr>
          <w:trHeight w:val="132"/>
        </w:trPr>
        <w:tc>
          <w:tcPr>
            <w:tcW w:w="8730" w:type="dxa"/>
            <w:gridSpan w:val="14"/>
            <w:tcBorders>
              <w:top w:val="nil"/>
              <w:left w:val="nil"/>
              <w:bottom w:val="nil"/>
              <w:right w:val="nil"/>
            </w:tcBorders>
            <w:shd w:val="clear" w:color="auto" w:fill="auto"/>
            <w:hideMark/>
          </w:tcPr>
          <w:p w:rsidR="00892054" w:rsidRPr="00565414" w:rsidRDefault="00892054" w:rsidP="00892054">
            <w:pPr>
              <w:jc w:val="center"/>
              <w:rPr>
                <w:rFonts w:ascii="Arial" w:hAnsi="Arial" w:cs="Arial"/>
                <w:color w:val="000000"/>
                <w:sz w:val="15"/>
                <w:szCs w:val="15"/>
              </w:rPr>
            </w:pPr>
          </w:p>
        </w:tc>
      </w:tr>
      <w:tr w:rsidR="00892054" w:rsidRPr="00565414" w:rsidTr="009D155C">
        <w:trPr>
          <w:trHeight w:val="183"/>
        </w:trPr>
        <w:tc>
          <w:tcPr>
            <w:tcW w:w="8730" w:type="dxa"/>
            <w:gridSpan w:val="14"/>
            <w:tcBorders>
              <w:top w:val="nil"/>
              <w:left w:val="nil"/>
              <w:bottom w:val="single" w:sz="12" w:space="0" w:color="auto"/>
              <w:right w:val="nil"/>
            </w:tcBorders>
            <w:shd w:val="clear" w:color="auto" w:fill="auto"/>
            <w:noWrap/>
            <w:vAlign w:val="bottom"/>
            <w:hideMark/>
          </w:tcPr>
          <w:p w:rsidR="00892054" w:rsidRPr="009D155C" w:rsidRDefault="00892054" w:rsidP="00892054">
            <w:pPr>
              <w:jc w:val="center"/>
              <w:rPr>
                <w:rFonts w:ascii="Calibri" w:hAnsi="Calibri"/>
                <w:color w:val="000000"/>
                <w:sz w:val="12"/>
                <w:szCs w:val="12"/>
              </w:rPr>
            </w:pPr>
            <w:r w:rsidRPr="009D155C">
              <w:rPr>
                <w:rFonts w:ascii="Calibri" w:hAnsi="Calibri"/>
                <w:color w:val="000000"/>
                <w:sz w:val="12"/>
                <w:szCs w:val="12"/>
              </w:rPr>
              <w:t> </w:t>
            </w:r>
          </w:p>
        </w:tc>
      </w:tr>
      <w:tr w:rsidR="00020392" w:rsidRPr="00565414" w:rsidTr="00892054">
        <w:trPr>
          <w:trHeight w:val="288"/>
        </w:trPr>
        <w:tc>
          <w:tcPr>
            <w:tcW w:w="854" w:type="dxa"/>
            <w:tcBorders>
              <w:top w:val="nil"/>
              <w:left w:val="nil"/>
              <w:bottom w:val="single" w:sz="12" w:space="0" w:color="auto"/>
              <w:right w:val="nil"/>
            </w:tcBorders>
            <w:shd w:val="clear" w:color="auto" w:fill="auto"/>
            <w:vAlign w:val="center"/>
            <w:hideMark/>
          </w:tcPr>
          <w:p w:rsidR="00020392" w:rsidRPr="00565414" w:rsidRDefault="00020392" w:rsidP="00020392">
            <w:pPr>
              <w:jc w:val="center"/>
              <w:rPr>
                <w:b/>
                <w:bCs/>
                <w:sz w:val="14"/>
                <w:szCs w:val="14"/>
              </w:rPr>
            </w:pPr>
            <w:r w:rsidRPr="00565414">
              <w:rPr>
                <w:b/>
                <w:bCs/>
                <w:sz w:val="14"/>
                <w:szCs w:val="14"/>
              </w:rPr>
              <w:t>PERIOD</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2009-10</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2010-11</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2011-12</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2012-13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2013-14</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2014-15</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2015-16</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2016-17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Pr>
                <w:b/>
                <w:bCs/>
                <w:color w:val="000000"/>
                <w:sz w:val="14"/>
                <w:szCs w:val="14"/>
              </w:rPr>
              <w:t>2017-18</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B05412">
            <w:pPr>
              <w:jc w:val="right"/>
              <w:rPr>
                <w:b/>
                <w:bCs/>
                <w:color w:val="000000"/>
                <w:sz w:val="14"/>
                <w:szCs w:val="14"/>
              </w:rPr>
            </w:pPr>
            <w:r>
              <w:rPr>
                <w:b/>
                <w:bCs/>
                <w:color w:val="000000"/>
                <w:sz w:val="14"/>
                <w:szCs w:val="14"/>
              </w:rPr>
              <w:t>201</w:t>
            </w:r>
            <w:r w:rsidR="00B05412">
              <w:rPr>
                <w:b/>
                <w:bCs/>
                <w:color w:val="000000"/>
                <w:sz w:val="14"/>
                <w:szCs w:val="14"/>
              </w:rPr>
              <w:t>8</w:t>
            </w:r>
            <w:r>
              <w:rPr>
                <w:b/>
                <w:bCs/>
                <w:color w:val="000000"/>
                <w:sz w:val="14"/>
                <w:szCs w:val="14"/>
              </w:rPr>
              <w:t>-1</w:t>
            </w:r>
            <w:r w:rsidR="00B05412">
              <w:rPr>
                <w:b/>
                <w:bCs/>
                <w:color w:val="000000"/>
                <w:sz w:val="14"/>
                <w:szCs w:val="14"/>
              </w:rPr>
              <w:t>9</w:t>
            </w: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Jul</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82.0062</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85.5031</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86.0204</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94.3779</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100.4754</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98.6543</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101.7194</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104.7388</w:t>
            </w:r>
          </w:p>
        </w:tc>
        <w:tc>
          <w:tcPr>
            <w:tcW w:w="810" w:type="dxa"/>
            <w:tcBorders>
              <w:top w:val="nil"/>
              <w:left w:val="nil"/>
              <w:bottom w:val="nil"/>
              <w:right w:val="nil"/>
            </w:tcBorders>
            <w:shd w:val="clear" w:color="auto" w:fill="auto"/>
            <w:tcMar>
              <w:left w:w="43" w:type="dxa"/>
              <w:right w:w="43" w:type="dxa"/>
            </w:tcMar>
            <w:vAlign w:val="center"/>
            <w:hideMark/>
          </w:tcPr>
          <w:p w:rsidR="00020392" w:rsidRPr="00DE4380" w:rsidRDefault="00020392" w:rsidP="00020392">
            <w:pPr>
              <w:jc w:val="right"/>
              <w:rPr>
                <w:color w:val="000000"/>
                <w:sz w:val="14"/>
                <w:szCs w:val="14"/>
              </w:rPr>
            </w:pPr>
            <w:r w:rsidRPr="00DE4380">
              <w:rPr>
                <w:color w:val="000000"/>
                <w:sz w:val="14"/>
                <w:szCs w:val="14"/>
              </w:rPr>
              <w:t>105.4250</w:t>
            </w:r>
          </w:p>
        </w:tc>
        <w:tc>
          <w:tcPr>
            <w:tcW w:w="810" w:type="dxa"/>
            <w:tcBorders>
              <w:top w:val="nil"/>
              <w:left w:val="nil"/>
              <w:bottom w:val="nil"/>
              <w:right w:val="nil"/>
            </w:tcBorders>
            <w:shd w:val="clear" w:color="auto" w:fill="auto"/>
            <w:tcMar>
              <w:left w:w="43" w:type="dxa"/>
              <w:right w:w="43" w:type="dxa"/>
            </w:tcMar>
            <w:vAlign w:val="center"/>
            <w:hideMark/>
          </w:tcPr>
          <w:p w:rsidR="00020392" w:rsidRPr="00020392" w:rsidRDefault="00020392" w:rsidP="00020392">
            <w:pPr>
              <w:jc w:val="right"/>
              <w:rPr>
                <w:color w:val="000000"/>
                <w:sz w:val="14"/>
                <w:szCs w:val="14"/>
              </w:rPr>
            </w:pPr>
            <w:r w:rsidRPr="00020392">
              <w:rPr>
                <w:color w:val="000000"/>
                <w:sz w:val="14"/>
                <w:szCs w:val="14"/>
              </w:rPr>
              <w:t>124.3534</w:t>
            </w: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Aug</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82.7716</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85.6070</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86.6211</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94.4660</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102.9331</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100.0897</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102.3361</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104.6221</w:t>
            </w:r>
          </w:p>
        </w:tc>
        <w:tc>
          <w:tcPr>
            <w:tcW w:w="810" w:type="dxa"/>
            <w:tcBorders>
              <w:top w:val="nil"/>
              <w:left w:val="nil"/>
              <w:bottom w:val="nil"/>
              <w:right w:val="nil"/>
            </w:tcBorders>
            <w:shd w:val="clear" w:color="auto" w:fill="auto"/>
            <w:tcMar>
              <w:left w:w="43" w:type="dxa"/>
              <w:right w:w="43" w:type="dxa"/>
            </w:tcMar>
            <w:vAlign w:val="center"/>
            <w:hideMark/>
          </w:tcPr>
          <w:p w:rsidR="00020392" w:rsidRPr="00886A6A" w:rsidRDefault="00020392" w:rsidP="00020392">
            <w:pPr>
              <w:jc w:val="right"/>
              <w:rPr>
                <w:color w:val="000000"/>
                <w:sz w:val="14"/>
                <w:szCs w:val="14"/>
              </w:rPr>
            </w:pPr>
            <w:r w:rsidRPr="00886A6A">
              <w:rPr>
                <w:color w:val="000000"/>
                <w:sz w:val="14"/>
                <w:szCs w:val="14"/>
              </w:rPr>
              <w:t>105.3079</w:t>
            </w:r>
          </w:p>
        </w:tc>
        <w:tc>
          <w:tcPr>
            <w:tcW w:w="810" w:type="dxa"/>
            <w:tcBorders>
              <w:top w:val="nil"/>
              <w:left w:val="nil"/>
              <w:bottom w:val="nil"/>
              <w:right w:val="nil"/>
            </w:tcBorders>
            <w:shd w:val="clear" w:color="auto" w:fill="auto"/>
            <w:tcMar>
              <w:left w:w="43" w:type="dxa"/>
              <w:right w:w="43" w:type="dxa"/>
            </w:tcMar>
            <w:vAlign w:val="center"/>
            <w:hideMark/>
          </w:tcPr>
          <w:p w:rsidR="00020392" w:rsidRPr="0074718D" w:rsidRDefault="0074718D" w:rsidP="0074718D">
            <w:pPr>
              <w:jc w:val="right"/>
              <w:rPr>
                <w:color w:val="000000"/>
                <w:sz w:val="14"/>
                <w:szCs w:val="14"/>
              </w:rPr>
            </w:pPr>
            <w:r w:rsidRPr="0074718D">
              <w:rPr>
                <w:color w:val="000000"/>
                <w:sz w:val="14"/>
                <w:szCs w:val="14"/>
              </w:rPr>
              <w:t>123.7896</w:t>
            </w: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Sep</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82.8462</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85.7618</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87.4744</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94.5877</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105.2488</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102.3425</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104.2068</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104.5396</w:t>
            </w:r>
          </w:p>
        </w:tc>
        <w:tc>
          <w:tcPr>
            <w:tcW w:w="810" w:type="dxa"/>
            <w:tcBorders>
              <w:top w:val="nil"/>
              <w:left w:val="nil"/>
              <w:bottom w:val="nil"/>
              <w:right w:val="nil"/>
            </w:tcBorders>
            <w:shd w:val="clear" w:color="auto" w:fill="auto"/>
            <w:tcMar>
              <w:left w:w="43" w:type="dxa"/>
              <w:right w:w="43" w:type="dxa"/>
            </w:tcMar>
            <w:vAlign w:val="center"/>
            <w:hideMark/>
          </w:tcPr>
          <w:p w:rsidR="00020392" w:rsidRPr="00D51D26" w:rsidRDefault="00020392" w:rsidP="00020392">
            <w:pPr>
              <w:jc w:val="right"/>
              <w:rPr>
                <w:color w:val="000000"/>
                <w:sz w:val="14"/>
                <w:szCs w:val="14"/>
              </w:rPr>
            </w:pPr>
            <w:r w:rsidRPr="00D51D26">
              <w:rPr>
                <w:color w:val="000000"/>
                <w:sz w:val="14"/>
                <w:szCs w:val="14"/>
              </w:rPr>
              <w:t>105.3207</w:t>
            </w:r>
          </w:p>
        </w:tc>
        <w:tc>
          <w:tcPr>
            <w:tcW w:w="810" w:type="dxa"/>
            <w:tcBorders>
              <w:top w:val="nil"/>
              <w:left w:val="nil"/>
              <w:bottom w:val="nil"/>
              <w:right w:val="nil"/>
            </w:tcBorders>
            <w:shd w:val="clear" w:color="auto" w:fill="auto"/>
            <w:tcMar>
              <w:left w:w="43" w:type="dxa"/>
              <w:right w:w="43" w:type="dxa"/>
            </w:tcMar>
            <w:vAlign w:val="center"/>
            <w:hideMark/>
          </w:tcPr>
          <w:p w:rsidR="00020392" w:rsidRPr="00C83DBD" w:rsidRDefault="00C83DBD" w:rsidP="00C83DBD">
            <w:pPr>
              <w:jc w:val="right"/>
              <w:rPr>
                <w:color w:val="000000"/>
                <w:sz w:val="14"/>
                <w:szCs w:val="14"/>
              </w:rPr>
            </w:pPr>
            <w:r w:rsidRPr="00C83DBD">
              <w:rPr>
                <w:color w:val="000000"/>
                <w:sz w:val="14"/>
                <w:szCs w:val="14"/>
              </w:rPr>
              <w:t>124.0816</w:t>
            </w:r>
          </w:p>
        </w:tc>
      </w:tr>
      <w:tr w:rsidR="00020392" w:rsidRPr="00565414" w:rsidTr="00E33D33">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Oct</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83.2176</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85.9416</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86.9655</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95.3487</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106.1966</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102.7537</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104.4807</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104.5985</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E33D33">
              <w:rPr>
                <w:color w:val="000000"/>
                <w:sz w:val="14"/>
                <w:szCs w:val="14"/>
              </w:rPr>
              <w:t>105.3391</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856EAA" w:rsidP="00856EAA">
            <w:pPr>
              <w:jc w:val="right"/>
              <w:rPr>
                <w:color w:val="000000"/>
                <w:sz w:val="14"/>
                <w:szCs w:val="14"/>
              </w:rPr>
            </w:pPr>
            <w:r w:rsidRPr="00856EAA">
              <w:rPr>
                <w:color w:val="000000"/>
                <w:sz w:val="14"/>
                <w:szCs w:val="14"/>
              </w:rPr>
              <w:t>130.3831</w:t>
            </w: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Nov</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83.4540</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85.5440</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86.9316</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95.9926</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107.5054</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101.7874</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105.3726</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E349A4" w:rsidRDefault="00020392" w:rsidP="00020392">
            <w:pPr>
              <w:jc w:val="right"/>
              <w:rPr>
                <w:color w:val="000000"/>
                <w:sz w:val="14"/>
                <w:szCs w:val="14"/>
              </w:rPr>
            </w:pPr>
            <w:r w:rsidRPr="00E349A4">
              <w:rPr>
                <w:color w:val="000000"/>
                <w:sz w:val="14"/>
                <w:szCs w:val="14"/>
              </w:rPr>
              <w:t>104.6935</w:t>
            </w:r>
          </w:p>
        </w:tc>
        <w:tc>
          <w:tcPr>
            <w:tcW w:w="810" w:type="dxa"/>
            <w:tcBorders>
              <w:top w:val="nil"/>
              <w:left w:val="nil"/>
              <w:bottom w:val="nil"/>
              <w:right w:val="nil"/>
            </w:tcBorders>
            <w:shd w:val="clear" w:color="auto" w:fill="auto"/>
            <w:tcMar>
              <w:left w:w="43" w:type="dxa"/>
              <w:right w:w="43" w:type="dxa"/>
            </w:tcMar>
            <w:vAlign w:val="center"/>
            <w:hideMark/>
          </w:tcPr>
          <w:p w:rsidR="00020392" w:rsidRPr="00E349A4" w:rsidRDefault="00020392" w:rsidP="00020392">
            <w:pPr>
              <w:jc w:val="right"/>
              <w:rPr>
                <w:color w:val="000000"/>
                <w:sz w:val="14"/>
                <w:szCs w:val="14"/>
              </w:rPr>
            </w:pPr>
            <w:r w:rsidRPr="00416D7E">
              <w:rPr>
                <w:color w:val="000000"/>
                <w:sz w:val="14"/>
                <w:szCs w:val="14"/>
              </w:rPr>
              <w:t>105.3626</w:t>
            </w:r>
          </w:p>
        </w:tc>
        <w:tc>
          <w:tcPr>
            <w:tcW w:w="810" w:type="dxa"/>
            <w:tcBorders>
              <w:top w:val="nil"/>
              <w:left w:val="nil"/>
              <w:bottom w:val="nil"/>
              <w:right w:val="nil"/>
            </w:tcBorders>
            <w:shd w:val="clear" w:color="auto" w:fill="auto"/>
            <w:tcMar>
              <w:left w:w="43" w:type="dxa"/>
              <w:right w:w="43" w:type="dxa"/>
            </w:tcMar>
            <w:vAlign w:val="center"/>
            <w:hideMark/>
          </w:tcPr>
          <w:p w:rsidR="00020392" w:rsidRPr="00810AE3" w:rsidRDefault="00810AE3" w:rsidP="00810AE3">
            <w:pPr>
              <w:jc w:val="right"/>
              <w:rPr>
                <w:color w:val="000000"/>
                <w:sz w:val="14"/>
                <w:szCs w:val="14"/>
              </w:rPr>
            </w:pPr>
            <w:r w:rsidRPr="00810AE3">
              <w:rPr>
                <w:color w:val="000000"/>
                <w:sz w:val="14"/>
                <w:szCs w:val="14"/>
              </w:rPr>
              <w:t>133.5041</w:t>
            </w: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Dec</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84.0021</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85.7072</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89.3402</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97.1870</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106.9710</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100.8234</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104.6578</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ED5638" w:rsidRDefault="00020392" w:rsidP="00020392">
            <w:pPr>
              <w:jc w:val="right"/>
              <w:rPr>
                <w:color w:val="000000"/>
                <w:sz w:val="14"/>
                <w:szCs w:val="14"/>
              </w:rPr>
            </w:pPr>
            <w:r w:rsidRPr="00ED5638">
              <w:rPr>
                <w:color w:val="000000"/>
                <w:sz w:val="14"/>
                <w:szCs w:val="14"/>
              </w:rPr>
              <w:t>104.7248</w:t>
            </w:r>
          </w:p>
        </w:tc>
        <w:tc>
          <w:tcPr>
            <w:tcW w:w="810" w:type="dxa"/>
            <w:tcBorders>
              <w:top w:val="nil"/>
              <w:left w:val="nil"/>
              <w:bottom w:val="nil"/>
              <w:right w:val="nil"/>
            </w:tcBorders>
            <w:shd w:val="clear" w:color="auto" w:fill="auto"/>
            <w:tcMar>
              <w:left w:w="43" w:type="dxa"/>
              <w:right w:w="43" w:type="dxa"/>
            </w:tcMar>
            <w:vAlign w:val="center"/>
            <w:hideMark/>
          </w:tcPr>
          <w:p w:rsidR="00020392" w:rsidRPr="00ED5638" w:rsidRDefault="00020392" w:rsidP="00020392">
            <w:pPr>
              <w:jc w:val="right"/>
              <w:rPr>
                <w:color w:val="000000"/>
                <w:sz w:val="14"/>
                <w:szCs w:val="14"/>
              </w:rPr>
            </w:pPr>
            <w:r>
              <w:rPr>
                <w:color w:val="000000"/>
                <w:sz w:val="14"/>
                <w:szCs w:val="14"/>
              </w:rPr>
              <w:t xml:space="preserve">     108.6974 </w:t>
            </w:r>
          </w:p>
        </w:tc>
        <w:tc>
          <w:tcPr>
            <w:tcW w:w="810" w:type="dxa"/>
            <w:tcBorders>
              <w:top w:val="nil"/>
              <w:left w:val="nil"/>
              <w:bottom w:val="nil"/>
              <w:right w:val="nil"/>
            </w:tcBorders>
            <w:shd w:val="clear" w:color="auto" w:fill="auto"/>
            <w:tcMar>
              <w:left w:w="43" w:type="dxa"/>
              <w:right w:w="43" w:type="dxa"/>
            </w:tcMar>
            <w:vAlign w:val="center"/>
            <w:hideMark/>
          </w:tcPr>
          <w:p w:rsidR="00020392" w:rsidRPr="00ED5638" w:rsidRDefault="00020392" w:rsidP="00020392">
            <w:pPr>
              <w:jc w:val="right"/>
              <w:rPr>
                <w:color w:val="000000"/>
                <w:sz w:val="14"/>
                <w:szCs w:val="14"/>
              </w:rPr>
            </w:pP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Jan</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84.5184</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85.6778</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90.1357</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97.4720</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105.3857</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100.6834</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104.8388</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B26E3A">
              <w:rPr>
                <w:color w:val="000000"/>
                <w:sz w:val="14"/>
                <w:szCs w:val="14"/>
              </w:rPr>
              <w:t>104.7301</w:t>
            </w:r>
          </w:p>
        </w:tc>
        <w:tc>
          <w:tcPr>
            <w:tcW w:w="810" w:type="dxa"/>
            <w:tcBorders>
              <w:top w:val="nil"/>
              <w:left w:val="nil"/>
              <w:bottom w:val="nil"/>
              <w:right w:val="nil"/>
            </w:tcBorders>
            <w:shd w:val="clear" w:color="auto" w:fill="auto"/>
            <w:tcMar>
              <w:left w:w="43" w:type="dxa"/>
              <w:right w:w="43" w:type="dxa"/>
            </w:tcMar>
            <w:vAlign w:val="center"/>
            <w:hideMark/>
          </w:tcPr>
          <w:p w:rsidR="00020392" w:rsidRPr="0097712B" w:rsidRDefault="00020392" w:rsidP="00020392">
            <w:pPr>
              <w:jc w:val="right"/>
              <w:rPr>
                <w:color w:val="000000"/>
                <w:sz w:val="14"/>
                <w:szCs w:val="14"/>
              </w:rPr>
            </w:pPr>
            <w:r w:rsidRPr="0097712B">
              <w:rPr>
                <w:color w:val="000000"/>
                <w:sz w:val="14"/>
                <w:szCs w:val="14"/>
              </w:rPr>
              <w:t>110.4030</w:t>
            </w:r>
          </w:p>
        </w:tc>
        <w:tc>
          <w:tcPr>
            <w:tcW w:w="810" w:type="dxa"/>
            <w:tcBorders>
              <w:top w:val="nil"/>
              <w:left w:val="nil"/>
              <w:bottom w:val="nil"/>
              <w:right w:val="nil"/>
            </w:tcBorders>
            <w:shd w:val="clear" w:color="auto" w:fill="auto"/>
            <w:tcMar>
              <w:left w:w="43" w:type="dxa"/>
              <w:right w:w="43" w:type="dxa"/>
            </w:tcMar>
            <w:vAlign w:val="center"/>
            <w:hideMark/>
          </w:tcPr>
          <w:p w:rsidR="00020392" w:rsidRPr="0097712B" w:rsidRDefault="00020392" w:rsidP="00020392">
            <w:pPr>
              <w:jc w:val="right"/>
              <w:rPr>
                <w:color w:val="000000"/>
                <w:sz w:val="14"/>
                <w:szCs w:val="14"/>
              </w:rPr>
            </w:pP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Feb</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84.8991</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85.3141</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90.6186</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97.9687</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105.0605</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101.3651</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104.6232</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9D155C" w:rsidRDefault="00020392" w:rsidP="00020392">
            <w:pPr>
              <w:jc w:val="right"/>
              <w:rPr>
                <w:color w:val="000000"/>
                <w:sz w:val="14"/>
                <w:szCs w:val="14"/>
              </w:rPr>
            </w:pPr>
            <w:r w:rsidRPr="009D155C">
              <w:rPr>
                <w:color w:val="000000"/>
                <w:sz w:val="14"/>
                <w:szCs w:val="14"/>
              </w:rPr>
              <w:t>104.7204</w:t>
            </w:r>
          </w:p>
        </w:tc>
        <w:tc>
          <w:tcPr>
            <w:tcW w:w="810" w:type="dxa"/>
            <w:tcBorders>
              <w:top w:val="nil"/>
              <w:left w:val="nil"/>
              <w:bottom w:val="nil"/>
              <w:right w:val="nil"/>
            </w:tcBorders>
            <w:shd w:val="clear" w:color="auto" w:fill="auto"/>
            <w:tcMar>
              <w:left w:w="43" w:type="dxa"/>
              <w:right w:w="43" w:type="dxa"/>
            </w:tcMar>
            <w:vAlign w:val="center"/>
            <w:hideMark/>
          </w:tcPr>
          <w:p w:rsidR="00020392" w:rsidRPr="00296066" w:rsidRDefault="00020392" w:rsidP="00020392">
            <w:pPr>
              <w:jc w:val="right"/>
              <w:rPr>
                <w:color w:val="000000"/>
                <w:sz w:val="14"/>
                <w:szCs w:val="14"/>
              </w:rPr>
            </w:pPr>
            <w:r w:rsidRPr="00296066">
              <w:rPr>
                <w:color w:val="000000"/>
                <w:sz w:val="14"/>
                <w:szCs w:val="14"/>
              </w:rPr>
              <w:t>110.434</w:t>
            </w:r>
            <w:r>
              <w:rPr>
                <w:color w:val="000000"/>
                <w:sz w:val="14"/>
                <w:szCs w:val="14"/>
              </w:rPr>
              <w:t>2</w:t>
            </w:r>
          </w:p>
        </w:tc>
        <w:tc>
          <w:tcPr>
            <w:tcW w:w="810" w:type="dxa"/>
            <w:tcBorders>
              <w:top w:val="nil"/>
              <w:left w:val="nil"/>
              <w:bottom w:val="nil"/>
              <w:right w:val="nil"/>
            </w:tcBorders>
            <w:shd w:val="clear" w:color="auto" w:fill="auto"/>
            <w:tcMar>
              <w:left w:w="43" w:type="dxa"/>
              <w:right w:w="43" w:type="dxa"/>
            </w:tcMar>
            <w:vAlign w:val="center"/>
            <w:hideMark/>
          </w:tcPr>
          <w:p w:rsidR="00020392" w:rsidRPr="00296066" w:rsidRDefault="00020392" w:rsidP="00020392">
            <w:pPr>
              <w:jc w:val="right"/>
              <w:rPr>
                <w:color w:val="000000"/>
                <w:sz w:val="14"/>
                <w:szCs w:val="14"/>
              </w:rPr>
            </w:pP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Mar</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84.3500</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85.3380</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90.7135</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98.0605</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99.9777</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101.7598</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104.6470</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C21D52" w:rsidRDefault="00020392" w:rsidP="00020392">
            <w:pPr>
              <w:jc w:val="right"/>
              <w:rPr>
                <w:color w:val="000000"/>
                <w:sz w:val="14"/>
                <w:szCs w:val="14"/>
              </w:rPr>
            </w:pPr>
            <w:r w:rsidRPr="00C21D52">
              <w:rPr>
                <w:color w:val="000000"/>
                <w:sz w:val="14"/>
                <w:szCs w:val="14"/>
              </w:rPr>
              <w:t>104.7417</w:t>
            </w:r>
          </w:p>
        </w:tc>
        <w:tc>
          <w:tcPr>
            <w:tcW w:w="810" w:type="dxa"/>
            <w:tcBorders>
              <w:top w:val="nil"/>
              <w:left w:val="nil"/>
              <w:bottom w:val="nil"/>
              <w:right w:val="nil"/>
            </w:tcBorders>
            <w:shd w:val="clear" w:color="auto" w:fill="auto"/>
            <w:tcMar>
              <w:left w:w="43" w:type="dxa"/>
              <w:right w:w="43" w:type="dxa"/>
            </w:tcMar>
            <w:vAlign w:val="center"/>
            <w:hideMark/>
          </w:tcPr>
          <w:p w:rsidR="00020392" w:rsidRPr="00C31FE9" w:rsidRDefault="00020392" w:rsidP="00020392">
            <w:pPr>
              <w:jc w:val="right"/>
              <w:rPr>
                <w:color w:val="000000"/>
                <w:sz w:val="14"/>
                <w:szCs w:val="14"/>
              </w:rPr>
            </w:pPr>
            <w:r w:rsidRPr="00C31FE9">
              <w:rPr>
                <w:color w:val="000000"/>
                <w:sz w:val="14"/>
                <w:szCs w:val="14"/>
              </w:rPr>
              <w:t>112.0689</w:t>
            </w:r>
          </w:p>
        </w:tc>
        <w:tc>
          <w:tcPr>
            <w:tcW w:w="810" w:type="dxa"/>
            <w:tcBorders>
              <w:top w:val="nil"/>
              <w:left w:val="nil"/>
              <w:bottom w:val="nil"/>
              <w:right w:val="nil"/>
            </w:tcBorders>
            <w:shd w:val="clear" w:color="auto" w:fill="auto"/>
            <w:tcMar>
              <w:left w:w="43" w:type="dxa"/>
              <w:right w:w="43" w:type="dxa"/>
            </w:tcMar>
            <w:vAlign w:val="center"/>
            <w:hideMark/>
          </w:tcPr>
          <w:p w:rsidR="00020392" w:rsidRPr="00C31FE9" w:rsidRDefault="00020392" w:rsidP="00020392">
            <w:pPr>
              <w:jc w:val="right"/>
              <w:rPr>
                <w:color w:val="000000"/>
                <w:sz w:val="14"/>
                <w:szCs w:val="14"/>
              </w:rPr>
            </w:pP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Apr</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83.9386</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84.6278</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90.6345</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98.3119</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97.4928</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101.7004</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104.6738</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EF2ABF" w:rsidRDefault="00020392" w:rsidP="00020392">
            <w:pPr>
              <w:jc w:val="right"/>
              <w:rPr>
                <w:color w:val="000000"/>
                <w:sz w:val="14"/>
                <w:szCs w:val="14"/>
              </w:rPr>
            </w:pPr>
            <w:r w:rsidRPr="00EF2ABF">
              <w:rPr>
                <w:color w:val="000000"/>
                <w:sz w:val="14"/>
                <w:szCs w:val="14"/>
              </w:rPr>
              <w:t>104.7474</w:t>
            </w:r>
          </w:p>
        </w:tc>
        <w:tc>
          <w:tcPr>
            <w:tcW w:w="810" w:type="dxa"/>
            <w:tcBorders>
              <w:top w:val="nil"/>
              <w:left w:val="nil"/>
              <w:bottom w:val="nil"/>
              <w:right w:val="nil"/>
            </w:tcBorders>
            <w:shd w:val="clear" w:color="auto" w:fill="auto"/>
            <w:tcMar>
              <w:left w:w="43" w:type="dxa"/>
              <w:right w:w="43" w:type="dxa"/>
            </w:tcMar>
            <w:vAlign w:val="center"/>
            <w:hideMark/>
          </w:tcPr>
          <w:p w:rsidR="00020392" w:rsidRPr="00532FBA" w:rsidRDefault="00020392" w:rsidP="00020392">
            <w:pPr>
              <w:jc w:val="right"/>
              <w:rPr>
                <w:color w:val="000000"/>
                <w:sz w:val="14"/>
                <w:szCs w:val="14"/>
              </w:rPr>
            </w:pPr>
            <w:r w:rsidRPr="00532FBA">
              <w:rPr>
                <w:color w:val="000000"/>
                <w:sz w:val="14"/>
                <w:szCs w:val="14"/>
              </w:rPr>
              <w:t>115.4216</w:t>
            </w:r>
          </w:p>
        </w:tc>
        <w:tc>
          <w:tcPr>
            <w:tcW w:w="810" w:type="dxa"/>
            <w:tcBorders>
              <w:top w:val="nil"/>
              <w:left w:val="nil"/>
              <w:bottom w:val="nil"/>
              <w:right w:val="nil"/>
            </w:tcBorders>
            <w:shd w:val="clear" w:color="auto" w:fill="auto"/>
            <w:tcMar>
              <w:left w:w="43" w:type="dxa"/>
              <w:right w:w="43" w:type="dxa"/>
            </w:tcMar>
            <w:vAlign w:val="center"/>
            <w:hideMark/>
          </w:tcPr>
          <w:p w:rsidR="00020392" w:rsidRPr="00532FBA" w:rsidRDefault="00020392" w:rsidP="00020392">
            <w:pPr>
              <w:jc w:val="right"/>
              <w:rPr>
                <w:color w:val="000000"/>
                <w:sz w:val="14"/>
                <w:szCs w:val="14"/>
              </w:rPr>
            </w:pP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May</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84.3318</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85.2122</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91.2605</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98.3739</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98.5947</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101.8043</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104.6787</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DF006B" w:rsidRDefault="00020392" w:rsidP="00020392">
            <w:pPr>
              <w:jc w:val="right"/>
              <w:rPr>
                <w:color w:val="000000"/>
                <w:sz w:val="14"/>
                <w:szCs w:val="14"/>
              </w:rPr>
            </w:pPr>
            <w:r w:rsidRPr="00DF006B">
              <w:rPr>
                <w:color w:val="000000"/>
                <w:sz w:val="14"/>
                <w:szCs w:val="14"/>
              </w:rPr>
              <w:t>104.7381</w:t>
            </w:r>
          </w:p>
        </w:tc>
        <w:tc>
          <w:tcPr>
            <w:tcW w:w="810" w:type="dxa"/>
            <w:tcBorders>
              <w:top w:val="nil"/>
              <w:left w:val="nil"/>
              <w:bottom w:val="nil"/>
              <w:right w:val="nil"/>
            </w:tcBorders>
            <w:shd w:val="clear" w:color="auto" w:fill="auto"/>
            <w:tcMar>
              <w:left w:w="43" w:type="dxa"/>
              <w:right w:w="43" w:type="dxa"/>
            </w:tcMar>
            <w:vAlign w:val="center"/>
            <w:hideMark/>
          </w:tcPr>
          <w:p w:rsidR="00020392" w:rsidRPr="004610FE" w:rsidRDefault="00020392" w:rsidP="00020392">
            <w:pPr>
              <w:jc w:val="right"/>
              <w:rPr>
                <w:color w:val="000000"/>
                <w:sz w:val="14"/>
                <w:szCs w:val="14"/>
              </w:rPr>
            </w:pPr>
            <w:r w:rsidRPr="004610FE">
              <w:rPr>
                <w:color w:val="000000"/>
                <w:sz w:val="14"/>
                <w:szCs w:val="14"/>
              </w:rPr>
              <w:t>115.4469</w:t>
            </w:r>
          </w:p>
        </w:tc>
        <w:tc>
          <w:tcPr>
            <w:tcW w:w="810" w:type="dxa"/>
            <w:tcBorders>
              <w:top w:val="nil"/>
              <w:left w:val="nil"/>
              <w:bottom w:val="nil"/>
              <w:right w:val="nil"/>
            </w:tcBorders>
            <w:shd w:val="clear" w:color="auto" w:fill="auto"/>
            <w:tcMar>
              <w:left w:w="43" w:type="dxa"/>
              <w:right w:w="43" w:type="dxa"/>
            </w:tcMar>
            <w:vAlign w:val="center"/>
            <w:hideMark/>
          </w:tcPr>
          <w:p w:rsidR="00020392" w:rsidRPr="004610FE" w:rsidRDefault="00020392" w:rsidP="00020392">
            <w:pPr>
              <w:jc w:val="right"/>
              <w:rPr>
                <w:color w:val="000000"/>
                <w:sz w:val="14"/>
                <w:szCs w:val="14"/>
              </w:rPr>
            </w:pP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Jun</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85.2844</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85.7859</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94.1151</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98.5796</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98.4679</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101.7725</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104.5864</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EF3B4E" w:rsidRDefault="00020392" w:rsidP="00020392">
            <w:pPr>
              <w:jc w:val="right"/>
              <w:rPr>
                <w:color w:val="000000"/>
                <w:sz w:val="14"/>
                <w:szCs w:val="14"/>
              </w:rPr>
            </w:pPr>
            <w:r w:rsidRPr="00EF3B4E">
              <w:rPr>
                <w:color w:val="000000"/>
                <w:sz w:val="14"/>
                <w:szCs w:val="14"/>
              </w:rPr>
              <w:t>104.7702</w:t>
            </w:r>
          </w:p>
        </w:tc>
        <w:tc>
          <w:tcPr>
            <w:tcW w:w="810" w:type="dxa"/>
            <w:tcBorders>
              <w:top w:val="nil"/>
              <w:left w:val="nil"/>
              <w:bottom w:val="nil"/>
              <w:right w:val="nil"/>
            </w:tcBorders>
            <w:shd w:val="clear" w:color="auto" w:fill="auto"/>
            <w:tcMar>
              <w:left w:w="43" w:type="dxa"/>
              <w:right w:w="43" w:type="dxa"/>
            </w:tcMar>
            <w:vAlign w:val="center"/>
            <w:hideMark/>
          </w:tcPr>
          <w:p w:rsidR="00020392" w:rsidRPr="00C03AEC" w:rsidRDefault="00020392" w:rsidP="00020392">
            <w:pPr>
              <w:jc w:val="right"/>
              <w:rPr>
                <w:color w:val="000000"/>
                <w:sz w:val="14"/>
                <w:szCs w:val="14"/>
              </w:rPr>
            </w:pPr>
            <w:r w:rsidRPr="00C03AEC">
              <w:rPr>
                <w:color w:val="000000"/>
                <w:sz w:val="14"/>
                <w:szCs w:val="14"/>
              </w:rPr>
              <w:t>118.9055</w:t>
            </w:r>
          </w:p>
        </w:tc>
        <w:tc>
          <w:tcPr>
            <w:tcW w:w="810" w:type="dxa"/>
            <w:tcBorders>
              <w:top w:val="nil"/>
              <w:left w:val="nil"/>
              <w:bottom w:val="nil"/>
              <w:right w:val="nil"/>
            </w:tcBorders>
            <w:shd w:val="clear" w:color="auto" w:fill="auto"/>
            <w:tcMar>
              <w:left w:w="43" w:type="dxa"/>
              <w:right w:w="43" w:type="dxa"/>
            </w:tcMar>
            <w:vAlign w:val="center"/>
            <w:hideMark/>
          </w:tcPr>
          <w:p w:rsidR="00020392" w:rsidRPr="00C03AEC" w:rsidRDefault="00020392" w:rsidP="00020392">
            <w:pPr>
              <w:jc w:val="right"/>
              <w:rPr>
                <w:color w:val="000000"/>
                <w:sz w:val="14"/>
                <w:szCs w:val="14"/>
              </w:rPr>
            </w:pP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Jul- Sep</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82.5413</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85.6240</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86.7053</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94.4772</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102.8858</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100.3622</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102.7541</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104.6335</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C02A93">
              <w:rPr>
                <w:color w:val="000000"/>
                <w:sz w:val="14"/>
                <w:szCs w:val="14"/>
              </w:rPr>
              <w:t>105.3512</w:t>
            </w:r>
          </w:p>
        </w:tc>
        <w:tc>
          <w:tcPr>
            <w:tcW w:w="810" w:type="dxa"/>
            <w:tcBorders>
              <w:top w:val="nil"/>
              <w:left w:val="nil"/>
              <w:bottom w:val="nil"/>
              <w:right w:val="nil"/>
            </w:tcBorders>
            <w:shd w:val="clear" w:color="auto" w:fill="auto"/>
            <w:tcMar>
              <w:left w:w="43" w:type="dxa"/>
              <w:right w:w="43" w:type="dxa"/>
            </w:tcMar>
            <w:vAlign w:val="center"/>
            <w:hideMark/>
          </w:tcPr>
          <w:p w:rsidR="00020392" w:rsidRPr="00F91F03" w:rsidRDefault="00F91F03" w:rsidP="00F91F03">
            <w:pPr>
              <w:jc w:val="right"/>
              <w:rPr>
                <w:color w:val="000000"/>
                <w:sz w:val="14"/>
                <w:szCs w:val="14"/>
              </w:rPr>
            </w:pPr>
            <w:r w:rsidRPr="00F91F03">
              <w:rPr>
                <w:color w:val="000000"/>
                <w:sz w:val="14"/>
                <w:szCs w:val="14"/>
              </w:rPr>
              <w:t>124.0749</w:t>
            </w: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Oct -Dec</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83.5579</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85.7309</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87.7458</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96.1761</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106.8910</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101.7882</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104.8370</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ED5638" w:rsidRDefault="00020392" w:rsidP="00020392">
            <w:pPr>
              <w:jc w:val="right"/>
              <w:rPr>
                <w:color w:val="000000"/>
                <w:sz w:val="14"/>
                <w:szCs w:val="14"/>
              </w:rPr>
            </w:pPr>
            <w:r w:rsidRPr="00ED5638">
              <w:rPr>
                <w:color w:val="000000"/>
                <w:sz w:val="14"/>
                <w:szCs w:val="14"/>
              </w:rPr>
              <w:t>104.6723</w:t>
            </w:r>
          </w:p>
        </w:tc>
        <w:tc>
          <w:tcPr>
            <w:tcW w:w="810" w:type="dxa"/>
            <w:tcBorders>
              <w:top w:val="nil"/>
              <w:left w:val="nil"/>
              <w:bottom w:val="nil"/>
              <w:right w:val="nil"/>
            </w:tcBorders>
            <w:shd w:val="clear" w:color="auto" w:fill="auto"/>
            <w:tcMar>
              <w:left w:w="43" w:type="dxa"/>
              <w:right w:w="43" w:type="dxa"/>
            </w:tcMar>
            <w:vAlign w:val="center"/>
            <w:hideMark/>
          </w:tcPr>
          <w:p w:rsidR="00020392" w:rsidRPr="00ED5638" w:rsidRDefault="00020392" w:rsidP="00020392">
            <w:pPr>
              <w:jc w:val="right"/>
              <w:rPr>
                <w:color w:val="000000"/>
                <w:sz w:val="14"/>
                <w:szCs w:val="14"/>
              </w:rPr>
            </w:pPr>
            <w:r>
              <w:rPr>
                <w:color w:val="000000"/>
                <w:sz w:val="14"/>
                <w:szCs w:val="14"/>
              </w:rPr>
              <w:t>106.4664</w:t>
            </w:r>
          </w:p>
        </w:tc>
        <w:tc>
          <w:tcPr>
            <w:tcW w:w="810" w:type="dxa"/>
            <w:tcBorders>
              <w:top w:val="nil"/>
              <w:left w:val="nil"/>
              <w:bottom w:val="nil"/>
              <w:right w:val="nil"/>
            </w:tcBorders>
            <w:shd w:val="clear" w:color="auto" w:fill="auto"/>
            <w:tcMar>
              <w:left w:w="43" w:type="dxa"/>
              <w:right w:w="43" w:type="dxa"/>
            </w:tcMar>
            <w:vAlign w:val="center"/>
            <w:hideMark/>
          </w:tcPr>
          <w:p w:rsidR="00020392" w:rsidRPr="00ED5638" w:rsidRDefault="00020392" w:rsidP="00020392">
            <w:pPr>
              <w:jc w:val="right"/>
              <w:rPr>
                <w:color w:val="000000"/>
                <w:sz w:val="14"/>
                <w:szCs w:val="14"/>
              </w:rPr>
            </w:pP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Jan - Mar</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84.5892</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85.4433</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90.4893</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97.8337</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103.4747</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101.2694</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104.7030</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C21D52">
              <w:rPr>
                <w:color w:val="000000"/>
                <w:sz w:val="14"/>
                <w:szCs w:val="14"/>
              </w:rPr>
              <w:t>104.7307</w:t>
            </w:r>
          </w:p>
        </w:tc>
        <w:tc>
          <w:tcPr>
            <w:tcW w:w="810" w:type="dxa"/>
            <w:tcBorders>
              <w:top w:val="nil"/>
              <w:left w:val="nil"/>
              <w:bottom w:val="nil"/>
              <w:right w:val="nil"/>
            </w:tcBorders>
            <w:shd w:val="clear" w:color="auto" w:fill="auto"/>
            <w:tcMar>
              <w:left w:w="43" w:type="dxa"/>
              <w:right w:w="43" w:type="dxa"/>
            </w:tcMar>
            <w:vAlign w:val="center"/>
            <w:hideMark/>
          </w:tcPr>
          <w:p w:rsidR="00020392" w:rsidRPr="00C31FE9" w:rsidRDefault="00020392" w:rsidP="00020392">
            <w:pPr>
              <w:jc w:val="right"/>
              <w:rPr>
                <w:color w:val="000000"/>
                <w:sz w:val="14"/>
                <w:szCs w:val="14"/>
              </w:rPr>
            </w:pPr>
            <w:r w:rsidRPr="00C31FE9">
              <w:rPr>
                <w:color w:val="000000"/>
                <w:sz w:val="14"/>
                <w:szCs w:val="14"/>
              </w:rPr>
              <w:t>110.9687</w:t>
            </w:r>
          </w:p>
        </w:tc>
        <w:tc>
          <w:tcPr>
            <w:tcW w:w="810" w:type="dxa"/>
            <w:tcBorders>
              <w:top w:val="nil"/>
              <w:left w:val="nil"/>
              <w:bottom w:val="nil"/>
              <w:right w:val="nil"/>
            </w:tcBorders>
            <w:shd w:val="clear" w:color="auto" w:fill="auto"/>
            <w:tcMar>
              <w:left w:w="43" w:type="dxa"/>
              <w:right w:w="43" w:type="dxa"/>
            </w:tcMar>
            <w:vAlign w:val="center"/>
            <w:hideMark/>
          </w:tcPr>
          <w:p w:rsidR="00020392" w:rsidRPr="00C31FE9" w:rsidRDefault="00020392" w:rsidP="00020392">
            <w:pPr>
              <w:jc w:val="right"/>
              <w:rPr>
                <w:color w:val="000000"/>
                <w:sz w:val="14"/>
                <w:szCs w:val="14"/>
              </w:rPr>
            </w:pPr>
          </w:p>
        </w:tc>
      </w:tr>
      <w:tr w:rsidR="00020392" w:rsidRPr="00565414" w:rsidTr="00892054">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020392" w:rsidRPr="00A75A33" w:rsidRDefault="00020392" w:rsidP="00020392">
            <w:pPr>
              <w:jc w:val="right"/>
              <w:rPr>
                <w:color w:val="000000"/>
                <w:sz w:val="14"/>
                <w:szCs w:val="14"/>
              </w:rPr>
            </w:pPr>
            <w:r w:rsidRPr="00A75A33">
              <w:rPr>
                <w:color w:val="000000"/>
                <w:sz w:val="14"/>
                <w:szCs w:val="14"/>
              </w:rPr>
              <w:t>Apr - Jun</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84.5183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85.2086</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92.0034</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98.4218</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98.1851</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101.7591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104.6463</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020392" w:rsidRPr="00EF3B4E" w:rsidRDefault="00020392" w:rsidP="00020392">
            <w:pPr>
              <w:jc w:val="right"/>
              <w:rPr>
                <w:color w:val="000000"/>
                <w:sz w:val="14"/>
                <w:szCs w:val="14"/>
              </w:rPr>
            </w:pPr>
            <w:r w:rsidRPr="00EF3B4E">
              <w:rPr>
                <w:color w:val="000000"/>
                <w:sz w:val="14"/>
                <w:szCs w:val="14"/>
              </w:rPr>
              <w:t>104.7519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C03AEC" w:rsidRDefault="00020392" w:rsidP="00020392">
            <w:pPr>
              <w:jc w:val="right"/>
              <w:rPr>
                <w:color w:val="000000"/>
                <w:sz w:val="14"/>
                <w:szCs w:val="14"/>
              </w:rPr>
            </w:pPr>
            <w:r w:rsidRPr="00C03AEC">
              <w:rPr>
                <w:color w:val="000000"/>
                <w:sz w:val="14"/>
                <w:szCs w:val="14"/>
              </w:rPr>
              <w:t>116.5913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C03AEC" w:rsidRDefault="00020392" w:rsidP="00020392">
            <w:pPr>
              <w:jc w:val="right"/>
              <w:rPr>
                <w:color w:val="000000"/>
                <w:sz w:val="14"/>
                <w:szCs w:val="14"/>
              </w:rPr>
            </w:pPr>
          </w:p>
        </w:tc>
      </w:tr>
      <w:tr w:rsidR="00020392" w:rsidRPr="00565414" w:rsidTr="00892054">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sz w:val="14"/>
                <w:szCs w:val="14"/>
              </w:rPr>
            </w:pPr>
            <w:r w:rsidRPr="00565414">
              <w:rPr>
                <w:b/>
                <w:sz w:val="14"/>
                <w:szCs w:val="14"/>
              </w:rPr>
              <w:t>Annual</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83.8017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85.5017</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89.2359</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96.7272</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102.8591</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101.2947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104.2351</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020392" w:rsidRPr="00EF3B4E" w:rsidRDefault="00020392" w:rsidP="00020392">
            <w:pPr>
              <w:jc w:val="right"/>
              <w:rPr>
                <w:b/>
                <w:bCs/>
                <w:color w:val="000000"/>
                <w:sz w:val="14"/>
                <w:szCs w:val="14"/>
              </w:rPr>
            </w:pPr>
            <w:r w:rsidRPr="00EF3B4E">
              <w:rPr>
                <w:b/>
                <w:bCs/>
                <w:color w:val="000000"/>
                <w:sz w:val="14"/>
                <w:szCs w:val="14"/>
              </w:rPr>
              <w:t>104.6971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C03AEC" w:rsidRDefault="00020392" w:rsidP="00020392">
            <w:pPr>
              <w:jc w:val="right"/>
              <w:rPr>
                <w:b/>
                <w:bCs/>
                <w:color w:val="000000"/>
                <w:sz w:val="14"/>
                <w:szCs w:val="14"/>
              </w:rPr>
            </w:pPr>
            <w:r w:rsidRPr="00C03AEC">
              <w:rPr>
                <w:b/>
                <w:bCs/>
                <w:color w:val="000000"/>
                <w:sz w:val="14"/>
                <w:szCs w:val="14"/>
              </w:rPr>
              <w:t>109.8444</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C03AEC" w:rsidRDefault="00020392" w:rsidP="00020392">
            <w:pPr>
              <w:jc w:val="right"/>
              <w:rPr>
                <w:b/>
                <w:bCs/>
                <w:color w:val="000000"/>
                <w:sz w:val="14"/>
                <w:szCs w:val="14"/>
              </w:rPr>
            </w:pPr>
          </w:p>
        </w:tc>
      </w:tr>
      <w:tr w:rsidR="00020392" w:rsidRPr="00565414" w:rsidTr="00892054">
        <w:trPr>
          <w:trHeight w:val="192"/>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020392" w:rsidRPr="00BA2579" w:rsidRDefault="00020392" w:rsidP="00020392">
            <w:pPr>
              <w:jc w:val="right"/>
              <w:rPr>
                <w:sz w:val="12"/>
                <w:szCs w:val="12"/>
              </w:rPr>
            </w:pPr>
            <w:r w:rsidRPr="00B863BF">
              <w:rPr>
                <w:sz w:val="14"/>
                <w:szCs w:val="14"/>
              </w:rPr>
              <w:t>Source: Statistics &amp; Data Warehouse Department, SBP</w:t>
            </w:r>
          </w:p>
        </w:tc>
      </w:tr>
      <w:tr w:rsidR="00020392" w:rsidRPr="00565414" w:rsidTr="00892054">
        <w:trPr>
          <w:trHeight w:val="288"/>
        </w:trPr>
        <w:tc>
          <w:tcPr>
            <w:tcW w:w="8730" w:type="dxa"/>
            <w:gridSpan w:val="14"/>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center"/>
              <w:rPr>
                <w:b/>
                <w:bCs/>
                <w:color w:val="000000"/>
                <w:sz w:val="14"/>
                <w:szCs w:val="14"/>
              </w:rPr>
            </w:pPr>
            <w:r w:rsidRPr="00565414">
              <w:rPr>
                <w:b/>
                <w:bCs/>
                <w:sz w:val="27"/>
                <w:szCs w:val="27"/>
              </w:rPr>
              <w:t>4.3  NEER and REER Indices of Pakistani Rupees (Average)</w:t>
            </w:r>
          </w:p>
        </w:tc>
      </w:tr>
      <w:tr w:rsidR="00020392" w:rsidRPr="00565414" w:rsidTr="00892054">
        <w:trPr>
          <w:trHeight w:val="288"/>
        </w:trPr>
        <w:tc>
          <w:tcPr>
            <w:tcW w:w="8730" w:type="dxa"/>
            <w:gridSpan w:val="14"/>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center"/>
              <w:rPr>
                <w:b/>
                <w:bCs/>
                <w:color w:val="000000"/>
                <w:sz w:val="14"/>
                <w:szCs w:val="14"/>
              </w:rPr>
            </w:pPr>
            <w:r w:rsidRPr="00565414">
              <w:rPr>
                <w:b/>
                <w:bCs/>
                <w:sz w:val="16"/>
                <w:szCs w:val="16"/>
              </w:rPr>
              <w:t>(Base 2010 = 100)</w:t>
            </w:r>
          </w:p>
        </w:tc>
      </w:tr>
      <w:tr w:rsidR="00020392" w:rsidRPr="00565414" w:rsidTr="00892054">
        <w:trPr>
          <w:trHeight w:val="183"/>
        </w:trPr>
        <w:tc>
          <w:tcPr>
            <w:tcW w:w="1620" w:type="dxa"/>
            <w:gridSpan w:val="2"/>
            <w:vMerge w:val="restart"/>
            <w:tcBorders>
              <w:top w:val="single" w:sz="12" w:space="0" w:color="auto"/>
              <w:left w:val="nil"/>
              <w:right w:val="single" w:sz="4" w:space="0" w:color="auto"/>
            </w:tcBorders>
            <w:shd w:val="clear" w:color="auto" w:fill="auto"/>
            <w:tcMar>
              <w:left w:w="43" w:type="dxa"/>
              <w:right w:w="43" w:type="dxa"/>
            </w:tcMar>
            <w:vAlign w:val="center"/>
            <w:hideMark/>
          </w:tcPr>
          <w:p w:rsidR="00020392" w:rsidRPr="00316631" w:rsidRDefault="00020392" w:rsidP="00020392">
            <w:pPr>
              <w:jc w:val="center"/>
              <w:rPr>
                <w:b/>
                <w:bCs/>
                <w:color w:val="000000"/>
                <w:sz w:val="14"/>
                <w:szCs w:val="14"/>
              </w:rPr>
            </w:pPr>
            <w:r w:rsidRPr="00316631">
              <w:rPr>
                <w:b/>
                <w:bCs/>
                <w:sz w:val="16"/>
                <w:szCs w:val="16"/>
              </w:rPr>
              <w:t>PERIOD</w:t>
            </w:r>
          </w:p>
        </w:tc>
        <w:tc>
          <w:tcPr>
            <w:tcW w:w="3798" w:type="dxa"/>
            <w:gridSpan w:val="6"/>
            <w:tcBorders>
              <w:top w:val="single" w:sz="12" w:space="0" w:color="auto"/>
              <w:left w:val="single" w:sz="4" w:space="0" w:color="auto"/>
              <w:bottom w:val="single" w:sz="4" w:space="0" w:color="auto"/>
              <w:right w:val="single" w:sz="4" w:space="0" w:color="auto"/>
            </w:tcBorders>
            <w:shd w:val="clear" w:color="auto" w:fill="auto"/>
            <w:tcMar>
              <w:left w:w="43" w:type="dxa"/>
              <w:right w:w="43" w:type="dxa"/>
            </w:tcMar>
            <w:vAlign w:val="bottom"/>
            <w:hideMark/>
          </w:tcPr>
          <w:p w:rsidR="00020392" w:rsidRPr="00316631" w:rsidRDefault="00020392" w:rsidP="00020392">
            <w:pPr>
              <w:jc w:val="center"/>
              <w:rPr>
                <w:b/>
                <w:bCs/>
                <w:color w:val="000000"/>
                <w:sz w:val="14"/>
                <w:szCs w:val="14"/>
              </w:rPr>
            </w:pPr>
            <w:r w:rsidRPr="00316631">
              <w:rPr>
                <w:b/>
                <w:bCs/>
                <w:sz w:val="16"/>
                <w:szCs w:val="16"/>
              </w:rPr>
              <w:t>NEER</w:t>
            </w:r>
          </w:p>
        </w:tc>
        <w:tc>
          <w:tcPr>
            <w:tcW w:w="3312" w:type="dxa"/>
            <w:gridSpan w:val="6"/>
            <w:tcBorders>
              <w:top w:val="single" w:sz="12" w:space="0" w:color="auto"/>
              <w:left w:val="single" w:sz="4" w:space="0" w:color="auto"/>
              <w:bottom w:val="single" w:sz="4" w:space="0" w:color="auto"/>
              <w:right w:val="nil"/>
            </w:tcBorders>
            <w:shd w:val="clear" w:color="auto" w:fill="auto"/>
            <w:tcMar>
              <w:left w:w="43" w:type="dxa"/>
              <w:right w:w="43" w:type="dxa"/>
            </w:tcMar>
            <w:vAlign w:val="bottom"/>
            <w:hideMark/>
          </w:tcPr>
          <w:p w:rsidR="00020392" w:rsidRPr="00316631" w:rsidRDefault="00020392" w:rsidP="00020392">
            <w:pPr>
              <w:jc w:val="center"/>
              <w:rPr>
                <w:b/>
                <w:bCs/>
                <w:sz w:val="16"/>
                <w:szCs w:val="16"/>
              </w:rPr>
            </w:pPr>
            <w:r w:rsidRPr="00316631">
              <w:rPr>
                <w:b/>
                <w:bCs/>
                <w:sz w:val="16"/>
                <w:szCs w:val="16"/>
              </w:rPr>
              <w:t>REER</w:t>
            </w:r>
          </w:p>
        </w:tc>
      </w:tr>
      <w:tr w:rsidR="00020392" w:rsidRPr="00565414" w:rsidTr="00892054">
        <w:trPr>
          <w:trHeight w:val="288"/>
        </w:trPr>
        <w:tc>
          <w:tcPr>
            <w:tcW w:w="1620" w:type="dxa"/>
            <w:gridSpan w:val="2"/>
            <w:vMerge/>
            <w:tcBorders>
              <w:left w:val="nil"/>
              <w:bottom w:val="single" w:sz="12" w:space="0" w:color="auto"/>
              <w:right w:val="single" w:sz="4" w:space="0" w:color="auto"/>
            </w:tcBorders>
            <w:shd w:val="clear" w:color="auto" w:fill="auto"/>
            <w:tcMar>
              <w:left w:w="43" w:type="dxa"/>
              <w:right w:w="43" w:type="dxa"/>
            </w:tcMar>
            <w:vAlign w:val="center"/>
            <w:hideMark/>
          </w:tcPr>
          <w:p w:rsidR="00020392" w:rsidRPr="00316631" w:rsidRDefault="00020392" w:rsidP="00020392">
            <w:pPr>
              <w:jc w:val="right"/>
              <w:rPr>
                <w:b/>
                <w:bCs/>
                <w:color w:val="000000"/>
                <w:sz w:val="14"/>
                <w:szCs w:val="14"/>
              </w:rPr>
            </w:pPr>
          </w:p>
        </w:tc>
        <w:tc>
          <w:tcPr>
            <w:tcW w:w="1818"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020392" w:rsidRPr="00316631" w:rsidRDefault="00020392" w:rsidP="00020392">
            <w:pPr>
              <w:jc w:val="right"/>
              <w:rPr>
                <w:sz w:val="14"/>
                <w:szCs w:val="14"/>
              </w:rPr>
            </w:pPr>
            <w:r w:rsidRPr="00316631">
              <w:rPr>
                <w:sz w:val="14"/>
                <w:szCs w:val="14"/>
              </w:rPr>
              <w:t>Index</w:t>
            </w:r>
          </w:p>
        </w:tc>
        <w:tc>
          <w:tcPr>
            <w:tcW w:w="198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020392" w:rsidRPr="00316631" w:rsidRDefault="00020392" w:rsidP="00020392">
            <w:pPr>
              <w:jc w:val="right"/>
              <w:rPr>
                <w:sz w:val="14"/>
                <w:szCs w:val="14"/>
              </w:rPr>
            </w:pPr>
            <w:r w:rsidRPr="00316631">
              <w:rPr>
                <w:sz w:val="14"/>
                <w:szCs w:val="14"/>
              </w:rPr>
              <w:t>% Change</w:t>
            </w:r>
          </w:p>
        </w:tc>
        <w:tc>
          <w:tcPr>
            <w:tcW w:w="162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020392" w:rsidRPr="00316631" w:rsidRDefault="00020392" w:rsidP="00020392">
            <w:pPr>
              <w:jc w:val="right"/>
              <w:rPr>
                <w:sz w:val="14"/>
                <w:szCs w:val="14"/>
              </w:rPr>
            </w:pPr>
            <w:r w:rsidRPr="00316631">
              <w:rPr>
                <w:sz w:val="14"/>
                <w:szCs w:val="14"/>
              </w:rPr>
              <w:t>Index</w:t>
            </w:r>
          </w:p>
        </w:tc>
        <w:tc>
          <w:tcPr>
            <w:tcW w:w="1692" w:type="dxa"/>
            <w:gridSpan w:val="3"/>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020392" w:rsidRPr="00316631" w:rsidRDefault="00020392" w:rsidP="00020392">
            <w:pPr>
              <w:jc w:val="right"/>
              <w:rPr>
                <w:color w:val="000000"/>
                <w:sz w:val="14"/>
                <w:szCs w:val="14"/>
              </w:rPr>
            </w:pPr>
            <w:r w:rsidRPr="00316631">
              <w:rPr>
                <w:sz w:val="14"/>
                <w:szCs w:val="14"/>
              </w:rPr>
              <w:t>% Change</w:t>
            </w:r>
          </w:p>
        </w:tc>
      </w:tr>
      <w:tr w:rsidR="00020392" w:rsidRPr="00565414" w:rsidTr="00892054">
        <w:trPr>
          <w:trHeight w:val="228"/>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p>
        </w:tc>
      </w:tr>
      <w:tr w:rsidR="00020392" w:rsidRPr="00565414" w:rsidTr="00892054">
        <w:trPr>
          <w:trHeight w:val="259"/>
        </w:trPr>
        <w:tc>
          <w:tcPr>
            <w:tcW w:w="854" w:type="dxa"/>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rPr>
                <w:sz w:val="16"/>
                <w:szCs w:val="16"/>
              </w:rPr>
            </w:pPr>
            <w:r w:rsidRPr="00A75A33">
              <w:rPr>
                <w:sz w:val="16"/>
                <w:szCs w:val="16"/>
              </w:rPr>
              <w:t>2016</w:t>
            </w:r>
          </w:p>
        </w:tc>
        <w:tc>
          <w:tcPr>
            <w:tcW w:w="766" w:type="dxa"/>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jc w:val="right"/>
              <w:rPr>
                <w:sz w:val="16"/>
                <w:szCs w:val="16"/>
              </w:rPr>
            </w:pPr>
            <w:r w:rsidRPr="00A75A33">
              <w:rPr>
                <w:sz w:val="16"/>
                <w:szCs w:val="16"/>
              </w:rPr>
              <w:t>91.9928</w:t>
            </w:r>
          </w:p>
        </w:tc>
        <w:tc>
          <w:tcPr>
            <w:tcW w:w="1980" w:type="dxa"/>
            <w:gridSpan w:val="3"/>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jc w:val="right"/>
              <w:rPr>
                <w:sz w:val="16"/>
                <w:szCs w:val="16"/>
              </w:rPr>
            </w:pPr>
            <w:r w:rsidRPr="00A75A33">
              <w:rPr>
                <w:sz w:val="16"/>
                <w:szCs w:val="16"/>
              </w:rPr>
              <w:t>(0.0018)</w:t>
            </w:r>
          </w:p>
        </w:tc>
        <w:tc>
          <w:tcPr>
            <w:tcW w:w="1620" w:type="dxa"/>
            <w:gridSpan w:val="3"/>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jc w:val="right"/>
              <w:rPr>
                <w:sz w:val="16"/>
                <w:szCs w:val="16"/>
              </w:rPr>
            </w:pPr>
            <w:r w:rsidRPr="00A75A33">
              <w:rPr>
                <w:sz w:val="16"/>
                <w:szCs w:val="16"/>
              </w:rPr>
              <w:t>122.4015</w:t>
            </w:r>
          </w:p>
        </w:tc>
        <w:tc>
          <w:tcPr>
            <w:tcW w:w="1692" w:type="dxa"/>
            <w:gridSpan w:val="3"/>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jc w:val="right"/>
              <w:rPr>
                <w:sz w:val="16"/>
                <w:szCs w:val="16"/>
              </w:rPr>
            </w:pPr>
            <w:r w:rsidRPr="00A75A33">
              <w:rPr>
                <w:sz w:val="16"/>
                <w:szCs w:val="16"/>
              </w:rPr>
              <w:t>0.0208</w:t>
            </w:r>
          </w:p>
        </w:tc>
      </w:tr>
      <w:tr w:rsidR="00020392" w:rsidRPr="00565414" w:rsidTr="00892054">
        <w:trPr>
          <w:trHeight w:val="259"/>
        </w:trPr>
        <w:tc>
          <w:tcPr>
            <w:tcW w:w="854" w:type="dxa"/>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rPr>
                <w:sz w:val="16"/>
                <w:szCs w:val="16"/>
              </w:rPr>
            </w:pPr>
            <w:r>
              <w:rPr>
                <w:sz w:val="16"/>
                <w:szCs w:val="16"/>
              </w:rPr>
              <w:t>2017</w:t>
            </w:r>
          </w:p>
        </w:tc>
        <w:tc>
          <w:tcPr>
            <w:tcW w:w="766" w:type="dxa"/>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020392" w:rsidRPr="009C74B9" w:rsidRDefault="00020392" w:rsidP="00020392">
            <w:pPr>
              <w:jc w:val="right"/>
              <w:rPr>
                <w:sz w:val="16"/>
                <w:szCs w:val="16"/>
              </w:rPr>
            </w:pPr>
            <w:r w:rsidRPr="009C74B9">
              <w:rPr>
                <w:sz w:val="16"/>
                <w:szCs w:val="16"/>
              </w:rPr>
              <w:t>92.1759</w:t>
            </w:r>
          </w:p>
        </w:tc>
        <w:tc>
          <w:tcPr>
            <w:tcW w:w="1980" w:type="dxa"/>
            <w:gridSpan w:val="3"/>
            <w:tcBorders>
              <w:top w:val="nil"/>
              <w:left w:val="nil"/>
              <w:bottom w:val="nil"/>
              <w:right w:val="nil"/>
            </w:tcBorders>
            <w:shd w:val="clear" w:color="auto" w:fill="auto"/>
            <w:tcMar>
              <w:left w:w="43" w:type="dxa"/>
              <w:right w:w="43" w:type="dxa"/>
            </w:tcMar>
            <w:vAlign w:val="center"/>
            <w:hideMark/>
          </w:tcPr>
          <w:p w:rsidR="00020392" w:rsidRPr="009C74B9" w:rsidRDefault="00020392" w:rsidP="00020392">
            <w:pPr>
              <w:jc w:val="right"/>
              <w:rPr>
                <w:sz w:val="16"/>
                <w:szCs w:val="16"/>
              </w:rPr>
            </w:pPr>
            <w:r w:rsidRPr="009C74B9">
              <w:rPr>
                <w:sz w:val="16"/>
                <w:szCs w:val="16"/>
              </w:rPr>
              <w:t>1.3056</w:t>
            </w:r>
          </w:p>
        </w:tc>
        <w:tc>
          <w:tcPr>
            <w:tcW w:w="1620" w:type="dxa"/>
            <w:gridSpan w:val="3"/>
            <w:tcBorders>
              <w:top w:val="nil"/>
              <w:left w:val="nil"/>
              <w:bottom w:val="nil"/>
              <w:right w:val="nil"/>
            </w:tcBorders>
            <w:shd w:val="clear" w:color="auto" w:fill="auto"/>
            <w:tcMar>
              <w:left w:w="43" w:type="dxa"/>
              <w:right w:w="43" w:type="dxa"/>
            </w:tcMar>
            <w:vAlign w:val="center"/>
            <w:hideMark/>
          </w:tcPr>
          <w:p w:rsidR="00020392" w:rsidRPr="009C74B9" w:rsidRDefault="00020392" w:rsidP="00020392">
            <w:pPr>
              <w:jc w:val="right"/>
              <w:rPr>
                <w:sz w:val="16"/>
                <w:szCs w:val="16"/>
              </w:rPr>
            </w:pPr>
            <w:r w:rsidRPr="009C74B9">
              <w:rPr>
                <w:sz w:val="16"/>
                <w:szCs w:val="16"/>
              </w:rPr>
              <w:t>124.9124</w:t>
            </w:r>
          </w:p>
        </w:tc>
        <w:tc>
          <w:tcPr>
            <w:tcW w:w="1692" w:type="dxa"/>
            <w:gridSpan w:val="3"/>
            <w:tcBorders>
              <w:top w:val="nil"/>
              <w:left w:val="nil"/>
              <w:bottom w:val="nil"/>
              <w:right w:val="nil"/>
            </w:tcBorders>
            <w:shd w:val="clear" w:color="auto" w:fill="auto"/>
            <w:tcMar>
              <w:left w:w="43" w:type="dxa"/>
              <w:right w:w="43" w:type="dxa"/>
            </w:tcMar>
            <w:vAlign w:val="center"/>
            <w:hideMark/>
          </w:tcPr>
          <w:p w:rsidR="00020392" w:rsidRPr="009C74B9" w:rsidRDefault="00020392" w:rsidP="00020392">
            <w:pPr>
              <w:jc w:val="right"/>
              <w:rPr>
                <w:sz w:val="16"/>
                <w:szCs w:val="16"/>
              </w:rPr>
            </w:pPr>
            <w:r w:rsidRPr="009C74B9">
              <w:rPr>
                <w:sz w:val="16"/>
                <w:szCs w:val="16"/>
              </w:rPr>
              <w:t>3.5548</w:t>
            </w:r>
          </w:p>
        </w:tc>
      </w:tr>
      <w:tr w:rsidR="00020392" w:rsidRPr="00565414" w:rsidTr="00892054">
        <w:trPr>
          <w:trHeight w:val="259"/>
        </w:trPr>
        <w:tc>
          <w:tcPr>
            <w:tcW w:w="854" w:type="dxa"/>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020392" w:rsidRPr="009C74B9" w:rsidRDefault="00020392" w:rsidP="00020392">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hideMark/>
          </w:tcPr>
          <w:p w:rsidR="00020392" w:rsidRPr="009C74B9" w:rsidRDefault="00020392" w:rsidP="00020392">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hideMark/>
          </w:tcPr>
          <w:p w:rsidR="00020392" w:rsidRPr="009C74B9" w:rsidRDefault="00020392" w:rsidP="00020392">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hideMark/>
          </w:tcPr>
          <w:p w:rsidR="00020392" w:rsidRPr="009C74B9" w:rsidRDefault="00020392" w:rsidP="00020392">
            <w:pPr>
              <w:jc w:val="right"/>
              <w:rPr>
                <w:sz w:val="16"/>
                <w:szCs w:val="16"/>
              </w:rPr>
            </w:pPr>
          </w:p>
        </w:tc>
      </w:tr>
      <w:tr w:rsidR="00684B6F" w:rsidRPr="00565414" w:rsidTr="00B26E3A">
        <w:trPr>
          <w:trHeight w:val="192"/>
        </w:trPr>
        <w:tc>
          <w:tcPr>
            <w:tcW w:w="854" w:type="dxa"/>
            <w:tcBorders>
              <w:top w:val="nil"/>
              <w:left w:val="nil"/>
              <w:bottom w:val="nil"/>
              <w:right w:val="nil"/>
            </w:tcBorders>
            <w:shd w:val="clear" w:color="auto" w:fill="auto"/>
            <w:tcMar>
              <w:left w:w="43" w:type="dxa"/>
              <w:right w:w="43" w:type="dxa"/>
            </w:tcMar>
            <w:vAlign w:val="center"/>
            <w:hideMark/>
          </w:tcPr>
          <w:p w:rsidR="00684B6F" w:rsidRPr="00A75A33" w:rsidRDefault="00684B6F" w:rsidP="00684B6F">
            <w:pPr>
              <w:rPr>
                <w:sz w:val="16"/>
                <w:szCs w:val="16"/>
              </w:rPr>
            </w:pPr>
            <w:r w:rsidRPr="00A75A33">
              <w:rPr>
                <w:sz w:val="16"/>
                <w:szCs w:val="16"/>
              </w:rPr>
              <w:t>2017</w:t>
            </w:r>
          </w:p>
        </w:tc>
        <w:tc>
          <w:tcPr>
            <w:tcW w:w="766" w:type="dxa"/>
            <w:tcBorders>
              <w:top w:val="nil"/>
              <w:left w:val="nil"/>
              <w:bottom w:val="nil"/>
              <w:right w:val="nil"/>
            </w:tcBorders>
            <w:shd w:val="clear" w:color="auto" w:fill="auto"/>
            <w:tcMar>
              <w:left w:w="43" w:type="dxa"/>
              <w:right w:w="43" w:type="dxa"/>
            </w:tcMar>
            <w:vAlign w:val="center"/>
            <w:hideMark/>
          </w:tcPr>
          <w:p w:rsidR="00684B6F" w:rsidRPr="00A75A33" w:rsidRDefault="00684B6F" w:rsidP="00684B6F">
            <w:pPr>
              <w:rPr>
                <w:sz w:val="16"/>
                <w:szCs w:val="16"/>
              </w:rPr>
            </w:pPr>
            <w:r>
              <w:rPr>
                <w:sz w:val="16"/>
                <w:szCs w:val="16"/>
              </w:rPr>
              <w:t>IV</w:t>
            </w:r>
          </w:p>
        </w:tc>
        <w:tc>
          <w:tcPr>
            <w:tcW w:w="1818" w:type="dxa"/>
            <w:gridSpan w:val="3"/>
            <w:tcBorders>
              <w:top w:val="nil"/>
              <w:left w:val="nil"/>
              <w:bottom w:val="nil"/>
              <w:right w:val="nil"/>
            </w:tcBorders>
            <w:shd w:val="clear" w:color="auto" w:fill="auto"/>
            <w:tcMar>
              <w:left w:w="43" w:type="dxa"/>
              <w:right w:w="43" w:type="dxa"/>
            </w:tcMar>
            <w:vAlign w:val="center"/>
            <w:hideMark/>
          </w:tcPr>
          <w:p w:rsidR="00684B6F" w:rsidRPr="003B41FE" w:rsidRDefault="00684B6F" w:rsidP="00684B6F">
            <w:pPr>
              <w:jc w:val="right"/>
              <w:rPr>
                <w:sz w:val="16"/>
                <w:szCs w:val="16"/>
              </w:rPr>
            </w:pPr>
            <w:r w:rsidRPr="003B41FE">
              <w:rPr>
                <w:sz w:val="16"/>
                <w:szCs w:val="16"/>
              </w:rPr>
              <w:t>89.1259</w:t>
            </w:r>
          </w:p>
        </w:tc>
        <w:tc>
          <w:tcPr>
            <w:tcW w:w="1980" w:type="dxa"/>
            <w:gridSpan w:val="3"/>
            <w:tcBorders>
              <w:top w:val="nil"/>
              <w:left w:val="nil"/>
              <w:bottom w:val="nil"/>
              <w:right w:val="nil"/>
            </w:tcBorders>
            <w:shd w:val="clear" w:color="auto" w:fill="auto"/>
            <w:tcMar>
              <w:left w:w="43" w:type="dxa"/>
              <w:right w:w="43" w:type="dxa"/>
            </w:tcMar>
            <w:vAlign w:val="center"/>
            <w:hideMark/>
          </w:tcPr>
          <w:p w:rsidR="00684B6F" w:rsidRPr="003B41FE" w:rsidRDefault="00684B6F" w:rsidP="00684B6F">
            <w:pPr>
              <w:jc w:val="right"/>
              <w:rPr>
                <w:sz w:val="16"/>
                <w:szCs w:val="16"/>
              </w:rPr>
            </w:pPr>
            <w:r w:rsidRPr="003B41FE">
              <w:rPr>
                <w:sz w:val="16"/>
                <w:szCs w:val="16"/>
              </w:rPr>
              <w:t>(0.9374)</w:t>
            </w:r>
          </w:p>
        </w:tc>
        <w:tc>
          <w:tcPr>
            <w:tcW w:w="1620" w:type="dxa"/>
            <w:gridSpan w:val="3"/>
            <w:tcBorders>
              <w:top w:val="nil"/>
              <w:left w:val="nil"/>
              <w:bottom w:val="nil"/>
              <w:right w:val="nil"/>
            </w:tcBorders>
            <w:shd w:val="clear" w:color="auto" w:fill="auto"/>
            <w:tcMar>
              <w:left w:w="43" w:type="dxa"/>
              <w:right w:w="43" w:type="dxa"/>
            </w:tcMar>
            <w:vAlign w:val="center"/>
            <w:hideMark/>
          </w:tcPr>
          <w:p w:rsidR="00684B6F" w:rsidRPr="006A30F4" w:rsidRDefault="00684B6F" w:rsidP="00684B6F">
            <w:pPr>
              <w:jc w:val="right"/>
              <w:rPr>
                <w:sz w:val="16"/>
                <w:szCs w:val="16"/>
              </w:rPr>
            </w:pPr>
            <w:r w:rsidRPr="006A30F4">
              <w:rPr>
                <w:sz w:val="16"/>
                <w:szCs w:val="16"/>
              </w:rPr>
              <w:t>122.3301</w:t>
            </w:r>
          </w:p>
        </w:tc>
        <w:tc>
          <w:tcPr>
            <w:tcW w:w="1692" w:type="dxa"/>
            <w:gridSpan w:val="3"/>
            <w:tcBorders>
              <w:top w:val="nil"/>
              <w:left w:val="nil"/>
              <w:bottom w:val="nil"/>
              <w:right w:val="nil"/>
            </w:tcBorders>
            <w:shd w:val="clear" w:color="auto" w:fill="auto"/>
            <w:tcMar>
              <w:left w:w="43" w:type="dxa"/>
              <w:right w:w="43" w:type="dxa"/>
            </w:tcMar>
            <w:vAlign w:val="center"/>
            <w:hideMark/>
          </w:tcPr>
          <w:p w:rsidR="00684B6F" w:rsidRPr="006A30F4" w:rsidRDefault="00684B6F" w:rsidP="00684B6F">
            <w:pPr>
              <w:jc w:val="right"/>
              <w:rPr>
                <w:sz w:val="16"/>
                <w:szCs w:val="16"/>
              </w:rPr>
            </w:pPr>
            <w:r w:rsidRPr="006A30F4">
              <w:rPr>
                <w:sz w:val="16"/>
                <w:szCs w:val="16"/>
              </w:rPr>
              <w:t>(0.1091)</w:t>
            </w:r>
          </w:p>
        </w:tc>
      </w:tr>
      <w:tr w:rsidR="00684B6F" w:rsidRPr="00565414" w:rsidTr="002F3E6D">
        <w:trPr>
          <w:trHeight w:val="259"/>
        </w:trPr>
        <w:tc>
          <w:tcPr>
            <w:tcW w:w="854" w:type="dxa"/>
            <w:tcBorders>
              <w:top w:val="nil"/>
              <w:left w:val="nil"/>
              <w:bottom w:val="nil"/>
              <w:right w:val="nil"/>
            </w:tcBorders>
            <w:shd w:val="clear" w:color="auto" w:fill="auto"/>
            <w:tcMar>
              <w:left w:w="43" w:type="dxa"/>
              <w:right w:w="43" w:type="dxa"/>
            </w:tcMar>
            <w:vAlign w:val="center"/>
            <w:hideMark/>
          </w:tcPr>
          <w:p w:rsidR="00684B6F" w:rsidRPr="00A75A33" w:rsidRDefault="00684B6F" w:rsidP="00684B6F">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684B6F" w:rsidRPr="00A75A33" w:rsidRDefault="00684B6F" w:rsidP="00684B6F">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bottom"/>
            <w:hideMark/>
          </w:tcPr>
          <w:p w:rsidR="00684B6F" w:rsidRDefault="00684B6F" w:rsidP="00684B6F">
            <w:pPr>
              <w:jc w:val="center"/>
            </w:pPr>
          </w:p>
        </w:tc>
        <w:tc>
          <w:tcPr>
            <w:tcW w:w="1980" w:type="dxa"/>
            <w:gridSpan w:val="3"/>
            <w:tcBorders>
              <w:top w:val="nil"/>
              <w:left w:val="nil"/>
              <w:bottom w:val="nil"/>
              <w:right w:val="nil"/>
            </w:tcBorders>
            <w:shd w:val="clear" w:color="auto" w:fill="auto"/>
            <w:tcMar>
              <w:left w:w="43" w:type="dxa"/>
              <w:right w:w="43" w:type="dxa"/>
            </w:tcMar>
            <w:vAlign w:val="bottom"/>
            <w:hideMark/>
          </w:tcPr>
          <w:p w:rsidR="00684B6F" w:rsidRDefault="00684B6F" w:rsidP="00684B6F">
            <w:pPr>
              <w:jc w:val="center"/>
            </w:pPr>
          </w:p>
        </w:tc>
        <w:tc>
          <w:tcPr>
            <w:tcW w:w="1620" w:type="dxa"/>
            <w:gridSpan w:val="3"/>
            <w:tcBorders>
              <w:top w:val="nil"/>
              <w:left w:val="nil"/>
              <w:bottom w:val="nil"/>
              <w:right w:val="nil"/>
            </w:tcBorders>
            <w:shd w:val="clear" w:color="auto" w:fill="auto"/>
            <w:tcMar>
              <w:left w:w="43" w:type="dxa"/>
              <w:right w:w="43" w:type="dxa"/>
            </w:tcMar>
            <w:vAlign w:val="bottom"/>
            <w:hideMark/>
          </w:tcPr>
          <w:p w:rsidR="00684B6F" w:rsidRDefault="00684B6F" w:rsidP="00684B6F">
            <w:pPr>
              <w:jc w:val="center"/>
            </w:pPr>
          </w:p>
        </w:tc>
        <w:tc>
          <w:tcPr>
            <w:tcW w:w="1692" w:type="dxa"/>
            <w:gridSpan w:val="3"/>
            <w:tcBorders>
              <w:top w:val="nil"/>
              <w:left w:val="nil"/>
              <w:bottom w:val="nil"/>
              <w:right w:val="nil"/>
            </w:tcBorders>
            <w:shd w:val="clear" w:color="auto" w:fill="auto"/>
            <w:tcMar>
              <w:left w:w="43" w:type="dxa"/>
              <w:right w:w="43" w:type="dxa"/>
            </w:tcMar>
            <w:vAlign w:val="bottom"/>
            <w:hideMark/>
          </w:tcPr>
          <w:p w:rsidR="00684B6F" w:rsidRDefault="00684B6F" w:rsidP="00684B6F">
            <w:pPr>
              <w:jc w:val="center"/>
            </w:pPr>
          </w:p>
        </w:tc>
      </w:tr>
      <w:tr w:rsidR="00684B6F" w:rsidRPr="00565414" w:rsidTr="002F3E6D">
        <w:trPr>
          <w:trHeight w:val="259"/>
        </w:trPr>
        <w:tc>
          <w:tcPr>
            <w:tcW w:w="854" w:type="dxa"/>
            <w:tcBorders>
              <w:top w:val="nil"/>
              <w:left w:val="nil"/>
              <w:bottom w:val="nil"/>
              <w:right w:val="nil"/>
            </w:tcBorders>
            <w:shd w:val="clear" w:color="auto" w:fill="auto"/>
            <w:tcMar>
              <w:left w:w="43" w:type="dxa"/>
              <w:right w:w="43" w:type="dxa"/>
            </w:tcMar>
            <w:vAlign w:val="center"/>
            <w:hideMark/>
          </w:tcPr>
          <w:p w:rsidR="00684B6F" w:rsidRPr="00A75A33" w:rsidRDefault="00684B6F" w:rsidP="00684B6F">
            <w:pPr>
              <w:rPr>
                <w:sz w:val="16"/>
                <w:szCs w:val="16"/>
              </w:rPr>
            </w:pPr>
            <w:r>
              <w:rPr>
                <w:sz w:val="16"/>
                <w:szCs w:val="16"/>
              </w:rPr>
              <w:t>2018</w:t>
            </w:r>
          </w:p>
        </w:tc>
        <w:tc>
          <w:tcPr>
            <w:tcW w:w="766" w:type="dxa"/>
            <w:tcBorders>
              <w:top w:val="nil"/>
              <w:left w:val="nil"/>
              <w:bottom w:val="nil"/>
              <w:right w:val="nil"/>
            </w:tcBorders>
            <w:shd w:val="clear" w:color="auto" w:fill="auto"/>
            <w:tcMar>
              <w:left w:w="43" w:type="dxa"/>
              <w:right w:w="43" w:type="dxa"/>
            </w:tcMar>
            <w:vAlign w:val="center"/>
            <w:hideMark/>
          </w:tcPr>
          <w:p w:rsidR="00684B6F" w:rsidRPr="00A75A33" w:rsidRDefault="00684B6F" w:rsidP="00684B6F">
            <w:pPr>
              <w:rPr>
                <w:sz w:val="16"/>
                <w:szCs w:val="16"/>
              </w:rPr>
            </w:pPr>
            <w:r>
              <w:rPr>
                <w:sz w:val="16"/>
                <w:szCs w:val="16"/>
              </w:rPr>
              <w:t>I</w:t>
            </w:r>
          </w:p>
        </w:tc>
        <w:tc>
          <w:tcPr>
            <w:tcW w:w="1818" w:type="dxa"/>
            <w:gridSpan w:val="3"/>
            <w:tcBorders>
              <w:top w:val="nil"/>
              <w:left w:val="nil"/>
              <w:bottom w:val="nil"/>
              <w:right w:val="nil"/>
            </w:tcBorders>
            <w:shd w:val="clear" w:color="auto" w:fill="auto"/>
            <w:tcMar>
              <w:left w:w="43" w:type="dxa"/>
              <w:right w:w="43" w:type="dxa"/>
            </w:tcMar>
            <w:vAlign w:val="center"/>
            <w:hideMark/>
          </w:tcPr>
          <w:p w:rsidR="00684B6F" w:rsidRPr="00902B84" w:rsidRDefault="00684B6F" w:rsidP="00684B6F">
            <w:pPr>
              <w:jc w:val="right"/>
              <w:rPr>
                <w:sz w:val="16"/>
                <w:szCs w:val="16"/>
              </w:rPr>
            </w:pPr>
            <w:r w:rsidRPr="00902B84">
              <w:rPr>
                <w:sz w:val="16"/>
                <w:szCs w:val="16"/>
              </w:rPr>
              <w:t>83.0571</w:t>
            </w:r>
          </w:p>
        </w:tc>
        <w:tc>
          <w:tcPr>
            <w:tcW w:w="1980" w:type="dxa"/>
            <w:gridSpan w:val="3"/>
            <w:tcBorders>
              <w:top w:val="nil"/>
              <w:left w:val="nil"/>
              <w:bottom w:val="nil"/>
              <w:right w:val="nil"/>
            </w:tcBorders>
            <w:shd w:val="clear" w:color="auto" w:fill="auto"/>
            <w:tcMar>
              <w:left w:w="43" w:type="dxa"/>
              <w:right w:w="43" w:type="dxa"/>
            </w:tcMar>
            <w:vAlign w:val="center"/>
            <w:hideMark/>
          </w:tcPr>
          <w:p w:rsidR="00684B6F" w:rsidRPr="00783723" w:rsidRDefault="00684B6F" w:rsidP="00684B6F">
            <w:pPr>
              <w:jc w:val="right"/>
              <w:rPr>
                <w:sz w:val="16"/>
                <w:szCs w:val="16"/>
              </w:rPr>
            </w:pPr>
            <w:r w:rsidRPr="00783723">
              <w:rPr>
                <w:sz w:val="16"/>
                <w:szCs w:val="16"/>
              </w:rPr>
              <w:t>(6.8093)</w:t>
            </w:r>
          </w:p>
        </w:tc>
        <w:tc>
          <w:tcPr>
            <w:tcW w:w="1620" w:type="dxa"/>
            <w:gridSpan w:val="3"/>
            <w:tcBorders>
              <w:top w:val="nil"/>
              <w:left w:val="nil"/>
              <w:bottom w:val="nil"/>
              <w:right w:val="nil"/>
            </w:tcBorders>
            <w:shd w:val="clear" w:color="auto" w:fill="auto"/>
            <w:tcMar>
              <w:left w:w="43" w:type="dxa"/>
              <w:right w:w="43" w:type="dxa"/>
            </w:tcMar>
            <w:vAlign w:val="center"/>
            <w:hideMark/>
          </w:tcPr>
          <w:p w:rsidR="00684B6F" w:rsidRPr="00783723" w:rsidRDefault="00684B6F" w:rsidP="00684B6F">
            <w:pPr>
              <w:jc w:val="right"/>
              <w:rPr>
                <w:sz w:val="16"/>
                <w:szCs w:val="16"/>
              </w:rPr>
            </w:pPr>
            <w:r w:rsidRPr="00902B84">
              <w:rPr>
                <w:sz w:val="16"/>
                <w:szCs w:val="16"/>
              </w:rPr>
              <w:t>113.3866</w:t>
            </w:r>
          </w:p>
        </w:tc>
        <w:tc>
          <w:tcPr>
            <w:tcW w:w="1692" w:type="dxa"/>
            <w:gridSpan w:val="3"/>
            <w:tcBorders>
              <w:top w:val="nil"/>
              <w:left w:val="nil"/>
              <w:bottom w:val="nil"/>
              <w:right w:val="nil"/>
            </w:tcBorders>
            <w:shd w:val="clear" w:color="auto" w:fill="auto"/>
            <w:tcMar>
              <w:left w:w="43" w:type="dxa"/>
              <w:right w:w="43" w:type="dxa"/>
            </w:tcMar>
            <w:vAlign w:val="center"/>
            <w:hideMark/>
          </w:tcPr>
          <w:p w:rsidR="00684B6F" w:rsidRPr="00902B84" w:rsidRDefault="00684B6F" w:rsidP="00684B6F">
            <w:pPr>
              <w:jc w:val="right"/>
              <w:rPr>
                <w:sz w:val="16"/>
                <w:szCs w:val="16"/>
              </w:rPr>
            </w:pPr>
            <w:r w:rsidRPr="00902B84">
              <w:rPr>
                <w:sz w:val="16"/>
                <w:szCs w:val="16"/>
              </w:rPr>
              <w:t>(7.3110)</w:t>
            </w:r>
          </w:p>
        </w:tc>
      </w:tr>
      <w:tr w:rsidR="00684B6F" w:rsidRPr="00565414" w:rsidTr="003B3520">
        <w:trPr>
          <w:trHeight w:val="259"/>
        </w:trPr>
        <w:tc>
          <w:tcPr>
            <w:tcW w:w="854" w:type="dxa"/>
            <w:tcBorders>
              <w:top w:val="nil"/>
              <w:left w:val="nil"/>
              <w:bottom w:val="nil"/>
              <w:right w:val="nil"/>
            </w:tcBorders>
            <w:shd w:val="clear" w:color="auto" w:fill="auto"/>
            <w:tcMar>
              <w:left w:w="43" w:type="dxa"/>
              <w:right w:w="43" w:type="dxa"/>
            </w:tcMar>
            <w:vAlign w:val="center"/>
            <w:hideMark/>
          </w:tcPr>
          <w:p w:rsidR="00684B6F" w:rsidRPr="00A75A33" w:rsidRDefault="00684B6F" w:rsidP="00684B6F">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684B6F" w:rsidRPr="00A75A33" w:rsidRDefault="00684B6F" w:rsidP="00684B6F">
            <w:pPr>
              <w:rPr>
                <w:sz w:val="16"/>
                <w:szCs w:val="16"/>
              </w:rPr>
            </w:pPr>
            <w:r>
              <w:rPr>
                <w:sz w:val="16"/>
                <w:szCs w:val="16"/>
              </w:rPr>
              <w:t>II</w:t>
            </w:r>
          </w:p>
        </w:tc>
        <w:tc>
          <w:tcPr>
            <w:tcW w:w="1818" w:type="dxa"/>
            <w:gridSpan w:val="3"/>
            <w:tcBorders>
              <w:top w:val="nil"/>
              <w:left w:val="nil"/>
              <w:bottom w:val="nil"/>
              <w:right w:val="nil"/>
            </w:tcBorders>
            <w:shd w:val="clear" w:color="auto" w:fill="auto"/>
            <w:tcMar>
              <w:left w:w="43" w:type="dxa"/>
              <w:right w:w="43" w:type="dxa"/>
            </w:tcMar>
            <w:vAlign w:val="center"/>
            <w:hideMark/>
          </w:tcPr>
          <w:p w:rsidR="00684B6F" w:rsidRPr="00DF6A4D" w:rsidRDefault="00684B6F" w:rsidP="00684B6F">
            <w:pPr>
              <w:jc w:val="right"/>
              <w:rPr>
                <w:sz w:val="16"/>
                <w:szCs w:val="16"/>
              </w:rPr>
            </w:pPr>
            <w:r w:rsidRPr="00DF6A4D">
              <w:rPr>
                <w:sz w:val="16"/>
                <w:szCs w:val="16"/>
              </w:rPr>
              <w:t>80.4964</w:t>
            </w:r>
          </w:p>
        </w:tc>
        <w:tc>
          <w:tcPr>
            <w:tcW w:w="1980" w:type="dxa"/>
            <w:gridSpan w:val="3"/>
            <w:tcBorders>
              <w:top w:val="nil"/>
              <w:left w:val="nil"/>
              <w:bottom w:val="nil"/>
              <w:right w:val="nil"/>
            </w:tcBorders>
            <w:shd w:val="clear" w:color="auto" w:fill="auto"/>
            <w:tcMar>
              <w:left w:w="43" w:type="dxa"/>
              <w:right w:w="43" w:type="dxa"/>
            </w:tcMar>
            <w:vAlign w:val="center"/>
            <w:hideMark/>
          </w:tcPr>
          <w:p w:rsidR="00684B6F" w:rsidRPr="00DF6A4D" w:rsidRDefault="00684B6F" w:rsidP="00684B6F">
            <w:pPr>
              <w:jc w:val="right"/>
              <w:rPr>
                <w:sz w:val="16"/>
                <w:szCs w:val="16"/>
              </w:rPr>
            </w:pPr>
            <w:r w:rsidRPr="00DF6A4D">
              <w:rPr>
                <w:sz w:val="16"/>
                <w:szCs w:val="16"/>
              </w:rPr>
              <w:t>(3.0830)</w:t>
            </w:r>
          </w:p>
        </w:tc>
        <w:tc>
          <w:tcPr>
            <w:tcW w:w="1620" w:type="dxa"/>
            <w:gridSpan w:val="3"/>
            <w:tcBorders>
              <w:top w:val="nil"/>
              <w:left w:val="nil"/>
              <w:bottom w:val="nil"/>
              <w:right w:val="nil"/>
            </w:tcBorders>
            <w:shd w:val="clear" w:color="auto" w:fill="auto"/>
            <w:tcMar>
              <w:left w:w="43" w:type="dxa"/>
              <w:right w:w="43" w:type="dxa"/>
            </w:tcMar>
            <w:vAlign w:val="center"/>
            <w:hideMark/>
          </w:tcPr>
          <w:p w:rsidR="00684B6F" w:rsidRPr="00DF6A4D" w:rsidRDefault="00684B6F" w:rsidP="00684B6F">
            <w:pPr>
              <w:jc w:val="right"/>
              <w:rPr>
                <w:sz w:val="16"/>
                <w:szCs w:val="16"/>
              </w:rPr>
            </w:pPr>
            <w:r w:rsidRPr="00DF6A4D">
              <w:rPr>
                <w:sz w:val="16"/>
                <w:szCs w:val="16"/>
              </w:rPr>
              <w:t>111.9384</w:t>
            </w:r>
          </w:p>
        </w:tc>
        <w:tc>
          <w:tcPr>
            <w:tcW w:w="1692" w:type="dxa"/>
            <w:gridSpan w:val="3"/>
            <w:tcBorders>
              <w:top w:val="nil"/>
              <w:left w:val="nil"/>
              <w:bottom w:val="nil"/>
              <w:right w:val="nil"/>
            </w:tcBorders>
            <w:shd w:val="clear" w:color="auto" w:fill="auto"/>
            <w:tcMar>
              <w:left w:w="43" w:type="dxa"/>
              <w:right w:w="43" w:type="dxa"/>
            </w:tcMar>
            <w:vAlign w:val="center"/>
            <w:hideMark/>
          </w:tcPr>
          <w:p w:rsidR="00684B6F" w:rsidRPr="00DF6A4D" w:rsidRDefault="00684B6F" w:rsidP="00684B6F">
            <w:pPr>
              <w:jc w:val="right"/>
              <w:rPr>
                <w:sz w:val="16"/>
                <w:szCs w:val="16"/>
              </w:rPr>
            </w:pPr>
            <w:r w:rsidRPr="00DF6A4D">
              <w:rPr>
                <w:sz w:val="16"/>
                <w:szCs w:val="16"/>
              </w:rPr>
              <w:t>(1.2772)</w:t>
            </w:r>
          </w:p>
        </w:tc>
      </w:tr>
      <w:tr w:rsidR="00684B6F" w:rsidRPr="00565414" w:rsidTr="0014264A">
        <w:trPr>
          <w:trHeight w:val="259"/>
        </w:trPr>
        <w:tc>
          <w:tcPr>
            <w:tcW w:w="854" w:type="dxa"/>
            <w:tcBorders>
              <w:top w:val="nil"/>
              <w:left w:val="nil"/>
              <w:bottom w:val="nil"/>
              <w:right w:val="nil"/>
            </w:tcBorders>
            <w:shd w:val="clear" w:color="auto" w:fill="auto"/>
            <w:tcMar>
              <w:left w:w="43" w:type="dxa"/>
              <w:right w:w="43" w:type="dxa"/>
            </w:tcMar>
            <w:vAlign w:val="center"/>
            <w:hideMark/>
          </w:tcPr>
          <w:p w:rsidR="00684B6F" w:rsidRPr="00A75A33" w:rsidRDefault="00684B6F" w:rsidP="00684B6F">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684B6F" w:rsidRPr="00A75A33" w:rsidRDefault="00684B6F" w:rsidP="00684B6F">
            <w:pPr>
              <w:rPr>
                <w:sz w:val="16"/>
                <w:szCs w:val="16"/>
              </w:rPr>
            </w:pPr>
            <w:r>
              <w:rPr>
                <w:sz w:val="16"/>
                <w:szCs w:val="16"/>
              </w:rPr>
              <w:t>III</w:t>
            </w:r>
          </w:p>
        </w:tc>
        <w:tc>
          <w:tcPr>
            <w:tcW w:w="1818" w:type="dxa"/>
            <w:gridSpan w:val="3"/>
            <w:tcBorders>
              <w:top w:val="nil"/>
              <w:left w:val="nil"/>
              <w:bottom w:val="nil"/>
              <w:right w:val="nil"/>
            </w:tcBorders>
            <w:shd w:val="clear" w:color="auto" w:fill="auto"/>
            <w:tcMar>
              <w:left w:w="43" w:type="dxa"/>
              <w:right w:w="43" w:type="dxa"/>
            </w:tcMar>
            <w:vAlign w:val="center"/>
            <w:hideMark/>
          </w:tcPr>
          <w:p w:rsidR="00684B6F" w:rsidRPr="00684B6F" w:rsidRDefault="00684B6F" w:rsidP="00684B6F">
            <w:pPr>
              <w:jc w:val="right"/>
              <w:rPr>
                <w:sz w:val="16"/>
                <w:szCs w:val="16"/>
              </w:rPr>
            </w:pPr>
            <w:r w:rsidRPr="00684B6F">
              <w:rPr>
                <w:sz w:val="16"/>
                <w:szCs w:val="16"/>
              </w:rPr>
              <w:t>78.1589</w:t>
            </w:r>
          </w:p>
        </w:tc>
        <w:tc>
          <w:tcPr>
            <w:tcW w:w="1980" w:type="dxa"/>
            <w:gridSpan w:val="3"/>
            <w:tcBorders>
              <w:top w:val="nil"/>
              <w:left w:val="nil"/>
              <w:bottom w:val="nil"/>
              <w:right w:val="nil"/>
            </w:tcBorders>
            <w:shd w:val="clear" w:color="auto" w:fill="auto"/>
            <w:tcMar>
              <w:left w:w="43" w:type="dxa"/>
              <w:right w:w="43" w:type="dxa"/>
            </w:tcMar>
            <w:vAlign w:val="bottom"/>
            <w:hideMark/>
          </w:tcPr>
          <w:p w:rsidR="00684B6F" w:rsidRPr="00684B6F" w:rsidRDefault="00684B6F" w:rsidP="00684B6F">
            <w:pPr>
              <w:jc w:val="right"/>
              <w:rPr>
                <w:sz w:val="16"/>
                <w:szCs w:val="16"/>
              </w:rPr>
            </w:pPr>
            <w:r w:rsidRPr="00684B6F">
              <w:rPr>
                <w:sz w:val="16"/>
                <w:szCs w:val="16"/>
              </w:rPr>
              <w:t xml:space="preserve">            (2.9038)</w:t>
            </w:r>
          </w:p>
        </w:tc>
        <w:tc>
          <w:tcPr>
            <w:tcW w:w="1620" w:type="dxa"/>
            <w:gridSpan w:val="3"/>
            <w:tcBorders>
              <w:top w:val="nil"/>
              <w:left w:val="nil"/>
              <w:bottom w:val="nil"/>
              <w:right w:val="nil"/>
            </w:tcBorders>
            <w:shd w:val="clear" w:color="auto" w:fill="auto"/>
            <w:tcMar>
              <w:left w:w="43" w:type="dxa"/>
              <w:right w:w="43" w:type="dxa"/>
            </w:tcMar>
            <w:vAlign w:val="center"/>
            <w:hideMark/>
          </w:tcPr>
          <w:p w:rsidR="00684B6F" w:rsidRPr="0014264A" w:rsidRDefault="0014264A" w:rsidP="0014264A">
            <w:pPr>
              <w:jc w:val="right"/>
              <w:rPr>
                <w:sz w:val="16"/>
                <w:szCs w:val="16"/>
              </w:rPr>
            </w:pPr>
            <w:r w:rsidRPr="0014264A">
              <w:rPr>
                <w:sz w:val="16"/>
                <w:szCs w:val="16"/>
              </w:rPr>
              <w:t>110.4462</w:t>
            </w:r>
          </w:p>
        </w:tc>
        <w:tc>
          <w:tcPr>
            <w:tcW w:w="1692" w:type="dxa"/>
            <w:gridSpan w:val="3"/>
            <w:tcBorders>
              <w:top w:val="nil"/>
              <w:left w:val="nil"/>
              <w:bottom w:val="nil"/>
              <w:right w:val="nil"/>
            </w:tcBorders>
            <w:shd w:val="clear" w:color="auto" w:fill="auto"/>
            <w:tcMar>
              <w:left w:w="43" w:type="dxa"/>
              <w:right w:w="43" w:type="dxa"/>
            </w:tcMar>
            <w:vAlign w:val="center"/>
            <w:hideMark/>
          </w:tcPr>
          <w:p w:rsidR="00684B6F" w:rsidRPr="0014264A" w:rsidRDefault="0014264A" w:rsidP="0014264A">
            <w:pPr>
              <w:jc w:val="right"/>
              <w:rPr>
                <w:sz w:val="16"/>
                <w:szCs w:val="16"/>
              </w:rPr>
            </w:pPr>
            <w:r w:rsidRPr="0014264A">
              <w:rPr>
                <w:sz w:val="16"/>
                <w:szCs w:val="16"/>
              </w:rPr>
              <w:t>1.3511</w:t>
            </w:r>
          </w:p>
        </w:tc>
      </w:tr>
      <w:tr w:rsidR="00684B6F" w:rsidRPr="00565414" w:rsidTr="002F3E6D">
        <w:trPr>
          <w:trHeight w:val="228"/>
        </w:trPr>
        <w:tc>
          <w:tcPr>
            <w:tcW w:w="854" w:type="dxa"/>
            <w:tcBorders>
              <w:top w:val="nil"/>
              <w:left w:val="nil"/>
              <w:bottom w:val="nil"/>
              <w:right w:val="nil"/>
            </w:tcBorders>
            <w:shd w:val="clear" w:color="auto" w:fill="auto"/>
            <w:tcMar>
              <w:left w:w="43" w:type="dxa"/>
              <w:right w:w="43" w:type="dxa"/>
            </w:tcMar>
            <w:vAlign w:val="center"/>
            <w:hideMark/>
          </w:tcPr>
          <w:p w:rsidR="00684B6F" w:rsidRPr="00A75A33" w:rsidRDefault="00684B6F" w:rsidP="00684B6F">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684B6F" w:rsidRPr="00A75A33" w:rsidRDefault="00684B6F" w:rsidP="00684B6F">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684B6F" w:rsidRPr="00902B84" w:rsidRDefault="00684B6F" w:rsidP="00684B6F">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bottom"/>
            <w:hideMark/>
          </w:tcPr>
          <w:p w:rsidR="00684B6F" w:rsidRPr="00684B6F" w:rsidRDefault="00684B6F" w:rsidP="00684B6F">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bottom"/>
            <w:hideMark/>
          </w:tcPr>
          <w:p w:rsidR="00684B6F" w:rsidRPr="00684B6F" w:rsidRDefault="00684B6F" w:rsidP="00684B6F">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hideMark/>
          </w:tcPr>
          <w:p w:rsidR="00684B6F" w:rsidRPr="00902B84" w:rsidRDefault="00684B6F" w:rsidP="00684B6F">
            <w:pPr>
              <w:jc w:val="right"/>
              <w:rPr>
                <w:sz w:val="16"/>
                <w:szCs w:val="16"/>
              </w:rPr>
            </w:pPr>
          </w:p>
        </w:tc>
      </w:tr>
      <w:tr w:rsidR="00BE33D8" w:rsidRPr="00565414" w:rsidTr="003B3520">
        <w:trPr>
          <w:trHeight w:val="259"/>
        </w:trPr>
        <w:tc>
          <w:tcPr>
            <w:tcW w:w="854" w:type="dxa"/>
            <w:tcBorders>
              <w:top w:val="nil"/>
              <w:left w:val="nil"/>
              <w:bottom w:val="nil"/>
              <w:right w:val="nil"/>
            </w:tcBorders>
            <w:shd w:val="clear" w:color="auto" w:fill="auto"/>
            <w:tcMar>
              <w:left w:w="43" w:type="dxa"/>
              <w:right w:w="43" w:type="dxa"/>
            </w:tcMar>
            <w:vAlign w:val="center"/>
            <w:hideMark/>
          </w:tcPr>
          <w:p w:rsidR="00BE33D8" w:rsidRPr="00A75A33" w:rsidRDefault="00BE33D8" w:rsidP="00BE33D8">
            <w:pPr>
              <w:rPr>
                <w:sz w:val="16"/>
                <w:szCs w:val="16"/>
              </w:rPr>
            </w:pPr>
            <w:r w:rsidRPr="00A75A33">
              <w:rPr>
                <w:sz w:val="16"/>
                <w:szCs w:val="16"/>
              </w:rPr>
              <w:t>201</w:t>
            </w:r>
            <w:r>
              <w:rPr>
                <w:sz w:val="16"/>
                <w:szCs w:val="16"/>
              </w:rPr>
              <w:t>7</w:t>
            </w:r>
          </w:p>
        </w:tc>
        <w:tc>
          <w:tcPr>
            <w:tcW w:w="766" w:type="dxa"/>
            <w:tcBorders>
              <w:top w:val="nil"/>
              <w:left w:val="nil"/>
              <w:bottom w:val="nil"/>
              <w:right w:val="nil"/>
            </w:tcBorders>
            <w:shd w:val="clear" w:color="auto" w:fill="auto"/>
            <w:tcMar>
              <w:left w:w="43" w:type="dxa"/>
              <w:right w:w="43" w:type="dxa"/>
            </w:tcMar>
            <w:vAlign w:val="center"/>
            <w:hideMark/>
          </w:tcPr>
          <w:p w:rsidR="00BE33D8" w:rsidRPr="00F51173" w:rsidRDefault="00BE33D8" w:rsidP="00BE33D8">
            <w:pPr>
              <w:rPr>
                <w:sz w:val="16"/>
                <w:szCs w:val="16"/>
              </w:rPr>
            </w:pPr>
            <w:r>
              <w:rPr>
                <w:sz w:val="16"/>
                <w:szCs w:val="16"/>
              </w:rPr>
              <w:t>Oct</w:t>
            </w:r>
          </w:p>
        </w:tc>
        <w:tc>
          <w:tcPr>
            <w:tcW w:w="1818" w:type="dxa"/>
            <w:gridSpan w:val="3"/>
            <w:tcBorders>
              <w:top w:val="nil"/>
              <w:left w:val="nil"/>
              <w:bottom w:val="nil"/>
              <w:right w:val="nil"/>
            </w:tcBorders>
            <w:shd w:val="clear" w:color="auto" w:fill="auto"/>
            <w:tcMar>
              <w:left w:w="43" w:type="dxa"/>
              <w:right w:w="43" w:type="dxa"/>
            </w:tcMar>
            <w:vAlign w:val="center"/>
            <w:hideMark/>
          </w:tcPr>
          <w:p w:rsidR="00BE33D8" w:rsidRPr="0014264A" w:rsidRDefault="00BE33D8" w:rsidP="00BE33D8">
            <w:pPr>
              <w:jc w:val="right"/>
              <w:rPr>
                <w:sz w:val="16"/>
                <w:szCs w:val="16"/>
              </w:rPr>
            </w:pPr>
            <w:r w:rsidRPr="0014264A">
              <w:rPr>
                <w:sz w:val="16"/>
                <w:szCs w:val="16"/>
              </w:rPr>
              <w:t>90.1051</w:t>
            </w:r>
          </w:p>
        </w:tc>
        <w:tc>
          <w:tcPr>
            <w:tcW w:w="1980" w:type="dxa"/>
            <w:gridSpan w:val="3"/>
            <w:tcBorders>
              <w:top w:val="nil"/>
              <w:left w:val="nil"/>
              <w:bottom w:val="nil"/>
              <w:right w:val="nil"/>
            </w:tcBorders>
            <w:shd w:val="clear" w:color="auto" w:fill="auto"/>
            <w:tcMar>
              <w:left w:w="43" w:type="dxa"/>
              <w:right w:w="43" w:type="dxa"/>
            </w:tcMar>
            <w:vAlign w:val="center"/>
            <w:hideMark/>
          </w:tcPr>
          <w:p w:rsidR="00BE33D8" w:rsidRPr="0014264A" w:rsidRDefault="00BE33D8" w:rsidP="00BE33D8">
            <w:pPr>
              <w:jc w:val="right"/>
              <w:rPr>
                <w:sz w:val="16"/>
                <w:szCs w:val="16"/>
              </w:rPr>
            </w:pPr>
            <w:r w:rsidRPr="0014264A">
              <w:rPr>
                <w:sz w:val="16"/>
                <w:szCs w:val="16"/>
              </w:rPr>
              <w:t>0.9935</w:t>
            </w:r>
          </w:p>
        </w:tc>
        <w:tc>
          <w:tcPr>
            <w:tcW w:w="1620" w:type="dxa"/>
            <w:gridSpan w:val="3"/>
            <w:tcBorders>
              <w:top w:val="nil"/>
              <w:left w:val="nil"/>
              <w:bottom w:val="nil"/>
              <w:right w:val="nil"/>
            </w:tcBorders>
            <w:shd w:val="clear" w:color="auto" w:fill="auto"/>
            <w:tcMar>
              <w:left w:w="43" w:type="dxa"/>
              <w:right w:w="43" w:type="dxa"/>
            </w:tcMar>
            <w:vAlign w:val="center"/>
            <w:hideMark/>
          </w:tcPr>
          <w:p w:rsidR="00BE33D8" w:rsidRPr="0014264A" w:rsidRDefault="00BE33D8" w:rsidP="00BE33D8">
            <w:pPr>
              <w:jc w:val="right"/>
              <w:rPr>
                <w:sz w:val="16"/>
                <w:szCs w:val="16"/>
              </w:rPr>
            </w:pPr>
            <w:r w:rsidRPr="0014264A">
              <w:rPr>
                <w:sz w:val="16"/>
                <w:szCs w:val="16"/>
              </w:rPr>
              <w:t>123.5714</w:t>
            </w:r>
          </w:p>
        </w:tc>
        <w:tc>
          <w:tcPr>
            <w:tcW w:w="1692" w:type="dxa"/>
            <w:gridSpan w:val="3"/>
            <w:tcBorders>
              <w:top w:val="nil"/>
              <w:left w:val="nil"/>
              <w:bottom w:val="nil"/>
              <w:right w:val="nil"/>
            </w:tcBorders>
            <w:shd w:val="clear" w:color="auto" w:fill="auto"/>
            <w:tcMar>
              <w:left w:w="43" w:type="dxa"/>
              <w:right w:w="43" w:type="dxa"/>
            </w:tcMar>
            <w:vAlign w:val="center"/>
            <w:hideMark/>
          </w:tcPr>
          <w:p w:rsidR="00BE33D8" w:rsidRPr="0014264A" w:rsidRDefault="00BE33D8" w:rsidP="00BE33D8">
            <w:pPr>
              <w:jc w:val="right"/>
              <w:rPr>
                <w:sz w:val="16"/>
                <w:szCs w:val="16"/>
              </w:rPr>
            </w:pPr>
            <w:r w:rsidRPr="0014264A">
              <w:rPr>
                <w:sz w:val="16"/>
                <w:szCs w:val="16"/>
              </w:rPr>
              <w:t>1.6630</w:t>
            </w:r>
          </w:p>
        </w:tc>
      </w:tr>
      <w:tr w:rsidR="00BE33D8" w:rsidRPr="00565414" w:rsidTr="0014264A">
        <w:trPr>
          <w:trHeight w:val="259"/>
        </w:trPr>
        <w:tc>
          <w:tcPr>
            <w:tcW w:w="854" w:type="dxa"/>
            <w:tcBorders>
              <w:top w:val="nil"/>
              <w:left w:val="nil"/>
              <w:bottom w:val="nil"/>
              <w:right w:val="nil"/>
            </w:tcBorders>
            <w:shd w:val="clear" w:color="auto" w:fill="auto"/>
            <w:tcMar>
              <w:left w:w="43" w:type="dxa"/>
              <w:right w:w="43" w:type="dxa"/>
            </w:tcMar>
            <w:vAlign w:val="center"/>
            <w:hideMark/>
          </w:tcPr>
          <w:p w:rsidR="00BE33D8" w:rsidRPr="00A75A33" w:rsidRDefault="00BE33D8" w:rsidP="00BE33D8">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BE33D8" w:rsidRPr="00F51173" w:rsidRDefault="00BE33D8" w:rsidP="00BE33D8">
            <w:pPr>
              <w:rPr>
                <w:sz w:val="16"/>
                <w:szCs w:val="16"/>
              </w:rPr>
            </w:pPr>
            <w:r>
              <w:rPr>
                <w:sz w:val="16"/>
                <w:szCs w:val="16"/>
              </w:rPr>
              <w:t>Nov</w:t>
            </w:r>
          </w:p>
        </w:tc>
        <w:tc>
          <w:tcPr>
            <w:tcW w:w="1818" w:type="dxa"/>
            <w:gridSpan w:val="3"/>
            <w:tcBorders>
              <w:top w:val="nil"/>
              <w:left w:val="nil"/>
              <w:bottom w:val="nil"/>
              <w:right w:val="nil"/>
            </w:tcBorders>
            <w:shd w:val="clear" w:color="auto" w:fill="auto"/>
            <w:tcMar>
              <w:left w:w="43" w:type="dxa"/>
              <w:right w:w="43" w:type="dxa"/>
            </w:tcMar>
            <w:vAlign w:val="center"/>
            <w:hideMark/>
          </w:tcPr>
          <w:p w:rsidR="00BE33D8" w:rsidRPr="00BE33D8" w:rsidRDefault="00BE33D8" w:rsidP="000E10A9">
            <w:pPr>
              <w:jc w:val="right"/>
              <w:rPr>
                <w:sz w:val="16"/>
                <w:szCs w:val="16"/>
              </w:rPr>
            </w:pPr>
            <w:r w:rsidRPr="00BE33D8">
              <w:rPr>
                <w:sz w:val="16"/>
                <w:szCs w:val="16"/>
              </w:rPr>
              <w:t>90.3218</w:t>
            </w:r>
          </w:p>
        </w:tc>
        <w:tc>
          <w:tcPr>
            <w:tcW w:w="1980" w:type="dxa"/>
            <w:gridSpan w:val="3"/>
            <w:tcBorders>
              <w:top w:val="nil"/>
              <w:left w:val="nil"/>
              <w:bottom w:val="nil"/>
              <w:right w:val="nil"/>
            </w:tcBorders>
            <w:shd w:val="clear" w:color="auto" w:fill="auto"/>
            <w:tcMar>
              <w:left w:w="43" w:type="dxa"/>
              <w:right w:w="43" w:type="dxa"/>
            </w:tcMar>
            <w:vAlign w:val="center"/>
            <w:hideMark/>
          </w:tcPr>
          <w:p w:rsidR="00BE33D8" w:rsidRPr="00BE33D8" w:rsidRDefault="00BE33D8" w:rsidP="00BE33D8">
            <w:pPr>
              <w:jc w:val="right"/>
              <w:rPr>
                <w:sz w:val="16"/>
                <w:szCs w:val="16"/>
              </w:rPr>
            </w:pPr>
            <w:r w:rsidRPr="00BE33D8">
              <w:rPr>
                <w:sz w:val="16"/>
                <w:szCs w:val="16"/>
              </w:rPr>
              <w:t>0.2405</w:t>
            </w:r>
          </w:p>
        </w:tc>
        <w:tc>
          <w:tcPr>
            <w:tcW w:w="1620" w:type="dxa"/>
            <w:gridSpan w:val="3"/>
            <w:tcBorders>
              <w:top w:val="nil"/>
              <w:left w:val="nil"/>
              <w:bottom w:val="nil"/>
              <w:right w:val="nil"/>
            </w:tcBorders>
            <w:shd w:val="clear" w:color="auto" w:fill="auto"/>
            <w:tcMar>
              <w:left w:w="43" w:type="dxa"/>
              <w:right w:w="43" w:type="dxa"/>
            </w:tcMar>
            <w:vAlign w:val="center"/>
            <w:hideMark/>
          </w:tcPr>
          <w:p w:rsidR="00BE33D8" w:rsidRPr="00BE33D8" w:rsidRDefault="00BE33D8" w:rsidP="00BE33D8">
            <w:pPr>
              <w:jc w:val="right"/>
              <w:rPr>
                <w:sz w:val="16"/>
                <w:szCs w:val="16"/>
              </w:rPr>
            </w:pPr>
            <w:r w:rsidRPr="00BE33D8">
              <w:rPr>
                <w:sz w:val="16"/>
                <w:szCs w:val="16"/>
              </w:rPr>
              <w:t>124.2107</w:t>
            </w:r>
          </w:p>
        </w:tc>
        <w:tc>
          <w:tcPr>
            <w:tcW w:w="1692" w:type="dxa"/>
            <w:gridSpan w:val="3"/>
            <w:tcBorders>
              <w:top w:val="nil"/>
              <w:left w:val="nil"/>
              <w:bottom w:val="nil"/>
              <w:right w:val="nil"/>
            </w:tcBorders>
            <w:shd w:val="clear" w:color="auto" w:fill="auto"/>
            <w:tcMar>
              <w:left w:w="43" w:type="dxa"/>
              <w:right w:w="43" w:type="dxa"/>
            </w:tcMar>
            <w:vAlign w:val="center"/>
            <w:hideMark/>
          </w:tcPr>
          <w:p w:rsidR="00BE33D8" w:rsidRPr="00BE33D8" w:rsidRDefault="00BE33D8" w:rsidP="00BE33D8">
            <w:pPr>
              <w:jc w:val="right"/>
              <w:rPr>
                <w:sz w:val="16"/>
                <w:szCs w:val="16"/>
              </w:rPr>
            </w:pPr>
            <w:r w:rsidRPr="00BE33D8">
              <w:rPr>
                <w:sz w:val="16"/>
                <w:szCs w:val="16"/>
              </w:rPr>
              <w:t>0.5173</w:t>
            </w:r>
          </w:p>
        </w:tc>
      </w:tr>
      <w:tr w:rsidR="00BE33D8" w:rsidRPr="00684B6F" w:rsidTr="00BE33D8">
        <w:trPr>
          <w:trHeight w:val="282"/>
        </w:trPr>
        <w:tc>
          <w:tcPr>
            <w:tcW w:w="854" w:type="dxa"/>
            <w:tcBorders>
              <w:top w:val="nil"/>
              <w:left w:val="nil"/>
              <w:bottom w:val="nil"/>
              <w:right w:val="nil"/>
            </w:tcBorders>
            <w:shd w:val="clear" w:color="auto" w:fill="auto"/>
            <w:tcMar>
              <w:left w:w="43" w:type="dxa"/>
              <w:right w:w="43" w:type="dxa"/>
            </w:tcMar>
            <w:vAlign w:val="center"/>
            <w:hideMark/>
          </w:tcPr>
          <w:p w:rsidR="00BE33D8" w:rsidRPr="00A75A33" w:rsidRDefault="00BE33D8" w:rsidP="00BE33D8">
            <w:pPr>
              <w:jc w:val="cente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BE33D8" w:rsidRPr="00A75A33" w:rsidRDefault="00BE33D8" w:rsidP="00BE33D8">
            <w:pPr>
              <w:jc w:val="cente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BE33D8" w:rsidRPr="00BE33D8" w:rsidRDefault="00BE33D8" w:rsidP="00BE33D8">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hideMark/>
          </w:tcPr>
          <w:p w:rsidR="00BE33D8" w:rsidRPr="00BE33D8" w:rsidRDefault="00BE33D8" w:rsidP="00BE33D8">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hideMark/>
          </w:tcPr>
          <w:p w:rsidR="00BE33D8" w:rsidRPr="00BE33D8" w:rsidRDefault="00BE33D8" w:rsidP="00BE33D8">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hideMark/>
          </w:tcPr>
          <w:p w:rsidR="00BE33D8" w:rsidRPr="00BE33D8" w:rsidRDefault="00BE33D8" w:rsidP="00BE33D8">
            <w:pPr>
              <w:jc w:val="right"/>
              <w:rPr>
                <w:sz w:val="16"/>
                <w:szCs w:val="16"/>
              </w:rPr>
            </w:pPr>
          </w:p>
        </w:tc>
      </w:tr>
      <w:tr w:rsidR="00B119F2" w:rsidRPr="00565414" w:rsidTr="00B119F2">
        <w:trPr>
          <w:trHeight w:val="259"/>
        </w:trPr>
        <w:tc>
          <w:tcPr>
            <w:tcW w:w="854" w:type="dxa"/>
            <w:tcBorders>
              <w:top w:val="nil"/>
              <w:left w:val="nil"/>
              <w:bottom w:val="nil"/>
              <w:right w:val="nil"/>
            </w:tcBorders>
            <w:shd w:val="clear" w:color="auto" w:fill="auto"/>
            <w:tcMar>
              <w:left w:w="43" w:type="dxa"/>
              <w:right w:w="43" w:type="dxa"/>
            </w:tcMar>
            <w:vAlign w:val="center"/>
            <w:hideMark/>
          </w:tcPr>
          <w:p w:rsidR="00B119F2" w:rsidRPr="00A75A33" w:rsidRDefault="00B119F2" w:rsidP="00BE33D8">
            <w:pPr>
              <w:rPr>
                <w:sz w:val="16"/>
                <w:szCs w:val="16"/>
              </w:rPr>
            </w:pPr>
            <w:r w:rsidRPr="00A75A33">
              <w:rPr>
                <w:sz w:val="16"/>
                <w:szCs w:val="16"/>
              </w:rPr>
              <w:t>201</w:t>
            </w:r>
            <w:r>
              <w:rPr>
                <w:sz w:val="16"/>
                <w:szCs w:val="16"/>
              </w:rPr>
              <w:t>8</w:t>
            </w:r>
          </w:p>
        </w:tc>
        <w:tc>
          <w:tcPr>
            <w:tcW w:w="766" w:type="dxa"/>
            <w:tcBorders>
              <w:top w:val="nil"/>
              <w:left w:val="nil"/>
              <w:bottom w:val="nil"/>
              <w:right w:val="nil"/>
            </w:tcBorders>
            <w:shd w:val="clear" w:color="auto" w:fill="auto"/>
            <w:tcMar>
              <w:left w:w="43" w:type="dxa"/>
              <w:right w:w="43" w:type="dxa"/>
            </w:tcMar>
            <w:vAlign w:val="center"/>
            <w:hideMark/>
          </w:tcPr>
          <w:p w:rsidR="00B119F2" w:rsidRPr="00A75A33" w:rsidRDefault="00B119F2" w:rsidP="00BE33D8">
            <w:pPr>
              <w:rPr>
                <w:sz w:val="16"/>
                <w:szCs w:val="16"/>
              </w:rPr>
            </w:pPr>
            <w:r>
              <w:rPr>
                <w:sz w:val="16"/>
                <w:szCs w:val="16"/>
              </w:rPr>
              <w:t xml:space="preserve">Jun </w:t>
            </w:r>
          </w:p>
        </w:tc>
        <w:tc>
          <w:tcPr>
            <w:tcW w:w="1818" w:type="dxa"/>
            <w:gridSpan w:val="3"/>
            <w:tcBorders>
              <w:top w:val="nil"/>
              <w:left w:val="nil"/>
              <w:bottom w:val="nil"/>
              <w:right w:val="nil"/>
            </w:tcBorders>
            <w:shd w:val="clear" w:color="auto" w:fill="auto"/>
            <w:tcMar>
              <w:left w:w="43" w:type="dxa"/>
              <w:right w:w="43" w:type="dxa"/>
            </w:tcMar>
            <w:vAlign w:val="center"/>
            <w:hideMark/>
          </w:tcPr>
          <w:p w:rsidR="00B119F2" w:rsidRPr="00814A49" w:rsidRDefault="00B119F2" w:rsidP="00BE33D8">
            <w:pPr>
              <w:jc w:val="right"/>
              <w:rPr>
                <w:sz w:val="16"/>
                <w:szCs w:val="16"/>
              </w:rPr>
            </w:pPr>
            <w:r w:rsidRPr="00814A49">
              <w:rPr>
                <w:sz w:val="16"/>
                <w:szCs w:val="16"/>
              </w:rPr>
              <w:t>79.7159</w:t>
            </w:r>
          </w:p>
        </w:tc>
        <w:tc>
          <w:tcPr>
            <w:tcW w:w="1980" w:type="dxa"/>
            <w:gridSpan w:val="3"/>
            <w:tcBorders>
              <w:top w:val="nil"/>
              <w:left w:val="nil"/>
              <w:bottom w:val="nil"/>
              <w:right w:val="nil"/>
            </w:tcBorders>
            <w:shd w:val="clear" w:color="auto" w:fill="auto"/>
            <w:tcMar>
              <w:left w:w="43" w:type="dxa"/>
              <w:right w:w="43" w:type="dxa"/>
            </w:tcMar>
            <w:vAlign w:val="center"/>
            <w:hideMark/>
          </w:tcPr>
          <w:p w:rsidR="00B119F2" w:rsidRPr="00814A49" w:rsidRDefault="00B119F2" w:rsidP="00BE33D8">
            <w:pPr>
              <w:jc w:val="right"/>
              <w:rPr>
                <w:sz w:val="16"/>
                <w:szCs w:val="16"/>
              </w:rPr>
            </w:pPr>
            <w:r w:rsidRPr="00814A49">
              <w:rPr>
                <w:sz w:val="16"/>
                <w:szCs w:val="16"/>
              </w:rPr>
              <w:t>(2.4398)</w:t>
            </w:r>
          </w:p>
        </w:tc>
        <w:tc>
          <w:tcPr>
            <w:tcW w:w="1620" w:type="dxa"/>
            <w:gridSpan w:val="3"/>
            <w:tcBorders>
              <w:top w:val="nil"/>
              <w:left w:val="nil"/>
              <w:bottom w:val="nil"/>
              <w:right w:val="nil"/>
            </w:tcBorders>
            <w:shd w:val="clear" w:color="auto" w:fill="auto"/>
            <w:tcMar>
              <w:left w:w="43" w:type="dxa"/>
              <w:right w:w="43" w:type="dxa"/>
            </w:tcMar>
            <w:vAlign w:val="center"/>
            <w:hideMark/>
          </w:tcPr>
          <w:p w:rsidR="00B119F2" w:rsidRPr="00207116" w:rsidRDefault="00B119F2" w:rsidP="00207116">
            <w:pPr>
              <w:jc w:val="right"/>
              <w:rPr>
                <w:sz w:val="16"/>
                <w:szCs w:val="16"/>
              </w:rPr>
            </w:pPr>
            <w:r w:rsidRPr="00207116">
              <w:rPr>
                <w:sz w:val="16"/>
                <w:szCs w:val="16"/>
              </w:rPr>
              <w:t>111.1798</w:t>
            </w:r>
          </w:p>
        </w:tc>
        <w:tc>
          <w:tcPr>
            <w:tcW w:w="1692" w:type="dxa"/>
            <w:gridSpan w:val="3"/>
            <w:tcBorders>
              <w:top w:val="nil"/>
              <w:left w:val="nil"/>
              <w:bottom w:val="nil"/>
              <w:right w:val="nil"/>
            </w:tcBorders>
            <w:shd w:val="clear" w:color="auto" w:fill="auto"/>
            <w:tcMar>
              <w:left w:w="43" w:type="dxa"/>
              <w:right w:w="43" w:type="dxa"/>
            </w:tcMar>
            <w:vAlign w:val="center"/>
            <w:hideMark/>
          </w:tcPr>
          <w:p w:rsidR="00B119F2" w:rsidRPr="00B119F2" w:rsidRDefault="00B119F2" w:rsidP="00B119F2">
            <w:pPr>
              <w:jc w:val="right"/>
              <w:rPr>
                <w:sz w:val="16"/>
                <w:szCs w:val="16"/>
              </w:rPr>
            </w:pPr>
            <w:r w:rsidRPr="00B119F2">
              <w:rPr>
                <w:sz w:val="16"/>
                <w:szCs w:val="16"/>
              </w:rPr>
              <w:t>(2.0820)</w:t>
            </w:r>
          </w:p>
        </w:tc>
      </w:tr>
      <w:tr w:rsidR="00B119F2" w:rsidRPr="00565414" w:rsidTr="00B119F2">
        <w:trPr>
          <w:trHeight w:val="259"/>
        </w:trPr>
        <w:tc>
          <w:tcPr>
            <w:tcW w:w="854" w:type="dxa"/>
            <w:tcBorders>
              <w:top w:val="nil"/>
              <w:left w:val="nil"/>
              <w:bottom w:val="nil"/>
              <w:right w:val="nil"/>
            </w:tcBorders>
            <w:shd w:val="clear" w:color="auto" w:fill="auto"/>
            <w:tcMar>
              <w:left w:w="43" w:type="dxa"/>
              <w:right w:w="43" w:type="dxa"/>
            </w:tcMar>
            <w:vAlign w:val="center"/>
            <w:hideMark/>
          </w:tcPr>
          <w:p w:rsidR="00B119F2" w:rsidRPr="00A75A33" w:rsidRDefault="00B119F2" w:rsidP="00BE33D8">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B119F2" w:rsidRPr="00A75A33" w:rsidRDefault="00B119F2" w:rsidP="00BE33D8">
            <w:pPr>
              <w:rPr>
                <w:sz w:val="16"/>
                <w:szCs w:val="16"/>
              </w:rPr>
            </w:pPr>
            <w:r>
              <w:rPr>
                <w:sz w:val="16"/>
                <w:szCs w:val="16"/>
              </w:rPr>
              <w:t>Jul</w:t>
            </w:r>
            <w:r>
              <w:rPr>
                <w:sz w:val="16"/>
                <w:szCs w:val="16"/>
                <w:vertAlign w:val="superscript"/>
              </w:rPr>
              <w:t xml:space="preserve"> </w:t>
            </w:r>
          </w:p>
        </w:tc>
        <w:tc>
          <w:tcPr>
            <w:tcW w:w="1818" w:type="dxa"/>
            <w:gridSpan w:val="3"/>
            <w:tcBorders>
              <w:top w:val="nil"/>
              <w:left w:val="nil"/>
              <w:bottom w:val="nil"/>
              <w:right w:val="nil"/>
            </w:tcBorders>
            <w:shd w:val="clear" w:color="auto" w:fill="auto"/>
            <w:tcMar>
              <w:left w:w="43" w:type="dxa"/>
              <w:right w:w="43" w:type="dxa"/>
            </w:tcMar>
            <w:vAlign w:val="center"/>
            <w:hideMark/>
          </w:tcPr>
          <w:p w:rsidR="00B119F2" w:rsidRDefault="00B119F2" w:rsidP="00BE33D8">
            <w:pPr>
              <w:jc w:val="right"/>
              <w:rPr>
                <w:sz w:val="16"/>
                <w:szCs w:val="16"/>
              </w:rPr>
            </w:pPr>
            <w:r>
              <w:rPr>
                <w:sz w:val="16"/>
                <w:szCs w:val="16"/>
              </w:rPr>
              <w:t>77.1095</w:t>
            </w:r>
          </w:p>
        </w:tc>
        <w:tc>
          <w:tcPr>
            <w:tcW w:w="1980" w:type="dxa"/>
            <w:gridSpan w:val="3"/>
            <w:tcBorders>
              <w:top w:val="nil"/>
              <w:left w:val="nil"/>
              <w:bottom w:val="nil"/>
              <w:right w:val="nil"/>
            </w:tcBorders>
            <w:shd w:val="clear" w:color="auto" w:fill="auto"/>
            <w:tcMar>
              <w:left w:w="43" w:type="dxa"/>
              <w:right w:w="43" w:type="dxa"/>
            </w:tcMar>
            <w:vAlign w:val="center"/>
            <w:hideMark/>
          </w:tcPr>
          <w:p w:rsidR="00B119F2" w:rsidRDefault="00B119F2" w:rsidP="00BE33D8">
            <w:pPr>
              <w:jc w:val="right"/>
              <w:rPr>
                <w:sz w:val="16"/>
                <w:szCs w:val="16"/>
              </w:rPr>
            </w:pPr>
            <w:r>
              <w:rPr>
                <w:sz w:val="16"/>
                <w:szCs w:val="16"/>
              </w:rPr>
              <w:t>(3.2696)</w:t>
            </w:r>
          </w:p>
        </w:tc>
        <w:tc>
          <w:tcPr>
            <w:tcW w:w="1620" w:type="dxa"/>
            <w:gridSpan w:val="3"/>
            <w:tcBorders>
              <w:top w:val="nil"/>
              <w:left w:val="nil"/>
              <w:bottom w:val="nil"/>
              <w:right w:val="nil"/>
            </w:tcBorders>
            <w:shd w:val="clear" w:color="auto" w:fill="auto"/>
            <w:tcMar>
              <w:left w:w="43" w:type="dxa"/>
              <w:right w:w="43" w:type="dxa"/>
            </w:tcMar>
            <w:vAlign w:val="center"/>
            <w:hideMark/>
          </w:tcPr>
          <w:p w:rsidR="00B119F2" w:rsidRPr="00207116" w:rsidRDefault="00B119F2" w:rsidP="00207116">
            <w:pPr>
              <w:jc w:val="right"/>
              <w:rPr>
                <w:sz w:val="16"/>
                <w:szCs w:val="16"/>
              </w:rPr>
            </w:pPr>
            <w:r w:rsidRPr="00207116">
              <w:rPr>
                <w:sz w:val="16"/>
                <w:szCs w:val="16"/>
              </w:rPr>
              <w:t>108.3670</w:t>
            </w:r>
          </w:p>
        </w:tc>
        <w:tc>
          <w:tcPr>
            <w:tcW w:w="1692" w:type="dxa"/>
            <w:gridSpan w:val="3"/>
            <w:tcBorders>
              <w:top w:val="nil"/>
              <w:left w:val="nil"/>
              <w:bottom w:val="nil"/>
              <w:right w:val="nil"/>
            </w:tcBorders>
            <w:shd w:val="clear" w:color="auto" w:fill="auto"/>
            <w:tcMar>
              <w:left w:w="43" w:type="dxa"/>
              <w:right w:w="43" w:type="dxa"/>
            </w:tcMar>
            <w:vAlign w:val="center"/>
            <w:hideMark/>
          </w:tcPr>
          <w:p w:rsidR="00B119F2" w:rsidRPr="00B119F2" w:rsidRDefault="00B119F2" w:rsidP="00B119F2">
            <w:pPr>
              <w:jc w:val="right"/>
              <w:rPr>
                <w:sz w:val="16"/>
                <w:szCs w:val="16"/>
              </w:rPr>
            </w:pPr>
            <w:r w:rsidRPr="00B119F2">
              <w:rPr>
                <w:sz w:val="16"/>
                <w:szCs w:val="16"/>
              </w:rPr>
              <w:t>(2.5299)</w:t>
            </w:r>
          </w:p>
        </w:tc>
      </w:tr>
      <w:tr w:rsidR="00B119F2" w:rsidRPr="00565414" w:rsidTr="00B119F2">
        <w:trPr>
          <w:trHeight w:val="259"/>
        </w:trPr>
        <w:tc>
          <w:tcPr>
            <w:tcW w:w="854" w:type="dxa"/>
            <w:tcBorders>
              <w:top w:val="nil"/>
              <w:left w:val="nil"/>
              <w:bottom w:val="nil"/>
              <w:right w:val="nil"/>
            </w:tcBorders>
            <w:shd w:val="clear" w:color="auto" w:fill="auto"/>
            <w:tcMar>
              <w:left w:w="43" w:type="dxa"/>
              <w:right w:w="43" w:type="dxa"/>
            </w:tcMar>
            <w:vAlign w:val="center"/>
            <w:hideMark/>
          </w:tcPr>
          <w:p w:rsidR="00B119F2" w:rsidRPr="00A75A33" w:rsidRDefault="00B119F2" w:rsidP="00BE33D8">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B119F2" w:rsidRPr="00A75A33" w:rsidRDefault="00B119F2" w:rsidP="00BE33D8">
            <w:pPr>
              <w:rPr>
                <w:sz w:val="16"/>
                <w:szCs w:val="16"/>
              </w:rPr>
            </w:pPr>
            <w:r>
              <w:rPr>
                <w:sz w:val="16"/>
                <w:szCs w:val="16"/>
              </w:rPr>
              <w:t xml:space="preserve">Aug </w:t>
            </w:r>
            <w:r>
              <w:rPr>
                <w:sz w:val="16"/>
                <w:szCs w:val="16"/>
                <w:vertAlign w:val="superscript"/>
              </w:rPr>
              <w:t xml:space="preserve"> </w:t>
            </w:r>
          </w:p>
        </w:tc>
        <w:tc>
          <w:tcPr>
            <w:tcW w:w="1818" w:type="dxa"/>
            <w:gridSpan w:val="3"/>
            <w:tcBorders>
              <w:top w:val="nil"/>
              <w:left w:val="nil"/>
              <w:bottom w:val="nil"/>
              <w:right w:val="nil"/>
            </w:tcBorders>
            <w:shd w:val="clear" w:color="auto" w:fill="auto"/>
            <w:tcMar>
              <w:left w:w="43" w:type="dxa"/>
              <w:right w:w="43" w:type="dxa"/>
            </w:tcMar>
            <w:vAlign w:val="center"/>
            <w:hideMark/>
          </w:tcPr>
          <w:p w:rsidR="00B119F2" w:rsidRPr="00684B6F" w:rsidRDefault="00B119F2" w:rsidP="00BE33D8">
            <w:pPr>
              <w:jc w:val="right"/>
              <w:rPr>
                <w:sz w:val="16"/>
                <w:szCs w:val="16"/>
              </w:rPr>
            </w:pPr>
            <w:r w:rsidRPr="00684B6F">
              <w:rPr>
                <w:sz w:val="16"/>
                <w:szCs w:val="16"/>
              </w:rPr>
              <w:t>78.7474</w:t>
            </w:r>
          </w:p>
        </w:tc>
        <w:tc>
          <w:tcPr>
            <w:tcW w:w="1980" w:type="dxa"/>
            <w:gridSpan w:val="3"/>
            <w:tcBorders>
              <w:top w:val="nil"/>
              <w:left w:val="nil"/>
              <w:bottom w:val="nil"/>
              <w:right w:val="nil"/>
            </w:tcBorders>
            <w:shd w:val="clear" w:color="auto" w:fill="auto"/>
            <w:tcMar>
              <w:left w:w="43" w:type="dxa"/>
              <w:right w:w="43" w:type="dxa"/>
            </w:tcMar>
            <w:vAlign w:val="center"/>
            <w:hideMark/>
          </w:tcPr>
          <w:p w:rsidR="00B119F2" w:rsidRPr="00684B6F" w:rsidRDefault="00B119F2" w:rsidP="00BE33D8">
            <w:pPr>
              <w:jc w:val="right"/>
              <w:rPr>
                <w:sz w:val="16"/>
                <w:szCs w:val="16"/>
              </w:rPr>
            </w:pPr>
            <w:r w:rsidRPr="00684B6F">
              <w:rPr>
                <w:sz w:val="16"/>
                <w:szCs w:val="16"/>
              </w:rPr>
              <w:t>2.1241</w:t>
            </w:r>
          </w:p>
        </w:tc>
        <w:tc>
          <w:tcPr>
            <w:tcW w:w="1620" w:type="dxa"/>
            <w:gridSpan w:val="3"/>
            <w:tcBorders>
              <w:top w:val="nil"/>
              <w:left w:val="nil"/>
              <w:bottom w:val="nil"/>
              <w:right w:val="nil"/>
            </w:tcBorders>
            <w:shd w:val="clear" w:color="auto" w:fill="auto"/>
            <w:tcMar>
              <w:left w:w="43" w:type="dxa"/>
              <w:right w:w="43" w:type="dxa"/>
            </w:tcMar>
            <w:vAlign w:val="center"/>
            <w:hideMark/>
          </w:tcPr>
          <w:p w:rsidR="00B119F2" w:rsidRPr="00207116" w:rsidRDefault="00B119F2" w:rsidP="00207116">
            <w:pPr>
              <w:jc w:val="right"/>
              <w:rPr>
                <w:sz w:val="16"/>
                <w:szCs w:val="16"/>
              </w:rPr>
            </w:pPr>
            <w:r w:rsidRPr="00207116">
              <w:rPr>
                <w:sz w:val="16"/>
                <w:szCs w:val="16"/>
              </w:rPr>
              <w:t>111.8440</w:t>
            </w:r>
          </w:p>
        </w:tc>
        <w:tc>
          <w:tcPr>
            <w:tcW w:w="1692" w:type="dxa"/>
            <w:gridSpan w:val="3"/>
            <w:tcBorders>
              <w:top w:val="nil"/>
              <w:left w:val="nil"/>
              <w:bottom w:val="nil"/>
              <w:right w:val="nil"/>
            </w:tcBorders>
            <w:shd w:val="clear" w:color="auto" w:fill="auto"/>
            <w:tcMar>
              <w:left w:w="43" w:type="dxa"/>
              <w:right w:w="43" w:type="dxa"/>
            </w:tcMar>
            <w:vAlign w:val="center"/>
            <w:hideMark/>
          </w:tcPr>
          <w:p w:rsidR="00B119F2" w:rsidRPr="00B119F2" w:rsidRDefault="00B119F2" w:rsidP="00B119F2">
            <w:pPr>
              <w:jc w:val="right"/>
              <w:rPr>
                <w:sz w:val="16"/>
                <w:szCs w:val="16"/>
              </w:rPr>
            </w:pPr>
            <w:r w:rsidRPr="00B119F2">
              <w:rPr>
                <w:sz w:val="16"/>
                <w:szCs w:val="16"/>
              </w:rPr>
              <w:t>3.2085</w:t>
            </w:r>
          </w:p>
        </w:tc>
      </w:tr>
      <w:tr w:rsidR="00B119F2" w:rsidRPr="00565414" w:rsidTr="00B119F2">
        <w:trPr>
          <w:trHeight w:val="259"/>
        </w:trPr>
        <w:tc>
          <w:tcPr>
            <w:tcW w:w="854" w:type="dxa"/>
            <w:tcBorders>
              <w:top w:val="nil"/>
              <w:left w:val="nil"/>
              <w:bottom w:val="nil"/>
              <w:right w:val="nil"/>
            </w:tcBorders>
            <w:shd w:val="clear" w:color="auto" w:fill="auto"/>
            <w:tcMar>
              <w:left w:w="43" w:type="dxa"/>
              <w:right w:w="43" w:type="dxa"/>
            </w:tcMar>
            <w:vAlign w:val="center"/>
            <w:hideMark/>
          </w:tcPr>
          <w:p w:rsidR="00B119F2" w:rsidRPr="00A75A33" w:rsidRDefault="00B119F2" w:rsidP="00BE33D8">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B119F2" w:rsidRPr="00A75A33" w:rsidRDefault="00B119F2" w:rsidP="00BE33D8">
            <w:pPr>
              <w:rPr>
                <w:sz w:val="16"/>
                <w:szCs w:val="16"/>
              </w:rPr>
            </w:pPr>
            <w:r>
              <w:rPr>
                <w:sz w:val="16"/>
                <w:szCs w:val="16"/>
              </w:rPr>
              <w:t>Sep</w:t>
            </w:r>
          </w:p>
        </w:tc>
        <w:tc>
          <w:tcPr>
            <w:tcW w:w="1818" w:type="dxa"/>
            <w:gridSpan w:val="3"/>
            <w:tcBorders>
              <w:top w:val="nil"/>
              <w:left w:val="nil"/>
              <w:bottom w:val="nil"/>
              <w:right w:val="nil"/>
            </w:tcBorders>
            <w:shd w:val="clear" w:color="auto" w:fill="auto"/>
            <w:tcMar>
              <w:left w:w="43" w:type="dxa"/>
              <w:right w:w="43" w:type="dxa"/>
            </w:tcMar>
            <w:vAlign w:val="center"/>
            <w:hideMark/>
          </w:tcPr>
          <w:p w:rsidR="00B119F2" w:rsidRPr="00B17A76" w:rsidRDefault="00B119F2" w:rsidP="00BE33D8">
            <w:pPr>
              <w:jc w:val="right"/>
              <w:rPr>
                <w:sz w:val="16"/>
                <w:szCs w:val="16"/>
              </w:rPr>
            </w:pPr>
            <w:r w:rsidRPr="00B17A76">
              <w:rPr>
                <w:sz w:val="16"/>
                <w:szCs w:val="16"/>
              </w:rPr>
              <w:t>78.6198</w:t>
            </w:r>
          </w:p>
        </w:tc>
        <w:tc>
          <w:tcPr>
            <w:tcW w:w="1980" w:type="dxa"/>
            <w:gridSpan w:val="3"/>
            <w:tcBorders>
              <w:top w:val="nil"/>
              <w:left w:val="nil"/>
              <w:bottom w:val="nil"/>
              <w:right w:val="nil"/>
            </w:tcBorders>
            <w:shd w:val="clear" w:color="auto" w:fill="auto"/>
            <w:tcMar>
              <w:left w:w="43" w:type="dxa"/>
              <w:right w:w="43" w:type="dxa"/>
            </w:tcMar>
            <w:vAlign w:val="center"/>
            <w:hideMark/>
          </w:tcPr>
          <w:p w:rsidR="00B119F2" w:rsidRPr="00B17A76" w:rsidRDefault="00B119F2" w:rsidP="00BE33D8">
            <w:pPr>
              <w:jc w:val="right"/>
              <w:rPr>
                <w:sz w:val="16"/>
                <w:szCs w:val="16"/>
              </w:rPr>
            </w:pPr>
            <w:r w:rsidRPr="00B17A76">
              <w:rPr>
                <w:sz w:val="16"/>
                <w:szCs w:val="16"/>
              </w:rPr>
              <w:t>(0.1621)</w:t>
            </w:r>
          </w:p>
        </w:tc>
        <w:tc>
          <w:tcPr>
            <w:tcW w:w="1620" w:type="dxa"/>
            <w:gridSpan w:val="3"/>
            <w:tcBorders>
              <w:top w:val="nil"/>
              <w:left w:val="nil"/>
              <w:bottom w:val="nil"/>
              <w:right w:val="nil"/>
            </w:tcBorders>
            <w:shd w:val="clear" w:color="auto" w:fill="auto"/>
            <w:tcMar>
              <w:left w:w="43" w:type="dxa"/>
              <w:right w:w="43" w:type="dxa"/>
            </w:tcMar>
            <w:vAlign w:val="center"/>
            <w:hideMark/>
          </w:tcPr>
          <w:p w:rsidR="00B119F2" w:rsidRPr="00207116" w:rsidRDefault="00B119F2" w:rsidP="00207116">
            <w:pPr>
              <w:jc w:val="right"/>
              <w:rPr>
                <w:sz w:val="16"/>
                <w:szCs w:val="16"/>
              </w:rPr>
            </w:pPr>
            <w:r w:rsidRPr="00207116">
              <w:rPr>
                <w:sz w:val="16"/>
                <w:szCs w:val="16"/>
              </w:rPr>
              <w:t>111.1253</w:t>
            </w:r>
          </w:p>
        </w:tc>
        <w:tc>
          <w:tcPr>
            <w:tcW w:w="1692" w:type="dxa"/>
            <w:gridSpan w:val="3"/>
            <w:tcBorders>
              <w:top w:val="nil"/>
              <w:left w:val="nil"/>
              <w:bottom w:val="nil"/>
              <w:right w:val="nil"/>
            </w:tcBorders>
            <w:shd w:val="clear" w:color="auto" w:fill="auto"/>
            <w:tcMar>
              <w:left w:w="43" w:type="dxa"/>
              <w:right w:w="43" w:type="dxa"/>
            </w:tcMar>
            <w:vAlign w:val="center"/>
            <w:hideMark/>
          </w:tcPr>
          <w:p w:rsidR="00B119F2" w:rsidRPr="00B119F2" w:rsidRDefault="00B119F2" w:rsidP="00B119F2">
            <w:pPr>
              <w:jc w:val="right"/>
              <w:rPr>
                <w:sz w:val="16"/>
                <w:szCs w:val="16"/>
              </w:rPr>
            </w:pPr>
            <w:r w:rsidRPr="00B119F2">
              <w:rPr>
                <w:sz w:val="16"/>
                <w:szCs w:val="16"/>
              </w:rPr>
              <w:t>(0.6425)</w:t>
            </w:r>
          </w:p>
        </w:tc>
      </w:tr>
      <w:tr w:rsidR="00B119F2" w:rsidRPr="00565414" w:rsidTr="00B119F2">
        <w:trPr>
          <w:trHeight w:val="259"/>
        </w:trPr>
        <w:tc>
          <w:tcPr>
            <w:tcW w:w="854" w:type="dxa"/>
            <w:tcBorders>
              <w:top w:val="nil"/>
              <w:left w:val="nil"/>
              <w:bottom w:val="nil"/>
              <w:right w:val="nil"/>
            </w:tcBorders>
            <w:shd w:val="clear" w:color="auto" w:fill="auto"/>
            <w:tcMar>
              <w:left w:w="43" w:type="dxa"/>
              <w:right w:w="43" w:type="dxa"/>
            </w:tcMar>
            <w:vAlign w:val="center"/>
            <w:hideMark/>
          </w:tcPr>
          <w:p w:rsidR="00B119F2" w:rsidRPr="00A75A33" w:rsidRDefault="00B119F2" w:rsidP="00BE33D8">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B119F2" w:rsidRPr="00A75A33" w:rsidRDefault="00B119F2" w:rsidP="00BE33D8">
            <w:pPr>
              <w:rPr>
                <w:sz w:val="16"/>
                <w:szCs w:val="16"/>
              </w:rPr>
            </w:pPr>
            <w:r>
              <w:rPr>
                <w:sz w:val="16"/>
                <w:szCs w:val="16"/>
              </w:rPr>
              <w:t xml:space="preserve">Oct  </w:t>
            </w:r>
            <w:r>
              <w:rPr>
                <w:sz w:val="16"/>
                <w:szCs w:val="16"/>
                <w:vertAlign w:val="superscript"/>
              </w:rPr>
              <w:t>R</w:t>
            </w:r>
          </w:p>
        </w:tc>
        <w:tc>
          <w:tcPr>
            <w:tcW w:w="1818" w:type="dxa"/>
            <w:gridSpan w:val="3"/>
            <w:tcBorders>
              <w:top w:val="nil"/>
              <w:left w:val="nil"/>
              <w:bottom w:val="nil"/>
              <w:right w:val="nil"/>
            </w:tcBorders>
            <w:shd w:val="clear" w:color="auto" w:fill="auto"/>
            <w:tcMar>
              <w:left w:w="43" w:type="dxa"/>
              <w:right w:w="43" w:type="dxa"/>
            </w:tcMar>
            <w:vAlign w:val="center"/>
            <w:hideMark/>
          </w:tcPr>
          <w:p w:rsidR="00B119F2" w:rsidRPr="00F15E84" w:rsidRDefault="00B119F2" w:rsidP="00BE33D8">
            <w:pPr>
              <w:jc w:val="right"/>
              <w:rPr>
                <w:sz w:val="16"/>
                <w:szCs w:val="16"/>
              </w:rPr>
            </w:pPr>
            <w:r w:rsidRPr="00F15E84">
              <w:rPr>
                <w:sz w:val="16"/>
                <w:szCs w:val="16"/>
              </w:rPr>
              <w:t>74.9170</w:t>
            </w:r>
          </w:p>
        </w:tc>
        <w:tc>
          <w:tcPr>
            <w:tcW w:w="1980" w:type="dxa"/>
            <w:gridSpan w:val="3"/>
            <w:tcBorders>
              <w:top w:val="nil"/>
              <w:left w:val="nil"/>
              <w:bottom w:val="nil"/>
              <w:right w:val="nil"/>
            </w:tcBorders>
            <w:shd w:val="clear" w:color="auto" w:fill="auto"/>
            <w:tcMar>
              <w:left w:w="43" w:type="dxa"/>
              <w:right w:w="43" w:type="dxa"/>
            </w:tcMar>
            <w:vAlign w:val="center"/>
            <w:hideMark/>
          </w:tcPr>
          <w:p w:rsidR="00B119F2" w:rsidRPr="00F15E84" w:rsidRDefault="00B119F2" w:rsidP="00BE33D8">
            <w:pPr>
              <w:jc w:val="right"/>
              <w:rPr>
                <w:sz w:val="16"/>
                <w:szCs w:val="16"/>
              </w:rPr>
            </w:pPr>
            <w:r w:rsidRPr="00F15E84">
              <w:rPr>
                <w:sz w:val="16"/>
                <w:szCs w:val="16"/>
              </w:rPr>
              <w:t>(4.7097)</w:t>
            </w:r>
          </w:p>
        </w:tc>
        <w:tc>
          <w:tcPr>
            <w:tcW w:w="1620" w:type="dxa"/>
            <w:gridSpan w:val="3"/>
            <w:tcBorders>
              <w:top w:val="nil"/>
              <w:left w:val="nil"/>
              <w:bottom w:val="nil"/>
              <w:right w:val="nil"/>
            </w:tcBorders>
            <w:shd w:val="clear" w:color="auto" w:fill="auto"/>
            <w:tcMar>
              <w:left w:w="43" w:type="dxa"/>
              <w:right w:w="43" w:type="dxa"/>
            </w:tcMar>
            <w:vAlign w:val="center"/>
            <w:hideMark/>
          </w:tcPr>
          <w:p w:rsidR="00B119F2" w:rsidRPr="00207116" w:rsidRDefault="00B119F2" w:rsidP="00207116">
            <w:pPr>
              <w:jc w:val="right"/>
              <w:rPr>
                <w:sz w:val="16"/>
                <w:szCs w:val="16"/>
              </w:rPr>
            </w:pPr>
            <w:r w:rsidRPr="00207116">
              <w:rPr>
                <w:sz w:val="16"/>
                <w:szCs w:val="16"/>
              </w:rPr>
              <w:t>108.1435</w:t>
            </w:r>
          </w:p>
        </w:tc>
        <w:tc>
          <w:tcPr>
            <w:tcW w:w="1692" w:type="dxa"/>
            <w:gridSpan w:val="3"/>
            <w:tcBorders>
              <w:top w:val="nil"/>
              <w:left w:val="nil"/>
              <w:bottom w:val="nil"/>
              <w:right w:val="nil"/>
            </w:tcBorders>
            <w:shd w:val="clear" w:color="auto" w:fill="auto"/>
            <w:tcMar>
              <w:left w:w="43" w:type="dxa"/>
              <w:right w:w="43" w:type="dxa"/>
            </w:tcMar>
            <w:vAlign w:val="center"/>
            <w:hideMark/>
          </w:tcPr>
          <w:p w:rsidR="00B119F2" w:rsidRPr="00B119F2" w:rsidRDefault="00B119F2" w:rsidP="00B119F2">
            <w:pPr>
              <w:jc w:val="right"/>
              <w:rPr>
                <w:sz w:val="16"/>
                <w:szCs w:val="16"/>
              </w:rPr>
            </w:pPr>
            <w:r w:rsidRPr="00B119F2">
              <w:rPr>
                <w:sz w:val="16"/>
                <w:szCs w:val="16"/>
              </w:rPr>
              <w:t>(2.6833)</w:t>
            </w:r>
          </w:p>
        </w:tc>
      </w:tr>
      <w:tr w:rsidR="00B119F2" w:rsidRPr="00565414" w:rsidTr="00B119F2">
        <w:trPr>
          <w:trHeight w:val="259"/>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B119F2" w:rsidRPr="00A75A33" w:rsidRDefault="00B119F2" w:rsidP="00BE33D8">
            <w:pPr>
              <w:rPr>
                <w:sz w:val="16"/>
                <w:szCs w:val="16"/>
              </w:rPr>
            </w:pP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B119F2" w:rsidRPr="00A75A33" w:rsidRDefault="00B119F2" w:rsidP="00BE33D8">
            <w:pPr>
              <w:rPr>
                <w:sz w:val="16"/>
                <w:szCs w:val="16"/>
              </w:rPr>
            </w:pPr>
            <w:r>
              <w:rPr>
                <w:sz w:val="16"/>
                <w:szCs w:val="16"/>
              </w:rPr>
              <w:t>Nov</w:t>
            </w:r>
            <w:r w:rsidRPr="00CC5371">
              <w:rPr>
                <w:sz w:val="16"/>
                <w:szCs w:val="16"/>
                <w:vertAlign w:val="superscript"/>
              </w:rPr>
              <w:t xml:space="preserve"> P</w:t>
            </w:r>
          </w:p>
        </w:tc>
        <w:tc>
          <w:tcPr>
            <w:tcW w:w="1818" w:type="dxa"/>
            <w:gridSpan w:val="3"/>
            <w:tcBorders>
              <w:top w:val="nil"/>
              <w:left w:val="nil"/>
              <w:bottom w:val="single" w:sz="12" w:space="0" w:color="auto"/>
              <w:right w:val="nil"/>
            </w:tcBorders>
            <w:shd w:val="clear" w:color="auto" w:fill="auto"/>
            <w:tcMar>
              <w:left w:w="43" w:type="dxa"/>
              <w:right w:w="43" w:type="dxa"/>
            </w:tcMar>
            <w:vAlign w:val="center"/>
            <w:hideMark/>
          </w:tcPr>
          <w:p w:rsidR="00B119F2" w:rsidRPr="00F15E84" w:rsidRDefault="00B119F2" w:rsidP="00BE33D8">
            <w:pPr>
              <w:jc w:val="right"/>
              <w:rPr>
                <w:sz w:val="16"/>
                <w:szCs w:val="16"/>
              </w:rPr>
            </w:pPr>
            <w:r w:rsidRPr="00F15E84">
              <w:rPr>
                <w:sz w:val="16"/>
                <w:szCs w:val="16"/>
              </w:rPr>
              <w:t>73.4378</w:t>
            </w:r>
          </w:p>
        </w:tc>
        <w:tc>
          <w:tcPr>
            <w:tcW w:w="1980" w:type="dxa"/>
            <w:gridSpan w:val="3"/>
            <w:tcBorders>
              <w:top w:val="nil"/>
              <w:left w:val="nil"/>
              <w:bottom w:val="single" w:sz="12" w:space="0" w:color="auto"/>
              <w:right w:val="nil"/>
            </w:tcBorders>
            <w:shd w:val="clear" w:color="auto" w:fill="auto"/>
            <w:tcMar>
              <w:left w:w="43" w:type="dxa"/>
              <w:right w:w="43" w:type="dxa"/>
            </w:tcMar>
            <w:vAlign w:val="center"/>
            <w:hideMark/>
          </w:tcPr>
          <w:p w:rsidR="00B119F2" w:rsidRPr="00F15E84" w:rsidRDefault="00B119F2" w:rsidP="00BE33D8">
            <w:pPr>
              <w:jc w:val="right"/>
              <w:rPr>
                <w:sz w:val="16"/>
                <w:szCs w:val="16"/>
              </w:rPr>
            </w:pPr>
            <w:r w:rsidRPr="00F15E84">
              <w:rPr>
                <w:sz w:val="16"/>
                <w:szCs w:val="16"/>
              </w:rPr>
              <w:t>(1.9745)</w:t>
            </w:r>
          </w:p>
        </w:tc>
        <w:tc>
          <w:tcPr>
            <w:tcW w:w="1620" w:type="dxa"/>
            <w:gridSpan w:val="3"/>
            <w:tcBorders>
              <w:top w:val="nil"/>
              <w:left w:val="nil"/>
              <w:bottom w:val="single" w:sz="12" w:space="0" w:color="auto"/>
              <w:right w:val="nil"/>
            </w:tcBorders>
            <w:shd w:val="clear" w:color="auto" w:fill="auto"/>
            <w:tcMar>
              <w:left w:w="43" w:type="dxa"/>
              <w:right w:w="43" w:type="dxa"/>
            </w:tcMar>
            <w:vAlign w:val="center"/>
            <w:hideMark/>
          </w:tcPr>
          <w:p w:rsidR="00B119F2" w:rsidRPr="00207116" w:rsidRDefault="00B119F2" w:rsidP="00207116">
            <w:pPr>
              <w:jc w:val="right"/>
              <w:rPr>
                <w:sz w:val="16"/>
                <w:szCs w:val="16"/>
              </w:rPr>
            </w:pPr>
            <w:r w:rsidRPr="00207116">
              <w:rPr>
                <w:sz w:val="16"/>
                <w:szCs w:val="16"/>
              </w:rPr>
              <w:t>106.3802</w:t>
            </w:r>
          </w:p>
        </w:tc>
        <w:tc>
          <w:tcPr>
            <w:tcW w:w="1692" w:type="dxa"/>
            <w:gridSpan w:val="3"/>
            <w:tcBorders>
              <w:top w:val="nil"/>
              <w:left w:val="nil"/>
              <w:bottom w:val="single" w:sz="12" w:space="0" w:color="auto"/>
              <w:right w:val="nil"/>
            </w:tcBorders>
            <w:shd w:val="clear" w:color="auto" w:fill="auto"/>
            <w:tcMar>
              <w:left w:w="43" w:type="dxa"/>
              <w:right w:w="43" w:type="dxa"/>
            </w:tcMar>
            <w:vAlign w:val="center"/>
            <w:hideMark/>
          </w:tcPr>
          <w:p w:rsidR="00B119F2" w:rsidRPr="00B119F2" w:rsidRDefault="00B119F2" w:rsidP="00B119F2">
            <w:pPr>
              <w:jc w:val="right"/>
              <w:rPr>
                <w:sz w:val="16"/>
                <w:szCs w:val="16"/>
              </w:rPr>
            </w:pPr>
            <w:r w:rsidRPr="00B119F2">
              <w:rPr>
                <w:sz w:val="16"/>
                <w:szCs w:val="16"/>
              </w:rPr>
              <w:t>(1.6305)</w:t>
            </w:r>
          </w:p>
        </w:tc>
      </w:tr>
      <w:tr w:rsidR="00BE33D8" w:rsidRPr="00B2440E" w:rsidTr="00D968F0">
        <w:trPr>
          <w:trHeight w:val="675"/>
        </w:trPr>
        <w:tc>
          <w:tcPr>
            <w:tcW w:w="8730" w:type="dxa"/>
            <w:gridSpan w:val="14"/>
            <w:tcBorders>
              <w:top w:val="single" w:sz="12" w:space="0" w:color="auto"/>
              <w:left w:val="nil"/>
              <w:right w:val="nil"/>
            </w:tcBorders>
            <w:shd w:val="clear" w:color="auto" w:fill="auto"/>
            <w:tcMar>
              <w:left w:w="43" w:type="dxa"/>
              <w:right w:w="43" w:type="dxa"/>
            </w:tcMar>
            <w:vAlign w:val="center"/>
            <w:hideMark/>
          </w:tcPr>
          <w:p w:rsidR="00BE33D8" w:rsidRDefault="00BE33D8" w:rsidP="00BE33D8">
            <w:pPr>
              <w:jc w:val="right"/>
              <w:rPr>
                <w:sz w:val="12"/>
                <w:szCs w:val="12"/>
              </w:rPr>
            </w:pPr>
            <w:r w:rsidRPr="00B863BF">
              <w:rPr>
                <w:sz w:val="14"/>
                <w:szCs w:val="14"/>
              </w:rPr>
              <w:t>Source: Statistics &amp; Data Warehouse Department, SBP</w:t>
            </w:r>
          </w:p>
          <w:p w:rsidR="00BE33D8" w:rsidRPr="00565414" w:rsidRDefault="00BE33D8" w:rsidP="00BE33D8">
            <w:pPr>
              <w:rPr>
                <w:sz w:val="15"/>
                <w:szCs w:val="15"/>
              </w:rPr>
            </w:pPr>
            <w:r w:rsidRPr="00565414">
              <w:rPr>
                <w:sz w:val="12"/>
                <w:szCs w:val="12"/>
              </w:rPr>
              <w:t>Note: 1. An increase (+)/decrease (-) in NEER and REER indices indicates Nominal and Real appreciation/depreciation in the value of Pak Rs. against basket of currencies.</w:t>
            </w:r>
          </w:p>
          <w:p w:rsidR="00BE33D8" w:rsidRPr="00565414" w:rsidRDefault="00BE33D8" w:rsidP="00BE33D8">
            <w:pPr>
              <w:ind w:left="267"/>
              <w:rPr>
                <w:sz w:val="16"/>
                <w:szCs w:val="16"/>
              </w:rPr>
            </w:pPr>
            <w:r w:rsidRPr="00565414">
              <w:rPr>
                <w:sz w:val="12"/>
                <w:szCs w:val="12"/>
              </w:rPr>
              <w:t>2. Annual/quarter/monthly data represents average for the respective calendar year, quarter and month</w:t>
            </w:r>
          </w:p>
          <w:p w:rsidR="00BE33D8" w:rsidRPr="00565414" w:rsidRDefault="00BE33D8" w:rsidP="00BE33D8">
            <w:pPr>
              <w:ind w:left="267"/>
              <w:rPr>
                <w:sz w:val="15"/>
                <w:szCs w:val="15"/>
              </w:rPr>
            </w:pPr>
            <w:r w:rsidRPr="00565414">
              <w:rPr>
                <w:sz w:val="12"/>
                <w:szCs w:val="12"/>
              </w:rPr>
              <w:t>3. Base Year has been changed from 2005=100 to 2010=100 to aligned with International Monetary Fund (IMF)</w:t>
            </w:r>
          </w:p>
          <w:p w:rsidR="00BE33D8" w:rsidRDefault="00BE33D8" w:rsidP="00BE33D8">
            <w:pPr>
              <w:ind w:left="267"/>
              <w:rPr>
                <w:sz w:val="12"/>
                <w:szCs w:val="12"/>
              </w:rPr>
            </w:pPr>
            <w:r w:rsidRPr="00565414">
              <w:rPr>
                <w:sz w:val="12"/>
                <w:szCs w:val="12"/>
              </w:rPr>
              <w:t>4. REER indices may be revised due to revision in Base Year of Consumer Price Indices (CPIs) data of trading partner countries.</w:t>
            </w:r>
          </w:p>
          <w:p w:rsidR="00BE33D8" w:rsidRPr="00B26E3A" w:rsidRDefault="00BE33D8" w:rsidP="00BE33D8">
            <w:pPr>
              <w:ind w:left="267"/>
              <w:rPr>
                <w:color w:val="0000FF"/>
                <w:sz w:val="14"/>
                <w:szCs w:val="14"/>
                <w:u w:val="single"/>
              </w:rPr>
            </w:pPr>
            <w:r>
              <w:rPr>
                <w:sz w:val="12"/>
                <w:szCs w:val="12"/>
              </w:rPr>
              <w:t xml:space="preserve">Archive Link: </w:t>
            </w:r>
            <w:hyperlink r:id="rId8" w:history="1">
              <w:r w:rsidRPr="00A76033">
                <w:rPr>
                  <w:rStyle w:val="Hyperlink"/>
                  <w:sz w:val="14"/>
                  <w:szCs w:val="14"/>
                </w:rPr>
                <w:t>http://www.sbp.org.pk/ecodata/NEER-REER.xls</w:t>
              </w:r>
            </w:hyperlink>
          </w:p>
        </w:tc>
      </w:tr>
    </w:tbl>
    <w:p w:rsidR="00AF5E7A" w:rsidRPr="00AF5E7A" w:rsidRDefault="00AF5E7A" w:rsidP="00B26E3A">
      <w:pPr>
        <w:rPr>
          <w:sz w:val="19"/>
          <w:szCs w:val="19"/>
        </w:rPr>
      </w:pPr>
    </w:p>
    <w:p w:rsidR="00AF5E7A" w:rsidRPr="00AF5E7A" w:rsidRDefault="00AF5E7A" w:rsidP="00AF5E7A">
      <w:pPr>
        <w:rPr>
          <w:sz w:val="19"/>
          <w:szCs w:val="19"/>
        </w:rPr>
      </w:pPr>
    </w:p>
    <w:tbl>
      <w:tblPr>
        <w:tblpPr w:leftFromText="180" w:rightFromText="180" w:vertAnchor="page" w:horzAnchor="margin" w:tblpY="991"/>
        <w:tblW w:w="4896" w:type="pct"/>
        <w:tblLayout w:type="fixed"/>
        <w:tblLook w:val="04A0"/>
      </w:tblPr>
      <w:tblGrid>
        <w:gridCol w:w="1847"/>
        <w:gridCol w:w="829"/>
        <w:gridCol w:w="829"/>
        <w:gridCol w:w="922"/>
        <w:gridCol w:w="901"/>
        <w:gridCol w:w="809"/>
        <w:gridCol w:w="811"/>
        <w:gridCol w:w="900"/>
        <w:gridCol w:w="816"/>
        <w:gridCol w:w="805"/>
      </w:tblGrid>
      <w:tr w:rsidR="00AF5E7A" w:rsidRPr="00BF4323" w:rsidTr="00892054">
        <w:trPr>
          <w:trHeight w:val="345"/>
        </w:trPr>
        <w:tc>
          <w:tcPr>
            <w:tcW w:w="5000" w:type="pct"/>
            <w:gridSpan w:val="10"/>
            <w:tcBorders>
              <w:top w:val="nil"/>
              <w:left w:val="nil"/>
              <w:right w:val="nil"/>
            </w:tcBorders>
            <w:shd w:val="clear" w:color="auto" w:fill="auto"/>
          </w:tcPr>
          <w:p w:rsidR="00AF5E7A" w:rsidRPr="00BF4323" w:rsidRDefault="00A65712" w:rsidP="008F6D65">
            <w:pPr>
              <w:jc w:val="center"/>
              <w:rPr>
                <w:b/>
                <w:bCs/>
                <w:sz w:val="27"/>
                <w:szCs w:val="27"/>
              </w:rPr>
            </w:pPr>
            <w:r>
              <w:rPr>
                <w:b/>
                <w:bCs/>
                <w:sz w:val="27"/>
                <w:szCs w:val="27"/>
              </w:rPr>
              <w:t>4.4</w:t>
            </w:r>
            <w:r w:rsidR="00AF5E7A" w:rsidRPr="00BF4323">
              <w:rPr>
                <w:b/>
                <w:bCs/>
                <w:sz w:val="27"/>
                <w:szCs w:val="27"/>
              </w:rPr>
              <w:t xml:space="preserve">  Average  Exchange  Rate of Major  Currencies</w:t>
            </w:r>
          </w:p>
        </w:tc>
      </w:tr>
      <w:tr w:rsidR="00AF5E7A" w:rsidRPr="00BF4323" w:rsidTr="00892054">
        <w:trPr>
          <w:trHeight w:val="300"/>
        </w:trPr>
        <w:tc>
          <w:tcPr>
            <w:tcW w:w="5000" w:type="pct"/>
            <w:gridSpan w:val="10"/>
            <w:tcBorders>
              <w:top w:val="nil"/>
              <w:left w:val="nil"/>
              <w:right w:val="nil"/>
            </w:tcBorders>
            <w:shd w:val="clear" w:color="auto" w:fill="auto"/>
          </w:tcPr>
          <w:p w:rsidR="00AF5E7A" w:rsidRPr="00BF4323" w:rsidRDefault="00AF5E7A" w:rsidP="008F6D65">
            <w:pPr>
              <w:jc w:val="center"/>
              <w:rPr>
                <w:sz w:val="22"/>
                <w:szCs w:val="22"/>
              </w:rPr>
            </w:pPr>
            <w:r w:rsidRPr="00BF4323">
              <w:rPr>
                <w:sz w:val="22"/>
                <w:szCs w:val="22"/>
              </w:rPr>
              <w:t>Pak  Rupees  per Currency  Unit</w:t>
            </w:r>
          </w:p>
        </w:tc>
      </w:tr>
      <w:tr w:rsidR="00AF5E7A" w:rsidRPr="00BF4323" w:rsidTr="00892054">
        <w:trPr>
          <w:trHeight w:val="300"/>
        </w:trPr>
        <w:tc>
          <w:tcPr>
            <w:tcW w:w="5000" w:type="pct"/>
            <w:gridSpan w:val="10"/>
            <w:tcBorders>
              <w:left w:val="nil"/>
              <w:bottom w:val="single" w:sz="12" w:space="0" w:color="auto"/>
              <w:right w:val="nil"/>
            </w:tcBorders>
            <w:shd w:val="clear" w:color="auto" w:fill="auto"/>
          </w:tcPr>
          <w:p w:rsidR="00AF5E7A" w:rsidRPr="00BF4323" w:rsidRDefault="00AF5E7A" w:rsidP="008F6D65">
            <w:pPr>
              <w:jc w:val="center"/>
              <w:rPr>
                <w:sz w:val="22"/>
                <w:szCs w:val="22"/>
              </w:rPr>
            </w:pPr>
          </w:p>
        </w:tc>
      </w:tr>
      <w:tr w:rsidR="00E05C33" w:rsidRPr="00BF4323" w:rsidTr="004610FE">
        <w:trPr>
          <w:cantSplit/>
          <w:trHeight w:val="186"/>
        </w:trPr>
        <w:tc>
          <w:tcPr>
            <w:tcW w:w="975" w:type="pct"/>
            <w:vMerge w:val="restart"/>
            <w:tcBorders>
              <w:top w:val="single" w:sz="12" w:space="0" w:color="auto"/>
              <w:left w:val="nil"/>
              <w:right w:val="single" w:sz="4" w:space="0" w:color="auto"/>
            </w:tcBorders>
            <w:shd w:val="clear" w:color="auto" w:fill="auto"/>
            <w:vAlign w:val="bottom"/>
            <w:hideMark/>
          </w:tcPr>
          <w:p w:rsidR="00E05C33" w:rsidRPr="00BF4323" w:rsidRDefault="00E05C33" w:rsidP="00E05C33">
            <w:pPr>
              <w:rPr>
                <w:b/>
                <w:bCs/>
                <w:sz w:val="15"/>
                <w:szCs w:val="15"/>
              </w:rPr>
            </w:pPr>
            <w:r w:rsidRPr="00BF4323">
              <w:rPr>
                <w:b/>
                <w:bCs/>
                <w:sz w:val="15"/>
                <w:szCs w:val="15"/>
              </w:rPr>
              <w:t>CURRENCY \  PERIOD</w:t>
            </w:r>
          </w:p>
          <w:p w:rsidR="00E05C33" w:rsidRPr="00BF4323" w:rsidRDefault="00E05C33" w:rsidP="00E05C33">
            <w:pPr>
              <w:rPr>
                <w:b/>
                <w:bCs/>
                <w:sz w:val="15"/>
                <w:szCs w:val="15"/>
              </w:rPr>
            </w:pPr>
            <w:r w:rsidRPr="00BF4323">
              <w:rPr>
                <w:b/>
                <w:bCs/>
                <w:sz w:val="15"/>
                <w:szCs w:val="15"/>
              </w:rPr>
              <w:t> </w:t>
            </w:r>
          </w:p>
        </w:tc>
        <w:tc>
          <w:tcPr>
            <w:tcW w:w="438"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E05C33" w:rsidRPr="00316631" w:rsidRDefault="00E05C33" w:rsidP="00E05C33">
            <w:pPr>
              <w:jc w:val="center"/>
              <w:rPr>
                <w:b/>
                <w:sz w:val="16"/>
                <w:szCs w:val="16"/>
              </w:rPr>
            </w:pPr>
            <w:r w:rsidRPr="00316631">
              <w:rPr>
                <w:b/>
                <w:sz w:val="16"/>
                <w:szCs w:val="16"/>
              </w:rPr>
              <w:t>2016-17</w:t>
            </w:r>
          </w:p>
        </w:tc>
        <w:tc>
          <w:tcPr>
            <w:tcW w:w="438"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E05C33" w:rsidRPr="00316631" w:rsidRDefault="00E05C33" w:rsidP="00E05C33">
            <w:pPr>
              <w:jc w:val="center"/>
              <w:rPr>
                <w:b/>
                <w:sz w:val="16"/>
                <w:szCs w:val="16"/>
              </w:rPr>
            </w:pPr>
            <w:r>
              <w:rPr>
                <w:b/>
                <w:sz w:val="16"/>
                <w:szCs w:val="16"/>
              </w:rPr>
              <w:t>2017-18</w:t>
            </w:r>
          </w:p>
        </w:tc>
        <w:tc>
          <w:tcPr>
            <w:tcW w:w="963" w:type="pct"/>
            <w:gridSpan w:val="2"/>
            <w:tcBorders>
              <w:top w:val="single" w:sz="12" w:space="0" w:color="auto"/>
              <w:left w:val="single" w:sz="4" w:space="0" w:color="auto"/>
              <w:bottom w:val="single" w:sz="4" w:space="0" w:color="auto"/>
            </w:tcBorders>
            <w:shd w:val="clear" w:color="auto" w:fill="auto"/>
            <w:vAlign w:val="center"/>
            <w:hideMark/>
          </w:tcPr>
          <w:p w:rsidR="00E05C33" w:rsidRPr="00316631" w:rsidRDefault="00E05C33" w:rsidP="00E05C33">
            <w:pPr>
              <w:jc w:val="center"/>
              <w:rPr>
                <w:b/>
                <w:bCs/>
                <w:sz w:val="16"/>
                <w:szCs w:val="16"/>
              </w:rPr>
            </w:pPr>
            <w:r w:rsidRPr="00316631">
              <w:rPr>
                <w:b/>
                <w:bCs/>
                <w:sz w:val="16"/>
                <w:szCs w:val="16"/>
              </w:rPr>
              <w:t>2017</w:t>
            </w:r>
          </w:p>
        </w:tc>
        <w:tc>
          <w:tcPr>
            <w:tcW w:w="2187" w:type="pct"/>
            <w:gridSpan w:val="5"/>
            <w:tcBorders>
              <w:top w:val="single" w:sz="4" w:space="0" w:color="auto"/>
              <w:left w:val="single" w:sz="4" w:space="0" w:color="auto"/>
              <w:bottom w:val="single" w:sz="6" w:space="0" w:color="auto"/>
            </w:tcBorders>
            <w:shd w:val="clear" w:color="auto" w:fill="auto"/>
            <w:vAlign w:val="center"/>
          </w:tcPr>
          <w:p w:rsidR="00E05C33" w:rsidRPr="00316631" w:rsidRDefault="00E05C33" w:rsidP="00E05C33">
            <w:pPr>
              <w:jc w:val="center"/>
              <w:rPr>
                <w:b/>
                <w:bCs/>
                <w:sz w:val="16"/>
                <w:szCs w:val="16"/>
              </w:rPr>
            </w:pPr>
            <w:r>
              <w:rPr>
                <w:b/>
                <w:bCs/>
                <w:sz w:val="16"/>
                <w:szCs w:val="16"/>
              </w:rPr>
              <w:t>2018</w:t>
            </w:r>
          </w:p>
        </w:tc>
      </w:tr>
      <w:tr w:rsidR="002B7BA8" w:rsidRPr="00BF4323" w:rsidTr="004610FE">
        <w:trPr>
          <w:trHeight w:val="255"/>
        </w:trPr>
        <w:tc>
          <w:tcPr>
            <w:tcW w:w="975" w:type="pct"/>
            <w:vMerge/>
            <w:tcBorders>
              <w:left w:val="nil"/>
              <w:bottom w:val="single" w:sz="12" w:space="0" w:color="auto"/>
              <w:right w:val="single" w:sz="4" w:space="0" w:color="auto"/>
            </w:tcBorders>
            <w:shd w:val="clear" w:color="auto" w:fill="auto"/>
            <w:vAlign w:val="bottom"/>
            <w:hideMark/>
          </w:tcPr>
          <w:p w:rsidR="002B7BA8" w:rsidRPr="00BF4323" w:rsidRDefault="002B7BA8" w:rsidP="002B7BA8">
            <w:pPr>
              <w:rPr>
                <w:b/>
                <w:bCs/>
                <w:sz w:val="15"/>
                <w:szCs w:val="15"/>
              </w:rPr>
            </w:pPr>
          </w:p>
        </w:tc>
        <w:tc>
          <w:tcPr>
            <w:tcW w:w="438"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2B7BA8" w:rsidRPr="00BF4323" w:rsidRDefault="002B7BA8" w:rsidP="002B7BA8">
            <w:pPr>
              <w:jc w:val="center"/>
              <w:rPr>
                <w:b/>
                <w:sz w:val="15"/>
                <w:szCs w:val="15"/>
              </w:rPr>
            </w:pPr>
          </w:p>
        </w:tc>
        <w:tc>
          <w:tcPr>
            <w:tcW w:w="438"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2B7BA8" w:rsidRPr="00BF4323" w:rsidRDefault="002B7BA8" w:rsidP="002B7BA8">
            <w:pPr>
              <w:jc w:val="center"/>
              <w:rPr>
                <w:b/>
                <w:sz w:val="15"/>
                <w:szCs w:val="15"/>
              </w:rPr>
            </w:pPr>
          </w:p>
        </w:tc>
        <w:tc>
          <w:tcPr>
            <w:tcW w:w="487" w:type="pct"/>
            <w:tcBorders>
              <w:top w:val="single" w:sz="4" w:space="0" w:color="auto"/>
              <w:left w:val="single" w:sz="4" w:space="0" w:color="auto"/>
              <w:bottom w:val="single" w:sz="12" w:space="0" w:color="auto"/>
            </w:tcBorders>
            <w:shd w:val="clear" w:color="auto" w:fill="auto"/>
            <w:vAlign w:val="center"/>
            <w:hideMark/>
          </w:tcPr>
          <w:p w:rsidR="002B7BA8" w:rsidRPr="00316631" w:rsidRDefault="002B7BA8" w:rsidP="002B7BA8">
            <w:pPr>
              <w:jc w:val="right"/>
              <w:rPr>
                <w:b/>
                <w:bCs/>
                <w:sz w:val="14"/>
                <w:szCs w:val="14"/>
              </w:rPr>
            </w:pPr>
            <w:r>
              <w:rPr>
                <w:b/>
                <w:bCs/>
                <w:sz w:val="14"/>
                <w:szCs w:val="14"/>
              </w:rPr>
              <w:t>Oct</w:t>
            </w:r>
          </w:p>
        </w:tc>
        <w:tc>
          <w:tcPr>
            <w:tcW w:w="476" w:type="pct"/>
            <w:tcBorders>
              <w:top w:val="single" w:sz="4" w:space="0" w:color="auto"/>
              <w:bottom w:val="single" w:sz="12" w:space="0" w:color="auto"/>
              <w:right w:val="single" w:sz="4" w:space="0" w:color="auto"/>
            </w:tcBorders>
            <w:shd w:val="clear" w:color="auto" w:fill="auto"/>
            <w:vAlign w:val="center"/>
            <w:hideMark/>
          </w:tcPr>
          <w:p w:rsidR="002B7BA8" w:rsidRPr="00316631" w:rsidRDefault="002B7BA8" w:rsidP="002B7BA8">
            <w:pPr>
              <w:jc w:val="right"/>
              <w:rPr>
                <w:b/>
                <w:bCs/>
                <w:sz w:val="14"/>
                <w:szCs w:val="14"/>
              </w:rPr>
            </w:pPr>
            <w:r>
              <w:rPr>
                <w:b/>
                <w:bCs/>
                <w:sz w:val="14"/>
                <w:szCs w:val="14"/>
              </w:rPr>
              <w:t>Nov</w:t>
            </w:r>
          </w:p>
        </w:tc>
        <w:tc>
          <w:tcPr>
            <w:tcW w:w="427" w:type="pct"/>
            <w:tcBorders>
              <w:top w:val="single" w:sz="4" w:space="0" w:color="auto"/>
              <w:left w:val="single" w:sz="4" w:space="0" w:color="auto"/>
              <w:bottom w:val="single" w:sz="12" w:space="0" w:color="auto"/>
            </w:tcBorders>
            <w:shd w:val="clear" w:color="auto" w:fill="auto"/>
            <w:vAlign w:val="center"/>
          </w:tcPr>
          <w:p w:rsidR="002B7BA8" w:rsidRPr="00316631" w:rsidRDefault="002B7BA8" w:rsidP="002B7BA8">
            <w:pPr>
              <w:jc w:val="right"/>
              <w:rPr>
                <w:b/>
                <w:bCs/>
                <w:sz w:val="14"/>
                <w:szCs w:val="14"/>
              </w:rPr>
            </w:pPr>
            <w:r>
              <w:rPr>
                <w:b/>
                <w:bCs/>
                <w:sz w:val="14"/>
                <w:szCs w:val="14"/>
              </w:rPr>
              <w:t>Jul</w:t>
            </w:r>
          </w:p>
        </w:tc>
        <w:tc>
          <w:tcPr>
            <w:tcW w:w="428" w:type="pct"/>
            <w:tcBorders>
              <w:top w:val="single" w:sz="4" w:space="0" w:color="auto"/>
              <w:bottom w:val="single" w:sz="12" w:space="0" w:color="auto"/>
            </w:tcBorders>
            <w:shd w:val="clear" w:color="auto" w:fill="auto"/>
            <w:vAlign w:val="center"/>
            <w:hideMark/>
          </w:tcPr>
          <w:p w:rsidR="002B7BA8" w:rsidRPr="00316631" w:rsidRDefault="002B7BA8" w:rsidP="002B7BA8">
            <w:pPr>
              <w:jc w:val="right"/>
              <w:rPr>
                <w:b/>
                <w:bCs/>
                <w:sz w:val="14"/>
                <w:szCs w:val="14"/>
              </w:rPr>
            </w:pPr>
            <w:r>
              <w:rPr>
                <w:b/>
                <w:bCs/>
                <w:sz w:val="14"/>
                <w:szCs w:val="14"/>
              </w:rPr>
              <w:t>Aug</w:t>
            </w:r>
          </w:p>
        </w:tc>
        <w:tc>
          <w:tcPr>
            <w:tcW w:w="475" w:type="pct"/>
            <w:tcBorders>
              <w:top w:val="single" w:sz="6" w:space="0" w:color="auto"/>
              <w:bottom w:val="single" w:sz="12" w:space="0" w:color="auto"/>
            </w:tcBorders>
            <w:shd w:val="clear" w:color="auto" w:fill="auto"/>
            <w:vAlign w:val="center"/>
            <w:hideMark/>
          </w:tcPr>
          <w:p w:rsidR="002B7BA8" w:rsidRPr="00316631" w:rsidRDefault="002B7BA8" w:rsidP="002B7BA8">
            <w:pPr>
              <w:jc w:val="right"/>
              <w:rPr>
                <w:b/>
                <w:bCs/>
                <w:sz w:val="14"/>
                <w:szCs w:val="14"/>
              </w:rPr>
            </w:pPr>
            <w:r>
              <w:rPr>
                <w:b/>
                <w:bCs/>
                <w:sz w:val="14"/>
                <w:szCs w:val="14"/>
              </w:rPr>
              <w:t>Sep</w:t>
            </w:r>
          </w:p>
        </w:tc>
        <w:tc>
          <w:tcPr>
            <w:tcW w:w="431" w:type="pct"/>
            <w:tcBorders>
              <w:top w:val="single" w:sz="6" w:space="0" w:color="auto"/>
              <w:bottom w:val="single" w:sz="12" w:space="0" w:color="auto"/>
            </w:tcBorders>
            <w:shd w:val="clear" w:color="auto" w:fill="auto"/>
            <w:vAlign w:val="center"/>
            <w:hideMark/>
          </w:tcPr>
          <w:p w:rsidR="002B7BA8" w:rsidRPr="00316631" w:rsidRDefault="002B7BA8" w:rsidP="002B7BA8">
            <w:pPr>
              <w:jc w:val="right"/>
              <w:rPr>
                <w:b/>
                <w:bCs/>
                <w:sz w:val="14"/>
                <w:szCs w:val="14"/>
              </w:rPr>
            </w:pPr>
            <w:r>
              <w:rPr>
                <w:b/>
                <w:bCs/>
                <w:sz w:val="14"/>
                <w:szCs w:val="14"/>
              </w:rPr>
              <w:t>Oct</w:t>
            </w:r>
          </w:p>
        </w:tc>
        <w:tc>
          <w:tcPr>
            <w:tcW w:w="425" w:type="pct"/>
            <w:tcBorders>
              <w:top w:val="single" w:sz="6" w:space="0" w:color="auto"/>
              <w:bottom w:val="single" w:sz="12" w:space="0" w:color="auto"/>
            </w:tcBorders>
            <w:shd w:val="clear" w:color="auto" w:fill="auto"/>
            <w:vAlign w:val="center"/>
            <w:hideMark/>
          </w:tcPr>
          <w:p w:rsidR="002B7BA8" w:rsidRPr="00316631" w:rsidRDefault="002B7BA8" w:rsidP="002B7BA8">
            <w:pPr>
              <w:jc w:val="right"/>
              <w:rPr>
                <w:b/>
                <w:bCs/>
                <w:sz w:val="14"/>
                <w:szCs w:val="14"/>
              </w:rPr>
            </w:pPr>
            <w:r>
              <w:rPr>
                <w:b/>
                <w:bCs/>
                <w:sz w:val="14"/>
                <w:szCs w:val="14"/>
              </w:rPr>
              <w:t>Nov</w:t>
            </w:r>
          </w:p>
        </w:tc>
      </w:tr>
      <w:tr w:rsidR="002B7BA8" w:rsidRPr="00BF4323" w:rsidTr="0097712B">
        <w:trPr>
          <w:trHeight w:hRule="exact" w:val="216"/>
        </w:trPr>
        <w:tc>
          <w:tcPr>
            <w:tcW w:w="975" w:type="pct"/>
            <w:tcBorders>
              <w:top w:val="nil"/>
              <w:left w:val="nil"/>
              <w:bottom w:val="nil"/>
              <w:right w:val="nil"/>
            </w:tcBorders>
            <w:shd w:val="clear" w:color="auto" w:fill="auto"/>
            <w:vAlign w:val="center"/>
            <w:hideMark/>
          </w:tcPr>
          <w:p w:rsidR="002B7BA8" w:rsidRPr="00BF4323" w:rsidRDefault="002B7BA8" w:rsidP="002B7BA8">
            <w:pPr>
              <w:rPr>
                <w:bCs/>
                <w:sz w:val="15"/>
                <w:szCs w:val="15"/>
              </w:rPr>
            </w:pPr>
          </w:p>
        </w:tc>
        <w:tc>
          <w:tcPr>
            <w:tcW w:w="438" w:type="pct"/>
            <w:tcBorders>
              <w:top w:val="single" w:sz="12" w:space="0" w:color="auto"/>
              <w:left w:val="nil"/>
              <w:bottom w:val="nil"/>
              <w:right w:val="nil"/>
            </w:tcBorders>
            <w:shd w:val="clear" w:color="auto" w:fill="auto"/>
            <w:vAlign w:val="center"/>
            <w:hideMark/>
          </w:tcPr>
          <w:p w:rsidR="002B7BA8" w:rsidRPr="00BF4323" w:rsidRDefault="002B7BA8" w:rsidP="002B7BA8">
            <w:pPr>
              <w:jc w:val="right"/>
              <w:rPr>
                <w:sz w:val="15"/>
                <w:szCs w:val="15"/>
              </w:rPr>
            </w:pPr>
          </w:p>
        </w:tc>
        <w:tc>
          <w:tcPr>
            <w:tcW w:w="438" w:type="pct"/>
            <w:tcBorders>
              <w:top w:val="single" w:sz="12" w:space="0" w:color="auto"/>
              <w:left w:val="nil"/>
              <w:bottom w:val="nil"/>
              <w:right w:val="nil"/>
            </w:tcBorders>
            <w:shd w:val="clear" w:color="auto" w:fill="auto"/>
            <w:vAlign w:val="center"/>
            <w:hideMark/>
          </w:tcPr>
          <w:p w:rsidR="002B7BA8" w:rsidRPr="00BF4323" w:rsidRDefault="002B7BA8" w:rsidP="002B7BA8">
            <w:pPr>
              <w:jc w:val="right"/>
              <w:rPr>
                <w:sz w:val="15"/>
                <w:szCs w:val="15"/>
              </w:rPr>
            </w:pPr>
          </w:p>
        </w:tc>
        <w:tc>
          <w:tcPr>
            <w:tcW w:w="487" w:type="pct"/>
            <w:tcBorders>
              <w:top w:val="single" w:sz="12" w:space="0" w:color="auto"/>
              <w:left w:val="nil"/>
              <w:bottom w:val="nil"/>
              <w:right w:val="nil"/>
            </w:tcBorders>
            <w:shd w:val="clear" w:color="auto" w:fill="auto"/>
            <w:vAlign w:val="center"/>
            <w:hideMark/>
          </w:tcPr>
          <w:p w:rsidR="002B7BA8" w:rsidRPr="00BF4323" w:rsidRDefault="002B7BA8" w:rsidP="002B7BA8">
            <w:pPr>
              <w:jc w:val="right"/>
              <w:rPr>
                <w:sz w:val="15"/>
                <w:szCs w:val="15"/>
              </w:rPr>
            </w:pPr>
          </w:p>
        </w:tc>
        <w:tc>
          <w:tcPr>
            <w:tcW w:w="476" w:type="pct"/>
            <w:tcBorders>
              <w:top w:val="single" w:sz="12" w:space="0" w:color="auto"/>
              <w:left w:val="nil"/>
              <w:bottom w:val="nil"/>
              <w:right w:val="nil"/>
            </w:tcBorders>
            <w:shd w:val="clear" w:color="auto" w:fill="auto"/>
            <w:vAlign w:val="center"/>
            <w:hideMark/>
          </w:tcPr>
          <w:p w:rsidR="002B7BA8" w:rsidRPr="00BF4323" w:rsidRDefault="002B7BA8" w:rsidP="002B7BA8">
            <w:pPr>
              <w:jc w:val="right"/>
              <w:rPr>
                <w:sz w:val="15"/>
                <w:szCs w:val="15"/>
              </w:rPr>
            </w:pPr>
          </w:p>
        </w:tc>
        <w:tc>
          <w:tcPr>
            <w:tcW w:w="427" w:type="pct"/>
            <w:tcBorders>
              <w:top w:val="single" w:sz="12" w:space="0" w:color="auto"/>
              <w:left w:val="nil"/>
              <w:bottom w:val="nil"/>
              <w:right w:val="nil"/>
            </w:tcBorders>
            <w:shd w:val="clear" w:color="auto" w:fill="auto"/>
            <w:vAlign w:val="center"/>
          </w:tcPr>
          <w:p w:rsidR="002B7BA8" w:rsidRPr="00BF4323" w:rsidRDefault="002B7BA8" w:rsidP="002B7BA8">
            <w:pPr>
              <w:jc w:val="right"/>
              <w:rPr>
                <w:sz w:val="15"/>
                <w:szCs w:val="15"/>
              </w:rPr>
            </w:pPr>
          </w:p>
        </w:tc>
        <w:tc>
          <w:tcPr>
            <w:tcW w:w="428" w:type="pct"/>
            <w:tcBorders>
              <w:top w:val="single" w:sz="12" w:space="0" w:color="auto"/>
              <w:left w:val="nil"/>
              <w:bottom w:val="nil"/>
              <w:right w:val="nil"/>
            </w:tcBorders>
            <w:shd w:val="clear" w:color="auto" w:fill="auto"/>
            <w:vAlign w:val="center"/>
            <w:hideMark/>
          </w:tcPr>
          <w:p w:rsidR="002B7BA8" w:rsidRPr="00BF4323" w:rsidRDefault="002B7BA8" w:rsidP="002B7BA8">
            <w:pPr>
              <w:jc w:val="right"/>
              <w:rPr>
                <w:sz w:val="15"/>
                <w:szCs w:val="15"/>
              </w:rPr>
            </w:pPr>
          </w:p>
        </w:tc>
        <w:tc>
          <w:tcPr>
            <w:tcW w:w="475" w:type="pct"/>
            <w:tcBorders>
              <w:top w:val="nil"/>
              <w:left w:val="nil"/>
              <w:bottom w:val="nil"/>
              <w:right w:val="nil"/>
            </w:tcBorders>
            <w:shd w:val="clear" w:color="auto" w:fill="auto"/>
            <w:vAlign w:val="center"/>
            <w:hideMark/>
          </w:tcPr>
          <w:p w:rsidR="002B7BA8" w:rsidRPr="00BF4323" w:rsidRDefault="002B7BA8" w:rsidP="002B7BA8">
            <w:pPr>
              <w:jc w:val="right"/>
              <w:rPr>
                <w:sz w:val="15"/>
                <w:szCs w:val="15"/>
              </w:rPr>
            </w:pPr>
          </w:p>
        </w:tc>
        <w:tc>
          <w:tcPr>
            <w:tcW w:w="431" w:type="pct"/>
            <w:tcBorders>
              <w:top w:val="nil"/>
              <w:left w:val="nil"/>
              <w:bottom w:val="nil"/>
              <w:right w:val="nil"/>
            </w:tcBorders>
            <w:shd w:val="clear" w:color="auto" w:fill="auto"/>
            <w:vAlign w:val="center"/>
            <w:hideMark/>
          </w:tcPr>
          <w:p w:rsidR="002B7BA8" w:rsidRPr="00BF4323" w:rsidRDefault="002B7BA8" w:rsidP="002B7BA8">
            <w:pPr>
              <w:jc w:val="right"/>
              <w:rPr>
                <w:sz w:val="15"/>
                <w:szCs w:val="15"/>
              </w:rPr>
            </w:pPr>
          </w:p>
        </w:tc>
        <w:tc>
          <w:tcPr>
            <w:tcW w:w="425" w:type="pct"/>
            <w:tcBorders>
              <w:top w:val="nil"/>
              <w:left w:val="nil"/>
              <w:bottom w:val="nil"/>
              <w:right w:val="nil"/>
            </w:tcBorders>
            <w:shd w:val="clear" w:color="auto" w:fill="auto"/>
            <w:vAlign w:val="center"/>
            <w:hideMark/>
          </w:tcPr>
          <w:p w:rsidR="002B7BA8" w:rsidRPr="00BF4323" w:rsidRDefault="002B7BA8" w:rsidP="002B7BA8">
            <w:pPr>
              <w:jc w:val="right"/>
              <w:rPr>
                <w:sz w:val="15"/>
                <w:szCs w:val="15"/>
              </w:rPr>
            </w:pPr>
          </w:p>
        </w:tc>
      </w:tr>
      <w:tr w:rsidR="002B7BA8" w:rsidRPr="00EF2ABF" w:rsidTr="002B7BA8">
        <w:trPr>
          <w:trHeight w:hRule="exact" w:val="245"/>
        </w:trPr>
        <w:tc>
          <w:tcPr>
            <w:tcW w:w="975" w:type="pct"/>
            <w:tcBorders>
              <w:top w:val="nil"/>
              <w:left w:val="nil"/>
              <w:bottom w:val="nil"/>
              <w:right w:val="nil"/>
            </w:tcBorders>
            <w:shd w:val="clear" w:color="auto" w:fill="auto"/>
            <w:vAlign w:val="center"/>
            <w:hideMark/>
          </w:tcPr>
          <w:p w:rsidR="002B7BA8" w:rsidRPr="00316631" w:rsidRDefault="002B7BA8" w:rsidP="002B7BA8">
            <w:pPr>
              <w:rPr>
                <w:bCs/>
                <w:sz w:val="14"/>
                <w:szCs w:val="14"/>
              </w:rPr>
            </w:pPr>
            <w:r w:rsidRPr="00316631">
              <w:rPr>
                <w:bCs/>
                <w:sz w:val="14"/>
                <w:szCs w:val="14"/>
              </w:rPr>
              <w:t>Australian Dollar</w:t>
            </w:r>
          </w:p>
        </w:tc>
        <w:tc>
          <w:tcPr>
            <w:tcW w:w="438" w:type="pct"/>
            <w:tcBorders>
              <w:top w:val="nil"/>
              <w:left w:val="nil"/>
              <w:bottom w:val="nil"/>
              <w:right w:val="nil"/>
            </w:tcBorders>
            <w:shd w:val="clear" w:color="auto" w:fill="auto"/>
            <w:vAlign w:val="center"/>
            <w:hideMark/>
          </w:tcPr>
          <w:p w:rsidR="002B7BA8" w:rsidRPr="00316631" w:rsidRDefault="002B7BA8" w:rsidP="002B7BA8">
            <w:pPr>
              <w:jc w:val="right"/>
              <w:rPr>
                <w:color w:val="000000"/>
                <w:sz w:val="14"/>
                <w:szCs w:val="14"/>
              </w:rPr>
            </w:pPr>
            <w:r w:rsidRPr="00316631">
              <w:rPr>
                <w:color w:val="000000"/>
                <w:sz w:val="14"/>
                <w:szCs w:val="14"/>
              </w:rPr>
              <w:t>78.9703</w:t>
            </w:r>
          </w:p>
        </w:tc>
        <w:tc>
          <w:tcPr>
            <w:tcW w:w="43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85.1230</w:t>
            </w:r>
          </w:p>
        </w:tc>
        <w:tc>
          <w:tcPr>
            <w:tcW w:w="487"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r w:rsidRPr="00856EAA">
              <w:rPr>
                <w:color w:val="000000"/>
                <w:sz w:val="14"/>
                <w:szCs w:val="14"/>
              </w:rPr>
              <w:t>82.0167</w:t>
            </w:r>
          </w:p>
        </w:tc>
        <w:tc>
          <w:tcPr>
            <w:tcW w:w="476"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80.3066</w:t>
            </w:r>
          </w:p>
        </w:tc>
        <w:tc>
          <w:tcPr>
            <w:tcW w:w="427" w:type="pct"/>
            <w:tcBorders>
              <w:top w:val="nil"/>
              <w:left w:val="nil"/>
              <w:bottom w:val="nil"/>
              <w:right w:val="nil"/>
            </w:tcBorders>
            <w:shd w:val="clear" w:color="auto" w:fill="auto"/>
            <w:vAlign w:val="center"/>
          </w:tcPr>
          <w:p w:rsidR="002B7BA8" w:rsidRPr="00020392" w:rsidRDefault="002B7BA8" w:rsidP="002B7BA8">
            <w:pPr>
              <w:jc w:val="right"/>
              <w:rPr>
                <w:color w:val="000000"/>
                <w:sz w:val="14"/>
                <w:szCs w:val="14"/>
              </w:rPr>
            </w:pPr>
            <w:r w:rsidRPr="00020392">
              <w:rPr>
                <w:color w:val="000000"/>
                <w:sz w:val="14"/>
                <w:szCs w:val="14"/>
              </w:rPr>
              <w:t>92.0327</w:t>
            </w:r>
          </w:p>
        </w:tc>
        <w:tc>
          <w:tcPr>
            <w:tcW w:w="42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90.7433</w:t>
            </w:r>
          </w:p>
        </w:tc>
        <w:tc>
          <w:tcPr>
            <w:tcW w:w="47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89.2059</w:t>
            </w:r>
          </w:p>
        </w:tc>
        <w:tc>
          <w:tcPr>
            <w:tcW w:w="431"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r w:rsidRPr="00856EAA">
              <w:rPr>
                <w:color w:val="000000"/>
                <w:sz w:val="14"/>
                <w:szCs w:val="14"/>
              </w:rPr>
              <w:t>92.6783</w:t>
            </w:r>
          </w:p>
        </w:tc>
        <w:tc>
          <w:tcPr>
            <w:tcW w:w="42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96.7086</w:t>
            </w:r>
          </w:p>
        </w:tc>
      </w:tr>
      <w:tr w:rsidR="002B7BA8" w:rsidRPr="00EF2ABF" w:rsidTr="002B7BA8">
        <w:trPr>
          <w:trHeight w:hRule="exact" w:val="245"/>
        </w:trPr>
        <w:tc>
          <w:tcPr>
            <w:tcW w:w="975" w:type="pct"/>
            <w:tcBorders>
              <w:top w:val="nil"/>
              <w:left w:val="nil"/>
              <w:bottom w:val="nil"/>
              <w:right w:val="nil"/>
            </w:tcBorders>
            <w:shd w:val="clear" w:color="auto" w:fill="auto"/>
            <w:vAlign w:val="center"/>
            <w:hideMark/>
          </w:tcPr>
          <w:p w:rsidR="002B7BA8" w:rsidRPr="00316631" w:rsidRDefault="002B7BA8" w:rsidP="002B7BA8">
            <w:pPr>
              <w:rPr>
                <w:bCs/>
                <w:sz w:val="14"/>
                <w:szCs w:val="14"/>
              </w:rPr>
            </w:pPr>
          </w:p>
        </w:tc>
        <w:tc>
          <w:tcPr>
            <w:tcW w:w="438" w:type="pct"/>
            <w:tcBorders>
              <w:top w:val="nil"/>
              <w:left w:val="nil"/>
              <w:bottom w:val="nil"/>
              <w:right w:val="nil"/>
            </w:tcBorders>
            <w:shd w:val="clear" w:color="auto" w:fill="auto"/>
            <w:vAlign w:val="center"/>
            <w:hideMark/>
          </w:tcPr>
          <w:p w:rsidR="002B7BA8" w:rsidRPr="00316631" w:rsidRDefault="002B7BA8" w:rsidP="002B7BA8">
            <w:pPr>
              <w:jc w:val="right"/>
              <w:rPr>
                <w:color w:val="000000"/>
                <w:sz w:val="14"/>
                <w:szCs w:val="14"/>
              </w:rPr>
            </w:pPr>
          </w:p>
        </w:tc>
        <w:tc>
          <w:tcPr>
            <w:tcW w:w="43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87"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p>
        </w:tc>
        <w:tc>
          <w:tcPr>
            <w:tcW w:w="476"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27" w:type="pct"/>
            <w:tcBorders>
              <w:top w:val="nil"/>
              <w:left w:val="nil"/>
              <w:bottom w:val="nil"/>
              <w:right w:val="nil"/>
            </w:tcBorders>
            <w:shd w:val="clear" w:color="auto" w:fill="auto"/>
            <w:vAlign w:val="center"/>
          </w:tcPr>
          <w:p w:rsidR="002B7BA8" w:rsidRPr="00020392" w:rsidRDefault="002B7BA8" w:rsidP="002B7BA8">
            <w:pPr>
              <w:jc w:val="right"/>
              <w:rPr>
                <w:color w:val="000000"/>
                <w:sz w:val="14"/>
                <w:szCs w:val="14"/>
              </w:rPr>
            </w:pPr>
          </w:p>
        </w:tc>
        <w:tc>
          <w:tcPr>
            <w:tcW w:w="42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7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31"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p>
        </w:tc>
        <w:tc>
          <w:tcPr>
            <w:tcW w:w="42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r>
      <w:tr w:rsidR="002B7BA8" w:rsidRPr="00EF2ABF" w:rsidTr="002B7BA8">
        <w:trPr>
          <w:trHeight w:hRule="exact" w:val="245"/>
        </w:trPr>
        <w:tc>
          <w:tcPr>
            <w:tcW w:w="975" w:type="pct"/>
            <w:tcBorders>
              <w:top w:val="nil"/>
              <w:left w:val="nil"/>
              <w:bottom w:val="nil"/>
              <w:right w:val="nil"/>
            </w:tcBorders>
            <w:shd w:val="clear" w:color="auto" w:fill="auto"/>
            <w:vAlign w:val="center"/>
            <w:hideMark/>
          </w:tcPr>
          <w:p w:rsidR="002B7BA8" w:rsidRPr="00316631" w:rsidRDefault="002B7BA8" w:rsidP="002B7BA8">
            <w:pPr>
              <w:rPr>
                <w:bCs/>
                <w:sz w:val="14"/>
                <w:szCs w:val="14"/>
              </w:rPr>
            </w:pPr>
            <w:r w:rsidRPr="00316631">
              <w:rPr>
                <w:bCs/>
                <w:sz w:val="14"/>
                <w:szCs w:val="14"/>
              </w:rPr>
              <w:t>Bahraini Dinar</w:t>
            </w:r>
          </w:p>
        </w:tc>
        <w:tc>
          <w:tcPr>
            <w:tcW w:w="438" w:type="pct"/>
            <w:tcBorders>
              <w:top w:val="nil"/>
              <w:left w:val="nil"/>
              <w:bottom w:val="nil"/>
              <w:right w:val="nil"/>
            </w:tcBorders>
            <w:shd w:val="clear" w:color="auto" w:fill="auto"/>
            <w:vAlign w:val="center"/>
            <w:hideMark/>
          </w:tcPr>
          <w:p w:rsidR="002B7BA8" w:rsidRPr="00316631" w:rsidRDefault="002B7BA8" w:rsidP="002B7BA8">
            <w:pPr>
              <w:jc w:val="right"/>
              <w:rPr>
                <w:color w:val="000000"/>
                <w:sz w:val="14"/>
                <w:szCs w:val="14"/>
              </w:rPr>
            </w:pPr>
            <w:r w:rsidRPr="00316631">
              <w:rPr>
                <w:color w:val="000000"/>
                <w:sz w:val="14"/>
                <w:szCs w:val="14"/>
              </w:rPr>
              <w:t>276.8340</w:t>
            </w:r>
          </w:p>
        </w:tc>
        <w:tc>
          <w:tcPr>
            <w:tcW w:w="43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290.3198</w:t>
            </w:r>
          </w:p>
        </w:tc>
        <w:tc>
          <w:tcPr>
            <w:tcW w:w="487"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r w:rsidRPr="00856EAA">
              <w:rPr>
                <w:color w:val="000000"/>
                <w:sz w:val="14"/>
                <w:szCs w:val="14"/>
              </w:rPr>
              <w:t>278.3445</w:t>
            </w:r>
          </w:p>
        </w:tc>
        <w:tc>
          <w:tcPr>
            <w:tcW w:w="476"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278.2796</w:t>
            </w:r>
          </w:p>
        </w:tc>
        <w:tc>
          <w:tcPr>
            <w:tcW w:w="427" w:type="pct"/>
            <w:tcBorders>
              <w:top w:val="nil"/>
              <w:left w:val="nil"/>
              <w:bottom w:val="nil"/>
              <w:right w:val="nil"/>
            </w:tcBorders>
            <w:shd w:val="clear" w:color="auto" w:fill="auto"/>
            <w:vAlign w:val="center"/>
          </w:tcPr>
          <w:p w:rsidR="002B7BA8" w:rsidRPr="00020392" w:rsidRDefault="002B7BA8" w:rsidP="002B7BA8">
            <w:pPr>
              <w:jc w:val="right"/>
              <w:rPr>
                <w:color w:val="000000"/>
                <w:sz w:val="14"/>
                <w:szCs w:val="14"/>
              </w:rPr>
            </w:pPr>
            <w:r w:rsidRPr="00020392">
              <w:rPr>
                <w:color w:val="000000"/>
                <w:sz w:val="14"/>
                <w:szCs w:val="14"/>
              </w:rPr>
              <w:t>327.3861</w:t>
            </w:r>
          </w:p>
        </w:tc>
        <w:tc>
          <w:tcPr>
            <w:tcW w:w="42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327.1277</w:t>
            </w:r>
          </w:p>
        </w:tc>
        <w:tc>
          <w:tcPr>
            <w:tcW w:w="47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328.1612</w:t>
            </w:r>
          </w:p>
        </w:tc>
        <w:tc>
          <w:tcPr>
            <w:tcW w:w="431"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r w:rsidRPr="00856EAA">
              <w:rPr>
                <w:color w:val="000000"/>
                <w:sz w:val="14"/>
                <w:szCs w:val="14"/>
              </w:rPr>
              <w:t>344.4218</w:t>
            </w:r>
          </w:p>
        </w:tc>
        <w:tc>
          <w:tcPr>
            <w:tcW w:w="42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353.2416</w:t>
            </w:r>
          </w:p>
        </w:tc>
      </w:tr>
      <w:tr w:rsidR="002B7BA8" w:rsidRPr="00EF2ABF" w:rsidTr="002B7BA8">
        <w:trPr>
          <w:trHeight w:hRule="exact" w:val="245"/>
        </w:trPr>
        <w:tc>
          <w:tcPr>
            <w:tcW w:w="975" w:type="pct"/>
            <w:tcBorders>
              <w:top w:val="nil"/>
              <w:left w:val="nil"/>
              <w:bottom w:val="nil"/>
              <w:right w:val="nil"/>
            </w:tcBorders>
            <w:shd w:val="clear" w:color="auto" w:fill="auto"/>
            <w:vAlign w:val="center"/>
            <w:hideMark/>
          </w:tcPr>
          <w:p w:rsidR="002B7BA8" w:rsidRPr="00316631" w:rsidRDefault="002B7BA8" w:rsidP="002B7BA8">
            <w:pPr>
              <w:rPr>
                <w:bCs/>
                <w:sz w:val="14"/>
                <w:szCs w:val="14"/>
              </w:rPr>
            </w:pPr>
          </w:p>
        </w:tc>
        <w:tc>
          <w:tcPr>
            <w:tcW w:w="438" w:type="pct"/>
            <w:tcBorders>
              <w:top w:val="nil"/>
              <w:left w:val="nil"/>
              <w:bottom w:val="nil"/>
              <w:right w:val="nil"/>
            </w:tcBorders>
            <w:shd w:val="clear" w:color="auto" w:fill="auto"/>
            <w:vAlign w:val="center"/>
            <w:hideMark/>
          </w:tcPr>
          <w:p w:rsidR="002B7BA8" w:rsidRPr="00316631" w:rsidRDefault="002B7BA8" w:rsidP="002B7BA8">
            <w:pPr>
              <w:jc w:val="right"/>
              <w:rPr>
                <w:color w:val="000000"/>
                <w:sz w:val="14"/>
                <w:szCs w:val="14"/>
              </w:rPr>
            </w:pPr>
          </w:p>
        </w:tc>
        <w:tc>
          <w:tcPr>
            <w:tcW w:w="43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87"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p>
        </w:tc>
        <w:tc>
          <w:tcPr>
            <w:tcW w:w="476"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27" w:type="pct"/>
            <w:tcBorders>
              <w:top w:val="nil"/>
              <w:left w:val="nil"/>
              <w:bottom w:val="nil"/>
              <w:right w:val="nil"/>
            </w:tcBorders>
            <w:shd w:val="clear" w:color="auto" w:fill="auto"/>
            <w:vAlign w:val="center"/>
          </w:tcPr>
          <w:p w:rsidR="002B7BA8" w:rsidRPr="00020392" w:rsidRDefault="002B7BA8" w:rsidP="002B7BA8">
            <w:pPr>
              <w:jc w:val="right"/>
              <w:rPr>
                <w:color w:val="000000"/>
                <w:sz w:val="14"/>
                <w:szCs w:val="14"/>
              </w:rPr>
            </w:pPr>
          </w:p>
        </w:tc>
        <w:tc>
          <w:tcPr>
            <w:tcW w:w="42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7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31"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p>
        </w:tc>
        <w:tc>
          <w:tcPr>
            <w:tcW w:w="42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r>
      <w:tr w:rsidR="002B7BA8" w:rsidRPr="00EF2ABF" w:rsidTr="002B7BA8">
        <w:trPr>
          <w:trHeight w:hRule="exact" w:val="245"/>
        </w:trPr>
        <w:tc>
          <w:tcPr>
            <w:tcW w:w="975" w:type="pct"/>
            <w:tcBorders>
              <w:top w:val="nil"/>
              <w:left w:val="nil"/>
              <w:bottom w:val="nil"/>
              <w:right w:val="nil"/>
            </w:tcBorders>
            <w:shd w:val="clear" w:color="auto" w:fill="auto"/>
            <w:vAlign w:val="center"/>
            <w:hideMark/>
          </w:tcPr>
          <w:p w:rsidR="002B7BA8" w:rsidRPr="00316631" w:rsidRDefault="002B7BA8" w:rsidP="002B7BA8">
            <w:pPr>
              <w:rPr>
                <w:bCs/>
                <w:sz w:val="14"/>
                <w:szCs w:val="14"/>
              </w:rPr>
            </w:pPr>
            <w:r w:rsidRPr="00316631">
              <w:rPr>
                <w:bCs/>
                <w:sz w:val="14"/>
                <w:szCs w:val="14"/>
              </w:rPr>
              <w:t>Canadian Dollar</w:t>
            </w:r>
          </w:p>
        </w:tc>
        <w:tc>
          <w:tcPr>
            <w:tcW w:w="438" w:type="pct"/>
            <w:tcBorders>
              <w:top w:val="nil"/>
              <w:left w:val="nil"/>
              <w:bottom w:val="nil"/>
              <w:right w:val="nil"/>
            </w:tcBorders>
            <w:shd w:val="clear" w:color="auto" w:fill="auto"/>
            <w:vAlign w:val="center"/>
            <w:hideMark/>
          </w:tcPr>
          <w:p w:rsidR="002B7BA8" w:rsidRPr="00316631" w:rsidRDefault="002B7BA8" w:rsidP="002B7BA8">
            <w:pPr>
              <w:jc w:val="right"/>
              <w:rPr>
                <w:color w:val="000000"/>
                <w:sz w:val="14"/>
                <w:szCs w:val="14"/>
              </w:rPr>
            </w:pPr>
            <w:r w:rsidRPr="00316631">
              <w:rPr>
                <w:color w:val="000000"/>
                <w:sz w:val="14"/>
                <w:szCs w:val="14"/>
              </w:rPr>
              <w:t>78.9236</w:t>
            </w:r>
          </w:p>
        </w:tc>
        <w:tc>
          <w:tcPr>
            <w:tcW w:w="43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86.5105</w:t>
            </w:r>
          </w:p>
        </w:tc>
        <w:tc>
          <w:tcPr>
            <w:tcW w:w="487"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r w:rsidRPr="00856EAA">
              <w:rPr>
                <w:color w:val="000000"/>
                <w:sz w:val="14"/>
                <w:szCs w:val="14"/>
              </w:rPr>
              <w:t>83.7159</w:t>
            </w:r>
          </w:p>
        </w:tc>
        <w:tc>
          <w:tcPr>
            <w:tcW w:w="476"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82.5372</w:t>
            </w:r>
          </w:p>
        </w:tc>
        <w:tc>
          <w:tcPr>
            <w:tcW w:w="427" w:type="pct"/>
            <w:tcBorders>
              <w:top w:val="nil"/>
              <w:left w:val="nil"/>
              <w:bottom w:val="nil"/>
              <w:right w:val="nil"/>
            </w:tcBorders>
            <w:shd w:val="clear" w:color="auto" w:fill="auto"/>
            <w:vAlign w:val="center"/>
          </w:tcPr>
          <w:p w:rsidR="002B7BA8" w:rsidRPr="00020392" w:rsidRDefault="002B7BA8" w:rsidP="002B7BA8">
            <w:pPr>
              <w:jc w:val="right"/>
              <w:rPr>
                <w:color w:val="000000"/>
                <w:sz w:val="14"/>
                <w:szCs w:val="14"/>
              </w:rPr>
            </w:pPr>
            <w:r w:rsidRPr="00020392">
              <w:rPr>
                <w:color w:val="000000"/>
                <w:sz w:val="14"/>
                <w:szCs w:val="14"/>
              </w:rPr>
              <w:t>94.6247</w:t>
            </w:r>
          </w:p>
        </w:tc>
        <w:tc>
          <w:tcPr>
            <w:tcW w:w="42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94.9883</w:t>
            </w:r>
          </w:p>
        </w:tc>
        <w:tc>
          <w:tcPr>
            <w:tcW w:w="47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95.0455</w:t>
            </w:r>
          </w:p>
        </w:tc>
        <w:tc>
          <w:tcPr>
            <w:tcW w:w="431"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r w:rsidRPr="00856EAA">
              <w:rPr>
                <w:color w:val="000000"/>
                <w:sz w:val="14"/>
                <w:szCs w:val="14"/>
              </w:rPr>
              <w:t>100.2901</w:t>
            </w:r>
          </w:p>
        </w:tc>
        <w:tc>
          <w:tcPr>
            <w:tcW w:w="42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101.2158</w:t>
            </w:r>
          </w:p>
        </w:tc>
      </w:tr>
      <w:tr w:rsidR="002B7BA8" w:rsidRPr="00EF2ABF" w:rsidTr="002B7BA8">
        <w:trPr>
          <w:trHeight w:hRule="exact" w:val="245"/>
        </w:trPr>
        <w:tc>
          <w:tcPr>
            <w:tcW w:w="975" w:type="pct"/>
            <w:tcBorders>
              <w:top w:val="nil"/>
              <w:left w:val="nil"/>
              <w:bottom w:val="nil"/>
              <w:right w:val="nil"/>
            </w:tcBorders>
            <w:shd w:val="clear" w:color="auto" w:fill="auto"/>
            <w:vAlign w:val="center"/>
            <w:hideMark/>
          </w:tcPr>
          <w:p w:rsidR="002B7BA8" w:rsidRPr="00316631" w:rsidRDefault="002B7BA8" w:rsidP="002B7BA8">
            <w:pPr>
              <w:rPr>
                <w:bCs/>
                <w:sz w:val="14"/>
                <w:szCs w:val="14"/>
              </w:rPr>
            </w:pPr>
          </w:p>
        </w:tc>
        <w:tc>
          <w:tcPr>
            <w:tcW w:w="438" w:type="pct"/>
            <w:tcBorders>
              <w:top w:val="nil"/>
              <w:left w:val="nil"/>
              <w:bottom w:val="nil"/>
              <w:right w:val="nil"/>
            </w:tcBorders>
            <w:shd w:val="clear" w:color="auto" w:fill="auto"/>
            <w:vAlign w:val="center"/>
            <w:hideMark/>
          </w:tcPr>
          <w:p w:rsidR="002B7BA8" w:rsidRPr="00316631" w:rsidRDefault="002B7BA8" w:rsidP="002B7BA8">
            <w:pPr>
              <w:jc w:val="right"/>
              <w:rPr>
                <w:color w:val="000000"/>
                <w:sz w:val="14"/>
                <w:szCs w:val="14"/>
              </w:rPr>
            </w:pPr>
          </w:p>
        </w:tc>
        <w:tc>
          <w:tcPr>
            <w:tcW w:w="43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87"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p>
        </w:tc>
        <w:tc>
          <w:tcPr>
            <w:tcW w:w="476"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27" w:type="pct"/>
            <w:tcBorders>
              <w:top w:val="nil"/>
              <w:left w:val="nil"/>
              <w:bottom w:val="nil"/>
              <w:right w:val="nil"/>
            </w:tcBorders>
            <w:shd w:val="clear" w:color="auto" w:fill="auto"/>
            <w:vAlign w:val="center"/>
          </w:tcPr>
          <w:p w:rsidR="002B7BA8" w:rsidRPr="00020392" w:rsidRDefault="002B7BA8" w:rsidP="002B7BA8">
            <w:pPr>
              <w:jc w:val="right"/>
              <w:rPr>
                <w:color w:val="000000"/>
                <w:sz w:val="14"/>
                <w:szCs w:val="14"/>
              </w:rPr>
            </w:pPr>
          </w:p>
        </w:tc>
        <w:tc>
          <w:tcPr>
            <w:tcW w:w="42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7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31"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p>
        </w:tc>
        <w:tc>
          <w:tcPr>
            <w:tcW w:w="42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r>
      <w:tr w:rsidR="002B7BA8" w:rsidRPr="00EF2ABF" w:rsidTr="002B7BA8">
        <w:trPr>
          <w:trHeight w:hRule="exact" w:val="245"/>
        </w:trPr>
        <w:tc>
          <w:tcPr>
            <w:tcW w:w="975" w:type="pct"/>
            <w:tcBorders>
              <w:top w:val="nil"/>
              <w:left w:val="nil"/>
              <w:bottom w:val="nil"/>
              <w:right w:val="nil"/>
            </w:tcBorders>
            <w:shd w:val="clear" w:color="auto" w:fill="auto"/>
            <w:vAlign w:val="center"/>
            <w:hideMark/>
          </w:tcPr>
          <w:p w:rsidR="002B7BA8" w:rsidRPr="00316631" w:rsidRDefault="002B7BA8" w:rsidP="002B7BA8">
            <w:pPr>
              <w:rPr>
                <w:bCs/>
                <w:sz w:val="14"/>
                <w:szCs w:val="14"/>
              </w:rPr>
            </w:pPr>
            <w:r w:rsidRPr="00316631">
              <w:rPr>
                <w:bCs/>
                <w:sz w:val="14"/>
                <w:szCs w:val="14"/>
              </w:rPr>
              <w:t>Chinese  Yuan</w:t>
            </w:r>
          </w:p>
        </w:tc>
        <w:tc>
          <w:tcPr>
            <w:tcW w:w="438" w:type="pct"/>
            <w:tcBorders>
              <w:top w:val="nil"/>
              <w:left w:val="nil"/>
              <w:bottom w:val="nil"/>
              <w:right w:val="nil"/>
            </w:tcBorders>
            <w:shd w:val="clear" w:color="auto" w:fill="auto"/>
            <w:vAlign w:val="center"/>
            <w:hideMark/>
          </w:tcPr>
          <w:p w:rsidR="002B7BA8" w:rsidRPr="00316631" w:rsidRDefault="002B7BA8" w:rsidP="002B7BA8">
            <w:pPr>
              <w:jc w:val="right"/>
              <w:rPr>
                <w:color w:val="000000"/>
                <w:sz w:val="14"/>
                <w:szCs w:val="14"/>
              </w:rPr>
            </w:pPr>
            <w:r w:rsidRPr="00316631">
              <w:rPr>
                <w:color w:val="000000"/>
                <w:sz w:val="14"/>
                <w:szCs w:val="14"/>
              </w:rPr>
              <w:t>15.4059</w:t>
            </w:r>
          </w:p>
        </w:tc>
        <w:tc>
          <w:tcPr>
            <w:tcW w:w="43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16.9332</w:t>
            </w:r>
          </w:p>
        </w:tc>
        <w:tc>
          <w:tcPr>
            <w:tcW w:w="487"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r w:rsidRPr="00856EAA">
              <w:rPr>
                <w:color w:val="000000"/>
                <w:sz w:val="14"/>
                <w:szCs w:val="14"/>
              </w:rPr>
              <w:t>15.9368</w:t>
            </w:r>
          </w:p>
        </w:tc>
        <w:tc>
          <w:tcPr>
            <w:tcW w:w="476"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15.9233</w:t>
            </w:r>
          </w:p>
        </w:tc>
        <w:tc>
          <w:tcPr>
            <w:tcW w:w="427" w:type="pct"/>
            <w:tcBorders>
              <w:top w:val="nil"/>
              <w:left w:val="nil"/>
              <w:bottom w:val="nil"/>
              <w:right w:val="nil"/>
            </w:tcBorders>
            <w:shd w:val="clear" w:color="auto" w:fill="auto"/>
            <w:vAlign w:val="center"/>
          </w:tcPr>
          <w:p w:rsidR="002B7BA8" w:rsidRPr="00020392" w:rsidRDefault="002B7BA8" w:rsidP="002B7BA8">
            <w:pPr>
              <w:jc w:val="right"/>
              <w:rPr>
                <w:color w:val="000000"/>
                <w:sz w:val="14"/>
                <w:szCs w:val="14"/>
              </w:rPr>
            </w:pPr>
            <w:r w:rsidRPr="00020392">
              <w:rPr>
                <w:color w:val="000000"/>
                <w:sz w:val="14"/>
                <w:szCs w:val="14"/>
              </w:rPr>
              <w:t>18.5468</w:t>
            </w:r>
          </w:p>
        </w:tc>
        <w:tc>
          <w:tcPr>
            <w:tcW w:w="42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18.0941</w:t>
            </w:r>
          </w:p>
        </w:tc>
        <w:tc>
          <w:tcPr>
            <w:tcW w:w="47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18.1132</w:t>
            </w:r>
          </w:p>
        </w:tc>
        <w:tc>
          <w:tcPr>
            <w:tcW w:w="431"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r w:rsidRPr="00856EAA">
              <w:rPr>
                <w:color w:val="000000"/>
                <w:sz w:val="14"/>
                <w:szCs w:val="14"/>
              </w:rPr>
              <w:t>18.8544</w:t>
            </w:r>
          </w:p>
        </w:tc>
        <w:tc>
          <w:tcPr>
            <w:tcW w:w="42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19.2512</w:t>
            </w:r>
          </w:p>
        </w:tc>
      </w:tr>
      <w:tr w:rsidR="002B7BA8" w:rsidRPr="00EF2ABF" w:rsidTr="002B7BA8">
        <w:trPr>
          <w:trHeight w:hRule="exact" w:val="245"/>
        </w:trPr>
        <w:tc>
          <w:tcPr>
            <w:tcW w:w="975" w:type="pct"/>
            <w:tcBorders>
              <w:top w:val="nil"/>
              <w:left w:val="nil"/>
              <w:bottom w:val="nil"/>
              <w:right w:val="nil"/>
            </w:tcBorders>
            <w:shd w:val="clear" w:color="auto" w:fill="auto"/>
            <w:vAlign w:val="center"/>
            <w:hideMark/>
          </w:tcPr>
          <w:p w:rsidR="002B7BA8" w:rsidRPr="00316631" w:rsidRDefault="002B7BA8" w:rsidP="002B7BA8">
            <w:pPr>
              <w:rPr>
                <w:bCs/>
                <w:sz w:val="14"/>
                <w:szCs w:val="14"/>
              </w:rPr>
            </w:pPr>
          </w:p>
        </w:tc>
        <w:tc>
          <w:tcPr>
            <w:tcW w:w="438" w:type="pct"/>
            <w:tcBorders>
              <w:top w:val="nil"/>
              <w:left w:val="nil"/>
              <w:bottom w:val="nil"/>
              <w:right w:val="nil"/>
            </w:tcBorders>
            <w:shd w:val="clear" w:color="auto" w:fill="auto"/>
            <w:vAlign w:val="center"/>
            <w:hideMark/>
          </w:tcPr>
          <w:p w:rsidR="002B7BA8" w:rsidRPr="00316631" w:rsidRDefault="002B7BA8" w:rsidP="002B7BA8">
            <w:pPr>
              <w:jc w:val="right"/>
              <w:rPr>
                <w:color w:val="000000"/>
                <w:sz w:val="14"/>
                <w:szCs w:val="14"/>
              </w:rPr>
            </w:pPr>
          </w:p>
        </w:tc>
        <w:tc>
          <w:tcPr>
            <w:tcW w:w="43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87"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p>
        </w:tc>
        <w:tc>
          <w:tcPr>
            <w:tcW w:w="476"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27" w:type="pct"/>
            <w:tcBorders>
              <w:top w:val="nil"/>
              <w:left w:val="nil"/>
              <w:bottom w:val="nil"/>
              <w:right w:val="nil"/>
            </w:tcBorders>
            <w:shd w:val="clear" w:color="auto" w:fill="auto"/>
            <w:vAlign w:val="center"/>
          </w:tcPr>
          <w:p w:rsidR="002B7BA8" w:rsidRPr="00020392" w:rsidRDefault="002B7BA8" w:rsidP="002B7BA8">
            <w:pPr>
              <w:jc w:val="right"/>
              <w:rPr>
                <w:color w:val="000000"/>
                <w:sz w:val="14"/>
                <w:szCs w:val="14"/>
              </w:rPr>
            </w:pPr>
          </w:p>
        </w:tc>
        <w:tc>
          <w:tcPr>
            <w:tcW w:w="42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7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31"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p>
        </w:tc>
        <w:tc>
          <w:tcPr>
            <w:tcW w:w="42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r>
      <w:tr w:rsidR="002B7BA8" w:rsidRPr="00EF2ABF" w:rsidTr="002B7BA8">
        <w:trPr>
          <w:trHeight w:hRule="exact" w:val="245"/>
        </w:trPr>
        <w:tc>
          <w:tcPr>
            <w:tcW w:w="975" w:type="pct"/>
            <w:tcBorders>
              <w:top w:val="nil"/>
              <w:left w:val="nil"/>
              <w:bottom w:val="nil"/>
              <w:right w:val="nil"/>
            </w:tcBorders>
            <w:shd w:val="clear" w:color="auto" w:fill="auto"/>
            <w:vAlign w:val="center"/>
            <w:hideMark/>
          </w:tcPr>
          <w:p w:rsidR="002B7BA8" w:rsidRPr="00316631" w:rsidRDefault="002B7BA8" w:rsidP="002B7BA8">
            <w:pPr>
              <w:rPr>
                <w:bCs/>
                <w:sz w:val="14"/>
                <w:szCs w:val="14"/>
              </w:rPr>
            </w:pPr>
            <w:r w:rsidRPr="00316631">
              <w:rPr>
                <w:bCs/>
                <w:sz w:val="14"/>
                <w:szCs w:val="14"/>
              </w:rPr>
              <w:t xml:space="preserve">Danish </w:t>
            </w:r>
            <w:proofErr w:type="spellStart"/>
            <w:r w:rsidRPr="00316631">
              <w:rPr>
                <w:bCs/>
                <w:sz w:val="14"/>
                <w:szCs w:val="14"/>
              </w:rPr>
              <w:t>Krone</w:t>
            </w:r>
            <w:proofErr w:type="spellEnd"/>
          </w:p>
        </w:tc>
        <w:tc>
          <w:tcPr>
            <w:tcW w:w="438" w:type="pct"/>
            <w:tcBorders>
              <w:top w:val="nil"/>
              <w:left w:val="nil"/>
              <w:bottom w:val="nil"/>
              <w:right w:val="nil"/>
            </w:tcBorders>
            <w:shd w:val="clear" w:color="auto" w:fill="auto"/>
            <w:vAlign w:val="center"/>
            <w:hideMark/>
          </w:tcPr>
          <w:p w:rsidR="002B7BA8" w:rsidRPr="00316631" w:rsidRDefault="002B7BA8" w:rsidP="002B7BA8">
            <w:pPr>
              <w:jc w:val="right"/>
              <w:rPr>
                <w:color w:val="000000"/>
                <w:sz w:val="14"/>
                <w:szCs w:val="14"/>
              </w:rPr>
            </w:pPr>
            <w:r w:rsidRPr="00316631">
              <w:rPr>
                <w:color w:val="000000"/>
                <w:sz w:val="14"/>
                <w:szCs w:val="14"/>
              </w:rPr>
              <w:t>15.3577</w:t>
            </w:r>
          </w:p>
        </w:tc>
        <w:tc>
          <w:tcPr>
            <w:tcW w:w="43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17.6411</w:t>
            </w:r>
          </w:p>
        </w:tc>
        <w:tc>
          <w:tcPr>
            <w:tcW w:w="487"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r w:rsidRPr="00856EAA">
              <w:rPr>
                <w:color w:val="000000"/>
                <w:sz w:val="14"/>
                <w:szCs w:val="14"/>
              </w:rPr>
              <w:t>16.6554</w:t>
            </w:r>
          </w:p>
        </w:tc>
        <w:tc>
          <w:tcPr>
            <w:tcW w:w="476"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16.6296</w:t>
            </w:r>
          </w:p>
        </w:tc>
        <w:tc>
          <w:tcPr>
            <w:tcW w:w="427" w:type="pct"/>
            <w:tcBorders>
              <w:top w:val="nil"/>
              <w:left w:val="nil"/>
              <w:bottom w:val="nil"/>
              <w:right w:val="nil"/>
            </w:tcBorders>
            <w:shd w:val="clear" w:color="auto" w:fill="auto"/>
            <w:vAlign w:val="center"/>
          </w:tcPr>
          <w:p w:rsidR="002B7BA8" w:rsidRPr="00020392" w:rsidRDefault="002B7BA8" w:rsidP="002B7BA8">
            <w:pPr>
              <w:jc w:val="right"/>
              <w:rPr>
                <w:color w:val="000000"/>
                <w:sz w:val="14"/>
                <w:szCs w:val="14"/>
              </w:rPr>
            </w:pPr>
            <w:r w:rsidRPr="00020392">
              <w:rPr>
                <w:color w:val="000000"/>
                <w:sz w:val="14"/>
                <w:szCs w:val="14"/>
              </w:rPr>
              <w:t>19.5194</w:t>
            </w:r>
          </w:p>
        </w:tc>
        <w:tc>
          <w:tcPr>
            <w:tcW w:w="42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19.2181</w:t>
            </w:r>
          </w:p>
        </w:tc>
        <w:tc>
          <w:tcPr>
            <w:tcW w:w="47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19.4065</w:t>
            </w:r>
          </w:p>
        </w:tc>
        <w:tc>
          <w:tcPr>
            <w:tcW w:w="431"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r w:rsidRPr="00856EAA">
              <w:rPr>
                <w:color w:val="000000"/>
                <w:sz w:val="14"/>
                <w:szCs w:val="14"/>
              </w:rPr>
              <w:t>20.1352</w:t>
            </w:r>
          </w:p>
        </w:tc>
        <w:tc>
          <w:tcPr>
            <w:tcW w:w="42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20.3735</w:t>
            </w:r>
          </w:p>
        </w:tc>
      </w:tr>
      <w:tr w:rsidR="002B7BA8" w:rsidRPr="00EF2ABF" w:rsidTr="002B7BA8">
        <w:trPr>
          <w:trHeight w:hRule="exact" w:val="245"/>
        </w:trPr>
        <w:tc>
          <w:tcPr>
            <w:tcW w:w="975" w:type="pct"/>
            <w:tcBorders>
              <w:top w:val="nil"/>
              <w:left w:val="nil"/>
              <w:bottom w:val="nil"/>
              <w:right w:val="nil"/>
            </w:tcBorders>
            <w:shd w:val="clear" w:color="auto" w:fill="auto"/>
            <w:vAlign w:val="center"/>
            <w:hideMark/>
          </w:tcPr>
          <w:p w:rsidR="002B7BA8" w:rsidRPr="00316631" w:rsidRDefault="002B7BA8" w:rsidP="002B7BA8">
            <w:pPr>
              <w:rPr>
                <w:bCs/>
                <w:sz w:val="14"/>
                <w:szCs w:val="14"/>
              </w:rPr>
            </w:pPr>
          </w:p>
        </w:tc>
        <w:tc>
          <w:tcPr>
            <w:tcW w:w="438" w:type="pct"/>
            <w:tcBorders>
              <w:top w:val="nil"/>
              <w:left w:val="nil"/>
              <w:bottom w:val="nil"/>
              <w:right w:val="nil"/>
            </w:tcBorders>
            <w:shd w:val="clear" w:color="auto" w:fill="auto"/>
            <w:vAlign w:val="center"/>
            <w:hideMark/>
          </w:tcPr>
          <w:p w:rsidR="002B7BA8" w:rsidRPr="00316631" w:rsidRDefault="002B7BA8" w:rsidP="002B7BA8">
            <w:pPr>
              <w:jc w:val="right"/>
              <w:rPr>
                <w:color w:val="000000"/>
                <w:sz w:val="14"/>
                <w:szCs w:val="14"/>
              </w:rPr>
            </w:pPr>
          </w:p>
        </w:tc>
        <w:tc>
          <w:tcPr>
            <w:tcW w:w="43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87"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p>
        </w:tc>
        <w:tc>
          <w:tcPr>
            <w:tcW w:w="476"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27" w:type="pct"/>
            <w:tcBorders>
              <w:top w:val="nil"/>
              <w:left w:val="nil"/>
              <w:bottom w:val="nil"/>
              <w:right w:val="nil"/>
            </w:tcBorders>
            <w:shd w:val="clear" w:color="auto" w:fill="auto"/>
            <w:vAlign w:val="center"/>
          </w:tcPr>
          <w:p w:rsidR="002B7BA8" w:rsidRPr="00020392" w:rsidRDefault="002B7BA8" w:rsidP="002B7BA8">
            <w:pPr>
              <w:jc w:val="right"/>
              <w:rPr>
                <w:color w:val="000000"/>
                <w:sz w:val="14"/>
                <w:szCs w:val="14"/>
              </w:rPr>
            </w:pPr>
          </w:p>
        </w:tc>
        <w:tc>
          <w:tcPr>
            <w:tcW w:w="42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7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31"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p>
        </w:tc>
        <w:tc>
          <w:tcPr>
            <w:tcW w:w="42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r>
      <w:tr w:rsidR="002B7BA8" w:rsidRPr="00EF2ABF" w:rsidTr="002B7BA8">
        <w:trPr>
          <w:trHeight w:hRule="exact" w:val="245"/>
        </w:trPr>
        <w:tc>
          <w:tcPr>
            <w:tcW w:w="975" w:type="pct"/>
            <w:tcBorders>
              <w:top w:val="nil"/>
              <w:left w:val="nil"/>
              <w:bottom w:val="nil"/>
              <w:right w:val="nil"/>
            </w:tcBorders>
            <w:shd w:val="clear" w:color="auto" w:fill="auto"/>
            <w:vAlign w:val="center"/>
            <w:hideMark/>
          </w:tcPr>
          <w:p w:rsidR="002B7BA8" w:rsidRPr="00316631" w:rsidRDefault="002B7BA8" w:rsidP="002B7BA8">
            <w:pPr>
              <w:rPr>
                <w:bCs/>
                <w:sz w:val="14"/>
                <w:szCs w:val="14"/>
              </w:rPr>
            </w:pPr>
            <w:r w:rsidRPr="00316631">
              <w:rPr>
                <w:bCs/>
                <w:sz w:val="14"/>
                <w:szCs w:val="14"/>
              </w:rPr>
              <w:t>Hong Kong Dollar</w:t>
            </w:r>
          </w:p>
        </w:tc>
        <w:tc>
          <w:tcPr>
            <w:tcW w:w="438" w:type="pct"/>
            <w:tcBorders>
              <w:top w:val="nil"/>
              <w:left w:val="nil"/>
              <w:bottom w:val="nil"/>
              <w:right w:val="nil"/>
            </w:tcBorders>
            <w:shd w:val="clear" w:color="auto" w:fill="auto"/>
            <w:vAlign w:val="center"/>
            <w:hideMark/>
          </w:tcPr>
          <w:p w:rsidR="002B7BA8" w:rsidRPr="00316631" w:rsidRDefault="002B7BA8" w:rsidP="002B7BA8">
            <w:pPr>
              <w:jc w:val="right"/>
              <w:rPr>
                <w:color w:val="000000"/>
                <w:sz w:val="14"/>
                <w:szCs w:val="14"/>
              </w:rPr>
            </w:pPr>
            <w:r w:rsidRPr="00316631">
              <w:rPr>
                <w:color w:val="000000"/>
                <w:sz w:val="14"/>
                <w:szCs w:val="14"/>
              </w:rPr>
              <w:t>13.5015</w:t>
            </w:r>
          </w:p>
        </w:tc>
        <w:tc>
          <w:tcPr>
            <w:tcW w:w="43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14.0663</w:t>
            </w:r>
          </w:p>
        </w:tc>
        <w:tc>
          <w:tcPr>
            <w:tcW w:w="487"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r w:rsidRPr="00856EAA">
              <w:rPr>
                <w:color w:val="000000"/>
                <w:sz w:val="14"/>
                <w:szCs w:val="14"/>
              </w:rPr>
              <w:t>13.5183</w:t>
            </w:r>
          </w:p>
        </w:tc>
        <w:tc>
          <w:tcPr>
            <w:tcW w:w="476"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13.5225</w:t>
            </w:r>
          </w:p>
        </w:tc>
        <w:tc>
          <w:tcPr>
            <w:tcW w:w="427" w:type="pct"/>
            <w:tcBorders>
              <w:top w:val="nil"/>
              <w:left w:val="nil"/>
              <w:bottom w:val="nil"/>
              <w:right w:val="nil"/>
            </w:tcBorders>
            <w:shd w:val="clear" w:color="auto" w:fill="auto"/>
            <w:vAlign w:val="center"/>
          </w:tcPr>
          <w:p w:rsidR="002B7BA8" w:rsidRPr="00020392" w:rsidRDefault="002B7BA8" w:rsidP="002B7BA8">
            <w:pPr>
              <w:jc w:val="right"/>
              <w:rPr>
                <w:color w:val="000000"/>
                <w:sz w:val="14"/>
                <w:szCs w:val="14"/>
              </w:rPr>
            </w:pPr>
            <w:r w:rsidRPr="00020392">
              <w:rPr>
                <w:color w:val="000000"/>
                <w:sz w:val="14"/>
                <w:szCs w:val="14"/>
              </w:rPr>
              <w:t>15.8735</w:t>
            </w:r>
          </w:p>
        </w:tc>
        <w:tc>
          <w:tcPr>
            <w:tcW w:w="42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15.8021</w:t>
            </w:r>
          </w:p>
        </w:tc>
        <w:tc>
          <w:tcPr>
            <w:tcW w:w="47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15.8526</w:t>
            </w:r>
          </w:p>
        </w:tc>
        <w:tc>
          <w:tcPr>
            <w:tcW w:w="431"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r w:rsidRPr="00856EAA">
              <w:rPr>
                <w:color w:val="000000"/>
                <w:sz w:val="14"/>
                <w:szCs w:val="14"/>
              </w:rPr>
              <w:t>16.6787</w:t>
            </w:r>
          </w:p>
        </w:tc>
        <w:tc>
          <w:tcPr>
            <w:tcW w:w="42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17.0868</w:t>
            </w:r>
          </w:p>
        </w:tc>
      </w:tr>
      <w:tr w:rsidR="002B7BA8" w:rsidRPr="00EF2ABF" w:rsidTr="002B7BA8">
        <w:trPr>
          <w:trHeight w:hRule="exact" w:val="245"/>
        </w:trPr>
        <w:tc>
          <w:tcPr>
            <w:tcW w:w="975" w:type="pct"/>
            <w:tcBorders>
              <w:top w:val="nil"/>
              <w:left w:val="nil"/>
              <w:bottom w:val="nil"/>
              <w:right w:val="nil"/>
            </w:tcBorders>
            <w:shd w:val="clear" w:color="auto" w:fill="auto"/>
            <w:vAlign w:val="center"/>
            <w:hideMark/>
          </w:tcPr>
          <w:p w:rsidR="002B7BA8" w:rsidRPr="00316631" w:rsidRDefault="002B7BA8" w:rsidP="002B7BA8">
            <w:pPr>
              <w:rPr>
                <w:bCs/>
                <w:sz w:val="14"/>
                <w:szCs w:val="14"/>
              </w:rPr>
            </w:pPr>
          </w:p>
        </w:tc>
        <w:tc>
          <w:tcPr>
            <w:tcW w:w="438" w:type="pct"/>
            <w:tcBorders>
              <w:top w:val="nil"/>
              <w:left w:val="nil"/>
              <w:bottom w:val="nil"/>
              <w:right w:val="nil"/>
            </w:tcBorders>
            <w:shd w:val="clear" w:color="auto" w:fill="auto"/>
            <w:vAlign w:val="center"/>
            <w:hideMark/>
          </w:tcPr>
          <w:p w:rsidR="002B7BA8" w:rsidRPr="00316631" w:rsidRDefault="002B7BA8" w:rsidP="002B7BA8">
            <w:pPr>
              <w:jc w:val="right"/>
              <w:rPr>
                <w:color w:val="000000"/>
                <w:sz w:val="14"/>
                <w:szCs w:val="14"/>
              </w:rPr>
            </w:pPr>
          </w:p>
        </w:tc>
        <w:tc>
          <w:tcPr>
            <w:tcW w:w="43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87"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p>
        </w:tc>
        <w:tc>
          <w:tcPr>
            <w:tcW w:w="476"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27" w:type="pct"/>
            <w:tcBorders>
              <w:top w:val="nil"/>
              <w:left w:val="nil"/>
              <w:bottom w:val="nil"/>
              <w:right w:val="nil"/>
            </w:tcBorders>
            <w:shd w:val="clear" w:color="auto" w:fill="auto"/>
            <w:vAlign w:val="center"/>
          </w:tcPr>
          <w:p w:rsidR="002B7BA8" w:rsidRPr="00020392" w:rsidRDefault="002B7BA8" w:rsidP="002B7BA8">
            <w:pPr>
              <w:jc w:val="right"/>
              <w:rPr>
                <w:color w:val="000000"/>
                <w:sz w:val="14"/>
                <w:szCs w:val="14"/>
              </w:rPr>
            </w:pPr>
          </w:p>
        </w:tc>
        <w:tc>
          <w:tcPr>
            <w:tcW w:w="42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7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31"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p>
        </w:tc>
        <w:tc>
          <w:tcPr>
            <w:tcW w:w="42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r>
      <w:tr w:rsidR="002B7BA8" w:rsidRPr="00EF2ABF" w:rsidTr="002B7BA8">
        <w:trPr>
          <w:trHeight w:hRule="exact" w:val="245"/>
        </w:trPr>
        <w:tc>
          <w:tcPr>
            <w:tcW w:w="975" w:type="pct"/>
            <w:tcBorders>
              <w:top w:val="nil"/>
              <w:left w:val="nil"/>
              <w:bottom w:val="nil"/>
              <w:right w:val="nil"/>
            </w:tcBorders>
            <w:shd w:val="clear" w:color="auto" w:fill="auto"/>
            <w:vAlign w:val="center"/>
            <w:hideMark/>
          </w:tcPr>
          <w:p w:rsidR="002B7BA8" w:rsidRPr="00316631" w:rsidRDefault="002B7BA8" w:rsidP="002B7BA8">
            <w:pPr>
              <w:rPr>
                <w:bCs/>
                <w:sz w:val="14"/>
                <w:szCs w:val="14"/>
              </w:rPr>
            </w:pPr>
            <w:r w:rsidRPr="00316631">
              <w:rPr>
                <w:bCs/>
                <w:sz w:val="14"/>
                <w:szCs w:val="14"/>
              </w:rPr>
              <w:t>Japanese Yen</w:t>
            </w:r>
          </w:p>
        </w:tc>
        <w:tc>
          <w:tcPr>
            <w:tcW w:w="438" w:type="pct"/>
            <w:tcBorders>
              <w:top w:val="nil"/>
              <w:left w:val="nil"/>
              <w:bottom w:val="nil"/>
              <w:right w:val="nil"/>
            </w:tcBorders>
            <w:shd w:val="clear" w:color="auto" w:fill="auto"/>
            <w:vAlign w:val="center"/>
            <w:hideMark/>
          </w:tcPr>
          <w:p w:rsidR="002B7BA8" w:rsidRPr="00316631" w:rsidRDefault="002B7BA8" w:rsidP="002B7BA8">
            <w:pPr>
              <w:jc w:val="right"/>
              <w:rPr>
                <w:color w:val="000000"/>
                <w:sz w:val="14"/>
                <w:szCs w:val="14"/>
              </w:rPr>
            </w:pPr>
            <w:r w:rsidRPr="00316631">
              <w:rPr>
                <w:color w:val="000000"/>
                <w:sz w:val="14"/>
                <w:szCs w:val="14"/>
              </w:rPr>
              <w:t>0.9611</w:t>
            </w:r>
          </w:p>
        </w:tc>
        <w:tc>
          <w:tcPr>
            <w:tcW w:w="43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0.9965</w:t>
            </w:r>
          </w:p>
        </w:tc>
        <w:tc>
          <w:tcPr>
            <w:tcW w:w="487"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r w:rsidRPr="00856EAA">
              <w:rPr>
                <w:color w:val="000000"/>
                <w:sz w:val="14"/>
                <w:szCs w:val="14"/>
              </w:rPr>
              <w:t>0.9327</w:t>
            </w:r>
          </w:p>
        </w:tc>
        <w:tc>
          <w:tcPr>
            <w:tcW w:w="476"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0.9335</w:t>
            </w:r>
          </w:p>
        </w:tc>
        <w:tc>
          <w:tcPr>
            <w:tcW w:w="427" w:type="pct"/>
            <w:tcBorders>
              <w:top w:val="nil"/>
              <w:left w:val="nil"/>
              <w:bottom w:val="nil"/>
              <w:right w:val="nil"/>
            </w:tcBorders>
            <w:shd w:val="clear" w:color="auto" w:fill="auto"/>
            <w:vAlign w:val="center"/>
          </w:tcPr>
          <w:p w:rsidR="002B7BA8" w:rsidRPr="00020392" w:rsidRDefault="002B7BA8" w:rsidP="002B7BA8">
            <w:pPr>
              <w:jc w:val="right"/>
              <w:rPr>
                <w:color w:val="000000"/>
                <w:sz w:val="14"/>
                <w:szCs w:val="14"/>
              </w:rPr>
            </w:pPr>
            <w:r w:rsidRPr="00020392">
              <w:rPr>
                <w:color w:val="000000"/>
                <w:sz w:val="14"/>
                <w:szCs w:val="14"/>
              </w:rPr>
              <w:t>1.1153</w:t>
            </w:r>
          </w:p>
        </w:tc>
        <w:tc>
          <w:tcPr>
            <w:tcW w:w="42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1.1133</w:t>
            </w:r>
          </w:p>
        </w:tc>
        <w:tc>
          <w:tcPr>
            <w:tcW w:w="47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1.1090</w:t>
            </w:r>
          </w:p>
        </w:tc>
        <w:tc>
          <w:tcPr>
            <w:tcW w:w="431"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r w:rsidRPr="00856EAA">
              <w:rPr>
                <w:color w:val="000000"/>
                <w:sz w:val="14"/>
                <w:szCs w:val="14"/>
              </w:rPr>
              <w:t>1.1553</w:t>
            </w:r>
          </w:p>
        </w:tc>
        <w:tc>
          <w:tcPr>
            <w:tcW w:w="42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1.1776</w:t>
            </w:r>
          </w:p>
        </w:tc>
      </w:tr>
      <w:tr w:rsidR="002B7BA8" w:rsidRPr="00EF2ABF" w:rsidTr="002B7BA8">
        <w:trPr>
          <w:trHeight w:hRule="exact" w:val="245"/>
        </w:trPr>
        <w:tc>
          <w:tcPr>
            <w:tcW w:w="975" w:type="pct"/>
            <w:tcBorders>
              <w:top w:val="nil"/>
              <w:left w:val="nil"/>
              <w:bottom w:val="nil"/>
              <w:right w:val="nil"/>
            </w:tcBorders>
            <w:shd w:val="clear" w:color="auto" w:fill="auto"/>
            <w:vAlign w:val="center"/>
            <w:hideMark/>
          </w:tcPr>
          <w:p w:rsidR="002B7BA8" w:rsidRPr="00316631" w:rsidRDefault="002B7BA8" w:rsidP="002B7BA8">
            <w:pPr>
              <w:rPr>
                <w:bCs/>
                <w:sz w:val="14"/>
                <w:szCs w:val="14"/>
              </w:rPr>
            </w:pPr>
          </w:p>
        </w:tc>
        <w:tc>
          <w:tcPr>
            <w:tcW w:w="438" w:type="pct"/>
            <w:tcBorders>
              <w:top w:val="nil"/>
              <w:left w:val="nil"/>
              <w:bottom w:val="nil"/>
              <w:right w:val="nil"/>
            </w:tcBorders>
            <w:shd w:val="clear" w:color="auto" w:fill="auto"/>
            <w:vAlign w:val="center"/>
            <w:hideMark/>
          </w:tcPr>
          <w:p w:rsidR="002B7BA8" w:rsidRPr="00316631" w:rsidRDefault="002B7BA8" w:rsidP="002B7BA8">
            <w:pPr>
              <w:jc w:val="right"/>
              <w:rPr>
                <w:color w:val="000000"/>
                <w:sz w:val="14"/>
                <w:szCs w:val="14"/>
              </w:rPr>
            </w:pPr>
          </w:p>
        </w:tc>
        <w:tc>
          <w:tcPr>
            <w:tcW w:w="43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87"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p>
        </w:tc>
        <w:tc>
          <w:tcPr>
            <w:tcW w:w="476"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27" w:type="pct"/>
            <w:tcBorders>
              <w:top w:val="nil"/>
              <w:left w:val="nil"/>
              <w:bottom w:val="nil"/>
              <w:right w:val="nil"/>
            </w:tcBorders>
            <w:shd w:val="clear" w:color="auto" w:fill="auto"/>
            <w:vAlign w:val="center"/>
          </w:tcPr>
          <w:p w:rsidR="002B7BA8" w:rsidRPr="00020392" w:rsidRDefault="002B7BA8" w:rsidP="002B7BA8">
            <w:pPr>
              <w:jc w:val="right"/>
              <w:rPr>
                <w:color w:val="000000"/>
                <w:sz w:val="14"/>
                <w:szCs w:val="14"/>
              </w:rPr>
            </w:pPr>
          </w:p>
        </w:tc>
        <w:tc>
          <w:tcPr>
            <w:tcW w:w="42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7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31"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p>
        </w:tc>
        <w:tc>
          <w:tcPr>
            <w:tcW w:w="42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r>
      <w:tr w:rsidR="002B7BA8" w:rsidRPr="00EF2ABF" w:rsidTr="002B7BA8">
        <w:trPr>
          <w:trHeight w:hRule="exact" w:val="245"/>
        </w:trPr>
        <w:tc>
          <w:tcPr>
            <w:tcW w:w="975" w:type="pct"/>
            <w:tcBorders>
              <w:top w:val="nil"/>
              <w:left w:val="nil"/>
              <w:bottom w:val="nil"/>
              <w:right w:val="nil"/>
            </w:tcBorders>
            <w:shd w:val="clear" w:color="auto" w:fill="auto"/>
            <w:vAlign w:val="center"/>
            <w:hideMark/>
          </w:tcPr>
          <w:p w:rsidR="002B7BA8" w:rsidRPr="00316631" w:rsidRDefault="002B7BA8" w:rsidP="002B7BA8">
            <w:pPr>
              <w:rPr>
                <w:bCs/>
                <w:sz w:val="14"/>
                <w:szCs w:val="14"/>
              </w:rPr>
            </w:pPr>
            <w:r w:rsidRPr="00316631">
              <w:rPr>
                <w:bCs/>
                <w:sz w:val="14"/>
                <w:szCs w:val="14"/>
              </w:rPr>
              <w:t>Kuwaiti Dinar</w:t>
            </w:r>
          </w:p>
        </w:tc>
        <w:tc>
          <w:tcPr>
            <w:tcW w:w="438" w:type="pct"/>
            <w:tcBorders>
              <w:top w:val="nil"/>
              <w:left w:val="nil"/>
              <w:bottom w:val="nil"/>
              <w:right w:val="nil"/>
            </w:tcBorders>
            <w:shd w:val="clear" w:color="auto" w:fill="auto"/>
            <w:vAlign w:val="center"/>
            <w:hideMark/>
          </w:tcPr>
          <w:p w:rsidR="002B7BA8" w:rsidRPr="00316631" w:rsidRDefault="002B7BA8" w:rsidP="002B7BA8">
            <w:pPr>
              <w:jc w:val="right"/>
              <w:rPr>
                <w:color w:val="000000"/>
                <w:sz w:val="14"/>
                <w:szCs w:val="14"/>
              </w:rPr>
            </w:pPr>
            <w:r w:rsidRPr="00316631">
              <w:rPr>
                <w:color w:val="000000"/>
                <w:sz w:val="14"/>
                <w:szCs w:val="14"/>
              </w:rPr>
              <w:t>345.0024</w:t>
            </w:r>
          </w:p>
        </w:tc>
        <w:tc>
          <w:tcPr>
            <w:tcW w:w="43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364.9610</w:t>
            </w:r>
          </w:p>
        </w:tc>
        <w:tc>
          <w:tcPr>
            <w:tcW w:w="487"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r w:rsidRPr="00856EAA">
              <w:rPr>
                <w:color w:val="000000"/>
                <w:sz w:val="14"/>
                <w:szCs w:val="14"/>
              </w:rPr>
              <w:t>348.8609</w:t>
            </w:r>
          </w:p>
        </w:tc>
        <w:tc>
          <w:tcPr>
            <w:tcW w:w="476"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348.9124</w:t>
            </w:r>
          </w:p>
        </w:tc>
        <w:tc>
          <w:tcPr>
            <w:tcW w:w="427" w:type="pct"/>
            <w:tcBorders>
              <w:top w:val="nil"/>
              <w:left w:val="nil"/>
              <w:bottom w:val="nil"/>
              <w:right w:val="nil"/>
            </w:tcBorders>
            <w:shd w:val="clear" w:color="auto" w:fill="auto"/>
            <w:vAlign w:val="center"/>
          </w:tcPr>
          <w:p w:rsidR="002B7BA8" w:rsidRPr="00020392" w:rsidRDefault="002B7BA8" w:rsidP="002B7BA8">
            <w:pPr>
              <w:jc w:val="right"/>
              <w:rPr>
                <w:color w:val="000000"/>
                <w:sz w:val="14"/>
                <w:szCs w:val="14"/>
              </w:rPr>
            </w:pPr>
            <w:r w:rsidRPr="00020392">
              <w:rPr>
                <w:color w:val="000000"/>
                <w:sz w:val="14"/>
                <w:szCs w:val="14"/>
              </w:rPr>
              <w:t>411.7862</w:t>
            </w:r>
          </w:p>
        </w:tc>
        <w:tc>
          <w:tcPr>
            <w:tcW w:w="42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409.1632</w:t>
            </w:r>
          </w:p>
        </w:tc>
        <w:tc>
          <w:tcPr>
            <w:tcW w:w="47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410.0750</w:t>
            </w:r>
          </w:p>
        </w:tc>
        <w:tc>
          <w:tcPr>
            <w:tcW w:w="431"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r w:rsidRPr="00856EAA">
              <w:rPr>
                <w:color w:val="000000"/>
                <w:sz w:val="14"/>
                <w:szCs w:val="14"/>
              </w:rPr>
              <w:t>430.4586</w:t>
            </w:r>
          </w:p>
        </w:tc>
        <w:tc>
          <w:tcPr>
            <w:tcW w:w="42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440.0111</w:t>
            </w:r>
          </w:p>
        </w:tc>
      </w:tr>
      <w:tr w:rsidR="002B7BA8" w:rsidRPr="00EF2ABF" w:rsidTr="002B7BA8">
        <w:trPr>
          <w:trHeight w:hRule="exact" w:val="245"/>
        </w:trPr>
        <w:tc>
          <w:tcPr>
            <w:tcW w:w="975" w:type="pct"/>
            <w:tcBorders>
              <w:top w:val="nil"/>
              <w:left w:val="nil"/>
              <w:bottom w:val="nil"/>
              <w:right w:val="nil"/>
            </w:tcBorders>
            <w:shd w:val="clear" w:color="auto" w:fill="auto"/>
            <w:vAlign w:val="center"/>
            <w:hideMark/>
          </w:tcPr>
          <w:p w:rsidR="002B7BA8" w:rsidRPr="00316631" w:rsidRDefault="002B7BA8" w:rsidP="002B7BA8">
            <w:pPr>
              <w:rPr>
                <w:bCs/>
                <w:sz w:val="14"/>
                <w:szCs w:val="14"/>
              </w:rPr>
            </w:pPr>
          </w:p>
        </w:tc>
        <w:tc>
          <w:tcPr>
            <w:tcW w:w="438" w:type="pct"/>
            <w:tcBorders>
              <w:top w:val="nil"/>
              <w:left w:val="nil"/>
              <w:bottom w:val="nil"/>
              <w:right w:val="nil"/>
            </w:tcBorders>
            <w:shd w:val="clear" w:color="auto" w:fill="auto"/>
            <w:vAlign w:val="center"/>
            <w:hideMark/>
          </w:tcPr>
          <w:p w:rsidR="002B7BA8" w:rsidRPr="00316631" w:rsidRDefault="002B7BA8" w:rsidP="002B7BA8">
            <w:pPr>
              <w:jc w:val="right"/>
              <w:rPr>
                <w:color w:val="000000"/>
                <w:sz w:val="14"/>
                <w:szCs w:val="14"/>
              </w:rPr>
            </w:pPr>
          </w:p>
        </w:tc>
        <w:tc>
          <w:tcPr>
            <w:tcW w:w="43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87"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p>
        </w:tc>
        <w:tc>
          <w:tcPr>
            <w:tcW w:w="476"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27" w:type="pct"/>
            <w:tcBorders>
              <w:top w:val="nil"/>
              <w:left w:val="nil"/>
              <w:bottom w:val="nil"/>
              <w:right w:val="nil"/>
            </w:tcBorders>
            <w:shd w:val="clear" w:color="auto" w:fill="auto"/>
            <w:vAlign w:val="center"/>
          </w:tcPr>
          <w:p w:rsidR="002B7BA8" w:rsidRPr="00020392" w:rsidRDefault="002B7BA8" w:rsidP="002B7BA8">
            <w:pPr>
              <w:jc w:val="right"/>
              <w:rPr>
                <w:color w:val="000000"/>
                <w:sz w:val="14"/>
                <w:szCs w:val="14"/>
              </w:rPr>
            </w:pPr>
          </w:p>
        </w:tc>
        <w:tc>
          <w:tcPr>
            <w:tcW w:w="42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7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31"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p>
        </w:tc>
        <w:tc>
          <w:tcPr>
            <w:tcW w:w="42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r>
      <w:tr w:rsidR="002B7BA8" w:rsidRPr="00EF2ABF" w:rsidTr="002B7BA8">
        <w:trPr>
          <w:trHeight w:hRule="exact" w:val="245"/>
        </w:trPr>
        <w:tc>
          <w:tcPr>
            <w:tcW w:w="975" w:type="pct"/>
            <w:tcBorders>
              <w:top w:val="nil"/>
              <w:left w:val="nil"/>
              <w:bottom w:val="nil"/>
              <w:right w:val="nil"/>
            </w:tcBorders>
            <w:shd w:val="clear" w:color="auto" w:fill="auto"/>
            <w:vAlign w:val="center"/>
            <w:hideMark/>
          </w:tcPr>
          <w:p w:rsidR="002B7BA8" w:rsidRPr="00316631" w:rsidRDefault="002B7BA8" w:rsidP="002B7BA8">
            <w:pPr>
              <w:rPr>
                <w:bCs/>
                <w:sz w:val="14"/>
                <w:szCs w:val="14"/>
              </w:rPr>
            </w:pPr>
            <w:r w:rsidRPr="00316631">
              <w:rPr>
                <w:bCs/>
                <w:sz w:val="14"/>
                <w:szCs w:val="14"/>
              </w:rPr>
              <w:t>Malaysian Ringgit</w:t>
            </w:r>
          </w:p>
        </w:tc>
        <w:tc>
          <w:tcPr>
            <w:tcW w:w="438" w:type="pct"/>
            <w:tcBorders>
              <w:top w:val="nil"/>
              <w:left w:val="nil"/>
              <w:bottom w:val="nil"/>
              <w:right w:val="nil"/>
            </w:tcBorders>
            <w:shd w:val="clear" w:color="auto" w:fill="auto"/>
            <w:vAlign w:val="center"/>
            <w:hideMark/>
          </w:tcPr>
          <w:p w:rsidR="002B7BA8" w:rsidRPr="00316631" w:rsidRDefault="002B7BA8" w:rsidP="002B7BA8">
            <w:pPr>
              <w:jc w:val="right"/>
              <w:rPr>
                <w:color w:val="000000"/>
                <w:sz w:val="14"/>
                <w:szCs w:val="14"/>
              </w:rPr>
            </w:pPr>
            <w:r w:rsidRPr="00316631">
              <w:rPr>
                <w:color w:val="000000"/>
                <w:sz w:val="14"/>
                <w:szCs w:val="14"/>
              </w:rPr>
              <w:t>24.4675</w:t>
            </w:r>
          </w:p>
        </w:tc>
        <w:tc>
          <w:tcPr>
            <w:tcW w:w="43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27.0716</w:t>
            </w:r>
          </w:p>
        </w:tc>
        <w:tc>
          <w:tcPr>
            <w:tcW w:w="487"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r w:rsidRPr="00856EAA">
              <w:rPr>
                <w:color w:val="000000"/>
                <w:sz w:val="14"/>
                <w:szCs w:val="14"/>
              </w:rPr>
              <w:t>24.9284</w:t>
            </w:r>
          </w:p>
        </w:tc>
        <w:tc>
          <w:tcPr>
            <w:tcW w:w="476"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25.2728</w:t>
            </w:r>
          </w:p>
        </w:tc>
        <w:tc>
          <w:tcPr>
            <w:tcW w:w="427" w:type="pct"/>
            <w:tcBorders>
              <w:top w:val="nil"/>
              <w:left w:val="nil"/>
              <w:bottom w:val="nil"/>
              <w:right w:val="nil"/>
            </w:tcBorders>
            <w:shd w:val="clear" w:color="auto" w:fill="auto"/>
            <w:vAlign w:val="center"/>
          </w:tcPr>
          <w:p w:rsidR="002B7BA8" w:rsidRPr="00020392" w:rsidRDefault="002B7BA8" w:rsidP="002B7BA8">
            <w:pPr>
              <w:jc w:val="right"/>
              <w:rPr>
                <w:color w:val="000000"/>
                <w:sz w:val="14"/>
                <w:szCs w:val="14"/>
              </w:rPr>
            </w:pPr>
            <w:r w:rsidRPr="00020392">
              <w:rPr>
                <w:color w:val="000000"/>
                <w:sz w:val="14"/>
                <w:szCs w:val="14"/>
              </w:rPr>
              <w:t>30.7857</w:t>
            </w:r>
          </w:p>
        </w:tc>
        <w:tc>
          <w:tcPr>
            <w:tcW w:w="42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30.2986</w:t>
            </w:r>
          </w:p>
        </w:tc>
        <w:tc>
          <w:tcPr>
            <w:tcW w:w="47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29.9929</w:t>
            </w:r>
          </w:p>
        </w:tc>
        <w:tc>
          <w:tcPr>
            <w:tcW w:w="431"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r w:rsidRPr="00856EAA">
              <w:rPr>
                <w:color w:val="000000"/>
                <w:sz w:val="14"/>
                <w:szCs w:val="14"/>
              </w:rPr>
              <w:t>31.4002</w:t>
            </w:r>
          </w:p>
        </w:tc>
        <w:tc>
          <w:tcPr>
            <w:tcW w:w="42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31.9347</w:t>
            </w:r>
          </w:p>
        </w:tc>
      </w:tr>
      <w:tr w:rsidR="002B7BA8" w:rsidRPr="00EF2ABF" w:rsidTr="002B7BA8">
        <w:trPr>
          <w:trHeight w:hRule="exact" w:val="245"/>
        </w:trPr>
        <w:tc>
          <w:tcPr>
            <w:tcW w:w="975" w:type="pct"/>
            <w:tcBorders>
              <w:top w:val="nil"/>
              <w:left w:val="nil"/>
              <w:bottom w:val="nil"/>
              <w:right w:val="nil"/>
            </w:tcBorders>
            <w:shd w:val="clear" w:color="auto" w:fill="auto"/>
            <w:vAlign w:val="center"/>
            <w:hideMark/>
          </w:tcPr>
          <w:p w:rsidR="002B7BA8" w:rsidRPr="00316631" w:rsidRDefault="002B7BA8" w:rsidP="002B7BA8">
            <w:pPr>
              <w:rPr>
                <w:bCs/>
                <w:sz w:val="14"/>
                <w:szCs w:val="14"/>
              </w:rPr>
            </w:pPr>
          </w:p>
        </w:tc>
        <w:tc>
          <w:tcPr>
            <w:tcW w:w="438" w:type="pct"/>
            <w:tcBorders>
              <w:top w:val="nil"/>
              <w:left w:val="nil"/>
              <w:bottom w:val="nil"/>
              <w:right w:val="nil"/>
            </w:tcBorders>
            <w:shd w:val="clear" w:color="auto" w:fill="auto"/>
            <w:vAlign w:val="center"/>
            <w:hideMark/>
          </w:tcPr>
          <w:p w:rsidR="002B7BA8" w:rsidRPr="00316631" w:rsidRDefault="002B7BA8" w:rsidP="002B7BA8">
            <w:pPr>
              <w:jc w:val="right"/>
              <w:rPr>
                <w:color w:val="000000"/>
                <w:sz w:val="14"/>
                <w:szCs w:val="14"/>
              </w:rPr>
            </w:pPr>
          </w:p>
        </w:tc>
        <w:tc>
          <w:tcPr>
            <w:tcW w:w="43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87"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p>
        </w:tc>
        <w:tc>
          <w:tcPr>
            <w:tcW w:w="476"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27" w:type="pct"/>
            <w:tcBorders>
              <w:top w:val="nil"/>
              <w:left w:val="nil"/>
              <w:bottom w:val="nil"/>
              <w:right w:val="nil"/>
            </w:tcBorders>
            <w:shd w:val="clear" w:color="auto" w:fill="auto"/>
            <w:vAlign w:val="center"/>
          </w:tcPr>
          <w:p w:rsidR="002B7BA8" w:rsidRPr="00020392" w:rsidRDefault="002B7BA8" w:rsidP="002B7BA8">
            <w:pPr>
              <w:jc w:val="right"/>
              <w:rPr>
                <w:color w:val="000000"/>
                <w:sz w:val="14"/>
                <w:szCs w:val="14"/>
              </w:rPr>
            </w:pPr>
          </w:p>
        </w:tc>
        <w:tc>
          <w:tcPr>
            <w:tcW w:w="42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7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31"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p>
        </w:tc>
        <w:tc>
          <w:tcPr>
            <w:tcW w:w="42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r>
      <w:tr w:rsidR="002B7BA8" w:rsidRPr="00EF2ABF" w:rsidTr="002B7BA8">
        <w:trPr>
          <w:trHeight w:hRule="exact" w:val="245"/>
        </w:trPr>
        <w:tc>
          <w:tcPr>
            <w:tcW w:w="975" w:type="pct"/>
            <w:tcBorders>
              <w:top w:val="nil"/>
              <w:left w:val="nil"/>
              <w:bottom w:val="nil"/>
              <w:right w:val="nil"/>
            </w:tcBorders>
            <w:shd w:val="clear" w:color="auto" w:fill="auto"/>
            <w:vAlign w:val="center"/>
            <w:hideMark/>
          </w:tcPr>
          <w:p w:rsidR="002B7BA8" w:rsidRPr="00316631" w:rsidRDefault="002B7BA8" w:rsidP="002B7BA8">
            <w:pPr>
              <w:rPr>
                <w:bCs/>
                <w:sz w:val="14"/>
                <w:szCs w:val="14"/>
              </w:rPr>
            </w:pPr>
            <w:r w:rsidRPr="00316631">
              <w:rPr>
                <w:bCs/>
                <w:sz w:val="14"/>
                <w:szCs w:val="14"/>
              </w:rPr>
              <w:t>New Zealand Dollar</w:t>
            </w:r>
          </w:p>
        </w:tc>
        <w:tc>
          <w:tcPr>
            <w:tcW w:w="438" w:type="pct"/>
            <w:tcBorders>
              <w:top w:val="nil"/>
              <w:left w:val="nil"/>
              <w:bottom w:val="nil"/>
              <w:right w:val="nil"/>
            </w:tcBorders>
            <w:shd w:val="clear" w:color="auto" w:fill="auto"/>
            <w:vAlign w:val="center"/>
            <w:hideMark/>
          </w:tcPr>
          <w:p w:rsidR="002B7BA8" w:rsidRPr="00316631" w:rsidRDefault="002B7BA8" w:rsidP="002B7BA8">
            <w:pPr>
              <w:jc w:val="right"/>
              <w:rPr>
                <w:color w:val="000000"/>
                <w:sz w:val="14"/>
                <w:szCs w:val="14"/>
              </w:rPr>
            </w:pPr>
            <w:r w:rsidRPr="00316631">
              <w:rPr>
                <w:color w:val="000000"/>
                <w:sz w:val="14"/>
                <w:szCs w:val="14"/>
              </w:rPr>
              <w:t>74.6007</w:t>
            </w:r>
          </w:p>
        </w:tc>
        <w:tc>
          <w:tcPr>
            <w:tcW w:w="43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78.5638</w:t>
            </w:r>
          </w:p>
        </w:tc>
        <w:tc>
          <w:tcPr>
            <w:tcW w:w="487"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r w:rsidRPr="00856EAA">
              <w:rPr>
                <w:color w:val="000000"/>
                <w:sz w:val="14"/>
                <w:szCs w:val="14"/>
              </w:rPr>
              <w:t>74.2472</w:t>
            </w:r>
          </w:p>
        </w:tc>
        <w:tc>
          <w:tcPr>
            <w:tcW w:w="476"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72.5456</w:t>
            </w:r>
          </w:p>
        </w:tc>
        <w:tc>
          <w:tcPr>
            <w:tcW w:w="427" w:type="pct"/>
            <w:tcBorders>
              <w:top w:val="nil"/>
              <w:left w:val="nil"/>
              <w:bottom w:val="nil"/>
              <w:right w:val="nil"/>
            </w:tcBorders>
            <w:shd w:val="clear" w:color="auto" w:fill="auto"/>
            <w:vAlign w:val="center"/>
          </w:tcPr>
          <w:p w:rsidR="002B7BA8" w:rsidRPr="00020392" w:rsidRDefault="002B7BA8" w:rsidP="002B7BA8">
            <w:pPr>
              <w:jc w:val="right"/>
              <w:rPr>
                <w:color w:val="000000"/>
                <w:sz w:val="14"/>
                <w:szCs w:val="14"/>
              </w:rPr>
            </w:pPr>
            <w:r w:rsidRPr="00020392">
              <w:rPr>
                <w:color w:val="000000"/>
                <w:sz w:val="14"/>
                <w:szCs w:val="14"/>
              </w:rPr>
              <w:t>84.5737</w:t>
            </w:r>
          </w:p>
        </w:tc>
        <w:tc>
          <w:tcPr>
            <w:tcW w:w="42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82.6614</w:t>
            </w:r>
          </w:p>
        </w:tc>
        <w:tc>
          <w:tcPr>
            <w:tcW w:w="47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81.7529</w:t>
            </w:r>
          </w:p>
        </w:tc>
        <w:tc>
          <w:tcPr>
            <w:tcW w:w="431"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r w:rsidRPr="00856EAA">
              <w:rPr>
                <w:color w:val="000000"/>
                <w:sz w:val="14"/>
                <w:szCs w:val="14"/>
              </w:rPr>
              <w:t>85.2873</w:t>
            </w:r>
          </w:p>
        </w:tc>
        <w:tc>
          <w:tcPr>
            <w:tcW w:w="42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90.4865</w:t>
            </w:r>
          </w:p>
        </w:tc>
      </w:tr>
      <w:tr w:rsidR="002B7BA8" w:rsidRPr="00EF2ABF" w:rsidTr="002B7BA8">
        <w:trPr>
          <w:trHeight w:hRule="exact" w:val="245"/>
        </w:trPr>
        <w:tc>
          <w:tcPr>
            <w:tcW w:w="975" w:type="pct"/>
            <w:tcBorders>
              <w:top w:val="nil"/>
              <w:left w:val="nil"/>
              <w:bottom w:val="nil"/>
              <w:right w:val="nil"/>
            </w:tcBorders>
            <w:shd w:val="clear" w:color="auto" w:fill="auto"/>
            <w:vAlign w:val="center"/>
            <w:hideMark/>
          </w:tcPr>
          <w:p w:rsidR="002B7BA8" w:rsidRPr="00316631" w:rsidRDefault="002B7BA8" w:rsidP="002B7BA8">
            <w:pPr>
              <w:rPr>
                <w:bCs/>
                <w:sz w:val="14"/>
                <w:szCs w:val="14"/>
              </w:rPr>
            </w:pPr>
          </w:p>
        </w:tc>
        <w:tc>
          <w:tcPr>
            <w:tcW w:w="438" w:type="pct"/>
            <w:tcBorders>
              <w:top w:val="nil"/>
              <w:left w:val="nil"/>
              <w:bottom w:val="nil"/>
              <w:right w:val="nil"/>
            </w:tcBorders>
            <w:shd w:val="clear" w:color="auto" w:fill="auto"/>
            <w:vAlign w:val="center"/>
            <w:hideMark/>
          </w:tcPr>
          <w:p w:rsidR="002B7BA8" w:rsidRPr="00316631" w:rsidRDefault="002B7BA8" w:rsidP="002B7BA8">
            <w:pPr>
              <w:jc w:val="right"/>
              <w:rPr>
                <w:color w:val="000000"/>
                <w:sz w:val="14"/>
                <w:szCs w:val="14"/>
              </w:rPr>
            </w:pPr>
          </w:p>
        </w:tc>
        <w:tc>
          <w:tcPr>
            <w:tcW w:w="43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87"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p>
        </w:tc>
        <w:tc>
          <w:tcPr>
            <w:tcW w:w="476"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27" w:type="pct"/>
            <w:tcBorders>
              <w:top w:val="nil"/>
              <w:left w:val="nil"/>
              <w:bottom w:val="nil"/>
              <w:right w:val="nil"/>
            </w:tcBorders>
            <w:shd w:val="clear" w:color="auto" w:fill="auto"/>
            <w:vAlign w:val="center"/>
          </w:tcPr>
          <w:p w:rsidR="002B7BA8" w:rsidRPr="00020392" w:rsidRDefault="002B7BA8" w:rsidP="002B7BA8">
            <w:pPr>
              <w:jc w:val="right"/>
              <w:rPr>
                <w:color w:val="000000"/>
                <w:sz w:val="14"/>
                <w:szCs w:val="14"/>
              </w:rPr>
            </w:pPr>
          </w:p>
        </w:tc>
        <w:tc>
          <w:tcPr>
            <w:tcW w:w="42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7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31"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p>
        </w:tc>
        <w:tc>
          <w:tcPr>
            <w:tcW w:w="42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r>
      <w:tr w:rsidR="002B7BA8" w:rsidRPr="00EF2ABF" w:rsidTr="002B7BA8">
        <w:trPr>
          <w:trHeight w:hRule="exact" w:val="245"/>
        </w:trPr>
        <w:tc>
          <w:tcPr>
            <w:tcW w:w="975" w:type="pct"/>
            <w:tcBorders>
              <w:top w:val="nil"/>
              <w:left w:val="nil"/>
              <w:bottom w:val="nil"/>
              <w:right w:val="nil"/>
            </w:tcBorders>
            <w:shd w:val="clear" w:color="auto" w:fill="auto"/>
            <w:vAlign w:val="center"/>
            <w:hideMark/>
          </w:tcPr>
          <w:p w:rsidR="002B7BA8" w:rsidRPr="00316631" w:rsidRDefault="002B7BA8" w:rsidP="002B7BA8">
            <w:pPr>
              <w:rPr>
                <w:bCs/>
                <w:sz w:val="14"/>
                <w:szCs w:val="14"/>
              </w:rPr>
            </w:pPr>
            <w:r w:rsidRPr="00316631">
              <w:rPr>
                <w:bCs/>
                <w:sz w:val="14"/>
                <w:szCs w:val="14"/>
              </w:rPr>
              <w:t xml:space="preserve">Norwegian  </w:t>
            </w:r>
            <w:proofErr w:type="spellStart"/>
            <w:r w:rsidRPr="00316631">
              <w:rPr>
                <w:bCs/>
                <w:sz w:val="14"/>
                <w:szCs w:val="14"/>
              </w:rPr>
              <w:t>Krone</w:t>
            </w:r>
            <w:proofErr w:type="spellEnd"/>
          </w:p>
        </w:tc>
        <w:tc>
          <w:tcPr>
            <w:tcW w:w="438" w:type="pct"/>
            <w:tcBorders>
              <w:top w:val="nil"/>
              <w:left w:val="nil"/>
              <w:bottom w:val="nil"/>
              <w:right w:val="nil"/>
            </w:tcBorders>
            <w:shd w:val="clear" w:color="auto" w:fill="auto"/>
            <w:vAlign w:val="center"/>
            <w:hideMark/>
          </w:tcPr>
          <w:p w:rsidR="002B7BA8" w:rsidRPr="00316631" w:rsidRDefault="002B7BA8" w:rsidP="002B7BA8">
            <w:pPr>
              <w:jc w:val="right"/>
              <w:rPr>
                <w:color w:val="000000"/>
                <w:sz w:val="14"/>
                <w:szCs w:val="14"/>
              </w:rPr>
            </w:pPr>
            <w:r w:rsidRPr="00316631">
              <w:rPr>
                <w:color w:val="000000"/>
                <w:sz w:val="14"/>
                <w:szCs w:val="14"/>
              </w:rPr>
              <w:t>12.4644</w:t>
            </w:r>
          </w:p>
        </w:tc>
        <w:tc>
          <w:tcPr>
            <w:tcW w:w="43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13.7701</w:t>
            </w:r>
          </w:p>
        </w:tc>
        <w:tc>
          <w:tcPr>
            <w:tcW w:w="487"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r w:rsidRPr="00856EAA">
              <w:rPr>
                <w:color w:val="000000"/>
                <w:sz w:val="14"/>
                <w:szCs w:val="14"/>
              </w:rPr>
              <w:t>13.1992</w:t>
            </w:r>
          </w:p>
        </w:tc>
        <w:tc>
          <w:tcPr>
            <w:tcW w:w="476"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12.8984</w:t>
            </w:r>
          </w:p>
        </w:tc>
        <w:tc>
          <w:tcPr>
            <w:tcW w:w="427" w:type="pct"/>
            <w:tcBorders>
              <w:top w:val="nil"/>
              <w:left w:val="nil"/>
              <w:bottom w:val="nil"/>
              <w:right w:val="nil"/>
            </w:tcBorders>
            <w:shd w:val="clear" w:color="auto" w:fill="auto"/>
            <w:vAlign w:val="center"/>
          </w:tcPr>
          <w:p w:rsidR="002B7BA8" w:rsidRPr="00020392" w:rsidRDefault="002B7BA8" w:rsidP="002B7BA8">
            <w:pPr>
              <w:jc w:val="right"/>
              <w:rPr>
                <w:color w:val="000000"/>
                <w:sz w:val="14"/>
                <w:szCs w:val="14"/>
              </w:rPr>
            </w:pPr>
            <w:r w:rsidRPr="00020392">
              <w:rPr>
                <w:color w:val="000000"/>
                <w:sz w:val="14"/>
                <w:szCs w:val="14"/>
              </w:rPr>
              <w:t>15.3412</w:t>
            </w:r>
          </w:p>
        </w:tc>
        <w:tc>
          <w:tcPr>
            <w:tcW w:w="42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14.9053</w:t>
            </w:r>
          </w:p>
        </w:tc>
        <w:tc>
          <w:tcPr>
            <w:tcW w:w="47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15.0261</w:t>
            </w:r>
          </w:p>
        </w:tc>
        <w:tc>
          <w:tcPr>
            <w:tcW w:w="431"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r w:rsidRPr="00856EAA">
              <w:rPr>
                <w:color w:val="000000"/>
                <w:sz w:val="14"/>
                <w:szCs w:val="14"/>
              </w:rPr>
              <w:t>15.8424</w:t>
            </w:r>
          </w:p>
        </w:tc>
        <w:tc>
          <w:tcPr>
            <w:tcW w:w="42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15.7989</w:t>
            </w:r>
          </w:p>
        </w:tc>
      </w:tr>
      <w:tr w:rsidR="002B7BA8" w:rsidRPr="00EF2ABF" w:rsidTr="002B7BA8">
        <w:trPr>
          <w:trHeight w:hRule="exact" w:val="245"/>
        </w:trPr>
        <w:tc>
          <w:tcPr>
            <w:tcW w:w="975" w:type="pct"/>
            <w:tcBorders>
              <w:top w:val="nil"/>
              <w:left w:val="nil"/>
              <w:bottom w:val="nil"/>
              <w:right w:val="nil"/>
            </w:tcBorders>
            <w:shd w:val="clear" w:color="auto" w:fill="auto"/>
            <w:vAlign w:val="center"/>
            <w:hideMark/>
          </w:tcPr>
          <w:p w:rsidR="002B7BA8" w:rsidRPr="00316631" w:rsidRDefault="002B7BA8" w:rsidP="002B7BA8">
            <w:pPr>
              <w:rPr>
                <w:bCs/>
                <w:sz w:val="14"/>
                <w:szCs w:val="14"/>
              </w:rPr>
            </w:pPr>
          </w:p>
        </w:tc>
        <w:tc>
          <w:tcPr>
            <w:tcW w:w="438" w:type="pct"/>
            <w:tcBorders>
              <w:top w:val="nil"/>
              <w:left w:val="nil"/>
              <w:bottom w:val="nil"/>
              <w:right w:val="nil"/>
            </w:tcBorders>
            <w:shd w:val="clear" w:color="auto" w:fill="auto"/>
            <w:vAlign w:val="center"/>
            <w:hideMark/>
          </w:tcPr>
          <w:p w:rsidR="002B7BA8" w:rsidRPr="00316631" w:rsidRDefault="002B7BA8" w:rsidP="002B7BA8">
            <w:pPr>
              <w:jc w:val="right"/>
              <w:rPr>
                <w:color w:val="000000"/>
                <w:sz w:val="14"/>
                <w:szCs w:val="14"/>
              </w:rPr>
            </w:pPr>
          </w:p>
        </w:tc>
        <w:tc>
          <w:tcPr>
            <w:tcW w:w="43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87"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p>
        </w:tc>
        <w:tc>
          <w:tcPr>
            <w:tcW w:w="476"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27" w:type="pct"/>
            <w:tcBorders>
              <w:top w:val="nil"/>
              <w:left w:val="nil"/>
              <w:bottom w:val="nil"/>
              <w:right w:val="nil"/>
            </w:tcBorders>
            <w:shd w:val="clear" w:color="auto" w:fill="auto"/>
            <w:vAlign w:val="center"/>
          </w:tcPr>
          <w:p w:rsidR="002B7BA8" w:rsidRPr="00020392" w:rsidRDefault="002B7BA8" w:rsidP="002B7BA8">
            <w:pPr>
              <w:jc w:val="right"/>
              <w:rPr>
                <w:color w:val="000000"/>
                <w:sz w:val="14"/>
                <w:szCs w:val="14"/>
              </w:rPr>
            </w:pPr>
          </w:p>
        </w:tc>
        <w:tc>
          <w:tcPr>
            <w:tcW w:w="42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7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31"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p>
        </w:tc>
        <w:tc>
          <w:tcPr>
            <w:tcW w:w="42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r>
      <w:tr w:rsidR="002B7BA8" w:rsidRPr="00EF2ABF" w:rsidTr="002B7BA8">
        <w:trPr>
          <w:trHeight w:hRule="exact" w:val="245"/>
        </w:trPr>
        <w:tc>
          <w:tcPr>
            <w:tcW w:w="975" w:type="pct"/>
            <w:tcBorders>
              <w:top w:val="nil"/>
              <w:left w:val="nil"/>
              <w:bottom w:val="nil"/>
              <w:right w:val="nil"/>
            </w:tcBorders>
            <w:shd w:val="clear" w:color="auto" w:fill="auto"/>
            <w:vAlign w:val="center"/>
            <w:hideMark/>
          </w:tcPr>
          <w:p w:rsidR="002B7BA8" w:rsidRPr="00316631" w:rsidRDefault="002B7BA8" w:rsidP="002B7BA8">
            <w:pPr>
              <w:rPr>
                <w:bCs/>
                <w:sz w:val="14"/>
                <w:szCs w:val="14"/>
              </w:rPr>
            </w:pPr>
            <w:r w:rsidRPr="00316631">
              <w:rPr>
                <w:bCs/>
                <w:sz w:val="14"/>
                <w:szCs w:val="14"/>
              </w:rPr>
              <w:t>Omani Riyal</w:t>
            </w:r>
          </w:p>
        </w:tc>
        <w:tc>
          <w:tcPr>
            <w:tcW w:w="438" w:type="pct"/>
            <w:tcBorders>
              <w:top w:val="nil"/>
              <w:left w:val="nil"/>
              <w:bottom w:val="nil"/>
              <w:right w:val="nil"/>
            </w:tcBorders>
            <w:shd w:val="clear" w:color="auto" w:fill="auto"/>
            <w:vAlign w:val="center"/>
            <w:hideMark/>
          </w:tcPr>
          <w:p w:rsidR="002B7BA8" w:rsidRPr="00316631" w:rsidRDefault="002B7BA8" w:rsidP="002B7BA8">
            <w:pPr>
              <w:jc w:val="right"/>
              <w:rPr>
                <w:color w:val="000000"/>
                <w:sz w:val="14"/>
                <w:szCs w:val="14"/>
              </w:rPr>
            </w:pPr>
            <w:r w:rsidRPr="00316631">
              <w:rPr>
                <w:color w:val="000000"/>
                <w:sz w:val="14"/>
                <w:szCs w:val="14"/>
              </w:rPr>
              <w:t>272.1248</w:t>
            </w:r>
          </w:p>
        </w:tc>
        <w:tc>
          <w:tcPr>
            <w:tcW w:w="43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285.6063</w:t>
            </w:r>
          </w:p>
        </w:tc>
        <w:tc>
          <w:tcPr>
            <w:tcW w:w="487"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r w:rsidRPr="00856EAA">
              <w:rPr>
                <w:color w:val="000000"/>
                <w:sz w:val="14"/>
                <w:szCs w:val="14"/>
              </w:rPr>
              <w:t>273.7551</w:t>
            </w:r>
          </w:p>
        </w:tc>
        <w:tc>
          <w:tcPr>
            <w:tcW w:w="476"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273.8184</w:t>
            </w:r>
          </w:p>
        </w:tc>
        <w:tc>
          <w:tcPr>
            <w:tcW w:w="427" w:type="pct"/>
            <w:tcBorders>
              <w:top w:val="nil"/>
              <w:left w:val="nil"/>
              <w:bottom w:val="nil"/>
              <w:right w:val="nil"/>
            </w:tcBorders>
            <w:shd w:val="clear" w:color="auto" w:fill="auto"/>
            <w:vAlign w:val="center"/>
          </w:tcPr>
          <w:p w:rsidR="002B7BA8" w:rsidRPr="00020392" w:rsidRDefault="002B7BA8" w:rsidP="002B7BA8">
            <w:pPr>
              <w:jc w:val="right"/>
              <w:rPr>
                <w:color w:val="000000"/>
                <w:sz w:val="14"/>
                <w:szCs w:val="14"/>
              </w:rPr>
            </w:pPr>
            <w:r w:rsidRPr="00020392">
              <w:rPr>
                <w:color w:val="000000"/>
                <w:sz w:val="14"/>
                <w:szCs w:val="14"/>
              </w:rPr>
              <w:t>323.6928</w:t>
            </w:r>
          </w:p>
        </w:tc>
        <w:tc>
          <w:tcPr>
            <w:tcW w:w="42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322.0604</w:t>
            </w:r>
          </w:p>
        </w:tc>
        <w:tc>
          <w:tcPr>
            <w:tcW w:w="47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322.5792</w:t>
            </w:r>
          </w:p>
        </w:tc>
        <w:tc>
          <w:tcPr>
            <w:tcW w:w="431"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r w:rsidRPr="00856EAA">
              <w:rPr>
                <w:color w:val="000000"/>
                <w:sz w:val="14"/>
                <w:szCs w:val="14"/>
              </w:rPr>
              <w:t>339.0441</w:t>
            </w:r>
          </w:p>
        </w:tc>
        <w:tc>
          <w:tcPr>
            <w:tcW w:w="42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347.3837</w:t>
            </w:r>
          </w:p>
        </w:tc>
      </w:tr>
      <w:tr w:rsidR="002B7BA8" w:rsidRPr="00EF2ABF" w:rsidTr="002B7BA8">
        <w:trPr>
          <w:trHeight w:hRule="exact" w:val="245"/>
        </w:trPr>
        <w:tc>
          <w:tcPr>
            <w:tcW w:w="975" w:type="pct"/>
            <w:tcBorders>
              <w:top w:val="nil"/>
              <w:left w:val="nil"/>
              <w:bottom w:val="nil"/>
              <w:right w:val="nil"/>
            </w:tcBorders>
            <w:shd w:val="clear" w:color="auto" w:fill="auto"/>
            <w:vAlign w:val="center"/>
            <w:hideMark/>
          </w:tcPr>
          <w:p w:rsidR="002B7BA8" w:rsidRPr="00316631" w:rsidRDefault="002B7BA8" w:rsidP="002B7BA8">
            <w:pPr>
              <w:rPr>
                <w:bCs/>
                <w:sz w:val="14"/>
                <w:szCs w:val="14"/>
              </w:rPr>
            </w:pPr>
          </w:p>
        </w:tc>
        <w:tc>
          <w:tcPr>
            <w:tcW w:w="438" w:type="pct"/>
            <w:tcBorders>
              <w:top w:val="nil"/>
              <w:left w:val="nil"/>
              <w:bottom w:val="nil"/>
              <w:right w:val="nil"/>
            </w:tcBorders>
            <w:shd w:val="clear" w:color="auto" w:fill="auto"/>
            <w:vAlign w:val="center"/>
            <w:hideMark/>
          </w:tcPr>
          <w:p w:rsidR="002B7BA8" w:rsidRPr="00316631" w:rsidRDefault="002B7BA8" w:rsidP="002B7BA8">
            <w:pPr>
              <w:jc w:val="right"/>
              <w:rPr>
                <w:color w:val="000000"/>
                <w:sz w:val="14"/>
                <w:szCs w:val="14"/>
              </w:rPr>
            </w:pPr>
          </w:p>
        </w:tc>
        <w:tc>
          <w:tcPr>
            <w:tcW w:w="43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87"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p>
        </w:tc>
        <w:tc>
          <w:tcPr>
            <w:tcW w:w="476"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27" w:type="pct"/>
            <w:tcBorders>
              <w:top w:val="nil"/>
              <w:left w:val="nil"/>
              <w:bottom w:val="nil"/>
              <w:right w:val="nil"/>
            </w:tcBorders>
            <w:shd w:val="clear" w:color="auto" w:fill="auto"/>
            <w:vAlign w:val="center"/>
          </w:tcPr>
          <w:p w:rsidR="002B7BA8" w:rsidRPr="00020392" w:rsidRDefault="002B7BA8" w:rsidP="002B7BA8">
            <w:pPr>
              <w:jc w:val="right"/>
              <w:rPr>
                <w:color w:val="000000"/>
                <w:sz w:val="14"/>
                <w:szCs w:val="14"/>
              </w:rPr>
            </w:pPr>
          </w:p>
        </w:tc>
        <w:tc>
          <w:tcPr>
            <w:tcW w:w="42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7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31"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p>
        </w:tc>
        <w:tc>
          <w:tcPr>
            <w:tcW w:w="42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r>
      <w:tr w:rsidR="002B7BA8" w:rsidRPr="00EF2ABF" w:rsidTr="002B7BA8">
        <w:trPr>
          <w:trHeight w:hRule="exact" w:val="245"/>
        </w:trPr>
        <w:tc>
          <w:tcPr>
            <w:tcW w:w="975" w:type="pct"/>
            <w:tcBorders>
              <w:top w:val="nil"/>
              <w:left w:val="nil"/>
              <w:bottom w:val="nil"/>
              <w:right w:val="nil"/>
            </w:tcBorders>
            <w:shd w:val="clear" w:color="auto" w:fill="auto"/>
            <w:vAlign w:val="center"/>
            <w:hideMark/>
          </w:tcPr>
          <w:p w:rsidR="002B7BA8" w:rsidRPr="00316631" w:rsidRDefault="002B7BA8" w:rsidP="002B7BA8">
            <w:pPr>
              <w:rPr>
                <w:bCs/>
                <w:sz w:val="14"/>
                <w:szCs w:val="14"/>
              </w:rPr>
            </w:pPr>
            <w:r w:rsidRPr="00316631">
              <w:rPr>
                <w:bCs/>
                <w:sz w:val="14"/>
                <w:szCs w:val="14"/>
              </w:rPr>
              <w:t>Qatari Riyal</w:t>
            </w:r>
          </w:p>
        </w:tc>
        <w:tc>
          <w:tcPr>
            <w:tcW w:w="438" w:type="pct"/>
            <w:tcBorders>
              <w:top w:val="nil"/>
              <w:left w:val="nil"/>
              <w:bottom w:val="nil"/>
              <w:right w:val="nil"/>
            </w:tcBorders>
            <w:shd w:val="clear" w:color="auto" w:fill="auto"/>
            <w:vAlign w:val="center"/>
            <w:hideMark/>
          </w:tcPr>
          <w:p w:rsidR="002B7BA8" w:rsidRPr="00316631" w:rsidRDefault="002B7BA8" w:rsidP="002B7BA8">
            <w:pPr>
              <w:jc w:val="right"/>
              <w:rPr>
                <w:color w:val="000000"/>
                <w:sz w:val="14"/>
                <w:szCs w:val="14"/>
              </w:rPr>
            </w:pPr>
            <w:r w:rsidRPr="00316631">
              <w:rPr>
                <w:color w:val="000000"/>
                <w:sz w:val="14"/>
                <w:szCs w:val="14"/>
              </w:rPr>
              <w:t>28.7657</w:t>
            </w:r>
          </w:p>
        </w:tc>
        <w:tc>
          <w:tcPr>
            <w:tcW w:w="43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30.0912</w:t>
            </w:r>
          </w:p>
        </w:tc>
        <w:tc>
          <w:tcPr>
            <w:tcW w:w="487"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r w:rsidRPr="00856EAA">
              <w:rPr>
                <w:color w:val="000000"/>
                <w:sz w:val="14"/>
                <w:szCs w:val="14"/>
              </w:rPr>
              <w:t>28.4988</w:t>
            </w:r>
          </w:p>
        </w:tc>
        <w:tc>
          <w:tcPr>
            <w:tcW w:w="476"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28.4503</w:t>
            </w:r>
          </w:p>
        </w:tc>
        <w:tc>
          <w:tcPr>
            <w:tcW w:w="427" w:type="pct"/>
            <w:tcBorders>
              <w:top w:val="nil"/>
              <w:left w:val="nil"/>
              <w:bottom w:val="nil"/>
              <w:right w:val="nil"/>
            </w:tcBorders>
            <w:shd w:val="clear" w:color="auto" w:fill="auto"/>
            <w:vAlign w:val="center"/>
          </w:tcPr>
          <w:p w:rsidR="002B7BA8" w:rsidRPr="00020392" w:rsidRDefault="002B7BA8" w:rsidP="002B7BA8">
            <w:pPr>
              <w:jc w:val="right"/>
              <w:rPr>
                <w:color w:val="000000"/>
                <w:sz w:val="14"/>
                <w:szCs w:val="14"/>
              </w:rPr>
            </w:pPr>
            <w:r w:rsidRPr="00020392">
              <w:rPr>
                <w:color w:val="000000"/>
                <w:sz w:val="14"/>
                <w:szCs w:val="14"/>
              </w:rPr>
              <w:t>34.2479</w:t>
            </w:r>
          </w:p>
        </w:tc>
        <w:tc>
          <w:tcPr>
            <w:tcW w:w="42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34.0568</w:t>
            </w:r>
          </w:p>
        </w:tc>
        <w:tc>
          <w:tcPr>
            <w:tcW w:w="47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34.1128</w:t>
            </w:r>
          </w:p>
        </w:tc>
        <w:tc>
          <w:tcPr>
            <w:tcW w:w="431"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r w:rsidRPr="00856EAA">
              <w:rPr>
                <w:color w:val="000000"/>
                <w:sz w:val="14"/>
                <w:szCs w:val="14"/>
              </w:rPr>
              <w:t>35.8825</w:t>
            </w:r>
          </w:p>
        </w:tc>
        <w:tc>
          <w:tcPr>
            <w:tcW w:w="42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36.7481</w:t>
            </w:r>
          </w:p>
        </w:tc>
      </w:tr>
      <w:tr w:rsidR="002B7BA8" w:rsidRPr="00EF2ABF" w:rsidTr="002B7BA8">
        <w:trPr>
          <w:trHeight w:hRule="exact" w:val="245"/>
        </w:trPr>
        <w:tc>
          <w:tcPr>
            <w:tcW w:w="975" w:type="pct"/>
            <w:tcBorders>
              <w:top w:val="nil"/>
              <w:left w:val="nil"/>
              <w:bottom w:val="nil"/>
              <w:right w:val="nil"/>
            </w:tcBorders>
            <w:shd w:val="clear" w:color="auto" w:fill="auto"/>
            <w:vAlign w:val="center"/>
            <w:hideMark/>
          </w:tcPr>
          <w:p w:rsidR="002B7BA8" w:rsidRPr="00316631" w:rsidRDefault="002B7BA8" w:rsidP="002B7BA8">
            <w:pPr>
              <w:rPr>
                <w:bCs/>
                <w:sz w:val="14"/>
                <w:szCs w:val="14"/>
              </w:rPr>
            </w:pPr>
          </w:p>
        </w:tc>
        <w:tc>
          <w:tcPr>
            <w:tcW w:w="438" w:type="pct"/>
            <w:tcBorders>
              <w:top w:val="nil"/>
              <w:left w:val="nil"/>
              <w:bottom w:val="nil"/>
              <w:right w:val="nil"/>
            </w:tcBorders>
            <w:shd w:val="clear" w:color="auto" w:fill="auto"/>
            <w:vAlign w:val="center"/>
            <w:hideMark/>
          </w:tcPr>
          <w:p w:rsidR="002B7BA8" w:rsidRPr="00316631" w:rsidRDefault="002B7BA8" w:rsidP="002B7BA8">
            <w:pPr>
              <w:jc w:val="right"/>
              <w:rPr>
                <w:color w:val="000000"/>
                <w:sz w:val="14"/>
                <w:szCs w:val="14"/>
              </w:rPr>
            </w:pPr>
          </w:p>
        </w:tc>
        <w:tc>
          <w:tcPr>
            <w:tcW w:w="43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87"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p>
        </w:tc>
        <w:tc>
          <w:tcPr>
            <w:tcW w:w="476"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27" w:type="pct"/>
            <w:tcBorders>
              <w:top w:val="nil"/>
              <w:left w:val="nil"/>
              <w:bottom w:val="nil"/>
              <w:right w:val="nil"/>
            </w:tcBorders>
            <w:shd w:val="clear" w:color="auto" w:fill="auto"/>
            <w:vAlign w:val="center"/>
          </w:tcPr>
          <w:p w:rsidR="002B7BA8" w:rsidRPr="00020392" w:rsidRDefault="002B7BA8" w:rsidP="002B7BA8">
            <w:pPr>
              <w:jc w:val="right"/>
              <w:rPr>
                <w:color w:val="000000"/>
                <w:sz w:val="14"/>
                <w:szCs w:val="14"/>
              </w:rPr>
            </w:pPr>
          </w:p>
        </w:tc>
        <w:tc>
          <w:tcPr>
            <w:tcW w:w="42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7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31"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p>
        </w:tc>
        <w:tc>
          <w:tcPr>
            <w:tcW w:w="42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r>
      <w:tr w:rsidR="002B7BA8" w:rsidRPr="00EF2ABF" w:rsidTr="002B7BA8">
        <w:trPr>
          <w:trHeight w:hRule="exact" w:val="245"/>
        </w:trPr>
        <w:tc>
          <w:tcPr>
            <w:tcW w:w="975" w:type="pct"/>
            <w:tcBorders>
              <w:top w:val="nil"/>
              <w:left w:val="nil"/>
              <w:bottom w:val="nil"/>
              <w:right w:val="nil"/>
            </w:tcBorders>
            <w:shd w:val="clear" w:color="auto" w:fill="auto"/>
            <w:vAlign w:val="center"/>
            <w:hideMark/>
          </w:tcPr>
          <w:p w:rsidR="002B7BA8" w:rsidRPr="00316631" w:rsidRDefault="002B7BA8" w:rsidP="002B7BA8">
            <w:pPr>
              <w:rPr>
                <w:bCs/>
                <w:sz w:val="14"/>
                <w:szCs w:val="14"/>
              </w:rPr>
            </w:pPr>
            <w:r w:rsidRPr="00316631">
              <w:rPr>
                <w:bCs/>
                <w:sz w:val="14"/>
                <w:szCs w:val="14"/>
              </w:rPr>
              <w:t>Saudi Arabian Riyal</w:t>
            </w:r>
          </w:p>
        </w:tc>
        <w:tc>
          <w:tcPr>
            <w:tcW w:w="438" w:type="pct"/>
            <w:tcBorders>
              <w:top w:val="nil"/>
              <w:left w:val="nil"/>
              <w:bottom w:val="nil"/>
              <w:right w:val="nil"/>
            </w:tcBorders>
            <w:shd w:val="clear" w:color="auto" w:fill="auto"/>
            <w:vAlign w:val="center"/>
            <w:hideMark/>
          </w:tcPr>
          <w:p w:rsidR="002B7BA8" w:rsidRPr="00316631" w:rsidRDefault="002B7BA8" w:rsidP="002B7BA8">
            <w:pPr>
              <w:jc w:val="right"/>
              <w:rPr>
                <w:color w:val="000000"/>
                <w:sz w:val="14"/>
                <w:szCs w:val="14"/>
              </w:rPr>
            </w:pPr>
            <w:r w:rsidRPr="00316631">
              <w:rPr>
                <w:color w:val="000000"/>
                <w:sz w:val="14"/>
                <w:szCs w:val="14"/>
              </w:rPr>
              <w:t>27.9260</w:t>
            </w:r>
          </w:p>
        </w:tc>
        <w:tc>
          <w:tcPr>
            <w:tcW w:w="43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29.2998</w:t>
            </w:r>
          </w:p>
        </w:tc>
        <w:tc>
          <w:tcPr>
            <w:tcW w:w="487"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r w:rsidRPr="00856EAA">
              <w:rPr>
                <w:color w:val="000000"/>
                <w:sz w:val="14"/>
                <w:szCs w:val="14"/>
              </w:rPr>
              <w:t>28.0948</w:t>
            </w:r>
          </w:p>
        </w:tc>
        <w:tc>
          <w:tcPr>
            <w:tcW w:w="476"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28.1001</w:t>
            </w:r>
          </w:p>
        </w:tc>
        <w:tc>
          <w:tcPr>
            <w:tcW w:w="427" w:type="pct"/>
            <w:tcBorders>
              <w:top w:val="nil"/>
              <w:left w:val="nil"/>
              <w:bottom w:val="nil"/>
              <w:right w:val="nil"/>
            </w:tcBorders>
            <w:shd w:val="clear" w:color="auto" w:fill="auto"/>
            <w:vAlign w:val="center"/>
          </w:tcPr>
          <w:p w:rsidR="002B7BA8" w:rsidRPr="00020392" w:rsidRDefault="002B7BA8" w:rsidP="002B7BA8">
            <w:pPr>
              <w:jc w:val="right"/>
              <w:rPr>
                <w:color w:val="000000"/>
                <w:sz w:val="14"/>
                <w:szCs w:val="14"/>
              </w:rPr>
            </w:pPr>
            <w:r w:rsidRPr="00020392">
              <w:rPr>
                <w:color w:val="000000"/>
                <w:sz w:val="14"/>
                <w:szCs w:val="14"/>
              </w:rPr>
              <w:t>33.1663</w:t>
            </w:r>
          </w:p>
        </w:tc>
        <w:tc>
          <w:tcPr>
            <w:tcW w:w="42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33.0218</w:t>
            </w:r>
          </w:p>
        </w:tc>
        <w:tc>
          <w:tcPr>
            <w:tcW w:w="47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33.0959</w:t>
            </w:r>
          </w:p>
        </w:tc>
        <w:tc>
          <w:tcPr>
            <w:tcW w:w="431"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r w:rsidRPr="00856EAA">
              <w:rPr>
                <w:color w:val="000000"/>
                <w:sz w:val="14"/>
                <w:szCs w:val="14"/>
              </w:rPr>
              <w:t>34.7818</w:t>
            </w:r>
          </w:p>
        </w:tc>
        <w:tc>
          <w:tcPr>
            <w:tcW w:w="42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35.6034</w:t>
            </w:r>
          </w:p>
        </w:tc>
      </w:tr>
      <w:tr w:rsidR="002B7BA8" w:rsidRPr="00EF2ABF" w:rsidTr="002B7BA8">
        <w:trPr>
          <w:trHeight w:hRule="exact" w:val="245"/>
        </w:trPr>
        <w:tc>
          <w:tcPr>
            <w:tcW w:w="975" w:type="pct"/>
            <w:tcBorders>
              <w:top w:val="nil"/>
              <w:left w:val="nil"/>
              <w:bottom w:val="nil"/>
              <w:right w:val="nil"/>
            </w:tcBorders>
            <w:shd w:val="clear" w:color="auto" w:fill="auto"/>
            <w:vAlign w:val="center"/>
            <w:hideMark/>
          </w:tcPr>
          <w:p w:rsidR="002B7BA8" w:rsidRPr="00316631" w:rsidRDefault="002B7BA8" w:rsidP="002B7BA8">
            <w:pPr>
              <w:rPr>
                <w:bCs/>
                <w:sz w:val="14"/>
                <w:szCs w:val="14"/>
              </w:rPr>
            </w:pPr>
          </w:p>
        </w:tc>
        <w:tc>
          <w:tcPr>
            <w:tcW w:w="438" w:type="pct"/>
            <w:tcBorders>
              <w:top w:val="nil"/>
              <w:left w:val="nil"/>
              <w:bottom w:val="nil"/>
              <w:right w:val="nil"/>
            </w:tcBorders>
            <w:shd w:val="clear" w:color="auto" w:fill="auto"/>
            <w:vAlign w:val="center"/>
            <w:hideMark/>
          </w:tcPr>
          <w:p w:rsidR="002B7BA8" w:rsidRPr="00316631" w:rsidRDefault="002B7BA8" w:rsidP="002B7BA8">
            <w:pPr>
              <w:jc w:val="right"/>
              <w:rPr>
                <w:color w:val="000000"/>
                <w:sz w:val="14"/>
                <w:szCs w:val="14"/>
              </w:rPr>
            </w:pPr>
          </w:p>
        </w:tc>
        <w:tc>
          <w:tcPr>
            <w:tcW w:w="43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87"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p>
        </w:tc>
        <w:tc>
          <w:tcPr>
            <w:tcW w:w="476"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27" w:type="pct"/>
            <w:tcBorders>
              <w:top w:val="nil"/>
              <w:left w:val="nil"/>
              <w:bottom w:val="nil"/>
              <w:right w:val="nil"/>
            </w:tcBorders>
            <w:shd w:val="clear" w:color="auto" w:fill="auto"/>
            <w:vAlign w:val="center"/>
          </w:tcPr>
          <w:p w:rsidR="002B7BA8" w:rsidRPr="00020392" w:rsidRDefault="002B7BA8" w:rsidP="002B7BA8">
            <w:pPr>
              <w:jc w:val="right"/>
              <w:rPr>
                <w:color w:val="000000"/>
                <w:sz w:val="14"/>
                <w:szCs w:val="14"/>
              </w:rPr>
            </w:pPr>
          </w:p>
        </w:tc>
        <w:tc>
          <w:tcPr>
            <w:tcW w:w="42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7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31"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p>
        </w:tc>
        <w:tc>
          <w:tcPr>
            <w:tcW w:w="42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r>
      <w:tr w:rsidR="002B7BA8" w:rsidRPr="00EF2ABF" w:rsidTr="002B7BA8">
        <w:trPr>
          <w:trHeight w:hRule="exact" w:val="245"/>
        </w:trPr>
        <w:tc>
          <w:tcPr>
            <w:tcW w:w="975" w:type="pct"/>
            <w:tcBorders>
              <w:top w:val="nil"/>
              <w:left w:val="nil"/>
              <w:bottom w:val="nil"/>
              <w:right w:val="nil"/>
            </w:tcBorders>
            <w:shd w:val="clear" w:color="auto" w:fill="auto"/>
            <w:vAlign w:val="center"/>
            <w:hideMark/>
          </w:tcPr>
          <w:p w:rsidR="002B7BA8" w:rsidRPr="00316631" w:rsidRDefault="002B7BA8" w:rsidP="002B7BA8">
            <w:pPr>
              <w:rPr>
                <w:bCs/>
                <w:sz w:val="14"/>
                <w:szCs w:val="14"/>
              </w:rPr>
            </w:pPr>
            <w:r w:rsidRPr="00316631">
              <w:rPr>
                <w:bCs/>
                <w:sz w:val="14"/>
                <w:szCs w:val="14"/>
              </w:rPr>
              <w:t>Singaporean Dollar</w:t>
            </w:r>
          </w:p>
        </w:tc>
        <w:tc>
          <w:tcPr>
            <w:tcW w:w="438" w:type="pct"/>
            <w:tcBorders>
              <w:top w:val="nil"/>
              <w:left w:val="nil"/>
              <w:bottom w:val="nil"/>
              <w:right w:val="nil"/>
            </w:tcBorders>
            <w:shd w:val="clear" w:color="auto" w:fill="auto"/>
            <w:vAlign w:val="center"/>
            <w:hideMark/>
          </w:tcPr>
          <w:p w:rsidR="002B7BA8" w:rsidRPr="00316631" w:rsidRDefault="002B7BA8" w:rsidP="002B7BA8">
            <w:pPr>
              <w:jc w:val="right"/>
              <w:rPr>
                <w:color w:val="000000"/>
                <w:sz w:val="14"/>
                <w:szCs w:val="14"/>
              </w:rPr>
            </w:pPr>
            <w:r w:rsidRPr="00316631">
              <w:rPr>
                <w:color w:val="000000"/>
                <w:sz w:val="14"/>
                <w:szCs w:val="14"/>
              </w:rPr>
              <w:t>75.1927</w:t>
            </w:r>
          </w:p>
        </w:tc>
        <w:tc>
          <w:tcPr>
            <w:tcW w:w="43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81.9160</w:t>
            </w:r>
          </w:p>
        </w:tc>
        <w:tc>
          <w:tcPr>
            <w:tcW w:w="487"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r w:rsidRPr="00856EAA">
              <w:rPr>
                <w:color w:val="000000"/>
                <w:sz w:val="14"/>
                <w:szCs w:val="14"/>
              </w:rPr>
              <w:t>77.4324</w:t>
            </w:r>
          </w:p>
        </w:tc>
        <w:tc>
          <w:tcPr>
            <w:tcW w:w="476"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77.6830</w:t>
            </w:r>
          </w:p>
        </w:tc>
        <w:tc>
          <w:tcPr>
            <w:tcW w:w="427" w:type="pct"/>
            <w:tcBorders>
              <w:top w:val="nil"/>
              <w:left w:val="nil"/>
              <w:bottom w:val="nil"/>
              <w:right w:val="nil"/>
            </w:tcBorders>
            <w:shd w:val="clear" w:color="auto" w:fill="auto"/>
            <w:vAlign w:val="center"/>
          </w:tcPr>
          <w:p w:rsidR="002B7BA8" w:rsidRPr="00020392" w:rsidRDefault="002B7BA8" w:rsidP="002B7BA8">
            <w:pPr>
              <w:jc w:val="right"/>
              <w:rPr>
                <w:color w:val="000000"/>
                <w:sz w:val="14"/>
                <w:szCs w:val="14"/>
              </w:rPr>
            </w:pPr>
            <w:r w:rsidRPr="00020392">
              <w:rPr>
                <w:color w:val="000000"/>
                <w:sz w:val="14"/>
                <w:szCs w:val="14"/>
              </w:rPr>
              <w:t>91.2221</w:t>
            </w:r>
          </w:p>
        </w:tc>
        <w:tc>
          <w:tcPr>
            <w:tcW w:w="42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90.4782</w:t>
            </w:r>
          </w:p>
        </w:tc>
        <w:tc>
          <w:tcPr>
            <w:tcW w:w="47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90.4507</w:t>
            </w:r>
          </w:p>
        </w:tc>
        <w:tc>
          <w:tcPr>
            <w:tcW w:w="431"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r w:rsidRPr="00856EAA">
              <w:rPr>
                <w:color w:val="000000"/>
                <w:sz w:val="14"/>
                <w:szCs w:val="14"/>
              </w:rPr>
              <w:t>94.5821</w:t>
            </w:r>
          </w:p>
        </w:tc>
        <w:tc>
          <w:tcPr>
            <w:tcW w:w="42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97.0951</w:t>
            </w:r>
          </w:p>
        </w:tc>
      </w:tr>
      <w:tr w:rsidR="002B7BA8" w:rsidRPr="00EF2ABF" w:rsidTr="002B7BA8">
        <w:trPr>
          <w:trHeight w:hRule="exact" w:val="245"/>
        </w:trPr>
        <w:tc>
          <w:tcPr>
            <w:tcW w:w="975" w:type="pct"/>
            <w:tcBorders>
              <w:top w:val="nil"/>
              <w:left w:val="nil"/>
              <w:bottom w:val="nil"/>
              <w:right w:val="nil"/>
            </w:tcBorders>
            <w:shd w:val="clear" w:color="auto" w:fill="auto"/>
            <w:vAlign w:val="center"/>
            <w:hideMark/>
          </w:tcPr>
          <w:p w:rsidR="002B7BA8" w:rsidRPr="00316631" w:rsidRDefault="002B7BA8" w:rsidP="002B7BA8">
            <w:pPr>
              <w:rPr>
                <w:bCs/>
                <w:sz w:val="14"/>
                <w:szCs w:val="14"/>
              </w:rPr>
            </w:pPr>
          </w:p>
        </w:tc>
        <w:tc>
          <w:tcPr>
            <w:tcW w:w="438" w:type="pct"/>
            <w:tcBorders>
              <w:top w:val="nil"/>
              <w:left w:val="nil"/>
              <w:bottom w:val="nil"/>
              <w:right w:val="nil"/>
            </w:tcBorders>
            <w:shd w:val="clear" w:color="auto" w:fill="auto"/>
            <w:vAlign w:val="center"/>
            <w:hideMark/>
          </w:tcPr>
          <w:p w:rsidR="002B7BA8" w:rsidRPr="00316631" w:rsidRDefault="002B7BA8" w:rsidP="002B7BA8">
            <w:pPr>
              <w:jc w:val="right"/>
              <w:rPr>
                <w:color w:val="000000"/>
                <w:sz w:val="14"/>
                <w:szCs w:val="14"/>
              </w:rPr>
            </w:pPr>
          </w:p>
        </w:tc>
        <w:tc>
          <w:tcPr>
            <w:tcW w:w="43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87"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p>
        </w:tc>
        <w:tc>
          <w:tcPr>
            <w:tcW w:w="476"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27" w:type="pct"/>
            <w:tcBorders>
              <w:top w:val="nil"/>
              <w:left w:val="nil"/>
              <w:bottom w:val="nil"/>
              <w:right w:val="nil"/>
            </w:tcBorders>
            <w:shd w:val="clear" w:color="auto" w:fill="auto"/>
            <w:vAlign w:val="center"/>
          </w:tcPr>
          <w:p w:rsidR="002B7BA8" w:rsidRPr="00020392" w:rsidRDefault="002B7BA8" w:rsidP="002B7BA8">
            <w:pPr>
              <w:jc w:val="right"/>
              <w:rPr>
                <w:color w:val="000000"/>
                <w:sz w:val="14"/>
                <w:szCs w:val="14"/>
              </w:rPr>
            </w:pPr>
          </w:p>
        </w:tc>
        <w:tc>
          <w:tcPr>
            <w:tcW w:w="42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7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31"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p>
        </w:tc>
        <w:tc>
          <w:tcPr>
            <w:tcW w:w="42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r>
      <w:tr w:rsidR="002B7BA8" w:rsidRPr="00EF2ABF" w:rsidTr="002B7BA8">
        <w:trPr>
          <w:trHeight w:hRule="exact" w:val="245"/>
        </w:trPr>
        <w:tc>
          <w:tcPr>
            <w:tcW w:w="975" w:type="pct"/>
            <w:tcBorders>
              <w:top w:val="nil"/>
              <w:left w:val="nil"/>
              <w:bottom w:val="nil"/>
              <w:right w:val="nil"/>
            </w:tcBorders>
            <w:shd w:val="clear" w:color="auto" w:fill="auto"/>
            <w:vAlign w:val="center"/>
            <w:hideMark/>
          </w:tcPr>
          <w:p w:rsidR="002B7BA8" w:rsidRPr="00316631" w:rsidRDefault="002B7BA8" w:rsidP="002B7BA8">
            <w:pPr>
              <w:rPr>
                <w:bCs/>
                <w:sz w:val="14"/>
                <w:szCs w:val="14"/>
              </w:rPr>
            </w:pPr>
            <w:r w:rsidRPr="00316631">
              <w:rPr>
                <w:bCs/>
                <w:sz w:val="14"/>
                <w:szCs w:val="14"/>
              </w:rPr>
              <w:t xml:space="preserve">Swedish </w:t>
            </w:r>
            <w:proofErr w:type="spellStart"/>
            <w:r w:rsidRPr="00316631">
              <w:rPr>
                <w:bCs/>
                <w:sz w:val="14"/>
                <w:szCs w:val="14"/>
              </w:rPr>
              <w:t>Krona</w:t>
            </w:r>
            <w:proofErr w:type="spellEnd"/>
          </w:p>
        </w:tc>
        <w:tc>
          <w:tcPr>
            <w:tcW w:w="438" w:type="pct"/>
            <w:tcBorders>
              <w:top w:val="nil"/>
              <w:left w:val="nil"/>
              <w:bottom w:val="nil"/>
              <w:right w:val="nil"/>
            </w:tcBorders>
            <w:shd w:val="clear" w:color="auto" w:fill="auto"/>
            <w:vAlign w:val="center"/>
            <w:hideMark/>
          </w:tcPr>
          <w:p w:rsidR="002B7BA8" w:rsidRPr="00316631" w:rsidRDefault="002B7BA8" w:rsidP="002B7BA8">
            <w:pPr>
              <w:jc w:val="right"/>
              <w:rPr>
                <w:color w:val="000000"/>
                <w:sz w:val="14"/>
                <w:szCs w:val="14"/>
              </w:rPr>
            </w:pPr>
            <w:r w:rsidRPr="00316631">
              <w:rPr>
                <w:color w:val="000000"/>
                <w:sz w:val="14"/>
                <w:szCs w:val="14"/>
              </w:rPr>
              <w:t>11.8827</w:t>
            </w:r>
          </w:p>
        </w:tc>
        <w:tc>
          <w:tcPr>
            <w:tcW w:w="43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13.2473</w:t>
            </w:r>
          </w:p>
        </w:tc>
        <w:tc>
          <w:tcPr>
            <w:tcW w:w="487"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r w:rsidRPr="00856EAA">
              <w:rPr>
                <w:color w:val="000000"/>
                <w:sz w:val="14"/>
                <w:szCs w:val="14"/>
              </w:rPr>
              <w:t>12.9132</w:t>
            </w:r>
          </w:p>
        </w:tc>
        <w:tc>
          <w:tcPr>
            <w:tcW w:w="476"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12.5906</w:t>
            </w:r>
          </w:p>
        </w:tc>
        <w:tc>
          <w:tcPr>
            <w:tcW w:w="427" w:type="pct"/>
            <w:tcBorders>
              <w:top w:val="nil"/>
              <w:left w:val="nil"/>
              <w:bottom w:val="nil"/>
              <w:right w:val="nil"/>
            </w:tcBorders>
            <w:shd w:val="clear" w:color="auto" w:fill="auto"/>
            <w:vAlign w:val="center"/>
          </w:tcPr>
          <w:p w:rsidR="002B7BA8" w:rsidRPr="00020392" w:rsidRDefault="002B7BA8" w:rsidP="002B7BA8">
            <w:pPr>
              <w:jc w:val="right"/>
              <w:rPr>
                <w:color w:val="000000"/>
                <w:sz w:val="14"/>
                <w:szCs w:val="14"/>
              </w:rPr>
            </w:pPr>
            <w:r w:rsidRPr="00020392">
              <w:rPr>
                <w:color w:val="000000"/>
                <w:sz w:val="14"/>
                <w:szCs w:val="14"/>
              </w:rPr>
              <w:t>14.1125</w:t>
            </w:r>
          </w:p>
        </w:tc>
        <w:tc>
          <w:tcPr>
            <w:tcW w:w="42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13.7080</w:t>
            </w:r>
          </w:p>
        </w:tc>
        <w:tc>
          <w:tcPr>
            <w:tcW w:w="47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13.8421</w:t>
            </w:r>
          </w:p>
        </w:tc>
        <w:tc>
          <w:tcPr>
            <w:tcW w:w="431"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r w:rsidRPr="00856EAA">
              <w:rPr>
                <w:color w:val="000000"/>
                <w:sz w:val="14"/>
                <w:szCs w:val="14"/>
              </w:rPr>
              <w:t>14.4551</w:t>
            </w:r>
          </w:p>
        </w:tc>
        <w:tc>
          <w:tcPr>
            <w:tcW w:w="42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14.7667</w:t>
            </w:r>
          </w:p>
        </w:tc>
      </w:tr>
      <w:tr w:rsidR="002B7BA8" w:rsidRPr="00EF2ABF" w:rsidTr="002B7BA8">
        <w:trPr>
          <w:trHeight w:hRule="exact" w:val="245"/>
        </w:trPr>
        <w:tc>
          <w:tcPr>
            <w:tcW w:w="975" w:type="pct"/>
            <w:tcBorders>
              <w:top w:val="nil"/>
              <w:left w:val="nil"/>
              <w:bottom w:val="nil"/>
              <w:right w:val="nil"/>
            </w:tcBorders>
            <w:shd w:val="clear" w:color="auto" w:fill="auto"/>
            <w:vAlign w:val="center"/>
            <w:hideMark/>
          </w:tcPr>
          <w:p w:rsidR="002B7BA8" w:rsidRPr="00316631" w:rsidRDefault="002B7BA8" w:rsidP="002B7BA8">
            <w:pPr>
              <w:rPr>
                <w:bCs/>
                <w:sz w:val="14"/>
                <w:szCs w:val="14"/>
              </w:rPr>
            </w:pPr>
          </w:p>
        </w:tc>
        <w:tc>
          <w:tcPr>
            <w:tcW w:w="438" w:type="pct"/>
            <w:tcBorders>
              <w:top w:val="nil"/>
              <w:left w:val="nil"/>
              <w:bottom w:val="nil"/>
              <w:right w:val="nil"/>
            </w:tcBorders>
            <w:shd w:val="clear" w:color="auto" w:fill="auto"/>
            <w:vAlign w:val="center"/>
            <w:hideMark/>
          </w:tcPr>
          <w:p w:rsidR="002B7BA8" w:rsidRPr="00316631" w:rsidRDefault="002B7BA8" w:rsidP="002B7BA8">
            <w:pPr>
              <w:jc w:val="right"/>
              <w:rPr>
                <w:color w:val="000000"/>
                <w:sz w:val="14"/>
                <w:szCs w:val="14"/>
              </w:rPr>
            </w:pPr>
          </w:p>
        </w:tc>
        <w:tc>
          <w:tcPr>
            <w:tcW w:w="43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87"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p>
        </w:tc>
        <w:tc>
          <w:tcPr>
            <w:tcW w:w="476"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27" w:type="pct"/>
            <w:tcBorders>
              <w:top w:val="nil"/>
              <w:left w:val="nil"/>
              <w:bottom w:val="nil"/>
              <w:right w:val="nil"/>
            </w:tcBorders>
            <w:shd w:val="clear" w:color="auto" w:fill="auto"/>
            <w:vAlign w:val="center"/>
          </w:tcPr>
          <w:p w:rsidR="002B7BA8" w:rsidRPr="00020392" w:rsidRDefault="002B7BA8" w:rsidP="002B7BA8">
            <w:pPr>
              <w:jc w:val="right"/>
              <w:rPr>
                <w:color w:val="000000"/>
                <w:sz w:val="14"/>
                <w:szCs w:val="14"/>
              </w:rPr>
            </w:pPr>
          </w:p>
        </w:tc>
        <w:tc>
          <w:tcPr>
            <w:tcW w:w="42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7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31"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p>
        </w:tc>
        <w:tc>
          <w:tcPr>
            <w:tcW w:w="42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r>
      <w:tr w:rsidR="002B7BA8" w:rsidRPr="00EF2ABF" w:rsidTr="002B7BA8">
        <w:trPr>
          <w:trHeight w:hRule="exact" w:val="245"/>
        </w:trPr>
        <w:tc>
          <w:tcPr>
            <w:tcW w:w="975" w:type="pct"/>
            <w:tcBorders>
              <w:top w:val="nil"/>
              <w:left w:val="nil"/>
              <w:bottom w:val="nil"/>
              <w:right w:val="nil"/>
            </w:tcBorders>
            <w:shd w:val="clear" w:color="auto" w:fill="auto"/>
            <w:vAlign w:val="center"/>
            <w:hideMark/>
          </w:tcPr>
          <w:p w:rsidR="002B7BA8" w:rsidRPr="00316631" w:rsidRDefault="002B7BA8" w:rsidP="002B7BA8">
            <w:pPr>
              <w:rPr>
                <w:bCs/>
                <w:sz w:val="14"/>
                <w:szCs w:val="14"/>
              </w:rPr>
            </w:pPr>
            <w:r w:rsidRPr="00316631">
              <w:rPr>
                <w:bCs/>
                <w:sz w:val="14"/>
                <w:szCs w:val="14"/>
              </w:rPr>
              <w:t>Swiss Franc</w:t>
            </w:r>
          </w:p>
        </w:tc>
        <w:tc>
          <w:tcPr>
            <w:tcW w:w="438" w:type="pct"/>
            <w:tcBorders>
              <w:top w:val="nil"/>
              <w:left w:val="nil"/>
              <w:bottom w:val="nil"/>
              <w:right w:val="nil"/>
            </w:tcBorders>
            <w:shd w:val="clear" w:color="auto" w:fill="auto"/>
            <w:vAlign w:val="center"/>
            <w:hideMark/>
          </w:tcPr>
          <w:p w:rsidR="002B7BA8" w:rsidRPr="00316631" w:rsidRDefault="002B7BA8" w:rsidP="002B7BA8">
            <w:pPr>
              <w:jc w:val="right"/>
              <w:rPr>
                <w:color w:val="000000"/>
                <w:sz w:val="14"/>
                <w:szCs w:val="14"/>
              </w:rPr>
            </w:pPr>
            <w:r w:rsidRPr="00316631">
              <w:rPr>
                <w:color w:val="000000"/>
                <w:sz w:val="14"/>
                <w:szCs w:val="14"/>
              </w:rPr>
              <w:t>105.5866</w:t>
            </w:r>
          </w:p>
        </w:tc>
        <w:tc>
          <w:tcPr>
            <w:tcW w:w="43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113.2043</w:t>
            </w:r>
          </w:p>
        </w:tc>
        <w:tc>
          <w:tcPr>
            <w:tcW w:w="487"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r w:rsidRPr="00856EAA">
              <w:rPr>
                <w:color w:val="000000"/>
                <w:sz w:val="14"/>
                <w:szCs w:val="14"/>
              </w:rPr>
              <w:t>107.3577</w:t>
            </w:r>
          </w:p>
        </w:tc>
        <w:tc>
          <w:tcPr>
            <w:tcW w:w="476"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106.2116</w:t>
            </w:r>
          </w:p>
        </w:tc>
        <w:tc>
          <w:tcPr>
            <w:tcW w:w="427" w:type="pct"/>
            <w:tcBorders>
              <w:top w:val="nil"/>
              <w:left w:val="nil"/>
              <w:bottom w:val="nil"/>
              <w:right w:val="nil"/>
            </w:tcBorders>
            <w:shd w:val="clear" w:color="auto" w:fill="auto"/>
            <w:vAlign w:val="center"/>
          </w:tcPr>
          <w:p w:rsidR="002B7BA8" w:rsidRPr="00020392" w:rsidRDefault="002B7BA8" w:rsidP="002B7BA8">
            <w:pPr>
              <w:jc w:val="right"/>
              <w:rPr>
                <w:color w:val="000000"/>
                <w:sz w:val="14"/>
                <w:szCs w:val="14"/>
              </w:rPr>
            </w:pPr>
            <w:r w:rsidRPr="00020392">
              <w:rPr>
                <w:color w:val="000000"/>
                <w:sz w:val="14"/>
                <w:szCs w:val="14"/>
              </w:rPr>
              <w:t>124.9566</w:t>
            </w:r>
          </w:p>
        </w:tc>
        <w:tc>
          <w:tcPr>
            <w:tcW w:w="42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125.1128</w:t>
            </w:r>
          </w:p>
        </w:tc>
        <w:tc>
          <w:tcPr>
            <w:tcW w:w="47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128.0997</w:t>
            </w:r>
          </w:p>
        </w:tc>
        <w:tc>
          <w:tcPr>
            <w:tcW w:w="431"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r w:rsidRPr="00856EAA">
              <w:rPr>
                <w:color w:val="000000"/>
                <w:sz w:val="14"/>
                <w:szCs w:val="14"/>
              </w:rPr>
              <w:t>131.2568</w:t>
            </w:r>
          </w:p>
        </w:tc>
        <w:tc>
          <w:tcPr>
            <w:tcW w:w="42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133.2836</w:t>
            </w:r>
          </w:p>
        </w:tc>
      </w:tr>
      <w:tr w:rsidR="002B7BA8" w:rsidRPr="00EF2ABF" w:rsidTr="002B7BA8">
        <w:trPr>
          <w:trHeight w:hRule="exact" w:val="245"/>
        </w:trPr>
        <w:tc>
          <w:tcPr>
            <w:tcW w:w="975" w:type="pct"/>
            <w:tcBorders>
              <w:top w:val="nil"/>
              <w:left w:val="nil"/>
              <w:bottom w:val="nil"/>
              <w:right w:val="nil"/>
            </w:tcBorders>
            <w:shd w:val="clear" w:color="auto" w:fill="auto"/>
            <w:vAlign w:val="center"/>
            <w:hideMark/>
          </w:tcPr>
          <w:p w:rsidR="002B7BA8" w:rsidRPr="00316631" w:rsidRDefault="002B7BA8" w:rsidP="002B7BA8">
            <w:pPr>
              <w:rPr>
                <w:bCs/>
                <w:sz w:val="14"/>
                <w:szCs w:val="14"/>
              </w:rPr>
            </w:pPr>
          </w:p>
        </w:tc>
        <w:tc>
          <w:tcPr>
            <w:tcW w:w="438" w:type="pct"/>
            <w:tcBorders>
              <w:top w:val="nil"/>
              <w:left w:val="nil"/>
              <w:bottom w:val="nil"/>
              <w:right w:val="nil"/>
            </w:tcBorders>
            <w:shd w:val="clear" w:color="auto" w:fill="auto"/>
            <w:vAlign w:val="center"/>
            <w:hideMark/>
          </w:tcPr>
          <w:p w:rsidR="002B7BA8" w:rsidRPr="00316631" w:rsidRDefault="002B7BA8" w:rsidP="002B7BA8">
            <w:pPr>
              <w:jc w:val="right"/>
              <w:rPr>
                <w:color w:val="000000"/>
                <w:sz w:val="14"/>
                <w:szCs w:val="14"/>
              </w:rPr>
            </w:pPr>
          </w:p>
        </w:tc>
        <w:tc>
          <w:tcPr>
            <w:tcW w:w="43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87"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p>
        </w:tc>
        <w:tc>
          <w:tcPr>
            <w:tcW w:w="476"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27" w:type="pct"/>
            <w:tcBorders>
              <w:top w:val="nil"/>
              <w:left w:val="nil"/>
              <w:bottom w:val="nil"/>
              <w:right w:val="nil"/>
            </w:tcBorders>
            <w:shd w:val="clear" w:color="auto" w:fill="auto"/>
            <w:vAlign w:val="center"/>
          </w:tcPr>
          <w:p w:rsidR="002B7BA8" w:rsidRPr="00020392" w:rsidRDefault="002B7BA8" w:rsidP="002B7BA8">
            <w:pPr>
              <w:jc w:val="right"/>
              <w:rPr>
                <w:color w:val="000000"/>
                <w:sz w:val="14"/>
                <w:szCs w:val="14"/>
              </w:rPr>
            </w:pPr>
          </w:p>
        </w:tc>
        <w:tc>
          <w:tcPr>
            <w:tcW w:w="42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7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31"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p>
        </w:tc>
        <w:tc>
          <w:tcPr>
            <w:tcW w:w="42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r>
      <w:tr w:rsidR="002B7BA8" w:rsidRPr="00EF2ABF" w:rsidTr="002B7BA8">
        <w:trPr>
          <w:trHeight w:hRule="exact" w:val="245"/>
        </w:trPr>
        <w:tc>
          <w:tcPr>
            <w:tcW w:w="975" w:type="pct"/>
            <w:tcBorders>
              <w:top w:val="nil"/>
              <w:left w:val="nil"/>
              <w:bottom w:val="nil"/>
              <w:right w:val="nil"/>
            </w:tcBorders>
            <w:shd w:val="clear" w:color="auto" w:fill="auto"/>
            <w:vAlign w:val="center"/>
            <w:hideMark/>
          </w:tcPr>
          <w:p w:rsidR="002B7BA8" w:rsidRPr="00316631" w:rsidRDefault="002B7BA8" w:rsidP="002B7BA8">
            <w:pPr>
              <w:rPr>
                <w:bCs/>
                <w:sz w:val="14"/>
                <w:szCs w:val="14"/>
              </w:rPr>
            </w:pPr>
            <w:r w:rsidRPr="00316631">
              <w:rPr>
                <w:bCs/>
                <w:sz w:val="14"/>
                <w:szCs w:val="14"/>
              </w:rPr>
              <w:t>Thai Baht</w:t>
            </w:r>
          </w:p>
        </w:tc>
        <w:tc>
          <w:tcPr>
            <w:tcW w:w="438" w:type="pct"/>
            <w:tcBorders>
              <w:top w:val="nil"/>
              <w:left w:val="nil"/>
              <w:bottom w:val="nil"/>
              <w:right w:val="nil"/>
            </w:tcBorders>
            <w:shd w:val="clear" w:color="auto" w:fill="auto"/>
            <w:vAlign w:val="center"/>
            <w:hideMark/>
          </w:tcPr>
          <w:p w:rsidR="002B7BA8" w:rsidRPr="00316631" w:rsidRDefault="002B7BA8" w:rsidP="002B7BA8">
            <w:pPr>
              <w:jc w:val="right"/>
              <w:rPr>
                <w:color w:val="000000"/>
                <w:sz w:val="14"/>
                <w:szCs w:val="14"/>
              </w:rPr>
            </w:pPr>
            <w:r w:rsidRPr="00316631">
              <w:rPr>
                <w:color w:val="000000"/>
                <w:sz w:val="14"/>
                <w:szCs w:val="14"/>
              </w:rPr>
              <w:t>3.0034</w:t>
            </w:r>
          </w:p>
        </w:tc>
        <w:tc>
          <w:tcPr>
            <w:tcW w:w="43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3.3964</w:t>
            </w:r>
          </w:p>
        </w:tc>
        <w:tc>
          <w:tcPr>
            <w:tcW w:w="487"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r w:rsidRPr="00856EAA">
              <w:rPr>
                <w:color w:val="000000"/>
                <w:sz w:val="14"/>
                <w:szCs w:val="14"/>
              </w:rPr>
              <w:t>3.1718</w:t>
            </w:r>
          </w:p>
        </w:tc>
        <w:tc>
          <w:tcPr>
            <w:tcW w:w="476"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3.2034</w:t>
            </w:r>
          </w:p>
        </w:tc>
        <w:tc>
          <w:tcPr>
            <w:tcW w:w="427" w:type="pct"/>
            <w:tcBorders>
              <w:top w:val="nil"/>
              <w:left w:val="nil"/>
              <w:bottom w:val="nil"/>
              <w:right w:val="nil"/>
            </w:tcBorders>
            <w:shd w:val="clear" w:color="auto" w:fill="auto"/>
            <w:vAlign w:val="center"/>
          </w:tcPr>
          <w:p w:rsidR="002B7BA8" w:rsidRPr="00020392" w:rsidRDefault="002B7BA8" w:rsidP="002B7BA8">
            <w:pPr>
              <w:jc w:val="right"/>
              <w:rPr>
                <w:color w:val="000000"/>
                <w:sz w:val="14"/>
                <w:szCs w:val="14"/>
              </w:rPr>
            </w:pPr>
            <w:r w:rsidRPr="00020392">
              <w:rPr>
                <w:color w:val="000000"/>
                <w:sz w:val="14"/>
                <w:szCs w:val="14"/>
              </w:rPr>
              <w:t>3.7483</w:t>
            </w:r>
          </w:p>
        </w:tc>
        <w:tc>
          <w:tcPr>
            <w:tcW w:w="42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3.7516</w:t>
            </w:r>
          </w:p>
        </w:tc>
        <w:tc>
          <w:tcPr>
            <w:tcW w:w="47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3.8067</w:t>
            </w:r>
          </w:p>
        </w:tc>
        <w:tc>
          <w:tcPr>
            <w:tcW w:w="431"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r w:rsidRPr="00856EAA">
              <w:rPr>
                <w:color w:val="000000"/>
                <w:sz w:val="14"/>
                <w:szCs w:val="14"/>
              </w:rPr>
              <w:t>3.9914</w:t>
            </w:r>
          </w:p>
        </w:tc>
        <w:tc>
          <w:tcPr>
            <w:tcW w:w="42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4.0596</w:t>
            </w:r>
          </w:p>
        </w:tc>
      </w:tr>
      <w:tr w:rsidR="002B7BA8" w:rsidRPr="00EF2ABF" w:rsidTr="002B7BA8">
        <w:trPr>
          <w:trHeight w:hRule="exact" w:val="245"/>
        </w:trPr>
        <w:tc>
          <w:tcPr>
            <w:tcW w:w="975" w:type="pct"/>
            <w:tcBorders>
              <w:top w:val="nil"/>
              <w:left w:val="nil"/>
              <w:bottom w:val="nil"/>
              <w:right w:val="nil"/>
            </w:tcBorders>
            <w:shd w:val="clear" w:color="auto" w:fill="auto"/>
            <w:vAlign w:val="center"/>
            <w:hideMark/>
          </w:tcPr>
          <w:p w:rsidR="002B7BA8" w:rsidRPr="00316631" w:rsidRDefault="002B7BA8" w:rsidP="002B7BA8">
            <w:pPr>
              <w:rPr>
                <w:bCs/>
                <w:sz w:val="14"/>
                <w:szCs w:val="14"/>
              </w:rPr>
            </w:pPr>
          </w:p>
        </w:tc>
        <w:tc>
          <w:tcPr>
            <w:tcW w:w="438" w:type="pct"/>
            <w:tcBorders>
              <w:top w:val="nil"/>
              <w:left w:val="nil"/>
              <w:bottom w:val="nil"/>
              <w:right w:val="nil"/>
            </w:tcBorders>
            <w:shd w:val="clear" w:color="auto" w:fill="auto"/>
            <w:vAlign w:val="center"/>
            <w:hideMark/>
          </w:tcPr>
          <w:p w:rsidR="002B7BA8" w:rsidRPr="00316631" w:rsidRDefault="002B7BA8" w:rsidP="002B7BA8">
            <w:pPr>
              <w:jc w:val="right"/>
              <w:rPr>
                <w:color w:val="000000"/>
                <w:sz w:val="14"/>
                <w:szCs w:val="14"/>
              </w:rPr>
            </w:pPr>
          </w:p>
        </w:tc>
        <w:tc>
          <w:tcPr>
            <w:tcW w:w="43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87"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p>
        </w:tc>
        <w:tc>
          <w:tcPr>
            <w:tcW w:w="476"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27" w:type="pct"/>
            <w:tcBorders>
              <w:top w:val="nil"/>
              <w:left w:val="nil"/>
              <w:bottom w:val="nil"/>
              <w:right w:val="nil"/>
            </w:tcBorders>
            <w:shd w:val="clear" w:color="auto" w:fill="auto"/>
            <w:vAlign w:val="center"/>
          </w:tcPr>
          <w:p w:rsidR="002B7BA8" w:rsidRPr="00020392" w:rsidRDefault="002B7BA8" w:rsidP="002B7BA8">
            <w:pPr>
              <w:jc w:val="right"/>
              <w:rPr>
                <w:color w:val="000000"/>
                <w:sz w:val="14"/>
                <w:szCs w:val="14"/>
              </w:rPr>
            </w:pPr>
          </w:p>
        </w:tc>
        <w:tc>
          <w:tcPr>
            <w:tcW w:w="42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7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31"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p>
        </w:tc>
        <w:tc>
          <w:tcPr>
            <w:tcW w:w="42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r>
      <w:tr w:rsidR="002B7BA8" w:rsidRPr="00EF2ABF" w:rsidTr="002B7BA8">
        <w:trPr>
          <w:trHeight w:hRule="exact" w:val="245"/>
        </w:trPr>
        <w:tc>
          <w:tcPr>
            <w:tcW w:w="975" w:type="pct"/>
            <w:tcBorders>
              <w:top w:val="nil"/>
              <w:left w:val="nil"/>
              <w:bottom w:val="nil"/>
              <w:right w:val="nil"/>
            </w:tcBorders>
            <w:shd w:val="clear" w:color="auto" w:fill="auto"/>
            <w:vAlign w:val="center"/>
            <w:hideMark/>
          </w:tcPr>
          <w:p w:rsidR="002B7BA8" w:rsidRPr="00316631" w:rsidRDefault="002B7BA8" w:rsidP="002B7BA8">
            <w:pPr>
              <w:rPr>
                <w:bCs/>
                <w:sz w:val="14"/>
                <w:szCs w:val="14"/>
              </w:rPr>
            </w:pPr>
            <w:r w:rsidRPr="00316631">
              <w:rPr>
                <w:bCs/>
                <w:sz w:val="14"/>
                <w:szCs w:val="14"/>
              </w:rPr>
              <w:t>Turkish lira</w:t>
            </w:r>
          </w:p>
        </w:tc>
        <w:tc>
          <w:tcPr>
            <w:tcW w:w="438" w:type="pct"/>
            <w:tcBorders>
              <w:top w:val="nil"/>
              <w:left w:val="nil"/>
              <w:bottom w:val="nil"/>
              <w:right w:val="nil"/>
            </w:tcBorders>
            <w:shd w:val="clear" w:color="auto" w:fill="auto"/>
            <w:vAlign w:val="center"/>
            <w:hideMark/>
          </w:tcPr>
          <w:p w:rsidR="002B7BA8" w:rsidRPr="00316631" w:rsidRDefault="002B7BA8" w:rsidP="002B7BA8">
            <w:pPr>
              <w:jc w:val="right"/>
              <w:rPr>
                <w:color w:val="000000"/>
                <w:sz w:val="14"/>
                <w:szCs w:val="14"/>
              </w:rPr>
            </w:pPr>
            <w:r w:rsidRPr="00316631">
              <w:rPr>
                <w:color w:val="000000"/>
                <w:sz w:val="14"/>
                <w:szCs w:val="14"/>
              </w:rPr>
              <w:t>31.2311</w:t>
            </w:r>
          </w:p>
        </w:tc>
        <w:tc>
          <w:tcPr>
            <w:tcW w:w="43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28.5069</w:t>
            </w:r>
          </w:p>
        </w:tc>
        <w:tc>
          <w:tcPr>
            <w:tcW w:w="487"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r w:rsidRPr="00856EAA">
              <w:rPr>
                <w:color w:val="000000"/>
                <w:sz w:val="14"/>
                <w:szCs w:val="14"/>
              </w:rPr>
              <w:t>28.6989</w:t>
            </w:r>
          </w:p>
        </w:tc>
        <w:tc>
          <w:tcPr>
            <w:tcW w:w="476"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27.1334</w:t>
            </w:r>
          </w:p>
        </w:tc>
        <w:tc>
          <w:tcPr>
            <w:tcW w:w="427" w:type="pct"/>
            <w:tcBorders>
              <w:top w:val="nil"/>
              <w:left w:val="nil"/>
              <w:bottom w:val="nil"/>
              <w:right w:val="nil"/>
            </w:tcBorders>
            <w:shd w:val="clear" w:color="auto" w:fill="auto"/>
            <w:vAlign w:val="center"/>
          </w:tcPr>
          <w:p w:rsidR="002B7BA8" w:rsidRPr="00020392" w:rsidRDefault="002B7BA8" w:rsidP="002B7BA8">
            <w:pPr>
              <w:jc w:val="right"/>
              <w:rPr>
                <w:color w:val="000000"/>
                <w:sz w:val="14"/>
                <w:szCs w:val="14"/>
              </w:rPr>
            </w:pPr>
            <w:r w:rsidRPr="00020392">
              <w:rPr>
                <w:color w:val="000000"/>
                <w:sz w:val="14"/>
                <w:szCs w:val="14"/>
              </w:rPr>
              <w:t>26.1490</w:t>
            </w:r>
          </w:p>
        </w:tc>
        <w:tc>
          <w:tcPr>
            <w:tcW w:w="42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21.5331</w:t>
            </w:r>
          </w:p>
        </w:tc>
        <w:tc>
          <w:tcPr>
            <w:tcW w:w="47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19.5560</w:t>
            </w:r>
          </w:p>
        </w:tc>
        <w:tc>
          <w:tcPr>
            <w:tcW w:w="431"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r w:rsidRPr="00856EAA">
              <w:rPr>
                <w:color w:val="000000"/>
                <w:sz w:val="14"/>
                <w:szCs w:val="14"/>
              </w:rPr>
              <w:t>22.4551</w:t>
            </w:r>
          </w:p>
        </w:tc>
        <w:tc>
          <w:tcPr>
            <w:tcW w:w="42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24.8972</w:t>
            </w:r>
          </w:p>
        </w:tc>
      </w:tr>
      <w:tr w:rsidR="002B7BA8" w:rsidRPr="00EF2ABF" w:rsidTr="002B7BA8">
        <w:trPr>
          <w:trHeight w:hRule="exact" w:val="245"/>
        </w:trPr>
        <w:tc>
          <w:tcPr>
            <w:tcW w:w="975" w:type="pct"/>
            <w:tcBorders>
              <w:top w:val="nil"/>
              <w:left w:val="nil"/>
              <w:bottom w:val="nil"/>
              <w:right w:val="nil"/>
            </w:tcBorders>
            <w:shd w:val="clear" w:color="auto" w:fill="auto"/>
            <w:vAlign w:val="center"/>
            <w:hideMark/>
          </w:tcPr>
          <w:p w:rsidR="002B7BA8" w:rsidRPr="00316631" w:rsidRDefault="002B7BA8" w:rsidP="002B7BA8">
            <w:pPr>
              <w:rPr>
                <w:bCs/>
                <w:sz w:val="14"/>
                <w:szCs w:val="14"/>
              </w:rPr>
            </w:pPr>
          </w:p>
        </w:tc>
        <w:tc>
          <w:tcPr>
            <w:tcW w:w="438" w:type="pct"/>
            <w:tcBorders>
              <w:top w:val="nil"/>
              <w:left w:val="nil"/>
              <w:bottom w:val="nil"/>
              <w:right w:val="nil"/>
            </w:tcBorders>
            <w:shd w:val="clear" w:color="auto" w:fill="auto"/>
            <w:vAlign w:val="center"/>
            <w:hideMark/>
          </w:tcPr>
          <w:p w:rsidR="002B7BA8" w:rsidRPr="00316631" w:rsidRDefault="002B7BA8" w:rsidP="002B7BA8">
            <w:pPr>
              <w:jc w:val="right"/>
              <w:rPr>
                <w:color w:val="000000"/>
                <w:sz w:val="14"/>
                <w:szCs w:val="14"/>
              </w:rPr>
            </w:pPr>
          </w:p>
        </w:tc>
        <w:tc>
          <w:tcPr>
            <w:tcW w:w="43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87"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p>
        </w:tc>
        <w:tc>
          <w:tcPr>
            <w:tcW w:w="476"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27" w:type="pct"/>
            <w:tcBorders>
              <w:top w:val="nil"/>
              <w:left w:val="nil"/>
              <w:bottom w:val="nil"/>
              <w:right w:val="nil"/>
            </w:tcBorders>
            <w:shd w:val="clear" w:color="auto" w:fill="auto"/>
            <w:vAlign w:val="center"/>
          </w:tcPr>
          <w:p w:rsidR="002B7BA8" w:rsidRPr="00020392" w:rsidRDefault="002B7BA8" w:rsidP="002B7BA8">
            <w:pPr>
              <w:jc w:val="right"/>
              <w:rPr>
                <w:color w:val="000000"/>
                <w:sz w:val="14"/>
                <w:szCs w:val="14"/>
              </w:rPr>
            </w:pPr>
          </w:p>
        </w:tc>
        <w:tc>
          <w:tcPr>
            <w:tcW w:w="42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7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31"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p>
        </w:tc>
        <w:tc>
          <w:tcPr>
            <w:tcW w:w="42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r>
      <w:tr w:rsidR="002B7BA8" w:rsidRPr="00EF2ABF" w:rsidTr="002B7BA8">
        <w:trPr>
          <w:trHeight w:hRule="exact" w:val="245"/>
        </w:trPr>
        <w:tc>
          <w:tcPr>
            <w:tcW w:w="975" w:type="pct"/>
            <w:tcBorders>
              <w:top w:val="nil"/>
              <w:left w:val="nil"/>
              <w:bottom w:val="nil"/>
              <w:right w:val="nil"/>
            </w:tcBorders>
            <w:shd w:val="clear" w:color="auto" w:fill="auto"/>
            <w:vAlign w:val="center"/>
            <w:hideMark/>
          </w:tcPr>
          <w:p w:rsidR="002B7BA8" w:rsidRPr="00316631" w:rsidRDefault="002B7BA8" w:rsidP="002B7BA8">
            <w:pPr>
              <w:rPr>
                <w:bCs/>
                <w:sz w:val="14"/>
                <w:szCs w:val="14"/>
              </w:rPr>
            </w:pPr>
            <w:r w:rsidRPr="00316631">
              <w:rPr>
                <w:bCs/>
                <w:sz w:val="14"/>
                <w:szCs w:val="14"/>
              </w:rPr>
              <w:t>UAE Dirham</w:t>
            </w:r>
          </w:p>
        </w:tc>
        <w:tc>
          <w:tcPr>
            <w:tcW w:w="438" w:type="pct"/>
            <w:tcBorders>
              <w:top w:val="nil"/>
              <w:left w:val="nil"/>
              <w:bottom w:val="nil"/>
              <w:right w:val="nil"/>
            </w:tcBorders>
            <w:shd w:val="clear" w:color="auto" w:fill="auto"/>
            <w:vAlign w:val="center"/>
            <w:hideMark/>
          </w:tcPr>
          <w:p w:rsidR="002B7BA8" w:rsidRPr="00316631" w:rsidRDefault="002B7BA8" w:rsidP="002B7BA8">
            <w:pPr>
              <w:jc w:val="right"/>
              <w:rPr>
                <w:color w:val="000000"/>
                <w:sz w:val="14"/>
                <w:szCs w:val="14"/>
              </w:rPr>
            </w:pPr>
            <w:r w:rsidRPr="00316631">
              <w:rPr>
                <w:color w:val="000000"/>
                <w:sz w:val="14"/>
                <w:szCs w:val="14"/>
              </w:rPr>
              <w:t>28.5170</w:t>
            </w:r>
          </w:p>
        </w:tc>
        <w:tc>
          <w:tcPr>
            <w:tcW w:w="43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29.9164</w:t>
            </w:r>
          </w:p>
        </w:tc>
        <w:tc>
          <w:tcPr>
            <w:tcW w:w="487"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r w:rsidRPr="00856EAA">
              <w:rPr>
                <w:color w:val="000000"/>
                <w:sz w:val="14"/>
                <w:szCs w:val="14"/>
              </w:rPr>
              <w:t>28.6857</w:t>
            </w:r>
          </w:p>
        </w:tc>
        <w:tc>
          <w:tcPr>
            <w:tcW w:w="476"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28.6926</w:t>
            </w:r>
          </w:p>
        </w:tc>
        <w:tc>
          <w:tcPr>
            <w:tcW w:w="427" w:type="pct"/>
            <w:tcBorders>
              <w:top w:val="nil"/>
              <w:left w:val="nil"/>
              <w:bottom w:val="nil"/>
              <w:right w:val="nil"/>
            </w:tcBorders>
            <w:shd w:val="clear" w:color="auto" w:fill="auto"/>
            <w:vAlign w:val="center"/>
          </w:tcPr>
          <w:p w:rsidR="002B7BA8" w:rsidRPr="00020392" w:rsidRDefault="002B7BA8" w:rsidP="002B7BA8">
            <w:pPr>
              <w:jc w:val="right"/>
              <w:rPr>
                <w:color w:val="000000"/>
                <w:sz w:val="14"/>
                <w:szCs w:val="14"/>
              </w:rPr>
            </w:pPr>
            <w:r w:rsidRPr="00020392">
              <w:rPr>
                <w:color w:val="000000"/>
                <w:sz w:val="14"/>
                <w:szCs w:val="14"/>
              </w:rPr>
              <w:t>33.8594</w:t>
            </w:r>
          </w:p>
        </w:tc>
        <w:tc>
          <w:tcPr>
            <w:tcW w:w="42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33.7147</w:t>
            </w:r>
          </w:p>
        </w:tc>
        <w:tc>
          <w:tcPr>
            <w:tcW w:w="47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33.7930</w:t>
            </w:r>
          </w:p>
        </w:tc>
        <w:tc>
          <w:tcPr>
            <w:tcW w:w="431"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r w:rsidRPr="00856EAA">
              <w:rPr>
                <w:color w:val="000000"/>
                <w:sz w:val="14"/>
                <w:szCs w:val="14"/>
              </w:rPr>
              <w:t>35.5127</w:t>
            </w:r>
          </w:p>
        </w:tc>
        <w:tc>
          <w:tcPr>
            <w:tcW w:w="42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36.3621</w:t>
            </w:r>
          </w:p>
        </w:tc>
      </w:tr>
      <w:tr w:rsidR="002B7BA8" w:rsidRPr="00EF2ABF" w:rsidTr="002B7BA8">
        <w:trPr>
          <w:trHeight w:hRule="exact" w:val="245"/>
        </w:trPr>
        <w:tc>
          <w:tcPr>
            <w:tcW w:w="975" w:type="pct"/>
            <w:tcBorders>
              <w:top w:val="nil"/>
              <w:left w:val="nil"/>
              <w:bottom w:val="nil"/>
              <w:right w:val="nil"/>
            </w:tcBorders>
            <w:shd w:val="clear" w:color="auto" w:fill="auto"/>
            <w:vAlign w:val="center"/>
            <w:hideMark/>
          </w:tcPr>
          <w:p w:rsidR="002B7BA8" w:rsidRPr="00316631" w:rsidRDefault="002B7BA8" w:rsidP="002B7BA8">
            <w:pPr>
              <w:rPr>
                <w:bCs/>
                <w:sz w:val="14"/>
                <w:szCs w:val="14"/>
              </w:rPr>
            </w:pPr>
          </w:p>
        </w:tc>
        <w:tc>
          <w:tcPr>
            <w:tcW w:w="438" w:type="pct"/>
            <w:tcBorders>
              <w:top w:val="nil"/>
              <w:left w:val="nil"/>
              <w:bottom w:val="nil"/>
              <w:right w:val="nil"/>
            </w:tcBorders>
            <w:shd w:val="clear" w:color="auto" w:fill="auto"/>
            <w:vAlign w:val="center"/>
            <w:hideMark/>
          </w:tcPr>
          <w:p w:rsidR="002B7BA8" w:rsidRPr="00316631" w:rsidRDefault="002B7BA8" w:rsidP="002B7BA8">
            <w:pPr>
              <w:jc w:val="right"/>
              <w:rPr>
                <w:color w:val="000000"/>
                <w:sz w:val="14"/>
                <w:szCs w:val="14"/>
              </w:rPr>
            </w:pPr>
          </w:p>
        </w:tc>
        <w:tc>
          <w:tcPr>
            <w:tcW w:w="43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87"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p>
        </w:tc>
        <w:tc>
          <w:tcPr>
            <w:tcW w:w="476"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27" w:type="pct"/>
            <w:tcBorders>
              <w:top w:val="nil"/>
              <w:left w:val="nil"/>
              <w:bottom w:val="nil"/>
              <w:right w:val="nil"/>
            </w:tcBorders>
            <w:shd w:val="clear" w:color="auto" w:fill="auto"/>
            <w:vAlign w:val="center"/>
          </w:tcPr>
          <w:p w:rsidR="002B7BA8" w:rsidRPr="00020392" w:rsidRDefault="002B7BA8" w:rsidP="002B7BA8">
            <w:pPr>
              <w:jc w:val="right"/>
              <w:rPr>
                <w:color w:val="000000"/>
                <w:sz w:val="14"/>
                <w:szCs w:val="14"/>
              </w:rPr>
            </w:pPr>
          </w:p>
        </w:tc>
        <w:tc>
          <w:tcPr>
            <w:tcW w:w="42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7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31"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p>
        </w:tc>
        <w:tc>
          <w:tcPr>
            <w:tcW w:w="42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r>
      <w:tr w:rsidR="002B7BA8" w:rsidRPr="00EF2ABF" w:rsidTr="002B7BA8">
        <w:trPr>
          <w:trHeight w:hRule="exact" w:val="245"/>
        </w:trPr>
        <w:tc>
          <w:tcPr>
            <w:tcW w:w="975" w:type="pct"/>
            <w:tcBorders>
              <w:top w:val="nil"/>
              <w:left w:val="nil"/>
              <w:bottom w:val="nil"/>
              <w:right w:val="nil"/>
            </w:tcBorders>
            <w:shd w:val="clear" w:color="auto" w:fill="auto"/>
            <w:vAlign w:val="center"/>
            <w:hideMark/>
          </w:tcPr>
          <w:p w:rsidR="002B7BA8" w:rsidRPr="00316631" w:rsidRDefault="002B7BA8" w:rsidP="002B7BA8">
            <w:pPr>
              <w:rPr>
                <w:bCs/>
                <w:sz w:val="14"/>
                <w:szCs w:val="14"/>
              </w:rPr>
            </w:pPr>
            <w:r w:rsidRPr="00316631">
              <w:rPr>
                <w:bCs/>
                <w:sz w:val="14"/>
                <w:szCs w:val="14"/>
              </w:rPr>
              <w:t>UK Pound Sterling</w:t>
            </w:r>
          </w:p>
        </w:tc>
        <w:tc>
          <w:tcPr>
            <w:tcW w:w="438" w:type="pct"/>
            <w:tcBorders>
              <w:top w:val="nil"/>
              <w:left w:val="nil"/>
              <w:bottom w:val="nil"/>
              <w:right w:val="nil"/>
            </w:tcBorders>
            <w:shd w:val="clear" w:color="auto" w:fill="auto"/>
            <w:vAlign w:val="center"/>
            <w:hideMark/>
          </w:tcPr>
          <w:p w:rsidR="002B7BA8" w:rsidRPr="00316631" w:rsidRDefault="002B7BA8" w:rsidP="002B7BA8">
            <w:pPr>
              <w:jc w:val="right"/>
              <w:rPr>
                <w:color w:val="000000"/>
                <w:sz w:val="14"/>
                <w:szCs w:val="14"/>
              </w:rPr>
            </w:pPr>
            <w:r w:rsidRPr="00316631">
              <w:rPr>
                <w:color w:val="000000"/>
                <w:sz w:val="14"/>
                <w:szCs w:val="14"/>
              </w:rPr>
              <w:t>132.7123</w:t>
            </w:r>
          </w:p>
        </w:tc>
        <w:tc>
          <w:tcPr>
            <w:tcW w:w="43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148.0433</w:t>
            </w:r>
          </w:p>
        </w:tc>
        <w:tc>
          <w:tcPr>
            <w:tcW w:w="487"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r w:rsidRPr="00856EAA">
              <w:rPr>
                <w:color w:val="000000"/>
                <w:sz w:val="14"/>
                <w:szCs w:val="14"/>
              </w:rPr>
              <w:t>139.0289</w:t>
            </w:r>
          </w:p>
        </w:tc>
        <w:tc>
          <w:tcPr>
            <w:tcW w:w="476"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139.2230</w:t>
            </w:r>
          </w:p>
        </w:tc>
        <w:tc>
          <w:tcPr>
            <w:tcW w:w="427" w:type="pct"/>
            <w:tcBorders>
              <w:top w:val="nil"/>
              <w:left w:val="nil"/>
              <w:bottom w:val="nil"/>
              <w:right w:val="nil"/>
            </w:tcBorders>
            <w:shd w:val="clear" w:color="auto" w:fill="auto"/>
            <w:vAlign w:val="center"/>
          </w:tcPr>
          <w:p w:rsidR="002B7BA8" w:rsidRPr="00020392" w:rsidRDefault="002B7BA8" w:rsidP="002B7BA8">
            <w:pPr>
              <w:jc w:val="right"/>
              <w:rPr>
                <w:color w:val="000000"/>
                <w:sz w:val="14"/>
                <w:szCs w:val="14"/>
              </w:rPr>
            </w:pPr>
            <w:r w:rsidRPr="00020392">
              <w:rPr>
                <w:color w:val="000000"/>
                <w:sz w:val="14"/>
                <w:szCs w:val="14"/>
              </w:rPr>
              <w:t>163.6617</w:t>
            </w:r>
          </w:p>
        </w:tc>
        <w:tc>
          <w:tcPr>
            <w:tcW w:w="42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159.4670</w:t>
            </w:r>
          </w:p>
        </w:tc>
        <w:tc>
          <w:tcPr>
            <w:tcW w:w="47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161.6097</w:t>
            </w:r>
          </w:p>
        </w:tc>
        <w:tc>
          <w:tcPr>
            <w:tcW w:w="431"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r w:rsidRPr="00856EAA">
              <w:rPr>
                <w:color w:val="000000"/>
                <w:sz w:val="14"/>
                <w:szCs w:val="14"/>
              </w:rPr>
              <w:t>169.6111</w:t>
            </w:r>
          </w:p>
        </w:tc>
        <w:tc>
          <w:tcPr>
            <w:tcW w:w="42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172.2536</w:t>
            </w:r>
          </w:p>
        </w:tc>
      </w:tr>
      <w:tr w:rsidR="002B7BA8" w:rsidRPr="00EF2ABF" w:rsidTr="002B7BA8">
        <w:trPr>
          <w:trHeight w:hRule="exact" w:val="245"/>
        </w:trPr>
        <w:tc>
          <w:tcPr>
            <w:tcW w:w="975" w:type="pct"/>
            <w:tcBorders>
              <w:top w:val="nil"/>
              <w:left w:val="nil"/>
              <w:bottom w:val="nil"/>
              <w:right w:val="nil"/>
            </w:tcBorders>
            <w:shd w:val="clear" w:color="auto" w:fill="auto"/>
            <w:vAlign w:val="center"/>
            <w:hideMark/>
          </w:tcPr>
          <w:p w:rsidR="002B7BA8" w:rsidRPr="00316631" w:rsidRDefault="002B7BA8" w:rsidP="002B7BA8">
            <w:pPr>
              <w:rPr>
                <w:bCs/>
                <w:sz w:val="14"/>
                <w:szCs w:val="14"/>
              </w:rPr>
            </w:pPr>
          </w:p>
        </w:tc>
        <w:tc>
          <w:tcPr>
            <w:tcW w:w="438" w:type="pct"/>
            <w:tcBorders>
              <w:top w:val="nil"/>
              <w:left w:val="nil"/>
              <w:bottom w:val="nil"/>
              <w:right w:val="nil"/>
            </w:tcBorders>
            <w:shd w:val="clear" w:color="auto" w:fill="auto"/>
            <w:vAlign w:val="center"/>
            <w:hideMark/>
          </w:tcPr>
          <w:p w:rsidR="002B7BA8" w:rsidRPr="00316631" w:rsidRDefault="002B7BA8" w:rsidP="002B7BA8">
            <w:pPr>
              <w:jc w:val="right"/>
              <w:rPr>
                <w:color w:val="000000"/>
                <w:sz w:val="14"/>
                <w:szCs w:val="14"/>
              </w:rPr>
            </w:pPr>
          </w:p>
        </w:tc>
        <w:tc>
          <w:tcPr>
            <w:tcW w:w="43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87"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p>
        </w:tc>
        <w:tc>
          <w:tcPr>
            <w:tcW w:w="476"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27" w:type="pct"/>
            <w:tcBorders>
              <w:top w:val="nil"/>
              <w:left w:val="nil"/>
              <w:bottom w:val="nil"/>
              <w:right w:val="nil"/>
            </w:tcBorders>
            <w:shd w:val="clear" w:color="auto" w:fill="auto"/>
            <w:vAlign w:val="center"/>
          </w:tcPr>
          <w:p w:rsidR="002B7BA8" w:rsidRPr="00020392" w:rsidRDefault="002B7BA8" w:rsidP="002B7BA8">
            <w:pPr>
              <w:jc w:val="right"/>
              <w:rPr>
                <w:color w:val="000000"/>
                <w:sz w:val="14"/>
                <w:szCs w:val="14"/>
              </w:rPr>
            </w:pPr>
          </w:p>
        </w:tc>
        <w:tc>
          <w:tcPr>
            <w:tcW w:w="42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7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31"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p>
        </w:tc>
        <w:tc>
          <w:tcPr>
            <w:tcW w:w="42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r>
      <w:tr w:rsidR="002B7BA8" w:rsidRPr="00EF2ABF" w:rsidTr="002B7BA8">
        <w:trPr>
          <w:trHeight w:hRule="exact" w:val="245"/>
        </w:trPr>
        <w:tc>
          <w:tcPr>
            <w:tcW w:w="975" w:type="pct"/>
            <w:tcBorders>
              <w:top w:val="nil"/>
              <w:left w:val="nil"/>
              <w:bottom w:val="nil"/>
              <w:right w:val="nil"/>
            </w:tcBorders>
            <w:shd w:val="clear" w:color="auto" w:fill="auto"/>
            <w:vAlign w:val="center"/>
            <w:hideMark/>
          </w:tcPr>
          <w:p w:rsidR="002B7BA8" w:rsidRPr="00316631" w:rsidRDefault="002B7BA8" w:rsidP="002B7BA8">
            <w:pPr>
              <w:rPr>
                <w:bCs/>
                <w:sz w:val="14"/>
                <w:szCs w:val="14"/>
              </w:rPr>
            </w:pPr>
            <w:r w:rsidRPr="00316631">
              <w:rPr>
                <w:bCs/>
                <w:sz w:val="14"/>
                <w:szCs w:val="14"/>
              </w:rPr>
              <w:t>US Dollar</w:t>
            </w:r>
          </w:p>
        </w:tc>
        <w:tc>
          <w:tcPr>
            <w:tcW w:w="438" w:type="pct"/>
            <w:tcBorders>
              <w:top w:val="nil"/>
              <w:left w:val="nil"/>
              <w:bottom w:val="nil"/>
              <w:right w:val="nil"/>
            </w:tcBorders>
            <w:shd w:val="clear" w:color="auto" w:fill="auto"/>
            <w:vAlign w:val="center"/>
            <w:hideMark/>
          </w:tcPr>
          <w:p w:rsidR="002B7BA8" w:rsidRPr="00316631" w:rsidRDefault="002B7BA8" w:rsidP="002B7BA8">
            <w:pPr>
              <w:jc w:val="right"/>
              <w:rPr>
                <w:color w:val="000000"/>
                <w:sz w:val="14"/>
                <w:szCs w:val="14"/>
              </w:rPr>
            </w:pPr>
            <w:r w:rsidRPr="00316631">
              <w:rPr>
                <w:color w:val="000000"/>
                <w:sz w:val="14"/>
                <w:szCs w:val="14"/>
              </w:rPr>
              <w:t>104.6971</w:t>
            </w:r>
          </w:p>
        </w:tc>
        <w:tc>
          <w:tcPr>
            <w:tcW w:w="43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109.8444</w:t>
            </w:r>
          </w:p>
        </w:tc>
        <w:tc>
          <w:tcPr>
            <w:tcW w:w="487"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r w:rsidRPr="00856EAA">
              <w:rPr>
                <w:color w:val="000000"/>
                <w:sz w:val="14"/>
                <w:szCs w:val="14"/>
              </w:rPr>
              <w:t>105.3391</w:t>
            </w:r>
          </w:p>
        </w:tc>
        <w:tc>
          <w:tcPr>
            <w:tcW w:w="476"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105.3626</w:t>
            </w:r>
          </w:p>
        </w:tc>
        <w:tc>
          <w:tcPr>
            <w:tcW w:w="427" w:type="pct"/>
            <w:tcBorders>
              <w:top w:val="nil"/>
              <w:left w:val="nil"/>
              <w:bottom w:val="nil"/>
              <w:right w:val="nil"/>
            </w:tcBorders>
            <w:shd w:val="clear" w:color="auto" w:fill="auto"/>
            <w:vAlign w:val="center"/>
          </w:tcPr>
          <w:p w:rsidR="002B7BA8" w:rsidRPr="00020392" w:rsidRDefault="002B7BA8" w:rsidP="002B7BA8">
            <w:pPr>
              <w:jc w:val="right"/>
              <w:rPr>
                <w:color w:val="000000"/>
                <w:sz w:val="14"/>
                <w:szCs w:val="14"/>
              </w:rPr>
            </w:pPr>
            <w:r w:rsidRPr="00020392">
              <w:rPr>
                <w:color w:val="000000"/>
                <w:sz w:val="14"/>
                <w:szCs w:val="14"/>
              </w:rPr>
              <w:t>124.3534</w:t>
            </w:r>
          </w:p>
        </w:tc>
        <w:tc>
          <w:tcPr>
            <w:tcW w:w="42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123.7896</w:t>
            </w:r>
          </w:p>
        </w:tc>
        <w:tc>
          <w:tcPr>
            <w:tcW w:w="47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124.0816</w:t>
            </w:r>
          </w:p>
        </w:tc>
        <w:tc>
          <w:tcPr>
            <w:tcW w:w="431"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r w:rsidRPr="00856EAA">
              <w:rPr>
                <w:color w:val="000000"/>
                <w:sz w:val="14"/>
                <w:szCs w:val="14"/>
              </w:rPr>
              <w:t>130.3831</w:t>
            </w:r>
          </w:p>
        </w:tc>
        <w:tc>
          <w:tcPr>
            <w:tcW w:w="42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133.5041</w:t>
            </w:r>
          </w:p>
        </w:tc>
      </w:tr>
      <w:tr w:rsidR="002B7BA8" w:rsidRPr="00EF2ABF" w:rsidTr="002B7BA8">
        <w:trPr>
          <w:trHeight w:hRule="exact" w:val="245"/>
        </w:trPr>
        <w:tc>
          <w:tcPr>
            <w:tcW w:w="975" w:type="pct"/>
            <w:tcBorders>
              <w:top w:val="nil"/>
              <w:left w:val="nil"/>
              <w:bottom w:val="nil"/>
              <w:right w:val="nil"/>
            </w:tcBorders>
            <w:shd w:val="clear" w:color="auto" w:fill="auto"/>
            <w:vAlign w:val="center"/>
            <w:hideMark/>
          </w:tcPr>
          <w:p w:rsidR="002B7BA8" w:rsidRPr="00316631" w:rsidRDefault="002B7BA8" w:rsidP="002B7BA8">
            <w:pPr>
              <w:rPr>
                <w:bCs/>
                <w:sz w:val="14"/>
                <w:szCs w:val="14"/>
              </w:rPr>
            </w:pPr>
          </w:p>
        </w:tc>
        <w:tc>
          <w:tcPr>
            <w:tcW w:w="438" w:type="pct"/>
            <w:tcBorders>
              <w:top w:val="nil"/>
              <w:left w:val="nil"/>
              <w:bottom w:val="nil"/>
              <w:right w:val="nil"/>
            </w:tcBorders>
            <w:shd w:val="clear" w:color="auto" w:fill="auto"/>
            <w:vAlign w:val="center"/>
            <w:hideMark/>
          </w:tcPr>
          <w:p w:rsidR="002B7BA8" w:rsidRPr="00316631" w:rsidRDefault="002B7BA8" w:rsidP="002B7BA8">
            <w:pPr>
              <w:jc w:val="right"/>
              <w:rPr>
                <w:color w:val="000000"/>
                <w:sz w:val="14"/>
                <w:szCs w:val="14"/>
              </w:rPr>
            </w:pPr>
          </w:p>
        </w:tc>
        <w:tc>
          <w:tcPr>
            <w:tcW w:w="43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87"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p>
        </w:tc>
        <w:tc>
          <w:tcPr>
            <w:tcW w:w="476"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27" w:type="pct"/>
            <w:tcBorders>
              <w:top w:val="nil"/>
              <w:left w:val="nil"/>
              <w:bottom w:val="nil"/>
              <w:right w:val="nil"/>
            </w:tcBorders>
            <w:shd w:val="clear" w:color="auto" w:fill="auto"/>
            <w:vAlign w:val="center"/>
          </w:tcPr>
          <w:p w:rsidR="002B7BA8" w:rsidRPr="00020392" w:rsidRDefault="002B7BA8" w:rsidP="002B7BA8">
            <w:pPr>
              <w:jc w:val="right"/>
              <w:rPr>
                <w:color w:val="000000"/>
                <w:sz w:val="14"/>
                <w:szCs w:val="14"/>
              </w:rPr>
            </w:pPr>
          </w:p>
        </w:tc>
        <w:tc>
          <w:tcPr>
            <w:tcW w:w="428"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7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c>
          <w:tcPr>
            <w:tcW w:w="431" w:type="pct"/>
            <w:tcBorders>
              <w:top w:val="nil"/>
              <w:left w:val="nil"/>
              <w:bottom w:val="nil"/>
              <w:right w:val="nil"/>
            </w:tcBorders>
            <w:shd w:val="clear" w:color="auto" w:fill="auto"/>
            <w:vAlign w:val="center"/>
            <w:hideMark/>
          </w:tcPr>
          <w:p w:rsidR="002B7BA8" w:rsidRPr="00856EAA" w:rsidRDefault="002B7BA8" w:rsidP="002B7BA8">
            <w:pPr>
              <w:jc w:val="right"/>
              <w:rPr>
                <w:color w:val="000000"/>
                <w:sz w:val="14"/>
                <w:szCs w:val="14"/>
              </w:rPr>
            </w:pPr>
          </w:p>
        </w:tc>
        <w:tc>
          <w:tcPr>
            <w:tcW w:w="425" w:type="pct"/>
            <w:tcBorders>
              <w:top w:val="nil"/>
              <w:left w:val="nil"/>
              <w:bottom w:val="nil"/>
              <w:right w:val="nil"/>
            </w:tcBorders>
            <w:shd w:val="clear" w:color="auto" w:fill="auto"/>
            <w:vAlign w:val="center"/>
            <w:hideMark/>
          </w:tcPr>
          <w:p w:rsidR="002B7BA8" w:rsidRDefault="002B7BA8" w:rsidP="002B7BA8">
            <w:pPr>
              <w:jc w:val="right"/>
              <w:rPr>
                <w:color w:val="000000"/>
                <w:sz w:val="14"/>
                <w:szCs w:val="14"/>
              </w:rPr>
            </w:pPr>
          </w:p>
        </w:tc>
      </w:tr>
      <w:tr w:rsidR="002B7BA8" w:rsidRPr="00EF2ABF" w:rsidTr="002B7BA8">
        <w:trPr>
          <w:trHeight w:hRule="exact" w:val="245"/>
        </w:trPr>
        <w:tc>
          <w:tcPr>
            <w:tcW w:w="975" w:type="pct"/>
            <w:tcBorders>
              <w:top w:val="nil"/>
              <w:left w:val="nil"/>
              <w:right w:val="nil"/>
            </w:tcBorders>
            <w:shd w:val="clear" w:color="auto" w:fill="auto"/>
            <w:vAlign w:val="center"/>
            <w:hideMark/>
          </w:tcPr>
          <w:p w:rsidR="002B7BA8" w:rsidRPr="00316631" w:rsidRDefault="002B7BA8" w:rsidP="002B7BA8">
            <w:pPr>
              <w:rPr>
                <w:bCs/>
                <w:sz w:val="14"/>
                <w:szCs w:val="14"/>
              </w:rPr>
            </w:pPr>
            <w:r w:rsidRPr="00316631">
              <w:rPr>
                <w:bCs/>
                <w:sz w:val="14"/>
                <w:szCs w:val="14"/>
              </w:rPr>
              <w:t>EMU Euro</w:t>
            </w:r>
          </w:p>
        </w:tc>
        <w:tc>
          <w:tcPr>
            <w:tcW w:w="438" w:type="pct"/>
            <w:tcBorders>
              <w:top w:val="nil"/>
              <w:left w:val="nil"/>
              <w:right w:val="nil"/>
            </w:tcBorders>
            <w:shd w:val="clear" w:color="auto" w:fill="auto"/>
            <w:vAlign w:val="center"/>
            <w:hideMark/>
          </w:tcPr>
          <w:p w:rsidR="002B7BA8" w:rsidRPr="00316631" w:rsidRDefault="002B7BA8" w:rsidP="002B7BA8">
            <w:pPr>
              <w:jc w:val="right"/>
              <w:rPr>
                <w:color w:val="000000"/>
                <w:sz w:val="14"/>
                <w:szCs w:val="14"/>
              </w:rPr>
            </w:pPr>
            <w:r w:rsidRPr="00316631">
              <w:rPr>
                <w:color w:val="000000"/>
                <w:sz w:val="14"/>
                <w:szCs w:val="14"/>
              </w:rPr>
              <w:t>114.0341</w:t>
            </w:r>
          </w:p>
        </w:tc>
        <w:tc>
          <w:tcPr>
            <w:tcW w:w="438" w:type="pct"/>
            <w:tcBorders>
              <w:top w:val="nil"/>
              <w:left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131.0859</w:t>
            </w:r>
          </w:p>
        </w:tc>
        <w:tc>
          <w:tcPr>
            <w:tcW w:w="487" w:type="pct"/>
            <w:tcBorders>
              <w:top w:val="nil"/>
              <w:left w:val="nil"/>
              <w:right w:val="nil"/>
            </w:tcBorders>
            <w:shd w:val="clear" w:color="auto" w:fill="auto"/>
            <w:vAlign w:val="center"/>
            <w:hideMark/>
          </w:tcPr>
          <w:p w:rsidR="002B7BA8" w:rsidRPr="00856EAA" w:rsidRDefault="002B7BA8" w:rsidP="002B7BA8">
            <w:pPr>
              <w:jc w:val="right"/>
              <w:rPr>
                <w:color w:val="000000"/>
                <w:sz w:val="14"/>
                <w:szCs w:val="14"/>
              </w:rPr>
            </w:pPr>
            <w:r w:rsidRPr="00856EAA">
              <w:rPr>
                <w:color w:val="000000"/>
                <w:sz w:val="14"/>
                <w:szCs w:val="14"/>
              </w:rPr>
              <w:t>123.7944</w:t>
            </w:r>
          </w:p>
        </w:tc>
        <w:tc>
          <w:tcPr>
            <w:tcW w:w="476" w:type="pct"/>
            <w:tcBorders>
              <w:top w:val="nil"/>
              <w:left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123.5592</w:t>
            </w:r>
          </w:p>
        </w:tc>
        <w:tc>
          <w:tcPr>
            <w:tcW w:w="427" w:type="pct"/>
            <w:tcBorders>
              <w:top w:val="nil"/>
              <w:left w:val="nil"/>
              <w:right w:val="nil"/>
            </w:tcBorders>
            <w:shd w:val="clear" w:color="auto" w:fill="auto"/>
            <w:vAlign w:val="center"/>
          </w:tcPr>
          <w:p w:rsidR="002B7BA8" w:rsidRPr="00020392" w:rsidRDefault="002B7BA8" w:rsidP="002B7BA8">
            <w:pPr>
              <w:jc w:val="right"/>
              <w:rPr>
                <w:color w:val="000000"/>
                <w:sz w:val="14"/>
                <w:szCs w:val="14"/>
              </w:rPr>
            </w:pPr>
            <w:r w:rsidRPr="00020392">
              <w:rPr>
                <w:color w:val="000000"/>
                <w:sz w:val="14"/>
                <w:szCs w:val="14"/>
              </w:rPr>
              <w:t>145.2370</w:t>
            </w:r>
          </w:p>
        </w:tc>
        <w:tc>
          <w:tcPr>
            <w:tcW w:w="428" w:type="pct"/>
            <w:tcBorders>
              <w:top w:val="nil"/>
              <w:left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142.9756</w:t>
            </w:r>
          </w:p>
        </w:tc>
        <w:tc>
          <w:tcPr>
            <w:tcW w:w="475" w:type="pct"/>
            <w:tcBorders>
              <w:top w:val="nil"/>
              <w:left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144.4933</w:t>
            </w:r>
          </w:p>
        </w:tc>
        <w:tc>
          <w:tcPr>
            <w:tcW w:w="431" w:type="pct"/>
            <w:tcBorders>
              <w:top w:val="nil"/>
              <w:left w:val="nil"/>
              <w:right w:val="nil"/>
            </w:tcBorders>
            <w:shd w:val="clear" w:color="auto" w:fill="auto"/>
            <w:vAlign w:val="center"/>
            <w:hideMark/>
          </w:tcPr>
          <w:p w:rsidR="002B7BA8" w:rsidRPr="00856EAA" w:rsidRDefault="002B7BA8" w:rsidP="002B7BA8">
            <w:pPr>
              <w:jc w:val="right"/>
              <w:rPr>
                <w:color w:val="000000"/>
                <w:sz w:val="14"/>
                <w:szCs w:val="14"/>
              </w:rPr>
            </w:pPr>
            <w:r w:rsidRPr="00856EAA">
              <w:rPr>
                <w:color w:val="000000"/>
                <w:sz w:val="14"/>
                <w:szCs w:val="14"/>
              </w:rPr>
              <w:t>149.7243</w:t>
            </w:r>
          </w:p>
        </w:tc>
        <w:tc>
          <w:tcPr>
            <w:tcW w:w="425" w:type="pct"/>
            <w:tcBorders>
              <w:top w:val="nil"/>
              <w:left w:val="nil"/>
              <w:right w:val="nil"/>
            </w:tcBorders>
            <w:shd w:val="clear" w:color="auto" w:fill="auto"/>
            <w:vAlign w:val="center"/>
            <w:hideMark/>
          </w:tcPr>
          <w:p w:rsidR="002B7BA8" w:rsidRDefault="002B7BA8" w:rsidP="002B7BA8">
            <w:pPr>
              <w:jc w:val="right"/>
              <w:rPr>
                <w:color w:val="000000"/>
                <w:sz w:val="14"/>
                <w:szCs w:val="14"/>
              </w:rPr>
            </w:pPr>
            <w:r>
              <w:rPr>
                <w:color w:val="000000"/>
                <w:sz w:val="14"/>
                <w:szCs w:val="14"/>
              </w:rPr>
              <w:t>151.6553</w:t>
            </w:r>
          </w:p>
        </w:tc>
      </w:tr>
      <w:tr w:rsidR="002B7BA8" w:rsidRPr="00EF2ABF" w:rsidTr="0097712B">
        <w:trPr>
          <w:trHeight w:hRule="exact" w:val="245"/>
        </w:trPr>
        <w:tc>
          <w:tcPr>
            <w:tcW w:w="975" w:type="pct"/>
            <w:tcBorders>
              <w:top w:val="nil"/>
              <w:left w:val="nil"/>
              <w:bottom w:val="single" w:sz="12" w:space="0" w:color="auto"/>
              <w:right w:val="nil"/>
            </w:tcBorders>
            <w:shd w:val="clear" w:color="auto" w:fill="auto"/>
            <w:vAlign w:val="center"/>
            <w:hideMark/>
          </w:tcPr>
          <w:p w:rsidR="002B7BA8" w:rsidRPr="00BF4323" w:rsidRDefault="002B7BA8" w:rsidP="002B7BA8">
            <w:pPr>
              <w:rPr>
                <w:bCs/>
                <w:sz w:val="15"/>
                <w:szCs w:val="15"/>
              </w:rPr>
            </w:pPr>
          </w:p>
        </w:tc>
        <w:tc>
          <w:tcPr>
            <w:tcW w:w="438" w:type="pct"/>
            <w:tcBorders>
              <w:top w:val="nil"/>
              <w:left w:val="nil"/>
              <w:bottom w:val="single" w:sz="12" w:space="0" w:color="auto"/>
              <w:right w:val="nil"/>
            </w:tcBorders>
            <w:shd w:val="clear" w:color="auto" w:fill="auto"/>
            <w:vAlign w:val="center"/>
            <w:hideMark/>
          </w:tcPr>
          <w:p w:rsidR="002B7BA8" w:rsidRPr="00BF4323" w:rsidRDefault="002B7BA8" w:rsidP="002B7BA8">
            <w:pPr>
              <w:jc w:val="right"/>
              <w:rPr>
                <w:sz w:val="15"/>
                <w:szCs w:val="15"/>
              </w:rPr>
            </w:pPr>
          </w:p>
        </w:tc>
        <w:tc>
          <w:tcPr>
            <w:tcW w:w="438" w:type="pct"/>
            <w:tcBorders>
              <w:top w:val="nil"/>
              <w:left w:val="nil"/>
              <w:bottom w:val="single" w:sz="12" w:space="0" w:color="auto"/>
              <w:right w:val="nil"/>
            </w:tcBorders>
            <w:shd w:val="clear" w:color="auto" w:fill="auto"/>
            <w:vAlign w:val="center"/>
            <w:hideMark/>
          </w:tcPr>
          <w:p w:rsidR="002B7BA8" w:rsidRPr="00BF4323" w:rsidRDefault="002B7BA8" w:rsidP="002B7BA8">
            <w:pPr>
              <w:jc w:val="right"/>
              <w:rPr>
                <w:sz w:val="15"/>
                <w:szCs w:val="15"/>
              </w:rPr>
            </w:pPr>
          </w:p>
        </w:tc>
        <w:tc>
          <w:tcPr>
            <w:tcW w:w="487" w:type="pct"/>
            <w:tcBorders>
              <w:top w:val="nil"/>
              <w:left w:val="nil"/>
              <w:bottom w:val="single" w:sz="12" w:space="0" w:color="auto"/>
              <w:right w:val="nil"/>
            </w:tcBorders>
            <w:shd w:val="clear" w:color="auto" w:fill="auto"/>
            <w:vAlign w:val="center"/>
            <w:hideMark/>
          </w:tcPr>
          <w:p w:rsidR="002B7BA8" w:rsidRPr="00BF4323" w:rsidRDefault="002B7BA8" w:rsidP="002B7BA8">
            <w:pPr>
              <w:jc w:val="right"/>
              <w:rPr>
                <w:sz w:val="15"/>
                <w:szCs w:val="15"/>
              </w:rPr>
            </w:pPr>
          </w:p>
        </w:tc>
        <w:tc>
          <w:tcPr>
            <w:tcW w:w="476" w:type="pct"/>
            <w:tcBorders>
              <w:top w:val="nil"/>
              <w:left w:val="nil"/>
              <w:bottom w:val="single" w:sz="12" w:space="0" w:color="auto"/>
              <w:right w:val="nil"/>
            </w:tcBorders>
            <w:shd w:val="clear" w:color="auto" w:fill="auto"/>
            <w:vAlign w:val="center"/>
            <w:hideMark/>
          </w:tcPr>
          <w:p w:rsidR="002B7BA8" w:rsidRPr="00856EAA" w:rsidRDefault="002B7BA8" w:rsidP="002B7BA8">
            <w:pPr>
              <w:jc w:val="right"/>
              <w:rPr>
                <w:color w:val="000000"/>
                <w:sz w:val="14"/>
                <w:szCs w:val="14"/>
              </w:rPr>
            </w:pPr>
          </w:p>
        </w:tc>
        <w:tc>
          <w:tcPr>
            <w:tcW w:w="427" w:type="pct"/>
            <w:tcBorders>
              <w:top w:val="nil"/>
              <w:left w:val="nil"/>
              <w:bottom w:val="single" w:sz="12" w:space="0" w:color="auto"/>
              <w:right w:val="nil"/>
            </w:tcBorders>
            <w:shd w:val="clear" w:color="auto" w:fill="auto"/>
          </w:tcPr>
          <w:p w:rsidR="002B7BA8" w:rsidRPr="00BF4323" w:rsidRDefault="002B7BA8" w:rsidP="002B7BA8">
            <w:pPr>
              <w:jc w:val="right"/>
              <w:rPr>
                <w:sz w:val="15"/>
                <w:szCs w:val="15"/>
              </w:rPr>
            </w:pPr>
          </w:p>
        </w:tc>
        <w:tc>
          <w:tcPr>
            <w:tcW w:w="428" w:type="pct"/>
            <w:tcBorders>
              <w:top w:val="nil"/>
              <w:left w:val="nil"/>
              <w:bottom w:val="single" w:sz="12" w:space="0" w:color="auto"/>
              <w:right w:val="nil"/>
            </w:tcBorders>
            <w:shd w:val="clear" w:color="auto" w:fill="auto"/>
            <w:vAlign w:val="center"/>
            <w:hideMark/>
          </w:tcPr>
          <w:p w:rsidR="002B7BA8" w:rsidRPr="00BF4323" w:rsidRDefault="002B7BA8" w:rsidP="002B7BA8">
            <w:pPr>
              <w:jc w:val="right"/>
              <w:rPr>
                <w:sz w:val="15"/>
                <w:szCs w:val="15"/>
              </w:rPr>
            </w:pPr>
          </w:p>
        </w:tc>
        <w:tc>
          <w:tcPr>
            <w:tcW w:w="475" w:type="pct"/>
            <w:tcBorders>
              <w:top w:val="nil"/>
              <w:left w:val="nil"/>
              <w:bottom w:val="single" w:sz="12" w:space="0" w:color="auto"/>
              <w:right w:val="nil"/>
            </w:tcBorders>
            <w:shd w:val="clear" w:color="auto" w:fill="auto"/>
            <w:vAlign w:val="center"/>
            <w:hideMark/>
          </w:tcPr>
          <w:p w:rsidR="002B7BA8" w:rsidRPr="00BF4323" w:rsidRDefault="002B7BA8" w:rsidP="002B7BA8">
            <w:pPr>
              <w:jc w:val="right"/>
              <w:rPr>
                <w:sz w:val="15"/>
                <w:szCs w:val="15"/>
              </w:rPr>
            </w:pPr>
          </w:p>
        </w:tc>
        <w:tc>
          <w:tcPr>
            <w:tcW w:w="431" w:type="pct"/>
            <w:tcBorders>
              <w:top w:val="nil"/>
              <w:left w:val="nil"/>
              <w:bottom w:val="single" w:sz="12" w:space="0" w:color="auto"/>
              <w:right w:val="nil"/>
            </w:tcBorders>
            <w:shd w:val="clear" w:color="auto" w:fill="auto"/>
            <w:vAlign w:val="center"/>
            <w:hideMark/>
          </w:tcPr>
          <w:p w:rsidR="002B7BA8" w:rsidRPr="00BF4323" w:rsidRDefault="002B7BA8" w:rsidP="002B7BA8">
            <w:pPr>
              <w:jc w:val="right"/>
              <w:rPr>
                <w:sz w:val="15"/>
                <w:szCs w:val="15"/>
              </w:rPr>
            </w:pPr>
          </w:p>
        </w:tc>
        <w:tc>
          <w:tcPr>
            <w:tcW w:w="425" w:type="pct"/>
            <w:tcBorders>
              <w:top w:val="nil"/>
              <w:left w:val="nil"/>
              <w:bottom w:val="single" w:sz="12" w:space="0" w:color="auto"/>
              <w:right w:val="nil"/>
            </w:tcBorders>
            <w:shd w:val="clear" w:color="auto" w:fill="auto"/>
            <w:vAlign w:val="center"/>
            <w:hideMark/>
          </w:tcPr>
          <w:p w:rsidR="002B7BA8" w:rsidRPr="00EF2ABF" w:rsidRDefault="002B7BA8" w:rsidP="002B7BA8">
            <w:pPr>
              <w:jc w:val="right"/>
              <w:rPr>
                <w:color w:val="000000"/>
                <w:sz w:val="15"/>
                <w:szCs w:val="15"/>
              </w:rPr>
            </w:pPr>
          </w:p>
        </w:tc>
      </w:tr>
      <w:tr w:rsidR="002B7BA8" w:rsidRPr="00BF4323" w:rsidTr="00E349A4">
        <w:trPr>
          <w:trHeight w:val="177"/>
        </w:trPr>
        <w:tc>
          <w:tcPr>
            <w:tcW w:w="5000" w:type="pct"/>
            <w:gridSpan w:val="10"/>
            <w:tcBorders>
              <w:top w:val="single" w:sz="12" w:space="0" w:color="auto"/>
              <w:left w:val="nil"/>
              <w:bottom w:val="nil"/>
              <w:right w:val="nil"/>
            </w:tcBorders>
            <w:shd w:val="clear" w:color="auto" w:fill="auto"/>
          </w:tcPr>
          <w:p w:rsidR="002B7BA8" w:rsidRDefault="002B7BA8" w:rsidP="002B7BA8">
            <w:pPr>
              <w:rPr>
                <w:sz w:val="13"/>
                <w:szCs w:val="13"/>
              </w:rPr>
            </w:pPr>
            <w:r w:rsidRPr="00BF4323">
              <w:rPr>
                <w:sz w:val="13"/>
                <w:szCs w:val="13"/>
              </w:rPr>
              <w:t>Note: - The Exchange Rates are Mid Points of T.T. Buying and Selling.</w:t>
            </w:r>
            <w:r>
              <w:rPr>
                <w:sz w:val="13"/>
                <w:szCs w:val="13"/>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p w:rsidR="002B7BA8" w:rsidRPr="00A76033" w:rsidRDefault="002B7BA8" w:rsidP="002B7BA8">
            <w:pPr>
              <w:rPr>
                <w:color w:val="0000FF"/>
                <w:sz w:val="14"/>
                <w:szCs w:val="14"/>
                <w:u w:val="single"/>
              </w:rPr>
            </w:pPr>
            <w:r>
              <w:rPr>
                <w:sz w:val="13"/>
                <w:szCs w:val="13"/>
              </w:rPr>
              <w:t xml:space="preserve">Archive Link: </w:t>
            </w:r>
            <w:hyperlink r:id="rId9" w:history="1">
              <w:r w:rsidRPr="00A76033">
                <w:rPr>
                  <w:rStyle w:val="Hyperlink"/>
                  <w:sz w:val="14"/>
                  <w:szCs w:val="14"/>
                </w:rPr>
                <w:t>http://www.sbp.org.pk/ecodata/IBF_Arch.xls</w:t>
              </w:r>
            </w:hyperlink>
          </w:p>
        </w:tc>
      </w:tr>
    </w:tbl>
    <w:p w:rsidR="007826A0" w:rsidRDefault="008D0974" w:rsidP="008851CA">
      <w:pPr>
        <w:pStyle w:val="Footer"/>
        <w:tabs>
          <w:tab w:val="clear" w:pos="4320"/>
          <w:tab w:val="clear" w:pos="8640"/>
        </w:tabs>
        <w:rPr>
          <w:sz w:val="19"/>
          <w:szCs w:val="19"/>
        </w:rPr>
      </w:pPr>
      <w:r w:rsidRPr="00BF4323">
        <w:rPr>
          <w:sz w:val="19"/>
          <w:szCs w:val="19"/>
        </w:rPr>
        <w:br w:type="page"/>
      </w:r>
    </w:p>
    <w:p w:rsidR="008851CA" w:rsidRDefault="008851CA">
      <w:pPr>
        <w:pStyle w:val="Footer"/>
        <w:tabs>
          <w:tab w:val="clear" w:pos="4320"/>
          <w:tab w:val="clear" w:pos="8640"/>
        </w:tabs>
        <w:rPr>
          <w:sz w:val="19"/>
          <w:szCs w:val="19"/>
        </w:rPr>
      </w:pPr>
    </w:p>
    <w:p w:rsidR="008851CA" w:rsidRDefault="008851CA">
      <w:pPr>
        <w:pStyle w:val="Footer"/>
        <w:tabs>
          <w:tab w:val="clear" w:pos="4320"/>
          <w:tab w:val="clear" w:pos="8640"/>
        </w:tabs>
        <w:rPr>
          <w:sz w:val="19"/>
          <w:szCs w:val="19"/>
        </w:rPr>
      </w:pPr>
    </w:p>
    <w:tbl>
      <w:tblPr>
        <w:tblpPr w:leftFromText="180" w:rightFromText="180" w:vertAnchor="page" w:horzAnchor="margin" w:tblpXSpec="center" w:tblpY="946"/>
        <w:tblW w:w="9297" w:type="dxa"/>
        <w:tblLayout w:type="fixed"/>
        <w:tblLook w:val="04A0"/>
      </w:tblPr>
      <w:tblGrid>
        <w:gridCol w:w="705"/>
        <w:gridCol w:w="453"/>
        <w:gridCol w:w="633"/>
        <w:gridCol w:w="633"/>
        <w:gridCol w:w="660"/>
        <w:gridCol w:w="805"/>
        <w:gridCol w:w="633"/>
        <w:gridCol w:w="633"/>
        <w:gridCol w:w="796"/>
        <w:gridCol w:w="723"/>
        <w:gridCol w:w="723"/>
        <w:gridCol w:w="633"/>
        <w:gridCol w:w="633"/>
        <w:gridCol w:w="634"/>
      </w:tblGrid>
      <w:tr w:rsidR="008851CA" w:rsidRPr="00BF4323" w:rsidTr="008851CA">
        <w:trPr>
          <w:trHeight w:hRule="exact" w:val="649"/>
        </w:trPr>
        <w:tc>
          <w:tcPr>
            <w:tcW w:w="9297" w:type="dxa"/>
            <w:gridSpan w:val="14"/>
            <w:tcBorders>
              <w:top w:val="nil"/>
              <w:left w:val="nil"/>
              <w:bottom w:val="nil"/>
              <w:right w:val="nil"/>
            </w:tcBorders>
            <w:shd w:val="clear" w:color="auto" w:fill="auto"/>
          </w:tcPr>
          <w:p w:rsidR="008851CA" w:rsidRDefault="008851CA" w:rsidP="008851CA">
            <w:pPr>
              <w:jc w:val="center"/>
              <w:rPr>
                <w:b/>
                <w:bCs/>
                <w:sz w:val="28"/>
                <w:szCs w:val="28"/>
              </w:rPr>
            </w:pPr>
            <w:r>
              <w:rPr>
                <w:b/>
                <w:bCs/>
                <w:sz w:val="28"/>
                <w:szCs w:val="28"/>
              </w:rPr>
              <w:t>4.5</w:t>
            </w:r>
            <w:r w:rsidRPr="00BF4323">
              <w:rPr>
                <w:b/>
                <w:bCs/>
                <w:sz w:val="28"/>
                <w:szCs w:val="28"/>
              </w:rPr>
              <w:t xml:space="preserve">   Appreciation / Depreciation</w:t>
            </w:r>
            <w:r w:rsidRPr="00BF4323">
              <w:rPr>
                <w:b/>
                <w:bCs/>
                <w:sz w:val="28"/>
                <w:szCs w:val="28"/>
                <w:vertAlign w:val="superscript"/>
              </w:rPr>
              <w:t>*</w:t>
            </w:r>
            <w:r w:rsidRPr="00BF4323">
              <w:rPr>
                <w:b/>
                <w:bCs/>
                <w:sz w:val="28"/>
                <w:szCs w:val="28"/>
              </w:rPr>
              <w:t>of Selected Currencies</w:t>
            </w:r>
          </w:p>
          <w:p w:rsidR="008851CA" w:rsidRPr="00BF4323" w:rsidRDefault="008851CA" w:rsidP="008851CA">
            <w:pPr>
              <w:jc w:val="center"/>
              <w:rPr>
                <w:b/>
                <w:bCs/>
                <w:sz w:val="28"/>
                <w:szCs w:val="28"/>
              </w:rPr>
            </w:pPr>
            <w:r>
              <w:rPr>
                <w:b/>
                <w:bCs/>
                <w:sz w:val="28"/>
                <w:szCs w:val="28"/>
              </w:rPr>
              <w:t>Against  US</w:t>
            </w:r>
            <w:r w:rsidRPr="00BF4323">
              <w:rPr>
                <w:b/>
                <w:bCs/>
                <w:sz w:val="28"/>
                <w:szCs w:val="28"/>
              </w:rPr>
              <w:t xml:space="preserve"> Dollar</w:t>
            </w:r>
          </w:p>
        </w:tc>
      </w:tr>
      <w:tr w:rsidR="008851CA" w:rsidRPr="00BF4323" w:rsidTr="008851CA">
        <w:trPr>
          <w:trHeight w:hRule="exact" w:val="222"/>
        </w:trPr>
        <w:tc>
          <w:tcPr>
            <w:tcW w:w="9297" w:type="dxa"/>
            <w:gridSpan w:val="14"/>
            <w:tcBorders>
              <w:top w:val="nil"/>
              <w:left w:val="nil"/>
              <w:bottom w:val="single" w:sz="12" w:space="0" w:color="000000"/>
              <w:right w:val="nil"/>
            </w:tcBorders>
            <w:shd w:val="clear" w:color="auto" w:fill="auto"/>
          </w:tcPr>
          <w:p w:rsidR="008851CA" w:rsidRPr="00BF4323" w:rsidRDefault="008851CA" w:rsidP="008851CA">
            <w:pPr>
              <w:jc w:val="right"/>
              <w:rPr>
                <w:sz w:val="15"/>
                <w:szCs w:val="15"/>
              </w:rPr>
            </w:pPr>
            <w:r w:rsidRPr="00BF4323">
              <w:rPr>
                <w:sz w:val="15"/>
                <w:szCs w:val="15"/>
              </w:rPr>
              <w:t>(In Percent)</w:t>
            </w:r>
          </w:p>
        </w:tc>
      </w:tr>
      <w:tr w:rsidR="008851CA" w:rsidRPr="00BF4323" w:rsidTr="0022665C">
        <w:trPr>
          <w:trHeight w:hRule="exact" w:val="222"/>
        </w:trPr>
        <w:tc>
          <w:tcPr>
            <w:tcW w:w="1158" w:type="dxa"/>
            <w:gridSpan w:val="2"/>
            <w:tcBorders>
              <w:top w:val="nil"/>
              <w:left w:val="nil"/>
              <w:bottom w:val="nil"/>
              <w:right w:val="single" w:sz="4" w:space="0" w:color="auto"/>
            </w:tcBorders>
            <w:shd w:val="clear" w:color="auto" w:fill="auto"/>
            <w:hideMark/>
          </w:tcPr>
          <w:p w:rsidR="008851CA" w:rsidRPr="00BF4323" w:rsidRDefault="008851CA" w:rsidP="008851CA">
            <w:pPr>
              <w:jc w:val="center"/>
              <w:rPr>
                <w:sz w:val="16"/>
                <w:szCs w:val="16"/>
              </w:rPr>
            </w:pPr>
            <w:r w:rsidRPr="00BF4323">
              <w:rPr>
                <w:sz w:val="16"/>
                <w:szCs w:val="16"/>
              </w:rPr>
              <w:t> </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p>
        </w:tc>
        <w:tc>
          <w:tcPr>
            <w:tcW w:w="66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p>
        </w:tc>
        <w:tc>
          <w:tcPr>
            <w:tcW w:w="805"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851CA">
            <w:pPr>
              <w:jc w:val="right"/>
              <w:rPr>
                <w:sz w:val="16"/>
                <w:szCs w:val="16"/>
              </w:rPr>
            </w:pP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851CA">
            <w:pPr>
              <w:jc w:val="right"/>
              <w:rPr>
                <w:sz w:val="16"/>
                <w:szCs w:val="16"/>
              </w:rPr>
            </w:pP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851CA">
            <w:pPr>
              <w:jc w:val="right"/>
              <w:rPr>
                <w:sz w:val="16"/>
                <w:szCs w:val="16"/>
              </w:rPr>
            </w:pPr>
          </w:p>
        </w:tc>
        <w:tc>
          <w:tcPr>
            <w:tcW w:w="796"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851CA">
            <w:pPr>
              <w:jc w:val="right"/>
              <w:rPr>
                <w:sz w:val="15"/>
                <w:szCs w:val="15"/>
              </w:rPr>
            </w:pPr>
            <w:r w:rsidRPr="00BF4323">
              <w:rPr>
                <w:sz w:val="16"/>
                <w:szCs w:val="16"/>
              </w:rPr>
              <w:t>UK</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851CA">
            <w:pPr>
              <w:jc w:val="right"/>
              <w:rPr>
                <w:sz w:val="15"/>
                <w:szCs w:val="15"/>
              </w:rPr>
            </w:pPr>
            <w:r w:rsidRPr="00BF4323">
              <w:rPr>
                <w:sz w:val="16"/>
                <w:szCs w:val="16"/>
              </w:rPr>
              <w:t>South</w:t>
            </w:r>
          </w:p>
        </w:tc>
        <w:tc>
          <w:tcPr>
            <w:tcW w:w="633"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851CA">
            <w:pPr>
              <w:jc w:val="right"/>
              <w:rPr>
                <w:sz w:val="15"/>
                <w:szCs w:val="15"/>
              </w:rPr>
            </w:pPr>
          </w:p>
        </w:tc>
        <w:tc>
          <w:tcPr>
            <w:tcW w:w="634" w:type="dxa"/>
            <w:tcBorders>
              <w:top w:val="nil"/>
              <w:left w:val="single" w:sz="4" w:space="0" w:color="auto"/>
              <w:bottom w:val="nil"/>
            </w:tcBorders>
            <w:shd w:val="clear" w:color="auto" w:fill="auto"/>
            <w:tcMar>
              <w:left w:w="14" w:type="dxa"/>
              <w:right w:w="14" w:type="dxa"/>
            </w:tcMar>
            <w:vAlign w:val="center"/>
            <w:hideMark/>
          </w:tcPr>
          <w:p w:rsidR="008851CA" w:rsidRPr="00BF4323" w:rsidRDefault="008851CA" w:rsidP="008851CA">
            <w:pPr>
              <w:jc w:val="right"/>
              <w:rPr>
                <w:sz w:val="15"/>
                <w:szCs w:val="15"/>
              </w:rPr>
            </w:pPr>
          </w:p>
        </w:tc>
      </w:tr>
      <w:tr w:rsidR="008851CA" w:rsidRPr="00BF4323" w:rsidTr="0022665C">
        <w:trPr>
          <w:trHeight w:hRule="exact" w:val="222"/>
        </w:trPr>
        <w:tc>
          <w:tcPr>
            <w:tcW w:w="1158" w:type="dxa"/>
            <w:gridSpan w:val="2"/>
            <w:tcBorders>
              <w:top w:val="nil"/>
              <w:left w:val="nil"/>
              <w:bottom w:val="nil"/>
              <w:right w:val="single" w:sz="4" w:space="0" w:color="auto"/>
            </w:tcBorders>
            <w:shd w:val="clear" w:color="auto" w:fill="auto"/>
            <w:vAlign w:val="center"/>
            <w:hideMark/>
          </w:tcPr>
          <w:p w:rsidR="008851CA" w:rsidRPr="00BF4323" w:rsidRDefault="008851CA" w:rsidP="008851CA">
            <w:pPr>
              <w:jc w:val="center"/>
              <w:rPr>
                <w:b/>
                <w:bCs/>
                <w:sz w:val="16"/>
                <w:szCs w:val="16"/>
              </w:rPr>
            </w:pPr>
            <w:r w:rsidRPr="00C5206B">
              <w:rPr>
                <w:b/>
                <w:bCs/>
                <w:sz w:val="14"/>
                <w:szCs w:val="14"/>
              </w:rPr>
              <w:t>END OF</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r w:rsidRPr="00BF4323">
              <w:rPr>
                <w:sz w:val="16"/>
                <w:szCs w:val="16"/>
              </w:rPr>
              <w:t>Chinese</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r w:rsidRPr="00BF4323">
              <w:rPr>
                <w:sz w:val="16"/>
                <w:szCs w:val="16"/>
              </w:rPr>
              <w:t>EMU</w:t>
            </w:r>
          </w:p>
        </w:tc>
        <w:tc>
          <w:tcPr>
            <w:tcW w:w="66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r w:rsidRPr="00BF4323">
              <w:rPr>
                <w:sz w:val="16"/>
                <w:szCs w:val="16"/>
              </w:rPr>
              <w:t>Indian</w:t>
            </w:r>
          </w:p>
        </w:tc>
        <w:tc>
          <w:tcPr>
            <w:tcW w:w="805"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851CA">
            <w:pPr>
              <w:jc w:val="right"/>
              <w:rPr>
                <w:sz w:val="16"/>
                <w:szCs w:val="16"/>
              </w:rPr>
            </w:pPr>
            <w:r w:rsidRPr="00BF4323">
              <w:rPr>
                <w:sz w:val="16"/>
                <w:szCs w:val="16"/>
              </w:rPr>
              <w:t>Indonesian</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851CA">
            <w:pPr>
              <w:jc w:val="right"/>
              <w:rPr>
                <w:sz w:val="16"/>
                <w:szCs w:val="16"/>
              </w:rPr>
            </w:pPr>
            <w:r w:rsidRPr="00BF4323">
              <w:rPr>
                <w:sz w:val="16"/>
                <w:szCs w:val="16"/>
              </w:rPr>
              <w:t>Iranian</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851CA">
            <w:pPr>
              <w:jc w:val="right"/>
              <w:rPr>
                <w:sz w:val="16"/>
                <w:szCs w:val="16"/>
              </w:rPr>
            </w:pPr>
            <w:r w:rsidRPr="00BF4323">
              <w:rPr>
                <w:sz w:val="16"/>
                <w:szCs w:val="16"/>
              </w:rPr>
              <w:t>Japanese</w:t>
            </w:r>
          </w:p>
        </w:tc>
        <w:tc>
          <w:tcPr>
            <w:tcW w:w="796"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r w:rsidRPr="00BF4323">
              <w:rPr>
                <w:sz w:val="16"/>
                <w:szCs w:val="16"/>
              </w:rPr>
              <w:t>Malaysian</w:t>
            </w: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r w:rsidRPr="00BF4323">
              <w:rPr>
                <w:sz w:val="16"/>
                <w:szCs w:val="16"/>
              </w:rPr>
              <w:t>Pakistani</w:t>
            </w: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r w:rsidRPr="00BF4323">
              <w:rPr>
                <w:sz w:val="16"/>
                <w:szCs w:val="16"/>
              </w:rPr>
              <w:t>Pound</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851CA">
            <w:pPr>
              <w:jc w:val="right"/>
              <w:rPr>
                <w:sz w:val="16"/>
                <w:szCs w:val="16"/>
              </w:rPr>
            </w:pPr>
            <w:r w:rsidRPr="00BF4323">
              <w:rPr>
                <w:sz w:val="16"/>
                <w:szCs w:val="16"/>
              </w:rPr>
              <w:t>Korean</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851CA">
            <w:pPr>
              <w:jc w:val="right"/>
              <w:rPr>
                <w:sz w:val="16"/>
                <w:szCs w:val="16"/>
              </w:rPr>
            </w:pPr>
            <w:r w:rsidRPr="00BF4323">
              <w:rPr>
                <w:sz w:val="16"/>
                <w:szCs w:val="16"/>
              </w:rPr>
              <w:t>Swiss</w:t>
            </w:r>
          </w:p>
        </w:tc>
        <w:tc>
          <w:tcPr>
            <w:tcW w:w="634" w:type="dxa"/>
            <w:tcBorders>
              <w:top w:val="nil"/>
              <w:left w:val="single" w:sz="4" w:space="0" w:color="auto"/>
              <w:bottom w:val="nil"/>
            </w:tcBorders>
            <w:shd w:val="clear" w:color="auto" w:fill="auto"/>
            <w:tcMar>
              <w:left w:w="14" w:type="dxa"/>
              <w:right w:w="14" w:type="dxa"/>
            </w:tcMar>
            <w:vAlign w:val="center"/>
            <w:hideMark/>
          </w:tcPr>
          <w:p w:rsidR="008851CA" w:rsidRPr="00BF4323" w:rsidRDefault="008851CA" w:rsidP="008851CA">
            <w:pPr>
              <w:jc w:val="right"/>
              <w:rPr>
                <w:sz w:val="16"/>
                <w:szCs w:val="16"/>
              </w:rPr>
            </w:pPr>
            <w:r w:rsidRPr="00BF4323">
              <w:rPr>
                <w:sz w:val="16"/>
                <w:szCs w:val="16"/>
              </w:rPr>
              <w:t>Turkish</w:t>
            </w:r>
          </w:p>
        </w:tc>
      </w:tr>
      <w:tr w:rsidR="008851CA" w:rsidRPr="00BF4323" w:rsidTr="0022665C">
        <w:trPr>
          <w:trHeight w:hRule="exact" w:val="222"/>
        </w:trPr>
        <w:tc>
          <w:tcPr>
            <w:tcW w:w="1158" w:type="dxa"/>
            <w:gridSpan w:val="2"/>
            <w:tcBorders>
              <w:top w:val="nil"/>
              <w:left w:val="nil"/>
              <w:bottom w:val="single" w:sz="12" w:space="0" w:color="000000"/>
              <w:right w:val="single" w:sz="4" w:space="0" w:color="auto"/>
            </w:tcBorders>
            <w:shd w:val="clear" w:color="auto" w:fill="auto"/>
            <w:vAlign w:val="center"/>
            <w:hideMark/>
          </w:tcPr>
          <w:p w:rsidR="008851CA" w:rsidRPr="00BF4323" w:rsidRDefault="008851CA" w:rsidP="008851CA">
            <w:pPr>
              <w:jc w:val="center"/>
              <w:rPr>
                <w:b/>
                <w:bCs/>
                <w:sz w:val="16"/>
                <w:szCs w:val="16"/>
              </w:rPr>
            </w:pPr>
            <w:r w:rsidRPr="00C5206B">
              <w:rPr>
                <w:b/>
                <w:bCs/>
                <w:sz w:val="14"/>
                <w:szCs w:val="14"/>
              </w:rPr>
              <w:t>PERIOD</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r w:rsidRPr="00BF4323">
              <w:rPr>
                <w:sz w:val="16"/>
                <w:szCs w:val="16"/>
              </w:rPr>
              <w:t>Yuan</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r w:rsidRPr="00BF4323">
              <w:rPr>
                <w:sz w:val="16"/>
                <w:szCs w:val="16"/>
              </w:rPr>
              <w:t>Euro</w:t>
            </w:r>
          </w:p>
        </w:tc>
        <w:tc>
          <w:tcPr>
            <w:tcW w:w="66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r w:rsidRPr="00BF4323">
              <w:rPr>
                <w:sz w:val="16"/>
                <w:szCs w:val="16"/>
              </w:rPr>
              <w:t>Rupee</w:t>
            </w:r>
          </w:p>
        </w:tc>
        <w:tc>
          <w:tcPr>
            <w:tcW w:w="805"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851CA">
            <w:pPr>
              <w:jc w:val="right"/>
              <w:rPr>
                <w:sz w:val="16"/>
                <w:szCs w:val="16"/>
              </w:rPr>
            </w:pPr>
            <w:r w:rsidRPr="00BF4323">
              <w:rPr>
                <w:sz w:val="16"/>
                <w:szCs w:val="16"/>
              </w:rPr>
              <w:t>Rupiah</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851CA">
            <w:pPr>
              <w:jc w:val="right"/>
              <w:rPr>
                <w:sz w:val="16"/>
                <w:szCs w:val="16"/>
              </w:rPr>
            </w:pPr>
            <w:proofErr w:type="spellStart"/>
            <w:r w:rsidRPr="00BF4323">
              <w:rPr>
                <w:sz w:val="16"/>
                <w:szCs w:val="16"/>
              </w:rPr>
              <w:t>Rial</w:t>
            </w:r>
            <w:proofErr w:type="spellEnd"/>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851CA">
            <w:pPr>
              <w:jc w:val="right"/>
              <w:rPr>
                <w:sz w:val="16"/>
                <w:szCs w:val="16"/>
              </w:rPr>
            </w:pPr>
            <w:r w:rsidRPr="00BF4323">
              <w:rPr>
                <w:sz w:val="16"/>
                <w:szCs w:val="16"/>
              </w:rPr>
              <w:t>Yen</w:t>
            </w:r>
          </w:p>
        </w:tc>
        <w:tc>
          <w:tcPr>
            <w:tcW w:w="796"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r w:rsidRPr="00BF4323">
              <w:rPr>
                <w:sz w:val="16"/>
                <w:szCs w:val="16"/>
              </w:rPr>
              <w:t>Ringgit</w:t>
            </w:r>
          </w:p>
        </w:tc>
        <w:tc>
          <w:tcPr>
            <w:tcW w:w="72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r w:rsidRPr="00BF4323">
              <w:rPr>
                <w:sz w:val="16"/>
                <w:szCs w:val="16"/>
              </w:rPr>
              <w:t>Rupee</w:t>
            </w:r>
          </w:p>
        </w:tc>
        <w:tc>
          <w:tcPr>
            <w:tcW w:w="72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r w:rsidRPr="00BF4323">
              <w:rPr>
                <w:sz w:val="16"/>
                <w:szCs w:val="16"/>
              </w:rPr>
              <w:t>Sterling</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851CA">
            <w:pPr>
              <w:jc w:val="right"/>
              <w:rPr>
                <w:sz w:val="16"/>
                <w:szCs w:val="16"/>
              </w:rPr>
            </w:pPr>
            <w:r w:rsidRPr="00BF4323">
              <w:rPr>
                <w:sz w:val="16"/>
                <w:szCs w:val="16"/>
              </w:rPr>
              <w:t>Won</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851CA">
            <w:pPr>
              <w:jc w:val="right"/>
              <w:rPr>
                <w:sz w:val="16"/>
                <w:szCs w:val="16"/>
              </w:rPr>
            </w:pPr>
            <w:r w:rsidRPr="00BF4323">
              <w:rPr>
                <w:sz w:val="16"/>
                <w:szCs w:val="16"/>
              </w:rPr>
              <w:t>Franc</w:t>
            </w:r>
          </w:p>
        </w:tc>
        <w:tc>
          <w:tcPr>
            <w:tcW w:w="634" w:type="dxa"/>
            <w:tcBorders>
              <w:top w:val="nil"/>
              <w:left w:val="single" w:sz="4" w:space="0" w:color="auto"/>
              <w:bottom w:val="single" w:sz="12" w:space="0" w:color="000000"/>
            </w:tcBorders>
            <w:shd w:val="clear" w:color="auto" w:fill="auto"/>
            <w:tcMar>
              <w:left w:w="14" w:type="dxa"/>
              <w:right w:w="14" w:type="dxa"/>
            </w:tcMar>
            <w:vAlign w:val="center"/>
            <w:hideMark/>
          </w:tcPr>
          <w:p w:rsidR="008851CA" w:rsidRPr="00BF4323" w:rsidRDefault="008851CA" w:rsidP="008851CA">
            <w:pPr>
              <w:jc w:val="right"/>
              <w:rPr>
                <w:sz w:val="16"/>
                <w:szCs w:val="16"/>
              </w:rPr>
            </w:pPr>
            <w:r w:rsidRPr="00BF4323">
              <w:rPr>
                <w:sz w:val="16"/>
                <w:szCs w:val="16"/>
              </w:rPr>
              <w:t>Lira</w:t>
            </w:r>
          </w:p>
        </w:tc>
      </w:tr>
      <w:tr w:rsidR="008851CA" w:rsidRPr="00BF4323" w:rsidTr="0022665C">
        <w:trPr>
          <w:trHeight w:hRule="exact" w:val="244"/>
        </w:trPr>
        <w:tc>
          <w:tcPr>
            <w:tcW w:w="705" w:type="dxa"/>
            <w:tcBorders>
              <w:top w:val="nil"/>
              <w:left w:val="nil"/>
              <w:bottom w:val="nil"/>
              <w:right w:val="nil"/>
            </w:tcBorders>
            <w:shd w:val="clear" w:color="auto" w:fill="auto"/>
            <w:hideMark/>
          </w:tcPr>
          <w:p w:rsidR="008851CA" w:rsidRPr="00BF4323" w:rsidRDefault="008851CA" w:rsidP="008851CA">
            <w:pPr>
              <w:jc w:val="center"/>
              <w:rPr>
                <w:sz w:val="16"/>
                <w:szCs w:val="16"/>
              </w:rPr>
            </w:pPr>
            <w:r w:rsidRPr="00BF4323">
              <w:rPr>
                <w:sz w:val="16"/>
                <w:szCs w:val="16"/>
              </w:rPr>
              <w:t> </w:t>
            </w:r>
          </w:p>
        </w:tc>
        <w:tc>
          <w:tcPr>
            <w:tcW w:w="453" w:type="dxa"/>
            <w:tcBorders>
              <w:top w:val="nil"/>
              <w:left w:val="nil"/>
              <w:bottom w:val="nil"/>
              <w:right w:val="nil"/>
            </w:tcBorders>
            <w:shd w:val="clear" w:color="auto" w:fill="auto"/>
            <w:tcMar>
              <w:left w:w="43" w:type="dxa"/>
              <w:right w:w="43" w:type="dxa"/>
            </w:tcMar>
            <w:hideMark/>
          </w:tcPr>
          <w:p w:rsidR="008851CA" w:rsidRPr="00BF4323" w:rsidRDefault="008851CA" w:rsidP="008851CA">
            <w:pPr>
              <w:rPr>
                <w:b/>
                <w:bCs/>
                <w:sz w:val="16"/>
                <w:szCs w:val="16"/>
              </w:rPr>
            </w:pPr>
            <w:r w:rsidRPr="00BF4323">
              <w:rPr>
                <w:b/>
                <w:bCs/>
                <w:sz w:val="16"/>
                <w:szCs w:val="16"/>
              </w:rPr>
              <w:t> </w:t>
            </w:r>
          </w:p>
        </w:tc>
        <w:tc>
          <w:tcPr>
            <w:tcW w:w="633"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p>
        </w:tc>
        <w:tc>
          <w:tcPr>
            <w:tcW w:w="660"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p>
        </w:tc>
        <w:tc>
          <w:tcPr>
            <w:tcW w:w="805"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6"/>
                <w:szCs w:val="16"/>
              </w:rPr>
            </w:pPr>
          </w:p>
        </w:tc>
        <w:tc>
          <w:tcPr>
            <w:tcW w:w="796"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5"/>
                <w:szCs w:val="15"/>
              </w:rPr>
            </w:pPr>
          </w:p>
        </w:tc>
        <w:tc>
          <w:tcPr>
            <w:tcW w:w="633"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5"/>
                <w:szCs w:val="15"/>
              </w:rPr>
            </w:pPr>
          </w:p>
        </w:tc>
        <w:tc>
          <w:tcPr>
            <w:tcW w:w="633" w:type="dxa"/>
            <w:tcBorders>
              <w:top w:val="single" w:sz="12" w:space="0" w:color="000000"/>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5"/>
                <w:szCs w:val="15"/>
              </w:rPr>
            </w:pPr>
          </w:p>
        </w:tc>
        <w:tc>
          <w:tcPr>
            <w:tcW w:w="634"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5"/>
                <w:szCs w:val="15"/>
              </w:rPr>
            </w:pPr>
          </w:p>
        </w:tc>
      </w:tr>
      <w:tr w:rsidR="008851CA" w:rsidRPr="00BF4323" w:rsidTr="0022665C">
        <w:trPr>
          <w:trHeight w:hRule="exact" w:val="267"/>
        </w:trPr>
        <w:tc>
          <w:tcPr>
            <w:tcW w:w="705" w:type="dxa"/>
            <w:tcBorders>
              <w:top w:val="nil"/>
              <w:left w:val="nil"/>
              <w:bottom w:val="nil"/>
              <w:right w:val="nil"/>
            </w:tcBorders>
            <w:shd w:val="clear" w:color="auto" w:fill="auto"/>
            <w:vAlign w:val="center"/>
            <w:hideMark/>
          </w:tcPr>
          <w:p w:rsidR="008851CA" w:rsidRPr="00A75A33" w:rsidRDefault="008851CA" w:rsidP="008851CA">
            <w:pPr>
              <w:jc w:val="right"/>
              <w:rPr>
                <w:sz w:val="16"/>
                <w:szCs w:val="16"/>
              </w:rPr>
            </w:pPr>
            <w:r w:rsidRPr="00A75A33">
              <w:rPr>
                <w:sz w:val="16"/>
                <w:szCs w:val="16"/>
              </w:rPr>
              <w:t>2015</w:t>
            </w:r>
          </w:p>
        </w:tc>
        <w:tc>
          <w:tcPr>
            <w:tcW w:w="453" w:type="dxa"/>
            <w:tcBorders>
              <w:top w:val="nil"/>
              <w:left w:val="nil"/>
              <w:bottom w:val="nil"/>
              <w:right w:val="nil"/>
            </w:tcBorders>
            <w:shd w:val="clear" w:color="auto" w:fill="auto"/>
            <w:tcMar>
              <w:left w:w="43" w:type="dxa"/>
              <w:right w:w="43" w:type="dxa"/>
            </w:tcMar>
            <w:vAlign w:val="center"/>
            <w:hideMark/>
          </w:tcPr>
          <w:p w:rsidR="008851CA" w:rsidRPr="00A75A33" w:rsidRDefault="008851CA" w:rsidP="008851C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r w:rsidRPr="00BF4323">
              <w:rPr>
                <w:sz w:val="16"/>
                <w:szCs w:val="16"/>
              </w:rPr>
              <w:t>-5.74</w:t>
            </w:r>
          </w:p>
        </w:tc>
        <w:tc>
          <w:tcPr>
            <w:tcW w:w="633"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r w:rsidRPr="00BF4323">
              <w:rPr>
                <w:sz w:val="16"/>
                <w:szCs w:val="16"/>
              </w:rPr>
              <w:t>-10.33</w:t>
            </w:r>
          </w:p>
        </w:tc>
        <w:tc>
          <w:tcPr>
            <w:tcW w:w="660"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r w:rsidRPr="00BF4323">
              <w:rPr>
                <w:sz w:val="16"/>
                <w:szCs w:val="16"/>
              </w:rPr>
              <w:t>-4.52</w:t>
            </w:r>
          </w:p>
        </w:tc>
        <w:tc>
          <w:tcPr>
            <w:tcW w:w="805"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6"/>
                <w:szCs w:val="16"/>
              </w:rPr>
            </w:pPr>
            <w:r w:rsidRPr="00BF4323">
              <w:rPr>
                <w:sz w:val="16"/>
                <w:szCs w:val="16"/>
              </w:rPr>
              <w:t>-9.82</w:t>
            </w:r>
          </w:p>
        </w:tc>
        <w:tc>
          <w:tcPr>
            <w:tcW w:w="633"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6"/>
                <w:szCs w:val="16"/>
              </w:rPr>
            </w:pPr>
            <w:r w:rsidRPr="00BF4323">
              <w:rPr>
                <w:sz w:val="16"/>
                <w:szCs w:val="16"/>
              </w:rPr>
              <w:t>-9.93</w:t>
            </w:r>
          </w:p>
        </w:tc>
        <w:tc>
          <w:tcPr>
            <w:tcW w:w="633"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6"/>
                <w:szCs w:val="16"/>
              </w:rPr>
            </w:pPr>
            <w:r w:rsidRPr="00BF4323">
              <w:rPr>
                <w:sz w:val="16"/>
                <w:szCs w:val="16"/>
              </w:rPr>
              <w:t>+0.01</w:t>
            </w:r>
          </w:p>
        </w:tc>
        <w:tc>
          <w:tcPr>
            <w:tcW w:w="796"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r w:rsidRPr="00BF4323">
              <w:rPr>
                <w:sz w:val="16"/>
                <w:szCs w:val="16"/>
              </w:rPr>
              <w:t>-18.57</w:t>
            </w:r>
          </w:p>
        </w:tc>
        <w:tc>
          <w:tcPr>
            <w:tcW w:w="723"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r w:rsidRPr="00BF4323">
              <w:rPr>
                <w:sz w:val="16"/>
                <w:szCs w:val="16"/>
              </w:rPr>
              <w:t>-4.20</w:t>
            </w:r>
          </w:p>
        </w:tc>
        <w:tc>
          <w:tcPr>
            <w:tcW w:w="723"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r w:rsidRPr="00BF4323">
              <w:rPr>
                <w:sz w:val="16"/>
                <w:szCs w:val="16"/>
              </w:rPr>
              <w:t>-5.06</w:t>
            </w:r>
          </w:p>
        </w:tc>
        <w:tc>
          <w:tcPr>
            <w:tcW w:w="633"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6"/>
                <w:szCs w:val="16"/>
              </w:rPr>
            </w:pPr>
            <w:r w:rsidRPr="00BF4323">
              <w:rPr>
                <w:sz w:val="16"/>
                <w:szCs w:val="16"/>
              </w:rPr>
              <w:t>-6.21</w:t>
            </w:r>
          </w:p>
        </w:tc>
        <w:tc>
          <w:tcPr>
            <w:tcW w:w="633"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6"/>
                <w:szCs w:val="16"/>
              </w:rPr>
            </w:pPr>
            <w:r w:rsidRPr="00BF4323">
              <w:rPr>
                <w:sz w:val="16"/>
                <w:szCs w:val="16"/>
              </w:rPr>
              <w:t>-0.30</w:t>
            </w:r>
          </w:p>
        </w:tc>
        <w:tc>
          <w:tcPr>
            <w:tcW w:w="634"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6"/>
                <w:szCs w:val="16"/>
              </w:rPr>
            </w:pPr>
            <w:r w:rsidRPr="00BF4323">
              <w:rPr>
                <w:sz w:val="16"/>
                <w:szCs w:val="16"/>
              </w:rPr>
              <w:t>-20.07</w:t>
            </w:r>
          </w:p>
        </w:tc>
      </w:tr>
      <w:tr w:rsidR="008851CA" w:rsidRPr="00BF4323" w:rsidTr="0022665C">
        <w:trPr>
          <w:trHeight w:hRule="exact" w:val="267"/>
        </w:trPr>
        <w:tc>
          <w:tcPr>
            <w:tcW w:w="705" w:type="dxa"/>
            <w:tcBorders>
              <w:top w:val="nil"/>
              <w:left w:val="nil"/>
              <w:bottom w:val="nil"/>
              <w:right w:val="nil"/>
            </w:tcBorders>
            <w:shd w:val="clear" w:color="auto" w:fill="auto"/>
            <w:vAlign w:val="center"/>
            <w:hideMark/>
          </w:tcPr>
          <w:p w:rsidR="008851CA" w:rsidRPr="00A75A33" w:rsidRDefault="008851CA" w:rsidP="008851CA">
            <w:pPr>
              <w:jc w:val="right"/>
              <w:rPr>
                <w:sz w:val="16"/>
                <w:szCs w:val="16"/>
              </w:rPr>
            </w:pPr>
            <w:r w:rsidRPr="00A75A33">
              <w:rPr>
                <w:sz w:val="16"/>
                <w:szCs w:val="16"/>
              </w:rPr>
              <w:t>2016</w:t>
            </w:r>
          </w:p>
        </w:tc>
        <w:tc>
          <w:tcPr>
            <w:tcW w:w="453" w:type="dxa"/>
            <w:tcBorders>
              <w:top w:val="nil"/>
              <w:left w:val="nil"/>
              <w:bottom w:val="nil"/>
              <w:right w:val="nil"/>
            </w:tcBorders>
            <w:shd w:val="clear" w:color="auto" w:fill="auto"/>
            <w:tcMar>
              <w:left w:w="43" w:type="dxa"/>
              <w:right w:w="43" w:type="dxa"/>
            </w:tcMar>
            <w:vAlign w:val="center"/>
            <w:hideMark/>
          </w:tcPr>
          <w:p w:rsidR="008851CA" w:rsidRPr="00A75A33" w:rsidRDefault="008851CA" w:rsidP="008851C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sz w:val="16"/>
                <w:szCs w:val="16"/>
              </w:rPr>
            </w:pPr>
            <w:r>
              <w:rPr>
                <w:sz w:val="16"/>
                <w:szCs w:val="16"/>
              </w:rPr>
              <w:t>-6.59</w:t>
            </w: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sz w:val="16"/>
                <w:szCs w:val="16"/>
              </w:rPr>
            </w:pPr>
            <w:r>
              <w:rPr>
                <w:sz w:val="16"/>
                <w:szCs w:val="16"/>
              </w:rPr>
              <w:t>-3.18</w:t>
            </w:r>
          </w:p>
        </w:tc>
        <w:tc>
          <w:tcPr>
            <w:tcW w:w="66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sz w:val="16"/>
                <w:szCs w:val="16"/>
              </w:rPr>
            </w:pPr>
            <w:r>
              <w:rPr>
                <w:sz w:val="16"/>
                <w:szCs w:val="16"/>
              </w:rPr>
              <w:t>-2.40</w:t>
            </w:r>
          </w:p>
        </w:tc>
        <w:tc>
          <w:tcPr>
            <w:tcW w:w="805"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sz w:val="16"/>
                <w:szCs w:val="16"/>
              </w:rPr>
            </w:pPr>
            <w:r>
              <w:rPr>
                <w:sz w:val="16"/>
                <w:szCs w:val="16"/>
              </w:rPr>
              <w:t>+2.67</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sz w:val="16"/>
                <w:szCs w:val="16"/>
              </w:rPr>
            </w:pPr>
            <w:r>
              <w:rPr>
                <w:sz w:val="16"/>
                <w:szCs w:val="16"/>
              </w:rPr>
              <w:t>-6.64</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sz w:val="16"/>
                <w:szCs w:val="16"/>
              </w:rPr>
            </w:pPr>
            <w:r>
              <w:rPr>
                <w:sz w:val="16"/>
                <w:szCs w:val="16"/>
              </w:rPr>
              <w:t>+3.25</w:t>
            </w:r>
          </w:p>
        </w:tc>
        <w:tc>
          <w:tcPr>
            <w:tcW w:w="796"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sz w:val="16"/>
                <w:szCs w:val="16"/>
              </w:rPr>
            </w:pPr>
            <w:r>
              <w:rPr>
                <w:sz w:val="16"/>
                <w:szCs w:val="16"/>
              </w:rPr>
              <w:t>-4.32</w:t>
            </w: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sz w:val="16"/>
                <w:szCs w:val="16"/>
              </w:rPr>
            </w:pPr>
            <w:r>
              <w:rPr>
                <w:sz w:val="16"/>
                <w:szCs w:val="16"/>
              </w:rPr>
              <w:t>+0.05</w:t>
            </w: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sz w:val="16"/>
                <w:szCs w:val="16"/>
              </w:rPr>
            </w:pPr>
            <w:r>
              <w:rPr>
                <w:sz w:val="16"/>
                <w:szCs w:val="16"/>
              </w:rPr>
              <w:t>-16.99</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sz w:val="16"/>
                <w:szCs w:val="16"/>
              </w:rPr>
            </w:pPr>
            <w:r>
              <w:rPr>
                <w:sz w:val="16"/>
                <w:szCs w:val="16"/>
              </w:rPr>
              <w:t>-3.02</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sz w:val="16"/>
                <w:szCs w:val="16"/>
              </w:rPr>
            </w:pPr>
            <w:r>
              <w:rPr>
                <w:sz w:val="16"/>
                <w:szCs w:val="16"/>
              </w:rPr>
              <w:t>-2.53</w:t>
            </w:r>
          </w:p>
        </w:tc>
        <w:tc>
          <w:tcPr>
            <w:tcW w:w="634"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sz w:val="16"/>
                <w:szCs w:val="16"/>
              </w:rPr>
            </w:pPr>
            <w:r>
              <w:rPr>
                <w:sz w:val="16"/>
                <w:szCs w:val="16"/>
              </w:rPr>
              <w:t>-17.05</w:t>
            </w:r>
          </w:p>
        </w:tc>
      </w:tr>
      <w:tr w:rsidR="008851CA" w:rsidRPr="00BF4323" w:rsidTr="0022665C">
        <w:trPr>
          <w:trHeight w:hRule="exact" w:val="267"/>
        </w:trPr>
        <w:tc>
          <w:tcPr>
            <w:tcW w:w="705" w:type="dxa"/>
            <w:tcBorders>
              <w:top w:val="nil"/>
              <w:left w:val="nil"/>
              <w:bottom w:val="nil"/>
              <w:right w:val="nil"/>
            </w:tcBorders>
            <w:shd w:val="clear" w:color="auto" w:fill="auto"/>
            <w:vAlign w:val="center"/>
            <w:hideMark/>
          </w:tcPr>
          <w:p w:rsidR="008851CA" w:rsidRPr="00A75A33" w:rsidRDefault="008851CA" w:rsidP="008851CA">
            <w:pPr>
              <w:jc w:val="right"/>
              <w:rPr>
                <w:sz w:val="16"/>
                <w:szCs w:val="16"/>
              </w:rPr>
            </w:pPr>
            <w:r>
              <w:rPr>
                <w:sz w:val="16"/>
                <w:szCs w:val="16"/>
              </w:rPr>
              <w:t>2017</w:t>
            </w:r>
          </w:p>
        </w:tc>
        <w:tc>
          <w:tcPr>
            <w:tcW w:w="453" w:type="dxa"/>
            <w:tcBorders>
              <w:top w:val="nil"/>
              <w:left w:val="nil"/>
              <w:bottom w:val="nil"/>
              <w:right w:val="nil"/>
            </w:tcBorders>
            <w:shd w:val="clear" w:color="auto" w:fill="auto"/>
            <w:tcMar>
              <w:left w:w="43" w:type="dxa"/>
              <w:right w:w="43" w:type="dxa"/>
            </w:tcMar>
            <w:vAlign w:val="center"/>
            <w:hideMark/>
          </w:tcPr>
          <w:p w:rsidR="008851CA" w:rsidRPr="00A75A33" w:rsidRDefault="008851CA" w:rsidP="008851C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sz w:val="16"/>
                <w:szCs w:val="16"/>
              </w:rPr>
            </w:pPr>
            <w:r>
              <w:rPr>
                <w:sz w:val="16"/>
                <w:szCs w:val="16"/>
              </w:rPr>
              <w:t>+6.73</w:t>
            </w: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sz w:val="16"/>
                <w:szCs w:val="16"/>
              </w:rPr>
            </w:pPr>
            <w:r>
              <w:rPr>
                <w:sz w:val="16"/>
                <w:szCs w:val="16"/>
              </w:rPr>
              <w:t>+13.78</w:t>
            </w:r>
          </w:p>
        </w:tc>
        <w:tc>
          <w:tcPr>
            <w:tcW w:w="66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sz w:val="16"/>
                <w:szCs w:val="16"/>
              </w:rPr>
            </w:pPr>
            <w:r>
              <w:rPr>
                <w:sz w:val="16"/>
                <w:szCs w:val="16"/>
              </w:rPr>
              <w:t>+6.30</w:t>
            </w:r>
          </w:p>
        </w:tc>
        <w:tc>
          <w:tcPr>
            <w:tcW w:w="805"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sz w:val="16"/>
                <w:szCs w:val="16"/>
              </w:rPr>
            </w:pPr>
            <w:r>
              <w:rPr>
                <w:sz w:val="16"/>
                <w:szCs w:val="16"/>
              </w:rPr>
              <w:t>-0.83</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sz w:val="16"/>
                <w:szCs w:val="16"/>
              </w:rPr>
            </w:pPr>
            <w:r>
              <w:rPr>
                <w:sz w:val="16"/>
                <w:szCs w:val="16"/>
              </w:rPr>
              <w:t>-10.32</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sz w:val="16"/>
                <w:szCs w:val="16"/>
              </w:rPr>
            </w:pPr>
            <w:r>
              <w:rPr>
                <w:sz w:val="16"/>
                <w:szCs w:val="16"/>
              </w:rPr>
              <w:t>+3.45</w:t>
            </w:r>
          </w:p>
        </w:tc>
        <w:tc>
          <w:tcPr>
            <w:tcW w:w="796"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sz w:val="16"/>
                <w:szCs w:val="16"/>
              </w:rPr>
            </w:pPr>
            <w:r>
              <w:rPr>
                <w:sz w:val="16"/>
                <w:szCs w:val="16"/>
              </w:rPr>
              <w:t>+10.44</w:t>
            </w: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sz w:val="16"/>
                <w:szCs w:val="16"/>
              </w:rPr>
            </w:pPr>
            <w:r>
              <w:rPr>
                <w:sz w:val="16"/>
                <w:szCs w:val="16"/>
              </w:rPr>
              <w:t>-5.09</w:t>
            </w: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sz w:val="16"/>
                <w:szCs w:val="16"/>
              </w:rPr>
            </w:pPr>
            <w:r>
              <w:rPr>
                <w:sz w:val="16"/>
                <w:szCs w:val="16"/>
              </w:rPr>
              <w:t>+9.83</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sz w:val="16"/>
                <w:szCs w:val="16"/>
              </w:rPr>
            </w:pPr>
            <w:r>
              <w:rPr>
                <w:sz w:val="16"/>
                <w:szCs w:val="16"/>
              </w:rPr>
              <w:t>+12.80</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sz w:val="16"/>
                <w:szCs w:val="16"/>
              </w:rPr>
            </w:pPr>
            <w:r>
              <w:rPr>
                <w:sz w:val="16"/>
                <w:szCs w:val="16"/>
              </w:rPr>
              <w:t>+4.30</w:t>
            </w:r>
          </w:p>
        </w:tc>
        <w:tc>
          <w:tcPr>
            <w:tcW w:w="634"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sz w:val="16"/>
                <w:szCs w:val="16"/>
              </w:rPr>
            </w:pPr>
            <w:r>
              <w:rPr>
                <w:sz w:val="16"/>
                <w:szCs w:val="16"/>
              </w:rPr>
              <w:t>-7.10</w:t>
            </w:r>
          </w:p>
        </w:tc>
      </w:tr>
      <w:tr w:rsidR="008851CA" w:rsidRPr="00BF4323" w:rsidTr="0022665C">
        <w:trPr>
          <w:trHeight w:hRule="exact" w:val="267"/>
        </w:trPr>
        <w:tc>
          <w:tcPr>
            <w:tcW w:w="705" w:type="dxa"/>
            <w:tcBorders>
              <w:top w:val="nil"/>
              <w:left w:val="nil"/>
              <w:bottom w:val="nil"/>
              <w:right w:val="nil"/>
            </w:tcBorders>
            <w:shd w:val="clear" w:color="auto" w:fill="auto"/>
            <w:vAlign w:val="center"/>
            <w:hideMark/>
          </w:tcPr>
          <w:p w:rsidR="008851CA" w:rsidRPr="00A75A33" w:rsidRDefault="008851CA" w:rsidP="008851C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851CA" w:rsidRPr="00A75A33" w:rsidRDefault="008851CA" w:rsidP="008851C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p>
        </w:tc>
        <w:tc>
          <w:tcPr>
            <w:tcW w:w="660"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p>
        </w:tc>
        <w:tc>
          <w:tcPr>
            <w:tcW w:w="805"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6"/>
                <w:szCs w:val="16"/>
              </w:rPr>
            </w:pPr>
          </w:p>
        </w:tc>
        <w:tc>
          <w:tcPr>
            <w:tcW w:w="796"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6"/>
                <w:szCs w:val="16"/>
              </w:rPr>
            </w:pPr>
          </w:p>
        </w:tc>
        <w:tc>
          <w:tcPr>
            <w:tcW w:w="634"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6"/>
                <w:szCs w:val="16"/>
              </w:rPr>
            </w:pPr>
          </w:p>
        </w:tc>
      </w:tr>
      <w:tr w:rsidR="008851CA" w:rsidRPr="00BF4323" w:rsidTr="0022665C">
        <w:trPr>
          <w:trHeight w:hRule="exact" w:val="267"/>
        </w:trPr>
        <w:tc>
          <w:tcPr>
            <w:tcW w:w="705" w:type="dxa"/>
            <w:tcBorders>
              <w:top w:val="nil"/>
              <w:left w:val="nil"/>
              <w:bottom w:val="nil"/>
              <w:right w:val="nil"/>
            </w:tcBorders>
            <w:shd w:val="clear" w:color="auto" w:fill="auto"/>
            <w:vAlign w:val="center"/>
            <w:hideMark/>
          </w:tcPr>
          <w:p w:rsidR="008851CA" w:rsidRPr="00A75A33" w:rsidRDefault="008851CA" w:rsidP="008851CA">
            <w:pPr>
              <w:jc w:val="right"/>
              <w:rPr>
                <w:sz w:val="16"/>
                <w:szCs w:val="16"/>
              </w:rPr>
            </w:pPr>
            <w:r w:rsidRPr="00A75A33">
              <w:rPr>
                <w:sz w:val="16"/>
                <w:szCs w:val="16"/>
              </w:rPr>
              <w:t>2017</w:t>
            </w:r>
          </w:p>
        </w:tc>
        <w:tc>
          <w:tcPr>
            <w:tcW w:w="453" w:type="dxa"/>
            <w:tcBorders>
              <w:top w:val="nil"/>
              <w:left w:val="nil"/>
              <w:bottom w:val="nil"/>
              <w:right w:val="nil"/>
            </w:tcBorders>
            <w:shd w:val="clear" w:color="auto" w:fill="auto"/>
            <w:tcMar>
              <w:left w:w="43" w:type="dxa"/>
              <w:right w:w="43" w:type="dxa"/>
            </w:tcMar>
            <w:vAlign w:val="center"/>
            <w:hideMark/>
          </w:tcPr>
          <w:p w:rsidR="008851CA" w:rsidRPr="00A75A33" w:rsidRDefault="008851CA" w:rsidP="008851CA">
            <w:pPr>
              <w:rPr>
                <w:sz w:val="16"/>
                <w:szCs w:val="16"/>
              </w:rPr>
            </w:pPr>
            <w:r w:rsidRPr="00A75A33">
              <w:rPr>
                <w:sz w:val="16"/>
                <w:szCs w:val="16"/>
              </w:rPr>
              <w:t>I</w:t>
            </w: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+0.85</w:t>
            </w: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+1.42</w:t>
            </w:r>
          </w:p>
        </w:tc>
        <w:tc>
          <w:tcPr>
            <w:tcW w:w="66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+4.81</w:t>
            </w:r>
          </w:p>
        </w:tc>
        <w:tc>
          <w:tcPr>
            <w:tcW w:w="805"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+0.86</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-0.68</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+4.24</w:t>
            </w:r>
          </w:p>
        </w:tc>
        <w:tc>
          <w:tcPr>
            <w:tcW w:w="796"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+1.34</w:t>
            </w: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-0.04</w:t>
            </w: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+1.22</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+8.28</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+1.68</w:t>
            </w:r>
          </w:p>
        </w:tc>
        <w:tc>
          <w:tcPr>
            <w:tcW w:w="634"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-3.14</w:t>
            </w:r>
          </w:p>
        </w:tc>
      </w:tr>
      <w:tr w:rsidR="008851CA" w:rsidRPr="00BF4323" w:rsidTr="0022665C">
        <w:trPr>
          <w:trHeight w:hRule="exact" w:val="267"/>
        </w:trPr>
        <w:tc>
          <w:tcPr>
            <w:tcW w:w="705" w:type="dxa"/>
            <w:tcBorders>
              <w:top w:val="nil"/>
              <w:left w:val="nil"/>
              <w:bottom w:val="nil"/>
              <w:right w:val="nil"/>
            </w:tcBorders>
            <w:shd w:val="clear" w:color="auto" w:fill="auto"/>
            <w:vAlign w:val="center"/>
            <w:hideMark/>
          </w:tcPr>
          <w:p w:rsidR="008851CA" w:rsidRPr="00A75A33" w:rsidRDefault="008851CA" w:rsidP="008851C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851CA" w:rsidRPr="00A75A33" w:rsidRDefault="008851CA" w:rsidP="008851CA">
            <w:pPr>
              <w:rPr>
                <w:sz w:val="16"/>
                <w:szCs w:val="16"/>
              </w:rPr>
            </w:pPr>
            <w:r w:rsidRPr="00A75A33">
              <w:rPr>
                <w:sz w:val="16"/>
                <w:szCs w:val="16"/>
              </w:rPr>
              <w:t>II</w:t>
            </w: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+1.65</w:t>
            </w: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+6.75</w:t>
            </w:r>
          </w:p>
        </w:tc>
        <w:tc>
          <w:tcPr>
            <w:tcW w:w="66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+0.57</w:t>
            </w:r>
          </w:p>
        </w:tc>
        <w:tc>
          <w:tcPr>
            <w:tcW w:w="805"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+0.86</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+0.02</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-0.21</w:t>
            </w:r>
          </w:p>
        </w:tc>
        <w:tc>
          <w:tcPr>
            <w:tcW w:w="796"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+3.04</w:t>
            </w: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-0.03</w:t>
            </w: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+4.12</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-2.24</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+4.40</w:t>
            </w:r>
          </w:p>
        </w:tc>
        <w:tc>
          <w:tcPr>
            <w:tcW w:w="634"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+3.31</w:t>
            </w:r>
          </w:p>
        </w:tc>
      </w:tr>
      <w:tr w:rsidR="008851CA" w:rsidRPr="00BF4323" w:rsidTr="0022665C">
        <w:trPr>
          <w:trHeight w:hRule="exact" w:val="267"/>
        </w:trPr>
        <w:tc>
          <w:tcPr>
            <w:tcW w:w="705" w:type="dxa"/>
            <w:tcBorders>
              <w:top w:val="nil"/>
              <w:left w:val="nil"/>
              <w:bottom w:val="nil"/>
              <w:right w:val="nil"/>
            </w:tcBorders>
            <w:shd w:val="clear" w:color="auto" w:fill="auto"/>
            <w:vAlign w:val="center"/>
            <w:hideMark/>
          </w:tcPr>
          <w:p w:rsidR="008851CA" w:rsidRPr="00A75A33" w:rsidRDefault="008851CA" w:rsidP="008851C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851CA" w:rsidRPr="00A75A33" w:rsidRDefault="008851CA" w:rsidP="008851CA">
            <w:pPr>
              <w:rPr>
                <w:sz w:val="16"/>
                <w:szCs w:val="16"/>
              </w:rPr>
            </w:pPr>
            <w:r w:rsidRPr="00A75A33">
              <w:rPr>
                <w:sz w:val="16"/>
                <w:szCs w:val="16"/>
              </w:rPr>
              <w:t>III</w:t>
            </w: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+1.97</w:t>
            </w: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+3.44</w:t>
            </w:r>
          </w:p>
        </w:tc>
        <w:tc>
          <w:tcPr>
            <w:tcW w:w="66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-1.35</w:t>
            </w:r>
          </w:p>
        </w:tc>
        <w:tc>
          <w:tcPr>
            <w:tcW w:w="805"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-2.11</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-3.79</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-0.33</w:t>
            </w:r>
          </w:p>
        </w:tc>
        <w:tc>
          <w:tcPr>
            <w:tcW w:w="796"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+1.62</w:t>
            </w: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-0.51</w:t>
            </w: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+3.22</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-0.44</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-1.09</w:t>
            </w:r>
          </w:p>
        </w:tc>
        <w:tc>
          <w:tcPr>
            <w:tcW w:w="634"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-1.18</w:t>
            </w:r>
          </w:p>
        </w:tc>
      </w:tr>
      <w:tr w:rsidR="008851CA" w:rsidRPr="00BF4323" w:rsidTr="0022665C">
        <w:trPr>
          <w:trHeight w:hRule="exact" w:val="267"/>
        </w:trPr>
        <w:tc>
          <w:tcPr>
            <w:tcW w:w="705" w:type="dxa"/>
            <w:tcBorders>
              <w:top w:val="nil"/>
              <w:left w:val="nil"/>
              <w:bottom w:val="nil"/>
              <w:right w:val="nil"/>
            </w:tcBorders>
            <w:shd w:val="clear" w:color="auto" w:fill="auto"/>
            <w:vAlign w:val="center"/>
            <w:hideMark/>
          </w:tcPr>
          <w:p w:rsidR="008851CA" w:rsidRPr="00A75A33" w:rsidRDefault="008851CA" w:rsidP="008851C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851CA" w:rsidRPr="00A75A33" w:rsidRDefault="008851CA" w:rsidP="008851CA">
            <w:pPr>
              <w:rPr>
                <w:sz w:val="16"/>
                <w:szCs w:val="16"/>
              </w:rPr>
            </w:pPr>
            <w:r>
              <w:rPr>
                <w:sz w:val="16"/>
                <w:szCs w:val="16"/>
              </w:rPr>
              <w:t>IV</w:t>
            </w: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r>
              <w:rPr>
                <w:color w:val="000000"/>
                <w:sz w:val="16"/>
                <w:szCs w:val="16"/>
              </w:rPr>
              <w:t>+2.10</w:t>
            </w: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r>
              <w:rPr>
                <w:color w:val="000000"/>
                <w:sz w:val="16"/>
                <w:szCs w:val="16"/>
              </w:rPr>
              <w:t>+1.58</w:t>
            </w:r>
          </w:p>
        </w:tc>
        <w:tc>
          <w:tcPr>
            <w:tcW w:w="660"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r>
              <w:rPr>
                <w:color w:val="000000"/>
                <w:sz w:val="16"/>
                <w:szCs w:val="16"/>
              </w:rPr>
              <w:t>+2.23</w:t>
            </w:r>
          </w:p>
        </w:tc>
        <w:tc>
          <w:tcPr>
            <w:tcW w:w="805" w:type="dxa"/>
            <w:tcBorders>
              <w:top w:val="nil"/>
              <w:left w:val="nil"/>
              <w:bottom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r>
              <w:rPr>
                <w:color w:val="000000"/>
                <w:sz w:val="16"/>
                <w:szCs w:val="16"/>
              </w:rPr>
              <w:t>-0.41</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r>
              <w:rPr>
                <w:color w:val="000000"/>
                <w:sz w:val="16"/>
                <w:szCs w:val="16"/>
              </w:rPr>
              <w:t>-6.17</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r>
              <w:rPr>
                <w:color w:val="000000"/>
                <w:sz w:val="16"/>
                <w:szCs w:val="16"/>
              </w:rPr>
              <w:t>-0.21</w:t>
            </w:r>
          </w:p>
        </w:tc>
        <w:tc>
          <w:tcPr>
            <w:tcW w:w="796"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r>
              <w:rPr>
                <w:color w:val="000000"/>
                <w:sz w:val="16"/>
                <w:szCs w:val="16"/>
              </w:rPr>
              <w:t>+4.07</w:t>
            </w: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-4.54</w:t>
            </w: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+0.95</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+7.03</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-0.66</w:t>
            </w:r>
          </w:p>
        </w:tc>
        <w:tc>
          <w:tcPr>
            <w:tcW w:w="634"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-6.05</w:t>
            </w:r>
          </w:p>
        </w:tc>
      </w:tr>
      <w:tr w:rsidR="008851CA" w:rsidRPr="00BF4323" w:rsidTr="0022665C">
        <w:trPr>
          <w:trHeight w:hRule="exact" w:val="267"/>
        </w:trPr>
        <w:tc>
          <w:tcPr>
            <w:tcW w:w="705" w:type="dxa"/>
            <w:tcBorders>
              <w:top w:val="nil"/>
              <w:left w:val="nil"/>
              <w:bottom w:val="nil"/>
              <w:right w:val="nil"/>
            </w:tcBorders>
            <w:shd w:val="clear" w:color="auto" w:fill="auto"/>
            <w:vAlign w:val="center"/>
            <w:hideMark/>
          </w:tcPr>
          <w:p w:rsidR="008851CA" w:rsidRPr="00A75A33" w:rsidRDefault="008851CA" w:rsidP="008851C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851CA" w:rsidRPr="00A75A33" w:rsidRDefault="008851CA" w:rsidP="008851C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p>
        </w:tc>
      </w:tr>
      <w:tr w:rsidR="008851CA" w:rsidRPr="00BF4323" w:rsidTr="0022665C">
        <w:trPr>
          <w:trHeight w:hRule="exact" w:val="267"/>
        </w:trPr>
        <w:tc>
          <w:tcPr>
            <w:tcW w:w="705" w:type="dxa"/>
            <w:tcBorders>
              <w:top w:val="nil"/>
              <w:left w:val="nil"/>
              <w:bottom w:val="nil"/>
              <w:right w:val="nil"/>
            </w:tcBorders>
            <w:shd w:val="clear" w:color="auto" w:fill="auto"/>
            <w:vAlign w:val="center"/>
            <w:hideMark/>
          </w:tcPr>
          <w:p w:rsidR="008851CA" w:rsidRPr="00A75A33" w:rsidRDefault="008851CA" w:rsidP="008851CA">
            <w:pPr>
              <w:jc w:val="right"/>
              <w:rPr>
                <w:sz w:val="16"/>
                <w:szCs w:val="16"/>
              </w:rPr>
            </w:pPr>
            <w:r>
              <w:rPr>
                <w:sz w:val="16"/>
                <w:szCs w:val="16"/>
              </w:rPr>
              <w:t>2018</w:t>
            </w:r>
          </w:p>
        </w:tc>
        <w:tc>
          <w:tcPr>
            <w:tcW w:w="453" w:type="dxa"/>
            <w:tcBorders>
              <w:top w:val="nil"/>
              <w:left w:val="nil"/>
              <w:bottom w:val="nil"/>
              <w:right w:val="nil"/>
            </w:tcBorders>
            <w:shd w:val="clear" w:color="auto" w:fill="auto"/>
            <w:tcMar>
              <w:left w:w="43" w:type="dxa"/>
              <w:right w:w="43" w:type="dxa"/>
            </w:tcMar>
            <w:vAlign w:val="center"/>
            <w:hideMark/>
          </w:tcPr>
          <w:p w:rsidR="008851CA" w:rsidRPr="00A75A33" w:rsidRDefault="008851CA" w:rsidP="008851CA">
            <w:pPr>
              <w:rPr>
                <w:sz w:val="16"/>
                <w:szCs w:val="16"/>
              </w:rPr>
            </w:pPr>
            <w:r>
              <w:rPr>
                <w:sz w:val="16"/>
                <w:szCs w:val="16"/>
              </w:rPr>
              <w:t>I</w:t>
            </w: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+3.76</w:t>
            </w: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+2.75</w:t>
            </w:r>
          </w:p>
        </w:tc>
        <w:tc>
          <w:tcPr>
            <w:tcW w:w="66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-1.97</w:t>
            </w:r>
          </w:p>
        </w:tc>
        <w:tc>
          <w:tcPr>
            <w:tcW w:w="805"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-1.50</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-4.65</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+6.32</w:t>
            </w:r>
          </w:p>
        </w:tc>
        <w:tc>
          <w:tcPr>
            <w:tcW w:w="796"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+5.18</w:t>
            </w: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-4.39</w:t>
            </w: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+4.09</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+0.46</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+2.00</w:t>
            </w:r>
          </w:p>
        </w:tc>
        <w:tc>
          <w:tcPr>
            <w:tcW w:w="634"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-4.41</w:t>
            </w:r>
          </w:p>
        </w:tc>
      </w:tr>
      <w:tr w:rsidR="008851CA" w:rsidRPr="00BF4323" w:rsidTr="0022665C">
        <w:trPr>
          <w:trHeight w:hRule="exact" w:val="267"/>
        </w:trPr>
        <w:tc>
          <w:tcPr>
            <w:tcW w:w="705" w:type="dxa"/>
            <w:tcBorders>
              <w:top w:val="nil"/>
              <w:left w:val="nil"/>
              <w:bottom w:val="nil"/>
              <w:right w:val="nil"/>
            </w:tcBorders>
            <w:shd w:val="clear" w:color="auto" w:fill="auto"/>
            <w:vAlign w:val="center"/>
            <w:hideMark/>
          </w:tcPr>
          <w:p w:rsidR="008851CA" w:rsidRPr="00A75A33" w:rsidRDefault="008851CA" w:rsidP="008851C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851CA" w:rsidRPr="00A75A33" w:rsidRDefault="008851CA" w:rsidP="008851CA">
            <w:pPr>
              <w:rPr>
                <w:sz w:val="16"/>
                <w:szCs w:val="16"/>
              </w:rPr>
            </w:pPr>
            <w:r>
              <w:rPr>
                <w:sz w:val="16"/>
                <w:szCs w:val="16"/>
              </w:rPr>
              <w:t>II</w:t>
            </w: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-5.27</w:t>
            </w: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-5.39</w:t>
            </w:r>
          </w:p>
        </w:tc>
        <w:tc>
          <w:tcPr>
            <w:tcW w:w="66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-4.91</w:t>
            </w:r>
          </w:p>
        </w:tc>
        <w:tc>
          <w:tcPr>
            <w:tcW w:w="805"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-4.51</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-11.28</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-3.86</w:t>
            </w:r>
          </w:p>
        </w:tc>
        <w:tc>
          <w:tcPr>
            <w:tcW w:w="796"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-4.37</w:t>
            </w: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-4.97</w:t>
            </w: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-6.57</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-4.92</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-3.72</w:t>
            </w:r>
          </w:p>
        </w:tc>
        <w:tc>
          <w:tcPr>
            <w:tcW w:w="634"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-13.43</w:t>
            </w:r>
          </w:p>
        </w:tc>
      </w:tr>
      <w:tr w:rsidR="008851CA" w:rsidRPr="00BF4323" w:rsidTr="0022665C">
        <w:trPr>
          <w:trHeight w:hRule="exact" w:val="267"/>
        </w:trPr>
        <w:tc>
          <w:tcPr>
            <w:tcW w:w="705" w:type="dxa"/>
            <w:tcBorders>
              <w:top w:val="nil"/>
              <w:left w:val="nil"/>
              <w:bottom w:val="nil"/>
              <w:right w:val="nil"/>
            </w:tcBorders>
            <w:shd w:val="clear" w:color="auto" w:fill="auto"/>
            <w:vAlign w:val="center"/>
            <w:hideMark/>
          </w:tcPr>
          <w:p w:rsidR="008851CA" w:rsidRPr="00A75A33" w:rsidRDefault="008851CA" w:rsidP="008851C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851CA" w:rsidRPr="00A75A33" w:rsidRDefault="008851CA" w:rsidP="008851CA">
            <w:pPr>
              <w:rPr>
                <w:sz w:val="16"/>
                <w:szCs w:val="16"/>
              </w:rPr>
            </w:pPr>
            <w:r>
              <w:rPr>
                <w:sz w:val="16"/>
                <w:szCs w:val="16"/>
              </w:rPr>
              <w:t>III</w:t>
            </w: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-3.73</w:t>
            </w: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-0.70</w:t>
            </w:r>
          </w:p>
        </w:tc>
        <w:tc>
          <w:tcPr>
            <w:tcW w:w="66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-5.48</w:t>
            </w:r>
          </w:p>
        </w:tc>
        <w:tc>
          <w:tcPr>
            <w:tcW w:w="805"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-3.52</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+0.79</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-2.66</w:t>
            </w:r>
          </w:p>
        </w:tc>
        <w:tc>
          <w:tcPr>
            <w:tcW w:w="796"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-2.46</w:t>
            </w: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-2.17</w:t>
            </w: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-0.75</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+0.81</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+1.77</w:t>
            </w:r>
          </w:p>
        </w:tc>
        <w:tc>
          <w:tcPr>
            <w:tcW w:w="634"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-24.33</w:t>
            </w:r>
          </w:p>
        </w:tc>
      </w:tr>
      <w:tr w:rsidR="008851CA" w:rsidRPr="00BF4323" w:rsidTr="0022665C">
        <w:trPr>
          <w:trHeight w:hRule="exact" w:val="267"/>
        </w:trPr>
        <w:tc>
          <w:tcPr>
            <w:tcW w:w="705" w:type="dxa"/>
            <w:tcBorders>
              <w:top w:val="nil"/>
              <w:left w:val="nil"/>
              <w:bottom w:val="nil"/>
              <w:right w:val="nil"/>
            </w:tcBorders>
            <w:shd w:val="clear" w:color="auto" w:fill="auto"/>
            <w:vAlign w:val="center"/>
            <w:hideMark/>
          </w:tcPr>
          <w:p w:rsidR="008851CA" w:rsidRPr="00A75A33" w:rsidRDefault="008851CA" w:rsidP="008851C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851CA" w:rsidRPr="00A75A33" w:rsidRDefault="008851CA" w:rsidP="008851C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p>
        </w:tc>
        <w:tc>
          <w:tcPr>
            <w:tcW w:w="660"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p>
        </w:tc>
        <w:tc>
          <w:tcPr>
            <w:tcW w:w="805"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6"/>
                <w:szCs w:val="16"/>
              </w:rPr>
            </w:pPr>
          </w:p>
        </w:tc>
        <w:tc>
          <w:tcPr>
            <w:tcW w:w="796"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6"/>
                <w:szCs w:val="16"/>
              </w:rPr>
            </w:pPr>
          </w:p>
        </w:tc>
        <w:tc>
          <w:tcPr>
            <w:tcW w:w="634"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6"/>
                <w:szCs w:val="16"/>
              </w:rPr>
            </w:pPr>
          </w:p>
        </w:tc>
      </w:tr>
      <w:tr w:rsidR="0022665C" w:rsidRPr="00BF4323" w:rsidTr="0022665C">
        <w:trPr>
          <w:trHeight w:hRule="exact" w:val="267"/>
        </w:trPr>
        <w:tc>
          <w:tcPr>
            <w:tcW w:w="705" w:type="dxa"/>
            <w:tcBorders>
              <w:top w:val="nil"/>
              <w:left w:val="nil"/>
              <w:bottom w:val="nil"/>
              <w:right w:val="nil"/>
            </w:tcBorders>
            <w:shd w:val="clear" w:color="auto" w:fill="auto"/>
            <w:vAlign w:val="center"/>
            <w:hideMark/>
          </w:tcPr>
          <w:p w:rsidR="0022665C" w:rsidRPr="00A75A33" w:rsidRDefault="0022665C" w:rsidP="0022665C">
            <w:pPr>
              <w:jc w:val="right"/>
              <w:rPr>
                <w:sz w:val="16"/>
                <w:szCs w:val="16"/>
              </w:rPr>
            </w:pPr>
            <w:r w:rsidRPr="00A75A33">
              <w:rPr>
                <w:sz w:val="16"/>
                <w:szCs w:val="16"/>
              </w:rPr>
              <w:t>2017</w:t>
            </w:r>
          </w:p>
        </w:tc>
        <w:tc>
          <w:tcPr>
            <w:tcW w:w="453" w:type="dxa"/>
            <w:tcBorders>
              <w:top w:val="nil"/>
              <w:left w:val="nil"/>
              <w:bottom w:val="nil"/>
              <w:right w:val="nil"/>
            </w:tcBorders>
            <w:shd w:val="clear" w:color="auto" w:fill="auto"/>
            <w:tcMar>
              <w:left w:w="43" w:type="dxa"/>
              <w:right w:w="43" w:type="dxa"/>
            </w:tcMar>
            <w:vAlign w:val="center"/>
            <w:hideMark/>
          </w:tcPr>
          <w:p w:rsidR="0022665C" w:rsidRPr="00A75A33" w:rsidRDefault="0022665C" w:rsidP="0022665C">
            <w:pPr>
              <w:rPr>
                <w:sz w:val="16"/>
                <w:szCs w:val="16"/>
              </w:rPr>
            </w:pPr>
            <w:r w:rsidRPr="00A75A33">
              <w:rPr>
                <w:sz w:val="16"/>
                <w:szCs w:val="16"/>
              </w:rPr>
              <w:t>Oct</w:t>
            </w:r>
          </w:p>
        </w:tc>
        <w:tc>
          <w:tcPr>
            <w:tcW w:w="633" w:type="dxa"/>
            <w:tcBorders>
              <w:top w:val="nil"/>
              <w:left w:val="nil"/>
              <w:bottom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r>
              <w:rPr>
                <w:color w:val="000000"/>
                <w:sz w:val="16"/>
                <w:szCs w:val="16"/>
              </w:rPr>
              <w:t>-0.03</w:t>
            </w:r>
          </w:p>
        </w:tc>
        <w:tc>
          <w:tcPr>
            <w:tcW w:w="633" w:type="dxa"/>
            <w:tcBorders>
              <w:top w:val="nil"/>
              <w:left w:val="nil"/>
              <w:bottom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r>
              <w:rPr>
                <w:color w:val="000000"/>
                <w:sz w:val="16"/>
                <w:szCs w:val="16"/>
              </w:rPr>
              <w:t>-1.64</w:t>
            </w:r>
          </w:p>
        </w:tc>
        <w:tc>
          <w:tcPr>
            <w:tcW w:w="660" w:type="dxa"/>
            <w:tcBorders>
              <w:top w:val="nil"/>
              <w:left w:val="nil"/>
              <w:bottom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r>
              <w:rPr>
                <w:color w:val="000000"/>
                <w:sz w:val="16"/>
                <w:szCs w:val="16"/>
              </w:rPr>
              <w:t>+0.65</w:t>
            </w:r>
          </w:p>
        </w:tc>
        <w:tc>
          <w:tcPr>
            <w:tcW w:w="805" w:type="dxa"/>
            <w:tcBorders>
              <w:top w:val="nil"/>
              <w:left w:val="nil"/>
              <w:bottom w:val="nil"/>
              <w:right w:val="nil"/>
            </w:tcBorders>
            <w:shd w:val="clear" w:color="auto" w:fill="auto"/>
            <w:tcMar>
              <w:left w:w="43" w:type="dxa"/>
              <w:right w:w="43" w:type="dxa"/>
            </w:tcMar>
            <w:vAlign w:val="center"/>
            <w:hideMark/>
          </w:tcPr>
          <w:p w:rsidR="0022665C" w:rsidRDefault="0022665C" w:rsidP="0022665C">
            <w:pPr>
              <w:ind w:firstLineChars="100" w:firstLine="160"/>
              <w:jc w:val="right"/>
              <w:rPr>
                <w:color w:val="000000"/>
                <w:sz w:val="16"/>
                <w:szCs w:val="16"/>
              </w:rPr>
            </w:pPr>
            <w:r>
              <w:rPr>
                <w:color w:val="000000"/>
                <w:sz w:val="16"/>
                <w:szCs w:val="16"/>
              </w:rPr>
              <w:t>-0.65</w:t>
            </w:r>
          </w:p>
        </w:tc>
        <w:tc>
          <w:tcPr>
            <w:tcW w:w="633" w:type="dxa"/>
            <w:tcBorders>
              <w:top w:val="nil"/>
              <w:left w:val="nil"/>
              <w:bottom w:val="nil"/>
              <w:right w:val="nil"/>
            </w:tcBorders>
            <w:shd w:val="clear" w:color="auto" w:fill="auto"/>
            <w:tcMar>
              <w:left w:w="43" w:type="dxa"/>
              <w:right w:w="43" w:type="dxa"/>
            </w:tcMar>
            <w:vAlign w:val="center"/>
            <w:hideMark/>
          </w:tcPr>
          <w:p w:rsidR="0022665C" w:rsidRDefault="0022665C" w:rsidP="0022665C">
            <w:pPr>
              <w:ind w:firstLineChars="100" w:firstLine="160"/>
              <w:jc w:val="right"/>
              <w:rPr>
                <w:color w:val="000000"/>
                <w:sz w:val="16"/>
                <w:szCs w:val="16"/>
              </w:rPr>
            </w:pPr>
            <w:r>
              <w:rPr>
                <w:color w:val="000000"/>
                <w:sz w:val="16"/>
                <w:szCs w:val="16"/>
              </w:rPr>
              <w:t>-3.19</w:t>
            </w:r>
          </w:p>
        </w:tc>
        <w:tc>
          <w:tcPr>
            <w:tcW w:w="633" w:type="dxa"/>
            <w:tcBorders>
              <w:top w:val="nil"/>
              <w:left w:val="nil"/>
              <w:bottom w:val="nil"/>
              <w:right w:val="nil"/>
            </w:tcBorders>
            <w:shd w:val="clear" w:color="auto" w:fill="auto"/>
            <w:tcMar>
              <w:left w:w="43" w:type="dxa"/>
              <w:right w:w="43" w:type="dxa"/>
            </w:tcMar>
            <w:vAlign w:val="center"/>
            <w:hideMark/>
          </w:tcPr>
          <w:p w:rsidR="0022665C" w:rsidRDefault="0022665C" w:rsidP="0022665C">
            <w:pPr>
              <w:ind w:firstLineChars="100" w:firstLine="160"/>
              <w:jc w:val="right"/>
              <w:rPr>
                <w:color w:val="000000"/>
                <w:sz w:val="16"/>
                <w:szCs w:val="16"/>
              </w:rPr>
            </w:pPr>
            <w:r>
              <w:rPr>
                <w:color w:val="000000"/>
                <w:sz w:val="16"/>
                <w:szCs w:val="16"/>
              </w:rPr>
              <w:t>-0.95</w:t>
            </w:r>
          </w:p>
        </w:tc>
        <w:tc>
          <w:tcPr>
            <w:tcW w:w="796" w:type="dxa"/>
            <w:tcBorders>
              <w:top w:val="nil"/>
              <w:left w:val="nil"/>
              <w:bottom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r>
              <w:rPr>
                <w:color w:val="000000"/>
                <w:sz w:val="16"/>
                <w:szCs w:val="16"/>
              </w:rPr>
              <w:t>-0.26</w:t>
            </w:r>
          </w:p>
        </w:tc>
        <w:tc>
          <w:tcPr>
            <w:tcW w:w="723" w:type="dxa"/>
            <w:tcBorders>
              <w:top w:val="nil"/>
              <w:left w:val="nil"/>
              <w:bottom w:val="nil"/>
              <w:right w:val="nil"/>
            </w:tcBorders>
            <w:shd w:val="clear" w:color="auto" w:fill="auto"/>
            <w:tcMar>
              <w:left w:w="43" w:type="dxa"/>
              <w:right w:w="43" w:type="dxa"/>
            </w:tcMar>
            <w:vAlign w:val="center"/>
          </w:tcPr>
          <w:p w:rsidR="0022665C" w:rsidRDefault="0022665C" w:rsidP="0022665C">
            <w:pPr>
              <w:jc w:val="right"/>
              <w:rPr>
                <w:color w:val="000000"/>
                <w:sz w:val="16"/>
                <w:szCs w:val="16"/>
              </w:rPr>
            </w:pPr>
            <w:r>
              <w:rPr>
                <w:color w:val="000000"/>
                <w:sz w:val="16"/>
                <w:szCs w:val="16"/>
              </w:rPr>
              <w:t>-0.01</w:t>
            </w:r>
          </w:p>
        </w:tc>
        <w:tc>
          <w:tcPr>
            <w:tcW w:w="723" w:type="dxa"/>
            <w:tcBorders>
              <w:top w:val="nil"/>
              <w:left w:val="nil"/>
              <w:bottom w:val="nil"/>
              <w:right w:val="nil"/>
            </w:tcBorders>
            <w:shd w:val="clear" w:color="auto" w:fill="auto"/>
            <w:tcMar>
              <w:left w:w="43" w:type="dxa"/>
              <w:right w:w="43" w:type="dxa"/>
            </w:tcMar>
            <w:vAlign w:val="center"/>
          </w:tcPr>
          <w:p w:rsidR="0022665C" w:rsidRDefault="0022665C" w:rsidP="0022665C">
            <w:pPr>
              <w:jc w:val="right"/>
              <w:rPr>
                <w:color w:val="000000"/>
                <w:sz w:val="16"/>
                <w:szCs w:val="16"/>
              </w:rPr>
            </w:pPr>
            <w:r>
              <w:rPr>
                <w:color w:val="000000"/>
                <w:sz w:val="16"/>
                <w:szCs w:val="16"/>
              </w:rPr>
              <w:t>-1.45</w:t>
            </w:r>
          </w:p>
        </w:tc>
        <w:tc>
          <w:tcPr>
            <w:tcW w:w="633" w:type="dxa"/>
            <w:tcBorders>
              <w:top w:val="nil"/>
              <w:left w:val="nil"/>
              <w:bottom w:val="nil"/>
              <w:right w:val="nil"/>
            </w:tcBorders>
            <w:shd w:val="clear" w:color="auto" w:fill="auto"/>
            <w:tcMar>
              <w:left w:w="43" w:type="dxa"/>
              <w:right w:w="43" w:type="dxa"/>
            </w:tcMar>
            <w:vAlign w:val="center"/>
            <w:hideMark/>
          </w:tcPr>
          <w:p w:rsidR="0022665C" w:rsidRDefault="0022665C" w:rsidP="0022665C">
            <w:pPr>
              <w:jc w:val="right"/>
              <w:rPr>
                <w:color w:val="000000"/>
                <w:sz w:val="16"/>
                <w:szCs w:val="16"/>
              </w:rPr>
            </w:pPr>
            <w:r>
              <w:rPr>
                <w:color w:val="000000"/>
                <w:sz w:val="16"/>
                <w:szCs w:val="16"/>
              </w:rPr>
              <w:t>+1.48</w:t>
            </w:r>
          </w:p>
        </w:tc>
        <w:tc>
          <w:tcPr>
            <w:tcW w:w="633" w:type="dxa"/>
            <w:tcBorders>
              <w:top w:val="nil"/>
              <w:left w:val="nil"/>
              <w:bottom w:val="nil"/>
              <w:right w:val="nil"/>
            </w:tcBorders>
            <w:shd w:val="clear" w:color="auto" w:fill="auto"/>
            <w:tcMar>
              <w:left w:w="43" w:type="dxa"/>
              <w:right w:w="43" w:type="dxa"/>
            </w:tcMar>
            <w:vAlign w:val="center"/>
            <w:hideMark/>
          </w:tcPr>
          <w:p w:rsidR="0022665C" w:rsidRDefault="0022665C" w:rsidP="0022665C">
            <w:pPr>
              <w:jc w:val="right"/>
              <w:rPr>
                <w:color w:val="000000"/>
                <w:sz w:val="16"/>
                <w:szCs w:val="16"/>
              </w:rPr>
            </w:pPr>
            <w:r>
              <w:rPr>
                <w:color w:val="000000"/>
                <w:sz w:val="16"/>
                <w:szCs w:val="16"/>
              </w:rPr>
              <w:t>-2.87</w:t>
            </w:r>
          </w:p>
        </w:tc>
        <w:tc>
          <w:tcPr>
            <w:tcW w:w="634" w:type="dxa"/>
            <w:tcBorders>
              <w:top w:val="nil"/>
              <w:left w:val="nil"/>
              <w:bottom w:val="nil"/>
              <w:right w:val="nil"/>
            </w:tcBorders>
            <w:shd w:val="clear" w:color="auto" w:fill="auto"/>
            <w:tcMar>
              <w:left w:w="43" w:type="dxa"/>
              <w:right w:w="43" w:type="dxa"/>
            </w:tcMar>
            <w:vAlign w:val="center"/>
            <w:hideMark/>
          </w:tcPr>
          <w:p w:rsidR="0022665C" w:rsidRDefault="0022665C" w:rsidP="0022665C">
            <w:pPr>
              <w:jc w:val="right"/>
              <w:rPr>
                <w:color w:val="000000"/>
                <w:sz w:val="16"/>
                <w:szCs w:val="16"/>
              </w:rPr>
            </w:pPr>
            <w:r>
              <w:rPr>
                <w:color w:val="000000"/>
                <w:sz w:val="16"/>
                <w:szCs w:val="16"/>
              </w:rPr>
              <w:t>-5.75</w:t>
            </w:r>
          </w:p>
        </w:tc>
      </w:tr>
      <w:tr w:rsidR="0022665C" w:rsidRPr="00BF4323" w:rsidTr="0022665C">
        <w:trPr>
          <w:trHeight w:hRule="exact" w:val="267"/>
        </w:trPr>
        <w:tc>
          <w:tcPr>
            <w:tcW w:w="705" w:type="dxa"/>
            <w:tcBorders>
              <w:top w:val="nil"/>
              <w:left w:val="nil"/>
              <w:bottom w:val="nil"/>
              <w:right w:val="nil"/>
            </w:tcBorders>
            <w:shd w:val="clear" w:color="auto" w:fill="auto"/>
            <w:vAlign w:val="center"/>
            <w:hideMark/>
          </w:tcPr>
          <w:p w:rsidR="0022665C" w:rsidRPr="00A75A33" w:rsidRDefault="0022665C" w:rsidP="0022665C">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22665C" w:rsidRPr="00A75A33" w:rsidRDefault="0022665C" w:rsidP="0022665C">
            <w:pPr>
              <w:rPr>
                <w:sz w:val="16"/>
                <w:szCs w:val="16"/>
              </w:rPr>
            </w:pPr>
            <w:r w:rsidRPr="00A75A33">
              <w:rPr>
                <w:sz w:val="16"/>
                <w:szCs w:val="16"/>
              </w:rPr>
              <w:t>Nov</w:t>
            </w:r>
          </w:p>
        </w:tc>
        <w:tc>
          <w:tcPr>
            <w:tcW w:w="633" w:type="dxa"/>
            <w:tcBorders>
              <w:top w:val="nil"/>
              <w:left w:val="nil"/>
              <w:bottom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r>
              <w:rPr>
                <w:color w:val="000000"/>
                <w:sz w:val="16"/>
                <w:szCs w:val="16"/>
              </w:rPr>
              <w:t>+0.82</w:t>
            </w:r>
          </w:p>
        </w:tc>
        <w:tc>
          <w:tcPr>
            <w:tcW w:w="633" w:type="dxa"/>
            <w:tcBorders>
              <w:top w:val="nil"/>
              <w:left w:val="nil"/>
              <w:bottom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r>
              <w:rPr>
                <w:color w:val="000000"/>
                <w:sz w:val="16"/>
                <w:szCs w:val="16"/>
              </w:rPr>
              <w:t>+1.85</w:t>
            </w:r>
          </w:p>
        </w:tc>
        <w:tc>
          <w:tcPr>
            <w:tcW w:w="660" w:type="dxa"/>
            <w:tcBorders>
              <w:top w:val="nil"/>
              <w:left w:val="nil"/>
              <w:bottom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r>
              <w:rPr>
                <w:color w:val="000000"/>
                <w:sz w:val="16"/>
                <w:szCs w:val="16"/>
              </w:rPr>
              <w:t>+0.82</w:t>
            </w:r>
          </w:p>
        </w:tc>
        <w:tc>
          <w:tcPr>
            <w:tcW w:w="805" w:type="dxa"/>
            <w:tcBorders>
              <w:top w:val="nil"/>
              <w:left w:val="nil"/>
              <w:bottom w:val="nil"/>
              <w:right w:val="nil"/>
            </w:tcBorders>
            <w:shd w:val="clear" w:color="auto" w:fill="auto"/>
            <w:tcMar>
              <w:left w:w="43" w:type="dxa"/>
              <w:right w:w="43" w:type="dxa"/>
            </w:tcMar>
            <w:vAlign w:val="center"/>
            <w:hideMark/>
          </w:tcPr>
          <w:p w:rsidR="0022665C" w:rsidRDefault="0022665C" w:rsidP="0022665C">
            <w:pPr>
              <w:ind w:firstLineChars="100" w:firstLine="160"/>
              <w:jc w:val="right"/>
              <w:rPr>
                <w:color w:val="000000"/>
                <w:sz w:val="16"/>
                <w:szCs w:val="16"/>
              </w:rPr>
            </w:pPr>
            <w:r>
              <w:rPr>
                <w:color w:val="000000"/>
                <w:sz w:val="16"/>
                <w:szCs w:val="16"/>
              </w:rPr>
              <w:t>+0.48</w:t>
            </w:r>
          </w:p>
        </w:tc>
        <w:tc>
          <w:tcPr>
            <w:tcW w:w="633" w:type="dxa"/>
            <w:tcBorders>
              <w:top w:val="nil"/>
              <w:left w:val="nil"/>
              <w:bottom w:val="nil"/>
              <w:right w:val="nil"/>
            </w:tcBorders>
            <w:shd w:val="clear" w:color="auto" w:fill="auto"/>
            <w:tcMar>
              <w:left w:w="43" w:type="dxa"/>
              <w:right w:w="43" w:type="dxa"/>
            </w:tcMar>
            <w:vAlign w:val="center"/>
            <w:hideMark/>
          </w:tcPr>
          <w:p w:rsidR="0022665C" w:rsidRDefault="0022665C" w:rsidP="0022665C">
            <w:pPr>
              <w:ind w:firstLineChars="100" w:firstLine="160"/>
              <w:jc w:val="right"/>
              <w:rPr>
                <w:color w:val="000000"/>
                <w:sz w:val="16"/>
                <w:szCs w:val="16"/>
              </w:rPr>
            </w:pPr>
            <w:r>
              <w:rPr>
                <w:color w:val="000000"/>
                <w:sz w:val="16"/>
                <w:szCs w:val="16"/>
              </w:rPr>
              <w:t>-1.06</w:t>
            </w:r>
          </w:p>
        </w:tc>
        <w:tc>
          <w:tcPr>
            <w:tcW w:w="633" w:type="dxa"/>
            <w:tcBorders>
              <w:top w:val="nil"/>
              <w:left w:val="nil"/>
              <w:bottom w:val="nil"/>
              <w:right w:val="nil"/>
            </w:tcBorders>
            <w:shd w:val="clear" w:color="auto" w:fill="auto"/>
            <w:tcMar>
              <w:left w:w="43" w:type="dxa"/>
              <w:right w:w="43" w:type="dxa"/>
            </w:tcMar>
            <w:vAlign w:val="center"/>
            <w:hideMark/>
          </w:tcPr>
          <w:p w:rsidR="0022665C" w:rsidRDefault="0022665C" w:rsidP="0022665C">
            <w:pPr>
              <w:ind w:firstLineChars="100" w:firstLine="160"/>
              <w:jc w:val="right"/>
              <w:rPr>
                <w:color w:val="000000"/>
                <w:sz w:val="16"/>
                <w:szCs w:val="16"/>
              </w:rPr>
            </w:pPr>
            <w:r>
              <w:rPr>
                <w:color w:val="000000"/>
                <w:sz w:val="16"/>
                <w:szCs w:val="16"/>
              </w:rPr>
              <w:t>+2.05</w:t>
            </w:r>
          </w:p>
        </w:tc>
        <w:tc>
          <w:tcPr>
            <w:tcW w:w="796" w:type="dxa"/>
            <w:tcBorders>
              <w:top w:val="nil"/>
              <w:left w:val="nil"/>
              <w:bottom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r>
              <w:rPr>
                <w:color w:val="000000"/>
                <w:sz w:val="16"/>
                <w:szCs w:val="16"/>
              </w:rPr>
              <w:t>+3.20</w:t>
            </w:r>
          </w:p>
        </w:tc>
        <w:tc>
          <w:tcPr>
            <w:tcW w:w="723" w:type="dxa"/>
            <w:tcBorders>
              <w:top w:val="nil"/>
              <w:left w:val="nil"/>
              <w:bottom w:val="nil"/>
              <w:right w:val="nil"/>
            </w:tcBorders>
            <w:shd w:val="clear" w:color="auto" w:fill="auto"/>
            <w:tcMar>
              <w:left w:w="43" w:type="dxa"/>
              <w:right w:w="43" w:type="dxa"/>
            </w:tcMar>
            <w:vAlign w:val="center"/>
          </w:tcPr>
          <w:p w:rsidR="0022665C" w:rsidRDefault="0022665C" w:rsidP="0022665C">
            <w:pPr>
              <w:jc w:val="right"/>
              <w:rPr>
                <w:color w:val="000000"/>
                <w:sz w:val="16"/>
                <w:szCs w:val="16"/>
              </w:rPr>
            </w:pPr>
            <w:r>
              <w:rPr>
                <w:color w:val="000000"/>
                <w:sz w:val="16"/>
                <w:szCs w:val="16"/>
              </w:rPr>
              <w:t>-0.06</w:t>
            </w:r>
          </w:p>
        </w:tc>
        <w:tc>
          <w:tcPr>
            <w:tcW w:w="723" w:type="dxa"/>
            <w:tcBorders>
              <w:top w:val="nil"/>
              <w:left w:val="nil"/>
              <w:bottom w:val="nil"/>
              <w:right w:val="nil"/>
            </w:tcBorders>
            <w:shd w:val="clear" w:color="auto" w:fill="auto"/>
            <w:tcMar>
              <w:left w:w="43" w:type="dxa"/>
              <w:right w:w="43" w:type="dxa"/>
            </w:tcMar>
            <w:vAlign w:val="center"/>
          </w:tcPr>
          <w:p w:rsidR="0022665C" w:rsidRDefault="0022665C" w:rsidP="0022665C">
            <w:pPr>
              <w:jc w:val="right"/>
              <w:rPr>
                <w:color w:val="000000"/>
                <w:sz w:val="16"/>
                <w:szCs w:val="16"/>
              </w:rPr>
            </w:pPr>
            <w:r>
              <w:rPr>
                <w:color w:val="000000"/>
                <w:sz w:val="16"/>
                <w:szCs w:val="16"/>
              </w:rPr>
              <w:t>+1.62</w:t>
            </w:r>
          </w:p>
        </w:tc>
        <w:tc>
          <w:tcPr>
            <w:tcW w:w="633" w:type="dxa"/>
            <w:tcBorders>
              <w:top w:val="nil"/>
              <w:left w:val="nil"/>
              <w:bottom w:val="nil"/>
              <w:right w:val="nil"/>
            </w:tcBorders>
            <w:shd w:val="clear" w:color="auto" w:fill="auto"/>
            <w:tcMar>
              <w:left w:w="43" w:type="dxa"/>
              <w:right w:w="43" w:type="dxa"/>
            </w:tcMar>
            <w:vAlign w:val="center"/>
            <w:hideMark/>
          </w:tcPr>
          <w:p w:rsidR="0022665C" w:rsidRDefault="0022665C" w:rsidP="0022665C">
            <w:pPr>
              <w:jc w:val="right"/>
              <w:rPr>
                <w:color w:val="000000"/>
                <w:sz w:val="16"/>
                <w:szCs w:val="16"/>
              </w:rPr>
            </w:pPr>
            <w:r>
              <w:rPr>
                <w:color w:val="000000"/>
                <w:sz w:val="16"/>
                <w:szCs w:val="16"/>
              </w:rPr>
              <w:t>+3.83</w:t>
            </w:r>
          </w:p>
        </w:tc>
        <w:tc>
          <w:tcPr>
            <w:tcW w:w="633" w:type="dxa"/>
            <w:tcBorders>
              <w:top w:val="nil"/>
              <w:left w:val="nil"/>
              <w:bottom w:val="nil"/>
              <w:right w:val="nil"/>
            </w:tcBorders>
            <w:shd w:val="clear" w:color="auto" w:fill="auto"/>
            <w:tcMar>
              <w:left w:w="43" w:type="dxa"/>
              <w:right w:w="43" w:type="dxa"/>
            </w:tcMar>
            <w:vAlign w:val="center"/>
            <w:hideMark/>
          </w:tcPr>
          <w:p w:rsidR="0022665C" w:rsidRDefault="0022665C" w:rsidP="0022665C">
            <w:pPr>
              <w:jc w:val="right"/>
              <w:rPr>
                <w:color w:val="000000"/>
                <w:sz w:val="16"/>
                <w:szCs w:val="16"/>
              </w:rPr>
            </w:pPr>
            <w:r>
              <w:rPr>
                <w:color w:val="000000"/>
                <w:sz w:val="16"/>
                <w:szCs w:val="16"/>
              </w:rPr>
              <w:t>+1.42</w:t>
            </w:r>
          </w:p>
        </w:tc>
        <w:tc>
          <w:tcPr>
            <w:tcW w:w="634" w:type="dxa"/>
            <w:tcBorders>
              <w:top w:val="nil"/>
              <w:left w:val="nil"/>
              <w:bottom w:val="nil"/>
              <w:right w:val="nil"/>
            </w:tcBorders>
            <w:shd w:val="clear" w:color="auto" w:fill="auto"/>
            <w:tcMar>
              <w:left w:w="43" w:type="dxa"/>
              <w:right w:w="43" w:type="dxa"/>
            </w:tcMar>
            <w:vAlign w:val="center"/>
            <w:hideMark/>
          </w:tcPr>
          <w:p w:rsidR="0022665C" w:rsidRDefault="0022665C" w:rsidP="0022665C">
            <w:pPr>
              <w:jc w:val="right"/>
              <w:rPr>
                <w:color w:val="000000"/>
                <w:sz w:val="16"/>
                <w:szCs w:val="16"/>
              </w:rPr>
            </w:pPr>
            <w:r>
              <w:rPr>
                <w:color w:val="000000"/>
                <w:sz w:val="16"/>
                <w:szCs w:val="16"/>
              </w:rPr>
              <w:t>-3.85</w:t>
            </w:r>
          </w:p>
        </w:tc>
      </w:tr>
      <w:tr w:rsidR="0022665C" w:rsidRPr="00BF4323" w:rsidTr="0022665C">
        <w:trPr>
          <w:trHeight w:hRule="exact" w:val="267"/>
        </w:trPr>
        <w:tc>
          <w:tcPr>
            <w:tcW w:w="705" w:type="dxa"/>
            <w:tcBorders>
              <w:top w:val="nil"/>
              <w:left w:val="nil"/>
              <w:bottom w:val="nil"/>
              <w:right w:val="nil"/>
            </w:tcBorders>
            <w:shd w:val="clear" w:color="auto" w:fill="auto"/>
            <w:vAlign w:val="center"/>
            <w:hideMark/>
          </w:tcPr>
          <w:p w:rsidR="0022665C" w:rsidRPr="00A75A33" w:rsidRDefault="0022665C" w:rsidP="0022665C">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22665C" w:rsidRPr="00A75A33" w:rsidRDefault="0022665C" w:rsidP="0022665C">
            <w:pPr>
              <w:rPr>
                <w:sz w:val="16"/>
                <w:szCs w:val="16"/>
              </w:rPr>
            </w:pPr>
            <w:r>
              <w:rPr>
                <w:sz w:val="16"/>
                <w:szCs w:val="16"/>
              </w:rPr>
              <w:t>Dec</w:t>
            </w:r>
          </w:p>
        </w:tc>
        <w:tc>
          <w:tcPr>
            <w:tcW w:w="633" w:type="dxa"/>
            <w:tcBorders>
              <w:top w:val="nil"/>
              <w:left w:val="nil"/>
              <w:bottom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r>
              <w:rPr>
                <w:color w:val="000000"/>
                <w:sz w:val="16"/>
                <w:szCs w:val="16"/>
              </w:rPr>
              <w:t>+1.30</w:t>
            </w:r>
          </w:p>
        </w:tc>
        <w:tc>
          <w:tcPr>
            <w:tcW w:w="633" w:type="dxa"/>
            <w:tcBorders>
              <w:top w:val="nil"/>
              <w:left w:val="nil"/>
              <w:bottom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r>
              <w:rPr>
                <w:color w:val="000000"/>
                <w:sz w:val="16"/>
                <w:szCs w:val="16"/>
              </w:rPr>
              <w:t>+1.40</w:t>
            </w:r>
          </w:p>
        </w:tc>
        <w:tc>
          <w:tcPr>
            <w:tcW w:w="660" w:type="dxa"/>
            <w:tcBorders>
              <w:top w:val="nil"/>
              <w:left w:val="nil"/>
              <w:bottom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r>
              <w:rPr>
                <w:color w:val="000000"/>
                <w:sz w:val="16"/>
                <w:szCs w:val="16"/>
              </w:rPr>
              <w:t>+0.75</w:t>
            </w:r>
          </w:p>
        </w:tc>
        <w:tc>
          <w:tcPr>
            <w:tcW w:w="805" w:type="dxa"/>
            <w:tcBorders>
              <w:top w:val="nil"/>
              <w:left w:val="nil"/>
              <w:bottom w:val="nil"/>
              <w:right w:val="nil"/>
            </w:tcBorders>
            <w:shd w:val="clear" w:color="auto" w:fill="auto"/>
            <w:tcMar>
              <w:left w:w="43" w:type="dxa"/>
              <w:right w:w="43" w:type="dxa"/>
            </w:tcMar>
            <w:vAlign w:val="center"/>
            <w:hideMark/>
          </w:tcPr>
          <w:p w:rsidR="0022665C" w:rsidRDefault="0022665C" w:rsidP="0022665C">
            <w:pPr>
              <w:ind w:firstLineChars="100" w:firstLine="160"/>
              <w:jc w:val="right"/>
              <w:rPr>
                <w:color w:val="000000"/>
                <w:sz w:val="16"/>
                <w:szCs w:val="16"/>
              </w:rPr>
            </w:pPr>
            <w:r>
              <w:rPr>
                <w:color w:val="000000"/>
                <w:sz w:val="16"/>
                <w:szCs w:val="16"/>
              </w:rPr>
              <w:t>-0.24</w:t>
            </w:r>
          </w:p>
        </w:tc>
        <w:tc>
          <w:tcPr>
            <w:tcW w:w="633" w:type="dxa"/>
            <w:tcBorders>
              <w:top w:val="nil"/>
              <w:left w:val="nil"/>
              <w:bottom w:val="nil"/>
              <w:right w:val="nil"/>
            </w:tcBorders>
            <w:shd w:val="clear" w:color="auto" w:fill="auto"/>
            <w:tcMar>
              <w:left w:w="43" w:type="dxa"/>
              <w:right w:w="43" w:type="dxa"/>
            </w:tcMar>
            <w:vAlign w:val="center"/>
            <w:hideMark/>
          </w:tcPr>
          <w:p w:rsidR="0022665C" w:rsidRDefault="0022665C" w:rsidP="0022665C">
            <w:pPr>
              <w:ind w:firstLineChars="100" w:firstLine="160"/>
              <w:jc w:val="right"/>
              <w:rPr>
                <w:color w:val="000000"/>
                <w:sz w:val="16"/>
                <w:szCs w:val="16"/>
              </w:rPr>
            </w:pPr>
            <w:r>
              <w:rPr>
                <w:color w:val="000000"/>
                <w:sz w:val="16"/>
                <w:szCs w:val="16"/>
              </w:rPr>
              <w:t>-2.05</w:t>
            </w:r>
          </w:p>
        </w:tc>
        <w:tc>
          <w:tcPr>
            <w:tcW w:w="633" w:type="dxa"/>
            <w:tcBorders>
              <w:top w:val="nil"/>
              <w:left w:val="nil"/>
              <w:bottom w:val="nil"/>
              <w:right w:val="nil"/>
            </w:tcBorders>
            <w:shd w:val="clear" w:color="auto" w:fill="auto"/>
            <w:tcMar>
              <w:left w:w="43" w:type="dxa"/>
              <w:right w:w="43" w:type="dxa"/>
            </w:tcMar>
            <w:vAlign w:val="center"/>
            <w:hideMark/>
          </w:tcPr>
          <w:p w:rsidR="0022665C" w:rsidRDefault="0022665C" w:rsidP="0022665C">
            <w:pPr>
              <w:ind w:firstLineChars="100" w:firstLine="160"/>
              <w:jc w:val="right"/>
              <w:rPr>
                <w:color w:val="000000"/>
                <w:sz w:val="16"/>
                <w:szCs w:val="16"/>
              </w:rPr>
            </w:pPr>
            <w:r>
              <w:rPr>
                <w:color w:val="000000"/>
                <w:sz w:val="16"/>
                <w:szCs w:val="16"/>
              </w:rPr>
              <w:t>-1.28</w:t>
            </w:r>
          </w:p>
        </w:tc>
        <w:tc>
          <w:tcPr>
            <w:tcW w:w="796" w:type="dxa"/>
            <w:tcBorders>
              <w:top w:val="nil"/>
              <w:left w:val="nil"/>
              <w:bottom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r>
              <w:rPr>
                <w:color w:val="000000"/>
                <w:sz w:val="16"/>
                <w:szCs w:val="16"/>
              </w:rPr>
              <w:t>+1.11</w:t>
            </w:r>
          </w:p>
        </w:tc>
        <w:tc>
          <w:tcPr>
            <w:tcW w:w="723" w:type="dxa"/>
            <w:tcBorders>
              <w:top w:val="nil"/>
              <w:left w:val="nil"/>
              <w:bottom w:val="nil"/>
              <w:right w:val="nil"/>
            </w:tcBorders>
            <w:shd w:val="clear" w:color="auto" w:fill="auto"/>
            <w:tcMar>
              <w:left w:w="43" w:type="dxa"/>
              <w:right w:w="43" w:type="dxa"/>
            </w:tcMar>
            <w:vAlign w:val="center"/>
          </w:tcPr>
          <w:p w:rsidR="0022665C" w:rsidRDefault="0022665C" w:rsidP="0022665C">
            <w:pPr>
              <w:jc w:val="right"/>
              <w:rPr>
                <w:color w:val="000000"/>
                <w:sz w:val="16"/>
                <w:szCs w:val="16"/>
              </w:rPr>
            </w:pPr>
            <w:r>
              <w:rPr>
                <w:color w:val="000000"/>
                <w:sz w:val="16"/>
                <w:szCs w:val="16"/>
              </w:rPr>
              <w:t>-4.47</w:t>
            </w:r>
          </w:p>
        </w:tc>
        <w:tc>
          <w:tcPr>
            <w:tcW w:w="723" w:type="dxa"/>
            <w:tcBorders>
              <w:top w:val="nil"/>
              <w:left w:val="nil"/>
              <w:bottom w:val="nil"/>
              <w:right w:val="nil"/>
            </w:tcBorders>
            <w:shd w:val="clear" w:color="auto" w:fill="auto"/>
            <w:tcMar>
              <w:left w:w="43" w:type="dxa"/>
              <w:right w:w="43" w:type="dxa"/>
            </w:tcMar>
            <w:vAlign w:val="center"/>
          </w:tcPr>
          <w:p w:rsidR="0022665C" w:rsidRDefault="0022665C" w:rsidP="0022665C">
            <w:pPr>
              <w:jc w:val="right"/>
              <w:rPr>
                <w:color w:val="000000"/>
                <w:sz w:val="16"/>
                <w:szCs w:val="16"/>
              </w:rPr>
            </w:pPr>
            <w:r>
              <w:rPr>
                <w:color w:val="000000"/>
                <w:sz w:val="16"/>
                <w:szCs w:val="16"/>
              </w:rPr>
              <w:t>+0.81</w:t>
            </w:r>
          </w:p>
        </w:tc>
        <w:tc>
          <w:tcPr>
            <w:tcW w:w="633" w:type="dxa"/>
            <w:tcBorders>
              <w:top w:val="nil"/>
              <w:left w:val="nil"/>
              <w:bottom w:val="nil"/>
              <w:right w:val="nil"/>
            </w:tcBorders>
            <w:shd w:val="clear" w:color="auto" w:fill="auto"/>
            <w:tcMar>
              <w:left w:w="43" w:type="dxa"/>
              <w:right w:w="43" w:type="dxa"/>
            </w:tcMar>
            <w:vAlign w:val="center"/>
            <w:hideMark/>
          </w:tcPr>
          <w:p w:rsidR="0022665C" w:rsidRDefault="0022665C" w:rsidP="0022665C">
            <w:pPr>
              <w:jc w:val="right"/>
              <w:rPr>
                <w:color w:val="000000"/>
                <w:sz w:val="16"/>
                <w:szCs w:val="16"/>
              </w:rPr>
            </w:pPr>
            <w:r>
              <w:rPr>
                <w:color w:val="000000"/>
                <w:sz w:val="16"/>
                <w:szCs w:val="16"/>
              </w:rPr>
              <w:t>+1.58</w:t>
            </w:r>
          </w:p>
        </w:tc>
        <w:tc>
          <w:tcPr>
            <w:tcW w:w="633" w:type="dxa"/>
            <w:tcBorders>
              <w:top w:val="nil"/>
              <w:left w:val="nil"/>
              <w:bottom w:val="nil"/>
              <w:right w:val="nil"/>
            </w:tcBorders>
            <w:shd w:val="clear" w:color="auto" w:fill="auto"/>
            <w:tcMar>
              <w:left w:w="43" w:type="dxa"/>
              <w:right w:w="43" w:type="dxa"/>
            </w:tcMar>
            <w:vAlign w:val="center"/>
            <w:hideMark/>
          </w:tcPr>
          <w:p w:rsidR="0022665C" w:rsidRDefault="0022665C" w:rsidP="0022665C">
            <w:pPr>
              <w:jc w:val="right"/>
              <w:rPr>
                <w:color w:val="000000"/>
                <w:sz w:val="16"/>
                <w:szCs w:val="16"/>
              </w:rPr>
            </w:pPr>
            <w:r>
              <w:rPr>
                <w:color w:val="000000"/>
                <w:sz w:val="16"/>
                <w:szCs w:val="16"/>
              </w:rPr>
              <w:t>+0.84</w:t>
            </w:r>
          </w:p>
        </w:tc>
        <w:tc>
          <w:tcPr>
            <w:tcW w:w="634" w:type="dxa"/>
            <w:tcBorders>
              <w:top w:val="nil"/>
              <w:left w:val="nil"/>
              <w:bottom w:val="nil"/>
              <w:right w:val="nil"/>
            </w:tcBorders>
            <w:shd w:val="clear" w:color="auto" w:fill="auto"/>
            <w:tcMar>
              <w:left w:w="43" w:type="dxa"/>
              <w:right w:w="43" w:type="dxa"/>
            </w:tcMar>
            <w:vAlign w:val="center"/>
            <w:hideMark/>
          </w:tcPr>
          <w:p w:rsidR="0022665C" w:rsidRDefault="0022665C" w:rsidP="0022665C">
            <w:pPr>
              <w:jc w:val="right"/>
              <w:rPr>
                <w:color w:val="000000"/>
                <w:sz w:val="16"/>
                <w:szCs w:val="16"/>
              </w:rPr>
            </w:pPr>
            <w:r>
              <w:rPr>
                <w:color w:val="000000"/>
                <w:sz w:val="16"/>
                <w:szCs w:val="16"/>
              </w:rPr>
              <w:t>+3.67</w:t>
            </w:r>
          </w:p>
        </w:tc>
      </w:tr>
      <w:tr w:rsidR="0022665C" w:rsidRPr="00BF4323" w:rsidTr="0022665C">
        <w:trPr>
          <w:trHeight w:hRule="exact" w:val="267"/>
        </w:trPr>
        <w:tc>
          <w:tcPr>
            <w:tcW w:w="705" w:type="dxa"/>
            <w:tcBorders>
              <w:top w:val="nil"/>
              <w:left w:val="nil"/>
              <w:bottom w:val="nil"/>
              <w:right w:val="nil"/>
            </w:tcBorders>
            <w:shd w:val="clear" w:color="auto" w:fill="auto"/>
            <w:vAlign w:val="center"/>
            <w:hideMark/>
          </w:tcPr>
          <w:p w:rsidR="0022665C" w:rsidRPr="00A75A33" w:rsidRDefault="0022665C" w:rsidP="0022665C">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22665C" w:rsidRPr="00A75A33" w:rsidRDefault="0022665C" w:rsidP="0022665C">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hideMark/>
          </w:tcPr>
          <w:p w:rsidR="0022665C" w:rsidRDefault="0022665C" w:rsidP="0022665C">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22665C" w:rsidRDefault="0022665C" w:rsidP="0022665C">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22665C" w:rsidRDefault="0022665C" w:rsidP="0022665C">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22665C" w:rsidRDefault="0022665C" w:rsidP="0022665C">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22665C" w:rsidRDefault="0022665C" w:rsidP="0022665C">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22665C" w:rsidRDefault="0022665C" w:rsidP="0022665C">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22665C" w:rsidRDefault="0022665C" w:rsidP="0022665C">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hideMark/>
          </w:tcPr>
          <w:p w:rsidR="0022665C" w:rsidRDefault="0022665C" w:rsidP="0022665C">
            <w:pPr>
              <w:jc w:val="right"/>
              <w:rPr>
                <w:color w:val="000000"/>
                <w:sz w:val="16"/>
                <w:szCs w:val="16"/>
              </w:rPr>
            </w:pPr>
          </w:p>
        </w:tc>
      </w:tr>
      <w:tr w:rsidR="0022665C" w:rsidRPr="00BF4323" w:rsidTr="0022665C">
        <w:trPr>
          <w:trHeight w:hRule="exact" w:val="267"/>
        </w:trPr>
        <w:tc>
          <w:tcPr>
            <w:tcW w:w="705" w:type="dxa"/>
            <w:tcBorders>
              <w:top w:val="nil"/>
              <w:left w:val="nil"/>
              <w:bottom w:val="nil"/>
              <w:right w:val="nil"/>
            </w:tcBorders>
            <w:shd w:val="clear" w:color="auto" w:fill="auto"/>
            <w:vAlign w:val="center"/>
            <w:hideMark/>
          </w:tcPr>
          <w:p w:rsidR="0022665C" w:rsidRPr="00A75A33" w:rsidRDefault="0022665C" w:rsidP="0022665C">
            <w:pPr>
              <w:jc w:val="right"/>
              <w:rPr>
                <w:sz w:val="16"/>
                <w:szCs w:val="16"/>
              </w:rPr>
            </w:pPr>
            <w:r>
              <w:rPr>
                <w:sz w:val="16"/>
                <w:szCs w:val="16"/>
              </w:rPr>
              <w:t>2018</w:t>
            </w:r>
          </w:p>
        </w:tc>
        <w:tc>
          <w:tcPr>
            <w:tcW w:w="453" w:type="dxa"/>
            <w:tcBorders>
              <w:top w:val="nil"/>
              <w:left w:val="nil"/>
              <w:bottom w:val="nil"/>
              <w:right w:val="nil"/>
            </w:tcBorders>
            <w:shd w:val="clear" w:color="auto" w:fill="auto"/>
            <w:tcMar>
              <w:left w:w="43" w:type="dxa"/>
              <w:right w:w="43" w:type="dxa"/>
            </w:tcMar>
            <w:vAlign w:val="center"/>
            <w:hideMark/>
          </w:tcPr>
          <w:p w:rsidR="0022665C" w:rsidRPr="00BF4323" w:rsidRDefault="0022665C" w:rsidP="0022665C">
            <w:pPr>
              <w:rPr>
                <w:sz w:val="16"/>
                <w:szCs w:val="16"/>
              </w:rPr>
            </w:pPr>
            <w:r>
              <w:rPr>
                <w:sz w:val="16"/>
                <w:szCs w:val="16"/>
              </w:rPr>
              <w:t>Jan</w:t>
            </w:r>
          </w:p>
        </w:tc>
        <w:tc>
          <w:tcPr>
            <w:tcW w:w="633" w:type="dxa"/>
            <w:tcBorders>
              <w:top w:val="nil"/>
              <w:left w:val="nil"/>
              <w:bottom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r>
              <w:rPr>
                <w:color w:val="000000"/>
                <w:sz w:val="16"/>
                <w:szCs w:val="16"/>
              </w:rPr>
              <w:t>+3.42</w:t>
            </w:r>
          </w:p>
        </w:tc>
        <w:tc>
          <w:tcPr>
            <w:tcW w:w="633" w:type="dxa"/>
            <w:tcBorders>
              <w:top w:val="nil"/>
              <w:left w:val="nil"/>
              <w:bottom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r>
              <w:rPr>
                <w:color w:val="000000"/>
                <w:sz w:val="16"/>
                <w:szCs w:val="16"/>
              </w:rPr>
              <w:t>+3.87</w:t>
            </w:r>
          </w:p>
        </w:tc>
        <w:tc>
          <w:tcPr>
            <w:tcW w:w="660" w:type="dxa"/>
            <w:tcBorders>
              <w:top w:val="nil"/>
              <w:left w:val="nil"/>
              <w:bottom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r>
              <w:rPr>
                <w:color w:val="000000"/>
                <w:sz w:val="16"/>
                <w:szCs w:val="16"/>
              </w:rPr>
              <w:t>+0.38</w:t>
            </w:r>
          </w:p>
        </w:tc>
        <w:tc>
          <w:tcPr>
            <w:tcW w:w="805" w:type="dxa"/>
            <w:tcBorders>
              <w:top w:val="nil"/>
              <w:left w:val="nil"/>
              <w:bottom w:val="nil"/>
              <w:right w:val="nil"/>
            </w:tcBorders>
            <w:shd w:val="clear" w:color="auto" w:fill="auto"/>
            <w:tcMar>
              <w:left w:w="43" w:type="dxa"/>
              <w:right w:w="43" w:type="dxa"/>
            </w:tcMar>
            <w:vAlign w:val="center"/>
            <w:hideMark/>
          </w:tcPr>
          <w:p w:rsidR="0022665C" w:rsidRDefault="0022665C" w:rsidP="0022665C">
            <w:pPr>
              <w:ind w:firstLineChars="100" w:firstLine="160"/>
              <w:jc w:val="right"/>
              <w:rPr>
                <w:color w:val="000000"/>
                <w:sz w:val="16"/>
                <w:szCs w:val="16"/>
              </w:rPr>
            </w:pPr>
            <w:r>
              <w:rPr>
                <w:color w:val="000000"/>
                <w:sz w:val="16"/>
                <w:szCs w:val="16"/>
              </w:rPr>
              <w:t>+1.01</w:t>
            </w:r>
          </w:p>
        </w:tc>
        <w:tc>
          <w:tcPr>
            <w:tcW w:w="633" w:type="dxa"/>
            <w:tcBorders>
              <w:top w:val="nil"/>
              <w:left w:val="nil"/>
              <w:bottom w:val="nil"/>
              <w:right w:val="nil"/>
            </w:tcBorders>
            <w:shd w:val="clear" w:color="auto" w:fill="auto"/>
            <w:tcMar>
              <w:left w:w="43" w:type="dxa"/>
              <w:right w:w="43" w:type="dxa"/>
            </w:tcMar>
            <w:vAlign w:val="center"/>
            <w:hideMark/>
          </w:tcPr>
          <w:p w:rsidR="0022665C" w:rsidRDefault="0022665C" w:rsidP="0022665C">
            <w:pPr>
              <w:ind w:firstLineChars="100" w:firstLine="160"/>
              <w:jc w:val="right"/>
              <w:rPr>
                <w:color w:val="000000"/>
                <w:sz w:val="16"/>
                <w:szCs w:val="16"/>
              </w:rPr>
            </w:pPr>
            <w:r>
              <w:rPr>
                <w:color w:val="000000"/>
                <w:sz w:val="16"/>
                <w:szCs w:val="16"/>
              </w:rPr>
              <w:t>-2.61</w:t>
            </w:r>
          </w:p>
        </w:tc>
        <w:tc>
          <w:tcPr>
            <w:tcW w:w="633" w:type="dxa"/>
            <w:tcBorders>
              <w:top w:val="nil"/>
              <w:left w:val="nil"/>
              <w:bottom w:val="nil"/>
              <w:right w:val="nil"/>
            </w:tcBorders>
            <w:shd w:val="clear" w:color="auto" w:fill="auto"/>
            <w:tcMar>
              <w:left w:w="43" w:type="dxa"/>
              <w:right w:w="43" w:type="dxa"/>
            </w:tcMar>
            <w:vAlign w:val="center"/>
            <w:hideMark/>
          </w:tcPr>
          <w:p w:rsidR="0022665C" w:rsidRDefault="0022665C" w:rsidP="0022665C">
            <w:pPr>
              <w:ind w:firstLineChars="100" w:firstLine="160"/>
              <w:jc w:val="right"/>
              <w:rPr>
                <w:color w:val="000000"/>
                <w:sz w:val="16"/>
                <w:szCs w:val="16"/>
              </w:rPr>
            </w:pPr>
            <w:r>
              <w:rPr>
                <w:color w:val="000000"/>
                <w:sz w:val="16"/>
                <w:szCs w:val="16"/>
              </w:rPr>
              <w:t>+3.73</w:t>
            </w:r>
          </w:p>
        </w:tc>
        <w:tc>
          <w:tcPr>
            <w:tcW w:w="796" w:type="dxa"/>
            <w:tcBorders>
              <w:top w:val="nil"/>
              <w:left w:val="nil"/>
              <w:bottom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r>
              <w:rPr>
                <w:color w:val="000000"/>
                <w:sz w:val="16"/>
                <w:szCs w:val="16"/>
              </w:rPr>
              <w:t>+4.44</w:t>
            </w:r>
          </w:p>
        </w:tc>
        <w:tc>
          <w:tcPr>
            <w:tcW w:w="723" w:type="dxa"/>
            <w:tcBorders>
              <w:top w:val="nil"/>
              <w:left w:val="nil"/>
              <w:bottom w:val="nil"/>
              <w:right w:val="nil"/>
            </w:tcBorders>
            <w:shd w:val="clear" w:color="auto" w:fill="auto"/>
            <w:tcMar>
              <w:left w:w="43" w:type="dxa"/>
              <w:right w:w="43" w:type="dxa"/>
            </w:tcMar>
            <w:vAlign w:val="center"/>
          </w:tcPr>
          <w:p w:rsidR="0022665C" w:rsidRDefault="0022665C" w:rsidP="0022665C">
            <w:pPr>
              <w:jc w:val="right"/>
              <w:rPr>
                <w:color w:val="000000"/>
                <w:sz w:val="16"/>
                <w:szCs w:val="16"/>
              </w:rPr>
            </w:pPr>
            <w:r>
              <w:rPr>
                <w:color w:val="000000"/>
                <w:sz w:val="16"/>
                <w:szCs w:val="16"/>
              </w:rPr>
              <w:t>-0.12</w:t>
            </w:r>
          </w:p>
        </w:tc>
        <w:tc>
          <w:tcPr>
            <w:tcW w:w="723" w:type="dxa"/>
            <w:tcBorders>
              <w:top w:val="nil"/>
              <w:left w:val="nil"/>
              <w:bottom w:val="nil"/>
              <w:right w:val="nil"/>
            </w:tcBorders>
            <w:shd w:val="clear" w:color="auto" w:fill="auto"/>
            <w:tcMar>
              <w:left w:w="43" w:type="dxa"/>
              <w:right w:w="43" w:type="dxa"/>
            </w:tcMar>
            <w:vAlign w:val="center"/>
          </w:tcPr>
          <w:p w:rsidR="0022665C" w:rsidRDefault="0022665C" w:rsidP="0022665C">
            <w:pPr>
              <w:jc w:val="right"/>
              <w:rPr>
                <w:color w:val="000000"/>
                <w:sz w:val="16"/>
                <w:szCs w:val="16"/>
              </w:rPr>
            </w:pPr>
            <w:r>
              <w:rPr>
                <w:color w:val="000000"/>
                <w:sz w:val="16"/>
                <w:szCs w:val="16"/>
              </w:rPr>
              <w:t>+4.81</w:t>
            </w:r>
          </w:p>
        </w:tc>
        <w:tc>
          <w:tcPr>
            <w:tcW w:w="633" w:type="dxa"/>
            <w:tcBorders>
              <w:top w:val="nil"/>
              <w:left w:val="nil"/>
              <w:bottom w:val="nil"/>
              <w:right w:val="nil"/>
            </w:tcBorders>
            <w:shd w:val="clear" w:color="auto" w:fill="auto"/>
            <w:tcMar>
              <w:left w:w="43" w:type="dxa"/>
              <w:right w:w="43" w:type="dxa"/>
            </w:tcMar>
            <w:vAlign w:val="center"/>
            <w:hideMark/>
          </w:tcPr>
          <w:p w:rsidR="0022665C" w:rsidRDefault="0022665C" w:rsidP="0022665C">
            <w:pPr>
              <w:jc w:val="right"/>
              <w:rPr>
                <w:color w:val="000000"/>
                <w:sz w:val="16"/>
                <w:szCs w:val="16"/>
              </w:rPr>
            </w:pPr>
            <w:r>
              <w:rPr>
                <w:color w:val="000000"/>
                <w:sz w:val="16"/>
                <w:szCs w:val="16"/>
              </w:rPr>
              <w:t>-0.01</w:t>
            </w:r>
          </w:p>
        </w:tc>
        <w:tc>
          <w:tcPr>
            <w:tcW w:w="633" w:type="dxa"/>
            <w:tcBorders>
              <w:top w:val="nil"/>
              <w:left w:val="nil"/>
              <w:bottom w:val="nil"/>
              <w:right w:val="nil"/>
            </w:tcBorders>
            <w:shd w:val="clear" w:color="auto" w:fill="auto"/>
            <w:tcMar>
              <w:left w:w="43" w:type="dxa"/>
              <w:right w:w="43" w:type="dxa"/>
            </w:tcMar>
            <w:vAlign w:val="center"/>
            <w:hideMark/>
          </w:tcPr>
          <w:p w:rsidR="0022665C" w:rsidRDefault="0022665C" w:rsidP="0022665C">
            <w:pPr>
              <w:jc w:val="right"/>
              <w:rPr>
                <w:color w:val="000000"/>
                <w:sz w:val="16"/>
                <w:szCs w:val="16"/>
              </w:rPr>
            </w:pPr>
            <w:r>
              <w:rPr>
                <w:color w:val="000000"/>
                <w:sz w:val="16"/>
                <w:szCs w:val="16"/>
              </w:rPr>
              <w:t>+4.59</w:t>
            </w:r>
          </w:p>
        </w:tc>
        <w:tc>
          <w:tcPr>
            <w:tcW w:w="634" w:type="dxa"/>
            <w:tcBorders>
              <w:top w:val="nil"/>
              <w:left w:val="nil"/>
              <w:bottom w:val="nil"/>
              <w:right w:val="nil"/>
            </w:tcBorders>
            <w:shd w:val="clear" w:color="auto" w:fill="auto"/>
            <w:tcMar>
              <w:left w:w="43" w:type="dxa"/>
              <w:right w:w="43" w:type="dxa"/>
            </w:tcMar>
            <w:vAlign w:val="center"/>
            <w:hideMark/>
          </w:tcPr>
          <w:p w:rsidR="0022665C" w:rsidRDefault="0022665C" w:rsidP="0022665C">
            <w:pPr>
              <w:jc w:val="right"/>
              <w:rPr>
                <w:color w:val="000000"/>
                <w:sz w:val="16"/>
                <w:szCs w:val="16"/>
              </w:rPr>
            </w:pPr>
            <w:r>
              <w:rPr>
                <w:color w:val="000000"/>
                <w:sz w:val="16"/>
                <w:szCs w:val="16"/>
              </w:rPr>
              <w:t>+0.89</w:t>
            </w:r>
          </w:p>
        </w:tc>
      </w:tr>
      <w:tr w:rsidR="0022665C" w:rsidRPr="00BF4323" w:rsidTr="0022665C">
        <w:trPr>
          <w:trHeight w:hRule="exact" w:val="267"/>
        </w:trPr>
        <w:tc>
          <w:tcPr>
            <w:tcW w:w="705" w:type="dxa"/>
            <w:tcBorders>
              <w:top w:val="nil"/>
              <w:left w:val="nil"/>
              <w:bottom w:val="nil"/>
              <w:right w:val="nil"/>
            </w:tcBorders>
            <w:shd w:val="clear" w:color="auto" w:fill="auto"/>
            <w:vAlign w:val="center"/>
            <w:hideMark/>
          </w:tcPr>
          <w:p w:rsidR="0022665C" w:rsidRPr="00A75A33" w:rsidRDefault="0022665C" w:rsidP="0022665C">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22665C" w:rsidRPr="00A75A33" w:rsidRDefault="0022665C" w:rsidP="0022665C">
            <w:pPr>
              <w:rPr>
                <w:sz w:val="16"/>
                <w:szCs w:val="16"/>
              </w:rPr>
            </w:pPr>
            <w:r>
              <w:rPr>
                <w:sz w:val="16"/>
                <w:szCs w:val="16"/>
              </w:rPr>
              <w:t>Feb</w:t>
            </w:r>
          </w:p>
        </w:tc>
        <w:tc>
          <w:tcPr>
            <w:tcW w:w="633" w:type="dxa"/>
            <w:tcBorders>
              <w:top w:val="nil"/>
              <w:left w:val="nil"/>
              <w:bottom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r>
              <w:rPr>
                <w:color w:val="000000"/>
                <w:sz w:val="16"/>
                <w:szCs w:val="16"/>
              </w:rPr>
              <w:t>-0.56</w:t>
            </w:r>
          </w:p>
        </w:tc>
        <w:tc>
          <w:tcPr>
            <w:tcW w:w="633" w:type="dxa"/>
            <w:tcBorders>
              <w:top w:val="nil"/>
              <w:left w:val="nil"/>
              <w:bottom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r>
              <w:rPr>
                <w:color w:val="000000"/>
                <w:sz w:val="16"/>
                <w:szCs w:val="16"/>
              </w:rPr>
              <w:t>-1.95</w:t>
            </w:r>
          </w:p>
        </w:tc>
        <w:tc>
          <w:tcPr>
            <w:tcW w:w="660" w:type="dxa"/>
            <w:tcBorders>
              <w:top w:val="nil"/>
              <w:left w:val="nil"/>
              <w:bottom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r>
              <w:rPr>
                <w:color w:val="000000"/>
                <w:sz w:val="16"/>
                <w:szCs w:val="16"/>
              </w:rPr>
              <w:t>-2.17</w:t>
            </w:r>
          </w:p>
        </w:tc>
        <w:tc>
          <w:tcPr>
            <w:tcW w:w="805" w:type="dxa"/>
            <w:tcBorders>
              <w:top w:val="nil"/>
              <w:left w:val="nil"/>
              <w:bottom w:val="nil"/>
              <w:right w:val="nil"/>
            </w:tcBorders>
            <w:shd w:val="clear" w:color="auto" w:fill="auto"/>
            <w:tcMar>
              <w:left w:w="43" w:type="dxa"/>
              <w:right w:w="43" w:type="dxa"/>
            </w:tcMar>
            <w:vAlign w:val="center"/>
            <w:hideMark/>
          </w:tcPr>
          <w:p w:rsidR="0022665C" w:rsidRDefault="0022665C" w:rsidP="0022665C">
            <w:pPr>
              <w:ind w:firstLineChars="100" w:firstLine="160"/>
              <w:jc w:val="right"/>
              <w:rPr>
                <w:color w:val="000000"/>
                <w:sz w:val="16"/>
                <w:szCs w:val="16"/>
              </w:rPr>
            </w:pPr>
            <w:r>
              <w:rPr>
                <w:color w:val="000000"/>
                <w:sz w:val="16"/>
                <w:szCs w:val="16"/>
              </w:rPr>
              <w:t>-2.14</w:t>
            </w:r>
          </w:p>
        </w:tc>
        <w:tc>
          <w:tcPr>
            <w:tcW w:w="633" w:type="dxa"/>
            <w:tcBorders>
              <w:top w:val="nil"/>
              <w:left w:val="nil"/>
              <w:bottom w:val="nil"/>
              <w:right w:val="nil"/>
            </w:tcBorders>
            <w:shd w:val="clear" w:color="auto" w:fill="auto"/>
            <w:tcMar>
              <w:left w:w="43" w:type="dxa"/>
              <w:right w:w="43" w:type="dxa"/>
            </w:tcMar>
            <w:vAlign w:val="center"/>
            <w:hideMark/>
          </w:tcPr>
          <w:p w:rsidR="0022665C" w:rsidRDefault="0022665C" w:rsidP="0022665C">
            <w:pPr>
              <w:ind w:firstLineChars="100" w:firstLine="160"/>
              <w:jc w:val="right"/>
              <w:rPr>
                <w:color w:val="000000"/>
                <w:sz w:val="16"/>
                <w:szCs w:val="16"/>
              </w:rPr>
            </w:pPr>
            <w:r>
              <w:rPr>
                <w:color w:val="000000"/>
                <w:sz w:val="16"/>
                <w:szCs w:val="16"/>
              </w:rPr>
              <w:t>-0.93</w:t>
            </w:r>
          </w:p>
        </w:tc>
        <w:tc>
          <w:tcPr>
            <w:tcW w:w="633" w:type="dxa"/>
            <w:tcBorders>
              <w:top w:val="nil"/>
              <w:left w:val="nil"/>
              <w:bottom w:val="nil"/>
              <w:right w:val="nil"/>
            </w:tcBorders>
            <w:shd w:val="clear" w:color="auto" w:fill="auto"/>
            <w:tcMar>
              <w:left w:w="43" w:type="dxa"/>
              <w:right w:w="43" w:type="dxa"/>
            </w:tcMar>
            <w:vAlign w:val="center"/>
            <w:hideMark/>
          </w:tcPr>
          <w:p w:rsidR="0022665C" w:rsidRDefault="0022665C" w:rsidP="0022665C">
            <w:pPr>
              <w:ind w:firstLineChars="100" w:firstLine="160"/>
              <w:jc w:val="right"/>
              <w:rPr>
                <w:color w:val="000000"/>
                <w:sz w:val="16"/>
                <w:szCs w:val="16"/>
              </w:rPr>
            </w:pPr>
            <w:r>
              <w:rPr>
                <w:color w:val="000000"/>
                <w:sz w:val="16"/>
                <w:szCs w:val="16"/>
              </w:rPr>
              <w:t>+1.42</w:t>
            </w:r>
          </w:p>
        </w:tc>
        <w:tc>
          <w:tcPr>
            <w:tcW w:w="796" w:type="dxa"/>
            <w:tcBorders>
              <w:top w:val="nil"/>
              <w:left w:val="nil"/>
              <w:bottom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r>
              <w:rPr>
                <w:color w:val="000000"/>
                <w:sz w:val="16"/>
                <w:szCs w:val="16"/>
              </w:rPr>
              <w:t>-0.92</w:t>
            </w:r>
          </w:p>
        </w:tc>
        <w:tc>
          <w:tcPr>
            <w:tcW w:w="723" w:type="dxa"/>
            <w:tcBorders>
              <w:top w:val="nil"/>
              <w:left w:val="nil"/>
              <w:bottom w:val="nil"/>
              <w:right w:val="nil"/>
            </w:tcBorders>
            <w:shd w:val="clear" w:color="auto" w:fill="auto"/>
            <w:tcMar>
              <w:left w:w="43" w:type="dxa"/>
              <w:right w:w="43" w:type="dxa"/>
            </w:tcMar>
            <w:vAlign w:val="center"/>
          </w:tcPr>
          <w:p w:rsidR="0022665C" w:rsidRDefault="0022665C" w:rsidP="0022665C">
            <w:pPr>
              <w:jc w:val="right"/>
              <w:rPr>
                <w:color w:val="000000"/>
                <w:sz w:val="16"/>
                <w:szCs w:val="16"/>
              </w:rPr>
            </w:pPr>
            <w:r>
              <w:rPr>
                <w:color w:val="000000"/>
                <w:sz w:val="16"/>
                <w:szCs w:val="16"/>
              </w:rPr>
              <w:t>-0.02</w:t>
            </w:r>
          </w:p>
        </w:tc>
        <w:tc>
          <w:tcPr>
            <w:tcW w:w="723" w:type="dxa"/>
            <w:tcBorders>
              <w:top w:val="nil"/>
              <w:left w:val="nil"/>
              <w:bottom w:val="nil"/>
              <w:right w:val="nil"/>
            </w:tcBorders>
            <w:shd w:val="clear" w:color="auto" w:fill="auto"/>
            <w:tcMar>
              <w:left w:w="43" w:type="dxa"/>
              <w:right w:w="43" w:type="dxa"/>
            </w:tcMar>
            <w:vAlign w:val="center"/>
          </w:tcPr>
          <w:p w:rsidR="0022665C" w:rsidRDefault="0022665C" w:rsidP="0022665C">
            <w:pPr>
              <w:jc w:val="right"/>
              <w:rPr>
                <w:color w:val="000000"/>
                <w:sz w:val="16"/>
                <w:szCs w:val="16"/>
              </w:rPr>
            </w:pPr>
            <w:r>
              <w:rPr>
                <w:color w:val="000000"/>
                <w:sz w:val="16"/>
                <w:szCs w:val="16"/>
              </w:rPr>
              <w:t>-2.25</w:t>
            </w:r>
          </w:p>
        </w:tc>
        <w:tc>
          <w:tcPr>
            <w:tcW w:w="633" w:type="dxa"/>
            <w:tcBorders>
              <w:top w:val="nil"/>
              <w:left w:val="nil"/>
              <w:bottom w:val="nil"/>
              <w:right w:val="nil"/>
            </w:tcBorders>
            <w:shd w:val="clear" w:color="auto" w:fill="auto"/>
            <w:tcMar>
              <w:left w:w="43" w:type="dxa"/>
              <w:right w:w="43" w:type="dxa"/>
            </w:tcMar>
            <w:vAlign w:val="center"/>
            <w:hideMark/>
          </w:tcPr>
          <w:p w:rsidR="0022665C" w:rsidRDefault="0022665C" w:rsidP="0022665C">
            <w:pPr>
              <w:jc w:val="right"/>
              <w:rPr>
                <w:color w:val="000000"/>
                <w:sz w:val="16"/>
                <w:szCs w:val="16"/>
              </w:rPr>
            </w:pPr>
            <w:r>
              <w:rPr>
                <w:color w:val="000000"/>
                <w:sz w:val="16"/>
                <w:szCs w:val="16"/>
              </w:rPr>
              <w:t>+0.05</w:t>
            </w:r>
          </w:p>
        </w:tc>
        <w:tc>
          <w:tcPr>
            <w:tcW w:w="633" w:type="dxa"/>
            <w:tcBorders>
              <w:top w:val="nil"/>
              <w:left w:val="nil"/>
              <w:bottom w:val="nil"/>
              <w:right w:val="nil"/>
            </w:tcBorders>
            <w:shd w:val="clear" w:color="auto" w:fill="auto"/>
            <w:tcMar>
              <w:left w:w="43" w:type="dxa"/>
              <w:right w:w="43" w:type="dxa"/>
            </w:tcMar>
            <w:vAlign w:val="center"/>
            <w:hideMark/>
          </w:tcPr>
          <w:p w:rsidR="0022665C" w:rsidRDefault="0022665C" w:rsidP="0022665C">
            <w:pPr>
              <w:jc w:val="right"/>
              <w:rPr>
                <w:color w:val="000000"/>
                <w:sz w:val="16"/>
                <w:szCs w:val="16"/>
              </w:rPr>
            </w:pPr>
            <w:r>
              <w:rPr>
                <w:color w:val="000000"/>
                <w:sz w:val="16"/>
                <w:szCs w:val="16"/>
              </w:rPr>
              <w:t>-1.10</w:t>
            </w:r>
          </w:p>
        </w:tc>
        <w:tc>
          <w:tcPr>
            <w:tcW w:w="634" w:type="dxa"/>
            <w:tcBorders>
              <w:top w:val="nil"/>
              <w:left w:val="nil"/>
              <w:bottom w:val="nil"/>
              <w:right w:val="nil"/>
            </w:tcBorders>
            <w:shd w:val="clear" w:color="auto" w:fill="auto"/>
            <w:tcMar>
              <w:left w:w="43" w:type="dxa"/>
              <w:right w:w="43" w:type="dxa"/>
            </w:tcMar>
            <w:vAlign w:val="center"/>
            <w:hideMark/>
          </w:tcPr>
          <w:p w:rsidR="0022665C" w:rsidRDefault="0022665C" w:rsidP="0022665C">
            <w:pPr>
              <w:jc w:val="right"/>
              <w:rPr>
                <w:color w:val="000000"/>
                <w:sz w:val="16"/>
                <w:szCs w:val="16"/>
              </w:rPr>
            </w:pPr>
            <w:r>
              <w:rPr>
                <w:color w:val="000000"/>
                <w:sz w:val="16"/>
                <w:szCs w:val="16"/>
              </w:rPr>
              <w:t>-1.17</w:t>
            </w:r>
          </w:p>
        </w:tc>
      </w:tr>
      <w:tr w:rsidR="0022665C" w:rsidRPr="00BF4323" w:rsidTr="0022665C">
        <w:trPr>
          <w:trHeight w:hRule="exact" w:val="267"/>
        </w:trPr>
        <w:tc>
          <w:tcPr>
            <w:tcW w:w="705" w:type="dxa"/>
            <w:tcBorders>
              <w:top w:val="nil"/>
              <w:left w:val="nil"/>
              <w:bottom w:val="nil"/>
              <w:right w:val="nil"/>
            </w:tcBorders>
            <w:shd w:val="clear" w:color="auto" w:fill="auto"/>
            <w:vAlign w:val="center"/>
            <w:hideMark/>
          </w:tcPr>
          <w:p w:rsidR="0022665C" w:rsidRPr="00A75A33" w:rsidRDefault="0022665C" w:rsidP="0022665C">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22665C" w:rsidRPr="00A75A33" w:rsidRDefault="0022665C" w:rsidP="0022665C">
            <w:pPr>
              <w:rPr>
                <w:sz w:val="16"/>
                <w:szCs w:val="16"/>
              </w:rPr>
            </w:pPr>
            <w:r>
              <w:rPr>
                <w:sz w:val="16"/>
                <w:szCs w:val="16"/>
              </w:rPr>
              <w:t>Mar</w:t>
            </w:r>
          </w:p>
        </w:tc>
        <w:tc>
          <w:tcPr>
            <w:tcW w:w="633" w:type="dxa"/>
            <w:tcBorders>
              <w:top w:val="nil"/>
              <w:left w:val="nil"/>
              <w:bottom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r>
              <w:rPr>
                <w:color w:val="000000"/>
                <w:sz w:val="16"/>
                <w:szCs w:val="16"/>
              </w:rPr>
              <w:t>+0.89</w:t>
            </w:r>
          </w:p>
        </w:tc>
        <w:tc>
          <w:tcPr>
            <w:tcW w:w="633" w:type="dxa"/>
            <w:tcBorders>
              <w:top w:val="nil"/>
              <w:left w:val="nil"/>
              <w:bottom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r>
              <w:rPr>
                <w:color w:val="000000"/>
                <w:sz w:val="16"/>
                <w:szCs w:val="16"/>
              </w:rPr>
              <w:t>+0.89</w:t>
            </w:r>
          </w:p>
        </w:tc>
        <w:tc>
          <w:tcPr>
            <w:tcW w:w="660" w:type="dxa"/>
            <w:tcBorders>
              <w:top w:val="nil"/>
              <w:left w:val="nil"/>
              <w:bottom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r>
              <w:rPr>
                <w:color w:val="000000"/>
                <w:sz w:val="16"/>
                <w:szCs w:val="16"/>
              </w:rPr>
              <w:t>-0.16</w:t>
            </w:r>
          </w:p>
        </w:tc>
        <w:tc>
          <w:tcPr>
            <w:tcW w:w="805" w:type="dxa"/>
            <w:tcBorders>
              <w:top w:val="nil"/>
              <w:left w:val="nil"/>
              <w:bottom w:val="nil"/>
              <w:right w:val="nil"/>
            </w:tcBorders>
            <w:shd w:val="clear" w:color="auto" w:fill="auto"/>
            <w:tcMar>
              <w:left w:w="43" w:type="dxa"/>
              <w:right w:w="43" w:type="dxa"/>
            </w:tcMar>
            <w:vAlign w:val="center"/>
            <w:hideMark/>
          </w:tcPr>
          <w:p w:rsidR="0022665C" w:rsidRDefault="0022665C" w:rsidP="0022665C">
            <w:pPr>
              <w:ind w:firstLineChars="100" w:firstLine="160"/>
              <w:jc w:val="right"/>
              <w:rPr>
                <w:color w:val="000000"/>
                <w:sz w:val="16"/>
                <w:szCs w:val="16"/>
              </w:rPr>
            </w:pPr>
            <w:r>
              <w:rPr>
                <w:color w:val="000000"/>
                <w:sz w:val="16"/>
                <w:szCs w:val="16"/>
              </w:rPr>
              <w:t>-0.34</w:t>
            </w:r>
          </w:p>
        </w:tc>
        <w:tc>
          <w:tcPr>
            <w:tcW w:w="633" w:type="dxa"/>
            <w:tcBorders>
              <w:top w:val="nil"/>
              <w:left w:val="nil"/>
              <w:bottom w:val="nil"/>
              <w:right w:val="nil"/>
            </w:tcBorders>
            <w:shd w:val="clear" w:color="auto" w:fill="auto"/>
            <w:tcMar>
              <w:left w:w="43" w:type="dxa"/>
              <w:right w:w="43" w:type="dxa"/>
            </w:tcMar>
            <w:vAlign w:val="center"/>
            <w:hideMark/>
          </w:tcPr>
          <w:p w:rsidR="0022665C" w:rsidRDefault="0022665C" w:rsidP="0022665C">
            <w:pPr>
              <w:ind w:firstLineChars="100" w:firstLine="160"/>
              <w:jc w:val="right"/>
              <w:rPr>
                <w:color w:val="000000"/>
                <w:sz w:val="16"/>
                <w:szCs w:val="16"/>
              </w:rPr>
            </w:pPr>
            <w:r>
              <w:rPr>
                <w:color w:val="000000"/>
                <w:sz w:val="16"/>
                <w:szCs w:val="16"/>
              </w:rPr>
              <w:t>-1.18</w:t>
            </w:r>
          </w:p>
        </w:tc>
        <w:tc>
          <w:tcPr>
            <w:tcW w:w="633" w:type="dxa"/>
            <w:tcBorders>
              <w:top w:val="nil"/>
              <w:left w:val="nil"/>
              <w:bottom w:val="nil"/>
              <w:right w:val="nil"/>
            </w:tcBorders>
            <w:shd w:val="clear" w:color="auto" w:fill="auto"/>
            <w:tcMar>
              <w:left w:w="43" w:type="dxa"/>
              <w:right w:w="43" w:type="dxa"/>
            </w:tcMar>
            <w:vAlign w:val="center"/>
            <w:hideMark/>
          </w:tcPr>
          <w:p w:rsidR="0022665C" w:rsidRDefault="0022665C" w:rsidP="0022665C">
            <w:pPr>
              <w:ind w:firstLineChars="100" w:firstLine="160"/>
              <w:jc w:val="right"/>
              <w:rPr>
                <w:color w:val="000000"/>
                <w:sz w:val="16"/>
                <w:szCs w:val="16"/>
              </w:rPr>
            </w:pPr>
            <w:r>
              <w:rPr>
                <w:color w:val="000000"/>
                <w:sz w:val="16"/>
                <w:szCs w:val="16"/>
              </w:rPr>
              <w:t>+1.06</w:t>
            </w:r>
          </w:p>
        </w:tc>
        <w:tc>
          <w:tcPr>
            <w:tcW w:w="796" w:type="dxa"/>
            <w:tcBorders>
              <w:top w:val="nil"/>
              <w:left w:val="nil"/>
              <w:bottom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r>
              <w:rPr>
                <w:color w:val="000000"/>
                <w:sz w:val="16"/>
                <w:szCs w:val="16"/>
              </w:rPr>
              <w:t>+1.64</w:t>
            </w:r>
          </w:p>
        </w:tc>
        <w:tc>
          <w:tcPr>
            <w:tcW w:w="723" w:type="dxa"/>
            <w:tcBorders>
              <w:top w:val="nil"/>
              <w:left w:val="nil"/>
              <w:bottom w:val="nil"/>
              <w:right w:val="nil"/>
            </w:tcBorders>
            <w:shd w:val="clear" w:color="auto" w:fill="auto"/>
            <w:tcMar>
              <w:left w:w="43" w:type="dxa"/>
              <w:right w:w="43" w:type="dxa"/>
            </w:tcMar>
            <w:vAlign w:val="center"/>
          </w:tcPr>
          <w:p w:rsidR="0022665C" w:rsidRDefault="0022665C" w:rsidP="0022665C">
            <w:pPr>
              <w:jc w:val="right"/>
              <w:rPr>
                <w:color w:val="000000"/>
                <w:sz w:val="16"/>
                <w:szCs w:val="16"/>
              </w:rPr>
            </w:pPr>
            <w:r>
              <w:rPr>
                <w:color w:val="000000"/>
                <w:sz w:val="16"/>
                <w:szCs w:val="16"/>
              </w:rPr>
              <w:t>-4.26</w:t>
            </w:r>
          </w:p>
        </w:tc>
        <w:tc>
          <w:tcPr>
            <w:tcW w:w="723" w:type="dxa"/>
            <w:tcBorders>
              <w:top w:val="nil"/>
              <w:left w:val="nil"/>
              <w:bottom w:val="nil"/>
              <w:right w:val="nil"/>
            </w:tcBorders>
            <w:shd w:val="clear" w:color="auto" w:fill="auto"/>
            <w:tcMar>
              <w:left w:w="43" w:type="dxa"/>
              <w:right w:w="43" w:type="dxa"/>
            </w:tcMar>
            <w:vAlign w:val="center"/>
          </w:tcPr>
          <w:p w:rsidR="0022665C" w:rsidRDefault="0022665C" w:rsidP="0022665C">
            <w:pPr>
              <w:jc w:val="right"/>
              <w:rPr>
                <w:color w:val="000000"/>
                <w:sz w:val="16"/>
                <w:szCs w:val="16"/>
              </w:rPr>
            </w:pPr>
            <w:r>
              <w:rPr>
                <w:color w:val="000000"/>
                <w:sz w:val="16"/>
                <w:szCs w:val="16"/>
              </w:rPr>
              <w:t>+1.60</w:t>
            </w:r>
          </w:p>
        </w:tc>
        <w:tc>
          <w:tcPr>
            <w:tcW w:w="633" w:type="dxa"/>
            <w:tcBorders>
              <w:top w:val="nil"/>
              <w:left w:val="nil"/>
              <w:bottom w:val="nil"/>
              <w:right w:val="nil"/>
            </w:tcBorders>
            <w:shd w:val="clear" w:color="auto" w:fill="auto"/>
            <w:tcMar>
              <w:left w:w="43" w:type="dxa"/>
              <w:right w:w="43" w:type="dxa"/>
            </w:tcMar>
            <w:vAlign w:val="center"/>
            <w:hideMark/>
          </w:tcPr>
          <w:p w:rsidR="0022665C" w:rsidRDefault="0022665C" w:rsidP="0022665C">
            <w:pPr>
              <w:jc w:val="right"/>
              <w:rPr>
                <w:color w:val="000000"/>
                <w:sz w:val="16"/>
                <w:szCs w:val="16"/>
              </w:rPr>
            </w:pPr>
            <w:r>
              <w:rPr>
                <w:color w:val="000000"/>
                <w:sz w:val="16"/>
                <w:szCs w:val="16"/>
              </w:rPr>
              <w:t>+0.42</w:t>
            </w:r>
          </w:p>
        </w:tc>
        <w:tc>
          <w:tcPr>
            <w:tcW w:w="633" w:type="dxa"/>
            <w:tcBorders>
              <w:top w:val="nil"/>
              <w:left w:val="nil"/>
              <w:bottom w:val="nil"/>
              <w:right w:val="nil"/>
            </w:tcBorders>
            <w:shd w:val="clear" w:color="auto" w:fill="auto"/>
            <w:tcMar>
              <w:left w:w="43" w:type="dxa"/>
              <w:right w:w="43" w:type="dxa"/>
            </w:tcMar>
            <w:vAlign w:val="center"/>
            <w:hideMark/>
          </w:tcPr>
          <w:p w:rsidR="0022665C" w:rsidRDefault="0022665C" w:rsidP="0022665C">
            <w:pPr>
              <w:jc w:val="right"/>
              <w:rPr>
                <w:color w:val="000000"/>
                <w:sz w:val="16"/>
                <w:szCs w:val="16"/>
              </w:rPr>
            </w:pPr>
            <w:r>
              <w:rPr>
                <w:color w:val="000000"/>
                <w:sz w:val="16"/>
                <w:szCs w:val="16"/>
              </w:rPr>
              <w:t>-1.39</w:t>
            </w:r>
          </w:p>
        </w:tc>
        <w:tc>
          <w:tcPr>
            <w:tcW w:w="634" w:type="dxa"/>
            <w:tcBorders>
              <w:top w:val="nil"/>
              <w:left w:val="nil"/>
              <w:bottom w:val="nil"/>
              <w:right w:val="nil"/>
            </w:tcBorders>
            <w:shd w:val="clear" w:color="auto" w:fill="auto"/>
            <w:tcMar>
              <w:left w:w="43" w:type="dxa"/>
              <w:right w:w="43" w:type="dxa"/>
            </w:tcMar>
            <w:vAlign w:val="center"/>
            <w:hideMark/>
          </w:tcPr>
          <w:p w:rsidR="0022665C" w:rsidRDefault="0022665C" w:rsidP="0022665C">
            <w:pPr>
              <w:jc w:val="right"/>
              <w:rPr>
                <w:color w:val="000000"/>
                <w:sz w:val="16"/>
                <w:szCs w:val="16"/>
              </w:rPr>
            </w:pPr>
            <w:r>
              <w:rPr>
                <w:color w:val="000000"/>
                <w:sz w:val="16"/>
                <w:szCs w:val="16"/>
              </w:rPr>
              <w:t>-4.12</w:t>
            </w:r>
          </w:p>
        </w:tc>
      </w:tr>
      <w:tr w:rsidR="0022665C" w:rsidRPr="00BF4323" w:rsidTr="0022665C">
        <w:trPr>
          <w:trHeight w:hRule="exact" w:val="267"/>
        </w:trPr>
        <w:tc>
          <w:tcPr>
            <w:tcW w:w="705" w:type="dxa"/>
            <w:tcBorders>
              <w:top w:val="nil"/>
              <w:left w:val="nil"/>
              <w:bottom w:val="nil"/>
              <w:right w:val="nil"/>
            </w:tcBorders>
            <w:shd w:val="clear" w:color="auto" w:fill="auto"/>
            <w:vAlign w:val="center"/>
            <w:hideMark/>
          </w:tcPr>
          <w:p w:rsidR="0022665C" w:rsidRPr="00A75A33" w:rsidRDefault="0022665C" w:rsidP="0022665C">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22665C" w:rsidRPr="00A75A33" w:rsidRDefault="0022665C" w:rsidP="0022665C">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hideMark/>
          </w:tcPr>
          <w:p w:rsidR="0022665C" w:rsidRDefault="0022665C" w:rsidP="0022665C">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22665C" w:rsidRDefault="0022665C" w:rsidP="0022665C">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22665C" w:rsidRDefault="0022665C" w:rsidP="0022665C">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22665C" w:rsidRDefault="0022665C" w:rsidP="0022665C">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22665C" w:rsidRDefault="0022665C" w:rsidP="0022665C">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22665C" w:rsidRDefault="0022665C" w:rsidP="0022665C">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22665C" w:rsidRDefault="0022665C" w:rsidP="0022665C">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hideMark/>
          </w:tcPr>
          <w:p w:rsidR="0022665C" w:rsidRDefault="0022665C" w:rsidP="0022665C">
            <w:pPr>
              <w:jc w:val="right"/>
              <w:rPr>
                <w:color w:val="000000"/>
                <w:sz w:val="16"/>
                <w:szCs w:val="16"/>
              </w:rPr>
            </w:pPr>
          </w:p>
        </w:tc>
      </w:tr>
      <w:tr w:rsidR="0022665C" w:rsidRPr="00BF4323" w:rsidTr="0022665C">
        <w:trPr>
          <w:trHeight w:hRule="exact" w:val="267"/>
        </w:trPr>
        <w:tc>
          <w:tcPr>
            <w:tcW w:w="705" w:type="dxa"/>
            <w:tcBorders>
              <w:top w:val="nil"/>
              <w:left w:val="nil"/>
              <w:bottom w:val="nil"/>
              <w:right w:val="nil"/>
            </w:tcBorders>
            <w:shd w:val="clear" w:color="auto" w:fill="auto"/>
            <w:vAlign w:val="center"/>
            <w:hideMark/>
          </w:tcPr>
          <w:p w:rsidR="0022665C" w:rsidRPr="00A75A33" w:rsidRDefault="0022665C" w:rsidP="0022665C">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22665C" w:rsidRPr="00BF4323" w:rsidRDefault="0022665C" w:rsidP="0022665C">
            <w:pPr>
              <w:rPr>
                <w:sz w:val="16"/>
                <w:szCs w:val="16"/>
              </w:rPr>
            </w:pPr>
            <w:r>
              <w:rPr>
                <w:sz w:val="16"/>
                <w:szCs w:val="16"/>
              </w:rPr>
              <w:t>Apr</w:t>
            </w:r>
          </w:p>
        </w:tc>
        <w:tc>
          <w:tcPr>
            <w:tcW w:w="633" w:type="dxa"/>
            <w:tcBorders>
              <w:top w:val="nil"/>
              <w:left w:val="nil"/>
              <w:bottom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r>
              <w:rPr>
                <w:color w:val="000000"/>
                <w:sz w:val="16"/>
                <w:szCs w:val="16"/>
              </w:rPr>
              <w:t>-1.03</w:t>
            </w:r>
          </w:p>
        </w:tc>
        <w:tc>
          <w:tcPr>
            <w:tcW w:w="633" w:type="dxa"/>
            <w:tcBorders>
              <w:top w:val="nil"/>
              <w:left w:val="nil"/>
              <w:bottom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r>
              <w:rPr>
                <w:color w:val="000000"/>
                <w:sz w:val="16"/>
                <w:szCs w:val="16"/>
              </w:rPr>
              <w:t>-1.98</w:t>
            </w:r>
          </w:p>
        </w:tc>
        <w:tc>
          <w:tcPr>
            <w:tcW w:w="660" w:type="dxa"/>
            <w:tcBorders>
              <w:top w:val="nil"/>
              <w:left w:val="nil"/>
              <w:bottom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r>
              <w:rPr>
                <w:color w:val="000000"/>
                <w:sz w:val="16"/>
                <w:szCs w:val="16"/>
              </w:rPr>
              <w:t>-2.35</w:t>
            </w:r>
          </w:p>
        </w:tc>
        <w:tc>
          <w:tcPr>
            <w:tcW w:w="805" w:type="dxa"/>
            <w:tcBorders>
              <w:top w:val="nil"/>
              <w:left w:val="nil"/>
              <w:bottom w:val="nil"/>
              <w:right w:val="nil"/>
            </w:tcBorders>
            <w:shd w:val="clear" w:color="auto" w:fill="auto"/>
            <w:tcMar>
              <w:left w:w="43" w:type="dxa"/>
              <w:right w:w="43" w:type="dxa"/>
            </w:tcMar>
            <w:vAlign w:val="center"/>
            <w:hideMark/>
          </w:tcPr>
          <w:p w:rsidR="0022665C" w:rsidRDefault="0022665C" w:rsidP="0022665C">
            <w:pPr>
              <w:ind w:firstLineChars="100" w:firstLine="160"/>
              <w:jc w:val="right"/>
              <w:rPr>
                <w:color w:val="000000"/>
                <w:sz w:val="16"/>
                <w:szCs w:val="16"/>
              </w:rPr>
            </w:pPr>
            <w:r>
              <w:rPr>
                <w:color w:val="000000"/>
                <w:sz w:val="16"/>
                <w:szCs w:val="16"/>
              </w:rPr>
              <w:t>-0.89</w:t>
            </w:r>
          </w:p>
        </w:tc>
        <w:tc>
          <w:tcPr>
            <w:tcW w:w="633" w:type="dxa"/>
            <w:tcBorders>
              <w:top w:val="nil"/>
              <w:left w:val="nil"/>
              <w:bottom w:val="nil"/>
              <w:right w:val="nil"/>
            </w:tcBorders>
            <w:shd w:val="clear" w:color="auto" w:fill="auto"/>
            <w:tcMar>
              <w:left w:w="43" w:type="dxa"/>
              <w:right w:w="43" w:type="dxa"/>
            </w:tcMar>
            <w:vAlign w:val="center"/>
            <w:hideMark/>
          </w:tcPr>
          <w:p w:rsidR="0022665C" w:rsidRDefault="0022665C" w:rsidP="0022665C">
            <w:pPr>
              <w:ind w:firstLineChars="100" w:firstLine="160"/>
              <w:jc w:val="right"/>
              <w:rPr>
                <w:color w:val="000000"/>
                <w:sz w:val="16"/>
                <w:szCs w:val="16"/>
              </w:rPr>
            </w:pPr>
            <w:r>
              <w:rPr>
                <w:color w:val="000000"/>
                <w:sz w:val="16"/>
                <w:szCs w:val="16"/>
              </w:rPr>
              <w:t>-9.73</w:t>
            </w:r>
          </w:p>
        </w:tc>
        <w:tc>
          <w:tcPr>
            <w:tcW w:w="633" w:type="dxa"/>
            <w:tcBorders>
              <w:top w:val="nil"/>
              <w:left w:val="nil"/>
              <w:bottom w:val="nil"/>
              <w:right w:val="nil"/>
            </w:tcBorders>
            <w:shd w:val="clear" w:color="auto" w:fill="auto"/>
            <w:tcMar>
              <w:left w:w="43" w:type="dxa"/>
              <w:right w:w="43" w:type="dxa"/>
            </w:tcMar>
            <w:vAlign w:val="center"/>
            <w:hideMark/>
          </w:tcPr>
          <w:p w:rsidR="0022665C" w:rsidRDefault="0022665C" w:rsidP="0022665C">
            <w:pPr>
              <w:ind w:firstLineChars="100" w:firstLine="160"/>
              <w:jc w:val="right"/>
              <w:rPr>
                <w:color w:val="000000"/>
                <w:sz w:val="16"/>
                <w:szCs w:val="16"/>
              </w:rPr>
            </w:pPr>
            <w:r>
              <w:rPr>
                <w:color w:val="000000"/>
                <w:sz w:val="16"/>
                <w:szCs w:val="16"/>
              </w:rPr>
              <w:t>-2.85</w:t>
            </w:r>
          </w:p>
        </w:tc>
        <w:tc>
          <w:tcPr>
            <w:tcW w:w="796" w:type="dxa"/>
            <w:tcBorders>
              <w:top w:val="nil"/>
              <w:left w:val="nil"/>
              <w:bottom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r>
              <w:rPr>
                <w:color w:val="000000"/>
                <w:sz w:val="16"/>
                <w:szCs w:val="16"/>
              </w:rPr>
              <w:t>-1.47</w:t>
            </w:r>
          </w:p>
        </w:tc>
        <w:tc>
          <w:tcPr>
            <w:tcW w:w="723" w:type="dxa"/>
            <w:tcBorders>
              <w:top w:val="nil"/>
              <w:left w:val="nil"/>
              <w:bottom w:val="nil"/>
              <w:right w:val="nil"/>
            </w:tcBorders>
            <w:shd w:val="clear" w:color="auto" w:fill="auto"/>
            <w:tcMar>
              <w:left w:w="43" w:type="dxa"/>
              <w:right w:w="43" w:type="dxa"/>
            </w:tcMar>
            <w:vAlign w:val="center"/>
          </w:tcPr>
          <w:p w:rsidR="0022665C" w:rsidRDefault="0022665C" w:rsidP="0022665C">
            <w:pPr>
              <w:jc w:val="right"/>
              <w:rPr>
                <w:color w:val="000000"/>
                <w:sz w:val="16"/>
                <w:szCs w:val="16"/>
              </w:rPr>
            </w:pPr>
            <w:r>
              <w:rPr>
                <w:color w:val="000000"/>
                <w:sz w:val="16"/>
                <w:szCs w:val="16"/>
              </w:rPr>
              <w:t>-0.09</w:t>
            </w:r>
          </w:p>
        </w:tc>
        <w:tc>
          <w:tcPr>
            <w:tcW w:w="723" w:type="dxa"/>
            <w:tcBorders>
              <w:top w:val="nil"/>
              <w:left w:val="nil"/>
              <w:bottom w:val="nil"/>
              <w:right w:val="nil"/>
            </w:tcBorders>
            <w:shd w:val="clear" w:color="auto" w:fill="auto"/>
            <w:tcMar>
              <w:left w:w="43" w:type="dxa"/>
              <w:right w:w="43" w:type="dxa"/>
            </w:tcMar>
            <w:vAlign w:val="center"/>
          </w:tcPr>
          <w:p w:rsidR="0022665C" w:rsidRDefault="0022665C" w:rsidP="0022665C">
            <w:pPr>
              <w:jc w:val="right"/>
              <w:rPr>
                <w:color w:val="000000"/>
                <w:sz w:val="16"/>
                <w:szCs w:val="16"/>
              </w:rPr>
            </w:pPr>
            <w:r>
              <w:rPr>
                <w:color w:val="000000"/>
                <w:sz w:val="16"/>
                <w:szCs w:val="16"/>
              </w:rPr>
              <w:t>-2.41</w:t>
            </w:r>
          </w:p>
        </w:tc>
        <w:tc>
          <w:tcPr>
            <w:tcW w:w="633" w:type="dxa"/>
            <w:tcBorders>
              <w:top w:val="nil"/>
              <w:left w:val="nil"/>
              <w:bottom w:val="nil"/>
              <w:right w:val="nil"/>
            </w:tcBorders>
            <w:shd w:val="clear" w:color="auto" w:fill="auto"/>
            <w:tcMar>
              <w:left w:w="43" w:type="dxa"/>
              <w:right w:w="43" w:type="dxa"/>
            </w:tcMar>
            <w:vAlign w:val="center"/>
            <w:hideMark/>
          </w:tcPr>
          <w:p w:rsidR="0022665C" w:rsidRDefault="0022665C" w:rsidP="0022665C">
            <w:pPr>
              <w:jc w:val="right"/>
              <w:rPr>
                <w:color w:val="000000"/>
                <w:sz w:val="16"/>
                <w:szCs w:val="16"/>
              </w:rPr>
            </w:pPr>
            <w:r>
              <w:rPr>
                <w:color w:val="000000"/>
                <w:sz w:val="16"/>
                <w:szCs w:val="16"/>
              </w:rPr>
              <w:t>-0.90</w:t>
            </w:r>
          </w:p>
        </w:tc>
        <w:tc>
          <w:tcPr>
            <w:tcW w:w="633" w:type="dxa"/>
            <w:tcBorders>
              <w:top w:val="nil"/>
              <w:left w:val="nil"/>
              <w:bottom w:val="nil"/>
              <w:right w:val="nil"/>
            </w:tcBorders>
            <w:shd w:val="clear" w:color="auto" w:fill="auto"/>
            <w:tcMar>
              <w:left w:w="43" w:type="dxa"/>
              <w:right w:w="43" w:type="dxa"/>
            </w:tcMar>
            <w:vAlign w:val="center"/>
            <w:hideMark/>
          </w:tcPr>
          <w:p w:rsidR="0022665C" w:rsidRDefault="0022665C" w:rsidP="0022665C">
            <w:pPr>
              <w:jc w:val="right"/>
              <w:rPr>
                <w:color w:val="000000"/>
                <w:sz w:val="16"/>
                <w:szCs w:val="16"/>
              </w:rPr>
            </w:pPr>
            <w:r>
              <w:rPr>
                <w:color w:val="000000"/>
                <w:sz w:val="16"/>
                <w:szCs w:val="16"/>
              </w:rPr>
              <w:t>-3.31</w:t>
            </w:r>
          </w:p>
        </w:tc>
        <w:tc>
          <w:tcPr>
            <w:tcW w:w="634" w:type="dxa"/>
            <w:tcBorders>
              <w:top w:val="nil"/>
              <w:left w:val="nil"/>
              <w:bottom w:val="nil"/>
              <w:right w:val="nil"/>
            </w:tcBorders>
            <w:shd w:val="clear" w:color="auto" w:fill="auto"/>
            <w:tcMar>
              <w:left w:w="43" w:type="dxa"/>
              <w:right w:w="43" w:type="dxa"/>
            </w:tcMar>
            <w:vAlign w:val="center"/>
            <w:hideMark/>
          </w:tcPr>
          <w:p w:rsidR="0022665C" w:rsidRDefault="0022665C" w:rsidP="0022665C">
            <w:pPr>
              <w:jc w:val="right"/>
              <w:rPr>
                <w:color w:val="000000"/>
                <w:sz w:val="16"/>
                <w:szCs w:val="16"/>
              </w:rPr>
            </w:pPr>
            <w:r>
              <w:rPr>
                <w:color w:val="000000"/>
                <w:sz w:val="16"/>
                <w:szCs w:val="16"/>
              </w:rPr>
              <w:t>-2.25</w:t>
            </w:r>
          </w:p>
        </w:tc>
      </w:tr>
      <w:tr w:rsidR="0022665C" w:rsidRPr="00BF4323" w:rsidTr="0022665C">
        <w:trPr>
          <w:trHeight w:hRule="exact" w:val="267"/>
        </w:trPr>
        <w:tc>
          <w:tcPr>
            <w:tcW w:w="705" w:type="dxa"/>
            <w:tcBorders>
              <w:top w:val="nil"/>
              <w:left w:val="nil"/>
              <w:bottom w:val="nil"/>
              <w:right w:val="nil"/>
            </w:tcBorders>
            <w:shd w:val="clear" w:color="auto" w:fill="auto"/>
            <w:vAlign w:val="center"/>
            <w:hideMark/>
          </w:tcPr>
          <w:p w:rsidR="0022665C" w:rsidRPr="00A75A33" w:rsidRDefault="0022665C" w:rsidP="0022665C">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22665C" w:rsidRPr="00A75A33" w:rsidRDefault="0022665C" w:rsidP="0022665C">
            <w:pPr>
              <w:rPr>
                <w:sz w:val="16"/>
                <w:szCs w:val="16"/>
              </w:rPr>
            </w:pPr>
            <w:r>
              <w:rPr>
                <w:sz w:val="16"/>
                <w:szCs w:val="16"/>
              </w:rPr>
              <w:t>May</w:t>
            </w:r>
          </w:p>
        </w:tc>
        <w:tc>
          <w:tcPr>
            <w:tcW w:w="633" w:type="dxa"/>
            <w:tcBorders>
              <w:top w:val="nil"/>
              <w:left w:val="nil"/>
              <w:bottom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r>
              <w:rPr>
                <w:color w:val="000000"/>
                <w:sz w:val="16"/>
                <w:szCs w:val="16"/>
              </w:rPr>
              <w:t>-0.96</w:t>
            </w:r>
          </w:p>
        </w:tc>
        <w:tc>
          <w:tcPr>
            <w:tcW w:w="633" w:type="dxa"/>
            <w:tcBorders>
              <w:top w:val="nil"/>
              <w:left w:val="nil"/>
              <w:bottom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r>
              <w:rPr>
                <w:color w:val="000000"/>
                <w:sz w:val="16"/>
                <w:szCs w:val="16"/>
              </w:rPr>
              <w:t>-3.15</w:t>
            </w:r>
          </w:p>
        </w:tc>
        <w:tc>
          <w:tcPr>
            <w:tcW w:w="660" w:type="dxa"/>
            <w:tcBorders>
              <w:top w:val="nil"/>
              <w:left w:val="nil"/>
              <w:bottom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r>
              <w:rPr>
                <w:color w:val="000000"/>
                <w:sz w:val="16"/>
                <w:szCs w:val="16"/>
              </w:rPr>
              <w:t>-1.00</w:t>
            </w:r>
          </w:p>
        </w:tc>
        <w:tc>
          <w:tcPr>
            <w:tcW w:w="805" w:type="dxa"/>
            <w:tcBorders>
              <w:top w:val="nil"/>
              <w:left w:val="nil"/>
              <w:bottom w:val="nil"/>
              <w:right w:val="nil"/>
            </w:tcBorders>
            <w:shd w:val="clear" w:color="auto" w:fill="auto"/>
            <w:tcMar>
              <w:left w:w="43" w:type="dxa"/>
              <w:right w:w="43" w:type="dxa"/>
            </w:tcMar>
            <w:vAlign w:val="center"/>
            <w:hideMark/>
          </w:tcPr>
          <w:p w:rsidR="0022665C" w:rsidRDefault="0022665C" w:rsidP="0022665C">
            <w:pPr>
              <w:ind w:firstLineChars="100" w:firstLine="160"/>
              <w:jc w:val="right"/>
              <w:rPr>
                <w:color w:val="000000"/>
                <w:sz w:val="16"/>
                <w:szCs w:val="16"/>
              </w:rPr>
            </w:pPr>
            <w:r>
              <w:rPr>
                <w:color w:val="000000"/>
                <w:sz w:val="16"/>
                <w:szCs w:val="16"/>
              </w:rPr>
              <w:t>-0.53</w:t>
            </w:r>
          </w:p>
        </w:tc>
        <w:tc>
          <w:tcPr>
            <w:tcW w:w="633" w:type="dxa"/>
            <w:tcBorders>
              <w:top w:val="nil"/>
              <w:left w:val="nil"/>
              <w:bottom w:val="nil"/>
              <w:right w:val="nil"/>
            </w:tcBorders>
            <w:shd w:val="clear" w:color="auto" w:fill="auto"/>
            <w:tcMar>
              <w:left w:w="43" w:type="dxa"/>
              <w:right w:w="43" w:type="dxa"/>
            </w:tcMar>
            <w:vAlign w:val="center"/>
            <w:hideMark/>
          </w:tcPr>
          <w:p w:rsidR="0022665C" w:rsidRDefault="0022665C" w:rsidP="0022665C">
            <w:pPr>
              <w:ind w:firstLineChars="100" w:firstLine="160"/>
              <w:jc w:val="right"/>
              <w:rPr>
                <w:color w:val="000000"/>
                <w:sz w:val="16"/>
                <w:szCs w:val="16"/>
              </w:rPr>
            </w:pPr>
            <w:r>
              <w:rPr>
                <w:color w:val="000000"/>
                <w:sz w:val="16"/>
                <w:szCs w:val="16"/>
              </w:rPr>
              <w:t>-0.82</w:t>
            </w:r>
          </w:p>
        </w:tc>
        <w:tc>
          <w:tcPr>
            <w:tcW w:w="633" w:type="dxa"/>
            <w:tcBorders>
              <w:top w:val="nil"/>
              <w:left w:val="nil"/>
              <w:bottom w:val="nil"/>
              <w:right w:val="nil"/>
            </w:tcBorders>
            <w:shd w:val="clear" w:color="auto" w:fill="auto"/>
            <w:tcMar>
              <w:left w:w="43" w:type="dxa"/>
              <w:right w:w="43" w:type="dxa"/>
            </w:tcMar>
            <w:vAlign w:val="center"/>
            <w:hideMark/>
          </w:tcPr>
          <w:p w:rsidR="0022665C" w:rsidRDefault="0022665C" w:rsidP="0022665C">
            <w:pPr>
              <w:ind w:firstLineChars="100" w:firstLine="160"/>
              <w:jc w:val="right"/>
              <w:rPr>
                <w:color w:val="000000"/>
                <w:sz w:val="16"/>
                <w:szCs w:val="16"/>
              </w:rPr>
            </w:pPr>
            <w:r>
              <w:rPr>
                <w:color w:val="000000"/>
                <w:sz w:val="16"/>
                <w:szCs w:val="16"/>
              </w:rPr>
              <w:t>0.60</w:t>
            </w:r>
          </w:p>
        </w:tc>
        <w:tc>
          <w:tcPr>
            <w:tcW w:w="796" w:type="dxa"/>
            <w:tcBorders>
              <w:top w:val="nil"/>
              <w:left w:val="nil"/>
              <w:bottom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r>
              <w:rPr>
                <w:color w:val="000000"/>
                <w:sz w:val="16"/>
                <w:szCs w:val="16"/>
              </w:rPr>
              <w:t>-1.43</w:t>
            </w:r>
          </w:p>
        </w:tc>
        <w:tc>
          <w:tcPr>
            <w:tcW w:w="723" w:type="dxa"/>
            <w:tcBorders>
              <w:top w:val="nil"/>
              <w:left w:val="nil"/>
              <w:bottom w:val="nil"/>
              <w:right w:val="nil"/>
            </w:tcBorders>
            <w:shd w:val="clear" w:color="auto" w:fill="auto"/>
            <w:tcMar>
              <w:left w:w="43" w:type="dxa"/>
              <w:right w:w="43" w:type="dxa"/>
            </w:tcMar>
            <w:vAlign w:val="center"/>
          </w:tcPr>
          <w:p w:rsidR="0022665C" w:rsidRDefault="0022665C" w:rsidP="0022665C">
            <w:pPr>
              <w:jc w:val="right"/>
              <w:rPr>
                <w:color w:val="000000"/>
                <w:sz w:val="16"/>
                <w:szCs w:val="16"/>
              </w:rPr>
            </w:pPr>
            <w:r>
              <w:rPr>
                <w:color w:val="000000"/>
                <w:sz w:val="16"/>
                <w:szCs w:val="16"/>
              </w:rPr>
              <w:t>-0.01</w:t>
            </w:r>
          </w:p>
        </w:tc>
        <w:tc>
          <w:tcPr>
            <w:tcW w:w="723" w:type="dxa"/>
            <w:tcBorders>
              <w:top w:val="nil"/>
              <w:left w:val="nil"/>
              <w:bottom w:val="nil"/>
              <w:right w:val="nil"/>
            </w:tcBorders>
            <w:shd w:val="clear" w:color="auto" w:fill="auto"/>
            <w:tcMar>
              <w:left w:w="43" w:type="dxa"/>
              <w:right w:w="43" w:type="dxa"/>
            </w:tcMar>
            <w:vAlign w:val="center"/>
          </w:tcPr>
          <w:p w:rsidR="0022665C" w:rsidRDefault="0022665C" w:rsidP="0022665C">
            <w:pPr>
              <w:jc w:val="right"/>
              <w:rPr>
                <w:color w:val="000000"/>
                <w:sz w:val="16"/>
                <w:szCs w:val="16"/>
              </w:rPr>
            </w:pPr>
            <w:r>
              <w:rPr>
                <w:color w:val="000000"/>
                <w:sz w:val="16"/>
                <w:szCs w:val="16"/>
              </w:rPr>
              <w:t>-2.91</w:t>
            </w:r>
          </w:p>
        </w:tc>
        <w:tc>
          <w:tcPr>
            <w:tcW w:w="633" w:type="dxa"/>
            <w:tcBorders>
              <w:top w:val="nil"/>
              <w:left w:val="nil"/>
              <w:bottom w:val="nil"/>
              <w:right w:val="nil"/>
            </w:tcBorders>
            <w:shd w:val="clear" w:color="auto" w:fill="auto"/>
            <w:tcMar>
              <w:left w:w="43" w:type="dxa"/>
              <w:right w:w="43" w:type="dxa"/>
            </w:tcMar>
            <w:vAlign w:val="center"/>
            <w:hideMark/>
          </w:tcPr>
          <w:p w:rsidR="0022665C" w:rsidRDefault="0022665C" w:rsidP="0022665C">
            <w:pPr>
              <w:jc w:val="right"/>
              <w:rPr>
                <w:color w:val="000000"/>
                <w:sz w:val="16"/>
                <w:szCs w:val="16"/>
              </w:rPr>
            </w:pPr>
            <w:r>
              <w:rPr>
                <w:color w:val="000000"/>
                <w:sz w:val="16"/>
                <w:szCs w:val="16"/>
              </w:rPr>
              <w:t>-0.47</w:t>
            </w:r>
          </w:p>
        </w:tc>
        <w:tc>
          <w:tcPr>
            <w:tcW w:w="633" w:type="dxa"/>
            <w:tcBorders>
              <w:top w:val="nil"/>
              <w:left w:val="nil"/>
              <w:bottom w:val="nil"/>
              <w:right w:val="nil"/>
            </w:tcBorders>
            <w:shd w:val="clear" w:color="auto" w:fill="auto"/>
            <w:tcMar>
              <w:left w:w="43" w:type="dxa"/>
              <w:right w:w="43" w:type="dxa"/>
            </w:tcMar>
            <w:vAlign w:val="center"/>
            <w:hideMark/>
          </w:tcPr>
          <w:p w:rsidR="0022665C" w:rsidRDefault="0022665C" w:rsidP="0022665C">
            <w:pPr>
              <w:jc w:val="right"/>
              <w:rPr>
                <w:color w:val="000000"/>
                <w:sz w:val="16"/>
                <w:szCs w:val="16"/>
              </w:rPr>
            </w:pPr>
            <w:r>
              <w:rPr>
                <w:color w:val="000000"/>
                <w:sz w:val="16"/>
                <w:szCs w:val="16"/>
              </w:rPr>
              <w:t>+0.32</w:t>
            </w:r>
          </w:p>
        </w:tc>
        <w:tc>
          <w:tcPr>
            <w:tcW w:w="634" w:type="dxa"/>
            <w:tcBorders>
              <w:top w:val="nil"/>
              <w:left w:val="nil"/>
              <w:bottom w:val="nil"/>
              <w:right w:val="nil"/>
            </w:tcBorders>
            <w:shd w:val="clear" w:color="auto" w:fill="auto"/>
            <w:tcMar>
              <w:left w:w="43" w:type="dxa"/>
              <w:right w:w="43" w:type="dxa"/>
            </w:tcMar>
            <w:vAlign w:val="center"/>
            <w:hideMark/>
          </w:tcPr>
          <w:p w:rsidR="0022665C" w:rsidRDefault="0022665C" w:rsidP="0022665C">
            <w:pPr>
              <w:jc w:val="right"/>
              <w:rPr>
                <w:color w:val="000000"/>
                <w:sz w:val="16"/>
                <w:szCs w:val="16"/>
              </w:rPr>
            </w:pPr>
            <w:r>
              <w:rPr>
                <w:color w:val="000000"/>
                <w:sz w:val="16"/>
                <w:szCs w:val="16"/>
              </w:rPr>
              <w:t>-10.23</w:t>
            </w:r>
          </w:p>
        </w:tc>
      </w:tr>
      <w:tr w:rsidR="0022665C" w:rsidRPr="00BF4323" w:rsidTr="0022665C">
        <w:trPr>
          <w:trHeight w:hRule="exact" w:val="267"/>
        </w:trPr>
        <w:tc>
          <w:tcPr>
            <w:tcW w:w="705" w:type="dxa"/>
            <w:tcBorders>
              <w:top w:val="nil"/>
              <w:left w:val="nil"/>
              <w:bottom w:val="nil"/>
              <w:right w:val="nil"/>
            </w:tcBorders>
            <w:shd w:val="clear" w:color="auto" w:fill="auto"/>
            <w:vAlign w:val="center"/>
            <w:hideMark/>
          </w:tcPr>
          <w:p w:rsidR="0022665C" w:rsidRPr="00A75A33" w:rsidRDefault="0022665C" w:rsidP="0022665C">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22665C" w:rsidRPr="00A75A33" w:rsidRDefault="0022665C" w:rsidP="0022665C">
            <w:pPr>
              <w:rPr>
                <w:sz w:val="16"/>
                <w:szCs w:val="16"/>
              </w:rPr>
            </w:pPr>
            <w:r>
              <w:rPr>
                <w:sz w:val="16"/>
                <w:szCs w:val="16"/>
              </w:rPr>
              <w:t>Jun</w:t>
            </w:r>
          </w:p>
        </w:tc>
        <w:tc>
          <w:tcPr>
            <w:tcW w:w="633" w:type="dxa"/>
            <w:tcBorders>
              <w:top w:val="nil"/>
              <w:left w:val="nil"/>
              <w:bottom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r>
              <w:rPr>
                <w:color w:val="000000"/>
                <w:sz w:val="16"/>
                <w:szCs w:val="16"/>
              </w:rPr>
              <w:t>-3.36</w:t>
            </w:r>
          </w:p>
        </w:tc>
        <w:tc>
          <w:tcPr>
            <w:tcW w:w="633" w:type="dxa"/>
            <w:tcBorders>
              <w:top w:val="nil"/>
              <w:left w:val="nil"/>
              <w:bottom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r>
              <w:rPr>
                <w:color w:val="000000"/>
                <w:sz w:val="16"/>
                <w:szCs w:val="16"/>
              </w:rPr>
              <w:t>-0.35</w:t>
            </w:r>
          </w:p>
        </w:tc>
        <w:tc>
          <w:tcPr>
            <w:tcW w:w="660" w:type="dxa"/>
            <w:tcBorders>
              <w:top w:val="nil"/>
              <w:left w:val="nil"/>
              <w:bottom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r>
              <w:rPr>
                <w:color w:val="000000"/>
                <w:sz w:val="16"/>
                <w:szCs w:val="16"/>
              </w:rPr>
              <w:t>-1.64</w:t>
            </w:r>
          </w:p>
        </w:tc>
        <w:tc>
          <w:tcPr>
            <w:tcW w:w="805" w:type="dxa"/>
            <w:tcBorders>
              <w:top w:val="nil"/>
              <w:left w:val="nil"/>
              <w:bottom w:val="nil"/>
              <w:right w:val="nil"/>
            </w:tcBorders>
            <w:shd w:val="clear" w:color="auto" w:fill="auto"/>
            <w:tcMar>
              <w:left w:w="43" w:type="dxa"/>
              <w:right w:w="43" w:type="dxa"/>
            </w:tcMar>
            <w:vAlign w:val="center"/>
            <w:hideMark/>
          </w:tcPr>
          <w:p w:rsidR="0022665C" w:rsidRDefault="0022665C" w:rsidP="0022665C">
            <w:pPr>
              <w:ind w:firstLineChars="100" w:firstLine="160"/>
              <w:jc w:val="right"/>
              <w:rPr>
                <w:color w:val="000000"/>
                <w:sz w:val="16"/>
                <w:szCs w:val="16"/>
              </w:rPr>
            </w:pPr>
            <w:r>
              <w:rPr>
                <w:color w:val="000000"/>
                <w:sz w:val="16"/>
                <w:szCs w:val="16"/>
              </w:rPr>
              <w:t>-3.15</w:t>
            </w:r>
          </w:p>
        </w:tc>
        <w:tc>
          <w:tcPr>
            <w:tcW w:w="633" w:type="dxa"/>
            <w:tcBorders>
              <w:top w:val="nil"/>
              <w:left w:val="nil"/>
              <w:bottom w:val="nil"/>
              <w:right w:val="nil"/>
            </w:tcBorders>
            <w:shd w:val="clear" w:color="auto" w:fill="auto"/>
            <w:tcMar>
              <w:left w:w="43" w:type="dxa"/>
              <w:right w:w="43" w:type="dxa"/>
            </w:tcMar>
            <w:vAlign w:val="center"/>
            <w:hideMark/>
          </w:tcPr>
          <w:p w:rsidR="0022665C" w:rsidRDefault="0022665C" w:rsidP="0022665C">
            <w:pPr>
              <w:ind w:firstLineChars="100" w:firstLine="160"/>
              <w:jc w:val="right"/>
              <w:rPr>
                <w:color w:val="000000"/>
                <w:sz w:val="16"/>
                <w:szCs w:val="16"/>
              </w:rPr>
            </w:pPr>
            <w:r>
              <w:rPr>
                <w:color w:val="000000"/>
                <w:sz w:val="16"/>
                <w:szCs w:val="16"/>
              </w:rPr>
              <w:t>-0.90</w:t>
            </w:r>
          </w:p>
        </w:tc>
        <w:tc>
          <w:tcPr>
            <w:tcW w:w="633" w:type="dxa"/>
            <w:tcBorders>
              <w:top w:val="nil"/>
              <w:left w:val="nil"/>
              <w:bottom w:val="nil"/>
              <w:right w:val="nil"/>
            </w:tcBorders>
            <w:shd w:val="clear" w:color="auto" w:fill="auto"/>
            <w:tcMar>
              <w:left w:w="43" w:type="dxa"/>
              <w:right w:w="43" w:type="dxa"/>
            </w:tcMar>
            <w:vAlign w:val="center"/>
            <w:hideMark/>
          </w:tcPr>
          <w:p w:rsidR="0022665C" w:rsidRDefault="0022665C" w:rsidP="0022665C">
            <w:pPr>
              <w:ind w:firstLineChars="100" w:firstLine="160"/>
              <w:jc w:val="right"/>
              <w:rPr>
                <w:color w:val="000000"/>
                <w:sz w:val="16"/>
                <w:szCs w:val="16"/>
              </w:rPr>
            </w:pPr>
            <w:r>
              <w:rPr>
                <w:color w:val="000000"/>
                <w:sz w:val="16"/>
                <w:szCs w:val="16"/>
              </w:rPr>
              <w:t>-1.62</w:t>
            </w:r>
          </w:p>
        </w:tc>
        <w:tc>
          <w:tcPr>
            <w:tcW w:w="796" w:type="dxa"/>
            <w:tcBorders>
              <w:top w:val="nil"/>
              <w:left w:val="nil"/>
              <w:bottom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r>
              <w:rPr>
                <w:color w:val="000000"/>
                <w:sz w:val="16"/>
                <w:szCs w:val="16"/>
              </w:rPr>
              <w:t>-1.53</w:t>
            </w:r>
          </w:p>
        </w:tc>
        <w:tc>
          <w:tcPr>
            <w:tcW w:w="723" w:type="dxa"/>
            <w:tcBorders>
              <w:top w:val="nil"/>
              <w:left w:val="nil"/>
              <w:bottom w:val="nil"/>
              <w:right w:val="nil"/>
            </w:tcBorders>
            <w:shd w:val="clear" w:color="auto" w:fill="auto"/>
            <w:tcMar>
              <w:left w:w="43" w:type="dxa"/>
              <w:right w:w="43" w:type="dxa"/>
            </w:tcMar>
            <w:vAlign w:val="center"/>
          </w:tcPr>
          <w:p w:rsidR="0022665C" w:rsidRDefault="0022665C" w:rsidP="0022665C">
            <w:pPr>
              <w:jc w:val="right"/>
              <w:rPr>
                <w:color w:val="000000"/>
                <w:sz w:val="16"/>
                <w:szCs w:val="16"/>
              </w:rPr>
            </w:pPr>
            <w:r>
              <w:rPr>
                <w:color w:val="000000"/>
                <w:sz w:val="16"/>
                <w:szCs w:val="16"/>
              </w:rPr>
              <w:t>-4.88</w:t>
            </w:r>
          </w:p>
        </w:tc>
        <w:tc>
          <w:tcPr>
            <w:tcW w:w="723" w:type="dxa"/>
            <w:tcBorders>
              <w:top w:val="nil"/>
              <w:left w:val="nil"/>
              <w:bottom w:val="nil"/>
              <w:right w:val="nil"/>
            </w:tcBorders>
            <w:shd w:val="clear" w:color="auto" w:fill="auto"/>
            <w:tcMar>
              <w:left w:w="43" w:type="dxa"/>
              <w:right w:w="43" w:type="dxa"/>
            </w:tcMar>
            <w:vAlign w:val="center"/>
          </w:tcPr>
          <w:p w:rsidR="0022665C" w:rsidRDefault="0022665C" w:rsidP="0022665C">
            <w:pPr>
              <w:jc w:val="right"/>
              <w:rPr>
                <w:color w:val="000000"/>
                <w:sz w:val="16"/>
                <w:szCs w:val="16"/>
              </w:rPr>
            </w:pPr>
            <w:r>
              <w:rPr>
                <w:color w:val="000000"/>
                <w:sz w:val="16"/>
                <w:szCs w:val="16"/>
              </w:rPr>
              <w:t>-1.40</w:t>
            </w:r>
          </w:p>
        </w:tc>
        <w:tc>
          <w:tcPr>
            <w:tcW w:w="633" w:type="dxa"/>
            <w:tcBorders>
              <w:top w:val="nil"/>
              <w:left w:val="nil"/>
              <w:bottom w:val="nil"/>
              <w:right w:val="nil"/>
            </w:tcBorders>
            <w:shd w:val="clear" w:color="auto" w:fill="auto"/>
            <w:tcMar>
              <w:left w:w="43" w:type="dxa"/>
              <w:right w:w="43" w:type="dxa"/>
            </w:tcMar>
            <w:vAlign w:val="center"/>
            <w:hideMark/>
          </w:tcPr>
          <w:p w:rsidR="0022665C" w:rsidRDefault="0022665C" w:rsidP="0022665C">
            <w:pPr>
              <w:jc w:val="right"/>
              <w:rPr>
                <w:color w:val="000000"/>
                <w:sz w:val="16"/>
                <w:szCs w:val="16"/>
              </w:rPr>
            </w:pPr>
            <w:r>
              <w:rPr>
                <w:color w:val="000000"/>
                <w:sz w:val="16"/>
                <w:szCs w:val="16"/>
              </w:rPr>
              <w:t>-3.60</w:t>
            </w:r>
          </w:p>
        </w:tc>
        <w:tc>
          <w:tcPr>
            <w:tcW w:w="633" w:type="dxa"/>
            <w:tcBorders>
              <w:top w:val="nil"/>
              <w:left w:val="nil"/>
              <w:bottom w:val="nil"/>
              <w:right w:val="nil"/>
            </w:tcBorders>
            <w:shd w:val="clear" w:color="auto" w:fill="auto"/>
            <w:tcMar>
              <w:left w:w="43" w:type="dxa"/>
              <w:right w:w="43" w:type="dxa"/>
            </w:tcMar>
            <w:vAlign w:val="center"/>
            <w:hideMark/>
          </w:tcPr>
          <w:p w:rsidR="0022665C" w:rsidRDefault="0022665C" w:rsidP="0022665C">
            <w:pPr>
              <w:jc w:val="right"/>
              <w:rPr>
                <w:color w:val="000000"/>
                <w:sz w:val="16"/>
                <w:szCs w:val="16"/>
              </w:rPr>
            </w:pPr>
            <w:r>
              <w:rPr>
                <w:color w:val="000000"/>
                <w:sz w:val="16"/>
                <w:szCs w:val="16"/>
              </w:rPr>
              <w:t>-0.75</w:t>
            </w:r>
          </w:p>
        </w:tc>
        <w:tc>
          <w:tcPr>
            <w:tcW w:w="634" w:type="dxa"/>
            <w:tcBorders>
              <w:top w:val="nil"/>
              <w:left w:val="nil"/>
              <w:bottom w:val="nil"/>
              <w:right w:val="nil"/>
            </w:tcBorders>
            <w:shd w:val="clear" w:color="auto" w:fill="auto"/>
            <w:tcMar>
              <w:left w:w="43" w:type="dxa"/>
              <w:right w:w="43" w:type="dxa"/>
            </w:tcMar>
            <w:vAlign w:val="center"/>
            <w:hideMark/>
          </w:tcPr>
          <w:p w:rsidR="0022665C" w:rsidRDefault="0022665C" w:rsidP="0022665C">
            <w:pPr>
              <w:jc w:val="right"/>
              <w:rPr>
                <w:color w:val="000000"/>
                <w:sz w:val="16"/>
                <w:szCs w:val="16"/>
              </w:rPr>
            </w:pPr>
            <w:r>
              <w:rPr>
                <w:color w:val="000000"/>
                <w:sz w:val="16"/>
                <w:szCs w:val="16"/>
              </w:rPr>
              <w:t>-1.35</w:t>
            </w:r>
          </w:p>
        </w:tc>
      </w:tr>
      <w:tr w:rsidR="0022665C" w:rsidRPr="00BF4323" w:rsidTr="0022665C">
        <w:trPr>
          <w:trHeight w:hRule="exact" w:val="267"/>
        </w:trPr>
        <w:tc>
          <w:tcPr>
            <w:tcW w:w="705" w:type="dxa"/>
            <w:tcBorders>
              <w:top w:val="nil"/>
              <w:left w:val="nil"/>
              <w:bottom w:val="nil"/>
              <w:right w:val="nil"/>
            </w:tcBorders>
            <w:shd w:val="clear" w:color="auto" w:fill="auto"/>
            <w:vAlign w:val="center"/>
            <w:hideMark/>
          </w:tcPr>
          <w:p w:rsidR="0022665C" w:rsidRPr="00A75A33" w:rsidRDefault="0022665C" w:rsidP="0022665C">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22665C" w:rsidRPr="00A75A33" w:rsidRDefault="0022665C" w:rsidP="0022665C">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hideMark/>
          </w:tcPr>
          <w:p w:rsidR="0022665C" w:rsidRDefault="0022665C" w:rsidP="0022665C">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22665C" w:rsidRDefault="0022665C" w:rsidP="0022665C">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22665C" w:rsidRDefault="0022665C" w:rsidP="0022665C">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22665C" w:rsidRDefault="0022665C" w:rsidP="0022665C">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22665C" w:rsidRDefault="0022665C" w:rsidP="0022665C">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22665C" w:rsidRDefault="0022665C" w:rsidP="0022665C">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22665C" w:rsidRDefault="0022665C" w:rsidP="0022665C">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hideMark/>
          </w:tcPr>
          <w:p w:rsidR="0022665C" w:rsidRDefault="0022665C" w:rsidP="0022665C">
            <w:pPr>
              <w:jc w:val="right"/>
              <w:rPr>
                <w:color w:val="000000"/>
                <w:sz w:val="16"/>
                <w:szCs w:val="16"/>
              </w:rPr>
            </w:pPr>
          </w:p>
        </w:tc>
      </w:tr>
      <w:tr w:rsidR="0022665C" w:rsidRPr="00BF4323" w:rsidTr="0022665C">
        <w:trPr>
          <w:trHeight w:hRule="exact" w:val="267"/>
        </w:trPr>
        <w:tc>
          <w:tcPr>
            <w:tcW w:w="705" w:type="dxa"/>
            <w:tcBorders>
              <w:top w:val="nil"/>
              <w:left w:val="nil"/>
              <w:bottom w:val="nil"/>
              <w:right w:val="nil"/>
            </w:tcBorders>
            <w:shd w:val="clear" w:color="auto" w:fill="auto"/>
            <w:vAlign w:val="center"/>
            <w:hideMark/>
          </w:tcPr>
          <w:p w:rsidR="0022665C" w:rsidRPr="00A75A33" w:rsidRDefault="0022665C" w:rsidP="0022665C">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22665C" w:rsidRPr="00BF4323" w:rsidRDefault="0022665C" w:rsidP="0022665C">
            <w:pPr>
              <w:rPr>
                <w:sz w:val="16"/>
                <w:szCs w:val="16"/>
              </w:rPr>
            </w:pPr>
            <w:r>
              <w:rPr>
                <w:sz w:val="16"/>
                <w:szCs w:val="16"/>
              </w:rPr>
              <w:t>Jul</w:t>
            </w:r>
          </w:p>
        </w:tc>
        <w:tc>
          <w:tcPr>
            <w:tcW w:w="633" w:type="dxa"/>
            <w:tcBorders>
              <w:top w:val="nil"/>
              <w:left w:val="nil"/>
              <w:bottom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r>
              <w:rPr>
                <w:color w:val="000000"/>
                <w:sz w:val="16"/>
                <w:szCs w:val="16"/>
              </w:rPr>
              <w:t>-3.02</w:t>
            </w:r>
          </w:p>
        </w:tc>
        <w:tc>
          <w:tcPr>
            <w:tcW w:w="633" w:type="dxa"/>
            <w:tcBorders>
              <w:top w:val="nil"/>
              <w:left w:val="nil"/>
              <w:bottom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r>
              <w:rPr>
                <w:color w:val="000000"/>
                <w:sz w:val="16"/>
                <w:szCs w:val="16"/>
              </w:rPr>
              <w:t>+0.67</w:t>
            </w:r>
          </w:p>
        </w:tc>
        <w:tc>
          <w:tcPr>
            <w:tcW w:w="660" w:type="dxa"/>
            <w:tcBorders>
              <w:top w:val="nil"/>
              <w:left w:val="nil"/>
              <w:bottom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r>
              <w:rPr>
                <w:color w:val="000000"/>
                <w:sz w:val="16"/>
                <w:szCs w:val="16"/>
              </w:rPr>
              <w:t>-0.05</w:t>
            </w:r>
          </w:p>
        </w:tc>
        <w:tc>
          <w:tcPr>
            <w:tcW w:w="805" w:type="dxa"/>
            <w:tcBorders>
              <w:top w:val="nil"/>
              <w:left w:val="nil"/>
              <w:bottom w:val="nil"/>
              <w:right w:val="nil"/>
            </w:tcBorders>
            <w:shd w:val="clear" w:color="auto" w:fill="auto"/>
            <w:tcMar>
              <w:left w:w="43" w:type="dxa"/>
              <w:right w:w="43" w:type="dxa"/>
            </w:tcMar>
            <w:vAlign w:val="center"/>
            <w:hideMark/>
          </w:tcPr>
          <w:p w:rsidR="0022665C" w:rsidRDefault="0022665C" w:rsidP="0022665C">
            <w:pPr>
              <w:ind w:firstLineChars="100" w:firstLine="160"/>
              <w:jc w:val="right"/>
              <w:rPr>
                <w:color w:val="000000"/>
                <w:sz w:val="16"/>
                <w:szCs w:val="16"/>
              </w:rPr>
            </w:pPr>
            <w:r>
              <w:rPr>
                <w:color w:val="000000"/>
                <w:sz w:val="16"/>
                <w:szCs w:val="16"/>
              </w:rPr>
              <w:t>-0.06</w:t>
            </w:r>
          </w:p>
        </w:tc>
        <w:tc>
          <w:tcPr>
            <w:tcW w:w="633" w:type="dxa"/>
            <w:tcBorders>
              <w:top w:val="nil"/>
              <w:left w:val="nil"/>
              <w:bottom w:val="nil"/>
              <w:right w:val="nil"/>
            </w:tcBorders>
            <w:shd w:val="clear" w:color="auto" w:fill="auto"/>
            <w:tcMar>
              <w:left w:w="43" w:type="dxa"/>
              <w:right w:w="43" w:type="dxa"/>
            </w:tcMar>
            <w:vAlign w:val="center"/>
            <w:hideMark/>
          </w:tcPr>
          <w:p w:rsidR="0022665C" w:rsidRDefault="0022665C" w:rsidP="0022665C">
            <w:pPr>
              <w:ind w:firstLineChars="100" w:firstLine="160"/>
              <w:jc w:val="right"/>
              <w:rPr>
                <w:color w:val="000000"/>
                <w:sz w:val="16"/>
                <w:szCs w:val="16"/>
              </w:rPr>
            </w:pPr>
            <w:r>
              <w:rPr>
                <w:color w:val="000000"/>
                <w:sz w:val="16"/>
                <w:szCs w:val="16"/>
              </w:rPr>
              <w:t>-3.47</w:t>
            </w:r>
          </w:p>
        </w:tc>
        <w:tc>
          <w:tcPr>
            <w:tcW w:w="633" w:type="dxa"/>
            <w:tcBorders>
              <w:top w:val="nil"/>
              <w:left w:val="nil"/>
              <w:bottom w:val="nil"/>
              <w:right w:val="nil"/>
            </w:tcBorders>
            <w:shd w:val="clear" w:color="auto" w:fill="auto"/>
            <w:tcMar>
              <w:left w:w="43" w:type="dxa"/>
              <w:right w:w="43" w:type="dxa"/>
            </w:tcMar>
            <w:vAlign w:val="center"/>
            <w:hideMark/>
          </w:tcPr>
          <w:p w:rsidR="0022665C" w:rsidRDefault="0022665C" w:rsidP="0022665C">
            <w:pPr>
              <w:ind w:firstLineChars="100" w:firstLine="160"/>
              <w:jc w:val="right"/>
              <w:rPr>
                <w:color w:val="000000"/>
                <w:sz w:val="16"/>
                <w:szCs w:val="16"/>
              </w:rPr>
            </w:pPr>
            <w:r>
              <w:rPr>
                <w:color w:val="000000"/>
                <w:sz w:val="16"/>
                <w:szCs w:val="16"/>
              </w:rPr>
              <w:t>-0.47</w:t>
            </w:r>
          </w:p>
        </w:tc>
        <w:tc>
          <w:tcPr>
            <w:tcW w:w="796" w:type="dxa"/>
            <w:tcBorders>
              <w:top w:val="nil"/>
              <w:left w:val="nil"/>
              <w:bottom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r>
              <w:rPr>
                <w:color w:val="000000"/>
                <w:sz w:val="16"/>
                <w:szCs w:val="16"/>
              </w:rPr>
              <w:t>-0.54</w:t>
            </w:r>
          </w:p>
        </w:tc>
        <w:tc>
          <w:tcPr>
            <w:tcW w:w="723" w:type="dxa"/>
            <w:tcBorders>
              <w:top w:val="nil"/>
              <w:left w:val="nil"/>
              <w:bottom w:val="nil"/>
              <w:right w:val="nil"/>
            </w:tcBorders>
            <w:shd w:val="clear" w:color="auto" w:fill="auto"/>
            <w:tcMar>
              <w:left w:w="43" w:type="dxa"/>
              <w:right w:w="43" w:type="dxa"/>
            </w:tcMar>
            <w:vAlign w:val="center"/>
          </w:tcPr>
          <w:p w:rsidR="0022665C" w:rsidRDefault="0022665C" w:rsidP="0022665C">
            <w:pPr>
              <w:jc w:val="right"/>
              <w:rPr>
                <w:color w:val="000000"/>
                <w:sz w:val="16"/>
                <w:szCs w:val="16"/>
              </w:rPr>
            </w:pPr>
            <w:r>
              <w:rPr>
                <w:color w:val="000000"/>
                <w:sz w:val="16"/>
                <w:szCs w:val="16"/>
              </w:rPr>
              <w:t>-2.17</w:t>
            </w:r>
          </w:p>
        </w:tc>
        <w:tc>
          <w:tcPr>
            <w:tcW w:w="723" w:type="dxa"/>
            <w:tcBorders>
              <w:top w:val="nil"/>
              <w:left w:val="nil"/>
              <w:bottom w:val="nil"/>
              <w:right w:val="nil"/>
            </w:tcBorders>
            <w:shd w:val="clear" w:color="auto" w:fill="auto"/>
            <w:tcMar>
              <w:left w:w="43" w:type="dxa"/>
              <w:right w:w="43" w:type="dxa"/>
            </w:tcMar>
            <w:vAlign w:val="center"/>
          </w:tcPr>
          <w:p w:rsidR="0022665C" w:rsidRDefault="0022665C" w:rsidP="0022665C">
            <w:pPr>
              <w:jc w:val="right"/>
              <w:rPr>
                <w:color w:val="000000"/>
                <w:sz w:val="16"/>
                <w:szCs w:val="16"/>
              </w:rPr>
            </w:pPr>
            <w:r>
              <w:rPr>
                <w:color w:val="000000"/>
                <w:sz w:val="16"/>
                <w:szCs w:val="16"/>
              </w:rPr>
              <w:t>+0.18</w:t>
            </w:r>
          </w:p>
        </w:tc>
        <w:tc>
          <w:tcPr>
            <w:tcW w:w="633" w:type="dxa"/>
            <w:tcBorders>
              <w:top w:val="nil"/>
              <w:left w:val="nil"/>
              <w:bottom w:val="nil"/>
              <w:right w:val="nil"/>
            </w:tcBorders>
            <w:shd w:val="clear" w:color="auto" w:fill="auto"/>
            <w:tcMar>
              <w:left w:w="43" w:type="dxa"/>
              <w:right w:w="43" w:type="dxa"/>
            </w:tcMar>
            <w:vAlign w:val="center"/>
            <w:hideMark/>
          </w:tcPr>
          <w:p w:rsidR="0022665C" w:rsidRDefault="0022665C" w:rsidP="0022665C">
            <w:pPr>
              <w:jc w:val="right"/>
              <w:rPr>
                <w:color w:val="000000"/>
                <w:sz w:val="16"/>
                <w:szCs w:val="16"/>
              </w:rPr>
            </w:pPr>
            <w:r>
              <w:rPr>
                <w:color w:val="000000"/>
                <w:sz w:val="16"/>
                <w:szCs w:val="16"/>
              </w:rPr>
              <w:t>+0.45</w:t>
            </w:r>
          </w:p>
        </w:tc>
        <w:tc>
          <w:tcPr>
            <w:tcW w:w="633" w:type="dxa"/>
            <w:tcBorders>
              <w:top w:val="nil"/>
              <w:left w:val="nil"/>
              <w:bottom w:val="nil"/>
              <w:right w:val="nil"/>
            </w:tcBorders>
            <w:shd w:val="clear" w:color="auto" w:fill="auto"/>
            <w:tcMar>
              <w:left w:w="43" w:type="dxa"/>
              <w:right w:w="43" w:type="dxa"/>
            </w:tcMar>
            <w:vAlign w:val="center"/>
            <w:hideMark/>
          </w:tcPr>
          <w:p w:rsidR="0022665C" w:rsidRDefault="0022665C" w:rsidP="0022665C">
            <w:pPr>
              <w:jc w:val="right"/>
              <w:rPr>
                <w:color w:val="000000"/>
                <w:sz w:val="16"/>
                <w:szCs w:val="16"/>
              </w:rPr>
            </w:pPr>
            <w:r>
              <w:rPr>
                <w:color w:val="000000"/>
                <w:sz w:val="16"/>
                <w:szCs w:val="16"/>
              </w:rPr>
              <w:t>+0.56</w:t>
            </w:r>
          </w:p>
        </w:tc>
        <w:tc>
          <w:tcPr>
            <w:tcW w:w="634" w:type="dxa"/>
            <w:tcBorders>
              <w:top w:val="nil"/>
              <w:left w:val="nil"/>
              <w:bottom w:val="nil"/>
              <w:right w:val="nil"/>
            </w:tcBorders>
            <w:shd w:val="clear" w:color="auto" w:fill="auto"/>
            <w:tcMar>
              <w:left w:w="43" w:type="dxa"/>
              <w:right w:w="43" w:type="dxa"/>
            </w:tcMar>
            <w:vAlign w:val="center"/>
            <w:hideMark/>
          </w:tcPr>
          <w:p w:rsidR="0022665C" w:rsidRDefault="0022665C" w:rsidP="0022665C">
            <w:pPr>
              <w:jc w:val="right"/>
              <w:rPr>
                <w:color w:val="000000"/>
                <w:sz w:val="16"/>
                <w:szCs w:val="16"/>
              </w:rPr>
            </w:pPr>
            <w:r>
              <w:rPr>
                <w:color w:val="000000"/>
                <w:sz w:val="16"/>
                <w:szCs w:val="16"/>
              </w:rPr>
              <w:t>-6.48</w:t>
            </w:r>
          </w:p>
        </w:tc>
      </w:tr>
      <w:tr w:rsidR="0022665C" w:rsidRPr="00BF4323" w:rsidTr="0022665C">
        <w:trPr>
          <w:trHeight w:hRule="exact" w:val="267"/>
        </w:trPr>
        <w:tc>
          <w:tcPr>
            <w:tcW w:w="705" w:type="dxa"/>
            <w:tcBorders>
              <w:top w:val="nil"/>
              <w:left w:val="nil"/>
              <w:bottom w:val="nil"/>
              <w:right w:val="nil"/>
            </w:tcBorders>
            <w:shd w:val="clear" w:color="auto" w:fill="auto"/>
            <w:vAlign w:val="center"/>
            <w:hideMark/>
          </w:tcPr>
          <w:p w:rsidR="0022665C" w:rsidRPr="00A75A33" w:rsidRDefault="0022665C" w:rsidP="0022665C">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22665C" w:rsidRPr="00A75A33" w:rsidRDefault="0022665C" w:rsidP="0022665C">
            <w:pPr>
              <w:rPr>
                <w:sz w:val="16"/>
                <w:szCs w:val="16"/>
              </w:rPr>
            </w:pPr>
            <w:r>
              <w:rPr>
                <w:sz w:val="16"/>
                <w:szCs w:val="16"/>
              </w:rPr>
              <w:t>Aug</w:t>
            </w:r>
          </w:p>
        </w:tc>
        <w:tc>
          <w:tcPr>
            <w:tcW w:w="633" w:type="dxa"/>
            <w:tcBorders>
              <w:top w:val="nil"/>
              <w:left w:val="nil"/>
              <w:bottom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r>
              <w:rPr>
                <w:color w:val="000000"/>
                <w:sz w:val="16"/>
                <w:szCs w:val="16"/>
              </w:rPr>
              <w:t>-0.01</w:t>
            </w:r>
          </w:p>
        </w:tc>
        <w:tc>
          <w:tcPr>
            <w:tcW w:w="633" w:type="dxa"/>
            <w:tcBorders>
              <w:top w:val="nil"/>
              <w:left w:val="nil"/>
              <w:bottom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r>
              <w:rPr>
                <w:color w:val="000000"/>
                <w:sz w:val="16"/>
                <w:szCs w:val="16"/>
              </w:rPr>
              <w:t>-0.72</w:t>
            </w:r>
          </w:p>
        </w:tc>
        <w:tc>
          <w:tcPr>
            <w:tcW w:w="660" w:type="dxa"/>
            <w:tcBorders>
              <w:top w:val="nil"/>
              <w:left w:val="nil"/>
              <w:bottom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r>
              <w:rPr>
                <w:color w:val="000000"/>
                <w:sz w:val="16"/>
                <w:szCs w:val="16"/>
              </w:rPr>
              <w:t>-3.27</w:t>
            </w:r>
          </w:p>
        </w:tc>
        <w:tc>
          <w:tcPr>
            <w:tcW w:w="805" w:type="dxa"/>
            <w:tcBorders>
              <w:top w:val="nil"/>
              <w:left w:val="nil"/>
              <w:bottom w:val="nil"/>
              <w:right w:val="nil"/>
            </w:tcBorders>
            <w:shd w:val="clear" w:color="auto" w:fill="auto"/>
            <w:tcMar>
              <w:left w:w="43" w:type="dxa"/>
              <w:right w:w="43" w:type="dxa"/>
            </w:tcMar>
            <w:vAlign w:val="center"/>
            <w:hideMark/>
          </w:tcPr>
          <w:p w:rsidR="0022665C" w:rsidRDefault="0022665C" w:rsidP="0022665C">
            <w:pPr>
              <w:ind w:firstLineChars="100" w:firstLine="160"/>
              <w:jc w:val="right"/>
              <w:rPr>
                <w:color w:val="000000"/>
                <w:sz w:val="16"/>
                <w:szCs w:val="16"/>
              </w:rPr>
            </w:pPr>
            <w:r>
              <w:rPr>
                <w:color w:val="000000"/>
                <w:sz w:val="16"/>
                <w:szCs w:val="16"/>
              </w:rPr>
              <w:t>-2.03</w:t>
            </w:r>
          </w:p>
        </w:tc>
        <w:tc>
          <w:tcPr>
            <w:tcW w:w="633" w:type="dxa"/>
            <w:tcBorders>
              <w:top w:val="nil"/>
              <w:left w:val="nil"/>
              <w:bottom w:val="nil"/>
              <w:right w:val="nil"/>
            </w:tcBorders>
            <w:shd w:val="clear" w:color="auto" w:fill="auto"/>
            <w:tcMar>
              <w:left w:w="43" w:type="dxa"/>
              <w:right w:w="43" w:type="dxa"/>
            </w:tcMar>
            <w:vAlign w:val="center"/>
            <w:hideMark/>
          </w:tcPr>
          <w:p w:rsidR="0022665C" w:rsidRDefault="0022665C" w:rsidP="0022665C">
            <w:pPr>
              <w:ind w:firstLineChars="100" w:firstLine="160"/>
              <w:jc w:val="right"/>
              <w:rPr>
                <w:color w:val="000000"/>
                <w:sz w:val="16"/>
                <w:szCs w:val="16"/>
              </w:rPr>
            </w:pPr>
            <w:r>
              <w:rPr>
                <w:color w:val="000000"/>
                <w:sz w:val="16"/>
                <w:szCs w:val="16"/>
              </w:rPr>
              <w:t>+5.02</w:t>
            </w:r>
          </w:p>
        </w:tc>
        <w:tc>
          <w:tcPr>
            <w:tcW w:w="633" w:type="dxa"/>
            <w:tcBorders>
              <w:top w:val="nil"/>
              <w:left w:val="nil"/>
              <w:bottom w:val="nil"/>
              <w:right w:val="nil"/>
            </w:tcBorders>
            <w:shd w:val="clear" w:color="auto" w:fill="auto"/>
            <w:tcMar>
              <w:left w:w="43" w:type="dxa"/>
              <w:right w:w="43" w:type="dxa"/>
            </w:tcMar>
            <w:vAlign w:val="center"/>
            <w:hideMark/>
          </w:tcPr>
          <w:p w:rsidR="0022665C" w:rsidRDefault="0022665C" w:rsidP="0022665C">
            <w:pPr>
              <w:ind w:firstLineChars="100" w:firstLine="160"/>
              <w:jc w:val="right"/>
              <w:rPr>
                <w:color w:val="000000"/>
                <w:sz w:val="16"/>
                <w:szCs w:val="16"/>
              </w:rPr>
            </w:pPr>
            <w:r>
              <w:rPr>
                <w:color w:val="000000"/>
                <w:sz w:val="16"/>
                <w:szCs w:val="16"/>
              </w:rPr>
              <w:t>-0.03</w:t>
            </w:r>
          </w:p>
        </w:tc>
        <w:tc>
          <w:tcPr>
            <w:tcW w:w="796" w:type="dxa"/>
            <w:tcBorders>
              <w:top w:val="nil"/>
              <w:left w:val="nil"/>
              <w:bottom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r>
              <w:rPr>
                <w:color w:val="000000"/>
                <w:sz w:val="16"/>
                <w:szCs w:val="16"/>
              </w:rPr>
              <w:t>-1.21</w:t>
            </w:r>
          </w:p>
        </w:tc>
        <w:tc>
          <w:tcPr>
            <w:tcW w:w="723" w:type="dxa"/>
            <w:tcBorders>
              <w:top w:val="nil"/>
              <w:left w:val="nil"/>
              <w:bottom w:val="nil"/>
              <w:right w:val="nil"/>
            </w:tcBorders>
            <w:shd w:val="clear" w:color="auto" w:fill="auto"/>
            <w:tcMar>
              <w:left w:w="43" w:type="dxa"/>
              <w:right w:w="43" w:type="dxa"/>
            </w:tcMar>
            <w:vAlign w:val="center"/>
          </w:tcPr>
          <w:p w:rsidR="0022665C" w:rsidRDefault="0022665C" w:rsidP="0022665C">
            <w:pPr>
              <w:jc w:val="right"/>
              <w:rPr>
                <w:color w:val="000000"/>
                <w:sz w:val="16"/>
                <w:szCs w:val="16"/>
              </w:rPr>
            </w:pPr>
            <w:r>
              <w:rPr>
                <w:color w:val="000000"/>
                <w:sz w:val="16"/>
                <w:szCs w:val="16"/>
              </w:rPr>
              <w:t>-0.01</w:t>
            </w:r>
          </w:p>
        </w:tc>
        <w:tc>
          <w:tcPr>
            <w:tcW w:w="723" w:type="dxa"/>
            <w:tcBorders>
              <w:top w:val="nil"/>
              <w:left w:val="nil"/>
              <w:bottom w:val="nil"/>
              <w:right w:val="nil"/>
            </w:tcBorders>
            <w:shd w:val="clear" w:color="auto" w:fill="auto"/>
            <w:tcMar>
              <w:left w:w="43" w:type="dxa"/>
              <w:right w:w="43" w:type="dxa"/>
            </w:tcMar>
            <w:vAlign w:val="center"/>
          </w:tcPr>
          <w:p w:rsidR="0022665C" w:rsidRDefault="0022665C" w:rsidP="0022665C">
            <w:pPr>
              <w:jc w:val="right"/>
              <w:rPr>
                <w:color w:val="000000"/>
                <w:sz w:val="16"/>
                <w:szCs w:val="16"/>
              </w:rPr>
            </w:pPr>
            <w:r>
              <w:rPr>
                <w:color w:val="000000"/>
                <w:sz w:val="16"/>
                <w:szCs w:val="16"/>
              </w:rPr>
              <w:t>-1.20</w:t>
            </w:r>
          </w:p>
        </w:tc>
        <w:tc>
          <w:tcPr>
            <w:tcW w:w="633" w:type="dxa"/>
            <w:tcBorders>
              <w:top w:val="nil"/>
              <w:left w:val="nil"/>
              <w:bottom w:val="nil"/>
              <w:right w:val="nil"/>
            </w:tcBorders>
            <w:shd w:val="clear" w:color="auto" w:fill="auto"/>
            <w:tcMar>
              <w:left w:w="43" w:type="dxa"/>
              <w:right w:w="43" w:type="dxa"/>
            </w:tcMar>
            <w:vAlign w:val="center"/>
            <w:hideMark/>
          </w:tcPr>
          <w:p w:rsidR="0022665C" w:rsidRDefault="0022665C" w:rsidP="0022665C">
            <w:pPr>
              <w:jc w:val="right"/>
              <w:rPr>
                <w:color w:val="000000"/>
                <w:sz w:val="16"/>
                <w:szCs w:val="16"/>
              </w:rPr>
            </w:pPr>
            <w:r>
              <w:rPr>
                <w:color w:val="000000"/>
                <w:sz w:val="16"/>
                <w:szCs w:val="16"/>
              </w:rPr>
              <w:t>+0.71</w:t>
            </w:r>
          </w:p>
        </w:tc>
        <w:tc>
          <w:tcPr>
            <w:tcW w:w="633" w:type="dxa"/>
            <w:tcBorders>
              <w:top w:val="nil"/>
              <w:left w:val="nil"/>
              <w:bottom w:val="nil"/>
              <w:right w:val="nil"/>
            </w:tcBorders>
            <w:shd w:val="clear" w:color="auto" w:fill="auto"/>
            <w:tcMar>
              <w:left w:w="43" w:type="dxa"/>
              <w:right w:w="43" w:type="dxa"/>
            </w:tcMar>
            <w:vAlign w:val="center"/>
            <w:hideMark/>
          </w:tcPr>
          <w:p w:rsidR="0022665C" w:rsidRDefault="0022665C" w:rsidP="0022665C">
            <w:pPr>
              <w:jc w:val="right"/>
              <w:rPr>
                <w:color w:val="000000"/>
                <w:sz w:val="16"/>
                <w:szCs w:val="16"/>
              </w:rPr>
            </w:pPr>
            <w:r>
              <w:rPr>
                <w:color w:val="000000"/>
                <w:sz w:val="16"/>
                <w:szCs w:val="16"/>
              </w:rPr>
              <w:t>+2.27</w:t>
            </w:r>
          </w:p>
        </w:tc>
        <w:tc>
          <w:tcPr>
            <w:tcW w:w="634" w:type="dxa"/>
            <w:tcBorders>
              <w:top w:val="nil"/>
              <w:left w:val="nil"/>
              <w:bottom w:val="nil"/>
              <w:right w:val="nil"/>
            </w:tcBorders>
            <w:shd w:val="clear" w:color="auto" w:fill="auto"/>
            <w:tcMar>
              <w:left w:w="43" w:type="dxa"/>
              <w:right w:w="43" w:type="dxa"/>
            </w:tcMar>
            <w:vAlign w:val="center"/>
            <w:hideMark/>
          </w:tcPr>
          <w:p w:rsidR="0022665C" w:rsidRDefault="0022665C" w:rsidP="0022665C">
            <w:pPr>
              <w:jc w:val="right"/>
              <w:rPr>
                <w:color w:val="000000"/>
                <w:sz w:val="16"/>
                <w:szCs w:val="16"/>
              </w:rPr>
            </w:pPr>
            <w:r>
              <w:rPr>
                <w:color w:val="000000"/>
                <w:sz w:val="16"/>
                <w:szCs w:val="16"/>
              </w:rPr>
              <w:t>-25.55</w:t>
            </w:r>
          </w:p>
        </w:tc>
      </w:tr>
      <w:tr w:rsidR="0022665C" w:rsidRPr="00BF4323" w:rsidTr="0022665C">
        <w:trPr>
          <w:trHeight w:hRule="exact" w:val="267"/>
        </w:trPr>
        <w:tc>
          <w:tcPr>
            <w:tcW w:w="705" w:type="dxa"/>
            <w:tcBorders>
              <w:top w:val="nil"/>
              <w:left w:val="nil"/>
              <w:bottom w:val="nil"/>
              <w:right w:val="nil"/>
            </w:tcBorders>
            <w:shd w:val="clear" w:color="auto" w:fill="auto"/>
            <w:vAlign w:val="center"/>
            <w:hideMark/>
          </w:tcPr>
          <w:p w:rsidR="0022665C" w:rsidRPr="00A75A33" w:rsidRDefault="0022665C" w:rsidP="0022665C">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22665C" w:rsidRPr="00A75A33" w:rsidRDefault="0022665C" w:rsidP="0022665C">
            <w:pPr>
              <w:rPr>
                <w:sz w:val="16"/>
                <w:szCs w:val="16"/>
              </w:rPr>
            </w:pPr>
            <w:r>
              <w:rPr>
                <w:sz w:val="16"/>
                <w:szCs w:val="16"/>
              </w:rPr>
              <w:t>Sep</w:t>
            </w:r>
          </w:p>
        </w:tc>
        <w:tc>
          <w:tcPr>
            <w:tcW w:w="633" w:type="dxa"/>
            <w:tcBorders>
              <w:top w:val="nil"/>
              <w:left w:val="nil"/>
              <w:bottom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r>
              <w:rPr>
                <w:color w:val="000000"/>
                <w:sz w:val="16"/>
                <w:szCs w:val="16"/>
              </w:rPr>
              <w:t>-0.73</w:t>
            </w:r>
          </w:p>
        </w:tc>
        <w:tc>
          <w:tcPr>
            <w:tcW w:w="633" w:type="dxa"/>
            <w:tcBorders>
              <w:top w:val="nil"/>
              <w:left w:val="nil"/>
              <w:bottom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r>
              <w:rPr>
                <w:color w:val="000000"/>
                <w:sz w:val="16"/>
                <w:szCs w:val="16"/>
              </w:rPr>
              <w:t>-0.64</w:t>
            </w:r>
          </w:p>
        </w:tc>
        <w:tc>
          <w:tcPr>
            <w:tcW w:w="660" w:type="dxa"/>
            <w:tcBorders>
              <w:top w:val="nil"/>
              <w:left w:val="nil"/>
              <w:bottom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r>
              <w:rPr>
                <w:color w:val="000000"/>
                <w:sz w:val="16"/>
                <w:szCs w:val="16"/>
              </w:rPr>
              <w:t>-2.24</w:t>
            </w:r>
          </w:p>
        </w:tc>
        <w:tc>
          <w:tcPr>
            <w:tcW w:w="805" w:type="dxa"/>
            <w:tcBorders>
              <w:top w:val="nil"/>
              <w:left w:val="nil"/>
              <w:bottom w:val="nil"/>
              <w:right w:val="nil"/>
            </w:tcBorders>
            <w:shd w:val="clear" w:color="auto" w:fill="auto"/>
            <w:tcMar>
              <w:left w:w="43" w:type="dxa"/>
              <w:right w:w="43" w:type="dxa"/>
            </w:tcMar>
            <w:vAlign w:val="center"/>
            <w:hideMark/>
          </w:tcPr>
          <w:p w:rsidR="0022665C" w:rsidRDefault="0022665C" w:rsidP="0022665C">
            <w:pPr>
              <w:ind w:firstLineChars="100" w:firstLine="160"/>
              <w:jc w:val="right"/>
              <w:rPr>
                <w:color w:val="000000"/>
                <w:sz w:val="16"/>
                <w:szCs w:val="16"/>
              </w:rPr>
            </w:pPr>
            <w:r>
              <w:rPr>
                <w:color w:val="000000"/>
                <w:sz w:val="16"/>
                <w:szCs w:val="16"/>
              </w:rPr>
              <w:t>-1.46</w:t>
            </w:r>
          </w:p>
        </w:tc>
        <w:tc>
          <w:tcPr>
            <w:tcW w:w="633" w:type="dxa"/>
            <w:tcBorders>
              <w:top w:val="nil"/>
              <w:left w:val="nil"/>
              <w:bottom w:val="nil"/>
              <w:right w:val="nil"/>
            </w:tcBorders>
            <w:shd w:val="clear" w:color="auto" w:fill="auto"/>
            <w:tcMar>
              <w:left w:w="43" w:type="dxa"/>
              <w:right w:w="43" w:type="dxa"/>
            </w:tcMar>
            <w:vAlign w:val="center"/>
            <w:hideMark/>
          </w:tcPr>
          <w:p w:rsidR="0022665C" w:rsidRDefault="0022665C" w:rsidP="0022665C">
            <w:pPr>
              <w:ind w:firstLineChars="100" w:firstLine="160"/>
              <w:jc w:val="right"/>
              <w:rPr>
                <w:color w:val="000000"/>
                <w:sz w:val="16"/>
                <w:szCs w:val="16"/>
              </w:rPr>
            </w:pPr>
            <w:r>
              <w:rPr>
                <w:color w:val="000000"/>
                <w:sz w:val="16"/>
                <w:szCs w:val="16"/>
              </w:rPr>
              <w:t>-0.57</w:t>
            </w:r>
          </w:p>
        </w:tc>
        <w:tc>
          <w:tcPr>
            <w:tcW w:w="633" w:type="dxa"/>
            <w:tcBorders>
              <w:top w:val="nil"/>
              <w:left w:val="nil"/>
              <w:bottom w:val="nil"/>
              <w:right w:val="nil"/>
            </w:tcBorders>
            <w:shd w:val="clear" w:color="auto" w:fill="auto"/>
            <w:tcMar>
              <w:left w:w="43" w:type="dxa"/>
              <w:right w:w="43" w:type="dxa"/>
            </w:tcMar>
            <w:vAlign w:val="center"/>
            <w:hideMark/>
          </w:tcPr>
          <w:p w:rsidR="0022665C" w:rsidRDefault="0022665C" w:rsidP="0022665C">
            <w:pPr>
              <w:ind w:firstLineChars="100" w:firstLine="160"/>
              <w:jc w:val="right"/>
              <w:rPr>
                <w:color w:val="000000"/>
                <w:sz w:val="16"/>
                <w:szCs w:val="16"/>
              </w:rPr>
            </w:pPr>
            <w:r>
              <w:rPr>
                <w:color w:val="000000"/>
                <w:sz w:val="16"/>
                <w:szCs w:val="16"/>
              </w:rPr>
              <w:t>-2.18</w:t>
            </w:r>
          </w:p>
        </w:tc>
        <w:tc>
          <w:tcPr>
            <w:tcW w:w="796" w:type="dxa"/>
            <w:tcBorders>
              <w:top w:val="nil"/>
              <w:left w:val="nil"/>
              <w:bottom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r>
              <w:rPr>
                <w:color w:val="000000"/>
                <w:sz w:val="16"/>
                <w:szCs w:val="16"/>
              </w:rPr>
              <w:t>-0.73</w:t>
            </w:r>
          </w:p>
        </w:tc>
        <w:tc>
          <w:tcPr>
            <w:tcW w:w="723" w:type="dxa"/>
            <w:tcBorders>
              <w:top w:val="nil"/>
              <w:left w:val="nil"/>
              <w:bottom w:val="nil"/>
              <w:right w:val="nil"/>
            </w:tcBorders>
            <w:shd w:val="clear" w:color="auto" w:fill="auto"/>
            <w:tcMar>
              <w:left w:w="43" w:type="dxa"/>
              <w:right w:w="43" w:type="dxa"/>
            </w:tcMar>
            <w:vAlign w:val="center"/>
          </w:tcPr>
          <w:p w:rsidR="0022665C" w:rsidRDefault="0022665C" w:rsidP="0022665C">
            <w:pPr>
              <w:jc w:val="right"/>
              <w:rPr>
                <w:color w:val="000000"/>
                <w:sz w:val="16"/>
                <w:szCs w:val="16"/>
              </w:rPr>
            </w:pPr>
            <w:r>
              <w:rPr>
                <w:color w:val="000000"/>
                <w:sz w:val="16"/>
                <w:szCs w:val="16"/>
              </w:rPr>
              <w:t>+0.01</w:t>
            </w:r>
          </w:p>
        </w:tc>
        <w:tc>
          <w:tcPr>
            <w:tcW w:w="723" w:type="dxa"/>
            <w:tcBorders>
              <w:top w:val="nil"/>
              <w:left w:val="nil"/>
              <w:bottom w:val="nil"/>
              <w:right w:val="nil"/>
            </w:tcBorders>
            <w:shd w:val="clear" w:color="auto" w:fill="auto"/>
            <w:tcMar>
              <w:left w:w="43" w:type="dxa"/>
              <w:right w:w="43" w:type="dxa"/>
            </w:tcMar>
            <w:vAlign w:val="center"/>
          </w:tcPr>
          <w:p w:rsidR="0022665C" w:rsidRDefault="0022665C" w:rsidP="0022665C">
            <w:pPr>
              <w:jc w:val="right"/>
              <w:rPr>
                <w:color w:val="000000"/>
                <w:sz w:val="16"/>
                <w:szCs w:val="16"/>
              </w:rPr>
            </w:pPr>
            <w:r>
              <w:rPr>
                <w:color w:val="000000"/>
                <w:sz w:val="16"/>
                <w:szCs w:val="16"/>
              </w:rPr>
              <w:t>+0.27</w:t>
            </w:r>
          </w:p>
        </w:tc>
        <w:tc>
          <w:tcPr>
            <w:tcW w:w="633" w:type="dxa"/>
            <w:tcBorders>
              <w:top w:val="nil"/>
              <w:left w:val="nil"/>
              <w:bottom w:val="nil"/>
              <w:right w:val="nil"/>
            </w:tcBorders>
            <w:shd w:val="clear" w:color="auto" w:fill="auto"/>
            <w:tcMar>
              <w:left w:w="43" w:type="dxa"/>
              <w:right w:w="43" w:type="dxa"/>
            </w:tcMar>
            <w:vAlign w:val="center"/>
            <w:hideMark/>
          </w:tcPr>
          <w:p w:rsidR="0022665C" w:rsidRDefault="0022665C" w:rsidP="0022665C">
            <w:pPr>
              <w:jc w:val="right"/>
              <w:rPr>
                <w:color w:val="000000"/>
                <w:sz w:val="16"/>
                <w:szCs w:val="16"/>
              </w:rPr>
            </w:pPr>
            <w:r>
              <w:rPr>
                <w:color w:val="000000"/>
                <w:sz w:val="16"/>
                <w:szCs w:val="16"/>
              </w:rPr>
              <w:t>-0.35</w:t>
            </w:r>
          </w:p>
        </w:tc>
        <w:tc>
          <w:tcPr>
            <w:tcW w:w="633" w:type="dxa"/>
            <w:tcBorders>
              <w:top w:val="nil"/>
              <w:left w:val="nil"/>
              <w:bottom w:val="nil"/>
              <w:right w:val="nil"/>
            </w:tcBorders>
            <w:shd w:val="clear" w:color="auto" w:fill="auto"/>
            <w:tcMar>
              <w:left w:w="43" w:type="dxa"/>
              <w:right w:w="43" w:type="dxa"/>
            </w:tcMar>
            <w:vAlign w:val="center"/>
            <w:hideMark/>
          </w:tcPr>
          <w:p w:rsidR="0022665C" w:rsidRDefault="0022665C" w:rsidP="0022665C">
            <w:pPr>
              <w:jc w:val="right"/>
              <w:rPr>
                <w:color w:val="000000"/>
                <w:sz w:val="16"/>
                <w:szCs w:val="16"/>
              </w:rPr>
            </w:pPr>
            <w:r>
              <w:rPr>
                <w:color w:val="000000"/>
                <w:sz w:val="16"/>
                <w:szCs w:val="16"/>
              </w:rPr>
              <w:t>-1.04</w:t>
            </w:r>
          </w:p>
        </w:tc>
        <w:tc>
          <w:tcPr>
            <w:tcW w:w="634" w:type="dxa"/>
            <w:tcBorders>
              <w:top w:val="nil"/>
              <w:left w:val="nil"/>
              <w:bottom w:val="nil"/>
              <w:right w:val="nil"/>
            </w:tcBorders>
            <w:shd w:val="clear" w:color="auto" w:fill="auto"/>
            <w:tcMar>
              <w:left w:w="43" w:type="dxa"/>
              <w:right w:w="43" w:type="dxa"/>
            </w:tcMar>
            <w:vAlign w:val="center"/>
            <w:hideMark/>
          </w:tcPr>
          <w:p w:rsidR="0022665C" w:rsidRDefault="0022665C" w:rsidP="0022665C">
            <w:pPr>
              <w:jc w:val="right"/>
              <w:rPr>
                <w:color w:val="000000"/>
                <w:sz w:val="16"/>
                <w:szCs w:val="16"/>
              </w:rPr>
            </w:pPr>
            <w:r>
              <w:rPr>
                <w:color w:val="000000"/>
                <w:sz w:val="16"/>
                <w:szCs w:val="16"/>
              </w:rPr>
              <w:t>+8.68</w:t>
            </w:r>
          </w:p>
        </w:tc>
      </w:tr>
      <w:tr w:rsidR="0022665C" w:rsidRPr="00BF4323" w:rsidTr="0022665C">
        <w:trPr>
          <w:trHeight w:hRule="exact" w:val="267"/>
        </w:trPr>
        <w:tc>
          <w:tcPr>
            <w:tcW w:w="705" w:type="dxa"/>
            <w:tcBorders>
              <w:top w:val="nil"/>
              <w:left w:val="nil"/>
              <w:bottom w:val="nil"/>
              <w:right w:val="nil"/>
            </w:tcBorders>
            <w:shd w:val="clear" w:color="auto" w:fill="auto"/>
            <w:vAlign w:val="center"/>
            <w:hideMark/>
          </w:tcPr>
          <w:p w:rsidR="0022665C" w:rsidRPr="00A75A33" w:rsidRDefault="0022665C" w:rsidP="0022665C">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22665C" w:rsidRPr="00A75A33" w:rsidRDefault="0022665C" w:rsidP="0022665C">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hideMark/>
          </w:tcPr>
          <w:p w:rsidR="0022665C" w:rsidRDefault="0022665C" w:rsidP="0022665C">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22665C" w:rsidRDefault="0022665C" w:rsidP="0022665C">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22665C" w:rsidRDefault="0022665C" w:rsidP="0022665C">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22665C" w:rsidRDefault="0022665C" w:rsidP="0022665C">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22665C" w:rsidRDefault="0022665C" w:rsidP="0022665C">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22665C" w:rsidRDefault="0022665C" w:rsidP="0022665C">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22665C" w:rsidRDefault="0022665C" w:rsidP="0022665C">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hideMark/>
          </w:tcPr>
          <w:p w:rsidR="0022665C" w:rsidRDefault="0022665C" w:rsidP="0022665C">
            <w:pPr>
              <w:jc w:val="right"/>
              <w:rPr>
                <w:color w:val="000000"/>
                <w:sz w:val="16"/>
                <w:szCs w:val="16"/>
              </w:rPr>
            </w:pPr>
          </w:p>
        </w:tc>
      </w:tr>
      <w:tr w:rsidR="0022665C" w:rsidRPr="00BF4323" w:rsidTr="0022665C">
        <w:trPr>
          <w:trHeight w:hRule="exact" w:val="267"/>
        </w:trPr>
        <w:tc>
          <w:tcPr>
            <w:tcW w:w="705" w:type="dxa"/>
            <w:tcBorders>
              <w:top w:val="nil"/>
              <w:left w:val="nil"/>
              <w:right w:val="nil"/>
            </w:tcBorders>
            <w:shd w:val="clear" w:color="auto" w:fill="auto"/>
            <w:vAlign w:val="center"/>
            <w:hideMark/>
          </w:tcPr>
          <w:p w:rsidR="0022665C" w:rsidRPr="00BF4323" w:rsidRDefault="0022665C" w:rsidP="0022665C">
            <w:pPr>
              <w:jc w:val="right"/>
              <w:rPr>
                <w:sz w:val="16"/>
                <w:szCs w:val="16"/>
              </w:rPr>
            </w:pPr>
          </w:p>
        </w:tc>
        <w:tc>
          <w:tcPr>
            <w:tcW w:w="453" w:type="dxa"/>
            <w:tcBorders>
              <w:top w:val="nil"/>
              <w:left w:val="nil"/>
              <w:right w:val="nil"/>
            </w:tcBorders>
            <w:shd w:val="clear" w:color="auto" w:fill="auto"/>
            <w:tcMar>
              <w:left w:w="43" w:type="dxa"/>
              <w:right w:w="43" w:type="dxa"/>
            </w:tcMar>
            <w:vAlign w:val="center"/>
            <w:hideMark/>
          </w:tcPr>
          <w:p w:rsidR="0022665C" w:rsidRPr="00BF4323" w:rsidRDefault="0022665C" w:rsidP="0022665C">
            <w:pPr>
              <w:rPr>
                <w:sz w:val="16"/>
                <w:szCs w:val="16"/>
              </w:rPr>
            </w:pPr>
            <w:r>
              <w:rPr>
                <w:sz w:val="16"/>
                <w:szCs w:val="16"/>
              </w:rPr>
              <w:t>Oct</w:t>
            </w:r>
          </w:p>
        </w:tc>
        <w:tc>
          <w:tcPr>
            <w:tcW w:w="633" w:type="dxa"/>
            <w:tcBorders>
              <w:top w:val="nil"/>
              <w:left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r>
              <w:rPr>
                <w:color w:val="000000"/>
                <w:sz w:val="16"/>
                <w:szCs w:val="16"/>
              </w:rPr>
              <w:t>-1.30</w:t>
            </w:r>
          </w:p>
        </w:tc>
        <w:tc>
          <w:tcPr>
            <w:tcW w:w="633" w:type="dxa"/>
            <w:tcBorders>
              <w:top w:val="nil"/>
              <w:left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r>
              <w:rPr>
                <w:color w:val="000000"/>
                <w:sz w:val="16"/>
                <w:szCs w:val="16"/>
              </w:rPr>
              <w:t>-2.23</w:t>
            </w:r>
          </w:p>
        </w:tc>
        <w:tc>
          <w:tcPr>
            <w:tcW w:w="660" w:type="dxa"/>
            <w:tcBorders>
              <w:top w:val="nil"/>
              <w:left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r>
              <w:rPr>
                <w:color w:val="000000"/>
                <w:sz w:val="16"/>
                <w:szCs w:val="16"/>
              </w:rPr>
              <w:t>-1.95</w:t>
            </w:r>
          </w:p>
        </w:tc>
        <w:tc>
          <w:tcPr>
            <w:tcW w:w="805" w:type="dxa"/>
            <w:tcBorders>
              <w:top w:val="nil"/>
              <w:left w:val="nil"/>
              <w:right w:val="nil"/>
            </w:tcBorders>
            <w:shd w:val="clear" w:color="auto" w:fill="auto"/>
            <w:tcMar>
              <w:left w:w="43" w:type="dxa"/>
              <w:right w:w="43" w:type="dxa"/>
            </w:tcMar>
            <w:vAlign w:val="center"/>
            <w:hideMark/>
          </w:tcPr>
          <w:p w:rsidR="0022665C" w:rsidRDefault="0022665C" w:rsidP="0022665C">
            <w:pPr>
              <w:ind w:firstLineChars="100" w:firstLine="160"/>
              <w:jc w:val="right"/>
              <w:rPr>
                <w:color w:val="000000"/>
                <w:sz w:val="16"/>
                <w:szCs w:val="16"/>
              </w:rPr>
            </w:pPr>
            <w:r>
              <w:rPr>
                <w:color w:val="000000"/>
                <w:sz w:val="16"/>
                <w:szCs w:val="16"/>
              </w:rPr>
              <w:t>-1.96</w:t>
            </w:r>
          </w:p>
        </w:tc>
        <w:tc>
          <w:tcPr>
            <w:tcW w:w="633" w:type="dxa"/>
            <w:tcBorders>
              <w:top w:val="nil"/>
              <w:left w:val="nil"/>
              <w:right w:val="nil"/>
            </w:tcBorders>
            <w:shd w:val="clear" w:color="auto" w:fill="auto"/>
            <w:tcMar>
              <w:left w:w="43" w:type="dxa"/>
              <w:right w:w="43" w:type="dxa"/>
            </w:tcMar>
            <w:vAlign w:val="center"/>
            <w:hideMark/>
          </w:tcPr>
          <w:p w:rsidR="0022665C" w:rsidRDefault="0022665C" w:rsidP="0022665C">
            <w:pPr>
              <w:ind w:firstLineChars="100" w:firstLine="160"/>
              <w:jc w:val="right"/>
              <w:rPr>
                <w:color w:val="000000"/>
                <w:sz w:val="16"/>
                <w:szCs w:val="16"/>
              </w:rPr>
            </w:pPr>
            <w:r>
              <w:rPr>
                <w:color w:val="000000"/>
                <w:sz w:val="16"/>
                <w:szCs w:val="16"/>
              </w:rPr>
              <w:t>+0.49</w:t>
            </w:r>
          </w:p>
        </w:tc>
        <w:tc>
          <w:tcPr>
            <w:tcW w:w="633" w:type="dxa"/>
            <w:tcBorders>
              <w:top w:val="nil"/>
              <w:left w:val="nil"/>
              <w:right w:val="nil"/>
            </w:tcBorders>
            <w:shd w:val="clear" w:color="auto" w:fill="auto"/>
            <w:tcMar>
              <w:left w:w="43" w:type="dxa"/>
              <w:right w:w="43" w:type="dxa"/>
            </w:tcMar>
            <w:vAlign w:val="center"/>
            <w:hideMark/>
          </w:tcPr>
          <w:p w:rsidR="0022665C" w:rsidRDefault="0022665C" w:rsidP="0022665C">
            <w:pPr>
              <w:ind w:firstLineChars="100" w:firstLine="160"/>
              <w:jc w:val="right"/>
              <w:rPr>
                <w:color w:val="000000"/>
                <w:sz w:val="16"/>
                <w:szCs w:val="16"/>
              </w:rPr>
            </w:pPr>
            <w:r>
              <w:rPr>
                <w:color w:val="000000"/>
                <w:sz w:val="16"/>
                <w:szCs w:val="16"/>
              </w:rPr>
              <w:t>+0.20</w:t>
            </w:r>
          </w:p>
        </w:tc>
        <w:tc>
          <w:tcPr>
            <w:tcW w:w="796" w:type="dxa"/>
            <w:tcBorders>
              <w:top w:val="nil"/>
              <w:left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r>
              <w:rPr>
                <w:color w:val="000000"/>
                <w:sz w:val="16"/>
                <w:szCs w:val="16"/>
              </w:rPr>
              <w:t>-1.00</w:t>
            </w:r>
          </w:p>
        </w:tc>
        <w:tc>
          <w:tcPr>
            <w:tcW w:w="723" w:type="dxa"/>
            <w:tcBorders>
              <w:top w:val="nil"/>
              <w:left w:val="nil"/>
              <w:right w:val="nil"/>
            </w:tcBorders>
            <w:shd w:val="clear" w:color="auto" w:fill="auto"/>
            <w:tcMar>
              <w:left w:w="43" w:type="dxa"/>
              <w:right w:w="43" w:type="dxa"/>
            </w:tcMar>
            <w:vAlign w:val="center"/>
          </w:tcPr>
          <w:p w:rsidR="0022665C" w:rsidRDefault="0022665C" w:rsidP="0022665C">
            <w:pPr>
              <w:jc w:val="right"/>
              <w:rPr>
                <w:color w:val="000000"/>
                <w:sz w:val="16"/>
                <w:szCs w:val="16"/>
              </w:rPr>
            </w:pPr>
            <w:r>
              <w:rPr>
                <w:color w:val="000000"/>
                <w:sz w:val="16"/>
                <w:szCs w:val="16"/>
              </w:rPr>
              <w:t>-6.27</w:t>
            </w:r>
          </w:p>
        </w:tc>
        <w:tc>
          <w:tcPr>
            <w:tcW w:w="723" w:type="dxa"/>
            <w:tcBorders>
              <w:top w:val="nil"/>
              <w:left w:val="nil"/>
              <w:right w:val="nil"/>
            </w:tcBorders>
            <w:shd w:val="clear" w:color="auto" w:fill="auto"/>
            <w:tcMar>
              <w:left w:w="43" w:type="dxa"/>
              <w:right w:w="43" w:type="dxa"/>
            </w:tcMar>
            <w:vAlign w:val="center"/>
          </w:tcPr>
          <w:p w:rsidR="0022665C" w:rsidRDefault="0022665C" w:rsidP="0022665C">
            <w:pPr>
              <w:jc w:val="right"/>
              <w:rPr>
                <w:color w:val="000000"/>
                <w:sz w:val="16"/>
                <w:szCs w:val="16"/>
              </w:rPr>
            </w:pPr>
            <w:r>
              <w:rPr>
                <w:color w:val="000000"/>
                <w:sz w:val="16"/>
                <w:szCs w:val="16"/>
              </w:rPr>
              <w:t>-2.05</w:t>
            </w:r>
          </w:p>
        </w:tc>
        <w:tc>
          <w:tcPr>
            <w:tcW w:w="633" w:type="dxa"/>
            <w:tcBorders>
              <w:top w:val="nil"/>
              <w:left w:val="nil"/>
              <w:right w:val="nil"/>
            </w:tcBorders>
            <w:shd w:val="clear" w:color="auto" w:fill="auto"/>
            <w:tcMar>
              <w:left w:w="43" w:type="dxa"/>
              <w:right w:w="43" w:type="dxa"/>
            </w:tcMar>
            <w:vAlign w:val="center"/>
            <w:hideMark/>
          </w:tcPr>
          <w:p w:rsidR="0022665C" w:rsidRDefault="0022665C" w:rsidP="0022665C">
            <w:pPr>
              <w:jc w:val="right"/>
              <w:rPr>
                <w:color w:val="000000"/>
                <w:sz w:val="16"/>
                <w:szCs w:val="16"/>
              </w:rPr>
            </w:pPr>
            <w:r>
              <w:rPr>
                <w:color w:val="000000"/>
                <w:sz w:val="16"/>
                <w:szCs w:val="16"/>
              </w:rPr>
              <w:t>-2.45</w:t>
            </w:r>
          </w:p>
        </w:tc>
        <w:tc>
          <w:tcPr>
            <w:tcW w:w="633" w:type="dxa"/>
            <w:tcBorders>
              <w:top w:val="nil"/>
              <w:left w:val="nil"/>
              <w:right w:val="nil"/>
            </w:tcBorders>
            <w:shd w:val="clear" w:color="auto" w:fill="auto"/>
            <w:tcMar>
              <w:left w:w="43" w:type="dxa"/>
              <w:right w:w="43" w:type="dxa"/>
            </w:tcMar>
            <w:vAlign w:val="center"/>
            <w:hideMark/>
          </w:tcPr>
          <w:p w:rsidR="0022665C" w:rsidRDefault="0022665C" w:rsidP="0022665C">
            <w:pPr>
              <w:jc w:val="right"/>
              <w:rPr>
                <w:color w:val="000000"/>
                <w:sz w:val="16"/>
                <w:szCs w:val="16"/>
              </w:rPr>
            </w:pPr>
            <w:r>
              <w:rPr>
                <w:color w:val="000000"/>
                <w:sz w:val="16"/>
                <w:szCs w:val="16"/>
              </w:rPr>
              <w:t>-2.87</w:t>
            </w:r>
          </w:p>
        </w:tc>
        <w:tc>
          <w:tcPr>
            <w:tcW w:w="634" w:type="dxa"/>
            <w:tcBorders>
              <w:top w:val="nil"/>
              <w:left w:val="nil"/>
              <w:right w:val="nil"/>
            </w:tcBorders>
            <w:shd w:val="clear" w:color="auto" w:fill="auto"/>
            <w:tcMar>
              <w:left w:w="43" w:type="dxa"/>
              <w:right w:w="43" w:type="dxa"/>
            </w:tcMar>
            <w:vAlign w:val="center"/>
            <w:hideMark/>
          </w:tcPr>
          <w:p w:rsidR="0022665C" w:rsidRDefault="0022665C" w:rsidP="0022665C">
            <w:pPr>
              <w:jc w:val="right"/>
              <w:rPr>
                <w:color w:val="000000"/>
                <w:sz w:val="16"/>
                <w:szCs w:val="16"/>
              </w:rPr>
            </w:pPr>
            <w:r>
              <w:rPr>
                <w:color w:val="000000"/>
                <w:sz w:val="16"/>
                <w:szCs w:val="16"/>
              </w:rPr>
              <w:t>+9.35</w:t>
            </w:r>
          </w:p>
        </w:tc>
      </w:tr>
      <w:tr w:rsidR="0022665C" w:rsidRPr="00BF4323" w:rsidTr="0022665C">
        <w:trPr>
          <w:trHeight w:hRule="exact" w:val="267"/>
        </w:trPr>
        <w:tc>
          <w:tcPr>
            <w:tcW w:w="705" w:type="dxa"/>
            <w:tcBorders>
              <w:top w:val="nil"/>
              <w:left w:val="nil"/>
              <w:right w:val="nil"/>
            </w:tcBorders>
            <w:shd w:val="clear" w:color="auto" w:fill="auto"/>
            <w:vAlign w:val="center"/>
            <w:hideMark/>
          </w:tcPr>
          <w:p w:rsidR="0022665C" w:rsidRPr="00A75A33" w:rsidRDefault="0022665C" w:rsidP="0022665C">
            <w:pPr>
              <w:jc w:val="right"/>
              <w:rPr>
                <w:sz w:val="16"/>
                <w:szCs w:val="16"/>
              </w:rPr>
            </w:pPr>
          </w:p>
        </w:tc>
        <w:tc>
          <w:tcPr>
            <w:tcW w:w="453" w:type="dxa"/>
            <w:tcBorders>
              <w:top w:val="nil"/>
              <w:left w:val="nil"/>
              <w:right w:val="nil"/>
            </w:tcBorders>
            <w:shd w:val="clear" w:color="auto" w:fill="auto"/>
            <w:tcMar>
              <w:left w:w="43" w:type="dxa"/>
              <w:right w:w="43" w:type="dxa"/>
            </w:tcMar>
            <w:vAlign w:val="center"/>
            <w:hideMark/>
          </w:tcPr>
          <w:p w:rsidR="0022665C" w:rsidRPr="00A75A33" w:rsidRDefault="0022665C" w:rsidP="0022665C">
            <w:pPr>
              <w:rPr>
                <w:sz w:val="16"/>
                <w:szCs w:val="16"/>
              </w:rPr>
            </w:pPr>
            <w:r>
              <w:rPr>
                <w:sz w:val="16"/>
                <w:szCs w:val="16"/>
              </w:rPr>
              <w:t>Nov</w:t>
            </w:r>
          </w:p>
        </w:tc>
        <w:tc>
          <w:tcPr>
            <w:tcW w:w="633" w:type="dxa"/>
            <w:tcBorders>
              <w:top w:val="nil"/>
              <w:left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r>
              <w:rPr>
                <w:color w:val="000000"/>
                <w:sz w:val="16"/>
                <w:szCs w:val="16"/>
              </w:rPr>
              <w:t>+0.41</w:t>
            </w:r>
          </w:p>
        </w:tc>
        <w:tc>
          <w:tcPr>
            <w:tcW w:w="633" w:type="dxa"/>
            <w:tcBorders>
              <w:top w:val="nil"/>
              <w:left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r>
              <w:rPr>
                <w:color w:val="000000"/>
                <w:sz w:val="16"/>
                <w:szCs w:val="16"/>
              </w:rPr>
              <w:t>+0.36</w:t>
            </w:r>
          </w:p>
        </w:tc>
        <w:tc>
          <w:tcPr>
            <w:tcW w:w="660" w:type="dxa"/>
            <w:tcBorders>
              <w:top w:val="nil"/>
              <w:left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r>
              <w:rPr>
                <w:color w:val="000000"/>
                <w:sz w:val="16"/>
                <w:szCs w:val="16"/>
              </w:rPr>
              <w:t>+6.23</w:t>
            </w:r>
          </w:p>
        </w:tc>
        <w:tc>
          <w:tcPr>
            <w:tcW w:w="805" w:type="dxa"/>
            <w:tcBorders>
              <w:top w:val="nil"/>
              <w:left w:val="nil"/>
              <w:right w:val="nil"/>
            </w:tcBorders>
            <w:shd w:val="clear" w:color="auto" w:fill="auto"/>
            <w:tcMar>
              <w:left w:w="43" w:type="dxa"/>
              <w:right w:w="43" w:type="dxa"/>
            </w:tcMar>
            <w:vAlign w:val="center"/>
            <w:hideMark/>
          </w:tcPr>
          <w:p w:rsidR="0022665C" w:rsidRDefault="0022665C" w:rsidP="0022665C">
            <w:pPr>
              <w:ind w:firstLineChars="100" w:firstLine="160"/>
              <w:jc w:val="right"/>
              <w:rPr>
                <w:color w:val="000000"/>
                <w:sz w:val="16"/>
                <w:szCs w:val="16"/>
              </w:rPr>
            </w:pPr>
            <w:r>
              <w:rPr>
                <w:color w:val="000000"/>
                <w:sz w:val="16"/>
                <w:szCs w:val="16"/>
              </w:rPr>
              <w:t>+6.19</w:t>
            </w:r>
          </w:p>
        </w:tc>
        <w:tc>
          <w:tcPr>
            <w:tcW w:w="633" w:type="dxa"/>
            <w:tcBorders>
              <w:top w:val="nil"/>
              <w:left w:val="nil"/>
              <w:right w:val="nil"/>
            </w:tcBorders>
            <w:shd w:val="clear" w:color="auto" w:fill="auto"/>
            <w:tcMar>
              <w:left w:w="43" w:type="dxa"/>
              <w:right w:w="43" w:type="dxa"/>
            </w:tcMar>
            <w:vAlign w:val="center"/>
            <w:hideMark/>
          </w:tcPr>
          <w:p w:rsidR="0022665C" w:rsidRDefault="0022665C" w:rsidP="0022665C">
            <w:pPr>
              <w:ind w:firstLineChars="100" w:firstLine="160"/>
              <w:jc w:val="right"/>
              <w:rPr>
                <w:color w:val="000000"/>
                <w:sz w:val="16"/>
                <w:szCs w:val="16"/>
              </w:rPr>
            </w:pPr>
            <w:r>
              <w:rPr>
                <w:color w:val="000000"/>
                <w:sz w:val="16"/>
                <w:szCs w:val="16"/>
              </w:rPr>
              <w:t>-0.01</w:t>
            </w:r>
          </w:p>
        </w:tc>
        <w:tc>
          <w:tcPr>
            <w:tcW w:w="633" w:type="dxa"/>
            <w:tcBorders>
              <w:top w:val="nil"/>
              <w:left w:val="nil"/>
              <w:right w:val="nil"/>
            </w:tcBorders>
            <w:shd w:val="clear" w:color="auto" w:fill="auto"/>
            <w:tcMar>
              <w:left w:w="43" w:type="dxa"/>
              <w:right w:w="43" w:type="dxa"/>
            </w:tcMar>
            <w:vAlign w:val="center"/>
            <w:hideMark/>
          </w:tcPr>
          <w:p w:rsidR="0022665C" w:rsidRDefault="0022665C" w:rsidP="0022665C">
            <w:pPr>
              <w:ind w:firstLineChars="100" w:firstLine="160"/>
              <w:jc w:val="right"/>
              <w:rPr>
                <w:color w:val="000000"/>
                <w:sz w:val="16"/>
                <w:szCs w:val="16"/>
              </w:rPr>
            </w:pPr>
            <w:r>
              <w:rPr>
                <w:color w:val="000000"/>
                <w:sz w:val="16"/>
                <w:szCs w:val="16"/>
              </w:rPr>
              <w:t>-0.17</w:t>
            </w:r>
          </w:p>
        </w:tc>
        <w:tc>
          <w:tcPr>
            <w:tcW w:w="796" w:type="dxa"/>
            <w:tcBorders>
              <w:top w:val="nil"/>
              <w:left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r>
              <w:rPr>
                <w:color w:val="000000"/>
                <w:sz w:val="16"/>
                <w:szCs w:val="16"/>
              </w:rPr>
              <w:t>-0.13</w:t>
            </w:r>
          </w:p>
        </w:tc>
        <w:tc>
          <w:tcPr>
            <w:tcW w:w="723" w:type="dxa"/>
            <w:tcBorders>
              <w:top w:val="nil"/>
              <w:left w:val="nil"/>
              <w:right w:val="nil"/>
            </w:tcBorders>
            <w:shd w:val="clear" w:color="auto" w:fill="auto"/>
            <w:tcMar>
              <w:left w:w="43" w:type="dxa"/>
              <w:right w:w="43" w:type="dxa"/>
            </w:tcMar>
            <w:vAlign w:val="center"/>
          </w:tcPr>
          <w:p w:rsidR="0022665C" w:rsidRDefault="0022665C" w:rsidP="0022665C">
            <w:pPr>
              <w:jc w:val="right"/>
              <w:rPr>
                <w:color w:val="000000"/>
                <w:sz w:val="16"/>
                <w:szCs w:val="16"/>
              </w:rPr>
            </w:pPr>
            <w:r>
              <w:rPr>
                <w:color w:val="000000"/>
                <w:sz w:val="16"/>
                <w:szCs w:val="16"/>
              </w:rPr>
              <w:t>-5.50</w:t>
            </w:r>
          </w:p>
        </w:tc>
        <w:tc>
          <w:tcPr>
            <w:tcW w:w="723" w:type="dxa"/>
            <w:tcBorders>
              <w:top w:val="nil"/>
              <w:left w:val="nil"/>
              <w:right w:val="nil"/>
            </w:tcBorders>
            <w:shd w:val="clear" w:color="auto" w:fill="auto"/>
            <w:tcMar>
              <w:left w:w="43" w:type="dxa"/>
              <w:right w:w="43" w:type="dxa"/>
            </w:tcMar>
            <w:vAlign w:val="center"/>
          </w:tcPr>
          <w:p w:rsidR="0022665C" w:rsidRDefault="0022665C" w:rsidP="0022665C">
            <w:pPr>
              <w:jc w:val="right"/>
              <w:rPr>
                <w:color w:val="000000"/>
                <w:sz w:val="16"/>
                <w:szCs w:val="16"/>
              </w:rPr>
            </w:pPr>
            <w:r>
              <w:rPr>
                <w:color w:val="000000"/>
                <w:sz w:val="16"/>
                <w:szCs w:val="16"/>
              </w:rPr>
              <w:t>-0.15</w:t>
            </w:r>
          </w:p>
        </w:tc>
        <w:tc>
          <w:tcPr>
            <w:tcW w:w="633" w:type="dxa"/>
            <w:tcBorders>
              <w:top w:val="nil"/>
              <w:left w:val="nil"/>
              <w:right w:val="nil"/>
            </w:tcBorders>
            <w:shd w:val="clear" w:color="auto" w:fill="auto"/>
            <w:tcMar>
              <w:left w:w="43" w:type="dxa"/>
              <w:right w:w="43" w:type="dxa"/>
            </w:tcMar>
            <w:vAlign w:val="center"/>
            <w:hideMark/>
          </w:tcPr>
          <w:p w:rsidR="0022665C" w:rsidRDefault="0022665C" w:rsidP="0022665C">
            <w:pPr>
              <w:jc w:val="right"/>
              <w:rPr>
                <w:color w:val="000000"/>
                <w:sz w:val="16"/>
                <w:szCs w:val="16"/>
              </w:rPr>
            </w:pPr>
            <w:r>
              <w:rPr>
                <w:color w:val="000000"/>
                <w:sz w:val="16"/>
                <w:szCs w:val="16"/>
              </w:rPr>
              <w:t>+1.68</w:t>
            </w:r>
          </w:p>
        </w:tc>
        <w:tc>
          <w:tcPr>
            <w:tcW w:w="633" w:type="dxa"/>
            <w:tcBorders>
              <w:top w:val="nil"/>
              <w:left w:val="nil"/>
              <w:right w:val="nil"/>
            </w:tcBorders>
            <w:shd w:val="clear" w:color="auto" w:fill="auto"/>
            <w:tcMar>
              <w:left w:w="43" w:type="dxa"/>
              <w:right w:w="43" w:type="dxa"/>
            </w:tcMar>
            <w:vAlign w:val="center"/>
            <w:hideMark/>
          </w:tcPr>
          <w:p w:rsidR="0022665C" w:rsidRDefault="0022665C" w:rsidP="0022665C">
            <w:pPr>
              <w:jc w:val="right"/>
              <w:rPr>
                <w:color w:val="000000"/>
                <w:sz w:val="16"/>
                <w:szCs w:val="16"/>
              </w:rPr>
            </w:pPr>
            <w:r>
              <w:rPr>
                <w:color w:val="000000"/>
                <w:sz w:val="16"/>
                <w:szCs w:val="16"/>
              </w:rPr>
              <w:t>+0.73</w:t>
            </w:r>
          </w:p>
        </w:tc>
        <w:tc>
          <w:tcPr>
            <w:tcW w:w="634" w:type="dxa"/>
            <w:tcBorders>
              <w:top w:val="nil"/>
              <w:left w:val="nil"/>
              <w:right w:val="nil"/>
            </w:tcBorders>
            <w:shd w:val="clear" w:color="auto" w:fill="auto"/>
            <w:tcMar>
              <w:left w:w="43" w:type="dxa"/>
              <w:right w:w="43" w:type="dxa"/>
            </w:tcMar>
            <w:vAlign w:val="center"/>
            <w:hideMark/>
          </w:tcPr>
          <w:p w:rsidR="0022665C" w:rsidRDefault="0022665C" w:rsidP="0022665C">
            <w:pPr>
              <w:jc w:val="right"/>
              <w:rPr>
                <w:color w:val="000000"/>
                <w:sz w:val="16"/>
                <w:szCs w:val="16"/>
              </w:rPr>
            </w:pPr>
            <w:r>
              <w:rPr>
                <w:color w:val="000000"/>
                <w:sz w:val="16"/>
                <w:szCs w:val="16"/>
              </w:rPr>
              <w:t>+6.65</w:t>
            </w:r>
          </w:p>
        </w:tc>
      </w:tr>
      <w:tr w:rsidR="0022665C" w:rsidRPr="00BF4323" w:rsidTr="0022665C">
        <w:trPr>
          <w:trHeight w:hRule="exact" w:val="267"/>
        </w:trPr>
        <w:tc>
          <w:tcPr>
            <w:tcW w:w="705" w:type="dxa"/>
            <w:tcBorders>
              <w:top w:val="nil"/>
              <w:left w:val="nil"/>
              <w:right w:val="nil"/>
            </w:tcBorders>
            <w:shd w:val="clear" w:color="auto" w:fill="auto"/>
            <w:vAlign w:val="center"/>
            <w:hideMark/>
          </w:tcPr>
          <w:p w:rsidR="0022665C" w:rsidRPr="00BF4323" w:rsidRDefault="0022665C" w:rsidP="0022665C">
            <w:pPr>
              <w:jc w:val="right"/>
              <w:rPr>
                <w:sz w:val="16"/>
                <w:szCs w:val="16"/>
              </w:rPr>
            </w:pPr>
          </w:p>
        </w:tc>
        <w:tc>
          <w:tcPr>
            <w:tcW w:w="453" w:type="dxa"/>
            <w:tcBorders>
              <w:top w:val="nil"/>
              <w:left w:val="nil"/>
              <w:right w:val="nil"/>
            </w:tcBorders>
            <w:shd w:val="clear" w:color="auto" w:fill="auto"/>
            <w:tcMar>
              <w:left w:w="43" w:type="dxa"/>
              <w:right w:w="43" w:type="dxa"/>
            </w:tcMar>
            <w:vAlign w:val="center"/>
            <w:hideMark/>
          </w:tcPr>
          <w:p w:rsidR="0022665C" w:rsidRPr="00BF4323" w:rsidRDefault="0022665C" w:rsidP="0022665C">
            <w:pPr>
              <w:rPr>
                <w:sz w:val="16"/>
                <w:szCs w:val="16"/>
              </w:rPr>
            </w:pPr>
          </w:p>
        </w:tc>
        <w:tc>
          <w:tcPr>
            <w:tcW w:w="633" w:type="dxa"/>
            <w:tcBorders>
              <w:top w:val="nil"/>
              <w:left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p>
        </w:tc>
        <w:tc>
          <w:tcPr>
            <w:tcW w:w="660" w:type="dxa"/>
            <w:tcBorders>
              <w:top w:val="nil"/>
              <w:left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p>
        </w:tc>
        <w:tc>
          <w:tcPr>
            <w:tcW w:w="805" w:type="dxa"/>
            <w:tcBorders>
              <w:top w:val="nil"/>
              <w:left w:val="nil"/>
              <w:right w:val="nil"/>
            </w:tcBorders>
            <w:shd w:val="clear" w:color="auto" w:fill="auto"/>
            <w:tcMar>
              <w:left w:w="43" w:type="dxa"/>
              <w:right w:w="43" w:type="dxa"/>
            </w:tcMar>
            <w:vAlign w:val="center"/>
            <w:hideMark/>
          </w:tcPr>
          <w:p w:rsidR="0022665C" w:rsidRDefault="0022665C" w:rsidP="0022665C">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hideMark/>
          </w:tcPr>
          <w:p w:rsidR="0022665C" w:rsidRDefault="0022665C" w:rsidP="0022665C">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hideMark/>
          </w:tcPr>
          <w:p w:rsidR="0022665C" w:rsidRDefault="0022665C" w:rsidP="0022665C">
            <w:pPr>
              <w:ind w:firstLineChars="100" w:firstLine="160"/>
              <w:jc w:val="right"/>
              <w:rPr>
                <w:color w:val="000000"/>
                <w:sz w:val="16"/>
                <w:szCs w:val="16"/>
              </w:rPr>
            </w:pPr>
          </w:p>
        </w:tc>
        <w:tc>
          <w:tcPr>
            <w:tcW w:w="796" w:type="dxa"/>
            <w:tcBorders>
              <w:top w:val="nil"/>
              <w:left w:val="nil"/>
              <w:right w:val="nil"/>
            </w:tcBorders>
            <w:shd w:val="clear" w:color="auto" w:fill="auto"/>
            <w:tcMar>
              <w:left w:w="43" w:type="dxa"/>
              <w:right w:w="43" w:type="dxa"/>
            </w:tcMar>
            <w:vAlign w:val="center"/>
          </w:tcPr>
          <w:p w:rsidR="0022665C" w:rsidRDefault="0022665C" w:rsidP="0022665C">
            <w:pPr>
              <w:ind w:firstLineChars="100" w:firstLine="160"/>
              <w:jc w:val="right"/>
              <w:rPr>
                <w:color w:val="000000"/>
                <w:sz w:val="16"/>
                <w:szCs w:val="16"/>
              </w:rPr>
            </w:pPr>
          </w:p>
        </w:tc>
        <w:tc>
          <w:tcPr>
            <w:tcW w:w="723" w:type="dxa"/>
            <w:tcBorders>
              <w:top w:val="nil"/>
              <w:left w:val="nil"/>
              <w:right w:val="nil"/>
            </w:tcBorders>
            <w:shd w:val="clear" w:color="auto" w:fill="auto"/>
            <w:tcMar>
              <w:left w:w="43" w:type="dxa"/>
              <w:right w:w="43" w:type="dxa"/>
            </w:tcMar>
            <w:vAlign w:val="center"/>
          </w:tcPr>
          <w:p w:rsidR="0022665C" w:rsidRDefault="0022665C" w:rsidP="0022665C">
            <w:pPr>
              <w:jc w:val="right"/>
              <w:rPr>
                <w:color w:val="000000"/>
                <w:sz w:val="16"/>
                <w:szCs w:val="16"/>
              </w:rPr>
            </w:pPr>
          </w:p>
        </w:tc>
        <w:tc>
          <w:tcPr>
            <w:tcW w:w="723" w:type="dxa"/>
            <w:tcBorders>
              <w:top w:val="nil"/>
              <w:left w:val="nil"/>
              <w:right w:val="nil"/>
            </w:tcBorders>
            <w:shd w:val="clear" w:color="auto" w:fill="auto"/>
            <w:tcMar>
              <w:left w:w="43" w:type="dxa"/>
              <w:right w:w="43" w:type="dxa"/>
            </w:tcMar>
            <w:vAlign w:val="center"/>
          </w:tcPr>
          <w:p w:rsidR="0022665C" w:rsidRDefault="0022665C" w:rsidP="0022665C">
            <w:pPr>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hideMark/>
          </w:tcPr>
          <w:p w:rsidR="0022665C" w:rsidRDefault="0022665C" w:rsidP="0022665C">
            <w:pPr>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hideMark/>
          </w:tcPr>
          <w:p w:rsidR="0022665C" w:rsidRDefault="0022665C" w:rsidP="0022665C">
            <w:pPr>
              <w:jc w:val="right"/>
              <w:rPr>
                <w:color w:val="000000"/>
                <w:sz w:val="16"/>
                <w:szCs w:val="16"/>
              </w:rPr>
            </w:pPr>
          </w:p>
        </w:tc>
        <w:tc>
          <w:tcPr>
            <w:tcW w:w="634" w:type="dxa"/>
            <w:tcBorders>
              <w:top w:val="nil"/>
              <w:left w:val="nil"/>
              <w:right w:val="nil"/>
            </w:tcBorders>
            <w:shd w:val="clear" w:color="auto" w:fill="auto"/>
            <w:tcMar>
              <w:left w:w="43" w:type="dxa"/>
              <w:right w:w="43" w:type="dxa"/>
            </w:tcMar>
            <w:vAlign w:val="center"/>
            <w:hideMark/>
          </w:tcPr>
          <w:p w:rsidR="0022665C" w:rsidRDefault="0022665C" w:rsidP="0022665C">
            <w:pPr>
              <w:jc w:val="right"/>
              <w:rPr>
                <w:color w:val="000000"/>
                <w:sz w:val="16"/>
                <w:szCs w:val="16"/>
              </w:rPr>
            </w:pPr>
          </w:p>
        </w:tc>
      </w:tr>
      <w:tr w:rsidR="0022665C" w:rsidRPr="00BF4323" w:rsidTr="0022665C">
        <w:trPr>
          <w:trHeight w:hRule="exact" w:val="213"/>
        </w:trPr>
        <w:tc>
          <w:tcPr>
            <w:tcW w:w="705" w:type="dxa"/>
            <w:tcBorders>
              <w:left w:val="nil"/>
              <w:bottom w:val="nil"/>
              <w:right w:val="nil"/>
            </w:tcBorders>
            <w:shd w:val="clear" w:color="auto" w:fill="auto"/>
            <w:vAlign w:val="center"/>
            <w:hideMark/>
          </w:tcPr>
          <w:p w:rsidR="0022665C" w:rsidRPr="00BF4323" w:rsidRDefault="0022665C" w:rsidP="0022665C">
            <w:pPr>
              <w:jc w:val="right"/>
              <w:rPr>
                <w:sz w:val="15"/>
                <w:szCs w:val="15"/>
              </w:rPr>
            </w:pPr>
          </w:p>
        </w:tc>
        <w:tc>
          <w:tcPr>
            <w:tcW w:w="453" w:type="dxa"/>
            <w:tcBorders>
              <w:left w:val="nil"/>
              <w:bottom w:val="single" w:sz="12" w:space="0" w:color="000000"/>
              <w:right w:val="nil"/>
            </w:tcBorders>
            <w:shd w:val="clear" w:color="auto" w:fill="auto"/>
            <w:tcMar>
              <w:left w:w="43" w:type="dxa"/>
              <w:right w:w="43" w:type="dxa"/>
            </w:tcMar>
            <w:vAlign w:val="center"/>
            <w:hideMark/>
          </w:tcPr>
          <w:p w:rsidR="0022665C" w:rsidRPr="00BF4323" w:rsidRDefault="0022665C" w:rsidP="0022665C">
            <w:pPr>
              <w:jc w:val="right"/>
              <w:rPr>
                <w:sz w:val="15"/>
                <w:szCs w:val="15"/>
              </w:rPr>
            </w:pPr>
          </w:p>
        </w:tc>
        <w:tc>
          <w:tcPr>
            <w:tcW w:w="633" w:type="dxa"/>
            <w:tcBorders>
              <w:left w:val="nil"/>
              <w:bottom w:val="nil"/>
              <w:right w:val="nil"/>
            </w:tcBorders>
            <w:shd w:val="clear" w:color="auto" w:fill="auto"/>
            <w:tcMar>
              <w:left w:w="43" w:type="dxa"/>
              <w:right w:w="43" w:type="dxa"/>
            </w:tcMar>
          </w:tcPr>
          <w:p w:rsidR="0022665C" w:rsidRPr="00BF4323" w:rsidRDefault="0022665C" w:rsidP="0022665C">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tcPr>
          <w:p w:rsidR="0022665C" w:rsidRPr="00BF4323" w:rsidRDefault="0022665C" w:rsidP="0022665C">
            <w:pPr>
              <w:ind w:firstLineChars="100" w:firstLine="150"/>
              <w:jc w:val="right"/>
              <w:rPr>
                <w:sz w:val="15"/>
                <w:szCs w:val="15"/>
              </w:rPr>
            </w:pPr>
          </w:p>
        </w:tc>
        <w:tc>
          <w:tcPr>
            <w:tcW w:w="660" w:type="dxa"/>
            <w:tcBorders>
              <w:left w:val="nil"/>
              <w:bottom w:val="nil"/>
              <w:right w:val="nil"/>
            </w:tcBorders>
            <w:shd w:val="clear" w:color="auto" w:fill="auto"/>
            <w:tcMar>
              <w:left w:w="43" w:type="dxa"/>
              <w:right w:w="43" w:type="dxa"/>
            </w:tcMar>
          </w:tcPr>
          <w:p w:rsidR="0022665C" w:rsidRPr="00BF4323" w:rsidRDefault="0022665C" w:rsidP="0022665C">
            <w:pPr>
              <w:ind w:firstLineChars="100" w:firstLine="150"/>
              <w:jc w:val="right"/>
              <w:rPr>
                <w:sz w:val="15"/>
                <w:szCs w:val="15"/>
              </w:rPr>
            </w:pPr>
          </w:p>
        </w:tc>
        <w:tc>
          <w:tcPr>
            <w:tcW w:w="805" w:type="dxa"/>
            <w:tcBorders>
              <w:left w:val="nil"/>
              <w:bottom w:val="nil"/>
              <w:right w:val="nil"/>
            </w:tcBorders>
            <w:shd w:val="clear" w:color="auto" w:fill="auto"/>
            <w:tcMar>
              <w:left w:w="43" w:type="dxa"/>
              <w:right w:w="43" w:type="dxa"/>
            </w:tcMar>
            <w:vAlign w:val="center"/>
            <w:hideMark/>
          </w:tcPr>
          <w:p w:rsidR="0022665C" w:rsidRPr="00BF4323" w:rsidRDefault="0022665C" w:rsidP="0022665C">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vAlign w:val="center"/>
            <w:hideMark/>
          </w:tcPr>
          <w:p w:rsidR="0022665C" w:rsidRPr="00BF4323" w:rsidRDefault="0022665C" w:rsidP="0022665C">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vAlign w:val="center"/>
            <w:hideMark/>
          </w:tcPr>
          <w:p w:rsidR="0022665C" w:rsidRPr="00BF4323" w:rsidRDefault="0022665C" w:rsidP="0022665C">
            <w:pPr>
              <w:ind w:firstLineChars="100" w:firstLine="150"/>
              <w:jc w:val="right"/>
              <w:rPr>
                <w:sz w:val="15"/>
                <w:szCs w:val="15"/>
              </w:rPr>
            </w:pPr>
          </w:p>
        </w:tc>
        <w:tc>
          <w:tcPr>
            <w:tcW w:w="796" w:type="dxa"/>
            <w:tcBorders>
              <w:left w:val="nil"/>
              <w:bottom w:val="nil"/>
              <w:right w:val="nil"/>
            </w:tcBorders>
            <w:shd w:val="clear" w:color="auto" w:fill="auto"/>
            <w:tcMar>
              <w:left w:w="43" w:type="dxa"/>
              <w:right w:w="43" w:type="dxa"/>
            </w:tcMar>
          </w:tcPr>
          <w:p w:rsidR="0022665C" w:rsidRPr="00BF4323" w:rsidRDefault="0022665C" w:rsidP="0022665C">
            <w:pPr>
              <w:ind w:firstLineChars="100" w:firstLine="150"/>
              <w:jc w:val="right"/>
              <w:rPr>
                <w:sz w:val="15"/>
                <w:szCs w:val="15"/>
              </w:rPr>
            </w:pPr>
          </w:p>
        </w:tc>
        <w:tc>
          <w:tcPr>
            <w:tcW w:w="723" w:type="dxa"/>
            <w:tcBorders>
              <w:left w:val="nil"/>
              <w:bottom w:val="nil"/>
              <w:right w:val="nil"/>
            </w:tcBorders>
            <w:shd w:val="clear" w:color="auto" w:fill="auto"/>
            <w:tcMar>
              <w:left w:w="43" w:type="dxa"/>
              <w:right w:w="43" w:type="dxa"/>
            </w:tcMar>
          </w:tcPr>
          <w:p w:rsidR="0022665C" w:rsidRPr="00BF4323" w:rsidRDefault="0022665C" w:rsidP="0022665C">
            <w:pPr>
              <w:ind w:firstLineChars="100" w:firstLine="150"/>
              <w:jc w:val="right"/>
              <w:rPr>
                <w:sz w:val="15"/>
                <w:szCs w:val="15"/>
              </w:rPr>
            </w:pPr>
          </w:p>
        </w:tc>
        <w:tc>
          <w:tcPr>
            <w:tcW w:w="723" w:type="dxa"/>
            <w:tcBorders>
              <w:left w:val="nil"/>
              <w:bottom w:val="nil"/>
              <w:right w:val="nil"/>
            </w:tcBorders>
            <w:shd w:val="clear" w:color="auto" w:fill="auto"/>
            <w:tcMar>
              <w:left w:w="43" w:type="dxa"/>
              <w:right w:w="43" w:type="dxa"/>
            </w:tcMar>
          </w:tcPr>
          <w:p w:rsidR="0022665C" w:rsidRPr="00BF4323" w:rsidRDefault="0022665C" w:rsidP="0022665C">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vAlign w:val="center"/>
            <w:hideMark/>
          </w:tcPr>
          <w:p w:rsidR="0022665C" w:rsidRPr="00BF4323" w:rsidRDefault="0022665C" w:rsidP="0022665C">
            <w:pPr>
              <w:ind w:firstLineChars="100" w:firstLine="150"/>
              <w:jc w:val="right"/>
              <w:rPr>
                <w:sz w:val="15"/>
                <w:szCs w:val="15"/>
              </w:rPr>
            </w:pPr>
          </w:p>
        </w:tc>
        <w:tc>
          <w:tcPr>
            <w:tcW w:w="633" w:type="dxa"/>
            <w:tcBorders>
              <w:left w:val="nil"/>
              <w:bottom w:val="single" w:sz="12" w:space="0" w:color="000000"/>
              <w:right w:val="nil"/>
            </w:tcBorders>
            <w:shd w:val="clear" w:color="auto" w:fill="auto"/>
            <w:tcMar>
              <w:left w:w="43" w:type="dxa"/>
              <w:right w:w="43" w:type="dxa"/>
            </w:tcMar>
            <w:vAlign w:val="center"/>
            <w:hideMark/>
          </w:tcPr>
          <w:p w:rsidR="0022665C" w:rsidRPr="00BF4323" w:rsidRDefault="0022665C" w:rsidP="0022665C">
            <w:pPr>
              <w:ind w:firstLineChars="100" w:firstLine="150"/>
              <w:jc w:val="right"/>
              <w:rPr>
                <w:sz w:val="15"/>
                <w:szCs w:val="15"/>
              </w:rPr>
            </w:pPr>
          </w:p>
        </w:tc>
        <w:tc>
          <w:tcPr>
            <w:tcW w:w="634" w:type="dxa"/>
            <w:tcBorders>
              <w:left w:val="nil"/>
              <w:bottom w:val="nil"/>
              <w:right w:val="nil"/>
            </w:tcBorders>
            <w:shd w:val="clear" w:color="auto" w:fill="auto"/>
            <w:tcMar>
              <w:left w:w="43" w:type="dxa"/>
              <w:right w:w="43" w:type="dxa"/>
            </w:tcMar>
            <w:vAlign w:val="center"/>
            <w:hideMark/>
          </w:tcPr>
          <w:p w:rsidR="0022665C" w:rsidRPr="00BF4323" w:rsidRDefault="0022665C" w:rsidP="0022665C">
            <w:pPr>
              <w:ind w:firstLineChars="100" w:firstLine="150"/>
              <w:jc w:val="right"/>
              <w:rPr>
                <w:sz w:val="15"/>
                <w:szCs w:val="15"/>
              </w:rPr>
            </w:pPr>
          </w:p>
        </w:tc>
      </w:tr>
      <w:tr w:rsidR="0022665C" w:rsidRPr="00BF4323" w:rsidTr="000858AD">
        <w:trPr>
          <w:trHeight w:hRule="exact" w:val="1155"/>
        </w:trPr>
        <w:tc>
          <w:tcPr>
            <w:tcW w:w="9297" w:type="dxa"/>
            <w:gridSpan w:val="14"/>
            <w:tcBorders>
              <w:top w:val="single" w:sz="12" w:space="0" w:color="000000"/>
              <w:left w:val="nil"/>
              <w:bottom w:val="nil"/>
              <w:right w:val="nil"/>
            </w:tcBorders>
            <w:shd w:val="clear" w:color="auto" w:fill="auto"/>
          </w:tcPr>
          <w:p w:rsidR="0022665C" w:rsidRPr="00BF4323" w:rsidRDefault="0022665C" w:rsidP="0022665C">
            <w:pPr>
              <w:jc w:val="right"/>
              <w:rPr>
                <w:sz w:val="15"/>
                <w:szCs w:val="15"/>
              </w:rPr>
            </w:pPr>
            <w:r w:rsidRPr="00BF4323">
              <w:rPr>
                <w:sz w:val="15"/>
                <w:szCs w:val="15"/>
              </w:rPr>
              <w:t> </w:t>
            </w:r>
            <w:r w:rsidRPr="00B863BF">
              <w:rPr>
                <w:sz w:val="14"/>
                <w:szCs w:val="14"/>
              </w:rPr>
              <w:t xml:space="preserve"> Source: Statistics &amp; Data Warehouse Department, SBP</w:t>
            </w:r>
          </w:p>
          <w:p w:rsidR="0022665C" w:rsidRDefault="0022665C" w:rsidP="0022665C">
            <w:pPr>
              <w:rPr>
                <w:sz w:val="15"/>
                <w:szCs w:val="15"/>
              </w:rPr>
            </w:pPr>
            <w:r w:rsidRPr="00BF4323">
              <w:rPr>
                <w:sz w:val="15"/>
                <w:szCs w:val="15"/>
              </w:rPr>
              <w:t> </w:t>
            </w:r>
          </w:p>
          <w:p w:rsidR="0022665C" w:rsidRPr="00BF4323" w:rsidRDefault="0022665C" w:rsidP="0022665C">
            <w:pPr>
              <w:rPr>
                <w:sz w:val="15"/>
                <w:szCs w:val="15"/>
              </w:rPr>
            </w:pPr>
            <w:r>
              <w:rPr>
                <w:sz w:val="15"/>
                <w:szCs w:val="15"/>
              </w:rPr>
              <w:t>*. End of Current month over end of Previous month</w:t>
            </w:r>
          </w:p>
          <w:p w:rsidR="0022665C" w:rsidRPr="00BF4323" w:rsidRDefault="0022665C" w:rsidP="0022665C">
            <w:pPr>
              <w:rPr>
                <w:sz w:val="15"/>
                <w:szCs w:val="15"/>
              </w:rPr>
            </w:pPr>
            <w:r>
              <w:rPr>
                <w:sz w:val="15"/>
                <w:szCs w:val="15"/>
              </w:rPr>
              <w:t>Note:</w:t>
            </w:r>
          </w:p>
          <w:p w:rsidR="0022665C" w:rsidRDefault="0022665C" w:rsidP="0022665C">
            <w:pPr>
              <w:autoSpaceDE w:val="0"/>
              <w:autoSpaceDN w:val="0"/>
              <w:adjustRightInd w:val="0"/>
              <w:rPr>
                <w:sz w:val="15"/>
                <w:szCs w:val="15"/>
              </w:rPr>
            </w:pPr>
            <w:r w:rsidRPr="00BF4323">
              <w:rPr>
                <w:sz w:val="15"/>
                <w:szCs w:val="15"/>
              </w:rPr>
              <w:t> </w:t>
            </w:r>
            <w:r>
              <w:rPr>
                <w:sz w:val="15"/>
                <w:szCs w:val="15"/>
              </w:rPr>
              <w:t>1. ( + ) Indicates appreciation , ( - ) indicates depreciation</w:t>
            </w:r>
          </w:p>
          <w:p w:rsidR="0022665C" w:rsidRPr="00BF4323" w:rsidRDefault="0022665C" w:rsidP="0022665C">
            <w:pPr>
              <w:rPr>
                <w:sz w:val="15"/>
                <w:szCs w:val="15"/>
              </w:rPr>
            </w:pPr>
            <w:r w:rsidRPr="00BF4323">
              <w:rPr>
                <w:sz w:val="15"/>
                <w:szCs w:val="15"/>
              </w:rPr>
              <w:t> </w:t>
            </w:r>
          </w:p>
          <w:p w:rsidR="0022665C" w:rsidRPr="00BF4323" w:rsidRDefault="0022665C" w:rsidP="0022665C">
            <w:pPr>
              <w:rPr>
                <w:sz w:val="15"/>
                <w:szCs w:val="15"/>
              </w:rPr>
            </w:pPr>
            <w:r w:rsidRPr="00BF4323">
              <w:rPr>
                <w:sz w:val="15"/>
                <w:szCs w:val="15"/>
              </w:rPr>
              <w:t> </w:t>
            </w:r>
          </w:p>
          <w:p w:rsidR="0022665C" w:rsidRPr="00BF4323" w:rsidRDefault="0022665C" w:rsidP="0022665C">
            <w:pPr>
              <w:rPr>
                <w:sz w:val="15"/>
                <w:szCs w:val="15"/>
              </w:rPr>
            </w:pPr>
            <w:r w:rsidRPr="00BF4323">
              <w:rPr>
                <w:sz w:val="15"/>
                <w:szCs w:val="15"/>
              </w:rPr>
              <w:t> </w:t>
            </w:r>
          </w:p>
          <w:p w:rsidR="0022665C" w:rsidRPr="00BF4323" w:rsidRDefault="0022665C" w:rsidP="0022665C">
            <w:pPr>
              <w:rPr>
                <w:sz w:val="15"/>
                <w:szCs w:val="15"/>
              </w:rPr>
            </w:pPr>
            <w:r w:rsidRPr="00BF4323">
              <w:rPr>
                <w:sz w:val="15"/>
                <w:szCs w:val="15"/>
              </w:rPr>
              <w:t> </w:t>
            </w:r>
          </w:p>
          <w:p w:rsidR="0022665C" w:rsidRPr="00BF4323" w:rsidRDefault="0022665C" w:rsidP="0022665C">
            <w:pPr>
              <w:rPr>
                <w:sz w:val="15"/>
                <w:szCs w:val="15"/>
              </w:rPr>
            </w:pPr>
            <w:r w:rsidRPr="00BF4323">
              <w:rPr>
                <w:sz w:val="15"/>
                <w:szCs w:val="15"/>
              </w:rPr>
              <w:t> </w:t>
            </w:r>
          </w:p>
        </w:tc>
      </w:tr>
    </w:tbl>
    <w:p w:rsidR="00E22892" w:rsidRDefault="00E22892">
      <w:pPr>
        <w:pStyle w:val="Footer"/>
        <w:tabs>
          <w:tab w:val="clear" w:pos="4320"/>
          <w:tab w:val="clear" w:pos="8640"/>
        </w:tabs>
        <w:rPr>
          <w:sz w:val="19"/>
          <w:szCs w:val="19"/>
        </w:rPr>
      </w:pPr>
    </w:p>
    <w:p w:rsidR="008851CA" w:rsidRDefault="008851CA">
      <w:pPr>
        <w:pStyle w:val="Footer"/>
        <w:tabs>
          <w:tab w:val="clear" w:pos="4320"/>
          <w:tab w:val="clear" w:pos="8640"/>
        </w:tabs>
        <w:rPr>
          <w:sz w:val="19"/>
          <w:szCs w:val="19"/>
        </w:rPr>
      </w:pPr>
    </w:p>
    <w:p w:rsidR="008851CA" w:rsidRDefault="008851CA">
      <w:pPr>
        <w:pStyle w:val="Footer"/>
        <w:tabs>
          <w:tab w:val="clear" w:pos="4320"/>
          <w:tab w:val="clear" w:pos="8640"/>
        </w:tabs>
        <w:rPr>
          <w:sz w:val="19"/>
          <w:szCs w:val="19"/>
        </w:rPr>
      </w:pPr>
    </w:p>
    <w:p w:rsidR="008851CA" w:rsidRDefault="008851CA">
      <w:pPr>
        <w:pStyle w:val="Footer"/>
        <w:tabs>
          <w:tab w:val="clear" w:pos="4320"/>
          <w:tab w:val="clear" w:pos="8640"/>
        </w:tabs>
        <w:rPr>
          <w:sz w:val="19"/>
          <w:szCs w:val="19"/>
        </w:rPr>
      </w:pPr>
    </w:p>
    <w:p w:rsidR="008851CA" w:rsidRDefault="008851CA">
      <w:pPr>
        <w:pStyle w:val="Footer"/>
        <w:tabs>
          <w:tab w:val="clear" w:pos="4320"/>
          <w:tab w:val="clear" w:pos="8640"/>
        </w:tabs>
        <w:rPr>
          <w:sz w:val="19"/>
          <w:szCs w:val="19"/>
        </w:rPr>
      </w:pPr>
    </w:p>
    <w:p w:rsidR="008851CA" w:rsidRDefault="008851CA">
      <w:pPr>
        <w:pStyle w:val="Footer"/>
        <w:tabs>
          <w:tab w:val="clear" w:pos="4320"/>
          <w:tab w:val="clear" w:pos="8640"/>
        </w:tabs>
        <w:rPr>
          <w:sz w:val="19"/>
          <w:szCs w:val="19"/>
        </w:rPr>
      </w:pPr>
    </w:p>
    <w:p w:rsidR="008851CA" w:rsidRDefault="008851CA">
      <w:pPr>
        <w:pStyle w:val="Footer"/>
        <w:tabs>
          <w:tab w:val="clear" w:pos="4320"/>
          <w:tab w:val="clear" w:pos="8640"/>
        </w:tabs>
        <w:rPr>
          <w:sz w:val="19"/>
          <w:szCs w:val="19"/>
        </w:rPr>
      </w:pPr>
    </w:p>
    <w:p w:rsidR="008851CA" w:rsidRDefault="008851CA">
      <w:pPr>
        <w:pStyle w:val="Footer"/>
        <w:tabs>
          <w:tab w:val="clear" w:pos="4320"/>
          <w:tab w:val="clear" w:pos="8640"/>
        </w:tabs>
        <w:rPr>
          <w:sz w:val="19"/>
          <w:szCs w:val="19"/>
        </w:rPr>
      </w:pPr>
    </w:p>
    <w:p w:rsidR="008851CA" w:rsidRDefault="008851CA">
      <w:pPr>
        <w:pStyle w:val="Footer"/>
        <w:tabs>
          <w:tab w:val="clear" w:pos="4320"/>
          <w:tab w:val="clear" w:pos="8640"/>
        </w:tabs>
        <w:rPr>
          <w:sz w:val="19"/>
          <w:szCs w:val="19"/>
        </w:rPr>
      </w:pPr>
    </w:p>
    <w:tbl>
      <w:tblPr>
        <w:tblpPr w:leftFromText="180" w:rightFromText="180" w:vertAnchor="page" w:horzAnchor="margin" w:tblpY="1066"/>
        <w:tblW w:w="9721" w:type="dxa"/>
        <w:tblLayout w:type="fixed"/>
        <w:tblLook w:val="04A0"/>
      </w:tblPr>
      <w:tblGrid>
        <w:gridCol w:w="449"/>
        <w:gridCol w:w="361"/>
        <w:gridCol w:w="630"/>
        <w:gridCol w:w="540"/>
        <w:gridCol w:w="630"/>
        <w:gridCol w:w="810"/>
        <w:gridCol w:w="630"/>
        <w:gridCol w:w="630"/>
        <w:gridCol w:w="810"/>
        <w:gridCol w:w="720"/>
        <w:gridCol w:w="630"/>
        <w:gridCol w:w="630"/>
        <w:gridCol w:w="630"/>
        <w:gridCol w:w="540"/>
        <w:gridCol w:w="540"/>
        <w:gridCol w:w="541"/>
      </w:tblGrid>
      <w:tr w:rsidR="008851CA" w:rsidRPr="00BF4323" w:rsidTr="008851CA">
        <w:trPr>
          <w:trHeight w:hRule="exact" w:val="357"/>
        </w:trPr>
        <w:tc>
          <w:tcPr>
            <w:tcW w:w="9721" w:type="dxa"/>
            <w:gridSpan w:val="16"/>
            <w:tcBorders>
              <w:top w:val="nil"/>
              <w:left w:val="nil"/>
              <w:bottom w:val="nil"/>
              <w:right w:val="nil"/>
            </w:tcBorders>
            <w:shd w:val="clear" w:color="auto" w:fill="auto"/>
          </w:tcPr>
          <w:p w:rsidR="008851CA" w:rsidRPr="00BF4323" w:rsidRDefault="008851CA" w:rsidP="008851CA">
            <w:pPr>
              <w:jc w:val="center"/>
              <w:rPr>
                <w:b/>
                <w:bCs/>
                <w:sz w:val="28"/>
                <w:szCs w:val="28"/>
              </w:rPr>
            </w:pPr>
            <w:r>
              <w:rPr>
                <w:b/>
                <w:bCs/>
                <w:sz w:val="28"/>
                <w:szCs w:val="28"/>
              </w:rPr>
              <w:t>4.6</w:t>
            </w:r>
            <w:r w:rsidRPr="00BF4323">
              <w:rPr>
                <w:b/>
                <w:bCs/>
                <w:sz w:val="28"/>
                <w:szCs w:val="28"/>
              </w:rPr>
              <w:t xml:space="preserve">   Appreciation / Depreciation</w:t>
            </w:r>
            <w:r w:rsidRPr="00BF4323">
              <w:rPr>
                <w:b/>
                <w:bCs/>
                <w:sz w:val="28"/>
                <w:szCs w:val="28"/>
                <w:vertAlign w:val="superscript"/>
              </w:rPr>
              <w:t>*</w:t>
            </w:r>
            <w:r w:rsidRPr="00BF4323">
              <w:rPr>
                <w:b/>
                <w:bCs/>
                <w:sz w:val="28"/>
                <w:szCs w:val="28"/>
              </w:rPr>
              <w:t>of Selected Currencies</w:t>
            </w:r>
            <w:r>
              <w:rPr>
                <w:b/>
                <w:bCs/>
                <w:sz w:val="28"/>
                <w:szCs w:val="28"/>
              </w:rPr>
              <w:t xml:space="preserve"> </w:t>
            </w:r>
            <w:r w:rsidRPr="00BF4323">
              <w:rPr>
                <w:b/>
                <w:bCs/>
                <w:sz w:val="28"/>
                <w:szCs w:val="28"/>
              </w:rPr>
              <w:t xml:space="preserve">Against  </w:t>
            </w:r>
            <w:r>
              <w:rPr>
                <w:b/>
                <w:bCs/>
                <w:sz w:val="28"/>
                <w:szCs w:val="28"/>
              </w:rPr>
              <w:t>SDR</w:t>
            </w:r>
          </w:p>
        </w:tc>
      </w:tr>
      <w:tr w:rsidR="008851CA" w:rsidRPr="00BF4323" w:rsidTr="008851CA">
        <w:trPr>
          <w:trHeight w:hRule="exact" w:val="168"/>
        </w:trPr>
        <w:tc>
          <w:tcPr>
            <w:tcW w:w="9721" w:type="dxa"/>
            <w:gridSpan w:val="16"/>
            <w:tcBorders>
              <w:top w:val="nil"/>
              <w:left w:val="nil"/>
              <w:bottom w:val="single" w:sz="12" w:space="0" w:color="000000"/>
              <w:right w:val="nil"/>
            </w:tcBorders>
            <w:shd w:val="clear" w:color="auto" w:fill="auto"/>
          </w:tcPr>
          <w:p w:rsidR="008851CA" w:rsidRPr="00BF4323" w:rsidRDefault="008851CA" w:rsidP="008851CA">
            <w:pPr>
              <w:jc w:val="right"/>
              <w:rPr>
                <w:sz w:val="15"/>
                <w:szCs w:val="15"/>
              </w:rPr>
            </w:pPr>
            <w:r w:rsidRPr="00BF4323">
              <w:rPr>
                <w:sz w:val="15"/>
                <w:szCs w:val="15"/>
              </w:rPr>
              <w:t>(In Percent)</w:t>
            </w:r>
          </w:p>
        </w:tc>
      </w:tr>
      <w:tr w:rsidR="008851CA" w:rsidRPr="00BF4323" w:rsidTr="008851CA">
        <w:trPr>
          <w:trHeight w:hRule="exact" w:val="221"/>
        </w:trPr>
        <w:tc>
          <w:tcPr>
            <w:tcW w:w="810" w:type="dxa"/>
            <w:gridSpan w:val="2"/>
            <w:tcBorders>
              <w:top w:val="nil"/>
              <w:left w:val="nil"/>
              <w:bottom w:val="nil"/>
              <w:right w:val="single" w:sz="4" w:space="0" w:color="auto"/>
            </w:tcBorders>
            <w:shd w:val="clear" w:color="auto" w:fill="auto"/>
            <w:hideMark/>
          </w:tcPr>
          <w:p w:rsidR="008851CA" w:rsidRPr="00BF4323" w:rsidRDefault="008851CA" w:rsidP="008851CA">
            <w:pPr>
              <w:jc w:val="center"/>
              <w:rPr>
                <w:sz w:val="16"/>
                <w:szCs w:val="16"/>
              </w:rPr>
            </w:pPr>
            <w:r w:rsidRPr="00BF4323">
              <w:rPr>
                <w:sz w:val="16"/>
                <w:szCs w:val="16"/>
              </w:rPr>
              <w:t> </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p>
        </w:tc>
        <w:tc>
          <w:tcPr>
            <w:tcW w:w="54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851CA">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851CA">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851CA">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p>
        </w:tc>
        <w:tc>
          <w:tcPr>
            <w:tcW w:w="72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r w:rsidRPr="00BF4323">
              <w:rPr>
                <w:sz w:val="16"/>
                <w:szCs w:val="16"/>
              </w:rPr>
              <w:t>Saudi</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851CA">
            <w:pPr>
              <w:jc w:val="right"/>
              <w:rPr>
                <w:sz w:val="15"/>
                <w:szCs w:val="15"/>
              </w:rPr>
            </w:pPr>
            <w:r w:rsidRPr="00BF4323">
              <w:rPr>
                <w:sz w:val="16"/>
                <w:szCs w:val="16"/>
              </w:rPr>
              <w:t>UK</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851CA">
            <w:pPr>
              <w:jc w:val="right"/>
              <w:rPr>
                <w:sz w:val="15"/>
                <w:szCs w:val="15"/>
              </w:rPr>
            </w:pPr>
            <w:r w:rsidRPr="00BF4323">
              <w:rPr>
                <w:sz w:val="16"/>
                <w:szCs w:val="16"/>
              </w:rPr>
              <w:t>South</w:t>
            </w: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851CA">
            <w:pPr>
              <w:jc w:val="right"/>
              <w:rPr>
                <w:sz w:val="15"/>
                <w:szCs w:val="15"/>
              </w:rPr>
            </w:pP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851CA">
            <w:pPr>
              <w:jc w:val="right"/>
              <w:rPr>
                <w:sz w:val="15"/>
                <w:szCs w:val="15"/>
              </w:rPr>
            </w:pPr>
          </w:p>
        </w:tc>
        <w:tc>
          <w:tcPr>
            <w:tcW w:w="541" w:type="dxa"/>
            <w:tcBorders>
              <w:top w:val="nil"/>
              <w:left w:val="single" w:sz="4" w:space="0" w:color="auto"/>
            </w:tcBorders>
            <w:shd w:val="clear" w:color="auto" w:fill="auto"/>
            <w:tcMar>
              <w:left w:w="14" w:type="dxa"/>
              <w:right w:w="14" w:type="dxa"/>
            </w:tcMar>
            <w:vAlign w:val="center"/>
            <w:hideMark/>
          </w:tcPr>
          <w:p w:rsidR="008851CA" w:rsidRPr="00BF4323" w:rsidRDefault="008851CA" w:rsidP="008851CA">
            <w:pPr>
              <w:jc w:val="right"/>
              <w:rPr>
                <w:sz w:val="15"/>
                <w:szCs w:val="15"/>
              </w:rPr>
            </w:pPr>
          </w:p>
        </w:tc>
      </w:tr>
      <w:tr w:rsidR="008851CA" w:rsidRPr="00BF4323" w:rsidTr="008851CA">
        <w:trPr>
          <w:trHeight w:hRule="exact" w:val="221"/>
        </w:trPr>
        <w:tc>
          <w:tcPr>
            <w:tcW w:w="810" w:type="dxa"/>
            <w:gridSpan w:val="2"/>
            <w:tcBorders>
              <w:top w:val="nil"/>
              <w:left w:val="nil"/>
              <w:bottom w:val="nil"/>
              <w:right w:val="single" w:sz="4" w:space="0" w:color="auto"/>
            </w:tcBorders>
            <w:shd w:val="clear" w:color="auto" w:fill="auto"/>
            <w:vAlign w:val="center"/>
            <w:hideMark/>
          </w:tcPr>
          <w:p w:rsidR="008851CA" w:rsidRPr="00BF4323" w:rsidRDefault="008851CA" w:rsidP="008851CA">
            <w:pPr>
              <w:jc w:val="center"/>
              <w:rPr>
                <w:b/>
                <w:bCs/>
                <w:sz w:val="16"/>
                <w:szCs w:val="16"/>
              </w:rPr>
            </w:pPr>
            <w:r w:rsidRPr="00C5206B">
              <w:rPr>
                <w:b/>
                <w:bCs/>
                <w:sz w:val="14"/>
                <w:szCs w:val="14"/>
              </w:rPr>
              <w:t>END OF</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r w:rsidRPr="00BF4323">
              <w:rPr>
                <w:sz w:val="16"/>
                <w:szCs w:val="16"/>
              </w:rPr>
              <w:t>Chinese</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r w:rsidRPr="00BF4323">
              <w:rPr>
                <w:sz w:val="16"/>
                <w:szCs w:val="16"/>
              </w:rPr>
              <w:t>EMU</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r w:rsidRPr="00BF4323">
              <w:rPr>
                <w:sz w:val="16"/>
                <w:szCs w:val="16"/>
              </w:rPr>
              <w:t>Indian</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851CA">
            <w:pPr>
              <w:jc w:val="right"/>
              <w:rPr>
                <w:sz w:val="16"/>
                <w:szCs w:val="16"/>
              </w:rPr>
            </w:pPr>
            <w:r w:rsidRPr="00BF4323">
              <w:rPr>
                <w:sz w:val="16"/>
                <w:szCs w:val="16"/>
              </w:rPr>
              <w:t>Indonesian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851CA">
            <w:pPr>
              <w:jc w:val="right"/>
              <w:rPr>
                <w:sz w:val="16"/>
                <w:szCs w:val="16"/>
              </w:rPr>
            </w:pPr>
            <w:r w:rsidRPr="00BF4323">
              <w:rPr>
                <w:sz w:val="16"/>
                <w:szCs w:val="16"/>
              </w:rPr>
              <w:t>Iranian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851CA">
            <w:pPr>
              <w:jc w:val="right"/>
              <w:rPr>
                <w:sz w:val="16"/>
                <w:szCs w:val="16"/>
              </w:rPr>
            </w:pPr>
            <w:r w:rsidRPr="00BF4323">
              <w:rPr>
                <w:sz w:val="16"/>
                <w:szCs w:val="16"/>
              </w:rPr>
              <w:t>Japanese</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r w:rsidRPr="00BF4323">
              <w:rPr>
                <w:sz w:val="16"/>
                <w:szCs w:val="16"/>
              </w:rPr>
              <w:t>Malaysian</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r w:rsidRPr="00BF4323">
              <w:rPr>
                <w:sz w:val="16"/>
                <w:szCs w:val="16"/>
              </w:rPr>
              <w:t>Pakistani</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r w:rsidRPr="00BF4323">
              <w:rPr>
                <w:sz w:val="16"/>
                <w:szCs w:val="16"/>
              </w:rPr>
              <w:t>Arabian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r w:rsidRPr="00BF4323">
              <w:rPr>
                <w:sz w:val="16"/>
                <w:szCs w:val="16"/>
              </w:rPr>
              <w:t>Pound</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r w:rsidRPr="00BF4323">
              <w:rPr>
                <w:sz w:val="16"/>
                <w:szCs w:val="16"/>
              </w:rPr>
              <w:t>Korean</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851CA">
            <w:pPr>
              <w:jc w:val="right"/>
              <w:rPr>
                <w:sz w:val="16"/>
                <w:szCs w:val="16"/>
              </w:rPr>
            </w:pPr>
            <w:r w:rsidRPr="00BF4323">
              <w:rPr>
                <w:sz w:val="16"/>
                <w:szCs w:val="16"/>
              </w:rPr>
              <w:t>Swiss</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851CA">
            <w:pPr>
              <w:jc w:val="right"/>
              <w:rPr>
                <w:sz w:val="16"/>
                <w:szCs w:val="16"/>
              </w:rPr>
            </w:pPr>
            <w:r w:rsidRPr="00BF4323">
              <w:rPr>
                <w:sz w:val="16"/>
                <w:szCs w:val="16"/>
              </w:rPr>
              <w:t>Turkish</w:t>
            </w:r>
          </w:p>
        </w:tc>
        <w:tc>
          <w:tcPr>
            <w:tcW w:w="541" w:type="dxa"/>
            <w:tcBorders>
              <w:top w:val="nil"/>
              <w:left w:val="single" w:sz="4" w:space="0" w:color="auto"/>
              <w:bottom w:val="nil"/>
            </w:tcBorders>
            <w:shd w:val="clear" w:color="auto" w:fill="auto"/>
            <w:tcMar>
              <w:left w:w="14" w:type="dxa"/>
              <w:right w:w="14" w:type="dxa"/>
            </w:tcMar>
            <w:vAlign w:val="center"/>
            <w:hideMark/>
          </w:tcPr>
          <w:p w:rsidR="008851CA" w:rsidRPr="00BF4323" w:rsidRDefault="008851CA" w:rsidP="008851CA">
            <w:pPr>
              <w:jc w:val="right"/>
              <w:rPr>
                <w:sz w:val="16"/>
                <w:szCs w:val="16"/>
              </w:rPr>
            </w:pPr>
            <w:r w:rsidRPr="00BF4323">
              <w:rPr>
                <w:sz w:val="16"/>
                <w:szCs w:val="16"/>
              </w:rPr>
              <w:t>US</w:t>
            </w:r>
          </w:p>
        </w:tc>
      </w:tr>
      <w:tr w:rsidR="008851CA" w:rsidRPr="00BF4323" w:rsidTr="008851CA">
        <w:trPr>
          <w:trHeight w:hRule="exact" w:val="221"/>
        </w:trPr>
        <w:tc>
          <w:tcPr>
            <w:tcW w:w="810" w:type="dxa"/>
            <w:gridSpan w:val="2"/>
            <w:tcBorders>
              <w:top w:val="nil"/>
              <w:left w:val="nil"/>
              <w:bottom w:val="single" w:sz="12" w:space="0" w:color="000000"/>
              <w:right w:val="single" w:sz="4" w:space="0" w:color="auto"/>
            </w:tcBorders>
            <w:shd w:val="clear" w:color="auto" w:fill="auto"/>
            <w:vAlign w:val="center"/>
            <w:hideMark/>
          </w:tcPr>
          <w:p w:rsidR="008851CA" w:rsidRPr="00BF4323" w:rsidRDefault="008851CA" w:rsidP="008851CA">
            <w:pPr>
              <w:jc w:val="center"/>
              <w:rPr>
                <w:b/>
                <w:bCs/>
                <w:sz w:val="16"/>
                <w:szCs w:val="16"/>
              </w:rPr>
            </w:pPr>
            <w:r w:rsidRPr="00C5206B">
              <w:rPr>
                <w:b/>
                <w:bCs/>
                <w:sz w:val="14"/>
                <w:szCs w:val="14"/>
              </w:rPr>
              <w:t>PERIOD</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r w:rsidRPr="00BF4323">
              <w:rPr>
                <w:sz w:val="16"/>
                <w:szCs w:val="16"/>
              </w:rPr>
              <w:t>Yuan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r w:rsidRPr="00BF4323">
              <w:rPr>
                <w:sz w:val="16"/>
                <w:szCs w:val="16"/>
              </w:rPr>
              <w:t>Euro</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r w:rsidRPr="00BF4323">
              <w:rPr>
                <w:sz w:val="16"/>
                <w:szCs w:val="16"/>
              </w:rPr>
              <w:t>Rupee</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851CA">
            <w:pPr>
              <w:jc w:val="right"/>
              <w:rPr>
                <w:sz w:val="16"/>
                <w:szCs w:val="16"/>
              </w:rPr>
            </w:pPr>
            <w:r w:rsidRPr="00BF4323">
              <w:rPr>
                <w:sz w:val="16"/>
                <w:szCs w:val="16"/>
              </w:rPr>
              <w:t>Rupiah</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851CA">
            <w:pPr>
              <w:jc w:val="right"/>
              <w:rPr>
                <w:sz w:val="16"/>
                <w:szCs w:val="16"/>
              </w:rPr>
            </w:pPr>
            <w:proofErr w:type="spellStart"/>
            <w:r w:rsidRPr="00BF4323">
              <w:rPr>
                <w:sz w:val="16"/>
                <w:szCs w:val="16"/>
              </w:rPr>
              <w:t>Rial</w:t>
            </w:r>
            <w:proofErr w:type="spellEnd"/>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851CA">
            <w:pPr>
              <w:jc w:val="right"/>
              <w:rPr>
                <w:sz w:val="16"/>
                <w:szCs w:val="16"/>
              </w:rPr>
            </w:pPr>
            <w:r w:rsidRPr="00BF4323">
              <w:rPr>
                <w:sz w:val="16"/>
                <w:szCs w:val="16"/>
              </w:rPr>
              <w:t>Yen</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r w:rsidRPr="00BF4323">
              <w:rPr>
                <w:sz w:val="16"/>
                <w:szCs w:val="16"/>
              </w:rPr>
              <w:t>Ringgit</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r w:rsidRPr="00BF4323">
              <w:rPr>
                <w:sz w:val="16"/>
                <w:szCs w:val="16"/>
              </w:rPr>
              <w:t>Rupee</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r w:rsidRPr="00BF4323">
              <w:rPr>
                <w:sz w:val="16"/>
                <w:szCs w:val="16"/>
              </w:rPr>
              <w:t>Riyal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r w:rsidRPr="00BF4323">
              <w:rPr>
                <w:sz w:val="16"/>
                <w:szCs w:val="16"/>
              </w:rPr>
              <w:t>Sterling</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r w:rsidRPr="00BF4323">
              <w:rPr>
                <w:sz w:val="16"/>
                <w:szCs w:val="16"/>
              </w:rPr>
              <w:t>Won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851CA">
            <w:pPr>
              <w:jc w:val="right"/>
              <w:rPr>
                <w:sz w:val="16"/>
                <w:szCs w:val="16"/>
              </w:rPr>
            </w:pPr>
            <w:r w:rsidRPr="00BF4323">
              <w:rPr>
                <w:sz w:val="16"/>
                <w:szCs w:val="16"/>
              </w:rPr>
              <w:t>Franc</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851CA">
            <w:pPr>
              <w:jc w:val="right"/>
              <w:rPr>
                <w:sz w:val="16"/>
                <w:szCs w:val="16"/>
              </w:rPr>
            </w:pPr>
            <w:r w:rsidRPr="00BF4323">
              <w:rPr>
                <w:sz w:val="16"/>
                <w:szCs w:val="16"/>
              </w:rPr>
              <w:t>Lira</w:t>
            </w:r>
          </w:p>
        </w:tc>
        <w:tc>
          <w:tcPr>
            <w:tcW w:w="541" w:type="dxa"/>
            <w:tcBorders>
              <w:top w:val="nil"/>
              <w:left w:val="single" w:sz="4" w:space="0" w:color="auto"/>
              <w:bottom w:val="single" w:sz="12" w:space="0" w:color="000000"/>
            </w:tcBorders>
            <w:shd w:val="clear" w:color="auto" w:fill="auto"/>
            <w:tcMar>
              <w:left w:w="14" w:type="dxa"/>
              <w:right w:w="14" w:type="dxa"/>
            </w:tcMar>
            <w:vAlign w:val="center"/>
            <w:hideMark/>
          </w:tcPr>
          <w:p w:rsidR="008851CA" w:rsidRPr="00BF4323" w:rsidRDefault="008851CA" w:rsidP="008851CA">
            <w:pPr>
              <w:jc w:val="right"/>
              <w:rPr>
                <w:sz w:val="16"/>
                <w:szCs w:val="16"/>
              </w:rPr>
            </w:pPr>
            <w:r w:rsidRPr="00BF4323">
              <w:rPr>
                <w:sz w:val="16"/>
                <w:szCs w:val="16"/>
              </w:rPr>
              <w:t>Dollar</w:t>
            </w:r>
          </w:p>
        </w:tc>
      </w:tr>
      <w:tr w:rsidR="008851CA" w:rsidRPr="00BF4323" w:rsidTr="008851CA">
        <w:trPr>
          <w:trHeight w:hRule="exact" w:val="341"/>
        </w:trPr>
        <w:tc>
          <w:tcPr>
            <w:tcW w:w="449" w:type="dxa"/>
            <w:tcBorders>
              <w:top w:val="nil"/>
              <w:left w:val="nil"/>
              <w:bottom w:val="nil"/>
              <w:right w:val="nil"/>
            </w:tcBorders>
            <w:shd w:val="clear" w:color="auto" w:fill="auto"/>
            <w:tcMar>
              <w:left w:w="14" w:type="dxa"/>
              <w:right w:w="14" w:type="dxa"/>
            </w:tcMar>
            <w:hideMark/>
          </w:tcPr>
          <w:p w:rsidR="008851CA" w:rsidRPr="00BF4323" w:rsidRDefault="008851CA" w:rsidP="008851CA">
            <w:pPr>
              <w:jc w:val="center"/>
              <w:rPr>
                <w:sz w:val="16"/>
                <w:szCs w:val="16"/>
              </w:rPr>
            </w:pPr>
            <w:r w:rsidRPr="00BF4323">
              <w:rPr>
                <w:sz w:val="16"/>
                <w:szCs w:val="16"/>
              </w:rPr>
              <w:t> </w:t>
            </w:r>
          </w:p>
        </w:tc>
        <w:tc>
          <w:tcPr>
            <w:tcW w:w="361" w:type="dxa"/>
            <w:tcBorders>
              <w:top w:val="nil"/>
              <w:left w:val="nil"/>
              <w:bottom w:val="nil"/>
              <w:right w:val="nil"/>
            </w:tcBorders>
            <w:shd w:val="clear" w:color="auto" w:fill="auto"/>
            <w:tcMar>
              <w:left w:w="14" w:type="dxa"/>
              <w:right w:w="14" w:type="dxa"/>
            </w:tcMar>
            <w:hideMark/>
          </w:tcPr>
          <w:p w:rsidR="008851CA" w:rsidRPr="00BF4323" w:rsidRDefault="008851CA" w:rsidP="008851CA">
            <w:pPr>
              <w:rPr>
                <w:b/>
                <w:bCs/>
                <w:sz w:val="16"/>
                <w:szCs w:val="16"/>
              </w:rPr>
            </w:pPr>
            <w:r w:rsidRPr="00BF4323">
              <w:rPr>
                <w:b/>
                <w:bCs/>
                <w:sz w:val="16"/>
                <w:szCs w:val="16"/>
              </w:rPr>
              <w:t> </w:t>
            </w: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851CA">
            <w:pPr>
              <w:jc w:val="right"/>
              <w:rPr>
                <w:sz w:val="16"/>
                <w:szCs w:val="16"/>
              </w:rPr>
            </w:pPr>
          </w:p>
        </w:tc>
        <w:tc>
          <w:tcPr>
            <w:tcW w:w="540" w:type="dxa"/>
            <w:tcBorders>
              <w:top w:val="nil"/>
              <w:left w:val="nil"/>
              <w:bottom w:val="nil"/>
              <w:right w:val="nil"/>
            </w:tcBorders>
            <w:shd w:val="clear" w:color="auto" w:fill="auto"/>
            <w:tcMar>
              <w:left w:w="14" w:type="dxa"/>
              <w:right w:w="14" w:type="dxa"/>
            </w:tcMar>
            <w:vAlign w:val="center"/>
          </w:tcPr>
          <w:p w:rsidR="008851CA" w:rsidRPr="00BF4323" w:rsidRDefault="008851CA" w:rsidP="008851CA">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851CA">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851CA">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851CA">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851CA">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tcPr>
          <w:p w:rsidR="008851CA" w:rsidRPr="00BF4323" w:rsidRDefault="008851CA" w:rsidP="008851CA">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851CA" w:rsidRPr="00BF4323" w:rsidRDefault="008851CA" w:rsidP="008851CA">
            <w:pPr>
              <w:jc w:val="right"/>
              <w:rPr>
                <w:sz w:val="16"/>
                <w:szCs w:val="16"/>
              </w:rPr>
            </w:pPr>
          </w:p>
        </w:tc>
        <w:tc>
          <w:tcPr>
            <w:tcW w:w="630" w:type="dxa"/>
            <w:tcBorders>
              <w:top w:val="nil"/>
              <w:left w:val="nil"/>
              <w:bottom w:val="nil"/>
              <w:right w:val="nil"/>
            </w:tcBorders>
            <w:shd w:val="clear" w:color="auto" w:fill="auto"/>
            <w:tcMar>
              <w:left w:w="14" w:type="dxa"/>
              <w:right w:w="14" w:type="dxa"/>
            </w:tcMar>
          </w:tcPr>
          <w:p w:rsidR="008851CA" w:rsidRPr="00BF4323" w:rsidRDefault="008851CA" w:rsidP="008851CA">
            <w:pPr>
              <w:jc w:val="right"/>
              <w:rPr>
                <w:sz w:val="15"/>
                <w:szCs w:val="15"/>
              </w:rPr>
            </w:pPr>
          </w:p>
        </w:tc>
        <w:tc>
          <w:tcPr>
            <w:tcW w:w="630" w:type="dxa"/>
            <w:tcBorders>
              <w:top w:val="nil"/>
              <w:left w:val="nil"/>
              <w:bottom w:val="nil"/>
              <w:right w:val="nil"/>
            </w:tcBorders>
            <w:shd w:val="clear" w:color="auto" w:fill="auto"/>
            <w:tcMar>
              <w:left w:w="14" w:type="dxa"/>
              <w:right w:w="14" w:type="dxa"/>
            </w:tcMar>
          </w:tcPr>
          <w:p w:rsidR="008851CA" w:rsidRPr="00BF4323" w:rsidRDefault="008851CA" w:rsidP="008851CA">
            <w:pPr>
              <w:jc w:val="right"/>
              <w:rPr>
                <w:sz w:val="15"/>
                <w:szCs w:val="15"/>
              </w:rPr>
            </w:pP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851CA">
            <w:pPr>
              <w:jc w:val="right"/>
              <w:rPr>
                <w:sz w:val="15"/>
                <w:szCs w:val="15"/>
              </w:rPr>
            </w:pPr>
          </w:p>
        </w:tc>
        <w:tc>
          <w:tcPr>
            <w:tcW w:w="54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851CA">
            <w:pPr>
              <w:jc w:val="right"/>
              <w:rPr>
                <w:sz w:val="15"/>
                <w:szCs w:val="15"/>
              </w:rPr>
            </w:pPr>
          </w:p>
        </w:tc>
        <w:tc>
          <w:tcPr>
            <w:tcW w:w="540" w:type="dxa"/>
            <w:tcBorders>
              <w:top w:val="single" w:sz="12" w:space="0" w:color="000000"/>
              <w:left w:val="nil"/>
              <w:bottom w:val="nil"/>
              <w:right w:val="nil"/>
            </w:tcBorders>
            <w:shd w:val="clear" w:color="auto" w:fill="auto"/>
            <w:tcMar>
              <w:left w:w="14" w:type="dxa"/>
              <w:right w:w="14" w:type="dxa"/>
            </w:tcMar>
            <w:vAlign w:val="center"/>
            <w:hideMark/>
          </w:tcPr>
          <w:p w:rsidR="008851CA" w:rsidRPr="00BF4323" w:rsidRDefault="008851CA" w:rsidP="008851CA">
            <w:pPr>
              <w:jc w:val="right"/>
              <w:rPr>
                <w:sz w:val="15"/>
                <w:szCs w:val="15"/>
              </w:rPr>
            </w:pPr>
          </w:p>
        </w:tc>
        <w:tc>
          <w:tcPr>
            <w:tcW w:w="541"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851CA">
            <w:pPr>
              <w:jc w:val="right"/>
              <w:rPr>
                <w:sz w:val="15"/>
                <w:szCs w:val="15"/>
              </w:rPr>
            </w:pPr>
          </w:p>
        </w:tc>
      </w:tr>
      <w:tr w:rsidR="008851CA" w:rsidRPr="00BF4323" w:rsidTr="008851CA">
        <w:trPr>
          <w:trHeight w:hRule="exact" w:val="288"/>
        </w:trPr>
        <w:tc>
          <w:tcPr>
            <w:tcW w:w="449"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jc w:val="right"/>
              <w:rPr>
                <w:sz w:val="16"/>
                <w:szCs w:val="16"/>
              </w:rPr>
            </w:pPr>
            <w:r w:rsidRPr="00A75A33">
              <w:rPr>
                <w:sz w:val="16"/>
                <w:szCs w:val="16"/>
              </w:rPr>
              <w:t>2015</w:t>
            </w:r>
          </w:p>
        </w:tc>
        <w:tc>
          <w:tcPr>
            <w:tcW w:w="361"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-1.45</w:t>
            </w:r>
          </w:p>
        </w:tc>
        <w:tc>
          <w:tcPr>
            <w:tcW w:w="54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-6.25</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-0.17</w:t>
            </w:r>
          </w:p>
        </w:tc>
        <w:tc>
          <w:tcPr>
            <w:tcW w:w="81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-5.72</w:t>
            </w: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-5.83</w:t>
            </w: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+4.56</w:t>
            </w:r>
          </w:p>
        </w:tc>
        <w:tc>
          <w:tcPr>
            <w:tcW w:w="81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-14.86</w:t>
            </w:r>
          </w:p>
        </w:tc>
        <w:tc>
          <w:tcPr>
            <w:tcW w:w="72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+0.16</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-0.73</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+4.55</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-1.94</w:t>
            </w: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+4.24</w:t>
            </w: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-16.43</w:t>
            </w:r>
          </w:p>
        </w:tc>
        <w:tc>
          <w:tcPr>
            <w:tcW w:w="541"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+4.55</w:t>
            </w:r>
          </w:p>
        </w:tc>
      </w:tr>
      <w:tr w:rsidR="008851CA" w:rsidRPr="00BF4323" w:rsidTr="008851CA">
        <w:trPr>
          <w:trHeight w:hRule="exact" w:val="288"/>
        </w:trPr>
        <w:tc>
          <w:tcPr>
            <w:tcW w:w="449"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jc w:val="right"/>
              <w:rPr>
                <w:sz w:val="16"/>
                <w:szCs w:val="16"/>
              </w:rPr>
            </w:pPr>
            <w:r w:rsidRPr="00A75A33">
              <w:rPr>
                <w:sz w:val="16"/>
                <w:szCs w:val="16"/>
              </w:rPr>
              <w:t>2016</w:t>
            </w:r>
          </w:p>
        </w:tc>
        <w:tc>
          <w:tcPr>
            <w:tcW w:w="361"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-3.72</w:t>
            </w:r>
          </w:p>
        </w:tc>
        <w:tc>
          <w:tcPr>
            <w:tcW w:w="54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-0.20</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+0.61</w:t>
            </w:r>
          </w:p>
        </w:tc>
        <w:tc>
          <w:tcPr>
            <w:tcW w:w="81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+5.83</w:t>
            </w: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-3.77</w:t>
            </w: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+6.43</w:t>
            </w:r>
          </w:p>
        </w:tc>
        <w:tc>
          <w:tcPr>
            <w:tcW w:w="81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-1.38</w:t>
            </w:r>
          </w:p>
        </w:tc>
        <w:tc>
          <w:tcPr>
            <w:tcW w:w="72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+3.13</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-14.43</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+.08</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-0.03</w:t>
            </w: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+0.48</w:t>
            </w: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-14.50</w:t>
            </w:r>
          </w:p>
        </w:tc>
        <w:tc>
          <w:tcPr>
            <w:tcW w:w="541"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+3.08</w:t>
            </w:r>
          </w:p>
        </w:tc>
      </w:tr>
      <w:tr w:rsidR="008851CA" w:rsidRPr="00BF4323" w:rsidTr="008851CA">
        <w:trPr>
          <w:trHeight w:hRule="exact" w:val="288"/>
        </w:trPr>
        <w:tc>
          <w:tcPr>
            <w:tcW w:w="449"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jc w:val="right"/>
              <w:rPr>
                <w:sz w:val="16"/>
                <w:szCs w:val="16"/>
              </w:rPr>
            </w:pPr>
            <w:r>
              <w:rPr>
                <w:sz w:val="16"/>
                <w:szCs w:val="16"/>
              </w:rPr>
              <w:t>2017</w:t>
            </w:r>
          </w:p>
        </w:tc>
        <w:tc>
          <w:tcPr>
            <w:tcW w:w="361"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+0.75</w:t>
            </w:r>
          </w:p>
        </w:tc>
        <w:tc>
          <w:tcPr>
            <w:tcW w:w="54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+7.40</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+0.34</w:t>
            </w:r>
          </w:p>
        </w:tc>
        <w:tc>
          <w:tcPr>
            <w:tcW w:w="81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-6.38</w:t>
            </w: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-15.34</w:t>
            </w: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-2.34</w:t>
            </w:r>
          </w:p>
        </w:tc>
        <w:tc>
          <w:tcPr>
            <w:tcW w:w="81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+4.25</w:t>
            </w:r>
          </w:p>
        </w:tc>
        <w:tc>
          <w:tcPr>
            <w:tcW w:w="72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-10.41</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+3.68</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-5.60</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+6.48</w:t>
            </w: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-1.54</w:t>
            </w: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-12.31</w:t>
            </w:r>
          </w:p>
        </w:tc>
        <w:tc>
          <w:tcPr>
            <w:tcW w:w="541"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-5.60</w:t>
            </w:r>
          </w:p>
        </w:tc>
      </w:tr>
      <w:tr w:rsidR="008851CA" w:rsidRPr="00BF4323" w:rsidTr="008851CA">
        <w:trPr>
          <w:trHeight w:hRule="exact" w:val="288"/>
        </w:trPr>
        <w:tc>
          <w:tcPr>
            <w:tcW w:w="449"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6"/>
                <w:szCs w:val="16"/>
              </w:rPr>
            </w:pPr>
          </w:p>
        </w:tc>
      </w:tr>
      <w:tr w:rsidR="008851CA" w:rsidRPr="00BF4323" w:rsidTr="008851CA">
        <w:trPr>
          <w:trHeight w:hRule="exact" w:val="288"/>
        </w:trPr>
        <w:tc>
          <w:tcPr>
            <w:tcW w:w="449"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jc w:val="center"/>
              <w:rPr>
                <w:sz w:val="16"/>
                <w:szCs w:val="16"/>
              </w:rPr>
            </w:pPr>
            <w:r w:rsidRPr="00A75A33">
              <w:rPr>
                <w:sz w:val="16"/>
                <w:szCs w:val="16"/>
              </w:rPr>
              <w:t>2017</w:t>
            </w:r>
          </w:p>
        </w:tc>
        <w:tc>
          <w:tcPr>
            <w:tcW w:w="361"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rPr>
                <w:sz w:val="16"/>
                <w:szCs w:val="16"/>
              </w:rPr>
            </w:pPr>
            <w:r w:rsidRPr="00A75A33">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-0.08</w:t>
            </w:r>
          </w:p>
        </w:tc>
        <w:tc>
          <w:tcPr>
            <w:tcW w:w="54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+0.49</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+3.84</w:t>
            </w:r>
          </w:p>
        </w:tc>
        <w:tc>
          <w:tcPr>
            <w:tcW w:w="81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-0.07</w:t>
            </w: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+3.28</w:t>
            </w:r>
          </w:p>
        </w:tc>
        <w:tc>
          <w:tcPr>
            <w:tcW w:w="81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+0.41</w:t>
            </w:r>
          </w:p>
        </w:tc>
        <w:tc>
          <w:tcPr>
            <w:tcW w:w="72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+0.29</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-0.92</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+7.28</w:t>
            </w: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+0.74</w:t>
            </w: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-4.03</w:t>
            </w:r>
          </w:p>
        </w:tc>
        <w:tc>
          <w:tcPr>
            <w:tcW w:w="541"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-0.92</w:t>
            </w:r>
          </w:p>
        </w:tc>
      </w:tr>
      <w:tr w:rsidR="008851CA" w:rsidRPr="00BF4323" w:rsidTr="008851CA">
        <w:trPr>
          <w:trHeight w:hRule="exact" w:val="288"/>
        </w:trPr>
        <w:tc>
          <w:tcPr>
            <w:tcW w:w="449"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rPr>
                <w:sz w:val="16"/>
                <w:szCs w:val="16"/>
              </w:rPr>
            </w:pPr>
            <w:r w:rsidRPr="00A75A33">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-0.82</w:t>
            </w:r>
          </w:p>
        </w:tc>
        <w:tc>
          <w:tcPr>
            <w:tcW w:w="54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+4.16</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-1.87</w:t>
            </w:r>
          </w:p>
        </w:tc>
        <w:tc>
          <w:tcPr>
            <w:tcW w:w="81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-1.59</w:t>
            </w: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-2.41</w:t>
            </w: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-2.64</w:t>
            </w:r>
          </w:p>
        </w:tc>
        <w:tc>
          <w:tcPr>
            <w:tcW w:w="81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+0.54</w:t>
            </w:r>
          </w:p>
        </w:tc>
        <w:tc>
          <w:tcPr>
            <w:tcW w:w="72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-2.46</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+1.59</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-2.43</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-4.62</w:t>
            </w: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+1.87</w:t>
            </w: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+0.80</w:t>
            </w:r>
          </w:p>
        </w:tc>
        <w:tc>
          <w:tcPr>
            <w:tcW w:w="541"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-2.43</w:t>
            </w:r>
          </w:p>
        </w:tc>
      </w:tr>
      <w:tr w:rsidR="008851CA" w:rsidRPr="00BF4323" w:rsidTr="008851CA">
        <w:trPr>
          <w:trHeight w:hRule="exact" w:val="288"/>
        </w:trPr>
        <w:tc>
          <w:tcPr>
            <w:tcW w:w="449"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rPr>
                <w:sz w:val="16"/>
                <w:szCs w:val="16"/>
              </w:rPr>
            </w:pPr>
            <w:r w:rsidRPr="00A75A33">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+0.33</w:t>
            </w:r>
          </w:p>
        </w:tc>
        <w:tc>
          <w:tcPr>
            <w:tcW w:w="54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+1.78</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-2.93</w:t>
            </w:r>
          </w:p>
        </w:tc>
        <w:tc>
          <w:tcPr>
            <w:tcW w:w="81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-3.68</w:t>
            </w: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-5.33</w:t>
            </w: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-1.93</w:t>
            </w:r>
          </w:p>
        </w:tc>
        <w:tc>
          <w:tcPr>
            <w:tcW w:w="81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-2.10</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+1.57</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-2.03</w:t>
            </w: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-2.68</w:t>
            </w: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-2.77</w:t>
            </w:r>
          </w:p>
        </w:tc>
        <w:tc>
          <w:tcPr>
            <w:tcW w:w="541"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-1.60</w:t>
            </w:r>
          </w:p>
        </w:tc>
      </w:tr>
      <w:tr w:rsidR="008851CA" w:rsidRPr="00BF4323" w:rsidTr="008851CA">
        <w:trPr>
          <w:trHeight w:hRule="exact" w:val="288"/>
        </w:trPr>
        <w:tc>
          <w:tcPr>
            <w:tcW w:w="449"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+1.32</w:t>
            </w:r>
          </w:p>
        </w:tc>
        <w:tc>
          <w:tcPr>
            <w:tcW w:w="54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+0.81</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+1.46</w:t>
            </w:r>
          </w:p>
        </w:tc>
        <w:tc>
          <w:tcPr>
            <w:tcW w:w="81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-1.17</w:t>
            </w: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-6.88</w:t>
            </w: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-0.97</w:t>
            </w:r>
          </w:p>
        </w:tc>
        <w:tc>
          <w:tcPr>
            <w:tcW w:w="81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+3.28</w:t>
            </w:r>
          </w:p>
        </w:tc>
        <w:tc>
          <w:tcPr>
            <w:tcW w:w="72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-5.26</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+0.18</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-0.76</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+6.21</w:t>
            </w: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-1.41</w:t>
            </w: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-6.77</w:t>
            </w:r>
          </w:p>
        </w:tc>
        <w:tc>
          <w:tcPr>
            <w:tcW w:w="541"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-0.76</w:t>
            </w:r>
          </w:p>
        </w:tc>
      </w:tr>
      <w:tr w:rsidR="008851CA" w:rsidRPr="00BF4323" w:rsidTr="008851CA">
        <w:trPr>
          <w:trHeight w:hRule="exact" w:val="288"/>
        </w:trPr>
        <w:tc>
          <w:tcPr>
            <w:tcW w:w="449"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p>
        </w:tc>
      </w:tr>
      <w:tr w:rsidR="008851CA" w:rsidRPr="00BF4323" w:rsidTr="008851CA">
        <w:trPr>
          <w:trHeight w:hRule="exact" w:val="288"/>
        </w:trPr>
        <w:tc>
          <w:tcPr>
            <w:tcW w:w="449"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+1.64</w:t>
            </w:r>
          </w:p>
        </w:tc>
        <w:tc>
          <w:tcPr>
            <w:tcW w:w="54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+0.65</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-3.97</w:t>
            </w:r>
          </w:p>
        </w:tc>
        <w:tc>
          <w:tcPr>
            <w:tcW w:w="81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-3.51</w:t>
            </w: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-6.60</w:t>
            </w: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+4.14</w:t>
            </w:r>
          </w:p>
        </w:tc>
        <w:tc>
          <w:tcPr>
            <w:tcW w:w="81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+3.03</w:t>
            </w:r>
          </w:p>
        </w:tc>
        <w:tc>
          <w:tcPr>
            <w:tcW w:w="72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-6.35</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+1.96</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-2.04</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-1.59</w:t>
            </w: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-0.09</w:t>
            </w: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-6.36</w:t>
            </w:r>
          </w:p>
        </w:tc>
        <w:tc>
          <w:tcPr>
            <w:tcW w:w="541"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-2.04</w:t>
            </w:r>
          </w:p>
        </w:tc>
      </w:tr>
      <w:tr w:rsidR="008851CA" w:rsidRPr="00BF4323" w:rsidTr="008851CA">
        <w:trPr>
          <w:trHeight w:hRule="exact" w:val="288"/>
        </w:trPr>
        <w:tc>
          <w:tcPr>
            <w:tcW w:w="449"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-2.09</w:t>
            </w:r>
          </w:p>
        </w:tc>
        <w:tc>
          <w:tcPr>
            <w:tcW w:w="54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-2.21</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-1.71</w:t>
            </w:r>
          </w:p>
        </w:tc>
        <w:tc>
          <w:tcPr>
            <w:tcW w:w="81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-8.29</w:t>
            </w: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-0.62</w:t>
            </w:r>
          </w:p>
        </w:tc>
        <w:tc>
          <w:tcPr>
            <w:tcW w:w="81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-1.16</w:t>
            </w:r>
          </w:p>
        </w:tc>
        <w:tc>
          <w:tcPr>
            <w:tcW w:w="72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-1.77</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-3.43</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+3.36</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-1.72</w:t>
            </w: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-0.48</w:t>
            </w: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-10.52</w:t>
            </w:r>
          </w:p>
        </w:tc>
        <w:tc>
          <w:tcPr>
            <w:tcW w:w="541"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+3.36</w:t>
            </w:r>
          </w:p>
        </w:tc>
      </w:tr>
      <w:tr w:rsidR="008851CA" w:rsidRPr="00BF4323" w:rsidTr="008851CA">
        <w:trPr>
          <w:trHeight w:hRule="exact" w:val="288"/>
        </w:trPr>
        <w:tc>
          <w:tcPr>
            <w:tcW w:w="449"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rPr>
                <w:sz w:val="16"/>
                <w:szCs w:val="16"/>
              </w:rPr>
            </w:pPr>
            <w:r>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-2.95</w:t>
            </w:r>
          </w:p>
        </w:tc>
        <w:tc>
          <w:tcPr>
            <w:tcW w:w="54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+0.10</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-4.71</w:t>
            </w:r>
          </w:p>
        </w:tc>
        <w:tc>
          <w:tcPr>
            <w:tcW w:w="81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-2.73</w:t>
            </w: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+1.61</w:t>
            </w: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-1.87</w:t>
            </w:r>
          </w:p>
        </w:tc>
        <w:tc>
          <w:tcPr>
            <w:tcW w:w="81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-1.67</w:t>
            </w:r>
          </w:p>
        </w:tc>
        <w:tc>
          <w:tcPr>
            <w:tcW w:w="72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-1.38</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+0.06</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+0.81</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+1.63</w:t>
            </w: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+2.59</w:t>
            </w: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-23.71</w:t>
            </w:r>
          </w:p>
        </w:tc>
        <w:tc>
          <w:tcPr>
            <w:tcW w:w="541"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+0.81</w:t>
            </w:r>
          </w:p>
        </w:tc>
      </w:tr>
      <w:tr w:rsidR="008851CA" w:rsidRPr="00BF4323" w:rsidTr="008851CA">
        <w:trPr>
          <w:trHeight w:hRule="exact" w:val="288"/>
        </w:trPr>
        <w:tc>
          <w:tcPr>
            <w:tcW w:w="449"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6"/>
                <w:szCs w:val="16"/>
              </w:rPr>
            </w:pPr>
          </w:p>
        </w:tc>
      </w:tr>
      <w:tr w:rsidR="00E0506C" w:rsidRPr="00BF4323" w:rsidTr="008851CA">
        <w:trPr>
          <w:trHeight w:hRule="exact" w:val="288"/>
        </w:trPr>
        <w:tc>
          <w:tcPr>
            <w:tcW w:w="449" w:type="dxa"/>
            <w:tcBorders>
              <w:top w:val="nil"/>
              <w:left w:val="nil"/>
              <w:bottom w:val="nil"/>
              <w:right w:val="nil"/>
            </w:tcBorders>
            <w:shd w:val="clear" w:color="auto" w:fill="auto"/>
            <w:tcMar>
              <w:left w:w="14" w:type="dxa"/>
              <w:right w:w="14" w:type="dxa"/>
            </w:tcMar>
            <w:vAlign w:val="center"/>
            <w:hideMark/>
          </w:tcPr>
          <w:p w:rsidR="00E0506C" w:rsidRPr="00A75A33" w:rsidRDefault="00E0506C" w:rsidP="00E0506C">
            <w:pPr>
              <w:jc w:val="right"/>
              <w:rPr>
                <w:sz w:val="16"/>
                <w:szCs w:val="16"/>
              </w:rPr>
            </w:pPr>
            <w:r w:rsidRPr="00A75A33">
              <w:rPr>
                <w:sz w:val="16"/>
                <w:szCs w:val="16"/>
              </w:rPr>
              <w:t>2017</w:t>
            </w:r>
          </w:p>
        </w:tc>
        <w:tc>
          <w:tcPr>
            <w:tcW w:w="361" w:type="dxa"/>
            <w:tcBorders>
              <w:top w:val="nil"/>
              <w:left w:val="nil"/>
              <w:bottom w:val="nil"/>
              <w:right w:val="nil"/>
            </w:tcBorders>
            <w:shd w:val="clear" w:color="auto" w:fill="auto"/>
            <w:tcMar>
              <w:left w:w="14" w:type="dxa"/>
              <w:right w:w="14" w:type="dxa"/>
            </w:tcMar>
            <w:vAlign w:val="center"/>
            <w:hideMark/>
          </w:tcPr>
          <w:p w:rsidR="00E0506C" w:rsidRPr="00A75A33" w:rsidRDefault="00E0506C" w:rsidP="00E0506C">
            <w:pPr>
              <w:rPr>
                <w:sz w:val="16"/>
                <w:szCs w:val="16"/>
              </w:rPr>
            </w:pPr>
            <w:r w:rsidRPr="00A75A33">
              <w:rPr>
                <w:sz w:val="16"/>
                <w:szCs w:val="16"/>
              </w:rPr>
              <w:t>Oct</w:t>
            </w: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+0.67</w:t>
            </w:r>
          </w:p>
        </w:tc>
        <w:tc>
          <w:tcPr>
            <w:tcW w:w="54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+1.35</w:t>
            </w:r>
          </w:p>
        </w:tc>
        <w:tc>
          <w:tcPr>
            <w:tcW w:w="81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+0.04</w:t>
            </w:r>
          </w:p>
        </w:tc>
        <w:tc>
          <w:tcPr>
            <w:tcW w:w="63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-2.51</w:t>
            </w:r>
          </w:p>
        </w:tc>
        <w:tc>
          <w:tcPr>
            <w:tcW w:w="63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-0.26</w:t>
            </w:r>
          </w:p>
        </w:tc>
        <w:tc>
          <w:tcPr>
            <w:tcW w:w="81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+0.44</w:t>
            </w:r>
          </w:p>
        </w:tc>
        <w:tc>
          <w:tcPr>
            <w:tcW w:w="72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+0.69</w:t>
            </w: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-0.76</w:t>
            </w: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+2.18</w:t>
            </w:r>
          </w:p>
        </w:tc>
        <w:tc>
          <w:tcPr>
            <w:tcW w:w="54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-2.19</w:t>
            </w:r>
          </w:p>
        </w:tc>
        <w:tc>
          <w:tcPr>
            <w:tcW w:w="54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-5.09</w:t>
            </w:r>
          </w:p>
        </w:tc>
        <w:tc>
          <w:tcPr>
            <w:tcW w:w="541"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+0.70</w:t>
            </w:r>
          </w:p>
        </w:tc>
      </w:tr>
      <w:tr w:rsidR="00E0506C" w:rsidRPr="00BF4323" w:rsidTr="008851CA">
        <w:trPr>
          <w:trHeight w:hRule="exact" w:val="288"/>
        </w:trPr>
        <w:tc>
          <w:tcPr>
            <w:tcW w:w="449" w:type="dxa"/>
            <w:tcBorders>
              <w:top w:val="nil"/>
              <w:left w:val="nil"/>
              <w:bottom w:val="nil"/>
              <w:right w:val="nil"/>
            </w:tcBorders>
            <w:shd w:val="clear" w:color="auto" w:fill="auto"/>
            <w:tcMar>
              <w:left w:w="14" w:type="dxa"/>
              <w:right w:w="14" w:type="dxa"/>
            </w:tcMar>
            <w:vAlign w:val="center"/>
            <w:hideMark/>
          </w:tcPr>
          <w:p w:rsidR="00E0506C" w:rsidRPr="00A75A33" w:rsidRDefault="00E0506C" w:rsidP="00E0506C">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0506C" w:rsidRPr="00A75A33" w:rsidRDefault="00E0506C" w:rsidP="00E0506C">
            <w:pPr>
              <w:rPr>
                <w:sz w:val="16"/>
                <w:szCs w:val="16"/>
              </w:rPr>
            </w:pPr>
            <w:r w:rsidRPr="00A75A33">
              <w:rPr>
                <w:sz w:val="16"/>
                <w:szCs w:val="16"/>
              </w:rPr>
              <w:t>Nov</w:t>
            </w: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-0.11</w:t>
            </w:r>
          </w:p>
        </w:tc>
        <w:tc>
          <w:tcPr>
            <w:tcW w:w="54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+0.92</w:t>
            </w: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-0.10</w:t>
            </w:r>
          </w:p>
        </w:tc>
        <w:tc>
          <w:tcPr>
            <w:tcW w:w="81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-0.44</w:t>
            </w:r>
          </w:p>
        </w:tc>
        <w:tc>
          <w:tcPr>
            <w:tcW w:w="63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-1.96</w:t>
            </w:r>
          </w:p>
        </w:tc>
        <w:tc>
          <w:tcPr>
            <w:tcW w:w="63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+1.12</w:t>
            </w:r>
          </w:p>
        </w:tc>
        <w:tc>
          <w:tcPr>
            <w:tcW w:w="81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+2.26</w:t>
            </w:r>
          </w:p>
        </w:tc>
        <w:tc>
          <w:tcPr>
            <w:tcW w:w="72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-0.98</w:t>
            </w: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+0.69</w:t>
            </w: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-0.91</w:t>
            </w: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+2.88</w:t>
            </w:r>
          </w:p>
        </w:tc>
        <w:tc>
          <w:tcPr>
            <w:tcW w:w="54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+0.50</w:t>
            </w:r>
          </w:p>
        </w:tc>
        <w:tc>
          <w:tcPr>
            <w:tcW w:w="54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-4.73</w:t>
            </w:r>
          </w:p>
        </w:tc>
        <w:tc>
          <w:tcPr>
            <w:tcW w:w="541"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-0.91</w:t>
            </w:r>
          </w:p>
        </w:tc>
      </w:tr>
      <w:tr w:rsidR="00E0506C" w:rsidRPr="00BF4323" w:rsidTr="008851CA">
        <w:trPr>
          <w:trHeight w:hRule="exact" w:val="288"/>
        </w:trPr>
        <w:tc>
          <w:tcPr>
            <w:tcW w:w="449" w:type="dxa"/>
            <w:tcBorders>
              <w:top w:val="nil"/>
              <w:left w:val="nil"/>
              <w:bottom w:val="nil"/>
              <w:right w:val="nil"/>
            </w:tcBorders>
            <w:shd w:val="clear" w:color="auto" w:fill="auto"/>
            <w:tcMar>
              <w:left w:w="14" w:type="dxa"/>
              <w:right w:w="14" w:type="dxa"/>
            </w:tcMar>
            <w:vAlign w:val="center"/>
            <w:hideMark/>
          </w:tcPr>
          <w:p w:rsidR="00E0506C" w:rsidRPr="00A75A33" w:rsidRDefault="00E0506C" w:rsidP="00E0506C">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0506C" w:rsidRPr="00A75A33" w:rsidRDefault="00E0506C" w:rsidP="00E0506C">
            <w:pPr>
              <w:rPr>
                <w:sz w:val="16"/>
                <w:szCs w:val="16"/>
              </w:rPr>
            </w:pPr>
            <w:r>
              <w:rPr>
                <w:sz w:val="16"/>
                <w:szCs w:val="16"/>
              </w:rPr>
              <w:t>Dec</w:t>
            </w: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+0.76</w:t>
            </w:r>
          </w:p>
        </w:tc>
        <w:tc>
          <w:tcPr>
            <w:tcW w:w="54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+0.21</w:t>
            </w:r>
          </w:p>
        </w:tc>
        <w:tc>
          <w:tcPr>
            <w:tcW w:w="81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-0.78</w:t>
            </w:r>
          </w:p>
        </w:tc>
        <w:tc>
          <w:tcPr>
            <w:tcW w:w="63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-2.57</w:t>
            </w:r>
          </w:p>
        </w:tc>
        <w:tc>
          <w:tcPr>
            <w:tcW w:w="63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-1.81</w:t>
            </w:r>
          </w:p>
        </w:tc>
        <w:tc>
          <w:tcPr>
            <w:tcW w:w="81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+0.56</w:t>
            </w:r>
          </w:p>
        </w:tc>
        <w:tc>
          <w:tcPr>
            <w:tcW w:w="72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-4.99</w:t>
            </w: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+0.26</w:t>
            </w: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-0.54</w:t>
            </w: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+1.03</w:t>
            </w:r>
          </w:p>
        </w:tc>
        <w:tc>
          <w:tcPr>
            <w:tcW w:w="54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+0.30</w:t>
            </w:r>
          </w:p>
        </w:tc>
        <w:tc>
          <w:tcPr>
            <w:tcW w:w="54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+3.11</w:t>
            </w:r>
          </w:p>
        </w:tc>
        <w:tc>
          <w:tcPr>
            <w:tcW w:w="541"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-0.54</w:t>
            </w:r>
          </w:p>
        </w:tc>
      </w:tr>
      <w:tr w:rsidR="00E0506C" w:rsidRPr="00BF4323" w:rsidTr="008851CA">
        <w:trPr>
          <w:trHeight w:hRule="exact" w:val="288"/>
        </w:trPr>
        <w:tc>
          <w:tcPr>
            <w:tcW w:w="449" w:type="dxa"/>
            <w:tcBorders>
              <w:top w:val="nil"/>
              <w:left w:val="nil"/>
              <w:bottom w:val="nil"/>
              <w:right w:val="nil"/>
            </w:tcBorders>
            <w:shd w:val="clear" w:color="auto" w:fill="auto"/>
            <w:tcMar>
              <w:left w:w="14" w:type="dxa"/>
              <w:right w:w="14" w:type="dxa"/>
            </w:tcMar>
            <w:vAlign w:val="center"/>
            <w:hideMark/>
          </w:tcPr>
          <w:p w:rsidR="00E0506C" w:rsidRPr="00A75A33" w:rsidRDefault="00E0506C" w:rsidP="00E0506C">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0506C" w:rsidRPr="00A75A33" w:rsidRDefault="00E0506C" w:rsidP="00E0506C">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0506C" w:rsidRPr="00041D1A" w:rsidRDefault="00E0506C" w:rsidP="00E0506C">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E0506C" w:rsidRPr="00041D1A" w:rsidRDefault="00E0506C" w:rsidP="00E0506C">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0506C" w:rsidRPr="00041D1A" w:rsidRDefault="00E0506C" w:rsidP="00E0506C">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E0506C" w:rsidRPr="00041D1A" w:rsidRDefault="00E0506C" w:rsidP="00E0506C">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0506C" w:rsidRPr="00041D1A" w:rsidRDefault="00E0506C" w:rsidP="00E0506C">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0506C" w:rsidRPr="00041D1A" w:rsidRDefault="00E0506C" w:rsidP="00E0506C">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E0506C" w:rsidRPr="00041D1A" w:rsidRDefault="00E0506C" w:rsidP="00E0506C">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0506C" w:rsidRPr="00041D1A" w:rsidRDefault="00E0506C" w:rsidP="00E0506C">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0506C" w:rsidRPr="00041D1A" w:rsidRDefault="00E0506C" w:rsidP="00E0506C">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0506C" w:rsidRPr="00041D1A" w:rsidRDefault="00E0506C" w:rsidP="00E0506C">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0506C" w:rsidRPr="00041D1A" w:rsidRDefault="00E0506C" w:rsidP="00E0506C">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E0506C" w:rsidRPr="00041D1A" w:rsidRDefault="00E0506C" w:rsidP="00E0506C">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E0506C" w:rsidRPr="00041D1A" w:rsidRDefault="00E0506C" w:rsidP="00E0506C">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E0506C" w:rsidRPr="00041D1A" w:rsidRDefault="00E0506C" w:rsidP="00E0506C">
            <w:pPr>
              <w:jc w:val="right"/>
              <w:rPr>
                <w:color w:val="000000"/>
                <w:sz w:val="16"/>
                <w:szCs w:val="16"/>
              </w:rPr>
            </w:pPr>
          </w:p>
        </w:tc>
      </w:tr>
      <w:tr w:rsidR="00E0506C" w:rsidRPr="00BF4323" w:rsidTr="008851CA">
        <w:trPr>
          <w:trHeight w:hRule="exact" w:val="288"/>
        </w:trPr>
        <w:tc>
          <w:tcPr>
            <w:tcW w:w="449" w:type="dxa"/>
            <w:tcBorders>
              <w:top w:val="nil"/>
              <w:left w:val="nil"/>
              <w:bottom w:val="nil"/>
              <w:right w:val="nil"/>
            </w:tcBorders>
            <w:shd w:val="clear" w:color="auto" w:fill="auto"/>
            <w:tcMar>
              <w:left w:w="14" w:type="dxa"/>
              <w:right w:w="14" w:type="dxa"/>
            </w:tcMar>
            <w:vAlign w:val="center"/>
            <w:hideMark/>
          </w:tcPr>
          <w:p w:rsidR="00E0506C" w:rsidRPr="00A75A33" w:rsidRDefault="00E0506C" w:rsidP="00E0506C">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hideMark/>
          </w:tcPr>
          <w:p w:rsidR="00E0506C" w:rsidRPr="001D3837" w:rsidRDefault="00E0506C" w:rsidP="00E0506C">
            <w:pPr>
              <w:rPr>
                <w:sz w:val="16"/>
                <w:szCs w:val="16"/>
              </w:rPr>
            </w:pPr>
            <w:r w:rsidRPr="001D3837">
              <w:rPr>
                <w:sz w:val="16"/>
                <w:szCs w:val="16"/>
              </w:rPr>
              <w:t>Jan</w:t>
            </w: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+1.08</w:t>
            </w:r>
          </w:p>
        </w:tc>
        <w:tc>
          <w:tcPr>
            <w:tcW w:w="54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+1.52</w:t>
            </w: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-1.90</w:t>
            </w:r>
          </w:p>
        </w:tc>
        <w:tc>
          <w:tcPr>
            <w:tcW w:w="81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-1.28</w:t>
            </w:r>
          </w:p>
        </w:tc>
        <w:tc>
          <w:tcPr>
            <w:tcW w:w="63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-4.82</w:t>
            </w:r>
          </w:p>
        </w:tc>
        <w:tc>
          <w:tcPr>
            <w:tcW w:w="63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+1.38</w:t>
            </w:r>
          </w:p>
        </w:tc>
        <w:tc>
          <w:tcPr>
            <w:tcW w:w="81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+2.08</w:t>
            </w:r>
          </w:p>
        </w:tc>
        <w:tc>
          <w:tcPr>
            <w:tcW w:w="72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-2.38</w:t>
            </w: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+2.43</w:t>
            </w: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-2.26</w:t>
            </w: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-2.27</w:t>
            </w:r>
          </w:p>
        </w:tc>
        <w:tc>
          <w:tcPr>
            <w:tcW w:w="54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+2.22</w:t>
            </w:r>
          </w:p>
        </w:tc>
        <w:tc>
          <w:tcPr>
            <w:tcW w:w="54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-1.40</w:t>
            </w:r>
          </w:p>
        </w:tc>
        <w:tc>
          <w:tcPr>
            <w:tcW w:w="541"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-2.26</w:t>
            </w:r>
          </w:p>
        </w:tc>
      </w:tr>
      <w:tr w:rsidR="00E0506C" w:rsidRPr="00BF4323" w:rsidTr="008851CA">
        <w:trPr>
          <w:trHeight w:hRule="exact" w:val="288"/>
        </w:trPr>
        <w:tc>
          <w:tcPr>
            <w:tcW w:w="449" w:type="dxa"/>
            <w:tcBorders>
              <w:top w:val="nil"/>
              <w:left w:val="nil"/>
              <w:bottom w:val="nil"/>
              <w:right w:val="nil"/>
            </w:tcBorders>
            <w:shd w:val="clear" w:color="auto" w:fill="auto"/>
            <w:tcMar>
              <w:left w:w="14" w:type="dxa"/>
              <w:right w:w="14" w:type="dxa"/>
            </w:tcMar>
            <w:vAlign w:val="center"/>
            <w:hideMark/>
          </w:tcPr>
          <w:p w:rsidR="00E0506C" w:rsidRPr="00A75A33" w:rsidRDefault="00E0506C" w:rsidP="00E0506C">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0506C" w:rsidRPr="00A75A33" w:rsidRDefault="00E0506C" w:rsidP="00E0506C">
            <w:pPr>
              <w:rPr>
                <w:sz w:val="16"/>
                <w:szCs w:val="16"/>
              </w:rPr>
            </w:pPr>
            <w:r>
              <w:rPr>
                <w:sz w:val="16"/>
                <w:szCs w:val="16"/>
              </w:rPr>
              <w:t>Feb</w:t>
            </w: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+0.21</w:t>
            </w:r>
          </w:p>
        </w:tc>
        <w:tc>
          <w:tcPr>
            <w:tcW w:w="54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-1.19</w:t>
            </w: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-1.41</w:t>
            </w:r>
          </w:p>
        </w:tc>
        <w:tc>
          <w:tcPr>
            <w:tcW w:w="81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-1.38</w:t>
            </w:r>
          </w:p>
        </w:tc>
        <w:tc>
          <w:tcPr>
            <w:tcW w:w="63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-0.16</w:t>
            </w:r>
          </w:p>
        </w:tc>
        <w:tc>
          <w:tcPr>
            <w:tcW w:w="63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+2.20</w:t>
            </w:r>
          </w:p>
        </w:tc>
        <w:tc>
          <w:tcPr>
            <w:tcW w:w="81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-0.15</w:t>
            </w:r>
          </w:p>
        </w:tc>
        <w:tc>
          <w:tcPr>
            <w:tcW w:w="72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+0.75</w:t>
            </w: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-1.49</w:t>
            </w: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+0.78</w:t>
            </w: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+0.82</w:t>
            </w:r>
          </w:p>
        </w:tc>
        <w:tc>
          <w:tcPr>
            <w:tcW w:w="54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-0.33</w:t>
            </w:r>
          </w:p>
        </w:tc>
        <w:tc>
          <w:tcPr>
            <w:tcW w:w="54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-0.41</w:t>
            </w:r>
          </w:p>
        </w:tc>
        <w:tc>
          <w:tcPr>
            <w:tcW w:w="541"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+0.78</w:t>
            </w:r>
          </w:p>
        </w:tc>
      </w:tr>
      <w:tr w:rsidR="00E0506C" w:rsidRPr="00BF4323" w:rsidTr="008851CA">
        <w:trPr>
          <w:trHeight w:hRule="exact" w:val="288"/>
        </w:trPr>
        <w:tc>
          <w:tcPr>
            <w:tcW w:w="449" w:type="dxa"/>
            <w:tcBorders>
              <w:top w:val="nil"/>
              <w:left w:val="nil"/>
              <w:bottom w:val="nil"/>
              <w:right w:val="nil"/>
            </w:tcBorders>
            <w:shd w:val="clear" w:color="auto" w:fill="auto"/>
            <w:tcMar>
              <w:left w:w="14" w:type="dxa"/>
              <w:right w:w="14" w:type="dxa"/>
            </w:tcMar>
            <w:vAlign w:val="center"/>
            <w:hideMark/>
          </w:tcPr>
          <w:p w:rsidR="00E0506C" w:rsidRPr="00A75A33" w:rsidRDefault="00E0506C" w:rsidP="00E0506C">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0506C" w:rsidRPr="00A75A33" w:rsidRDefault="00E0506C" w:rsidP="00E0506C">
            <w:pPr>
              <w:rPr>
                <w:sz w:val="16"/>
                <w:szCs w:val="16"/>
              </w:rPr>
            </w:pPr>
            <w:r>
              <w:rPr>
                <w:sz w:val="16"/>
                <w:szCs w:val="16"/>
              </w:rPr>
              <w:t>Mar</w:t>
            </w: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+0.34</w:t>
            </w:r>
          </w:p>
        </w:tc>
        <w:tc>
          <w:tcPr>
            <w:tcW w:w="54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+0.34</w:t>
            </w: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-0.71</w:t>
            </w:r>
          </w:p>
        </w:tc>
        <w:tc>
          <w:tcPr>
            <w:tcW w:w="81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-0.89</w:t>
            </w:r>
          </w:p>
        </w:tc>
        <w:tc>
          <w:tcPr>
            <w:tcW w:w="63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-1.72</w:t>
            </w:r>
          </w:p>
        </w:tc>
        <w:tc>
          <w:tcPr>
            <w:tcW w:w="63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+0.51</w:t>
            </w:r>
          </w:p>
        </w:tc>
        <w:tc>
          <w:tcPr>
            <w:tcW w:w="81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+1.09</w:t>
            </w:r>
          </w:p>
        </w:tc>
        <w:tc>
          <w:tcPr>
            <w:tcW w:w="72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-4.78</w:t>
            </w: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+1.04</w:t>
            </w: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-0.55</w:t>
            </w: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-0.13</w:t>
            </w:r>
          </w:p>
        </w:tc>
        <w:tc>
          <w:tcPr>
            <w:tcW w:w="54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-1.93</w:t>
            </w:r>
          </w:p>
        </w:tc>
        <w:tc>
          <w:tcPr>
            <w:tcW w:w="54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-4.65</w:t>
            </w:r>
          </w:p>
        </w:tc>
        <w:tc>
          <w:tcPr>
            <w:tcW w:w="541"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-0.55</w:t>
            </w:r>
          </w:p>
        </w:tc>
      </w:tr>
      <w:tr w:rsidR="00E0506C" w:rsidRPr="00BF4323" w:rsidTr="008851CA">
        <w:trPr>
          <w:trHeight w:hRule="exact" w:val="288"/>
        </w:trPr>
        <w:tc>
          <w:tcPr>
            <w:tcW w:w="449" w:type="dxa"/>
            <w:tcBorders>
              <w:top w:val="nil"/>
              <w:left w:val="nil"/>
              <w:bottom w:val="nil"/>
              <w:right w:val="nil"/>
            </w:tcBorders>
            <w:shd w:val="clear" w:color="auto" w:fill="auto"/>
            <w:tcMar>
              <w:left w:w="14" w:type="dxa"/>
              <w:right w:w="14" w:type="dxa"/>
            </w:tcMar>
            <w:vAlign w:val="center"/>
            <w:hideMark/>
          </w:tcPr>
          <w:p w:rsidR="00E0506C" w:rsidRPr="00A75A33" w:rsidRDefault="00E0506C" w:rsidP="00E0506C">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0506C" w:rsidRPr="00A75A33" w:rsidRDefault="00E0506C" w:rsidP="00E0506C">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p>
        </w:tc>
      </w:tr>
      <w:tr w:rsidR="00E0506C" w:rsidRPr="00BF4323" w:rsidTr="008851CA">
        <w:trPr>
          <w:trHeight w:hRule="exact" w:val="288"/>
        </w:trPr>
        <w:tc>
          <w:tcPr>
            <w:tcW w:w="449" w:type="dxa"/>
            <w:tcBorders>
              <w:top w:val="nil"/>
              <w:left w:val="nil"/>
              <w:bottom w:val="nil"/>
              <w:right w:val="nil"/>
            </w:tcBorders>
            <w:shd w:val="clear" w:color="auto" w:fill="auto"/>
            <w:tcMar>
              <w:left w:w="14" w:type="dxa"/>
              <w:right w:w="14" w:type="dxa"/>
            </w:tcMar>
            <w:vAlign w:val="center"/>
            <w:hideMark/>
          </w:tcPr>
          <w:p w:rsidR="00E0506C" w:rsidRPr="00A75A33" w:rsidRDefault="00E0506C" w:rsidP="00E0506C">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0506C" w:rsidRPr="001D3837" w:rsidRDefault="00E0506C" w:rsidP="00E0506C">
            <w:pPr>
              <w:rPr>
                <w:sz w:val="16"/>
                <w:szCs w:val="16"/>
              </w:rPr>
            </w:pPr>
            <w:r>
              <w:rPr>
                <w:sz w:val="16"/>
                <w:szCs w:val="16"/>
              </w:rPr>
              <w:t>Apr</w:t>
            </w: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+0.06</w:t>
            </w:r>
          </w:p>
        </w:tc>
        <w:tc>
          <w:tcPr>
            <w:tcW w:w="54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-0.90</w:t>
            </w: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-1.28</w:t>
            </w:r>
          </w:p>
        </w:tc>
        <w:tc>
          <w:tcPr>
            <w:tcW w:w="81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+0.20</w:t>
            </w:r>
          </w:p>
        </w:tc>
        <w:tc>
          <w:tcPr>
            <w:tcW w:w="63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-8.74</w:t>
            </w:r>
          </w:p>
        </w:tc>
        <w:tc>
          <w:tcPr>
            <w:tcW w:w="63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-1.79</w:t>
            </w:r>
          </w:p>
        </w:tc>
        <w:tc>
          <w:tcPr>
            <w:tcW w:w="81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-0.38</w:t>
            </w:r>
          </w:p>
        </w:tc>
        <w:tc>
          <w:tcPr>
            <w:tcW w:w="72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+1.01</w:t>
            </w: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-1.33</w:t>
            </w: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+1.10</w:t>
            </w: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+0.19</w:t>
            </w:r>
          </w:p>
        </w:tc>
        <w:tc>
          <w:tcPr>
            <w:tcW w:w="54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-2.25</w:t>
            </w:r>
          </w:p>
        </w:tc>
        <w:tc>
          <w:tcPr>
            <w:tcW w:w="54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-1.18</w:t>
            </w:r>
          </w:p>
        </w:tc>
        <w:tc>
          <w:tcPr>
            <w:tcW w:w="541"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+1.10</w:t>
            </w:r>
          </w:p>
        </w:tc>
      </w:tr>
      <w:tr w:rsidR="00E0506C" w:rsidRPr="00BF4323" w:rsidTr="008851CA">
        <w:trPr>
          <w:trHeight w:hRule="exact" w:val="288"/>
        </w:trPr>
        <w:tc>
          <w:tcPr>
            <w:tcW w:w="449" w:type="dxa"/>
            <w:tcBorders>
              <w:top w:val="nil"/>
              <w:left w:val="nil"/>
              <w:bottom w:val="nil"/>
              <w:right w:val="nil"/>
            </w:tcBorders>
            <w:shd w:val="clear" w:color="auto" w:fill="auto"/>
            <w:tcMar>
              <w:left w:w="14" w:type="dxa"/>
              <w:right w:w="14" w:type="dxa"/>
            </w:tcMar>
            <w:vAlign w:val="center"/>
            <w:hideMark/>
          </w:tcPr>
          <w:p w:rsidR="00E0506C" w:rsidRPr="00A75A33" w:rsidRDefault="00E0506C" w:rsidP="00E0506C">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0506C" w:rsidRPr="00A75A33" w:rsidRDefault="00E0506C" w:rsidP="00E0506C">
            <w:pPr>
              <w:rPr>
                <w:sz w:val="16"/>
                <w:szCs w:val="16"/>
              </w:rPr>
            </w:pPr>
            <w:r>
              <w:rPr>
                <w:sz w:val="16"/>
                <w:szCs w:val="16"/>
              </w:rPr>
              <w:t>May</w:t>
            </w: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+0.54</w:t>
            </w:r>
          </w:p>
        </w:tc>
        <w:tc>
          <w:tcPr>
            <w:tcW w:w="54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-1.68</w:t>
            </w: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+0.50</w:t>
            </w:r>
          </w:p>
        </w:tc>
        <w:tc>
          <w:tcPr>
            <w:tcW w:w="81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+0.97</w:t>
            </w:r>
          </w:p>
        </w:tc>
        <w:tc>
          <w:tcPr>
            <w:tcW w:w="63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+0.68</w:t>
            </w:r>
          </w:p>
        </w:tc>
        <w:tc>
          <w:tcPr>
            <w:tcW w:w="63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+2.12</w:t>
            </w:r>
          </w:p>
        </w:tc>
        <w:tc>
          <w:tcPr>
            <w:tcW w:w="81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+1.51</w:t>
            </w: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-1.44</w:t>
            </w: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+1.51</w:t>
            </w: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+1.03</w:t>
            </w:r>
          </w:p>
        </w:tc>
        <w:tc>
          <w:tcPr>
            <w:tcW w:w="54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+1.84</w:t>
            </w:r>
          </w:p>
        </w:tc>
        <w:tc>
          <w:tcPr>
            <w:tcW w:w="54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-8.87</w:t>
            </w:r>
          </w:p>
        </w:tc>
        <w:tc>
          <w:tcPr>
            <w:tcW w:w="541"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+1.51</w:t>
            </w:r>
          </w:p>
        </w:tc>
      </w:tr>
      <w:tr w:rsidR="00E0506C" w:rsidRPr="00BF4323" w:rsidTr="008851CA">
        <w:trPr>
          <w:trHeight w:hRule="exact" w:val="288"/>
        </w:trPr>
        <w:tc>
          <w:tcPr>
            <w:tcW w:w="449" w:type="dxa"/>
            <w:tcBorders>
              <w:top w:val="nil"/>
              <w:left w:val="nil"/>
              <w:bottom w:val="nil"/>
              <w:right w:val="nil"/>
            </w:tcBorders>
            <w:shd w:val="clear" w:color="auto" w:fill="auto"/>
            <w:tcMar>
              <w:left w:w="14" w:type="dxa"/>
              <w:right w:w="14" w:type="dxa"/>
            </w:tcMar>
            <w:vAlign w:val="center"/>
            <w:hideMark/>
          </w:tcPr>
          <w:p w:rsidR="00E0506C" w:rsidRPr="00A75A33" w:rsidRDefault="00E0506C" w:rsidP="00E0506C">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0506C" w:rsidRPr="00A75A33" w:rsidRDefault="00E0506C" w:rsidP="00E0506C">
            <w:pPr>
              <w:rPr>
                <w:sz w:val="16"/>
                <w:szCs w:val="16"/>
              </w:rPr>
            </w:pPr>
            <w:r>
              <w:rPr>
                <w:sz w:val="16"/>
                <w:szCs w:val="16"/>
              </w:rPr>
              <w:t>Jun</w:t>
            </w: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-2.67</w:t>
            </w:r>
          </w:p>
        </w:tc>
        <w:tc>
          <w:tcPr>
            <w:tcW w:w="54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+0.36</w:t>
            </w: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-0.93</w:t>
            </w:r>
          </w:p>
        </w:tc>
        <w:tc>
          <w:tcPr>
            <w:tcW w:w="81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-2.45</w:t>
            </w:r>
          </w:p>
        </w:tc>
        <w:tc>
          <w:tcPr>
            <w:tcW w:w="63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-0.19</w:t>
            </w:r>
          </w:p>
        </w:tc>
        <w:tc>
          <w:tcPr>
            <w:tcW w:w="63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-0.92</w:t>
            </w:r>
          </w:p>
        </w:tc>
        <w:tc>
          <w:tcPr>
            <w:tcW w:w="81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-0.83</w:t>
            </w:r>
          </w:p>
        </w:tc>
        <w:tc>
          <w:tcPr>
            <w:tcW w:w="72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-4.19</w:t>
            </w: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-0.69</w:t>
            </w: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+0.72</w:t>
            </w: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-2.91</w:t>
            </w:r>
          </w:p>
        </w:tc>
        <w:tc>
          <w:tcPr>
            <w:tcW w:w="54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-0.04</w:t>
            </w:r>
          </w:p>
        </w:tc>
        <w:tc>
          <w:tcPr>
            <w:tcW w:w="54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-0.64</w:t>
            </w:r>
          </w:p>
        </w:tc>
        <w:tc>
          <w:tcPr>
            <w:tcW w:w="541"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+0.72</w:t>
            </w:r>
          </w:p>
        </w:tc>
      </w:tr>
      <w:tr w:rsidR="00E0506C" w:rsidRPr="00BF4323" w:rsidTr="008851CA">
        <w:trPr>
          <w:trHeight w:hRule="exact" w:val="288"/>
        </w:trPr>
        <w:tc>
          <w:tcPr>
            <w:tcW w:w="449" w:type="dxa"/>
            <w:tcBorders>
              <w:top w:val="nil"/>
              <w:left w:val="nil"/>
              <w:bottom w:val="nil"/>
              <w:right w:val="nil"/>
            </w:tcBorders>
            <w:shd w:val="clear" w:color="auto" w:fill="auto"/>
            <w:tcMar>
              <w:left w:w="14" w:type="dxa"/>
              <w:right w:w="14" w:type="dxa"/>
            </w:tcMar>
            <w:vAlign w:val="center"/>
            <w:hideMark/>
          </w:tcPr>
          <w:p w:rsidR="00E0506C" w:rsidRPr="00A75A33" w:rsidRDefault="00E0506C" w:rsidP="00E0506C">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0506C" w:rsidRPr="00A75A33" w:rsidRDefault="00E0506C" w:rsidP="00E0506C">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p>
        </w:tc>
      </w:tr>
      <w:tr w:rsidR="00E0506C" w:rsidRPr="00BF4323" w:rsidTr="008851CA">
        <w:trPr>
          <w:trHeight w:hRule="exact" w:val="288"/>
        </w:trPr>
        <w:tc>
          <w:tcPr>
            <w:tcW w:w="449" w:type="dxa"/>
            <w:tcBorders>
              <w:top w:val="nil"/>
              <w:left w:val="nil"/>
              <w:bottom w:val="nil"/>
              <w:right w:val="nil"/>
            </w:tcBorders>
            <w:shd w:val="clear" w:color="auto" w:fill="auto"/>
            <w:tcMar>
              <w:left w:w="14" w:type="dxa"/>
              <w:right w:w="14" w:type="dxa"/>
            </w:tcMar>
            <w:vAlign w:val="center"/>
            <w:hideMark/>
          </w:tcPr>
          <w:p w:rsidR="00E0506C" w:rsidRPr="00A75A33" w:rsidRDefault="00E0506C" w:rsidP="00E0506C">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0506C" w:rsidRPr="001D3837" w:rsidRDefault="00E0506C" w:rsidP="00E0506C">
            <w:pPr>
              <w:rPr>
                <w:sz w:val="16"/>
                <w:szCs w:val="16"/>
              </w:rPr>
            </w:pPr>
            <w:r>
              <w:rPr>
                <w:sz w:val="16"/>
                <w:szCs w:val="16"/>
              </w:rPr>
              <w:t>Jul</w:t>
            </w: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-2.90</w:t>
            </w:r>
          </w:p>
        </w:tc>
        <w:tc>
          <w:tcPr>
            <w:tcW w:w="54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+0.08</w:t>
            </w:r>
          </w:p>
        </w:tc>
        <w:tc>
          <w:tcPr>
            <w:tcW w:w="81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+0.06</w:t>
            </w:r>
          </w:p>
        </w:tc>
        <w:tc>
          <w:tcPr>
            <w:tcW w:w="63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-3.35</w:t>
            </w:r>
          </w:p>
        </w:tc>
        <w:tc>
          <w:tcPr>
            <w:tcW w:w="63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-0.35</w:t>
            </w:r>
          </w:p>
        </w:tc>
        <w:tc>
          <w:tcPr>
            <w:tcW w:w="81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-0.42</w:t>
            </w:r>
          </w:p>
        </w:tc>
        <w:tc>
          <w:tcPr>
            <w:tcW w:w="72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-2.05</w:t>
            </w: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+0.30</w:t>
            </w: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+0.57</w:t>
            </w:r>
          </w:p>
        </w:tc>
        <w:tc>
          <w:tcPr>
            <w:tcW w:w="54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+0.68</w:t>
            </w:r>
          </w:p>
        </w:tc>
        <w:tc>
          <w:tcPr>
            <w:tcW w:w="54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-6.36</w:t>
            </w:r>
          </w:p>
        </w:tc>
        <w:tc>
          <w:tcPr>
            <w:tcW w:w="541"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+0.12</w:t>
            </w:r>
          </w:p>
        </w:tc>
      </w:tr>
      <w:tr w:rsidR="00E0506C" w:rsidRPr="00BF4323" w:rsidTr="008851CA">
        <w:trPr>
          <w:trHeight w:hRule="exact" w:val="288"/>
        </w:trPr>
        <w:tc>
          <w:tcPr>
            <w:tcW w:w="449" w:type="dxa"/>
            <w:tcBorders>
              <w:top w:val="nil"/>
              <w:left w:val="nil"/>
              <w:bottom w:val="nil"/>
              <w:right w:val="nil"/>
            </w:tcBorders>
            <w:shd w:val="clear" w:color="auto" w:fill="auto"/>
            <w:tcMar>
              <w:left w:w="14" w:type="dxa"/>
              <w:right w:w="14" w:type="dxa"/>
            </w:tcMar>
            <w:vAlign w:val="center"/>
            <w:hideMark/>
          </w:tcPr>
          <w:p w:rsidR="00E0506C" w:rsidRPr="00A75A33" w:rsidRDefault="00E0506C" w:rsidP="00E0506C">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0506C" w:rsidRPr="00A75A33" w:rsidRDefault="00E0506C" w:rsidP="00E0506C">
            <w:pPr>
              <w:rPr>
                <w:sz w:val="16"/>
                <w:szCs w:val="16"/>
              </w:rPr>
            </w:pPr>
            <w:r>
              <w:rPr>
                <w:sz w:val="16"/>
                <w:szCs w:val="16"/>
              </w:rPr>
              <w:t>Aug</w:t>
            </w: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+0.24</w:t>
            </w:r>
          </w:p>
        </w:tc>
        <w:tc>
          <w:tcPr>
            <w:tcW w:w="54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-0.48</w:t>
            </w: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-3.03</w:t>
            </w:r>
          </w:p>
        </w:tc>
        <w:tc>
          <w:tcPr>
            <w:tcW w:w="81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-1.78</w:t>
            </w:r>
          </w:p>
        </w:tc>
        <w:tc>
          <w:tcPr>
            <w:tcW w:w="63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+5.28</w:t>
            </w:r>
          </w:p>
        </w:tc>
        <w:tc>
          <w:tcPr>
            <w:tcW w:w="63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+0.22</w:t>
            </w:r>
          </w:p>
        </w:tc>
        <w:tc>
          <w:tcPr>
            <w:tcW w:w="81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-0.96</w:t>
            </w:r>
          </w:p>
        </w:tc>
        <w:tc>
          <w:tcPr>
            <w:tcW w:w="72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+0.24</w:t>
            </w: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-0.95</w:t>
            </w: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+0.25</w:t>
            </w: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+0.96</w:t>
            </w:r>
          </w:p>
        </w:tc>
        <w:tc>
          <w:tcPr>
            <w:tcW w:w="54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+2.52</w:t>
            </w:r>
          </w:p>
        </w:tc>
        <w:tc>
          <w:tcPr>
            <w:tcW w:w="54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-25.36</w:t>
            </w:r>
          </w:p>
        </w:tc>
        <w:tc>
          <w:tcPr>
            <w:tcW w:w="541"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+0.25</w:t>
            </w:r>
          </w:p>
        </w:tc>
      </w:tr>
      <w:tr w:rsidR="00E0506C" w:rsidRPr="00BF4323" w:rsidTr="008851CA">
        <w:trPr>
          <w:trHeight w:hRule="exact" w:val="288"/>
        </w:trPr>
        <w:tc>
          <w:tcPr>
            <w:tcW w:w="449" w:type="dxa"/>
            <w:tcBorders>
              <w:top w:val="nil"/>
              <w:left w:val="nil"/>
              <w:bottom w:val="nil"/>
              <w:right w:val="nil"/>
            </w:tcBorders>
            <w:shd w:val="clear" w:color="auto" w:fill="auto"/>
            <w:tcMar>
              <w:left w:w="14" w:type="dxa"/>
              <w:right w:w="14" w:type="dxa"/>
            </w:tcMar>
            <w:vAlign w:val="center"/>
            <w:hideMark/>
          </w:tcPr>
          <w:p w:rsidR="00E0506C" w:rsidRPr="00A75A33" w:rsidRDefault="00E0506C" w:rsidP="00E0506C">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0506C" w:rsidRPr="00A75A33" w:rsidRDefault="00E0506C" w:rsidP="00E0506C">
            <w:pPr>
              <w:rPr>
                <w:sz w:val="16"/>
                <w:szCs w:val="16"/>
              </w:rPr>
            </w:pPr>
            <w:r>
              <w:rPr>
                <w:sz w:val="16"/>
                <w:szCs w:val="16"/>
              </w:rPr>
              <w:t>Sep</w:t>
            </w: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-0.29</w:t>
            </w:r>
          </w:p>
        </w:tc>
        <w:tc>
          <w:tcPr>
            <w:tcW w:w="54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-0.21</w:t>
            </w: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-1.81</w:t>
            </w:r>
          </w:p>
        </w:tc>
        <w:tc>
          <w:tcPr>
            <w:tcW w:w="81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-1.03</w:t>
            </w:r>
          </w:p>
        </w:tc>
        <w:tc>
          <w:tcPr>
            <w:tcW w:w="63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-0.14</w:t>
            </w:r>
          </w:p>
        </w:tc>
        <w:tc>
          <w:tcPr>
            <w:tcW w:w="63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-1.75</w:t>
            </w:r>
          </w:p>
        </w:tc>
        <w:tc>
          <w:tcPr>
            <w:tcW w:w="81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-0.30</w:t>
            </w:r>
          </w:p>
        </w:tc>
        <w:tc>
          <w:tcPr>
            <w:tcW w:w="72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+0.45</w:t>
            </w: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+0.71</w:t>
            </w: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+0.44</w:t>
            </w: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+0.09</w:t>
            </w:r>
          </w:p>
        </w:tc>
        <w:tc>
          <w:tcPr>
            <w:tcW w:w="54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-0.60</w:t>
            </w:r>
          </w:p>
        </w:tc>
        <w:tc>
          <w:tcPr>
            <w:tcW w:w="54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+9.15</w:t>
            </w:r>
          </w:p>
        </w:tc>
        <w:tc>
          <w:tcPr>
            <w:tcW w:w="541"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+0.44</w:t>
            </w:r>
          </w:p>
        </w:tc>
      </w:tr>
      <w:tr w:rsidR="00E0506C" w:rsidRPr="00BF4323" w:rsidTr="008851CA">
        <w:trPr>
          <w:trHeight w:hRule="exact" w:val="288"/>
        </w:trPr>
        <w:tc>
          <w:tcPr>
            <w:tcW w:w="449" w:type="dxa"/>
            <w:tcBorders>
              <w:top w:val="nil"/>
              <w:left w:val="nil"/>
              <w:bottom w:val="nil"/>
              <w:right w:val="nil"/>
            </w:tcBorders>
            <w:shd w:val="clear" w:color="auto" w:fill="auto"/>
            <w:tcMar>
              <w:left w:w="14" w:type="dxa"/>
              <w:right w:w="14" w:type="dxa"/>
            </w:tcMar>
            <w:vAlign w:val="center"/>
            <w:hideMark/>
          </w:tcPr>
          <w:p w:rsidR="00E0506C" w:rsidRPr="00A75A33" w:rsidRDefault="00E0506C" w:rsidP="00E0506C">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0506C" w:rsidRPr="00A75A33" w:rsidRDefault="00E0506C" w:rsidP="00E0506C">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p>
        </w:tc>
      </w:tr>
      <w:tr w:rsidR="00E0506C" w:rsidRPr="00BF4323" w:rsidTr="008851CA">
        <w:trPr>
          <w:trHeight w:hRule="exact" w:val="288"/>
        </w:trPr>
        <w:tc>
          <w:tcPr>
            <w:tcW w:w="449" w:type="dxa"/>
            <w:tcBorders>
              <w:top w:val="nil"/>
              <w:left w:val="nil"/>
              <w:right w:val="nil"/>
            </w:tcBorders>
            <w:shd w:val="clear" w:color="auto" w:fill="auto"/>
            <w:tcMar>
              <w:left w:w="14" w:type="dxa"/>
              <w:right w:w="14" w:type="dxa"/>
            </w:tcMar>
            <w:vAlign w:val="center"/>
            <w:hideMark/>
          </w:tcPr>
          <w:p w:rsidR="00E0506C" w:rsidRPr="001D3837" w:rsidRDefault="00E0506C" w:rsidP="00E0506C">
            <w:pPr>
              <w:rPr>
                <w:sz w:val="16"/>
                <w:szCs w:val="16"/>
              </w:rPr>
            </w:pPr>
          </w:p>
        </w:tc>
        <w:tc>
          <w:tcPr>
            <w:tcW w:w="361" w:type="dxa"/>
            <w:tcBorders>
              <w:top w:val="nil"/>
              <w:left w:val="nil"/>
              <w:right w:val="nil"/>
            </w:tcBorders>
            <w:shd w:val="clear" w:color="auto" w:fill="auto"/>
            <w:tcMar>
              <w:left w:w="14" w:type="dxa"/>
              <w:right w:w="14" w:type="dxa"/>
            </w:tcMar>
            <w:vAlign w:val="center"/>
            <w:hideMark/>
          </w:tcPr>
          <w:p w:rsidR="00E0506C" w:rsidRPr="001D3837" w:rsidRDefault="00E0506C" w:rsidP="00E0506C">
            <w:pPr>
              <w:rPr>
                <w:sz w:val="16"/>
                <w:szCs w:val="16"/>
              </w:rPr>
            </w:pPr>
            <w:r>
              <w:rPr>
                <w:sz w:val="16"/>
                <w:szCs w:val="16"/>
              </w:rPr>
              <w:t>Oct</w:t>
            </w:r>
          </w:p>
        </w:tc>
        <w:tc>
          <w:tcPr>
            <w:tcW w:w="630" w:type="dxa"/>
            <w:tcBorders>
              <w:top w:val="nil"/>
              <w:left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-0.36</w:t>
            </w:r>
          </w:p>
        </w:tc>
        <w:tc>
          <w:tcPr>
            <w:tcW w:w="540" w:type="dxa"/>
            <w:tcBorders>
              <w:top w:val="nil"/>
              <w:left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-1.30</w:t>
            </w:r>
          </w:p>
        </w:tc>
        <w:tc>
          <w:tcPr>
            <w:tcW w:w="630" w:type="dxa"/>
            <w:tcBorders>
              <w:top w:val="nil"/>
              <w:left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-1.02</w:t>
            </w:r>
          </w:p>
        </w:tc>
        <w:tc>
          <w:tcPr>
            <w:tcW w:w="810" w:type="dxa"/>
            <w:tcBorders>
              <w:top w:val="nil"/>
              <w:left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-1.03</w:t>
            </w:r>
          </w:p>
        </w:tc>
        <w:tc>
          <w:tcPr>
            <w:tcW w:w="630" w:type="dxa"/>
            <w:tcBorders>
              <w:top w:val="nil"/>
              <w:left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+1.44</w:t>
            </w:r>
          </w:p>
        </w:tc>
        <w:tc>
          <w:tcPr>
            <w:tcW w:w="630" w:type="dxa"/>
            <w:tcBorders>
              <w:top w:val="nil"/>
              <w:left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+1.15</w:t>
            </w:r>
          </w:p>
        </w:tc>
        <w:tc>
          <w:tcPr>
            <w:tcW w:w="810" w:type="dxa"/>
            <w:tcBorders>
              <w:top w:val="nil"/>
              <w:left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-0.06</w:t>
            </w:r>
          </w:p>
        </w:tc>
        <w:tc>
          <w:tcPr>
            <w:tcW w:w="720" w:type="dxa"/>
            <w:tcBorders>
              <w:top w:val="nil"/>
              <w:left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-5.38</w:t>
            </w:r>
          </w:p>
        </w:tc>
        <w:tc>
          <w:tcPr>
            <w:tcW w:w="630" w:type="dxa"/>
            <w:tcBorders>
              <w:top w:val="nil"/>
              <w:left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-1.12</w:t>
            </w:r>
          </w:p>
        </w:tc>
        <w:tc>
          <w:tcPr>
            <w:tcW w:w="630" w:type="dxa"/>
            <w:tcBorders>
              <w:top w:val="nil"/>
              <w:left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+0.95</w:t>
            </w:r>
          </w:p>
        </w:tc>
        <w:tc>
          <w:tcPr>
            <w:tcW w:w="630" w:type="dxa"/>
            <w:tcBorders>
              <w:top w:val="nil"/>
              <w:left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-1.52</w:t>
            </w:r>
          </w:p>
        </w:tc>
        <w:tc>
          <w:tcPr>
            <w:tcW w:w="540" w:type="dxa"/>
            <w:tcBorders>
              <w:top w:val="nil"/>
              <w:left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-1.95</w:t>
            </w:r>
          </w:p>
        </w:tc>
        <w:tc>
          <w:tcPr>
            <w:tcW w:w="540" w:type="dxa"/>
            <w:tcBorders>
              <w:top w:val="nil"/>
              <w:left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+10.39</w:t>
            </w:r>
          </w:p>
        </w:tc>
        <w:tc>
          <w:tcPr>
            <w:tcW w:w="541" w:type="dxa"/>
            <w:tcBorders>
              <w:top w:val="nil"/>
              <w:left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+0.95</w:t>
            </w:r>
          </w:p>
        </w:tc>
      </w:tr>
      <w:tr w:rsidR="00E0506C" w:rsidRPr="00BF4323" w:rsidTr="00E0506C">
        <w:trPr>
          <w:trHeight w:hRule="exact" w:val="288"/>
        </w:trPr>
        <w:tc>
          <w:tcPr>
            <w:tcW w:w="449" w:type="dxa"/>
            <w:tcBorders>
              <w:top w:val="nil"/>
              <w:left w:val="nil"/>
              <w:right w:val="nil"/>
            </w:tcBorders>
            <w:shd w:val="clear" w:color="auto" w:fill="auto"/>
            <w:tcMar>
              <w:left w:w="14" w:type="dxa"/>
              <w:right w:w="14" w:type="dxa"/>
            </w:tcMar>
            <w:vAlign w:val="center"/>
            <w:hideMark/>
          </w:tcPr>
          <w:p w:rsidR="00E0506C" w:rsidRPr="00A75A33" w:rsidRDefault="00E0506C" w:rsidP="00E0506C">
            <w:pPr>
              <w:jc w:val="right"/>
              <w:rPr>
                <w:sz w:val="16"/>
                <w:szCs w:val="16"/>
              </w:rPr>
            </w:pPr>
          </w:p>
        </w:tc>
        <w:tc>
          <w:tcPr>
            <w:tcW w:w="361" w:type="dxa"/>
            <w:tcBorders>
              <w:top w:val="nil"/>
              <w:left w:val="nil"/>
              <w:right w:val="nil"/>
            </w:tcBorders>
            <w:shd w:val="clear" w:color="auto" w:fill="auto"/>
            <w:tcMar>
              <w:left w:w="14" w:type="dxa"/>
              <w:right w:w="14" w:type="dxa"/>
            </w:tcMar>
            <w:vAlign w:val="center"/>
            <w:hideMark/>
          </w:tcPr>
          <w:p w:rsidR="00E0506C" w:rsidRPr="00A75A33" w:rsidRDefault="00E0506C" w:rsidP="00E0506C">
            <w:pPr>
              <w:rPr>
                <w:sz w:val="16"/>
                <w:szCs w:val="16"/>
              </w:rPr>
            </w:pPr>
            <w:r>
              <w:rPr>
                <w:sz w:val="16"/>
                <w:szCs w:val="16"/>
              </w:rPr>
              <w:t>Nov</w:t>
            </w:r>
          </w:p>
        </w:tc>
        <w:tc>
          <w:tcPr>
            <w:tcW w:w="630" w:type="dxa"/>
            <w:tcBorders>
              <w:top w:val="nil"/>
              <w:left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+0.33</w:t>
            </w:r>
          </w:p>
        </w:tc>
        <w:tc>
          <w:tcPr>
            <w:tcW w:w="540" w:type="dxa"/>
            <w:tcBorders>
              <w:top w:val="nil"/>
              <w:left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+0.28</w:t>
            </w:r>
          </w:p>
        </w:tc>
        <w:tc>
          <w:tcPr>
            <w:tcW w:w="630" w:type="dxa"/>
            <w:tcBorders>
              <w:top w:val="nil"/>
              <w:left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+6.14</w:t>
            </w:r>
          </w:p>
        </w:tc>
        <w:tc>
          <w:tcPr>
            <w:tcW w:w="810" w:type="dxa"/>
            <w:tcBorders>
              <w:top w:val="nil"/>
              <w:left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+6.11</w:t>
            </w:r>
          </w:p>
        </w:tc>
        <w:tc>
          <w:tcPr>
            <w:tcW w:w="630" w:type="dxa"/>
            <w:tcBorders>
              <w:top w:val="nil"/>
              <w:left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-0.09</w:t>
            </w:r>
          </w:p>
        </w:tc>
        <w:tc>
          <w:tcPr>
            <w:tcW w:w="630" w:type="dxa"/>
            <w:tcBorders>
              <w:top w:val="nil"/>
              <w:left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-0.25</w:t>
            </w:r>
          </w:p>
        </w:tc>
        <w:tc>
          <w:tcPr>
            <w:tcW w:w="810" w:type="dxa"/>
            <w:tcBorders>
              <w:top w:val="nil"/>
              <w:left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-0.21</w:t>
            </w:r>
          </w:p>
        </w:tc>
        <w:tc>
          <w:tcPr>
            <w:tcW w:w="720" w:type="dxa"/>
            <w:tcBorders>
              <w:top w:val="nil"/>
              <w:left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-5.58</w:t>
            </w:r>
          </w:p>
        </w:tc>
        <w:tc>
          <w:tcPr>
            <w:tcW w:w="630" w:type="dxa"/>
            <w:tcBorders>
              <w:top w:val="nil"/>
              <w:left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-0.23</w:t>
            </w:r>
          </w:p>
        </w:tc>
        <w:tc>
          <w:tcPr>
            <w:tcW w:w="630" w:type="dxa"/>
            <w:tcBorders>
              <w:top w:val="nil"/>
              <w:left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-0.08</w:t>
            </w:r>
          </w:p>
        </w:tc>
        <w:tc>
          <w:tcPr>
            <w:tcW w:w="630" w:type="dxa"/>
            <w:tcBorders>
              <w:top w:val="nil"/>
              <w:left w:val="nil"/>
              <w:right w:val="nil"/>
            </w:tcBorders>
            <w:shd w:val="clear" w:color="auto" w:fill="auto"/>
            <w:tcMar>
              <w:left w:w="43" w:type="dxa"/>
              <w:right w:w="43" w:type="dxa"/>
            </w:tcMar>
            <w:vAlign w:val="center"/>
          </w:tcPr>
          <w:p w:rsidR="00E0506C" w:rsidRDefault="00E0506C" w:rsidP="00E0506C">
            <w:pPr>
              <w:jc w:val="right"/>
              <w:rPr>
                <w:color w:val="000000"/>
                <w:sz w:val="16"/>
                <w:szCs w:val="16"/>
              </w:rPr>
            </w:pPr>
            <w:r>
              <w:rPr>
                <w:color w:val="000000"/>
                <w:sz w:val="16"/>
                <w:szCs w:val="16"/>
              </w:rPr>
              <w:t>+1.60</w:t>
            </w:r>
          </w:p>
        </w:tc>
        <w:tc>
          <w:tcPr>
            <w:tcW w:w="540" w:type="dxa"/>
            <w:tcBorders>
              <w:top w:val="nil"/>
              <w:left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+0.65</w:t>
            </w:r>
          </w:p>
        </w:tc>
        <w:tc>
          <w:tcPr>
            <w:tcW w:w="540" w:type="dxa"/>
            <w:tcBorders>
              <w:top w:val="nil"/>
              <w:left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+6.56</w:t>
            </w:r>
          </w:p>
        </w:tc>
        <w:tc>
          <w:tcPr>
            <w:tcW w:w="541" w:type="dxa"/>
            <w:tcBorders>
              <w:top w:val="nil"/>
              <w:left w:val="nil"/>
              <w:right w:val="nil"/>
            </w:tcBorders>
            <w:shd w:val="clear" w:color="auto" w:fill="auto"/>
            <w:tcMar>
              <w:left w:w="43" w:type="dxa"/>
              <w:right w:w="43" w:type="dxa"/>
            </w:tcMar>
            <w:vAlign w:val="center"/>
            <w:hideMark/>
          </w:tcPr>
          <w:p w:rsidR="00E0506C" w:rsidRDefault="00E0506C" w:rsidP="00E0506C">
            <w:pPr>
              <w:jc w:val="right"/>
              <w:rPr>
                <w:color w:val="000000"/>
                <w:sz w:val="16"/>
                <w:szCs w:val="16"/>
              </w:rPr>
            </w:pPr>
            <w:r>
              <w:rPr>
                <w:color w:val="000000"/>
                <w:sz w:val="16"/>
                <w:szCs w:val="16"/>
              </w:rPr>
              <w:t>-0.08</w:t>
            </w:r>
          </w:p>
        </w:tc>
      </w:tr>
      <w:tr w:rsidR="00E0506C" w:rsidRPr="00BF4323" w:rsidTr="008851CA">
        <w:trPr>
          <w:trHeight w:hRule="exact" w:val="288"/>
        </w:trPr>
        <w:tc>
          <w:tcPr>
            <w:tcW w:w="449" w:type="dxa"/>
            <w:tcBorders>
              <w:left w:val="nil"/>
              <w:bottom w:val="nil"/>
              <w:right w:val="nil"/>
            </w:tcBorders>
            <w:shd w:val="clear" w:color="auto" w:fill="auto"/>
            <w:tcMar>
              <w:left w:w="14" w:type="dxa"/>
              <w:right w:w="14" w:type="dxa"/>
            </w:tcMar>
            <w:vAlign w:val="center"/>
            <w:hideMark/>
          </w:tcPr>
          <w:p w:rsidR="00E0506C" w:rsidRPr="001D3837" w:rsidRDefault="00E0506C" w:rsidP="00E0506C">
            <w:pPr>
              <w:rPr>
                <w:sz w:val="16"/>
                <w:szCs w:val="16"/>
              </w:rPr>
            </w:pPr>
          </w:p>
        </w:tc>
        <w:tc>
          <w:tcPr>
            <w:tcW w:w="361" w:type="dxa"/>
            <w:tcBorders>
              <w:left w:val="nil"/>
              <w:right w:val="nil"/>
            </w:tcBorders>
            <w:shd w:val="clear" w:color="auto" w:fill="auto"/>
            <w:tcMar>
              <w:left w:w="14" w:type="dxa"/>
              <w:right w:w="14" w:type="dxa"/>
            </w:tcMar>
            <w:vAlign w:val="center"/>
            <w:hideMark/>
          </w:tcPr>
          <w:p w:rsidR="00E0506C" w:rsidRPr="001D3837" w:rsidRDefault="00E0506C" w:rsidP="00E0506C">
            <w:pPr>
              <w:rPr>
                <w:sz w:val="16"/>
                <w:szCs w:val="16"/>
              </w:rPr>
            </w:pPr>
          </w:p>
        </w:tc>
        <w:tc>
          <w:tcPr>
            <w:tcW w:w="630" w:type="dxa"/>
            <w:tcBorders>
              <w:left w:val="nil"/>
              <w:right w:val="nil"/>
            </w:tcBorders>
            <w:shd w:val="clear" w:color="auto" w:fill="auto"/>
            <w:tcMar>
              <w:left w:w="14" w:type="dxa"/>
              <w:right w:w="14" w:type="dxa"/>
            </w:tcMar>
            <w:vAlign w:val="center"/>
          </w:tcPr>
          <w:p w:rsidR="00E0506C" w:rsidRDefault="00E0506C" w:rsidP="00E0506C">
            <w:pPr>
              <w:jc w:val="right"/>
              <w:rPr>
                <w:color w:val="000000"/>
                <w:sz w:val="16"/>
                <w:szCs w:val="16"/>
              </w:rPr>
            </w:pPr>
          </w:p>
        </w:tc>
        <w:tc>
          <w:tcPr>
            <w:tcW w:w="540" w:type="dxa"/>
            <w:tcBorders>
              <w:left w:val="nil"/>
              <w:right w:val="nil"/>
            </w:tcBorders>
            <w:shd w:val="clear" w:color="auto" w:fill="auto"/>
            <w:tcMar>
              <w:left w:w="14" w:type="dxa"/>
              <w:right w:w="14" w:type="dxa"/>
            </w:tcMar>
            <w:vAlign w:val="center"/>
          </w:tcPr>
          <w:p w:rsidR="00E0506C" w:rsidRDefault="00E0506C" w:rsidP="00E0506C">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E0506C" w:rsidRDefault="00E0506C" w:rsidP="00E0506C">
            <w:pPr>
              <w:jc w:val="right"/>
              <w:rPr>
                <w:color w:val="000000"/>
                <w:sz w:val="16"/>
                <w:szCs w:val="16"/>
              </w:rPr>
            </w:pPr>
          </w:p>
        </w:tc>
        <w:tc>
          <w:tcPr>
            <w:tcW w:w="810" w:type="dxa"/>
            <w:tcBorders>
              <w:left w:val="nil"/>
              <w:right w:val="nil"/>
            </w:tcBorders>
            <w:shd w:val="clear" w:color="auto" w:fill="auto"/>
            <w:tcMar>
              <w:left w:w="14" w:type="dxa"/>
              <w:right w:w="14" w:type="dxa"/>
            </w:tcMar>
            <w:vAlign w:val="center"/>
            <w:hideMark/>
          </w:tcPr>
          <w:p w:rsidR="00E0506C" w:rsidRDefault="00E0506C" w:rsidP="00E0506C">
            <w:pPr>
              <w:jc w:val="right"/>
              <w:rPr>
                <w:color w:val="000000"/>
                <w:sz w:val="16"/>
                <w:szCs w:val="16"/>
              </w:rPr>
            </w:pPr>
          </w:p>
        </w:tc>
        <w:tc>
          <w:tcPr>
            <w:tcW w:w="630" w:type="dxa"/>
            <w:tcBorders>
              <w:left w:val="nil"/>
              <w:right w:val="nil"/>
            </w:tcBorders>
            <w:shd w:val="clear" w:color="auto" w:fill="auto"/>
            <w:tcMar>
              <w:left w:w="14" w:type="dxa"/>
              <w:right w:w="14" w:type="dxa"/>
            </w:tcMar>
            <w:vAlign w:val="center"/>
            <w:hideMark/>
          </w:tcPr>
          <w:p w:rsidR="00E0506C" w:rsidRDefault="00E0506C" w:rsidP="00E0506C">
            <w:pPr>
              <w:jc w:val="right"/>
              <w:rPr>
                <w:color w:val="000000"/>
                <w:sz w:val="16"/>
                <w:szCs w:val="16"/>
              </w:rPr>
            </w:pPr>
          </w:p>
        </w:tc>
        <w:tc>
          <w:tcPr>
            <w:tcW w:w="630" w:type="dxa"/>
            <w:tcBorders>
              <w:left w:val="nil"/>
              <w:right w:val="nil"/>
            </w:tcBorders>
            <w:shd w:val="clear" w:color="auto" w:fill="auto"/>
            <w:tcMar>
              <w:left w:w="14" w:type="dxa"/>
              <w:right w:w="14" w:type="dxa"/>
            </w:tcMar>
            <w:vAlign w:val="center"/>
            <w:hideMark/>
          </w:tcPr>
          <w:p w:rsidR="00E0506C" w:rsidRDefault="00E0506C" w:rsidP="00E0506C">
            <w:pPr>
              <w:jc w:val="right"/>
              <w:rPr>
                <w:color w:val="000000"/>
                <w:sz w:val="16"/>
                <w:szCs w:val="16"/>
              </w:rPr>
            </w:pPr>
          </w:p>
        </w:tc>
        <w:tc>
          <w:tcPr>
            <w:tcW w:w="810" w:type="dxa"/>
            <w:tcBorders>
              <w:left w:val="nil"/>
              <w:right w:val="nil"/>
            </w:tcBorders>
            <w:shd w:val="clear" w:color="auto" w:fill="auto"/>
            <w:tcMar>
              <w:left w:w="14" w:type="dxa"/>
              <w:right w:w="14" w:type="dxa"/>
            </w:tcMar>
            <w:vAlign w:val="center"/>
          </w:tcPr>
          <w:p w:rsidR="00E0506C" w:rsidRDefault="00E0506C" w:rsidP="00E0506C">
            <w:pPr>
              <w:jc w:val="right"/>
              <w:rPr>
                <w:color w:val="000000"/>
                <w:sz w:val="16"/>
                <w:szCs w:val="16"/>
              </w:rPr>
            </w:pPr>
          </w:p>
        </w:tc>
        <w:tc>
          <w:tcPr>
            <w:tcW w:w="720" w:type="dxa"/>
            <w:tcBorders>
              <w:left w:val="nil"/>
              <w:right w:val="nil"/>
            </w:tcBorders>
            <w:shd w:val="clear" w:color="auto" w:fill="auto"/>
            <w:tcMar>
              <w:left w:w="14" w:type="dxa"/>
              <w:right w:w="14" w:type="dxa"/>
            </w:tcMar>
            <w:vAlign w:val="center"/>
          </w:tcPr>
          <w:p w:rsidR="00E0506C" w:rsidRDefault="00E0506C" w:rsidP="00E0506C">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E0506C" w:rsidRDefault="00E0506C" w:rsidP="00E0506C">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E0506C" w:rsidRDefault="00E0506C" w:rsidP="00E0506C">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E0506C" w:rsidRDefault="00E0506C" w:rsidP="00E0506C">
            <w:pPr>
              <w:jc w:val="right"/>
              <w:rPr>
                <w:color w:val="000000"/>
                <w:sz w:val="16"/>
                <w:szCs w:val="16"/>
              </w:rPr>
            </w:pPr>
          </w:p>
        </w:tc>
        <w:tc>
          <w:tcPr>
            <w:tcW w:w="540" w:type="dxa"/>
            <w:tcBorders>
              <w:left w:val="nil"/>
              <w:right w:val="nil"/>
            </w:tcBorders>
            <w:shd w:val="clear" w:color="auto" w:fill="auto"/>
            <w:tcMar>
              <w:left w:w="14" w:type="dxa"/>
              <w:right w:w="14" w:type="dxa"/>
            </w:tcMar>
            <w:vAlign w:val="center"/>
            <w:hideMark/>
          </w:tcPr>
          <w:p w:rsidR="00E0506C" w:rsidRDefault="00E0506C" w:rsidP="00E0506C">
            <w:pPr>
              <w:jc w:val="right"/>
              <w:rPr>
                <w:color w:val="000000"/>
                <w:sz w:val="16"/>
                <w:szCs w:val="16"/>
              </w:rPr>
            </w:pPr>
          </w:p>
        </w:tc>
        <w:tc>
          <w:tcPr>
            <w:tcW w:w="540" w:type="dxa"/>
            <w:tcBorders>
              <w:left w:val="nil"/>
              <w:right w:val="nil"/>
            </w:tcBorders>
            <w:shd w:val="clear" w:color="auto" w:fill="auto"/>
            <w:tcMar>
              <w:left w:w="14" w:type="dxa"/>
              <w:right w:w="14" w:type="dxa"/>
            </w:tcMar>
            <w:vAlign w:val="center"/>
            <w:hideMark/>
          </w:tcPr>
          <w:p w:rsidR="00E0506C" w:rsidRDefault="00E0506C" w:rsidP="00E0506C">
            <w:pPr>
              <w:jc w:val="right"/>
              <w:rPr>
                <w:color w:val="000000"/>
                <w:sz w:val="16"/>
                <w:szCs w:val="16"/>
              </w:rPr>
            </w:pPr>
          </w:p>
        </w:tc>
        <w:tc>
          <w:tcPr>
            <w:tcW w:w="541" w:type="dxa"/>
            <w:tcBorders>
              <w:left w:val="nil"/>
              <w:bottom w:val="nil"/>
              <w:right w:val="nil"/>
            </w:tcBorders>
            <w:shd w:val="clear" w:color="auto" w:fill="auto"/>
            <w:tcMar>
              <w:left w:w="14" w:type="dxa"/>
              <w:right w:w="14" w:type="dxa"/>
            </w:tcMar>
            <w:vAlign w:val="center"/>
            <w:hideMark/>
          </w:tcPr>
          <w:p w:rsidR="00E0506C" w:rsidRDefault="00E0506C" w:rsidP="00E0506C">
            <w:pPr>
              <w:jc w:val="right"/>
              <w:rPr>
                <w:color w:val="000000"/>
                <w:sz w:val="16"/>
                <w:szCs w:val="16"/>
              </w:rPr>
            </w:pPr>
          </w:p>
        </w:tc>
      </w:tr>
      <w:tr w:rsidR="00E0506C" w:rsidRPr="00BF4323" w:rsidTr="008851CA">
        <w:trPr>
          <w:trHeight w:hRule="exact" w:val="259"/>
        </w:trPr>
        <w:tc>
          <w:tcPr>
            <w:tcW w:w="449" w:type="dxa"/>
            <w:tcBorders>
              <w:left w:val="nil"/>
              <w:bottom w:val="nil"/>
              <w:right w:val="nil"/>
            </w:tcBorders>
            <w:shd w:val="clear" w:color="auto" w:fill="auto"/>
            <w:tcMar>
              <w:left w:w="14" w:type="dxa"/>
              <w:right w:w="14" w:type="dxa"/>
            </w:tcMar>
            <w:vAlign w:val="center"/>
            <w:hideMark/>
          </w:tcPr>
          <w:p w:rsidR="00E0506C" w:rsidRPr="001D3837" w:rsidRDefault="00E0506C" w:rsidP="00E0506C">
            <w:pPr>
              <w:rPr>
                <w:sz w:val="16"/>
                <w:szCs w:val="16"/>
              </w:rPr>
            </w:pPr>
          </w:p>
        </w:tc>
        <w:tc>
          <w:tcPr>
            <w:tcW w:w="361" w:type="dxa"/>
            <w:tcBorders>
              <w:left w:val="nil"/>
              <w:bottom w:val="single" w:sz="12" w:space="0" w:color="000000"/>
              <w:right w:val="nil"/>
            </w:tcBorders>
            <w:shd w:val="clear" w:color="auto" w:fill="auto"/>
            <w:tcMar>
              <w:left w:w="14" w:type="dxa"/>
              <w:right w:w="14" w:type="dxa"/>
            </w:tcMar>
            <w:vAlign w:val="center"/>
            <w:hideMark/>
          </w:tcPr>
          <w:p w:rsidR="00E0506C" w:rsidRPr="001D3837" w:rsidRDefault="00E0506C" w:rsidP="00E0506C">
            <w:pPr>
              <w:rPr>
                <w:sz w:val="16"/>
                <w:szCs w:val="16"/>
              </w:rPr>
            </w:pPr>
          </w:p>
        </w:tc>
        <w:tc>
          <w:tcPr>
            <w:tcW w:w="630" w:type="dxa"/>
            <w:tcBorders>
              <w:left w:val="nil"/>
              <w:bottom w:val="nil"/>
              <w:right w:val="nil"/>
            </w:tcBorders>
            <w:shd w:val="clear" w:color="auto" w:fill="auto"/>
            <w:tcMar>
              <w:left w:w="14" w:type="dxa"/>
              <w:right w:w="14" w:type="dxa"/>
            </w:tcMar>
            <w:vAlign w:val="center"/>
          </w:tcPr>
          <w:p w:rsidR="00E0506C" w:rsidRPr="001D3837" w:rsidRDefault="00E0506C" w:rsidP="00E0506C">
            <w:pPr>
              <w:rPr>
                <w:sz w:val="16"/>
                <w:szCs w:val="16"/>
              </w:rPr>
            </w:pPr>
          </w:p>
        </w:tc>
        <w:tc>
          <w:tcPr>
            <w:tcW w:w="540" w:type="dxa"/>
            <w:tcBorders>
              <w:left w:val="nil"/>
              <w:bottom w:val="nil"/>
              <w:right w:val="nil"/>
            </w:tcBorders>
            <w:shd w:val="clear" w:color="auto" w:fill="auto"/>
            <w:tcMar>
              <w:left w:w="14" w:type="dxa"/>
              <w:right w:w="14" w:type="dxa"/>
            </w:tcMar>
            <w:vAlign w:val="center"/>
          </w:tcPr>
          <w:p w:rsidR="00E0506C" w:rsidRPr="001D3837" w:rsidRDefault="00E0506C" w:rsidP="00E0506C">
            <w:pPr>
              <w:rPr>
                <w:sz w:val="16"/>
                <w:szCs w:val="16"/>
              </w:rPr>
            </w:pPr>
          </w:p>
        </w:tc>
        <w:tc>
          <w:tcPr>
            <w:tcW w:w="630" w:type="dxa"/>
            <w:tcBorders>
              <w:left w:val="nil"/>
              <w:bottom w:val="nil"/>
              <w:right w:val="nil"/>
            </w:tcBorders>
            <w:shd w:val="clear" w:color="auto" w:fill="auto"/>
            <w:tcMar>
              <w:left w:w="14" w:type="dxa"/>
              <w:right w:w="14" w:type="dxa"/>
            </w:tcMar>
            <w:vAlign w:val="center"/>
          </w:tcPr>
          <w:p w:rsidR="00E0506C" w:rsidRPr="001D3837" w:rsidRDefault="00E0506C" w:rsidP="00E0506C">
            <w:pPr>
              <w:rPr>
                <w:sz w:val="16"/>
                <w:szCs w:val="16"/>
              </w:rPr>
            </w:pPr>
          </w:p>
        </w:tc>
        <w:tc>
          <w:tcPr>
            <w:tcW w:w="810" w:type="dxa"/>
            <w:tcBorders>
              <w:left w:val="nil"/>
              <w:bottom w:val="nil"/>
              <w:right w:val="nil"/>
            </w:tcBorders>
            <w:shd w:val="clear" w:color="auto" w:fill="auto"/>
            <w:tcMar>
              <w:left w:w="14" w:type="dxa"/>
              <w:right w:w="14" w:type="dxa"/>
            </w:tcMar>
            <w:vAlign w:val="center"/>
            <w:hideMark/>
          </w:tcPr>
          <w:p w:rsidR="00E0506C" w:rsidRPr="001D3837" w:rsidRDefault="00E0506C" w:rsidP="00E0506C">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E0506C" w:rsidRPr="001D3837" w:rsidRDefault="00E0506C" w:rsidP="00E0506C">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E0506C" w:rsidRPr="001D3837" w:rsidRDefault="00E0506C" w:rsidP="00E0506C">
            <w:pPr>
              <w:rPr>
                <w:sz w:val="16"/>
                <w:szCs w:val="16"/>
              </w:rPr>
            </w:pPr>
          </w:p>
        </w:tc>
        <w:tc>
          <w:tcPr>
            <w:tcW w:w="810" w:type="dxa"/>
            <w:tcBorders>
              <w:left w:val="nil"/>
              <w:bottom w:val="nil"/>
              <w:right w:val="nil"/>
            </w:tcBorders>
            <w:shd w:val="clear" w:color="auto" w:fill="auto"/>
            <w:tcMar>
              <w:left w:w="14" w:type="dxa"/>
              <w:right w:w="14" w:type="dxa"/>
            </w:tcMar>
            <w:vAlign w:val="center"/>
          </w:tcPr>
          <w:p w:rsidR="00E0506C" w:rsidRPr="001D3837" w:rsidRDefault="00E0506C" w:rsidP="00E0506C">
            <w:pPr>
              <w:rPr>
                <w:sz w:val="16"/>
                <w:szCs w:val="16"/>
              </w:rPr>
            </w:pPr>
          </w:p>
        </w:tc>
        <w:tc>
          <w:tcPr>
            <w:tcW w:w="720" w:type="dxa"/>
            <w:tcBorders>
              <w:left w:val="nil"/>
              <w:bottom w:val="nil"/>
              <w:right w:val="nil"/>
            </w:tcBorders>
            <w:shd w:val="clear" w:color="auto" w:fill="auto"/>
            <w:tcMar>
              <w:left w:w="14" w:type="dxa"/>
              <w:right w:w="14" w:type="dxa"/>
            </w:tcMar>
            <w:vAlign w:val="center"/>
          </w:tcPr>
          <w:p w:rsidR="00E0506C" w:rsidRPr="001D3837" w:rsidRDefault="00E0506C" w:rsidP="00E0506C">
            <w:pPr>
              <w:rPr>
                <w:sz w:val="16"/>
                <w:szCs w:val="16"/>
              </w:rPr>
            </w:pPr>
          </w:p>
        </w:tc>
        <w:tc>
          <w:tcPr>
            <w:tcW w:w="630" w:type="dxa"/>
            <w:tcBorders>
              <w:left w:val="nil"/>
              <w:bottom w:val="nil"/>
              <w:right w:val="nil"/>
            </w:tcBorders>
            <w:shd w:val="clear" w:color="auto" w:fill="auto"/>
            <w:tcMar>
              <w:left w:w="14" w:type="dxa"/>
              <w:right w:w="14" w:type="dxa"/>
            </w:tcMar>
            <w:vAlign w:val="center"/>
          </w:tcPr>
          <w:p w:rsidR="00E0506C" w:rsidRPr="001D3837" w:rsidRDefault="00E0506C" w:rsidP="00E0506C">
            <w:pPr>
              <w:rPr>
                <w:sz w:val="16"/>
                <w:szCs w:val="16"/>
              </w:rPr>
            </w:pPr>
          </w:p>
        </w:tc>
        <w:tc>
          <w:tcPr>
            <w:tcW w:w="630" w:type="dxa"/>
            <w:tcBorders>
              <w:left w:val="nil"/>
              <w:bottom w:val="nil"/>
              <w:right w:val="nil"/>
            </w:tcBorders>
            <w:shd w:val="clear" w:color="auto" w:fill="auto"/>
            <w:tcMar>
              <w:left w:w="14" w:type="dxa"/>
              <w:right w:w="14" w:type="dxa"/>
            </w:tcMar>
            <w:vAlign w:val="center"/>
          </w:tcPr>
          <w:p w:rsidR="00E0506C" w:rsidRPr="001D3837" w:rsidRDefault="00E0506C" w:rsidP="00E0506C">
            <w:pPr>
              <w:rPr>
                <w:sz w:val="16"/>
                <w:szCs w:val="16"/>
              </w:rPr>
            </w:pPr>
          </w:p>
        </w:tc>
        <w:tc>
          <w:tcPr>
            <w:tcW w:w="630" w:type="dxa"/>
            <w:tcBorders>
              <w:left w:val="nil"/>
              <w:bottom w:val="nil"/>
              <w:right w:val="nil"/>
            </w:tcBorders>
            <w:shd w:val="clear" w:color="auto" w:fill="auto"/>
            <w:tcMar>
              <w:left w:w="14" w:type="dxa"/>
              <w:right w:w="14" w:type="dxa"/>
            </w:tcMar>
            <w:vAlign w:val="center"/>
          </w:tcPr>
          <w:p w:rsidR="00E0506C" w:rsidRPr="001D3837" w:rsidRDefault="00E0506C" w:rsidP="00E0506C">
            <w:pPr>
              <w:rPr>
                <w:sz w:val="16"/>
                <w:szCs w:val="16"/>
              </w:rPr>
            </w:pPr>
          </w:p>
        </w:tc>
        <w:tc>
          <w:tcPr>
            <w:tcW w:w="540" w:type="dxa"/>
            <w:tcBorders>
              <w:left w:val="nil"/>
              <w:bottom w:val="nil"/>
              <w:right w:val="nil"/>
            </w:tcBorders>
            <w:shd w:val="clear" w:color="auto" w:fill="auto"/>
            <w:tcMar>
              <w:left w:w="14" w:type="dxa"/>
              <w:right w:w="14" w:type="dxa"/>
            </w:tcMar>
            <w:vAlign w:val="center"/>
            <w:hideMark/>
          </w:tcPr>
          <w:p w:rsidR="00E0506C" w:rsidRPr="001D3837" w:rsidRDefault="00E0506C" w:rsidP="00E0506C">
            <w:pPr>
              <w:rPr>
                <w:sz w:val="16"/>
                <w:szCs w:val="16"/>
              </w:rPr>
            </w:pPr>
          </w:p>
        </w:tc>
        <w:tc>
          <w:tcPr>
            <w:tcW w:w="540" w:type="dxa"/>
            <w:tcBorders>
              <w:left w:val="nil"/>
              <w:bottom w:val="single" w:sz="12" w:space="0" w:color="000000"/>
              <w:right w:val="nil"/>
            </w:tcBorders>
            <w:shd w:val="clear" w:color="auto" w:fill="auto"/>
            <w:tcMar>
              <w:left w:w="14" w:type="dxa"/>
              <w:right w:w="14" w:type="dxa"/>
            </w:tcMar>
            <w:vAlign w:val="center"/>
            <w:hideMark/>
          </w:tcPr>
          <w:p w:rsidR="00E0506C" w:rsidRPr="001D3837" w:rsidRDefault="00E0506C" w:rsidP="00E0506C">
            <w:pPr>
              <w:rPr>
                <w:sz w:val="16"/>
                <w:szCs w:val="16"/>
              </w:rPr>
            </w:pPr>
          </w:p>
        </w:tc>
        <w:tc>
          <w:tcPr>
            <w:tcW w:w="541" w:type="dxa"/>
            <w:tcBorders>
              <w:left w:val="nil"/>
              <w:bottom w:val="nil"/>
              <w:right w:val="nil"/>
            </w:tcBorders>
            <w:shd w:val="clear" w:color="auto" w:fill="auto"/>
            <w:tcMar>
              <w:left w:w="14" w:type="dxa"/>
              <w:right w:w="14" w:type="dxa"/>
            </w:tcMar>
            <w:vAlign w:val="center"/>
            <w:hideMark/>
          </w:tcPr>
          <w:p w:rsidR="00E0506C" w:rsidRPr="001D3837" w:rsidRDefault="00E0506C" w:rsidP="00E0506C">
            <w:pPr>
              <w:rPr>
                <w:sz w:val="16"/>
                <w:szCs w:val="16"/>
              </w:rPr>
            </w:pPr>
          </w:p>
        </w:tc>
      </w:tr>
      <w:tr w:rsidR="00E0506C" w:rsidRPr="00BF4323" w:rsidTr="000858AD">
        <w:trPr>
          <w:trHeight w:hRule="exact" w:val="972"/>
        </w:trPr>
        <w:tc>
          <w:tcPr>
            <w:tcW w:w="9721" w:type="dxa"/>
            <w:gridSpan w:val="16"/>
            <w:tcBorders>
              <w:top w:val="single" w:sz="12" w:space="0" w:color="000000"/>
              <w:left w:val="nil"/>
              <w:bottom w:val="nil"/>
              <w:right w:val="nil"/>
            </w:tcBorders>
            <w:shd w:val="clear" w:color="auto" w:fill="auto"/>
          </w:tcPr>
          <w:p w:rsidR="00E0506C" w:rsidRDefault="00E0506C" w:rsidP="00E0506C">
            <w:pPr>
              <w:jc w:val="right"/>
              <w:rPr>
                <w:sz w:val="14"/>
                <w:szCs w:val="14"/>
              </w:rPr>
            </w:pPr>
            <w:r w:rsidRPr="00BF4323">
              <w:rPr>
                <w:sz w:val="15"/>
                <w:szCs w:val="15"/>
              </w:rPr>
              <w:t> </w:t>
            </w:r>
            <w:r w:rsidRPr="00B863BF">
              <w:rPr>
                <w:sz w:val="14"/>
                <w:szCs w:val="14"/>
              </w:rPr>
              <w:t xml:space="preserve"> Source: Statistics &amp; Data Warehouse Department, SBP</w:t>
            </w:r>
          </w:p>
          <w:p w:rsidR="00E0506C" w:rsidRPr="00BF4323" w:rsidRDefault="00E0506C" w:rsidP="00E0506C">
            <w:pPr>
              <w:rPr>
                <w:sz w:val="15"/>
                <w:szCs w:val="15"/>
              </w:rPr>
            </w:pPr>
            <w:r>
              <w:rPr>
                <w:sz w:val="15"/>
                <w:szCs w:val="15"/>
              </w:rPr>
              <w:t>*. End of Current month over end of Previous month</w:t>
            </w:r>
          </w:p>
          <w:p w:rsidR="00E0506C" w:rsidRPr="00BF4323" w:rsidRDefault="00E0506C" w:rsidP="00E0506C">
            <w:pPr>
              <w:rPr>
                <w:sz w:val="15"/>
                <w:szCs w:val="15"/>
              </w:rPr>
            </w:pPr>
            <w:r>
              <w:rPr>
                <w:sz w:val="15"/>
                <w:szCs w:val="15"/>
              </w:rPr>
              <w:t>Note:</w:t>
            </w:r>
          </w:p>
          <w:p w:rsidR="00E0506C" w:rsidRDefault="00E0506C" w:rsidP="00E0506C">
            <w:pPr>
              <w:autoSpaceDE w:val="0"/>
              <w:autoSpaceDN w:val="0"/>
              <w:adjustRightInd w:val="0"/>
              <w:rPr>
                <w:sz w:val="15"/>
                <w:szCs w:val="15"/>
              </w:rPr>
            </w:pPr>
            <w:r w:rsidRPr="00BF4323">
              <w:rPr>
                <w:sz w:val="15"/>
                <w:szCs w:val="15"/>
              </w:rPr>
              <w:t> </w:t>
            </w:r>
            <w:r>
              <w:rPr>
                <w:sz w:val="15"/>
                <w:szCs w:val="15"/>
              </w:rPr>
              <w:t>1. ( + ) Indicates appreciation , ( - ) indicates depreciation</w:t>
            </w:r>
          </w:p>
          <w:p w:rsidR="00E0506C" w:rsidRPr="00BF4323" w:rsidRDefault="00E0506C" w:rsidP="00E0506C">
            <w:pPr>
              <w:rPr>
                <w:sz w:val="15"/>
                <w:szCs w:val="15"/>
              </w:rPr>
            </w:pPr>
            <w:r w:rsidRPr="00BF4323">
              <w:rPr>
                <w:sz w:val="15"/>
                <w:szCs w:val="15"/>
              </w:rPr>
              <w:t> </w:t>
            </w:r>
          </w:p>
          <w:p w:rsidR="00E0506C" w:rsidRPr="00BF4323" w:rsidRDefault="00E0506C" w:rsidP="00E0506C">
            <w:pPr>
              <w:rPr>
                <w:sz w:val="15"/>
                <w:szCs w:val="15"/>
              </w:rPr>
            </w:pPr>
            <w:r w:rsidRPr="00BF4323">
              <w:rPr>
                <w:sz w:val="15"/>
                <w:szCs w:val="15"/>
              </w:rPr>
              <w:t> </w:t>
            </w:r>
          </w:p>
          <w:p w:rsidR="00E0506C" w:rsidRPr="00BF4323" w:rsidRDefault="00E0506C" w:rsidP="00E0506C">
            <w:pPr>
              <w:rPr>
                <w:sz w:val="15"/>
                <w:szCs w:val="15"/>
              </w:rPr>
            </w:pPr>
            <w:r w:rsidRPr="00BF4323">
              <w:rPr>
                <w:sz w:val="15"/>
                <w:szCs w:val="15"/>
              </w:rPr>
              <w:t> </w:t>
            </w:r>
          </w:p>
          <w:p w:rsidR="00E0506C" w:rsidRPr="00BF4323" w:rsidRDefault="00E0506C" w:rsidP="00E0506C">
            <w:pPr>
              <w:rPr>
                <w:sz w:val="15"/>
                <w:szCs w:val="15"/>
              </w:rPr>
            </w:pPr>
            <w:r w:rsidRPr="00BF4323">
              <w:rPr>
                <w:sz w:val="15"/>
                <w:szCs w:val="15"/>
              </w:rPr>
              <w:t> </w:t>
            </w:r>
          </w:p>
          <w:p w:rsidR="00E0506C" w:rsidRPr="00BF4323" w:rsidRDefault="00E0506C" w:rsidP="00E0506C">
            <w:pPr>
              <w:rPr>
                <w:sz w:val="15"/>
                <w:szCs w:val="15"/>
              </w:rPr>
            </w:pPr>
            <w:r w:rsidRPr="00BF4323">
              <w:rPr>
                <w:sz w:val="15"/>
                <w:szCs w:val="15"/>
              </w:rPr>
              <w:t> </w:t>
            </w:r>
          </w:p>
          <w:p w:rsidR="00E0506C" w:rsidRPr="00BF4323" w:rsidRDefault="00E0506C" w:rsidP="00E0506C">
            <w:pPr>
              <w:rPr>
                <w:sz w:val="15"/>
                <w:szCs w:val="15"/>
              </w:rPr>
            </w:pPr>
            <w:r w:rsidRPr="00BF4323">
              <w:rPr>
                <w:sz w:val="15"/>
                <w:szCs w:val="15"/>
              </w:rPr>
              <w:t> </w:t>
            </w:r>
          </w:p>
          <w:p w:rsidR="00E0506C" w:rsidRPr="00BF4323" w:rsidRDefault="00E0506C" w:rsidP="00E0506C">
            <w:pPr>
              <w:rPr>
                <w:sz w:val="15"/>
                <w:szCs w:val="15"/>
              </w:rPr>
            </w:pPr>
            <w:r w:rsidRPr="00BF4323">
              <w:rPr>
                <w:sz w:val="15"/>
                <w:szCs w:val="15"/>
              </w:rPr>
              <w:t> </w:t>
            </w:r>
          </w:p>
        </w:tc>
      </w:tr>
    </w:tbl>
    <w:p w:rsidR="008851CA" w:rsidRDefault="008851CA">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8F0CF1" w:rsidRDefault="008F0CF1">
      <w:pPr>
        <w:pStyle w:val="Footer"/>
        <w:tabs>
          <w:tab w:val="clear" w:pos="4320"/>
          <w:tab w:val="clear" w:pos="8640"/>
        </w:tabs>
        <w:rPr>
          <w:sz w:val="19"/>
          <w:szCs w:val="19"/>
        </w:rPr>
      </w:pPr>
    </w:p>
    <w:p w:rsidR="008851CA" w:rsidRPr="00BF4323" w:rsidRDefault="008851CA">
      <w:pPr>
        <w:pStyle w:val="Footer"/>
        <w:tabs>
          <w:tab w:val="clear" w:pos="4320"/>
          <w:tab w:val="clear" w:pos="8640"/>
        </w:tabs>
        <w:rPr>
          <w:sz w:val="19"/>
          <w:szCs w:val="19"/>
        </w:rPr>
      </w:pPr>
    </w:p>
    <w:tbl>
      <w:tblPr>
        <w:tblW w:w="9742" w:type="dxa"/>
        <w:tblInd w:w="-72" w:type="dxa"/>
        <w:tblLook w:val="04A0"/>
      </w:tblPr>
      <w:tblGrid>
        <w:gridCol w:w="1063"/>
        <w:gridCol w:w="651"/>
        <w:gridCol w:w="651"/>
        <w:gridCol w:w="651"/>
        <w:gridCol w:w="651"/>
        <w:gridCol w:w="633"/>
        <w:gridCol w:w="651"/>
        <w:gridCol w:w="639"/>
        <w:gridCol w:w="710"/>
        <w:gridCol w:w="720"/>
        <w:gridCol w:w="720"/>
        <w:gridCol w:w="736"/>
        <w:gridCol w:w="633"/>
        <w:gridCol w:w="633"/>
      </w:tblGrid>
      <w:tr w:rsidR="001C5EFF" w:rsidRPr="001C5EFF" w:rsidTr="00565414">
        <w:trPr>
          <w:trHeight w:val="375"/>
        </w:trPr>
        <w:tc>
          <w:tcPr>
            <w:tcW w:w="9742" w:type="dxa"/>
            <w:gridSpan w:val="14"/>
            <w:tcBorders>
              <w:top w:val="nil"/>
              <w:left w:val="nil"/>
              <w:bottom w:val="nil"/>
              <w:right w:val="nil"/>
            </w:tcBorders>
            <w:shd w:val="clear" w:color="auto" w:fill="auto"/>
            <w:hideMark/>
          </w:tcPr>
          <w:p w:rsidR="001C5EFF" w:rsidRPr="001C5EFF" w:rsidRDefault="00A65712" w:rsidP="001C5EFF">
            <w:pPr>
              <w:jc w:val="center"/>
              <w:rPr>
                <w:b/>
                <w:bCs/>
                <w:color w:val="000000"/>
                <w:sz w:val="28"/>
                <w:szCs w:val="28"/>
              </w:rPr>
            </w:pPr>
            <w:r>
              <w:rPr>
                <w:b/>
                <w:bCs/>
                <w:color w:val="000000"/>
                <w:sz w:val="28"/>
                <w:szCs w:val="28"/>
              </w:rPr>
              <w:t>4.7</w:t>
            </w:r>
            <w:r w:rsidR="001C5EFF" w:rsidRPr="001C5EFF">
              <w:rPr>
                <w:b/>
                <w:bCs/>
                <w:color w:val="000000"/>
                <w:sz w:val="28"/>
                <w:szCs w:val="28"/>
              </w:rPr>
              <w:t xml:space="preserve">    Appreciation / Depreciation* of Pak Rupee</w:t>
            </w:r>
          </w:p>
        </w:tc>
      </w:tr>
      <w:tr w:rsidR="001C5EFF" w:rsidRPr="001C5EFF" w:rsidTr="00565414">
        <w:trPr>
          <w:trHeight w:val="375"/>
        </w:trPr>
        <w:tc>
          <w:tcPr>
            <w:tcW w:w="9742" w:type="dxa"/>
            <w:gridSpan w:val="14"/>
            <w:tcBorders>
              <w:top w:val="nil"/>
              <w:left w:val="nil"/>
              <w:bottom w:val="nil"/>
              <w:right w:val="nil"/>
            </w:tcBorders>
            <w:shd w:val="clear" w:color="auto" w:fill="auto"/>
            <w:hideMark/>
          </w:tcPr>
          <w:p w:rsidR="001C5EFF" w:rsidRPr="001C5EFF" w:rsidRDefault="001C5EFF" w:rsidP="001C5EFF">
            <w:pPr>
              <w:jc w:val="center"/>
              <w:rPr>
                <w:b/>
                <w:bCs/>
                <w:color w:val="000000"/>
                <w:sz w:val="28"/>
                <w:szCs w:val="28"/>
              </w:rPr>
            </w:pPr>
            <w:r w:rsidRPr="001C5EFF">
              <w:rPr>
                <w:b/>
                <w:bCs/>
                <w:color w:val="000000"/>
                <w:sz w:val="28"/>
                <w:szCs w:val="28"/>
              </w:rPr>
              <w:t>Against  Selected  Currencies</w:t>
            </w:r>
          </w:p>
        </w:tc>
      </w:tr>
      <w:tr w:rsidR="001C5EFF" w:rsidRPr="001C5EFF" w:rsidTr="00565414">
        <w:trPr>
          <w:trHeight w:val="315"/>
        </w:trPr>
        <w:tc>
          <w:tcPr>
            <w:tcW w:w="9742" w:type="dxa"/>
            <w:gridSpan w:val="14"/>
            <w:tcBorders>
              <w:top w:val="nil"/>
              <w:left w:val="nil"/>
              <w:bottom w:val="single" w:sz="12" w:space="0" w:color="auto"/>
              <w:right w:val="nil"/>
            </w:tcBorders>
            <w:shd w:val="clear" w:color="auto" w:fill="auto"/>
            <w:vAlign w:val="bottom"/>
            <w:hideMark/>
          </w:tcPr>
          <w:p w:rsidR="001C5EFF" w:rsidRPr="001C5EFF" w:rsidRDefault="001C5EFF" w:rsidP="001C5EFF">
            <w:pPr>
              <w:jc w:val="right"/>
              <w:rPr>
                <w:color w:val="000000"/>
                <w:sz w:val="15"/>
                <w:szCs w:val="15"/>
              </w:rPr>
            </w:pPr>
            <w:r w:rsidRPr="001C5EFF">
              <w:rPr>
                <w:color w:val="000000"/>
                <w:sz w:val="15"/>
                <w:szCs w:val="15"/>
              </w:rPr>
              <w:t>(In Percent)</w:t>
            </w:r>
          </w:p>
        </w:tc>
      </w:tr>
      <w:tr w:rsidR="002C0671" w:rsidRPr="001C5EFF" w:rsidTr="00E01074">
        <w:trPr>
          <w:trHeight w:val="235"/>
        </w:trPr>
        <w:tc>
          <w:tcPr>
            <w:tcW w:w="1063" w:type="dxa"/>
            <w:vMerge w:val="restart"/>
            <w:tcBorders>
              <w:top w:val="nil"/>
              <w:left w:val="nil"/>
              <w:right w:val="single" w:sz="4" w:space="0" w:color="auto"/>
            </w:tcBorders>
            <w:shd w:val="clear" w:color="auto" w:fill="auto"/>
            <w:vAlign w:val="center"/>
            <w:hideMark/>
          </w:tcPr>
          <w:p w:rsidR="002C0671" w:rsidRPr="001C5EFF" w:rsidRDefault="002C0671" w:rsidP="00DC4B6C">
            <w:pPr>
              <w:jc w:val="center"/>
              <w:rPr>
                <w:b/>
                <w:bCs/>
                <w:color w:val="000000"/>
                <w:sz w:val="16"/>
                <w:szCs w:val="16"/>
              </w:rPr>
            </w:pPr>
            <w:r w:rsidRPr="001C5EFF">
              <w:rPr>
                <w:b/>
                <w:bCs/>
                <w:color w:val="000000"/>
                <w:sz w:val="16"/>
                <w:szCs w:val="16"/>
              </w:rPr>
              <w:t>END OF PERIOD</w:t>
            </w:r>
          </w:p>
        </w:tc>
        <w:tc>
          <w:tcPr>
            <w:tcW w:w="651" w:type="dxa"/>
            <w:vMerge w:val="restart"/>
            <w:tcBorders>
              <w:top w:val="nil"/>
              <w:left w:val="single" w:sz="4" w:space="0" w:color="auto"/>
              <w:right w:val="single" w:sz="4" w:space="0" w:color="auto"/>
            </w:tcBorders>
            <w:shd w:val="clear" w:color="auto" w:fill="auto"/>
            <w:vAlign w:val="center"/>
            <w:hideMark/>
          </w:tcPr>
          <w:p w:rsidR="002C0671" w:rsidRPr="003F6A90" w:rsidRDefault="002C0671" w:rsidP="00C8641B">
            <w:pPr>
              <w:jc w:val="center"/>
              <w:rPr>
                <w:b/>
                <w:bCs/>
                <w:color w:val="000000"/>
                <w:sz w:val="16"/>
                <w:szCs w:val="16"/>
              </w:rPr>
            </w:pPr>
            <w:r w:rsidRPr="003F6A90">
              <w:rPr>
                <w:b/>
                <w:bCs/>
                <w:color w:val="000000"/>
                <w:sz w:val="16"/>
                <w:szCs w:val="16"/>
              </w:rPr>
              <w:t>2015</w:t>
            </w:r>
          </w:p>
        </w:tc>
        <w:tc>
          <w:tcPr>
            <w:tcW w:w="651" w:type="dxa"/>
            <w:vMerge w:val="restart"/>
            <w:tcBorders>
              <w:top w:val="nil"/>
              <w:left w:val="single" w:sz="4" w:space="0" w:color="auto"/>
              <w:right w:val="single" w:sz="4" w:space="0" w:color="auto"/>
            </w:tcBorders>
            <w:shd w:val="clear" w:color="auto" w:fill="auto"/>
            <w:vAlign w:val="center"/>
            <w:hideMark/>
          </w:tcPr>
          <w:p w:rsidR="002C0671" w:rsidRPr="003F6A90" w:rsidRDefault="002C0671" w:rsidP="00C8641B">
            <w:pPr>
              <w:jc w:val="center"/>
              <w:rPr>
                <w:b/>
                <w:bCs/>
                <w:color w:val="000000"/>
                <w:sz w:val="16"/>
                <w:szCs w:val="16"/>
              </w:rPr>
            </w:pPr>
            <w:r>
              <w:rPr>
                <w:b/>
                <w:bCs/>
                <w:color w:val="000000"/>
                <w:sz w:val="16"/>
                <w:szCs w:val="16"/>
              </w:rPr>
              <w:t>2016</w:t>
            </w:r>
          </w:p>
        </w:tc>
        <w:tc>
          <w:tcPr>
            <w:tcW w:w="651" w:type="dxa"/>
            <w:vMerge w:val="restart"/>
            <w:tcBorders>
              <w:top w:val="nil"/>
              <w:left w:val="single" w:sz="4" w:space="0" w:color="auto"/>
              <w:right w:val="single" w:sz="4" w:space="0" w:color="auto"/>
            </w:tcBorders>
            <w:shd w:val="clear" w:color="auto" w:fill="auto"/>
            <w:vAlign w:val="center"/>
            <w:hideMark/>
          </w:tcPr>
          <w:p w:rsidR="002C0671" w:rsidRPr="003F6A90" w:rsidRDefault="002C0671" w:rsidP="001C5EFF">
            <w:pPr>
              <w:jc w:val="center"/>
              <w:rPr>
                <w:b/>
                <w:bCs/>
                <w:color w:val="000000"/>
                <w:sz w:val="16"/>
                <w:szCs w:val="16"/>
              </w:rPr>
            </w:pPr>
            <w:r>
              <w:rPr>
                <w:b/>
                <w:bCs/>
                <w:color w:val="000000"/>
                <w:sz w:val="16"/>
                <w:szCs w:val="16"/>
              </w:rPr>
              <w:t>2017</w:t>
            </w:r>
          </w:p>
        </w:tc>
        <w:tc>
          <w:tcPr>
            <w:tcW w:w="2574" w:type="dxa"/>
            <w:gridSpan w:val="4"/>
            <w:tcBorders>
              <w:top w:val="single" w:sz="12" w:space="0" w:color="auto"/>
              <w:left w:val="single" w:sz="4" w:space="0" w:color="auto"/>
              <w:right w:val="single" w:sz="4" w:space="0" w:color="auto"/>
            </w:tcBorders>
            <w:shd w:val="clear" w:color="auto" w:fill="auto"/>
            <w:vAlign w:val="center"/>
            <w:hideMark/>
          </w:tcPr>
          <w:p w:rsidR="002C0671" w:rsidRPr="003F6A90" w:rsidRDefault="002C0671" w:rsidP="001C5EFF">
            <w:pPr>
              <w:jc w:val="center"/>
              <w:rPr>
                <w:b/>
                <w:bCs/>
                <w:color w:val="000000"/>
                <w:sz w:val="16"/>
                <w:szCs w:val="16"/>
              </w:rPr>
            </w:pPr>
            <w:r>
              <w:rPr>
                <w:b/>
                <w:bCs/>
                <w:color w:val="000000"/>
                <w:sz w:val="16"/>
                <w:szCs w:val="16"/>
              </w:rPr>
              <w:t>Quarterly</w:t>
            </w:r>
          </w:p>
        </w:tc>
        <w:tc>
          <w:tcPr>
            <w:tcW w:w="1430" w:type="dxa"/>
            <w:gridSpan w:val="2"/>
            <w:vMerge w:val="restart"/>
            <w:tcBorders>
              <w:top w:val="single" w:sz="12" w:space="0" w:color="auto"/>
              <w:left w:val="single" w:sz="4" w:space="0" w:color="auto"/>
              <w:right w:val="single" w:sz="4" w:space="0" w:color="auto"/>
            </w:tcBorders>
            <w:shd w:val="clear" w:color="auto" w:fill="auto"/>
            <w:vAlign w:val="center"/>
            <w:hideMark/>
          </w:tcPr>
          <w:p w:rsidR="002C0671" w:rsidRPr="003F6A90" w:rsidRDefault="002C0671" w:rsidP="001C5EFF">
            <w:pPr>
              <w:jc w:val="center"/>
              <w:rPr>
                <w:b/>
                <w:bCs/>
                <w:color w:val="000000"/>
                <w:sz w:val="16"/>
                <w:szCs w:val="16"/>
              </w:rPr>
            </w:pPr>
            <w:r>
              <w:rPr>
                <w:b/>
                <w:bCs/>
                <w:color w:val="000000"/>
                <w:sz w:val="16"/>
                <w:szCs w:val="16"/>
              </w:rPr>
              <w:t>2017</w:t>
            </w:r>
          </w:p>
        </w:tc>
        <w:tc>
          <w:tcPr>
            <w:tcW w:w="2722" w:type="dxa"/>
            <w:gridSpan w:val="4"/>
            <w:vMerge w:val="restart"/>
            <w:tcBorders>
              <w:top w:val="single" w:sz="12" w:space="0" w:color="auto"/>
              <w:left w:val="single" w:sz="4" w:space="0" w:color="auto"/>
              <w:right w:val="nil"/>
            </w:tcBorders>
            <w:shd w:val="clear" w:color="auto" w:fill="auto"/>
            <w:vAlign w:val="center"/>
          </w:tcPr>
          <w:p w:rsidR="002C0671" w:rsidRPr="003F6A90" w:rsidRDefault="002C0671" w:rsidP="001C5EFF">
            <w:pPr>
              <w:jc w:val="center"/>
              <w:rPr>
                <w:b/>
                <w:bCs/>
                <w:color w:val="000000"/>
                <w:sz w:val="16"/>
                <w:szCs w:val="16"/>
              </w:rPr>
            </w:pPr>
            <w:r>
              <w:rPr>
                <w:b/>
                <w:bCs/>
                <w:color w:val="000000"/>
                <w:sz w:val="16"/>
                <w:szCs w:val="16"/>
              </w:rPr>
              <w:t>2018</w:t>
            </w:r>
          </w:p>
        </w:tc>
      </w:tr>
      <w:tr w:rsidR="00820F13" w:rsidRPr="001C5EFF" w:rsidTr="00303AC9">
        <w:trPr>
          <w:trHeight w:val="235"/>
        </w:trPr>
        <w:tc>
          <w:tcPr>
            <w:tcW w:w="1063" w:type="dxa"/>
            <w:vMerge/>
            <w:tcBorders>
              <w:left w:val="nil"/>
              <w:right w:val="single" w:sz="4" w:space="0" w:color="auto"/>
            </w:tcBorders>
            <w:shd w:val="clear" w:color="auto" w:fill="auto"/>
            <w:hideMark/>
          </w:tcPr>
          <w:p w:rsidR="00820F13" w:rsidRPr="001C5EFF" w:rsidRDefault="00820F13" w:rsidP="001C5EFF">
            <w:pPr>
              <w:jc w:val="center"/>
              <w:rPr>
                <w:b/>
                <w:bCs/>
                <w:color w:val="000000"/>
                <w:sz w:val="16"/>
                <w:szCs w:val="16"/>
              </w:rPr>
            </w:pPr>
          </w:p>
        </w:tc>
        <w:tc>
          <w:tcPr>
            <w:tcW w:w="651" w:type="dxa"/>
            <w:vMerge/>
            <w:tcBorders>
              <w:left w:val="single" w:sz="4" w:space="0" w:color="auto"/>
              <w:right w:val="single" w:sz="4" w:space="0" w:color="auto"/>
            </w:tcBorders>
            <w:shd w:val="clear" w:color="auto" w:fill="auto"/>
            <w:vAlign w:val="center"/>
            <w:hideMark/>
          </w:tcPr>
          <w:p w:rsidR="00820F13" w:rsidRPr="003F6A90" w:rsidRDefault="00820F13" w:rsidP="00B02B18">
            <w:pPr>
              <w:jc w:val="center"/>
              <w:rPr>
                <w:b/>
                <w:bCs/>
                <w:color w:val="000000"/>
                <w:sz w:val="16"/>
                <w:szCs w:val="16"/>
              </w:rPr>
            </w:pPr>
          </w:p>
        </w:tc>
        <w:tc>
          <w:tcPr>
            <w:tcW w:w="651" w:type="dxa"/>
            <w:vMerge/>
            <w:tcBorders>
              <w:left w:val="single" w:sz="4" w:space="0" w:color="auto"/>
              <w:right w:val="single" w:sz="4" w:space="0" w:color="auto"/>
            </w:tcBorders>
            <w:shd w:val="clear" w:color="auto" w:fill="auto"/>
            <w:vAlign w:val="center"/>
            <w:hideMark/>
          </w:tcPr>
          <w:p w:rsidR="00820F13" w:rsidRPr="003F6A90" w:rsidRDefault="00820F13" w:rsidP="00B02B18">
            <w:pPr>
              <w:jc w:val="center"/>
              <w:rPr>
                <w:b/>
                <w:bCs/>
                <w:color w:val="000000"/>
                <w:sz w:val="16"/>
                <w:szCs w:val="16"/>
              </w:rPr>
            </w:pPr>
          </w:p>
        </w:tc>
        <w:tc>
          <w:tcPr>
            <w:tcW w:w="651" w:type="dxa"/>
            <w:vMerge/>
            <w:tcBorders>
              <w:left w:val="single" w:sz="4" w:space="0" w:color="auto"/>
              <w:right w:val="single" w:sz="4" w:space="0" w:color="auto"/>
            </w:tcBorders>
            <w:shd w:val="clear" w:color="auto" w:fill="auto"/>
            <w:vAlign w:val="center"/>
            <w:hideMark/>
          </w:tcPr>
          <w:p w:rsidR="00820F13" w:rsidRDefault="00820F13" w:rsidP="001C5EFF">
            <w:pPr>
              <w:jc w:val="center"/>
              <w:rPr>
                <w:b/>
                <w:bCs/>
                <w:color w:val="000000"/>
                <w:sz w:val="16"/>
                <w:szCs w:val="16"/>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F13" w:rsidRDefault="00820F13" w:rsidP="00096FEF">
            <w:pPr>
              <w:jc w:val="center"/>
              <w:rPr>
                <w:b/>
                <w:bCs/>
                <w:color w:val="000000"/>
                <w:sz w:val="16"/>
                <w:szCs w:val="16"/>
              </w:rPr>
            </w:pPr>
            <w:r>
              <w:rPr>
                <w:b/>
                <w:bCs/>
                <w:color w:val="000000"/>
                <w:sz w:val="16"/>
                <w:szCs w:val="16"/>
              </w:rPr>
              <w:t>2017</w:t>
            </w:r>
          </w:p>
        </w:tc>
        <w:tc>
          <w:tcPr>
            <w:tcW w:w="19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0F13" w:rsidRDefault="00820F13" w:rsidP="00096FEF">
            <w:pPr>
              <w:jc w:val="center"/>
              <w:rPr>
                <w:b/>
                <w:bCs/>
                <w:color w:val="000000"/>
                <w:sz w:val="16"/>
                <w:szCs w:val="16"/>
              </w:rPr>
            </w:pPr>
            <w:r>
              <w:rPr>
                <w:b/>
                <w:bCs/>
                <w:color w:val="000000"/>
                <w:sz w:val="16"/>
                <w:szCs w:val="16"/>
              </w:rPr>
              <w:t>2018</w:t>
            </w:r>
          </w:p>
        </w:tc>
        <w:tc>
          <w:tcPr>
            <w:tcW w:w="1430" w:type="dxa"/>
            <w:gridSpan w:val="2"/>
            <w:vMerge/>
            <w:tcBorders>
              <w:left w:val="single" w:sz="4" w:space="0" w:color="auto"/>
              <w:bottom w:val="single" w:sz="4" w:space="0" w:color="auto"/>
              <w:right w:val="single" w:sz="4" w:space="0" w:color="auto"/>
            </w:tcBorders>
            <w:shd w:val="clear" w:color="auto" w:fill="auto"/>
            <w:vAlign w:val="center"/>
            <w:hideMark/>
          </w:tcPr>
          <w:p w:rsidR="00820F13" w:rsidRDefault="00820F13" w:rsidP="001C5EFF">
            <w:pPr>
              <w:jc w:val="center"/>
              <w:rPr>
                <w:b/>
                <w:bCs/>
                <w:color w:val="000000"/>
                <w:sz w:val="16"/>
                <w:szCs w:val="16"/>
              </w:rPr>
            </w:pPr>
          </w:p>
        </w:tc>
        <w:tc>
          <w:tcPr>
            <w:tcW w:w="2722" w:type="dxa"/>
            <w:gridSpan w:val="4"/>
            <w:vMerge/>
            <w:tcBorders>
              <w:left w:val="single" w:sz="4" w:space="0" w:color="auto"/>
              <w:bottom w:val="single" w:sz="4" w:space="0" w:color="auto"/>
              <w:right w:val="nil"/>
            </w:tcBorders>
            <w:shd w:val="clear" w:color="auto" w:fill="auto"/>
            <w:vAlign w:val="center"/>
          </w:tcPr>
          <w:p w:rsidR="00820F13" w:rsidRDefault="00820F13" w:rsidP="001C5EFF">
            <w:pPr>
              <w:jc w:val="center"/>
              <w:rPr>
                <w:b/>
                <w:bCs/>
                <w:color w:val="000000"/>
                <w:sz w:val="16"/>
                <w:szCs w:val="16"/>
              </w:rPr>
            </w:pPr>
          </w:p>
        </w:tc>
      </w:tr>
      <w:tr w:rsidR="004A124A" w:rsidRPr="001C5EFF" w:rsidTr="00303AC9">
        <w:trPr>
          <w:trHeight w:val="300"/>
        </w:trPr>
        <w:tc>
          <w:tcPr>
            <w:tcW w:w="1063" w:type="dxa"/>
            <w:vMerge/>
            <w:tcBorders>
              <w:left w:val="nil"/>
              <w:bottom w:val="single" w:sz="12" w:space="0" w:color="000000"/>
              <w:right w:val="single" w:sz="4" w:space="0" w:color="auto"/>
            </w:tcBorders>
            <w:shd w:val="clear" w:color="auto" w:fill="auto"/>
            <w:vAlign w:val="center"/>
            <w:hideMark/>
          </w:tcPr>
          <w:p w:rsidR="004A124A" w:rsidRPr="001C5EFF" w:rsidRDefault="004A124A" w:rsidP="001C5EFF">
            <w:pPr>
              <w:rPr>
                <w:b/>
                <w:bCs/>
                <w:color w:val="000000"/>
                <w:sz w:val="16"/>
                <w:szCs w:val="16"/>
              </w:rPr>
            </w:pPr>
          </w:p>
        </w:tc>
        <w:tc>
          <w:tcPr>
            <w:tcW w:w="65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4A124A" w:rsidRPr="001C5EFF" w:rsidRDefault="004A124A" w:rsidP="001C5EFF">
            <w:pPr>
              <w:jc w:val="right"/>
              <w:rPr>
                <w:color w:val="000000"/>
                <w:sz w:val="16"/>
                <w:szCs w:val="16"/>
              </w:rPr>
            </w:pPr>
          </w:p>
        </w:tc>
        <w:tc>
          <w:tcPr>
            <w:tcW w:w="65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4A124A" w:rsidRPr="001C5EFF" w:rsidRDefault="004A124A" w:rsidP="001C5EFF">
            <w:pPr>
              <w:jc w:val="right"/>
              <w:rPr>
                <w:color w:val="000000"/>
                <w:sz w:val="16"/>
                <w:szCs w:val="16"/>
              </w:rPr>
            </w:pPr>
          </w:p>
        </w:tc>
        <w:tc>
          <w:tcPr>
            <w:tcW w:w="65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4A124A" w:rsidRPr="001C5EFF" w:rsidRDefault="004A124A" w:rsidP="001C5EFF">
            <w:pPr>
              <w:jc w:val="right"/>
              <w:rPr>
                <w:color w:val="000000"/>
                <w:sz w:val="16"/>
                <w:szCs w:val="16"/>
              </w:rPr>
            </w:pPr>
          </w:p>
        </w:tc>
        <w:tc>
          <w:tcPr>
            <w:tcW w:w="65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4A124A" w:rsidRPr="005B1592" w:rsidRDefault="004A124A" w:rsidP="00303AC9">
            <w:pPr>
              <w:jc w:val="right"/>
              <w:rPr>
                <w:b/>
                <w:bCs/>
                <w:color w:val="000000"/>
                <w:sz w:val="16"/>
                <w:szCs w:val="16"/>
              </w:rPr>
            </w:pPr>
            <w:r w:rsidRPr="005B1592">
              <w:rPr>
                <w:b/>
                <w:bCs/>
                <w:color w:val="000000"/>
                <w:sz w:val="16"/>
                <w:szCs w:val="16"/>
              </w:rPr>
              <w:t>IV</w:t>
            </w:r>
          </w:p>
        </w:tc>
        <w:tc>
          <w:tcPr>
            <w:tcW w:w="633"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4A124A" w:rsidRPr="005B1592" w:rsidRDefault="004A124A" w:rsidP="00303AC9">
            <w:pPr>
              <w:jc w:val="right"/>
              <w:rPr>
                <w:b/>
                <w:bCs/>
                <w:color w:val="000000"/>
                <w:sz w:val="16"/>
                <w:szCs w:val="16"/>
              </w:rPr>
            </w:pPr>
            <w:r>
              <w:rPr>
                <w:b/>
                <w:bCs/>
                <w:color w:val="000000"/>
                <w:sz w:val="16"/>
                <w:szCs w:val="16"/>
              </w:rPr>
              <w:t>I</w:t>
            </w:r>
          </w:p>
        </w:tc>
        <w:tc>
          <w:tcPr>
            <w:tcW w:w="651" w:type="dxa"/>
            <w:tcBorders>
              <w:top w:val="single" w:sz="4" w:space="0" w:color="auto"/>
              <w:bottom w:val="single" w:sz="12" w:space="0" w:color="auto"/>
            </w:tcBorders>
            <w:shd w:val="clear" w:color="auto" w:fill="auto"/>
            <w:tcMar>
              <w:left w:w="43" w:type="dxa"/>
              <w:right w:w="43" w:type="dxa"/>
            </w:tcMar>
            <w:vAlign w:val="center"/>
            <w:hideMark/>
          </w:tcPr>
          <w:p w:rsidR="004A124A" w:rsidRPr="005B1592" w:rsidRDefault="004A124A" w:rsidP="00303AC9">
            <w:pPr>
              <w:jc w:val="right"/>
              <w:rPr>
                <w:b/>
                <w:bCs/>
                <w:color w:val="000000"/>
                <w:sz w:val="16"/>
                <w:szCs w:val="16"/>
              </w:rPr>
            </w:pPr>
            <w:r>
              <w:rPr>
                <w:b/>
                <w:bCs/>
                <w:color w:val="000000"/>
                <w:sz w:val="16"/>
                <w:szCs w:val="16"/>
              </w:rPr>
              <w:t>II</w:t>
            </w:r>
          </w:p>
        </w:tc>
        <w:tc>
          <w:tcPr>
            <w:tcW w:w="639"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4A124A" w:rsidRPr="005B1592" w:rsidRDefault="004A124A" w:rsidP="00367C9E">
            <w:pPr>
              <w:jc w:val="right"/>
              <w:rPr>
                <w:b/>
                <w:bCs/>
                <w:color w:val="000000"/>
                <w:sz w:val="16"/>
                <w:szCs w:val="16"/>
              </w:rPr>
            </w:pPr>
            <w:r>
              <w:rPr>
                <w:b/>
                <w:bCs/>
                <w:color w:val="000000"/>
                <w:sz w:val="16"/>
                <w:szCs w:val="16"/>
              </w:rPr>
              <w:t>III</w:t>
            </w:r>
          </w:p>
        </w:tc>
        <w:tc>
          <w:tcPr>
            <w:tcW w:w="7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4A124A" w:rsidRPr="005B1592" w:rsidRDefault="004A124A" w:rsidP="004A124A">
            <w:pPr>
              <w:jc w:val="right"/>
              <w:rPr>
                <w:b/>
                <w:bCs/>
                <w:color w:val="000000"/>
                <w:sz w:val="16"/>
                <w:szCs w:val="16"/>
              </w:rPr>
            </w:pPr>
            <w:r>
              <w:rPr>
                <w:b/>
                <w:bCs/>
                <w:color w:val="000000"/>
                <w:sz w:val="16"/>
                <w:szCs w:val="16"/>
              </w:rPr>
              <w:t>Oct</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4A124A" w:rsidRPr="005B1592" w:rsidRDefault="004A124A" w:rsidP="00367C9E">
            <w:pPr>
              <w:jc w:val="right"/>
              <w:rPr>
                <w:b/>
                <w:bCs/>
                <w:color w:val="000000"/>
                <w:sz w:val="16"/>
                <w:szCs w:val="16"/>
              </w:rPr>
            </w:pPr>
            <w:r>
              <w:rPr>
                <w:b/>
                <w:bCs/>
                <w:color w:val="000000"/>
                <w:sz w:val="16"/>
                <w:szCs w:val="16"/>
              </w:rPr>
              <w:t>Nov</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4A124A" w:rsidRPr="005B1592" w:rsidRDefault="004A124A" w:rsidP="004A124A">
            <w:pPr>
              <w:jc w:val="right"/>
              <w:rPr>
                <w:b/>
                <w:bCs/>
                <w:color w:val="000000"/>
                <w:sz w:val="16"/>
                <w:szCs w:val="16"/>
              </w:rPr>
            </w:pPr>
            <w:r>
              <w:rPr>
                <w:b/>
                <w:bCs/>
                <w:color w:val="000000"/>
                <w:sz w:val="16"/>
                <w:szCs w:val="16"/>
              </w:rPr>
              <w:t>Aug</w:t>
            </w:r>
          </w:p>
        </w:tc>
        <w:tc>
          <w:tcPr>
            <w:tcW w:w="736" w:type="dxa"/>
            <w:tcBorders>
              <w:top w:val="single" w:sz="4" w:space="0" w:color="auto"/>
              <w:bottom w:val="single" w:sz="12" w:space="0" w:color="auto"/>
            </w:tcBorders>
            <w:shd w:val="clear" w:color="auto" w:fill="auto"/>
            <w:tcMar>
              <w:left w:w="43" w:type="dxa"/>
              <w:right w:w="43" w:type="dxa"/>
            </w:tcMar>
            <w:vAlign w:val="center"/>
            <w:hideMark/>
          </w:tcPr>
          <w:p w:rsidR="004A124A" w:rsidRPr="005B1592" w:rsidRDefault="004A124A" w:rsidP="004A124A">
            <w:pPr>
              <w:jc w:val="right"/>
              <w:rPr>
                <w:b/>
                <w:bCs/>
                <w:color w:val="000000"/>
                <w:sz w:val="16"/>
                <w:szCs w:val="16"/>
              </w:rPr>
            </w:pPr>
            <w:r>
              <w:rPr>
                <w:b/>
                <w:bCs/>
                <w:color w:val="000000"/>
                <w:sz w:val="16"/>
                <w:szCs w:val="16"/>
              </w:rPr>
              <w:t>Sep</w:t>
            </w:r>
          </w:p>
        </w:tc>
        <w:tc>
          <w:tcPr>
            <w:tcW w:w="633" w:type="dxa"/>
            <w:tcBorders>
              <w:top w:val="single" w:sz="4" w:space="0" w:color="auto"/>
              <w:bottom w:val="single" w:sz="12" w:space="0" w:color="auto"/>
            </w:tcBorders>
            <w:shd w:val="clear" w:color="auto" w:fill="auto"/>
            <w:tcMar>
              <w:left w:w="43" w:type="dxa"/>
              <w:right w:w="43" w:type="dxa"/>
            </w:tcMar>
            <w:vAlign w:val="center"/>
            <w:hideMark/>
          </w:tcPr>
          <w:p w:rsidR="004A124A" w:rsidRPr="005B1592" w:rsidRDefault="004A124A" w:rsidP="004A124A">
            <w:pPr>
              <w:jc w:val="right"/>
              <w:rPr>
                <w:b/>
                <w:bCs/>
                <w:color w:val="000000"/>
                <w:sz w:val="16"/>
                <w:szCs w:val="16"/>
              </w:rPr>
            </w:pPr>
            <w:r>
              <w:rPr>
                <w:b/>
                <w:bCs/>
                <w:color w:val="000000"/>
                <w:sz w:val="16"/>
                <w:szCs w:val="16"/>
              </w:rPr>
              <w:t>Oct</w:t>
            </w:r>
          </w:p>
        </w:tc>
        <w:tc>
          <w:tcPr>
            <w:tcW w:w="633" w:type="dxa"/>
            <w:tcBorders>
              <w:top w:val="single" w:sz="4" w:space="0" w:color="auto"/>
              <w:bottom w:val="single" w:sz="12" w:space="0" w:color="auto"/>
              <w:right w:val="nil"/>
            </w:tcBorders>
            <w:shd w:val="clear" w:color="auto" w:fill="auto"/>
            <w:tcMar>
              <w:left w:w="43" w:type="dxa"/>
              <w:right w:w="43" w:type="dxa"/>
            </w:tcMar>
            <w:vAlign w:val="center"/>
            <w:hideMark/>
          </w:tcPr>
          <w:p w:rsidR="004A124A" w:rsidRPr="005B1592" w:rsidRDefault="004A124A" w:rsidP="001C5EFF">
            <w:pPr>
              <w:jc w:val="right"/>
              <w:rPr>
                <w:b/>
                <w:bCs/>
                <w:color w:val="000000"/>
                <w:sz w:val="16"/>
                <w:szCs w:val="16"/>
              </w:rPr>
            </w:pPr>
            <w:r>
              <w:rPr>
                <w:b/>
                <w:bCs/>
                <w:color w:val="000000"/>
                <w:sz w:val="16"/>
                <w:szCs w:val="16"/>
              </w:rPr>
              <w:t>Nov</w:t>
            </w:r>
          </w:p>
        </w:tc>
      </w:tr>
      <w:tr w:rsidR="007878B1" w:rsidRPr="001C5EFF" w:rsidTr="007878B1">
        <w:trPr>
          <w:trHeight w:val="432"/>
        </w:trPr>
        <w:tc>
          <w:tcPr>
            <w:tcW w:w="1063" w:type="dxa"/>
            <w:tcBorders>
              <w:top w:val="nil"/>
              <w:left w:val="nil"/>
              <w:bottom w:val="nil"/>
              <w:right w:val="nil"/>
            </w:tcBorders>
            <w:shd w:val="clear" w:color="auto" w:fill="auto"/>
            <w:vAlign w:val="center"/>
            <w:hideMark/>
          </w:tcPr>
          <w:p w:rsidR="007878B1" w:rsidRPr="001C5EFF" w:rsidRDefault="007878B1" w:rsidP="001C5EFF">
            <w:pPr>
              <w:jc w:val="right"/>
              <w:rPr>
                <w:color w:val="000000"/>
                <w:sz w:val="16"/>
                <w:szCs w:val="16"/>
              </w:rPr>
            </w:pPr>
            <w:r w:rsidRPr="001C5EFF">
              <w:rPr>
                <w:color w:val="000000"/>
                <w:sz w:val="16"/>
                <w:szCs w:val="16"/>
              </w:rPr>
              <w:t>Australian Dollar</w:t>
            </w:r>
          </w:p>
        </w:tc>
        <w:tc>
          <w:tcPr>
            <w:tcW w:w="651" w:type="dxa"/>
            <w:tcBorders>
              <w:top w:val="nil"/>
              <w:left w:val="nil"/>
              <w:bottom w:val="nil"/>
              <w:right w:val="nil"/>
            </w:tcBorders>
            <w:shd w:val="clear" w:color="auto" w:fill="auto"/>
            <w:tcMar>
              <w:left w:w="43" w:type="dxa"/>
              <w:right w:w="43" w:type="dxa"/>
            </w:tcMar>
            <w:vAlign w:val="center"/>
            <w:hideMark/>
          </w:tcPr>
          <w:p w:rsidR="007878B1" w:rsidRPr="005B1592" w:rsidRDefault="007878B1" w:rsidP="00C8641B">
            <w:pPr>
              <w:jc w:val="right"/>
              <w:rPr>
                <w:color w:val="000000"/>
                <w:sz w:val="16"/>
                <w:szCs w:val="16"/>
              </w:rPr>
            </w:pPr>
            <w:r w:rsidRPr="005B1592">
              <w:rPr>
                <w:color w:val="000000"/>
                <w:sz w:val="16"/>
                <w:szCs w:val="16"/>
              </w:rPr>
              <w:t>+7.55</w:t>
            </w:r>
          </w:p>
        </w:tc>
        <w:tc>
          <w:tcPr>
            <w:tcW w:w="651" w:type="dxa"/>
            <w:tcBorders>
              <w:top w:val="nil"/>
              <w:left w:val="nil"/>
              <w:bottom w:val="nil"/>
              <w:right w:val="nil"/>
            </w:tcBorders>
            <w:shd w:val="clear" w:color="auto" w:fill="auto"/>
            <w:tcMar>
              <w:left w:w="43" w:type="dxa"/>
              <w:right w:w="43" w:type="dxa"/>
            </w:tcMar>
            <w:vAlign w:val="center"/>
            <w:hideMark/>
          </w:tcPr>
          <w:p w:rsidR="007878B1" w:rsidRPr="005B1592" w:rsidRDefault="007878B1" w:rsidP="00C8641B">
            <w:pPr>
              <w:jc w:val="right"/>
              <w:rPr>
                <w:color w:val="000000"/>
                <w:sz w:val="16"/>
                <w:szCs w:val="16"/>
              </w:rPr>
            </w:pPr>
            <w:r w:rsidRPr="005B1592">
              <w:rPr>
                <w:color w:val="000000"/>
                <w:sz w:val="16"/>
                <w:szCs w:val="16"/>
              </w:rPr>
              <w:t>+1.02</w:t>
            </w:r>
          </w:p>
        </w:tc>
        <w:tc>
          <w:tcPr>
            <w:tcW w:w="651" w:type="dxa"/>
            <w:tcBorders>
              <w:top w:val="nil"/>
              <w:left w:val="nil"/>
              <w:bottom w:val="nil"/>
              <w:right w:val="nil"/>
            </w:tcBorders>
            <w:shd w:val="clear" w:color="auto" w:fill="auto"/>
            <w:tcMar>
              <w:left w:w="43" w:type="dxa"/>
              <w:right w:w="43" w:type="dxa"/>
            </w:tcMar>
            <w:vAlign w:val="center"/>
            <w:hideMark/>
          </w:tcPr>
          <w:p w:rsidR="007878B1" w:rsidRDefault="007878B1" w:rsidP="000466DB">
            <w:pPr>
              <w:jc w:val="right"/>
              <w:rPr>
                <w:color w:val="000000"/>
                <w:sz w:val="16"/>
                <w:szCs w:val="16"/>
              </w:rPr>
            </w:pPr>
            <w:r>
              <w:rPr>
                <w:color w:val="000000"/>
                <w:sz w:val="16"/>
                <w:szCs w:val="16"/>
              </w:rPr>
              <w:t>-11.95</w:t>
            </w:r>
          </w:p>
        </w:tc>
        <w:tc>
          <w:tcPr>
            <w:tcW w:w="651" w:type="dxa"/>
            <w:tcBorders>
              <w:top w:val="nil"/>
              <w:left w:val="nil"/>
              <w:bottom w:val="nil"/>
              <w:right w:val="nil"/>
            </w:tcBorders>
            <w:shd w:val="clear" w:color="auto" w:fill="auto"/>
            <w:tcMar>
              <w:left w:w="43" w:type="dxa"/>
              <w:right w:w="43" w:type="dxa"/>
            </w:tcMar>
            <w:vAlign w:val="center"/>
            <w:hideMark/>
          </w:tcPr>
          <w:p w:rsidR="007878B1" w:rsidRDefault="007878B1" w:rsidP="00303AC9">
            <w:pPr>
              <w:jc w:val="right"/>
              <w:rPr>
                <w:color w:val="000000"/>
                <w:sz w:val="16"/>
                <w:szCs w:val="16"/>
              </w:rPr>
            </w:pPr>
            <w:r>
              <w:rPr>
                <w:color w:val="000000"/>
                <w:sz w:val="16"/>
                <w:szCs w:val="16"/>
              </w:rPr>
              <w:t>-4.06</w:t>
            </w:r>
          </w:p>
        </w:tc>
        <w:tc>
          <w:tcPr>
            <w:tcW w:w="633" w:type="dxa"/>
            <w:tcBorders>
              <w:top w:val="nil"/>
              <w:left w:val="nil"/>
              <w:bottom w:val="nil"/>
              <w:right w:val="nil"/>
            </w:tcBorders>
            <w:shd w:val="clear" w:color="auto" w:fill="auto"/>
            <w:tcMar>
              <w:left w:w="43" w:type="dxa"/>
              <w:right w:w="43" w:type="dxa"/>
            </w:tcMar>
            <w:vAlign w:val="center"/>
            <w:hideMark/>
          </w:tcPr>
          <w:p w:rsidR="007878B1" w:rsidRDefault="007878B1" w:rsidP="00303AC9">
            <w:pPr>
              <w:jc w:val="right"/>
              <w:rPr>
                <w:color w:val="000000"/>
                <w:sz w:val="16"/>
                <w:szCs w:val="16"/>
              </w:rPr>
            </w:pPr>
            <w:r>
              <w:rPr>
                <w:color w:val="000000"/>
                <w:sz w:val="16"/>
                <w:szCs w:val="16"/>
              </w:rPr>
              <w:t>-2.72</w:t>
            </w:r>
          </w:p>
        </w:tc>
        <w:tc>
          <w:tcPr>
            <w:tcW w:w="651" w:type="dxa"/>
            <w:tcBorders>
              <w:top w:val="nil"/>
              <w:left w:val="nil"/>
              <w:bottom w:val="nil"/>
              <w:right w:val="nil"/>
            </w:tcBorders>
            <w:shd w:val="clear" w:color="auto" w:fill="auto"/>
            <w:tcMar>
              <w:left w:w="43" w:type="dxa"/>
              <w:right w:w="43" w:type="dxa"/>
            </w:tcMar>
            <w:vAlign w:val="center"/>
            <w:hideMark/>
          </w:tcPr>
          <w:p w:rsidR="007878B1" w:rsidRPr="00E55724" w:rsidRDefault="007878B1" w:rsidP="00303AC9">
            <w:pPr>
              <w:jc w:val="right"/>
              <w:rPr>
                <w:color w:val="000000"/>
                <w:sz w:val="16"/>
                <w:szCs w:val="16"/>
              </w:rPr>
            </w:pPr>
            <w:r w:rsidRPr="00E55724">
              <w:rPr>
                <w:color w:val="000000"/>
                <w:sz w:val="16"/>
                <w:szCs w:val="16"/>
              </w:rPr>
              <w:t>-1.43</w:t>
            </w:r>
          </w:p>
        </w:tc>
        <w:tc>
          <w:tcPr>
            <w:tcW w:w="639" w:type="dxa"/>
            <w:tcBorders>
              <w:top w:val="nil"/>
              <w:left w:val="nil"/>
              <w:bottom w:val="nil"/>
              <w:right w:val="nil"/>
            </w:tcBorders>
            <w:shd w:val="clear" w:color="auto" w:fill="auto"/>
            <w:tcMar>
              <w:left w:w="43" w:type="dxa"/>
              <w:right w:w="43" w:type="dxa"/>
            </w:tcMar>
            <w:vAlign w:val="center"/>
            <w:hideMark/>
          </w:tcPr>
          <w:p w:rsidR="007878B1" w:rsidRDefault="007878B1" w:rsidP="004E1525">
            <w:pPr>
              <w:jc w:val="right"/>
              <w:rPr>
                <w:color w:val="000000"/>
                <w:sz w:val="16"/>
                <w:szCs w:val="16"/>
              </w:rPr>
            </w:pPr>
            <w:r>
              <w:rPr>
                <w:color w:val="000000"/>
                <w:sz w:val="16"/>
                <w:szCs w:val="16"/>
              </w:rPr>
              <w:t>+0.12</w:t>
            </w:r>
          </w:p>
        </w:tc>
        <w:tc>
          <w:tcPr>
            <w:tcW w:w="710"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+2.11</w:t>
            </w:r>
          </w:p>
        </w:tc>
        <w:tc>
          <w:tcPr>
            <w:tcW w:w="720" w:type="dxa"/>
            <w:tcBorders>
              <w:top w:val="nil"/>
              <w:left w:val="nil"/>
              <w:bottom w:val="nil"/>
              <w:right w:val="nil"/>
            </w:tcBorders>
            <w:shd w:val="clear" w:color="auto" w:fill="auto"/>
            <w:tcMar>
              <w:left w:w="43" w:type="dxa"/>
              <w:right w:w="43" w:type="dxa"/>
            </w:tcMar>
            <w:vAlign w:val="center"/>
            <w:hideMark/>
          </w:tcPr>
          <w:p w:rsidR="007878B1" w:rsidRDefault="007878B1" w:rsidP="007878B1">
            <w:pPr>
              <w:jc w:val="right"/>
              <w:rPr>
                <w:color w:val="000000"/>
                <w:sz w:val="16"/>
                <w:szCs w:val="16"/>
              </w:rPr>
            </w:pPr>
            <w:r>
              <w:rPr>
                <w:color w:val="000000"/>
                <w:sz w:val="16"/>
                <w:szCs w:val="16"/>
              </w:rPr>
              <w:t>+1.14</w:t>
            </w:r>
          </w:p>
        </w:tc>
        <w:tc>
          <w:tcPr>
            <w:tcW w:w="720"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+2.35</w:t>
            </w:r>
          </w:p>
        </w:tc>
        <w:tc>
          <w:tcPr>
            <w:tcW w:w="736"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+0.53</w:t>
            </w:r>
          </w:p>
        </w:tc>
        <w:tc>
          <w:tcPr>
            <w:tcW w:w="633"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-4.46</w:t>
            </w:r>
          </w:p>
        </w:tc>
        <w:tc>
          <w:tcPr>
            <w:tcW w:w="633" w:type="dxa"/>
            <w:tcBorders>
              <w:top w:val="nil"/>
              <w:left w:val="nil"/>
              <w:bottom w:val="nil"/>
              <w:right w:val="nil"/>
            </w:tcBorders>
            <w:shd w:val="clear" w:color="auto" w:fill="auto"/>
            <w:tcMar>
              <w:left w:w="43" w:type="dxa"/>
              <w:right w:w="43" w:type="dxa"/>
            </w:tcMar>
            <w:vAlign w:val="center"/>
            <w:hideMark/>
          </w:tcPr>
          <w:p w:rsidR="007878B1" w:rsidRDefault="007878B1" w:rsidP="007878B1">
            <w:pPr>
              <w:jc w:val="right"/>
              <w:rPr>
                <w:color w:val="000000"/>
                <w:sz w:val="16"/>
                <w:szCs w:val="16"/>
              </w:rPr>
            </w:pPr>
            <w:r>
              <w:rPr>
                <w:color w:val="000000"/>
                <w:sz w:val="16"/>
                <w:szCs w:val="16"/>
              </w:rPr>
              <w:t>-8.49</w:t>
            </w:r>
          </w:p>
        </w:tc>
      </w:tr>
      <w:tr w:rsidR="007878B1" w:rsidRPr="001C5EFF" w:rsidTr="007878B1">
        <w:trPr>
          <w:trHeight w:val="432"/>
        </w:trPr>
        <w:tc>
          <w:tcPr>
            <w:tcW w:w="1063" w:type="dxa"/>
            <w:tcBorders>
              <w:top w:val="nil"/>
              <w:left w:val="nil"/>
              <w:bottom w:val="nil"/>
              <w:right w:val="nil"/>
            </w:tcBorders>
            <w:shd w:val="clear" w:color="auto" w:fill="auto"/>
            <w:vAlign w:val="center"/>
            <w:hideMark/>
          </w:tcPr>
          <w:p w:rsidR="007878B1" w:rsidRPr="001C5EFF" w:rsidRDefault="007878B1" w:rsidP="001C5EFF">
            <w:pPr>
              <w:jc w:val="right"/>
              <w:rPr>
                <w:color w:val="000000"/>
                <w:sz w:val="16"/>
                <w:szCs w:val="16"/>
              </w:rPr>
            </w:pPr>
            <w:r w:rsidRPr="001C5EFF">
              <w:rPr>
                <w:color w:val="000000"/>
                <w:sz w:val="16"/>
                <w:szCs w:val="16"/>
              </w:rPr>
              <w:t>Brazilian  Real</w:t>
            </w:r>
          </w:p>
        </w:tc>
        <w:tc>
          <w:tcPr>
            <w:tcW w:w="651" w:type="dxa"/>
            <w:tcBorders>
              <w:top w:val="nil"/>
              <w:left w:val="nil"/>
              <w:bottom w:val="nil"/>
              <w:right w:val="nil"/>
            </w:tcBorders>
            <w:shd w:val="clear" w:color="auto" w:fill="auto"/>
            <w:tcMar>
              <w:left w:w="43" w:type="dxa"/>
              <w:right w:w="43" w:type="dxa"/>
            </w:tcMar>
            <w:vAlign w:val="center"/>
            <w:hideMark/>
          </w:tcPr>
          <w:p w:rsidR="007878B1" w:rsidRPr="005B1592" w:rsidRDefault="007878B1" w:rsidP="00C8641B">
            <w:pPr>
              <w:jc w:val="right"/>
              <w:rPr>
                <w:color w:val="000000"/>
                <w:sz w:val="16"/>
                <w:szCs w:val="16"/>
              </w:rPr>
            </w:pPr>
            <w:r w:rsidRPr="005B1592">
              <w:rPr>
                <w:color w:val="000000"/>
                <w:sz w:val="16"/>
                <w:szCs w:val="16"/>
              </w:rPr>
              <w:t>+40.83</w:t>
            </w:r>
          </w:p>
        </w:tc>
        <w:tc>
          <w:tcPr>
            <w:tcW w:w="651" w:type="dxa"/>
            <w:tcBorders>
              <w:top w:val="nil"/>
              <w:left w:val="nil"/>
              <w:bottom w:val="nil"/>
              <w:right w:val="nil"/>
            </w:tcBorders>
            <w:shd w:val="clear" w:color="auto" w:fill="auto"/>
            <w:tcMar>
              <w:left w:w="43" w:type="dxa"/>
              <w:right w:w="43" w:type="dxa"/>
            </w:tcMar>
            <w:vAlign w:val="center"/>
            <w:hideMark/>
          </w:tcPr>
          <w:p w:rsidR="007878B1" w:rsidRPr="005B1592" w:rsidRDefault="007878B1" w:rsidP="00C8641B">
            <w:pPr>
              <w:jc w:val="right"/>
              <w:rPr>
                <w:color w:val="000000"/>
                <w:sz w:val="16"/>
                <w:szCs w:val="16"/>
              </w:rPr>
            </w:pPr>
            <w:r w:rsidRPr="005B1592">
              <w:rPr>
                <w:color w:val="000000"/>
                <w:sz w:val="16"/>
                <w:szCs w:val="16"/>
              </w:rPr>
              <w:t>-16.51</w:t>
            </w:r>
          </w:p>
        </w:tc>
        <w:tc>
          <w:tcPr>
            <w:tcW w:w="651" w:type="dxa"/>
            <w:tcBorders>
              <w:top w:val="nil"/>
              <w:left w:val="nil"/>
              <w:bottom w:val="nil"/>
              <w:right w:val="nil"/>
            </w:tcBorders>
            <w:shd w:val="clear" w:color="auto" w:fill="auto"/>
            <w:tcMar>
              <w:left w:w="43" w:type="dxa"/>
              <w:right w:w="43" w:type="dxa"/>
            </w:tcMar>
            <w:vAlign w:val="center"/>
            <w:hideMark/>
          </w:tcPr>
          <w:p w:rsidR="007878B1" w:rsidRDefault="007878B1" w:rsidP="000466DB">
            <w:pPr>
              <w:jc w:val="right"/>
              <w:rPr>
                <w:color w:val="000000"/>
                <w:sz w:val="16"/>
                <w:szCs w:val="16"/>
              </w:rPr>
            </w:pPr>
            <w:r>
              <w:rPr>
                <w:color w:val="000000"/>
                <w:sz w:val="16"/>
                <w:szCs w:val="16"/>
              </w:rPr>
              <w:t>-3.66</w:t>
            </w:r>
          </w:p>
        </w:tc>
        <w:tc>
          <w:tcPr>
            <w:tcW w:w="651" w:type="dxa"/>
            <w:tcBorders>
              <w:top w:val="nil"/>
              <w:left w:val="nil"/>
              <w:bottom w:val="nil"/>
              <w:right w:val="nil"/>
            </w:tcBorders>
            <w:shd w:val="clear" w:color="auto" w:fill="auto"/>
            <w:tcMar>
              <w:left w:w="43" w:type="dxa"/>
              <w:right w:w="43" w:type="dxa"/>
            </w:tcMar>
            <w:vAlign w:val="center"/>
            <w:hideMark/>
          </w:tcPr>
          <w:p w:rsidR="007878B1" w:rsidRDefault="007878B1" w:rsidP="00303AC9">
            <w:pPr>
              <w:jc w:val="right"/>
              <w:rPr>
                <w:color w:val="000000"/>
                <w:sz w:val="16"/>
                <w:szCs w:val="16"/>
              </w:rPr>
            </w:pPr>
            <w:r>
              <w:rPr>
                <w:color w:val="000000"/>
                <w:sz w:val="16"/>
                <w:szCs w:val="16"/>
              </w:rPr>
              <w:t>-0.92</w:t>
            </w:r>
          </w:p>
        </w:tc>
        <w:tc>
          <w:tcPr>
            <w:tcW w:w="633" w:type="dxa"/>
            <w:tcBorders>
              <w:top w:val="nil"/>
              <w:left w:val="nil"/>
              <w:bottom w:val="nil"/>
              <w:right w:val="nil"/>
            </w:tcBorders>
            <w:shd w:val="clear" w:color="auto" w:fill="auto"/>
            <w:tcMar>
              <w:left w:w="43" w:type="dxa"/>
              <w:right w:w="43" w:type="dxa"/>
            </w:tcMar>
            <w:vAlign w:val="center"/>
            <w:hideMark/>
          </w:tcPr>
          <w:p w:rsidR="007878B1" w:rsidRDefault="007878B1" w:rsidP="00303AC9">
            <w:pPr>
              <w:jc w:val="right"/>
              <w:rPr>
                <w:color w:val="000000"/>
                <w:sz w:val="16"/>
                <w:szCs w:val="16"/>
              </w:rPr>
            </w:pPr>
            <w:r>
              <w:rPr>
                <w:color w:val="000000"/>
                <w:sz w:val="16"/>
                <w:szCs w:val="16"/>
              </w:rPr>
              <w:t>-3.95</w:t>
            </w:r>
          </w:p>
        </w:tc>
        <w:tc>
          <w:tcPr>
            <w:tcW w:w="651" w:type="dxa"/>
            <w:tcBorders>
              <w:top w:val="nil"/>
              <w:left w:val="nil"/>
              <w:bottom w:val="nil"/>
              <w:right w:val="nil"/>
            </w:tcBorders>
            <w:shd w:val="clear" w:color="auto" w:fill="auto"/>
            <w:tcMar>
              <w:left w:w="43" w:type="dxa"/>
              <w:right w:w="43" w:type="dxa"/>
            </w:tcMar>
            <w:vAlign w:val="center"/>
            <w:hideMark/>
          </w:tcPr>
          <w:p w:rsidR="007878B1" w:rsidRPr="00E55724" w:rsidRDefault="007878B1" w:rsidP="00303AC9">
            <w:pPr>
              <w:jc w:val="right"/>
              <w:rPr>
                <w:color w:val="000000"/>
                <w:sz w:val="16"/>
                <w:szCs w:val="16"/>
              </w:rPr>
            </w:pPr>
            <w:r>
              <w:rPr>
                <w:color w:val="000000"/>
                <w:sz w:val="16"/>
                <w:szCs w:val="16"/>
              </w:rPr>
              <w:t>+</w:t>
            </w:r>
            <w:r w:rsidRPr="00E55724">
              <w:rPr>
                <w:color w:val="000000"/>
                <w:sz w:val="16"/>
                <w:szCs w:val="16"/>
              </w:rPr>
              <w:t>10.26</w:t>
            </w:r>
          </w:p>
        </w:tc>
        <w:tc>
          <w:tcPr>
            <w:tcW w:w="639" w:type="dxa"/>
            <w:tcBorders>
              <w:top w:val="nil"/>
              <w:left w:val="nil"/>
              <w:bottom w:val="nil"/>
              <w:right w:val="nil"/>
            </w:tcBorders>
            <w:shd w:val="clear" w:color="auto" w:fill="auto"/>
            <w:tcMar>
              <w:left w:w="43" w:type="dxa"/>
              <w:right w:w="43" w:type="dxa"/>
            </w:tcMar>
            <w:vAlign w:val="center"/>
            <w:hideMark/>
          </w:tcPr>
          <w:p w:rsidR="007878B1" w:rsidRDefault="007878B1" w:rsidP="004E1525">
            <w:pPr>
              <w:jc w:val="right"/>
              <w:rPr>
                <w:color w:val="000000"/>
                <w:sz w:val="16"/>
                <w:szCs w:val="16"/>
              </w:rPr>
            </w:pPr>
            <w:r>
              <w:rPr>
                <w:color w:val="000000"/>
                <w:sz w:val="16"/>
                <w:szCs w:val="16"/>
              </w:rPr>
              <w:t>+1.59</w:t>
            </w:r>
          </w:p>
        </w:tc>
        <w:tc>
          <w:tcPr>
            <w:tcW w:w="710"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+2.91</w:t>
            </w:r>
          </w:p>
        </w:tc>
        <w:tc>
          <w:tcPr>
            <w:tcW w:w="720" w:type="dxa"/>
            <w:tcBorders>
              <w:top w:val="nil"/>
              <w:left w:val="nil"/>
              <w:bottom w:val="nil"/>
              <w:right w:val="nil"/>
            </w:tcBorders>
            <w:shd w:val="clear" w:color="auto" w:fill="auto"/>
            <w:tcMar>
              <w:left w:w="43" w:type="dxa"/>
              <w:right w:w="43" w:type="dxa"/>
            </w:tcMar>
            <w:vAlign w:val="center"/>
            <w:hideMark/>
          </w:tcPr>
          <w:p w:rsidR="007878B1" w:rsidRDefault="007878B1" w:rsidP="007878B1">
            <w:pPr>
              <w:jc w:val="right"/>
              <w:rPr>
                <w:color w:val="000000"/>
                <w:sz w:val="16"/>
                <w:szCs w:val="16"/>
              </w:rPr>
            </w:pPr>
            <w:r>
              <w:rPr>
                <w:color w:val="000000"/>
                <w:sz w:val="16"/>
                <w:szCs w:val="16"/>
              </w:rPr>
              <w:t>-1.80</w:t>
            </w:r>
          </w:p>
        </w:tc>
        <w:tc>
          <w:tcPr>
            <w:tcW w:w="720"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+10.13</w:t>
            </w:r>
          </w:p>
        </w:tc>
        <w:tc>
          <w:tcPr>
            <w:tcW w:w="736"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-3.17</w:t>
            </w:r>
          </w:p>
        </w:tc>
        <w:tc>
          <w:tcPr>
            <w:tcW w:w="633"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-12.97</w:t>
            </w:r>
          </w:p>
        </w:tc>
        <w:tc>
          <w:tcPr>
            <w:tcW w:w="633" w:type="dxa"/>
            <w:tcBorders>
              <w:top w:val="nil"/>
              <w:left w:val="nil"/>
              <w:bottom w:val="nil"/>
              <w:right w:val="nil"/>
            </w:tcBorders>
            <w:shd w:val="clear" w:color="auto" w:fill="auto"/>
            <w:tcMar>
              <w:left w:w="43" w:type="dxa"/>
              <w:right w:w="43" w:type="dxa"/>
            </w:tcMar>
            <w:vAlign w:val="center"/>
            <w:hideMark/>
          </w:tcPr>
          <w:p w:rsidR="007878B1" w:rsidRDefault="007878B1" w:rsidP="007878B1">
            <w:pPr>
              <w:jc w:val="right"/>
              <w:rPr>
                <w:color w:val="000000"/>
                <w:sz w:val="16"/>
                <w:szCs w:val="16"/>
              </w:rPr>
            </w:pPr>
            <w:r>
              <w:rPr>
                <w:color w:val="000000"/>
                <w:sz w:val="16"/>
                <w:szCs w:val="16"/>
              </w:rPr>
              <w:t>-1.80</w:t>
            </w:r>
          </w:p>
        </w:tc>
      </w:tr>
      <w:tr w:rsidR="007878B1" w:rsidRPr="001C5EFF" w:rsidTr="007878B1">
        <w:trPr>
          <w:trHeight w:val="432"/>
        </w:trPr>
        <w:tc>
          <w:tcPr>
            <w:tcW w:w="1063" w:type="dxa"/>
            <w:tcBorders>
              <w:top w:val="nil"/>
              <w:left w:val="nil"/>
              <w:bottom w:val="nil"/>
              <w:right w:val="nil"/>
            </w:tcBorders>
            <w:shd w:val="clear" w:color="auto" w:fill="auto"/>
            <w:vAlign w:val="center"/>
            <w:hideMark/>
          </w:tcPr>
          <w:p w:rsidR="007878B1" w:rsidRPr="001C5EFF" w:rsidRDefault="007878B1" w:rsidP="001C5EFF">
            <w:pPr>
              <w:jc w:val="right"/>
              <w:rPr>
                <w:color w:val="000000"/>
                <w:sz w:val="16"/>
                <w:szCs w:val="16"/>
              </w:rPr>
            </w:pPr>
            <w:r w:rsidRPr="001C5EFF">
              <w:rPr>
                <w:color w:val="000000"/>
                <w:sz w:val="16"/>
                <w:szCs w:val="16"/>
              </w:rPr>
              <w:t>Canadian  Dollar</w:t>
            </w:r>
          </w:p>
        </w:tc>
        <w:tc>
          <w:tcPr>
            <w:tcW w:w="651" w:type="dxa"/>
            <w:tcBorders>
              <w:top w:val="nil"/>
              <w:left w:val="nil"/>
              <w:bottom w:val="nil"/>
              <w:right w:val="nil"/>
            </w:tcBorders>
            <w:shd w:val="clear" w:color="auto" w:fill="auto"/>
            <w:tcMar>
              <w:left w:w="43" w:type="dxa"/>
              <w:right w:w="43" w:type="dxa"/>
            </w:tcMar>
            <w:vAlign w:val="center"/>
            <w:hideMark/>
          </w:tcPr>
          <w:p w:rsidR="007878B1" w:rsidRPr="005B1592" w:rsidRDefault="007878B1" w:rsidP="00C8641B">
            <w:pPr>
              <w:jc w:val="right"/>
              <w:rPr>
                <w:color w:val="000000"/>
                <w:sz w:val="16"/>
                <w:szCs w:val="16"/>
              </w:rPr>
            </w:pPr>
            <w:r w:rsidRPr="005B1592">
              <w:rPr>
                <w:color w:val="000000"/>
                <w:sz w:val="16"/>
                <w:szCs w:val="16"/>
              </w:rPr>
              <w:t>+14.34</w:t>
            </w:r>
          </w:p>
        </w:tc>
        <w:tc>
          <w:tcPr>
            <w:tcW w:w="651" w:type="dxa"/>
            <w:tcBorders>
              <w:top w:val="nil"/>
              <w:left w:val="nil"/>
              <w:bottom w:val="nil"/>
              <w:right w:val="nil"/>
            </w:tcBorders>
            <w:shd w:val="clear" w:color="auto" w:fill="auto"/>
            <w:tcMar>
              <w:left w:w="43" w:type="dxa"/>
              <w:right w:w="43" w:type="dxa"/>
            </w:tcMar>
            <w:vAlign w:val="center"/>
            <w:hideMark/>
          </w:tcPr>
          <w:p w:rsidR="007878B1" w:rsidRPr="005B1592" w:rsidRDefault="007878B1" w:rsidP="00C8641B">
            <w:pPr>
              <w:jc w:val="right"/>
              <w:rPr>
                <w:color w:val="000000"/>
                <w:sz w:val="16"/>
                <w:szCs w:val="16"/>
              </w:rPr>
            </w:pPr>
            <w:r w:rsidRPr="005B1592">
              <w:rPr>
                <w:color w:val="000000"/>
                <w:sz w:val="16"/>
                <w:szCs w:val="16"/>
              </w:rPr>
              <w:t>-2.94</w:t>
            </w:r>
          </w:p>
        </w:tc>
        <w:tc>
          <w:tcPr>
            <w:tcW w:w="651" w:type="dxa"/>
            <w:tcBorders>
              <w:top w:val="nil"/>
              <w:left w:val="nil"/>
              <w:bottom w:val="nil"/>
              <w:right w:val="nil"/>
            </w:tcBorders>
            <w:shd w:val="clear" w:color="auto" w:fill="auto"/>
            <w:tcMar>
              <w:left w:w="43" w:type="dxa"/>
              <w:right w:w="43" w:type="dxa"/>
            </w:tcMar>
            <w:vAlign w:val="center"/>
            <w:hideMark/>
          </w:tcPr>
          <w:p w:rsidR="007878B1" w:rsidRDefault="007878B1" w:rsidP="000466DB">
            <w:pPr>
              <w:jc w:val="right"/>
              <w:rPr>
                <w:color w:val="000000"/>
                <w:sz w:val="16"/>
                <w:szCs w:val="16"/>
              </w:rPr>
            </w:pPr>
            <w:r>
              <w:rPr>
                <w:color w:val="000000"/>
                <w:sz w:val="16"/>
                <w:szCs w:val="16"/>
              </w:rPr>
              <w:t>-11.23</w:t>
            </w:r>
          </w:p>
        </w:tc>
        <w:tc>
          <w:tcPr>
            <w:tcW w:w="651" w:type="dxa"/>
            <w:tcBorders>
              <w:top w:val="nil"/>
              <w:left w:val="nil"/>
              <w:bottom w:val="nil"/>
              <w:right w:val="nil"/>
            </w:tcBorders>
            <w:shd w:val="clear" w:color="auto" w:fill="auto"/>
            <w:tcMar>
              <w:left w:w="43" w:type="dxa"/>
              <w:right w:w="43" w:type="dxa"/>
            </w:tcMar>
            <w:vAlign w:val="center"/>
            <w:hideMark/>
          </w:tcPr>
          <w:p w:rsidR="007878B1" w:rsidRDefault="007878B1" w:rsidP="00303AC9">
            <w:pPr>
              <w:jc w:val="right"/>
              <w:rPr>
                <w:color w:val="000000"/>
                <w:sz w:val="16"/>
                <w:szCs w:val="16"/>
              </w:rPr>
            </w:pPr>
            <w:r>
              <w:rPr>
                <w:color w:val="000000"/>
                <w:sz w:val="16"/>
                <w:szCs w:val="16"/>
              </w:rPr>
              <w:t>-3.94</w:t>
            </w:r>
          </w:p>
        </w:tc>
        <w:tc>
          <w:tcPr>
            <w:tcW w:w="633" w:type="dxa"/>
            <w:tcBorders>
              <w:top w:val="nil"/>
              <w:left w:val="nil"/>
              <w:bottom w:val="nil"/>
              <w:right w:val="nil"/>
            </w:tcBorders>
            <w:shd w:val="clear" w:color="auto" w:fill="auto"/>
            <w:tcMar>
              <w:left w:w="43" w:type="dxa"/>
              <w:right w:w="43" w:type="dxa"/>
            </w:tcMar>
            <w:vAlign w:val="center"/>
            <w:hideMark/>
          </w:tcPr>
          <w:p w:rsidR="007878B1" w:rsidRDefault="007878B1" w:rsidP="00303AC9">
            <w:pPr>
              <w:jc w:val="right"/>
              <w:rPr>
                <w:color w:val="000000"/>
                <w:sz w:val="16"/>
                <w:szCs w:val="16"/>
              </w:rPr>
            </w:pPr>
            <w:r>
              <w:rPr>
                <w:color w:val="000000"/>
                <w:sz w:val="16"/>
                <w:szCs w:val="16"/>
              </w:rPr>
              <w:t>-1.84</w:t>
            </w:r>
          </w:p>
        </w:tc>
        <w:tc>
          <w:tcPr>
            <w:tcW w:w="651" w:type="dxa"/>
            <w:tcBorders>
              <w:top w:val="nil"/>
              <w:left w:val="nil"/>
              <w:bottom w:val="nil"/>
              <w:right w:val="nil"/>
            </w:tcBorders>
            <w:shd w:val="clear" w:color="auto" w:fill="auto"/>
            <w:tcMar>
              <w:left w:w="43" w:type="dxa"/>
              <w:right w:w="43" w:type="dxa"/>
            </w:tcMar>
            <w:vAlign w:val="center"/>
            <w:hideMark/>
          </w:tcPr>
          <w:p w:rsidR="007878B1" w:rsidRPr="00E55724" w:rsidRDefault="007878B1" w:rsidP="00303AC9">
            <w:pPr>
              <w:jc w:val="right"/>
              <w:rPr>
                <w:color w:val="000000"/>
                <w:sz w:val="16"/>
                <w:szCs w:val="16"/>
              </w:rPr>
            </w:pPr>
            <w:r w:rsidRPr="00E55724">
              <w:rPr>
                <w:color w:val="000000"/>
                <w:sz w:val="16"/>
                <w:szCs w:val="16"/>
              </w:rPr>
              <w:t>-2.32</w:t>
            </w:r>
          </w:p>
        </w:tc>
        <w:tc>
          <w:tcPr>
            <w:tcW w:w="639" w:type="dxa"/>
            <w:tcBorders>
              <w:top w:val="nil"/>
              <w:left w:val="nil"/>
              <w:bottom w:val="nil"/>
              <w:right w:val="nil"/>
            </w:tcBorders>
            <w:shd w:val="clear" w:color="auto" w:fill="auto"/>
            <w:tcMar>
              <w:left w:w="43" w:type="dxa"/>
              <w:right w:w="43" w:type="dxa"/>
            </w:tcMar>
            <w:vAlign w:val="center"/>
            <w:hideMark/>
          </w:tcPr>
          <w:p w:rsidR="007878B1" w:rsidRDefault="007878B1" w:rsidP="004E1525">
            <w:pPr>
              <w:jc w:val="right"/>
              <w:rPr>
                <w:color w:val="000000"/>
                <w:sz w:val="16"/>
                <w:szCs w:val="16"/>
              </w:rPr>
            </w:pPr>
            <w:r>
              <w:rPr>
                <w:color w:val="000000"/>
                <w:sz w:val="16"/>
                <w:szCs w:val="16"/>
              </w:rPr>
              <w:t>-3.22</w:t>
            </w:r>
          </w:p>
        </w:tc>
        <w:tc>
          <w:tcPr>
            <w:tcW w:w="710"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+2.86</w:t>
            </w:r>
          </w:p>
        </w:tc>
        <w:tc>
          <w:tcPr>
            <w:tcW w:w="720" w:type="dxa"/>
            <w:tcBorders>
              <w:top w:val="nil"/>
              <w:left w:val="nil"/>
              <w:bottom w:val="nil"/>
              <w:right w:val="nil"/>
            </w:tcBorders>
            <w:shd w:val="clear" w:color="auto" w:fill="auto"/>
            <w:tcMar>
              <w:left w:w="43" w:type="dxa"/>
              <w:right w:w="43" w:type="dxa"/>
            </w:tcMar>
            <w:vAlign w:val="center"/>
            <w:hideMark/>
          </w:tcPr>
          <w:p w:rsidR="007878B1" w:rsidRDefault="007878B1" w:rsidP="007878B1">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-0.23</w:t>
            </w:r>
          </w:p>
        </w:tc>
        <w:tc>
          <w:tcPr>
            <w:tcW w:w="736"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+0.93</w:t>
            </w:r>
          </w:p>
        </w:tc>
        <w:tc>
          <w:tcPr>
            <w:tcW w:w="633"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-6.03</w:t>
            </w:r>
          </w:p>
        </w:tc>
        <w:tc>
          <w:tcPr>
            <w:tcW w:w="633" w:type="dxa"/>
            <w:tcBorders>
              <w:top w:val="nil"/>
              <w:left w:val="nil"/>
              <w:bottom w:val="nil"/>
              <w:right w:val="nil"/>
            </w:tcBorders>
            <w:shd w:val="clear" w:color="auto" w:fill="auto"/>
            <w:tcMar>
              <w:left w:w="43" w:type="dxa"/>
              <w:right w:w="43" w:type="dxa"/>
            </w:tcMar>
            <w:vAlign w:val="center"/>
            <w:hideMark/>
          </w:tcPr>
          <w:p w:rsidR="007878B1" w:rsidRDefault="007878B1" w:rsidP="007878B1">
            <w:pPr>
              <w:jc w:val="right"/>
              <w:rPr>
                <w:color w:val="000000"/>
                <w:sz w:val="16"/>
                <w:szCs w:val="16"/>
              </w:rPr>
            </w:pPr>
            <w:r>
              <w:rPr>
                <w:color w:val="000000"/>
                <w:sz w:val="16"/>
                <w:szCs w:val="16"/>
              </w:rPr>
              <w:t>-4.36</w:t>
            </w:r>
          </w:p>
        </w:tc>
      </w:tr>
      <w:tr w:rsidR="007878B1" w:rsidRPr="001C5EFF" w:rsidTr="007878B1">
        <w:trPr>
          <w:trHeight w:val="432"/>
        </w:trPr>
        <w:tc>
          <w:tcPr>
            <w:tcW w:w="1063" w:type="dxa"/>
            <w:tcBorders>
              <w:top w:val="nil"/>
              <w:left w:val="nil"/>
              <w:bottom w:val="nil"/>
              <w:right w:val="nil"/>
            </w:tcBorders>
            <w:shd w:val="clear" w:color="auto" w:fill="auto"/>
            <w:vAlign w:val="center"/>
            <w:hideMark/>
          </w:tcPr>
          <w:p w:rsidR="007878B1" w:rsidRPr="001C5EFF" w:rsidRDefault="007878B1" w:rsidP="001C5EFF">
            <w:pPr>
              <w:jc w:val="right"/>
              <w:rPr>
                <w:color w:val="000000"/>
                <w:sz w:val="16"/>
                <w:szCs w:val="16"/>
              </w:rPr>
            </w:pPr>
            <w:r w:rsidRPr="001C5EFF">
              <w:rPr>
                <w:color w:val="000000"/>
                <w:sz w:val="16"/>
                <w:szCs w:val="16"/>
              </w:rPr>
              <w:t>Chinese Yuan</w:t>
            </w:r>
          </w:p>
        </w:tc>
        <w:tc>
          <w:tcPr>
            <w:tcW w:w="651" w:type="dxa"/>
            <w:tcBorders>
              <w:top w:val="nil"/>
              <w:left w:val="nil"/>
              <w:bottom w:val="nil"/>
              <w:right w:val="nil"/>
            </w:tcBorders>
            <w:shd w:val="clear" w:color="auto" w:fill="auto"/>
            <w:tcMar>
              <w:left w:w="43" w:type="dxa"/>
              <w:right w:w="43" w:type="dxa"/>
            </w:tcMar>
            <w:vAlign w:val="center"/>
            <w:hideMark/>
          </w:tcPr>
          <w:p w:rsidR="007878B1" w:rsidRPr="005B1592" w:rsidRDefault="007878B1" w:rsidP="00C8641B">
            <w:pPr>
              <w:jc w:val="right"/>
              <w:rPr>
                <w:color w:val="000000"/>
                <w:sz w:val="16"/>
                <w:szCs w:val="16"/>
              </w:rPr>
            </w:pPr>
            <w:r w:rsidRPr="005B1592">
              <w:rPr>
                <w:color w:val="000000"/>
                <w:sz w:val="16"/>
                <w:szCs w:val="16"/>
              </w:rPr>
              <w:t>+1.63</w:t>
            </w:r>
          </w:p>
        </w:tc>
        <w:tc>
          <w:tcPr>
            <w:tcW w:w="651" w:type="dxa"/>
            <w:tcBorders>
              <w:top w:val="nil"/>
              <w:left w:val="nil"/>
              <w:bottom w:val="nil"/>
              <w:right w:val="nil"/>
            </w:tcBorders>
            <w:shd w:val="clear" w:color="auto" w:fill="auto"/>
            <w:tcMar>
              <w:left w:w="43" w:type="dxa"/>
              <w:right w:w="43" w:type="dxa"/>
            </w:tcMar>
            <w:vAlign w:val="center"/>
            <w:hideMark/>
          </w:tcPr>
          <w:p w:rsidR="007878B1" w:rsidRPr="005B1592" w:rsidRDefault="007878B1" w:rsidP="00C8641B">
            <w:pPr>
              <w:jc w:val="right"/>
              <w:rPr>
                <w:color w:val="000000"/>
                <w:sz w:val="16"/>
                <w:szCs w:val="16"/>
              </w:rPr>
            </w:pPr>
            <w:r w:rsidRPr="005B1592">
              <w:rPr>
                <w:color w:val="000000"/>
                <w:sz w:val="16"/>
                <w:szCs w:val="16"/>
              </w:rPr>
              <w:t>+7.11</w:t>
            </w:r>
          </w:p>
        </w:tc>
        <w:tc>
          <w:tcPr>
            <w:tcW w:w="651" w:type="dxa"/>
            <w:tcBorders>
              <w:top w:val="nil"/>
              <w:left w:val="nil"/>
              <w:bottom w:val="nil"/>
              <w:right w:val="nil"/>
            </w:tcBorders>
            <w:shd w:val="clear" w:color="auto" w:fill="auto"/>
            <w:tcMar>
              <w:left w:w="43" w:type="dxa"/>
              <w:right w:w="43" w:type="dxa"/>
            </w:tcMar>
            <w:vAlign w:val="center"/>
            <w:hideMark/>
          </w:tcPr>
          <w:p w:rsidR="007878B1" w:rsidRDefault="007878B1" w:rsidP="000466DB">
            <w:pPr>
              <w:jc w:val="right"/>
              <w:rPr>
                <w:color w:val="000000"/>
                <w:sz w:val="16"/>
                <w:szCs w:val="16"/>
              </w:rPr>
            </w:pPr>
            <w:r>
              <w:rPr>
                <w:color w:val="000000"/>
                <w:sz w:val="16"/>
                <w:szCs w:val="16"/>
              </w:rPr>
              <w:t>-11.07</w:t>
            </w:r>
          </w:p>
        </w:tc>
        <w:tc>
          <w:tcPr>
            <w:tcW w:w="651" w:type="dxa"/>
            <w:tcBorders>
              <w:top w:val="nil"/>
              <w:left w:val="nil"/>
              <w:bottom w:val="nil"/>
              <w:right w:val="nil"/>
            </w:tcBorders>
            <w:shd w:val="clear" w:color="auto" w:fill="auto"/>
            <w:tcMar>
              <w:left w:w="43" w:type="dxa"/>
              <w:right w:w="43" w:type="dxa"/>
            </w:tcMar>
            <w:vAlign w:val="center"/>
            <w:hideMark/>
          </w:tcPr>
          <w:p w:rsidR="007878B1" w:rsidRDefault="007878B1" w:rsidP="00303AC9">
            <w:pPr>
              <w:jc w:val="right"/>
              <w:rPr>
                <w:color w:val="000000"/>
                <w:sz w:val="16"/>
                <w:szCs w:val="16"/>
              </w:rPr>
            </w:pPr>
            <w:r>
              <w:rPr>
                <w:color w:val="000000"/>
                <w:sz w:val="16"/>
                <w:szCs w:val="16"/>
              </w:rPr>
              <w:t>-6.50</w:t>
            </w:r>
          </w:p>
        </w:tc>
        <w:tc>
          <w:tcPr>
            <w:tcW w:w="633" w:type="dxa"/>
            <w:tcBorders>
              <w:top w:val="nil"/>
              <w:left w:val="nil"/>
              <w:bottom w:val="nil"/>
              <w:right w:val="nil"/>
            </w:tcBorders>
            <w:shd w:val="clear" w:color="auto" w:fill="auto"/>
            <w:tcMar>
              <w:left w:w="43" w:type="dxa"/>
              <w:right w:w="43" w:type="dxa"/>
            </w:tcMar>
            <w:vAlign w:val="center"/>
            <w:hideMark/>
          </w:tcPr>
          <w:p w:rsidR="007878B1" w:rsidRDefault="007878B1" w:rsidP="00303AC9">
            <w:pPr>
              <w:jc w:val="right"/>
              <w:rPr>
                <w:color w:val="000000"/>
                <w:sz w:val="16"/>
                <w:szCs w:val="16"/>
              </w:rPr>
            </w:pPr>
            <w:r>
              <w:rPr>
                <w:color w:val="000000"/>
                <w:sz w:val="16"/>
                <w:szCs w:val="16"/>
              </w:rPr>
              <w:t>-7.86</w:t>
            </w:r>
          </w:p>
        </w:tc>
        <w:tc>
          <w:tcPr>
            <w:tcW w:w="651" w:type="dxa"/>
            <w:tcBorders>
              <w:top w:val="nil"/>
              <w:left w:val="nil"/>
              <w:bottom w:val="nil"/>
              <w:right w:val="nil"/>
            </w:tcBorders>
            <w:shd w:val="clear" w:color="auto" w:fill="auto"/>
            <w:tcMar>
              <w:left w:w="43" w:type="dxa"/>
              <w:right w:w="43" w:type="dxa"/>
            </w:tcMar>
            <w:vAlign w:val="center"/>
            <w:hideMark/>
          </w:tcPr>
          <w:p w:rsidR="007878B1" w:rsidRPr="00E55724" w:rsidRDefault="007878B1" w:rsidP="00303AC9">
            <w:pPr>
              <w:jc w:val="right"/>
              <w:rPr>
                <w:color w:val="000000"/>
                <w:sz w:val="16"/>
                <w:szCs w:val="16"/>
              </w:rPr>
            </w:pPr>
            <w:r>
              <w:rPr>
                <w:color w:val="000000"/>
                <w:sz w:val="16"/>
                <w:szCs w:val="16"/>
              </w:rPr>
              <w:t>+</w:t>
            </w:r>
            <w:r w:rsidRPr="00E55724">
              <w:rPr>
                <w:color w:val="000000"/>
                <w:sz w:val="16"/>
                <w:szCs w:val="16"/>
              </w:rPr>
              <w:t>0.33</w:t>
            </w:r>
          </w:p>
        </w:tc>
        <w:tc>
          <w:tcPr>
            <w:tcW w:w="639" w:type="dxa"/>
            <w:tcBorders>
              <w:top w:val="nil"/>
              <w:left w:val="nil"/>
              <w:bottom w:val="nil"/>
              <w:right w:val="nil"/>
            </w:tcBorders>
            <w:shd w:val="clear" w:color="auto" w:fill="auto"/>
            <w:tcMar>
              <w:left w:w="43" w:type="dxa"/>
              <w:right w:w="43" w:type="dxa"/>
            </w:tcMar>
            <w:vAlign w:val="center"/>
            <w:hideMark/>
          </w:tcPr>
          <w:p w:rsidR="007878B1" w:rsidRDefault="007878B1" w:rsidP="004E1525">
            <w:pPr>
              <w:jc w:val="right"/>
              <w:rPr>
                <w:color w:val="000000"/>
                <w:sz w:val="16"/>
                <w:szCs w:val="16"/>
              </w:rPr>
            </w:pPr>
            <w:r>
              <w:rPr>
                <w:color w:val="000000"/>
                <w:sz w:val="16"/>
                <w:szCs w:val="16"/>
              </w:rPr>
              <w:t>+1.62</w:t>
            </w:r>
          </w:p>
        </w:tc>
        <w:tc>
          <w:tcPr>
            <w:tcW w:w="710"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+0.03</w:t>
            </w:r>
          </w:p>
        </w:tc>
        <w:tc>
          <w:tcPr>
            <w:tcW w:w="720" w:type="dxa"/>
            <w:tcBorders>
              <w:top w:val="nil"/>
              <w:left w:val="nil"/>
              <w:bottom w:val="nil"/>
              <w:right w:val="nil"/>
            </w:tcBorders>
            <w:shd w:val="clear" w:color="auto" w:fill="auto"/>
            <w:tcMar>
              <w:left w:w="43" w:type="dxa"/>
              <w:right w:w="43" w:type="dxa"/>
            </w:tcMar>
            <w:vAlign w:val="center"/>
            <w:hideMark/>
          </w:tcPr>
          <w:p w:rsidR="007878B1" w:rsidRDefault="007878B1" w:rsidP="007878B1">
            <w:pPr>
              <w:jc w:val="right"/>
              <w:rPr>
                <w:color w:val="000000"/>
                <w:sz w:val="16"/>
                <w:szCs w:val="16"/>
              </w:rPr>
            </w:pPr>
            <w:r>
              <w:rPr>
                <w:color w:val="000000"/>
                <w:sz w:val="16"/>
                <w:szCs w:val="16"/>
              </w:rPr>
              <w:t>-0.87</w:t>
            </w:r>
          </w:p>
        </w:tc>
        <w:tc>
          <w:tcPr>
            <w:tcW w:w="720"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+0.00</w:t>
            </w:r>
          </w:p>
        </w:tc>
        <w:tc>
          <w:tcPr>
            <w:tcW w:w="736"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+0.74</w:t>
            </w:r>
          </w:p>
        </w:tc>
        <w:tc>
          <w:tcPr>
            <w:tcW w:w="633"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-5.04</w:t>
            </w:r>
          </w:p>
        </w:tc>
        <w:tc>
          <w:tcPr>
            <w:tcW w:w="633" w:type="dxa"/>
            <w:tcBorders>
              <w:top w:val="nil"/>
              <w:left w:val="nil"/>
              <w:bottom w:val="nil"/>
              <w:right w:val="nil"/>
            </w:tcBorders>
            <w:shd w:val="clear" w:color="auto" w:fill="auto"/>
            <w:tcMar>
              <w:left w:w="43" w:type="dxa"/>
              <w:right w:w="43" w:type="dxa"/>
            </w:tcMar>
            <w:vAlign w:val="center"/>
            <w:hideMark/>
          </w:tcPr>
          <w:p w:rsidR="007878B1" w:rsidRDefault="007878B1" w:rsidP="007878B1">
            <w:pPr>
              <w:jc w:val="right"/>
              <w:rPr>
                <w:color w:val="000000"/>
                <w:sz w:val="16"/>
                <w:szCs w:val="16"/>
              </w:rPr>
            </w:pPr>
            <w:r>
              <w:rPr>
                <w:color w:val="000000"/>
                <w:sz w:val="16"/>
                <w:szCs w:val="16"/>
              </w:rPr>
              <w:t>-5.89</w:t>
            </w:r>
          </w:p>
        </w:tc>
      </w:tr>
      <w:tr w:rsidR="007878B1" w:rsidRPr="001C5EFF" w:rsidTr="007878B1">
        <w:trPr>
          <w:trHeight w:val="432"/>
        </w:trPr>
        <w:tc>
          <w:tcPr>
            <w:tcW w:w="1063" w:type="dxa"/>
            <w:tcBorders>
              <w:top w:val="nil"/>
              <w:left w:val="nil"/>
              <w:bottom w:val="nil"/>
              <w:right w:val="nil"/>
            </w:tcBorders>
            <w:shd w:val="clear" w:color="auto" w:fill="auto"/>
            <w:vAlign w:val="center"/>
            <w:hideMark/>
          </w:tcPr>
          <w:p w:rsidR="007878B1" w:rsidRPr="001C5EFF" w:rsidRDefault="007878B1" w:rsidP="001C5EFF">
            <w:pPr>
              <w:jc w:val="right"/>
              <w:rPr>
                <w:color w:val="000000"/>
                <w:sz w:val="16"/>
                <w:szCs w:val="16"/>
              </w:rPr>
            </w:pPr>
            <w:r w:rsidRPr="001C5EFF">
              <w:rPr>
                <w:color w:val="000000"/>
                <w:sz w:val="16"/>
                <w:szCs w:val="16"/>
              </w:rPr>
              <w:t>EMU Euro</w:t>
            </w:r>
          </w:p>
        </w:tc>
        <w:tc>
          <w:tcPr>
            <w:tcW w:w="651" w:type="dxa"/>
            <w:tcBorders>
              <w:top w:val="nil"/>
              <w:left w:val="nil"/>
              <w:bottom w:val="nil"/>
              <w:right w:val="nil"/>
            </w:tcBorders>
            <w:shd w:val="clear" w:color="auto" w:fill="auto"/>
            <w:tcMar>
              <w:left w:w="43" w:type="dxa"/>
              <w:right w:w="43" w:type="dxa"/>
            </w:tcMar>
            <w:vAlign w:val="center"/>
            <w:hideMark/>
          </w:tcPr>
          <w:p w:rsidR="007878B1" w:rsidRPr="005B1592" w:rsidRDefault="007878B1" w:rsidP="00C8641B">
            <w:pPr>
              <w:jc w:val="right"/>
              <w:rPr>
                <w:color w:val="000000"/>
                <w:sz w:val="16"/>
                <w:szCs w:val="16"/>
              </w:rPr>
            </w:pPr>
            <w:r w:rsidRPr="005B1592">
              <w:rPr>
                <w:color w:val="000000"/>
                <w:sz w:val="16"/>
                <w:szCs w:val="16"/>
              </w:rPr>
              <w:t>+6.83</w:t>
            </w:r>
          </w:p>
        </w:tc>
        <w:tc>
          <w:tcPr>
            <w:tcW w:w="651" w:type="dxa"/>
            <w:tcBorders>
              <w:top w:val="nil"/>
              <w:left w:val="nil"/>
              <w:bottom w:val="nil"/>
              <w:right w:val="nil"/>
            </w:tcBorders>
            <w:shd w:val="clear" w:color="auto" w:fill="auto"/>
            <w:tcMar>
              <w:left w:w="43" w:type="dxa"/>
              <w:right w:w="43" w:type="dxa"/>
            </w:tcMar>
            <w:vAlign w:val="center"/>
            <w:hideMark/>
          </w:tcPr>
          <w:p w:rsidR="007878B1" w:rsidRPr="005B1592" w:rsidRDefault="007878B1" w:rsidP="00C8641B">
            <w:pPr>
              <w:jc w:val="right"/>
              <w:rPr>
                <w:color w:val="000000"/>
                <w:sz w:val="16"/>
                <w:szCs w:val="16"/>
              </w:rPr>
            </w:pPr>
            <w:r w:rsidRPr="005B1592">
              <w:rPr>
                <w:color w:val="000000"/>
                <w:sz w:val="16"/>
                <w:szCs w:val="16"/>
              </w:rPr>
              <w:t>+3.33</w:t>
            </w:r>
          </w:p>
        </w:tc>
        <w:tc>
          <w:tcPr>
            <w:tcW w:w="651" w:type="dxa"/>
            <w:tcBorders>
              <w:top w:val="nil"/>
              <w:left w:val="nil"/>
              <w:bottom w:val="nil"/>
              <w:right w:val="nil"/>
            </w:tcBorders>
            <w:shd w:val="clear" w:color="auto" w:fill="auto"/>
            <w:tcMar>
              <w:left w:w="43" w:type="dxa"/>
              <w:right w:w="43" w:type="dxa"/>
            </w:tcMar>
            <w:vAlign w:val="center"/>
            <w:hideMark/>
          </w:tcPr>
          <w:p w:rsidR="007878B1" w:rsidRDefault="007878B1" w:rsidP="000466DB">
            <w:pPr>
              <w:jc w:val="right"/>
              <w:rPr>
                <w:color w:val="000000"/>
                <w:sz w:val="16"/>
                <w:szCs w:val="16"/>
              </w:rPr>
            </w:pPr>
            <w:r>
              <w:rPr>
                <w:color w:val="000000"/>
                <w:sz w:val="16"/>
                <w:szCs w:val="16"/>
              </w:rPr>
              <w:t>-16.58</w:t>
            </w:r>
          </w:p>
        </w:tc>
        <w:tc>
          <w:tcPr>
            <w:tcW w:w="651" w:type="dxa"/>
            <w:tcBorders>
              <w:top w:val="nil"/>
              <w:left w:val="nil"/>
              <w:bottom w:val="nil"/>
              <w:right w:val="nil"/>
            </w:tcBorders>
            <w:shd w:val="clear" w:color="auto" w:fill="auto"/>
            <w:tcMar>
              <w:left w:w="43" w:type="dxa"/>
              <w:right w:w="43" w:type="dxa"/>
            </w:tcMar>
            <w:vAlign w:val="center"/>
            <w:hideMark/>
          </w:tcPr>
          <w:p w:rsidR="007878B1" w:rsidRDefault="007878B1" w:rsidP="00303AC9">
            <w:pPr>
              <w:jc w:val="right"/>
              <w:rPr>
                <w:color w:val="000000"/>
                <w:sz w:val="16"/>
                <w:szCs w:val="16"/>
              </w:rPr>
            </w:pPr>
            <w:r>
              <w:rPr>
                <w:color w:val="000000"/>
                <w:sz w:val="16"/>
                <w:szCs w:val="16"/>
              </w:rPr>
              <w:t>-6.03</w:t>
            </w:r>
          </w:p>
        </w:tc>
        <w:tc>
          <w:tcPr>
            <w:tcW w:w="633" w:type="dxa"/>
            <w:tcBorders>
              <w:top w:val="nil"/>
              <w:left w:val="nil"/>
              <w:bottom w:val="nil"/>
              <w:right w:val="nil"/>
            </w:tcBorders>
            <w:shd w:val="clear" w:color="auto" w:fill="auto"/>
            <w:tcMar>
              <w:left w:w="43" w:type="dxa"/>
              <w:right w:w="43" w:type="dxa"/>
            </w:tcMar>
            <w:vAlign w:val="center"/>
            <w:hideMark/>
          </w:tcPr>
          <w:p w:rsidR="007878B1" w:rsidRDefault="007878B1" w:rsidP="00303AC9">
            <w:pPr>
              <w:jc w:val="right"/>
              <w:rPr>
                <w:color w:val="000000"/>
                <w:sz w:val="16"/>
                <w:szCs w:val="16"/>
              </w:rPr>
            </w:pPr>
            <w:r>
              <w:rPr>
                <w:color w:val="000000"/>
                <w:sz w:val="16"/>
                <w:szCs w:val="16"/>
              </w:rPr>
              <w:t>-6.95</w:t>
            </w:r>
          </w:p>
        </w:tc>
        <w:tc>
          <w:tcPr>
            <w:tcW w:w="651" w:type="dxa"/>
            <w:tcBorders>
              <w:top w:val="nil"/>
              <w:left w:val="nil"/>
              <w:bottom w:val="nil"/>
              <w:right w:val="nil"/>
            </w:tcBorders>
            <w:shd w:val="clear" w:color="auto" w:fill="auto"/>
            <w:tcMar>
              <w:left w:w="43" w:type="dxa"/>
              <w:right w:w="43" w:type="dxa"/>
            </w:tcMar>
            <w:vAlign w:val="center"/>
            <w:hideMark/>
          </w:tcPr>
          <w:p w:rsidR="007878B1" w:rsidRPr="00E55724" w:rsidRDefault="007878B1" w:rsidP="00303AC9">
            <w:pPr>
              <w:jc w:val="right"/>
              <w:rPr>
                <w:color w:val="000000"/>
                <w:sz w:val="16"/>
                <w:szCs w:val="16"/>
              </w:rPr>
            </w:pPr>
            <w:r>
              <w:rPr>
                <w:color w:val="000000"/>
                <w:sz w:val="16"/>
                <w:szCs w:val="16"/>
              </w:rPr>
              <w:t>+</w:t>
            </w:r>
            <w:r w:rsidRPr="00E55724">
              <w:rPr>
                <w:color w:val="000000"/>
                <w:sz w:val="16"/>
                <w:szCs w:val="16"/>
              </w:rPr>
              <w:t>0.45</w:t>
            </w:r>
          </w:p>
        </w:tc>
        <w:tc>
          <w:tcPr>
            <w:tcW w:w="639" w:type="dxa"/>
            <w:tcBorders>
              <w:top w:val="nil"/>
              <w:left w:val="nil"/>
              <w:bottom w:val="nil"/>
              <w:right w:val="nil"/>
            </w:tcBorders>
            <w:shd w:val="clear" w:color="auto" w:fill="auto"/>
            <w:tcMar>
              <w:left w:w="43" w:type="dxa"/>
              <w:right w:w="43" w:type="dxa"/>
            </w:tcMar>
            <w:vAlign w:val="center"/>
            <w:hideMark/>
          </w:tcPr>
          <w:p w:rsidR="007878B1" w:rsidRDefault="007878B1" w:rsidP="004E1525">
            <w:pPr>
              <w:jc w:val="right"/>
              <w:rPr>
                <w:color w:val="000000"/>
                <w:sz w:val="16"/>
                <w:szCs w:val="16"/>
              </w:rPr>
            </w:pPr>
            <w:r>
              <w:rPr>
                <w:color w:val="000000"/>
                <w:sz w:val="16"/>
                <w:szCs w:val="16"/>
              </w:rPr>
              <w:t>-1.48</w:t>
            </w:r>
          </w:p>
        </w:tc>
        <w:tc>
          <w:tcPr>
            <w:tcW w:w="710"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+1.67</w:t>
            </w:r>
          </w:p>
        </w:tc>
        <w:tc>
          <w:tcPr>
            <w:tcW w:w="720" w:type="dxa"/>
            <w:tcBorders>
              <w:top w:val="nil"/>
              <w:left w:val="nil"/>
              <w:bottom w:val="nil"/>
              <w:right w:val="nil"/>
            </w:tcBorders>
            <w:shd w:val="clear" w:color="auto" w:fill="auto"/>
            <w:tcMar>
              <w:left w:w="43" w:type="dxa"/>
              <w:right w:w="43" w:type="dxa"/>
            </w:tcMar>
            <w:vAlign w:val="center"/>
            <w:hideMark/>
          </w:tcPr>
          <w:p w:rsidR="007878B1" w:rsidRDefault="007878B1" w:rsidP="007878B1">
            <w:pPr>
              <w:jc w:val="right"/>
              <w:rPr>
                <w:color w:val="000000"/>
                <w:sz w:val="16"/>
                <w:szCs w:val="16"/>
              </w:rPr>
            </w:pPr>
            <w:r>
              <w:rPr>
                <w:color w:val="000000"/>
                <w:sz w:val="16"/>
                <w:szCs w:val="16"/>
              </w:rPr>
              <w:t>-1.88</w:t>
            </w:r>
          </w:p>
        </w:tc>
        <w:tc>
          <w:tcPr>
            <w:tcW w:w="720"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+0.72</w:t>
            </w:r>
          </w:p>
        </w:tc>
        <w:tc>
          <w:tcPr>
            <w:tcW w:w="736"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+0.66</w:t>
            </w:r>
          </w:p>
        </w:tc>
        <w:tc>
          <w:tcPr>
            <w:tcW w:w="633"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-4.13</w:t>
            </w:r>
          </w:p>
        </w:tc>
        <w:tc>
          <w:tcPr>
            <w:tcW w:w="633" w:type="dxa"/>
            <w:tcBorders>
              <w:top w:val="nil"/>
              <w:left w:val="nil"/>
              <w:bottom w:val="nil"/>
              <w:right w:val="nil"/>
            </w:tcBorders>
            <w:shd w:val="clear" w:color="auto" w:fill="auto"/>
            <w:tcMar>
              <w:left w:w="43" w:type="dxa"/>
              <w:right w:w="43" w:type="dxa"/>
            </w:tcMar>
            <w:vAlign w:val="center"/>
            <w:hideMark/>
          </w:tcPr>
          <w:p w:rsidR="007878B1" w:rsidRDefault="007878B1" w:rsidP="007878B1">
            <w:pPr>
              <w:jc w:val="right"/>
              <w:rPr>
                <w:color w:val="000000"/>
                <w:sz w:val="16"/>
                <w:szCs w:val="16"/>
              </w:rPr>
            </w:pPr>
            <w:r>
              <w:rPr>
                <w:color w:val="000000"/>
                <w:sz w:val="16"/>
                <w:szCs w:val="16"/>
              </w:rPr>
              <w:t>-5.85</w:t>
            </w:r>
          </w:p>
        </w:tc>
      </w:tr>
      <w:tr w:rsidR="007878B1" w:rsidRPr="001C5EFF" w:rsidTr="007878B1">
        <w:trPr>
          <w:trHeight w:val="432"/>
        </w:trPr>
        <w:tc>
          <w:tcPr>
            <w:tcW w:w="1063" w:type="dxa"/>
            <w:tcBorders>
              <w:top w:val="nil"/>
              <w:left w:val="nil"/>
              <w:bottom w:val="nil"/>
              <w:right w:val="nil"/>
            </w:tcBorders>
            <w:shd w:val="clear" w:color="auto" w:fill="auto"/>
            <w:vAlign w:val="center"/>
            <w:hideMark/>
          </w:tcPr>
          <w:p w:rsidR="007878B1" w:rsidRPr="001C5EFF" w:rsidRDefault="007878B1" w:rsidP="001C5EFF">
            <w:pPr>
              <w:jc w:val="right"/>
              <w:rPr>
                <w:color w:val="000000"/>
                <w:sz w:val="16"/>
                <w:szCs w:val="16"/>
              </w:rPr>
            </w:pPr>
            <w:r w:rsidRPr="001C5EFF">
              <w:rPr>
                <w:color w:val="000000"/>
                <w:sz w:val="16"/>
                <w:szCs w:val="16"/>
              </w:rPr>
              <w:t>Hong Kong Dollar</w:t>
            </w:r>
          </w:p>
        </w:tc>
        <w:tc>
          <w:tcPr>
            <w:tcW w:w="651" w:type="dxa"/>
            <w:tcBorders>
              <w:top w:val="nil"/>
              <w:left w:val="nil"/>
              <w:bottom w:val="nil"/>
              <w:right w:val="nil"/>
            </w:tcBorders>
            <w:shd w:val="clear" w:color="auto" w:fill="auto"/>
            <w:tcMar>
              <w:left w:w="43" w:type="dxa"/>
              <w:right w:w="43" w:type="dxa"/>
            </w:tcMar>
            <w:vAlign w:val="center"/>
            <w:hideMark/>
          </w:tcPr>
          <w:p w:rsidR="007878B1" w:rsidRPr="005B1592" w:rsidRDefault="007878B1" w:rsidP="00C8641B">
            <w:pPr>
              <w:jc w:val="right"/>
              <w:rPr>
                <w:color w:val="000000"/>
                <w:sz w:val="16"/>
                <w:szCs w:val="16"/>
              </w:rPr>
            </w:pPr>
            <w:r w:rsidRPr="005B1592">
              <w:rPr>
                <w:color w:val="000000"/>
                <w:sz w:val="16"/>
                <w:szCs w:val="16"/>
              </w:rPr>
              <w:t>-4.18</w:t>
            </w:r>
          </w:p>
        </w:tc>
        <w:tc>
          <w:tcPr>
            <w:tcW w:w="651" w:type="dxa"/>
            <w:tcBorders>
              <w:top w:val="nil"/>
              <w:left w:val="nil"/>
              <w:bottom w:val="nil"/>
              <w:right w:val="nil"/>
            </w:tcBorders>
            <w:shd w:val="clear" w:color="auto" w:fill="auto"/>
            <w:tcMar>
              <w:left w:w="43" w:type="dxa"/>
              <w:right w:w="43" w:type="dxa"/>
            </w:tcMar>
            <w:vAlign w:val="center"/>
            <w:hideMark/>
          </w:tcPr>
          <w:p w:rsidR="007878B1" w:rsidRPr="005B1592" w:rsidRDefault="007878B1" w:rsidP="00C8641B">
            <w:pPr>
              <w:jc w:val="right"/>
              <w:rPr>
                <w:color w:val="000000"/>
                <w:sz w:val="16"/>
                <w:szCs w:val="16"/>
              </w:rPr>
            </w:pPr>
            <w:r w:rsidRPr="005B1592">
              <w:rPr>
                <w:color w:val="000000"/>
                <w:sz w:val="16"/>
                <w:szCs w:val="16"/>
              </w:rPr>
              <w:t>+0.02</w:t>
            </w:r>
          </w:p>
        </w:tc>
        <w:tc>
          <w:tcPr>
            <w:tcW w:w="651" w:type="dxa"/>
            <w:tcBorders>
              <w:top w:val="nil"/>
              <w:left w:val="nil"/>
              <w:bottom w:val="nil"/>
              <w:right w:val="nil"/>
            </w:tcBorders>
            <w:shd w:val="clear" w:color="auto" w:fill="auto"/>
            <w:tcMar>
              <w:left w:w="43" w:type="dxa"/>
              <w:right w:w="43" w:type="dxa"/>
            </w:tcMar>
            <w:vAlign w:val="center"/>
            <w:hideMark/>
          </w:tcPr>
          <w:p w:rsidR="007878B1" w:rsidRDefault="007878B1" w:rsidP="000466DB">
            <w:pPr>
              <w:jc w:val="right"/>
              <w:rPr>
                <w:color w:val="000000"/>
                <w:sz w:val="16"/>
                <w:szCs w:val="16"/>
              </w:rPr>
            </w:pPr>
            <w:r>
              <w:rPr>
                <w:color w:val="000000"/>
                <w:sz w:val="16"/>
                <w:szCs w:val="16"/>
              </w:rPr>
              <w:t>-4.35</w:t>
            </w:r>
          </w:p>
        </w:tc>
        <w:tc>
          <w:tcPr>
            <w:tcW w:w="651" w:type="dxa"/>
            <w:tcBorders>
              <w:top w:val="nil"/>
              <w:left w:val="nil"/>
              <w:bottom w:val="nil"/>
              <w:right w:val="nil"/>
            </w:tcBorders>
            <w:shd w:val="clear" w:color="auto" w:fill="auto"/>
            <w:tcMar>
              <w:left w:w="43" w:type="dxa"/>
              <w:right w:w="43" w:type="dxa"/>
            </w:tcMar>
            <w:vAlign w:val="center"/>
            <w:hideMark/>
          </w:tcPr>
          <w:p w:rsidR="007878B1" w:rsidRDefault="007878B1" w:rsidP="00303AC9">
            <w:pPr>
              <w:jc w:val="right"/>
              <w:rPr>
                <w:color w:val="000000"/>
                <w:sz w:val="16"/>
                <w:szCs w:val="16"/>
              </w:rPr>
            </w:pPr>
            <w:r>
              <w:rPr>
                <w:color w:val="000000"/>
                <w:sz w:val="16"/>
                <w:szCs w:val="16"/>
              </w:rPr>
              <w:t>-4.49</w:t>
            </w:r>
          </w:p>
        </w:tc>
        <w:tc>
          <w:tcPr>
            <w:tcW w:w="633" w:type="dxa"/>
            <w:tcBorders>
              <w:top w:val="nil"/>
              <w:left w:val="nil"/>
              <w:bottom w:val="nil"/>
              <w:right w:val="nil"/>
            </w:tcBorders>
            <w:shd w:val="clear" w:color="auto" w:fill="auto"/>
            <w:tcMar>
              <w:left w:w="43" w:type="dxa"/>
              <w:right w:w="43" w:type="dxa"/>
            </w:tcMar>
            <w:vAlign w:val="center"/>
            <w:hideMark/>
          </w:tcPr>
          <w:p w:rsidR="007878B1" w:rsidRDefault="007878B1" w:rsidP="00303AC9">
            <w:pPr>
              <w:jc w:val="right"/>
              <w:rPr>
                <w:color w:val="000000"/>
                <w:sz w:val="16"/>
                <w:szCs w:val="16"/>
              </w:rPr>
            </w:pPr>
            <w:r>
              <w:rPr>
                <w:color w:val="000000"/>
                <w:sz w:val="16"/>
                <w:szCs w:val="16"/>
              </w:rPr>
              <w:t>-3.99</w:t>
            </w:r>
          </w:p>
        </w:tc>
        <w:tc>
          <w:tcPr>
            <w:tcW w:w="651" w:type="dxa"/>
            <w:tcBorders>
              <w:top w:val="nil"/>
              <w:left w:val="nil"/>
              <w:bottom w:val="nil"/>
              <w:right w:val="nil"/>
            </w:tcBorders>
            <w:shd w:val="clear" w:color="auto" w:fill="auto"/>
            <w:tcMar>
              <w:left w:w="43" w:type="dxa"/>
              <w:right w:w="43" w:type="dxa"/>
            </w:tcMar>
            <w:vAlign w:val="center"/>
            <w:hideMark/>
          </w:tcPr>
          <w:p w:rsidR="007878B1" w:rsidRPr="00E55724" w:rsidRDefault="007878B1" w:rsidP="00303AC9">
            <w:pPr>
              <w:jc w:val="right"/>
              <w:rPr>
                <w:color w:val="000000"/>
                <w:sz w:val="16"/>
                <w:szCs w:val="16"/>
              </w:rPr>
            </w:pPr>
            <w:r w:rsidRPr="00E55724">
              <w:rPr>
                <w:color w:val="000000"/>
                <w:sz w:val="16"/>
                <w:szCs w:val="16"/>
              </w:rPr>
              <w:t>-4.98</w:t>
            </w:r>
          </w:p>
        </w:tc>
        <w:tc>
          <w:tcPr>
            <w:tcW w:w="639" w:type="dxa"/>
            <w:tcBorders>
              <w:top w:val="nil"/>
              <w:left w:val="nil"/>
              <w:bottom w:val="nil"/>
              <w:right w:val="nil"/>
            </w:tcBorders>
            <w:shd w:val="clear" w:color="auto" w:fill="auto"/>
            <w:tcMar>
              <w:left w:w="43" w:type="dxa"/>
              <w:right w:w="43" w:type="dxa"/>
            </w:tcMar>
            <w:vAlign w:val="center"/>
            <w:hideMark/>
          </w:tcPr>
          <w:p w:rsidR="007878B1" w:rsidRDefault="007878B1" w:rsidP="004E1525">
            <w:pPr>
              <w:jc w:val="right"/>
              <w:rPr>
                <w:color w:val="000000"/>
                <w:sz w:val="16"/>
                <w:szCs w:val="16"/>
              </w:rPr>
            </w:pPr>
            <w:r>
              <w:rPr>
                <w:color w:val="000000"/>
                <w:sz w:val="16"/>
                <w:szCs w:val="16"/>
              </w:rPr>
              <w:t>-2.43</w:t>
            </w:r>
          </w:p>
        </w:tc>
        <w:tc>
          <w:tcPr>
            <w:tcW w:w="710"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-0.13</w:t>
            </w:r>
          </w:p>
        </w:tc>
        <w:tc>
          <w:tcPr>
            <w:tcW w:w="720" w:type="dxa"/>
            <w:tcBorders>
              <w:top w:val="nil"/>
              <w:left w:val="nil"/>
              <w:bottom w:val="nil"/>
              <w:right w:val="nil"/>
            </w:tcBorders>
            <w:shd w:val="clear" w:color="auto" w:fill="auto"/>
            <w:tcMar>
              <w:left w:w="43" w:type="dxa"/>
              <w:right w:w="43" w:type="dxa"/>
            </w:tcMar>
            <w:vAlign w:val="center"/>
            <w:hideMark/>
          </w:tcPr>
          <w:p w:rsidR="007878B1" w:rsidRDefault="007878B1" w:rsidP="007878B1">
            <w:pPr>
              <w:jc w:val="right"/>
              <w:rPr>
                <w:color w:val="000000"/>
                <w:sz w:val="16"/>
                <w:szCs w:val="16"/>
              </w:rPr>
            </w:pPr>
            <w:r>
              <w:rPr>
                <w:color w:val="000000"/>
                <w:sz w:val="16"/>
                <w:szCs w:val="16"/>
              </w:rPr>
              <w:t>-0.98</w:t>
            </w:r>
          </w:p>
        </w:tc>
        <w:tc>
          <w:tcPr>
            <w:tcW w:w="720"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+0.00</w:t>
            </w:r>
          </w:p>
        </w:tc>
        <w:tc>
          <w:tcPr>
            <w:tcW w:w="736"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-0.30</w:t>
            </w:r>
          </w:p>
        </w:tc>
        <w:tc>
          <w:tcPr>
            <w:tcW w:w="633"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-6.04</w:t>
            </w:r>
          </w:p>
        </w:tc>
        <w:tc>
          <w:tcPr>
            <w:tcW w:w="633" w:type="dxa"/>
            <w:tcBorders>
              <w:top w:val="nil"/>
              <w:left w:val="nil"/>
              <w:bottom w:val="nil"/>
              <w:right w:val="nil"/>
            </w:tcBorders>
            <w:shd w:val="clear" w:color="auto" w:fill="auto"/>
            <w:tcMar>
              <w:left w:w="43" w:type="dxa"/>
              <w:right w:w="43" w:type="dxa"/>
            </w:tcMar>
            <w:vAlign w:val="center"/>
            <w:hideMark/>
          </w:tcPr>
          <w:p w:rsidR="007878B1" w:rsidRDefault="007878B1" w:rsidP="007878B1">
            <w:pPr>
              <w:jc w:val="right"/>
              <w:rPr>
                <w:color w:val="000000"/>
                <w:sz w:val="16"/>
                <w:szCs w:val="16"/>
              </w:rPr>
            </w:pPr>
            <w:r>
              <w:rPr>
                <w:color w:val="000000"/>
                <w:sz w:val="16"/>
                <w:szCs w:val="16"/>
              </w:rPr>
              <w:t>-5.76</w:t>
            </w:r>
          </w:p>
        </w:tc>
      </w:tr>
      <w:tr w:rsidR="007878B1" w:rsidRPr="001C5EFF" w:rsidTr="007878B1">
        <w:trPr>
          <w:trHeight w:val="432"/>
        </w:trPr>
        <w:tc>
          <w:tcPr>
            <w:tcW w:w="1063" w:type="dxa"/>
            <w:tcBorders>
              <w:top w:val="nil"/>
              <w:left w:val="nil"/>
              <w:bottom w:val="nil"/>
              <w:right w:val="nil"/>
            </w:tcBorders>
            <w:shd w:val="clear" w:color="auto" w:fill="auto"/>
            <w:vAlign w:val="center"/>
            <w:hideMark/>
          </w:tcPr>
          <w:p w:rsidR="007878B1" w:rsidRPr="001C5EFF" w:rsidRDefault="007878B1" w:rsidP="001C5EFF">
            <w:pPr>
              <w:jc w:val="right"/>
              <w:rPr>
                <w:color w:val="000000"/>
                <w:sz w:val="16"/>
                <w:szCs w:val="16"/>
              </w:rPr>
            </w:pPr>
            <w:r w:rsidRPr="001C5EFF">
              <w:rPr>
                <w:color w:val="000000"/>
                <w:sz w:val="16"/>
                <w:szCs w:val="16"/>
              </w:rPr>
              <w:t>Indian Rupee</w:t>
            </w:r>
          </w:p>
        </w:tc>
        <w:tc>
          <w:tcPr>
            <w:tcW w:w="651" w:type="dxa"/>
            <w:tcBorders>
              <w:top w:val="nil"/>
              <w:left w:val="nil"/>
              <w:bottom w:val="nil"/>
              <w:right w:val="nil"/>
            </w:tcBorders>
            <w:shd w:val="clear" w:color="auto" w:fill="auto"/>
            <w:tcMar>
              <w:left w:w="43" w:type="dxa"/>
              <w:right w:w="43" w:type="dxa"/>
            </w:tcMar>
            <w:vAlign w:val="center"/>
            <w:hideMark/>
          </w:tcPr>
          <w:p w:rsidR="007878B1" w:rsidRPr="005B1592" w:rsidRDefault="007878B1" w:rsidP="00C8641B">
            <w:pPr>
              <w:jc w:val="right"/>
              <w:rPr>
                <w:color w:val="000000"/>
                <w:sz w:val="16"/>
                <w:szCs w:val="16"/>
              </w:rPr>
            </w:pPr>
            <w:r w:rsidRPr="005B1592">
              <w:rPr>
                <w:color w:val="000000"/>
                <w:sz w:val="16"/>
                <w:szCs w:val="16"/>
              </w:rPr>
              <w:t>+0.33</w:t>
            </w:r>
          </w:p>
        </w:tc>
        <w:tc>
          <w:tcPr>
            <w:tcW w:w="651" w:type="dxa"/>
            <w:tcBorders>
              <w:top w:val="nil"/>
              <w:left w:val="nil"/>
              <w:bottom w:val="nil"/>
              <w:right w:val="nil"/>
            </w:tcBorders>
            <w:shd w:val="clear" w:color="auto" w:fill="auto"/>
            <w:tcMar>
              <w:left w:w="43" w:type="dxa"/>
              <w:right w:w="43" w:type="dxa"/>
            </w:tcMar>
            <w:vAlign w:val="center"/>
            <w:hideMark/>
          </w:tcPr>
          <w:p w:rsidR="007878B1" w:rsidRPr="005B1592" w:rsidRDefault="007878B1" w:rsidP="00C8641B">
            <w:pPr>
              <w:jc w:val="right"/>
              <w:rPr>
                <w:color w:val="000000"/>
                <w:sz w:val="16"/>
                <w:szCs w:val="16"/>
              </w:rPr>
            </w:pPr>
            <w:r w:rsidRPr="005B1592">
              <w:rPr>
                <w:color w:val="000000"/>
                <w:sz w:val="16"/>
                <w:szCs w:val="16"/>
              </w:rPr>
              <w:t>+2.51</w:t>
            </w:r>
          </w:p>
        </w:tc>
        <w:tc>
          <w:tcPr>
            <w:tcW w:w="651" w:type="dxa"/>
            <w:tcBorders>
              <w:top w:val="nil"/>
              <w:left w:val="nil"/>
              <w:bottom w:val="nil"/>
              <w:right w:val="nil"/>
            </w:tcBorders>
            <w:shd w:val="clear" w:color="auto" w:fill="auto"/>
            <w:tcMar>
              <w:left w:w="43" w:type="dxa"/>
              <w:right w:w="43" w:type="dxa"/>
            </w:tcMar>
            <w:vAlign w:val="center"/>
            <w:hideMark/>
          </w:tcPr>
          <w:p w:rsidR="007878B1" w:rsidRDefault="007878B1" w:rsidP="000466DB">
            <w:pPr>
              <w:jc w:val="right"/>
              <w:rPr>
                <w:color w:val="000000"/>
                <w:sz w:val="16"/>
                <w:szCs w:val="16"/>
              </w:rPr>
            </w:pPr>
            <w:r>
              <w:rPr>
                <w:color w:val="000000"/>
                <w:sz w:val="16"/>
                <w:szCs w:val="16"/>
              </w:rPr>
              <w:t>-10.71</w:t>
            </w:r>
          </w:p>
        </w:tc>
        <w:tc>
          <w:tcPr>
            <w:tcW w:w="651" w:type="dxa"/>
            <w:tcBorders>
              <w:top w:val="nil"/>
              <w:left w:val="nil"/>
              <w:bottom w:val="nil"/>
              <w:right w:val="nil"/>
            </w:tcBorders>
            <w:shd w:val="clear" w:color="auto" w:fill="auto"/>
            <w:tcMar>
              <w:left w:w="43" w:type="dxa"/>
              <w:right w:w="43" w:type="dxa"/>
            </w:tcMar>
            <w:vAlign w:val="center"/>
            <w:hideMark/>
          </w:tcPr>
          <w:p w:rsidR="007878B1" w:rsidRDefault="007878B1" w:rsidP="00303AC9">
            <w:pPr>
              <w:jc w:val="right"/>
              <w:rPr>
                <w:color w:val="000000"/>
                <w:sz w:val="16"/>
                <w:szCs w:val="16"/>
              </w:rPr>
            </w:pPr>
            <w:r>
              <w:rPr>
                <w:color w:val="000000"/>
                <w:sz w:val="16"/>
                <w:szCs w:val="16"/>
              </w:rPr>
              <w:t>-6.62</w:t>
            </w:r>
          </w:p>
        </w:tc>
        <w:tc>
          <w:tcPr>
            <w:tcW w:w="633" w:type="dxa"/>
            <w:tcBorders>
              <w:top w:val="nil"/>
              <w:left w:val="nil"/>
              <w:bottom w:val="nil"/>
              <w:right w:val="nil"/>
            </w:tcBorders>
            <w:shd w:val="clear" w:color="auto" w:fill="auto"/>
            <w:tcMar>
              <w:left w:w="43" w:type="dxa"/>
              <w:right w:w="43" w:type="dxa"/>
            </w:tcMar>
            <w:vAlign w:val="center"/>
            <w:hideMark/>
          </w:tcPr>
          <w:p w:rsidR="007878B1" w:rsidRDefault="007878B1" w:rsidP="00303AC9">
            <w:pPr>
              <w:jc w:val="right"/>
              <w:rPr>
                <w:color w:val="000000"/>
                <w:sz w:val="16"/>
                <w:szCs w:val="16"/>
              </w:rPr>
            </w:pPr>
            <w:r>
              <w:rPr>
                <w:color w:val="000000"/>
                <w:sz w:val="16"/>
                <w:szCs w:val="16"/>
              </w:rPr>
              <w:t>-2.47</w:t>
            </w:r>
          </w:p>
        </w:tc>
        <w:tc>
          <w:tcPr>
            <w:tcW w:w="651" w:type="dxa"/>
            <w:tcBorders>
              <w:top w:val="nil"/>
              <w:left w:val="nil"/>
              <w:bottom w:val="nil"/>
              <w:right w:val="nil"/>
            </w:tcBorders>
            <w:shd w:val="clear" w:color="auto" w:fill="auto"/>
            <w:tcMar>
              <w:left w:w="43" w:type="dxa"/>
              <w:right w:w="43" w:type="dxa"/>
            </w:tcMar>
            <w:vAlign w:val="center"/>
            <w:hideMark/>
          </w:tcPr>
          <w:p w:rsidR="007878B1" w:rsidRPr="00E55724" w:rsidRDefault="007878B1" w:rsidP="00303AC9">
            <w:pPr>
              <w:jc w:val="right"/>
              <w:rPr>
                <w:color w:val="000000"/>
                <w:sz w:val="16"/>
                <w:szCs w:val="16"/>
              </w:rPr>
            </w:pPr>
            <w:r w:rsidRPr="00E55724">
              <w:rPr>
                <w:color w:val="000000"/>
                <w:sz w:val="16"/>
                <w:szCs w:val="16"/>
              </w:rPr>
              <w:t>-0.06</w:t>
            </w:r>
          </w:p>
        </w:tc>
        <w:tc>
          <w:tcPr>
            <w:tcW w:w="639" w:type="dxa"/>
            <w:tcBorders>
              <w:top w:val="nil"/>
              <w:left w:val="nil"/>
              <w:bottom w:val="nil"/>
              <w:right w:val="nil"/>
            </w:tcBorders>
            <w:shd w:val="clear" w:color="auto" w:fill="auto"/>
            <w:tcMar>
              <w:left w:w="43" w:type="dxa"/>
              <w:right w:w="43" w:type="dxa"/>
            </w:tcMar>
            <w:vAlign w:val="center"/>
            <w:hideMark/>
          </w:tcPr>
          <w:p w:rsidR="007878B1" w:rsidRDefault="007878B1" w:rsidP="004E1525">
            <w:pPr>
              <w:jc w:val="right"/>
              <w:rPr>
                <w:color w:val="000000"/>
                <w:sz w:val="16"/>
                <w:szCs w:val="16"/>
              </w:rPr>
            </w:pPr>
            <w:r>
              <w:rPr>
                <w:color w:val="000000"/>
                <w:sz w:val="16"/>
                <w:szCs w:val="16"/>
              </w:rPr>
              <w:t>+3.50</w:t>
            </w:r>
          </w:p>
        </w:tc>
        <w:tc>
          <w:tcPr>
            <w:tcW w:w="710"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-0.65</w:t>
            </w:r>
          </w:p>
        </w:tc>
        <w:tc>
          <w:tcPr>
            <w:tcW w:w="720" w:type="dxa"/>
            <w:tcBorders>
              <w:top w:val="nil"/>
              <w:left w:val="nil"/>
              <w:bottom w:val="nil"/>
              <w:right w:val="nil"/>
            </w:tcBorders>
            <w:shd w:val="clear" w:color="auto" w:fill="auto"/>
            <w:tcMar>
              <w:left w:w="43" w:type="dxa"/>
              <w:right w:w="43" w:type="dxa"/>
            </w:tcMar>
            <w:vAlign w:val="center"/>
            <w:hideMark/>
          </w:tcPr>
          <w:p w:rsidR="007878B1" w:rsidRDefault="007878B1" w:rsidP="007878B1">
            <w:pPr>
              <w:jc w:val="right"/>
              <w:rPr>
                <w:color w:val="000000"/>
                <w:sz w:val="16"/>
                <w:szCs w:val="16"/>
              </w:rPr>
            </w:pPr>
            <w:r>
              <w:rPr>
                <w:color w:val="000000"/>
                <w:sz w:val="16"/>
                <w:szCs w:val="16"/>
              </w:rPr>
              <w:t>-0.87</w:t>
            </w:r>
          </w:p>
        </w:tc>
        <w:tc>
          <w:tcPr>
            <w:tcW w:w="720"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+3.37</w:t>
            </w:r>
          </w:p>
        </w:tc>
        <w:tc>
          <w:tcPr>
            <w:tcW w:w="736"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+2.29</w:t>
            </w:r>
          </w:p>
        </w:tc>
        <w:tc>
          <w:tcPr>
            <w:tcW w:w="633"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-4.40</w:t>
            </w:r>
          </w:p>
        </w:tc>
        <w:tc>
          <w:tcPr>
            <w:tcW w:w="633" w:type="dxa"/>
            <w:tcBorders>
              <w:top w:val="nil"/>
              <w:left w:val="nil"/>
              <w:bottom w:val="nil"/>
              <w:right w:val="nil"/>
            </w:tcBorders>
            <w:shd w:val="clear" w:color="auto" w:fill="auto"/>
            <w:tcMar>
              <w:left w:w="43" w:type="dxa"/>
              <w:right w:w="43" w:type="dxa"/>
            </w:tcMar>
            <w:vAlign w:val="center"/>
            <w:hideMark/>
          </w:tcPr>
          <w:p w:rsidR="007878B1" w:rsidRDefault="007878B1" w:rsidP="007878B1">
            <w:pPr>
              <w:jc w:val="right"/>
              <w:rPr>
                <w:color w:val="000000"/>
                <w:sz w:val="16"/>
                <w:szCs w:val="16"/>
              </w:rPr>
            </w:pPr>
            <w:r>
              <w:rPr>
                <w:color w:val="000000"/>
                <w:sz w:val="16"/>
                <w:szCs w:val="16"/>
              </w:rPr>
              <w:t>-11.04</w:t>
            </w:r>
          </w:p>
        </w:tc>
      </w:tr>
      <w:tr w:rsidR="007878B1" w:rsidRPr="001C5EFF" w:rsidTr="007878B1">
        <w:trPr>
          <w:trHeight w:val="432"/>
        </w:trPr>
        <w:tc>
          <w:tcPr>
            <w:tcW w:w="1063" w:type="dxa"/>
            <w:tcBorders>
              <w:top w:val="nil"/>
              <w:left w:val="nil"/>
              <w:bottom w:val="nil"/>
              <w:right w:val="nil"/>
            </w:tcBorders>
            <w:shd w:val="clear" w:color="auto" w:fill="auto"/>
            <w:vAlign w:val="center"/>
            <w:hideMark/>
          </w:tcPr>
          <w:p w:rsidR="007878B1" w:rsidRPr="001C5EFF" w:rsidRDefault="007878B1" w:rsidP="001C5EFF">
            <w:pPr>
              <w:jc w:val="right"/>
              <w:rPr>
                <w:color w:val="000000"/>
                <w:sz w:val="16"/>
                <w:szCs w:val="16"/>
              </w:rPr>
            </w:pPr>
            <w:r w:rsidRPr="001C5EFF">
              <w:rPr>
                <w:color w:val="000000"/>
                <w:sz w:val="16"/>
                <w:szCs w:val="16"/>
              </w:rPr>
              <w:t>Indonesian Rupiah</w:t>
            </w:r>
          </w:p>
        </w:tc>
        <w:tc>
          <w:tcPr>
            <w:tcW w:w="651" w:type="dxa"/>
            <w:tcBorders>
              <w:top w:val="nil"/>
              <w:left w:val="nil"/>
              <w:bottom w:val="nil"/>
              <w:right w:val="nil"/>
            </w:tcBorders>
            <w:shd w:val="clear" w:color="auto" w:fill="auto"/>
            <w:tcMar>
              <w:left w:w="43" w:type="dxa"/>
              <w:right w:w="43" w:type="dxa"/>
            </w:tcMar>
            <w:vAlign w:val="center"/>
            <w:hideMark/>
          </w:tcPr>
          <w:p w:rsidR="007878B1" w:rsidRPr="005B1592" w:rsidRDefault="007878B1" w:rsidP="00C8641B">
            <w:pPr>
              <w:jc w:val="right"/>
              <w:rPr>
                <w:color w:val="000000"/>
                <w:sz w:val="16"/>
                <w:szCs w:val="16"/>
              </w:rPr>
            </w:pPr>
            <w:r w:rsidRPr="005B1592">
              <w:rPr>
                <w:color w:val="000000"/>
                <w:sz w:val="16"/>
                <w:szCs w:val="16"/>
              </w:rPr>
              <w:t>+6.23</w:t>
            </w:r>
          </w:p>
        </w:tc>
        <w:tc>
          <w:tcPr>
            <w:tcW w:w="651" w:type="dxa"/>
            <w:tcBorders>
              <w:top w:val="nil"/>
              <w:left w:val="nil"/>
              <w:bottom w:val="nil"/>
              <w:right w:val="nil"/>
            </w:tcBorders>
            <w:shd w:val="clear" w:color="auto" w:fill="auto"/>
            <w:tcMar>
              <w:left w:w="43" w:type="dxa"/>
              <w:right w:w="43" w:type="dxa"/>
            </w:tcMar>
            <w:vAlign w:val="center"/>
            <w:hideMark/>
          </w:tcPr>
          <w:p w:rsidR="007878B1" w:rsidRPr="005B1592" w:rsidRDefault="007878B1" w:rsidP="00C8641B">
            <w:pPr>
              <w:jc w:val="right"/>
              <w:rPr>
                <w:color w:val="000000"/>
                <w:sz w:val="16"/>
                <w:szCs w:val="16"/>
              </w:rPr>
            </w:pPr>
            <w:r w:rsidRPr="005B1592">
              <w:rPr>
                <w:color w:val="000000"/>
                <w:sz w:val="16"/>
                <w:szCs w:val="16"/>
              </w:rPr>
              <w:t>-2.55</w:t>
            </w:r>
          </w:p>
        </w:tc>
        <w:tc>
          <w:tcPr>
            <w:tcW w:w="651" w:type="dxa"/>
            <w:tcBorders>
              <w:top w:val="nil"/>
              <w:left w:val="nil"/>
              <w:bottom w:val="nil"/>
              <w:right w:val="nil"/>
            </w:tcBorders>
            <w:shd w:val="clear" w:color="auto" w:fill="auto"/>
            <w:tcMar>
              <w:left w:w="43" w:type="dxa"/>
              <w:right w:w="43" w:type="dxa"/>
            </w:tcMar>
            <w:vAlign w:val="center"/>
            <w:hideMark/>
          </w:tcPr>
          <w:p w:rsidR="007878B1" w:rsidRDefault="007878B1" w:rsidP="000466DB">
            <w:pPr>
              <w:jc w:val="right"/>
              <w:rPr>
                <w:color w:val="000000"/>
                <w:sz w:val="16"/>
                <w:szCs w:val="16"/>
              </w:rPr>
            </w:pPr>
            <w:r>
              <w:rPr>
                <w:color w:val="000000"/>
                <w:sz w:val="16"/>
                <w:szCs w:val="16"/>
              </w:rPr>
              <w:t>-4.30</w:t>
            </w:r>
          </w:p>
        </w:tc>
        <w:tc>
          <w:tcPr>
            <w:tcW w:w="651" w:type="dxa"/>
            <w:tcBorders>
              <w:top w:val="nil"/>
              <w:left w:val="nil"/>
              <w:bottom w:val="nil"/>
              <w:right w:val="nil"/>
            </w:tcBorders>
            <w:shd w:val="clear" w:color="auto" w:fill="auto"/>
            <w:tcMar>
              <w:left w:w="43" w:type="dxa"/>
              <w:right w:w="43" w:type="dxa"/>
            </w:tcMar>
            <w:vAlign w:val="center"/>
            <w:hideMark/>
          </w:tcPr>
          <w:p w:rsidR="007878B1" w:rsidRDefault="007878B1" w:rsidP="00303AC9">
            <w:pPr>
              <w:jc w:val="right"/>
              <w:rPr>
                <w:color w:val="000000"/>
                <w:sz w:val="16"/>
                <w:szCs w:val="16"/>
              </w:rPr>
            </w:pPr>
            <w:r>
              <w:rPr>
                <w:color w:val="000000"/>
                <w:sz w:val="16"/>
                <w:szCs w:val="16"/>
              </w:rPr>
              <w:t>-4.14</w:t>
            </w:r>
          </w:p>
        </w:tc>
        <w:tc>
          <w:tcPr>
            <w:tcW w:w="633" w:type="dxa"/>
            <w:tcBorders>
              <w:top w:val="nil"/>
              <w:left w:val="nil"/>
              <w:bottom w:val="nil"/>
              <w:right w:val="nil"/>
            </w:tcBorders>
            <w:shd w:val="clear" w:color="auto" w:fill="auto"/>
            <w:tcMar>
              <w:left w:w="43" w:type="dxa"/>
              <w:right w:w="43" w:type="dxa"/>
            </w:tcMar>
            <w:vAlign w:val="center"/>
            <w:hideMark/>
          </w:tcPr>
          <w:p w:rsidR="007878B1" w:rsidRDefault="007878B1" w:rsidP="00303AC9">
            <w:pPr>
              <w:jc w:val="right"/>
              <w:rPr>
                <w:color w:val="000000"/>
                <w:sz w:val="16"/>
                <w:szCs w:val="16"/>
              </w:rPr>
            </w:pPr>
            <w:r>
              <w:rPr>
                <w:color w:val="000000"/>
                <w:sz w:val="16"/>
                <w:szCs w:val="16"/>
              </w:rPr>
              <w:t>-2.94</w:t>
            </w:r>
          </w:p>
        </w:tc>
        <w:tc>
          <w:tcPr>
            <w:tcW w:w="651" w:type="dxa"/>
            <w:tcBorders>
              <w:top w:val="nil"/>
              <w:left w:val="nil"/>
              <w:bottom w:val="nil"/>
              <w:right w:val="nil"/>
            </w:tcBorders>
            <w:shd w:val="clear" w:color="auto" w:fill="auto"/>
            <w:tcMar>
              <w:left w:w="43" w:type="dxa"/>
              <w:right w:w="43" w:type="dxa"/>
            </w:tcMar>
            <w:vAlign w:val="center"/>
            <w:hideMark/>
          </w:tcPr>
          <w:p w:rsidR="007878B1" w:rsidRPr="00E55724" w:rsidRDefault="007878B1" w:rsidP="00303AC9">
            <w:pPr>
              <w:jc w:val="right"/>
              <w:rPr>
                <w:color w:val="000000"/>
                <w:sz w:val="16"/>
                <w:szCs w:val="16"/>
              </w:rPr>
            </w:pPr>
            <w:r w:rsidRPr="00E55724">
              <w:rPr>
                <w:color w:val="000000"/>
                <w:sz w:val="16"/>
                <w:szCs w:val="16"/>
              </w:rPr>
              <w:t>-0.48</w:t>
            </w:r>
          </w:p>
        </w:tc>
        <w:tc>
          <w:tcPr>
            <w:tcW w:w="639" w:type="dxa"/>
            <w:tcBorders>
              <w:top w:val="nil"/>
              <w:left w:val="nil"/>
              <w:bottom w:val="nil"/>
              <w:right w:val="nil"/>
            </w:tcBorders>
            <w:shd w:val="clear" w:color="auto" w:fill="auto"/>
            <w:tcMar>
              <w:left w:w="43" w:type="dxa"/>
              <w:right w:w="43" w:type="dxa"/>
            </w:tcMar>
            <w:vAlign w:val="center"/>
            <w:hideMark/>
          </w:tcPr>
          <w:p w:rsidR="007878B1" w:rsidRDefault="007878B1" w:rsidP="004E1525">
            <w:pPr>
              <w:jc w:val="right"/>
              <w:rPr>
                <w:color w:val="000000"/>
                <w:sz w:val="16"/>
                <w:szCs w:val="16"/>
              </w:rPr>
            </w:pPr>
            <w:r>
              <w:rPr>
                <w:color w:val="000000"/>
                <w:sz w:val="16"/>
                <w:szCs w:val="16"/>
              </w:rPr>
              <w:t>+1.40</w:t>
            </w:r>
          </w:p>
        </w:tc>
        <w:tc>
          <w:tcPr>
            <w:tcW w:w="710"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+0.65</w:t>
            </w:r>
          </w:p>
        </w:tc>
        <w:tc>
          <w:tcPr>
            <w:tcW w:w="720" w:type="dxa"/>
            <w:tcBorders>
              <w:top w:val="nil"/>
              <w:left w:val="nil"/>
              <w:bottom w:val="nil"/>
              <w:right w:val="nil"/>
            </w:tcBorders>
            <w:shd w:val="clear" w:color="auto" w:fill="auto"/>
            <w:tcMar>
              <w:left w:w="43" w:type="dxa"/>
              <w:right w:w="43" w:type="dxa"/>
            </w:tcMar>
            <w:vAlign w:val="center"/>
            <w:hideMark/>
          </w:tcPr>
          <w:p w:rsidR="007878B1" w:rsidRDefault="007878B1" w:rsidP="007878B1">
            <w:pPr>
              <w:jc w:val="right"/>
              <w:rPr>
                <w:color w:val="000000"/>
                <w:sz w:val="16"/>
                <w:szCs w:val="16"/>
              </w:rPr>
            </w:pPr>
            <w:r>
              <w:rPr>
                <w:color w:val="000000"/>
                <w:sz w:val="16"/>
                <w:szCs w:val="16"/>
              </w:rPr>
              <w:t>-0.54</w:t>
            </w:r>
          </w:p>
        </w:tc>
        <w:tc>
          <w:tcPr>
            <w:tcW w:w="720"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+2.06</w:t>
            </w:r>
          </w:p>
        </w:tc>
        <w:tc>
          <w:tcPr>
            <w:tcW w:w="736"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+1.49</w:t>
            </w:r>
          </w:p>
        </w:tc>
        <w:tc>
          <w:tcPr>
            <w:tcW w:w="633"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-4.40</w:t>
            </w:r>
          </w:p>
        </w:tc>
        <w:tc>
          <w:tcPr>
            <w:tcW w:w="633" w:type="dxa"/>
            <w:tcBorders>
              <w:top w:val="nil"/>
              <w:left w:val="nil"/>
              <w:bottom w:val="nil"/>
              <w:right w:val="nil"/>
            </w:tcBorders>
            <w:shd w:val="clear" w:color="auto" w:fill="auto"/>
            <w:tcMar>
              <w:left w:w="43" w:type="dxa"/>
              <w:right w:w="43" w:type="dxa"/>
            </w:tcMar>
            <w:vAlign w:val="center"/>
            <w:hideMark/>
          </w:tcPr>
          <w:p w:rsidR="007878B1" w:rsidRDefault="007878B1" w:rsidP="007878B1">
            <w:pPr>
              <w:jc w:val="right"/>
              <w:rPr>
                <w:color w:val="000000"/>
                <w:sz w:val="16"/>
                <w:szCs w:val="16"/>
              </w:rPr>
            </w:pPr>
            <w:r>
              <w:rPr>
                <w:color w:val="000000"/>
                <w:sz w:val="16"/>
                <w:szCs w:val="16"/>
              </w:rPr>
              <w:t>-11.01</w:t>
            </w:r>
          </w:p>
        </w:tc>
      </w:tr>
      <w:tr w:rsidR="007878B1" w:rsidRPr="001C5EFF" w:rsidTr="007878B1">
        <w:trPr>
          <w:trHeight w:val="432"/>
        </w:trPr>
        <w:tc>
          <w:tcPr>
            <w:tcW w:w="1063" w:type="dxa"/>
            <w:tcBorders>
              <w:top w:val="nil"/>
              <w:left w:val="nil"/>
              <w:bottom w:val="nil"/>
              <w:right w:val="nil"/>
            </w:tcBorders>
            <w:shd w:val="clear" w:color="auto" w:fill="auto"/>
            <w:vAlign w:val="center"/>
            <w:hideMark/>
          </w:tcPr>
          <w:p w:rsidR="007878B1" w:rsidRPr="001C5EFF" w:rsidRDefault="007878B1" w:rsidP="001C5EFF">
            <w:pPr>
              <w:jc w:val="right"/>
              <w:rPr>
                <w:color w:val="000000"/>
                <w:sz w:val="16"/>
                <w:szCs w:val="16"/>
              </w:rPr>
            </w:pPr>
            <w:r w:rsidRPr="001C5EFF">
              <w:rPr>
                <w:color w:val="000000"/>
                <w:sz w:val="16"/>
                <w:szCs w:val="16"/>
              </w:rPr>
              <w:t xml:space="preserve">Iranian </w:t>
            </w:r>
            <w:proofErr w:type="spellStart"/>
            <w:r w:rsidRPr="001C5EFF">
              <w:rPr>
                <w:color w:val="000000"/>
                <w:sz w:val="16"/>
                <w:szCs w:val="16"/>
              </w:rPr>
              <w:t>Rial</w:t>
            </w:r>
            <w:proofErr w:type="spellEnd"/>
          </w:p>
        </w:tc>
        <w:tc>
          <w:tcPr>
            <w:tcW w:w="651" w:type="dxa"/>
            <w:tcBorders>
              <w:top w:val="nil"/>
              <w:left w:val="nil"/>
              <w:bottom w:val="nil"/>
              <w:right w:val="nil"/>
            </w:tcBorders>
            <w:shd w:val="clear" w:color="auto" w:fill="auto"/>
            <w:tcMar>
              <w:left w:w="43" w:type="dxa"/>
              <w:right w:w="43" w:type="dxa"/>
            </w:tcMar>
            <w:vAlign w:val="center"/>
            <w:hideMark/>
          </w:tcPr>
          <w:p w:rsidR="007878B1" w:rsidRPr="005B1592" w:rsidRDefault="007878B1" w:rsidP="00C8641B">
            <w:pPr>
              <w:jc w:val="right"/>
              <w:rPr>
                <w:color w:val="000000"/>
                <w:sz w:val="16"/>
                <w:szCs w:val="16"/>
              </w:rPr>
            </w:pPr>
            <w:r w:rsidRPr="005B1592">
              <w:rPr>
                <w:color w:val="000000"/>
                <w:sz w:val="16"/>
                <w:szCs w:val="16"/>
              </w:rPr>
              <w:t>+6.36</w:t>
            </w:r>
          </w:p>
        </w:tc>
        <w:tc>
          <w:tcPr>
            <w:tcW w:w="651" w:type="dxa"/>
            <w:tcBorders>
              <w:top w:val="nil"/>
              <w:left w:val="nil"/>
              <w:bottom w:val="nil"/>
              <w:right w:val="nil"/>
            </w:tcBorders>
            <w:shd w:val="clear" w:color="auto" w:fill="auto"/>
            <w:tcMar>
              <w:left w:w="43" w:type="dxa"/>
              <w:right w:w="43" w:type="dxa"/>
            </w:tcMar>
            <w:vAlign w:val="center"/>
            <w:hideMark/>
          </w:tcPr>
          <w:p w:rsidR="007878B1" w:rsidRPr="005B1592" w:rsidRDefault="007878B1" w:rsidP="00C8641B">
            <w:pPr>
              <w:jc w:val="right"/>
              <w:rPr>
                <w:color w:val="000000"/>
                <w:sz w:val="16"/>
                <w:szCs w:val="16"/>
              </w:rPr>
            </w:pPr>
            <w:r w:rsidRPr="005B1592">
              <w:rPr>
                <w:color w:val="000000"/>
                <w:sz w:val="16"/>
                <w:szCs w:val="16"/>
              </w:rPr>
              <w:t>+7.17</w:t>
            </w:r>
          </w:p>
        </w:tc>
        <w:tc>
          <w:tcPr>
            <w:tcW w:w="651" w:type="dxa"/>
            <w:tcBorders>
              <w:top w:val="nil"/>
              <w:left w:val="nil"/>
              <w:bottom w:val="nil"/>
              <w:right w:val="nil"/>
            </w:tcBorders>
            <w:shd w:val="clear" w:color="auto" w:fill="auto"/>
            <w:tcMar>
              <w:left w:w="43" w:type="dxa"/>
              <w:right w:w="43" w:type="dxa"/>
            </w:tcMar>
            <w:vAlign w:val="center"/>
            <w:hideMark/>
          </w:tcPr>
          <w:p w:rsidR="007878B1" w:rsidRDefault="007878B1" w:rsidP="000466DB">
            <w:pPr>
              <w:jc w:val="right"/>
              <w:rPr>
                <w:color w:val="000000"/>
                <w:sz w:val="16"/>
                <w:szCs w:val="16"/>
              </w:rPr>
            </w:pPr>
            <w:r>
              <w:rPr>
                <w:color w:val="000000"/>
                <w:sz w:val="16"/>
                <w:szCs w:val="16"/>
              </w:rPr>
              <w:t>+5.83</w:t>
            </w:r>
          </w:p>
        </w:tc>
        <w:tc>
          <w:tcPr>
            <w:tcW w:w="651" w:type="dxa"/>
            <w:tcBorders>
              <w:top w:val="nil"/>
              <w:left w:val="nil"/>
              <w:bottom w:val="nil"/>
              <w:right w:val="nil"/>
            </w:tcBorders>
            <w:shd w:val="clear" w:color="auto" w:fill="auto"/>
            <w:tcMar>
              <w:left w:w="43" w:type="dxa"/>
              <w:right w:w="43" w:type="dxa"/>
            </w:tcMar>
            <w:vAlign w:val="center"/>
            <w:hideMark/>
          </w:tcPr>
          <w:p w:rsidR="007878B1" w:rsidRDefault="007878B1" w:rsidP="00303AC9">
            <w:pPr>
              <w:jc w:val="right"/>
              <w:rPr>
                <w:color w:val="000000"/>
                <w:sz w:val="16"/>
                <w:szCs w:val="16"/>
              </w:rPr>
            </w:pPr>
            <w:r>
              <w:rPr>
                <w:color w:val="000000"/>
                <w:sz w:val="16"/>
                <w:szCs w:val="16"/>
              </w:rPr>
              <w:t>+1.74</w:t>
            </w:r>
          </w:p>
        </w:tc>
        <w:tc>
          <w:tcPr>
            <w:tcW w:w="633" w:type="dxa"/>
            <w:tcBorders>
              <w:top w:val="nil"/>
              <w:left w:val="nil"/>
              <w:bottom w:val="nil"/>
              <w:right w:val="nil"/>
            </w:tcBorders>
            <w:shd w:val="clear" w:color="auto" w:fill="auto"/>
            <w:tcMar>
              <w:left w:w="43" w:type="dxa"/>
              <w:right w:w="43" w:type="dxa"/>
            </w:tcMar>
            <w:vAlign w:val="center"/>
            <w:hideMark/>
          </w:tcPr>
          <w:p w:rsidR="007878B1" w:rsidRDefault="007878B1" w:rsidP="00303AC9">
            <w:pPr>
              <w:jc w:val="right"/>
              <w:rPr>
                <w:color w:val="000000"/>
                <w:sz w:val="16"/>
                <w:szCs w:val="16"/>
              </w:rPr>
            </w:pPr>
            <w:r>
              <w:rPr>
                <w:color w:val="000000"/>
                <w:sz w:val="16"/>
                <w:szCs w:val="16"/>
              </w:rPr>
              <w:t>+0.27</w:t>
            </w:r>
          </w:p>
        </w:tc>
        <w:tc>
          <w:tcPr>
            <w:tcW w:w="651" w:type="dxa"/>
            <w:tcBorders>
              <w:top w:val="nil"/>
              <w:left w:val="nil"/>
              <w:bottom w:val="nil"/>
              <w:right w:val="nil"/>
            </w:tcBorders>
            <w:shd w:val="clear" w:color="auto" w:fill="auto"/>
            <w:tcMar>
              <w:left w:w="43" w:type="dxa"/>
              <w:right w:w="43" w:type="dxa"/>
            </w:tcMar>
            <w:vAlign w:val="center"/>
            <w:hideMark/>
          </w:tcPr>
          <w:p w:rsidR="007878B1" w:rsidRPr="00E55724" w:rsidRDefault="007878B1" w:rsidP="00303AC9">
            <w:pPr>
              <w:jc w:val="right"/>
              <w:rPr>
                <w:color w:val="000000"/>
                <w:sz w:val="16"/>
                <w:szCs w:val="16"/>
              </w:rPr>
            </w:pPr>
            <w:r>
              <w:rPr>
                <w:color w:val="000000"/>
                <w:sz w:val="16"/>
                <w:szCs w:val="16"/>
              </w:rPr>
              <w:t>+</w:t>
            </w:r>
            <w:r w:rsidRPr="00E55724">
              <w:rPr>
                <w:color w:val="000000"/>
                <w:sz w:val="16"/>
                <w:szCs w:val="16"/>
              </w:rPr>
              <w:t>7.11</w:t>
            </w:r>
          </w:p>
        </w:tc>
        <w:tc>
          <w:tcPr>
            <w:tcW w:w="639" w:type="dxa"/>
            <w:tcBorders>
              <w:top w:val="nil"/>
              <w:left w:val="nil"/>
              <w:bottom w:val="nil"/>
              <w:right w:val="nil"/>
            </w:tcBorders>
            <w:shd w:val="clear" w:color="auto" w:fill="auto"/>
            <w:tcMar>
              <w:left w:w="43" w:type="dxa"/>
              <w:right w:w="43" w:type="dxa"/>
            </w:tcMar>
            <w:vAlign w:val="center"/>
            <w:hideMark/>
          </w:tcPr>
          <w:p w:rsidR="007878B1" w:rsidRDefault="007878B1" w:rsidP="004E1525">
            <w:pPr>
              <w:jc w:val="right"/>
              <w:rPr>
                <w:color w:val="000000"/>
                <w:sz w:val="16"/>
                <w:szCs w:val="16"/>
              </w:rPr>
            </w:pPr>
            <w:r>
              <w:rPr>
                <w:color w:val="000000"/>
                <w:sz w:val="16"/>
                <w:szCs w:val="16"/>
              </w:rPr>
              <w:t>-2.94</w:t>
            </w:r>
          </w:p>
        </w:tc>
        <w:tc>
          <w:tcPr>
            <w:tcW w:w="710"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+3.29</w:t>
            </w:r>
          </w:p>
        </w:tc>
        <w:tc>
          <w:tcPr>
            <w:tcW w:w="720" w:type="dxa"/>
            <w:tcBorders>
              <w:top w:val="nil"/>
              <w:left w:val="nil"/>
              <w:bottom w:val="nil"/>
              <w:right w:val="nil"/>
            </w:tcBorders>
            <w:shd w:val="clear" w:color="auto" w:fill="auto"/>
            <w:tcMar>
              <w:left w:w="43" w:type="dxa"/>
              <w:right w:w="43" w:type="dxa"/>
            </w:tcMar>
            <w:vAlign w:val="center"/>
            <w:hideMark/>
          </w:tcPr>
          <w:p w:rsidR="007878B1" w:rsidRDefault="007878B1" w:rsidP="007878B1">
            <w:pPr>
              <w:jc w:val="right"/>
              <w:rPr>
                <w:color w:val="000000"/>
                <w:sz w:val="16"/>
                <w:szCs w:val="16"/>
              </w:rPr>
            </w:pPr>
            <w:r>
              <w:rPr>
                <w:color w:val="000000"/>
                <w:sz w:val="16"/>
                <w:szCs w:val="16"/>
              </w:rPr>
              <w:t>+1.00</w:t>
            </w:r>
          </w:p>
        </w:tc>
        <w:tc>
          <w:tcPr>
            <w:tcW w:w="720"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-4.79</w:t>
            </w:r>
          </w:p>
        </w:tc>
        <w:tc>
          <w:tcPr>
            <w:tcW w:w="736"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+0.58</w:t>
            </w:r>
          </w:p>
        </w:tc>
        <w:tc>
          <w:tcPr>
            <w:tcW w:w="633"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-6.72</w:t>
            </w:r>
          </w:p>
        </w:tc>
        <w:tc>
          <w:tcPr>
            <w:tcW w:w="633" w:type="dxa"/>
            <w:tcBorders>
              <w:top w:val="nil"/>
              <w:left w:val="nil"/>
              <w:bottom w:val="nil"/>
              <w:right w:val="nil"/>
            </w:tcBorders>
            <w:shd w:val="clear" w:color="auto" w:fill="auto"/>
            <w:tcMar>
              <w:left w:w="43" w:type="dxa"/>
              <w:right w:w="43" w:type="dxa"/>
            </w:tcMar>
            <w:vAlign w:val="center"/>
            <w:hideMark/>
          </w:tcPr>
          <w:p w:rsidR="007878B1" w:rsidRDefault="007878B1" w:rsidP="007878B1">
            <w:pPr>
              <w:jc w:val="right"/>
              <w:rPr>
                <w:color w:val="000000"/>
                <w:sz w:val="16"/>
                <w:szCs w:val="16"/>
              </w:rPr>
            </w:pPr>
            <w:r>
              <w:rPr>
                <w:color w:val="000000"/>
                <w:sz w:val="16"/>
                <w:szCs w:val="16"/>
              </w:rPr>
              <w:t>-5.50</w:t>
            </w:r>
          </w:p>
        </w:tc>
      </w:tr>
      <w:tr w:rsidR="007878B1" w:rsidRPr="001C5EFF" w:rsidTr="007878B1">
        <w:trPr>
          <w:trHeight w:val="432"/>
        </w:trPr>
        <w:tc>
          <w:tcPr>
            <w:tcW w:w="1063" w:type="dxa"/>
            <w:tcBorders>
              <w:top w:val="nil"/>
              <w:left w:val="nil"/>
              <w:bottom w:val="nil"/>
              <w:right w:val="nil"/>
            </w:tcBorders>
            <w:shd w:val="clear" w:color="auto" w:fill="auto"/>
            <w:vAlign w:val="center"/>
            <w:hideMark/>
          </w:tcPr>
          <w:p w:rsidR="007878B1" w:rsidRPr="001C5EFF" w:rsidRDefault="007878B1" w:rsidP="001C5EFF">
            <w:pPr>
              <w:jc w:val="right"/>
              <w:rPr>
                <w:color w:val="000000"/>
                <w:sz w:val="16"/>
                <w:szCs w:val="16"/>
              </w:rPr>
            </w:pPr>
            <w:r w:rsidRPr="001C5EFF">
              <w:rPr>
                <w:color w:val="000000"/>
                <w:sz w:val="16"/>
                <w:szCs w:val="16"/>
              </w:rPr>
              <w:t>Japanese Yen</w:t>
            </w:r>
          </w:p>
        </w:tc>
        <w:tc>
          <w:tcPr>
            <w:tcW w:w="651" w:type="dxa"/>
            <w:tcBorders>
              <w:top w:val="nil"/>
              <w:left w:val="nil"/>
              <w:bottom w:val="nil"/>
              <w:right w:val="nil"/>
            </w:tcBorders>
            <w:shd w:val="clear" w:color="auto" w:fill="auto"/>
            <w:tcMar>
              <w:left w:w="43" w:type="dxa"/>
              <w:right w:w="43" w:type="dxa"/>
            </w:tcMar>
            <w:vAlign w:val="center"/>
            <w:hideMark/>
          </w:tcPr>
          <w:p w:rsidR="007878B1" w:rsidRPr="005B1592" w:rsidRDefault="007878B1" w:rsidP="00C8641B">
            <w:pPr>
              <w:jc w:val="right"/>
              <w:rPr>
                <w:color w:val="000000"/>
                <w:sz w:val="16"/>
                <w:szCs w:val="16"/>
              </w:rPr>
            </w:pPr>
            <w:r w:rsidRPr="005B1592">
              <w:rPr>
                <w:color w:val="000000"/>
                <w:sz w:val="16"/>
                <w:szCs w:val="16"/>
              </w:rPr>
              <w:t>-4.21</w:t>
            </w:r>
          </w:p>
        </w:tc>
        <w:tc>
          <w:tcPr>
            <w:tcW w:w="651" w:type="dxa"/>
            <w:tcBorders>
              <w:top w:val="nil"/>
              <w:left w:val="nil"/>
              <w:bottom w:val="nil"/>
              <w:right w:val="nil"/>
            </w:tcBorders>
            <w:shd w:val="clear" w:color="auto" w:fill="auto"/>
            <w:tcMar>
              <w:left w:w="43" w:type="dxa"/>
              <w:right w:w="43" w:type="dxa"/>
            </w:tcMar>
            <w:vAlign w:val="center"/>
            <w:hideMark/>
          </w:tcPr>
          <w:p w:rsidR="007878B1" w:rsidRPr="005B1592" w:rsidRDefault="007878B1" w:rsidP="00C8641B">
            <w:pPr>
              <w:jc w:val="right"/>
              <w:rPr>
                <w:color w:val="000000"/>
                <w:sz w:val="16"/>
                <w:szCs w:val="16"/>
              </w:rPr>
            </w:pPr>
            <w:r w:rsidRPr="005B1592">
              <w:rPr>
                <w:color w:val="000000"/>
                <w:sz w:val="16"/>
                <w:szCs w:val="16"/>
              </w:rPr>
              <w:t>-3.10</w:t>
            </w:r>
          </w:p>
        </w:tc>
        <w:tc>
          <w:tcPr>
            <w:tcW w:w="651" w:type="dxa"/>
            <w:tcBorders>
              <w:top w:val="nil"/>
              <w:left w:val="nil"/>
              <w:bottom w:val="nil"/>
              <w:right w:val="nil"/>
            </w:tcBorders>
            <w:shd w:val="clear" w:color="auto" w:fill="auto"/>
            <w:tcMar>
              <w:left w:w="43" w:type="dxa"/>
              <w:right w:w="43" w:type="dxa"/>
            </w:tcMar>
            <w:vAlign w:val="center"/>
            <w:hideMark/>
          </w:tcPr>
          <w:p w:rsidR="007878B1" w:rsidRDefault="007878B1" w:rsidP="000466DB">
            <w:pPr>
              <w:jc w:val="right"/>
              <w:rPr>
                <w:color w:val="000000"/>
                <w:sz w:val="16"/>
                <w:szCs w:val="16"/>
              </w:rPr>
            </w:pPr>
            <w:r>
              <w:rPr>
                <w:color w:val="000000"/>
                <w:sz w:val="16"/>
                <w:szCs w:val="16"/>
              </w:rPr>
              <w:t>-8.26</w:t>
            </w:r>
          </w:p>
        </w:tc>
        <w:tc>
          <w:tcPr>
            <w:tcW w:w="651" w:type="dxa"/>
            <w:tcBorders>
              <w:top w:val="nil"/>
              <w:left w:val="nil"/>
              <w:bottom w:val="nil"/>
              <w:right w:val="nil"/>
            </w:tcBorders>
            <w:shd w:val="clear" w:color="auto" w:fill="auto"/>
            <w:tcMar>
              <w:left w:w="43" w:type="dxa"/>
              <w:right w:w="43" w:type="dxa"/>
            </w:tcMar>
            <w:vAlign w:val="center"/>
            <w:hideMark/>
          </w:tcPr>
          <w:p w:rsidR="007878B1" w:rsidRDefault="007878B1" w:rsidP="00303AC9">
            <w:pPr>
              <w:jc w:val="right"/>
              <w:rPr>
                <w:color w:val="000000"/>
                <w:sz w:val="16"/>
                <w:szCs w:val="16"/>
              </w:rPr>
            </w:pPr>
            <w:r>
              <w:rPr>
                <w:color w:val="000000"/>
                <w:sz w:val="16"/>
                <w:szCs w:val="16"/>
              </w:rPr>
              <w:t>-4.33</w:t>
            </w:r>
          </w:p>
        </w:tc>
        <w:tc>
          <w:tcPr>
            <w:tcW w:w="633" w:type="dxa"/>
            <w:tcBorders>
              <w:top w:val="nil"/>
              <w:left w:val="nil"/>
              <w:bottom w:val="nil"/>
              <w:right w:val="nil"/>
            </w:tcBorders>
            <w:shd w:val="clear" w:color="auto" w:fill="auto"/>
            <w:tcMar>
              <w:left w:w="43" w:type="dxa"/>
              <w:right w:w="43" w:type="dxa"/>
            </w:tcMar>
            <w:vAlign w:val="center"/>
            <w:hideMark/>
          </w:tcPr>
          <w:p w:rsidR="007878B1" w:rsidRDefault="007878B1" w:rsidP="00303AC9">
            <w:pPr>
              <w:jc w:val="right"/>
              <w:rPr>
                <w:color w:val="000000"/>
                <w:sz w:val="16"/>
                <w:szCs w:val="16"/>
              </w:rPr>
            </w:pPr>
            <w:r>
              <w:rPr>
                <w:color w:val="000000"/>
                <w:sz w:val="16"/>
                <w:szCs w:val="16"/>
              </w:rPr>
              <w:t>-10.07</w:t>
            </w:r>
          </w:p>
        </w:tc>
        <w:tc>
          <w:tcPr>
            <w:tcW w:w="651" w:type="dxa"/>
            <w:tcBorders>
              <w:top w:val="nil"/>
              <w:left w:val="nil"/>
              <w:bottom w:val="nil"/>
              <w:right w:val="nil"/>
            </w:tcBorders>
            <w:shd w:val="clear" w:color="auto" w:fill="auto"/>
            <w:tcMar>
              <w:left w:w="43" w:type="dxa"/>
              <w:right w:w="43" w:type="dxa"/>
            </w:tcMar>
            <w:vAlign w:val="center"/>
            <w:hideMark/>
          </w:tcPr>
          <w:p w:rsidR="007878B1" w:rsidRPr="00E55724" w:rsidRDefault="007878B1" w:rsidP="00303AC9">
            <w:pPr>
              <w:jc w:val="right"/>
              <w:rPr>
                <w:color w:val="000000"/>
                <w:sz w:val="16"/>
                <w:szCs w:val="16"/>
              </w:rPr>
            </w:pPr>
            <w:r w:rsidRPr="00E55724">
              <w:rPr>
                <w:color w:val="000000"/>
                <w:sz w:val="16"/>
                <w:szCs w:val="16"/>
              </w:rPr>
              <w:t>-1.15</w:t>
            </w:r>
          </w:p>
        </w:tc>
        <w:tc>
          <w:tcPr>
            <w:tcW w:w="639" w:type="dxa"/>
            <w:tcBorders>
              <w:top w:val="nil"/>
              <w:left w:val="nil"/>
              <w:bottom w:val="nil"/>
              <w:right w:val="nil"/>
            </w:tcBorders>
            <w:shd w:val="clear" w:color="auto" w:fill="auto"/>
            <w:tcMar>
              <w:left w:w="43" w:type="dxa"/>
              <w:right w:w="43" w:type="dxa"/>
            </w:tcMar>
            <w:vAlign w:val="center"/>
            <w:hideMark/>
          </w:tcPr>
          <w:p w:rsidR="007878B1" w:rsidRDefault="007878B1" w:rsidP="004E1525">
            <w:pPr>
              <w:jc w:val="right"/>
              <w:rPr>
                <w:color w:val="000000"/>
                <w:sz w:val="16"/>
                <w:szCs w:val="16"/>
              </w:rPr>
            </w:pPr>
            <w:r>
              <w:rPr>
                <w:color w:val="000000"/>
                <w:sz w:val="16"/>
                <w:szCs w:val="16"/>
              </w:rPr>
              <w:t>+0.50</w:t>
            </w:r>
          </w:p>
        </w:tc>
        <w:tc>
          <w:tcPr>
            <w:tcW w:w="710"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+0.95</w:t>
            </w:r>
          </w:p>
        </w:tc>
        <w:tc>
          <w:tcPr>
            <w:tcW w:w="720" w:type="dxa"/>
            <w:tcBorders>
              <w:top w:val="nil"/>
              <w:left w:val="nil"/>
              <w:bottom w:val="nil"/>
              <w:right w:val="nil"/>
            </w:tcBorders>
            <w:shd w:val="clear" w:color="auto" w:fill="auto"/>
            <w:tcMar>
              <w:left w:w="43" w:type="dxa"/>
              <w:right w:w="43" w:type="dxa"/>
            </w:tcMar>
            <w:vAlign w:val="center"/>
            <w:hideMark/>
          </w:tcPr>
          <w:p w:rsidR="007878B1" w:rsidRDefault="007878B1" w:rsidP="007878B1">
            <w:pPr>
              <w:jc w:val="right"/>
              <w:rPr>
                <w:color w:val="000000"/>
                <w:sz w:val="16"/>
                <w:szCs w:val="16"/>
              </w:rPr>
            </w:pPr>
            <w:r>
              <w:rPr>
                <w:color w:val="000000"/>
                <w:sz w:val="16"/>
                <w:szCs w:val="16"/>
              </w:rPr>
              <w:t>-2.07</w:t>
            </w:r>
          </w:p>
        </w:tc>
        <w:tc>
          <w:tcPr>
            <w:tcW w:w="720"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+0.02</w:t>
            </w:r>
          </w:p>
        </w:tc>
        <w:tc>
          <w:tcPr>
            <w:tcW w:w="736"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+2.23</w:t>
            </w:r>
          </w:p>
        </w:tc>
        <w:tc>
          <w:tcPr>
            <w:tcW w:w="633"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-6.46</w:t>
            </w:r>
          </w:p>
        </w:tc>
        <w:tc>
          <w:tcPr>
            <w:tcW w:w="633" w:type="dxa"/>
            <w:tcBorders>
              <w:top w:val="nil"/>
              <w:left w:val="nil"/>
              <w:bottom w:val="nil"/>
              <w:right w:val="nil"/>
            </w:tcBorders>
            <w:shd w:val="clear" w:color="auto" w:fill="auto"/>
            <w:tcMar>
              <w:left w:w="43" w:type="dxa"/>
              <w:right w:w="43" w:type="dxa"/>
            </w:tcMar>
            <w:vAlign w:val="center"/>
            <w:hideMark/>
          </w:tcPr>
          <w:p w:rsidR="007878B1" w:rsidRDefault="007878B1" w:rsidP="007878B1">
            <w:pPr>
              <w:jc w:val="right"/>
              <w:rPr>
                <w:color w:val="000000"/>
                <w:sz w:val="16"/>
                <w:szCs w:val="16"/>
              </w:rPr>
            </w:pPr>
            <w:r>
              <w:rPr>
                <w:color w:val="000000"/>
                <w:sz w:val="16"/>
                <w:szCs w:val="16"/>
              </w:rPr>
              <w:t>-5.35</w:t>
            </w:r>
          </w:p>
        </w:tc>
      </w:tr>
      <w:tr w:rsidR="007878B1" w:rsidRPr="001C5EFF" w:rsidTr="007878B1">
        <w:trPr>
          <w:trHeight w:val="432"/>
        </w:trPr>
        <w:tc>
          <w:tcPr>
            <w:tcW w:w="1063" w:type="dxa"/>
            <w:tcBorders>
              <w:top w:val="nil"/>
              <w:left w:val="nil"/>
              <w:bottom w:val="nil"/>
              <w:right w:val="nil"/>
            </w:tcBorders>
            <w:shd w:val="clear" w:color="auto" w:fill="auto"/>
            <w:vAlign w:val="center"/>
            <w:hideMark/>
          </w:tcPr>
          <w:p w:rsidR="007878B1" w:rsidRPr="001C5EFF" w:rsidRDefault="007878B1" w:rsidP="001C5EFF">
            <w:pPr>
              <w:jc w:val="right"/>
              <w:rPr>
                <w:color w:val="000000"/>
                <w:sz w:val="16"/>
                <w:szCs w:val="16"/>
              </w:rPr>
            </w:pPr>
            <w:r w:rsidRPr="001C5EFF">
              <w:rPr>
                <w:color w:val="000000"/>
                <w:sz w:val="16"/>
                <w:szCs w:val="16"/>
              </w:rPr>
              <w:t>Korean Won</w:t>
            </w:r>
          </w:p>
        </w:tc>
        <w:tc>
          <w:tcPr>
            <w:tcW w:w="651" w:type="dxa"/>
            <w:tcBorders>
              <w:top w:val="nil"/>
              <w:left w:val="nil"/>
              <w:bottom w:val="nil"/>
              <w:right w:val="nil"/>
            </w:tcBorders>
            <w:shd w:val="clear" w:color="auto" w:fill="auto"/>
            <w:tcMar>
              <w:left w:w="43" w:type="dxa"/>
              <w:right w:w="43" w:type="dxa"/>
            </w:tcMar>
            <w:vAlign w:val="center"/>
            <w:hideMark/>
          </w:tcPr>
          <w:p w:rsidR="007878B1" w:rsidRPr="005B1592" w:rsidRDefault="007878B1" w:rsidP="00C8641B">
            <w:pPr>
              <w:jc w:val="right"/>
              <w:rPr>
                <w:color w:val="000000"/>
                <w:sz w:val="16"/>
                <w:szCs w:val="16"/>
              </w:rPr>
            </w:pPr>
            <w:r w:rsidRPr="005B1592">
              <w:rPr>
                <w:color w:val="000000"/>
                <w:sz w:val="16"/>
                <w:szCs w:val="16"/>
              </w:rPr>
              <w:t>+2.14</w:t>
            </w:r>
          </w:p>
        </w:tc>
        <w:tc>
          <w:tcPr>
            <w:tcW w:w="651" w:type="dxa"/>
            <w:tcBorders>
              <w:top w:val="nil"/>
              <w:left w:val="nil"/>
              <w:bottom w:val="nil"/>
              <w:right w:val="nil"/>
            </w:tcBorders>
            <w:shd w:val="clear" w:color="auto" w:fill="auto"/>
            <w:tcMar>
              <w:left w:w="43" w:type="dxa"/>
              <w:right w:w="43" w:type="dxa"/>
            </w:tcMar>
            <w:vAlign w:val="center"/>
            <w:hideMark/>
          </w:tcPr>
          <w:p w:rsidR="007878B1" w:rsidRPr="005B1592" w:rsidRDefault="007878B1" w:rsidP="00C8641B">
            <w:pPr>
              <w:jc w:val="right"/>
              <w:rPr>
                <w:color w:val="000000"/>
                <w:sz w:val="16"/>
                <w:szCs w:val="16"/>
              </w:rPr>
            </w:pPr>
            <w:r w:rsidRPr="005B1592">
              <w:rPr>
                <w:color w:val="000000"/>
                <w:sz w:val="16"/>
                <w:szCs w:val="16"/>
              </w:rPr>
              <w:t>+3.17</w:t>
            </w:r>
          </w:p>
        </w:tc>
        <w:tc>
          <w:tcPr>
            <w:tcW w:w="651" w:type="dxa"/>
            <w:tcBorders>
              <w:top w:val="nil"/>
              <w:left w:val="nil"/>
              <w:bottom w:val="nil"/>
              <w:right w:val="nil"/>
            </w:tcBorders>
            <w:shd w:val="clear" w:color="auto" w:fill="auto"/>
            <w:tcMar>
              <w:left w:w="43" w:type="dxa"/>
              <w:right w:w="43" w:type="dxa"/>
            </w:tcMar>
            <w:vAlign w:val="center"/>
            <w:hideMark/>
          </w:tcPr>
          <w:p w:rsidR="007878B1" w:rsidRDefault="007878B1" w:rsidP="000466DB">
            <w:pPr>
              <w:jc w:val="right"/>
              <w:rPr>
                <w:color w:val="000000"/>
                <w:sz w:val="16"/>
                <w:szCs w:val="16"/>
              </w:rPr>
            </w:pPr>
            <w:r>
              <w:rPr>
                <w:color w:val="000000"/>
                <w:sz w:val="16"/>
                <w:szCs w:val="16"/>
              </w:rPr>
              <w:t>-15.86</w:t>
            </w:r>
          </w:p>
        </w:tc>
        <w:tc>
          <w:tcPr>
            <w:tcW w:w="651" w:type="dxa"/>
            <w:tcBorders>
              <w:top w:val="nil"/>
              <w:left w:val="nil"/>
              <w:bottom w:val="nil"/>
              <w:right w:val="nil"/>
            </w:tcBorders>
            <w:shd w:val="clear" w:color="auto" w:fill="auto"/>
            <w:tcMar>
              <w:left w:w="43" w:type="dxa"/>
              <w:right w:w="43" w:type="dxa"/>
            </w:tcMar>
            <w:vAlign w:val="center"/>
            <w:hideMark/>
          </w:tcPr>
          <w:p w:rsidR="007878B1" w:rsidRDefault="007878B1" w:rsidP="00303AC9">
            <w:pPr>
              <w:jc w:val="right"/>
              <w:rPr>
                <w:color w:val="000000"/>
                <w:sz w:val="16"/>
                <w:szCs w:val="16"/>
              </w:rPr>
            </w:pPr>
            <w:r>
              <w:rPr>
                <w:color w:val="000000"/>
                <w:sz w:val="16"/>
                <w:szCs w:val="16"/>
              </w:rPr>
              <w:t>-10.81</w:t>
            </w:r>
          </w:p>
        </w:tc>
        <w:tc>
          <w:tcPr>
            <w:tcW w:w="633" w:type="dxa"/>
            <w:tcBorders>
              <w:top w:val="nil"/>
              <w:left w:val="nil"/>
              <w:bottom w:val="nil"/>
              <w:right w:val="nil"/>
            </w:tcBorders>
            <w:shd w:val="clear" w:color="auto" w:fill="auto"/>
            <w:tcMar>
              <w:left w:w="43" w:type="dxa"/>
              <w:right w:w="43" w:type="dxa"/>
            </w:tcMar>
            <w:vAlign w:val="center"/>
            <w:hideMark/>
          </w:tcPr>
          <w:p w:rsidR="007878B1" w:rsidRDefault="007878B1" w:rsidP="00303AC9">
            <w:pPr>
              <w:jc w:val="right"/>
              <w:rPr>
                <w:color w:val="000000"/>
                <w:sz w:val="16"/>
                <w:szCs w:val="16"/>
              </w:rPr>
            </w:pPr>
            <w:r>
              <w:rPr>
                <w:color w:val="000000"/>
                <w:sz w:val="16"/>
                <w:szCs w:val="16"/>
              </w:rPr>
              <w:t>-4.83</w:t>
            </w:r>
          </w:p>
        </w:tc>
        <w:tc>
          <w:tcPr>
            <w:tcW w:w="651" w:type="dxa"/>
            <w:tcBorders>
              <w:top w:val="nil"/>
              <w:left w:val="nil"/>
              <w:bottom w:val="nil"/>
              <w:right w:val="nil"/>
            </w:tcBorders>
            <w:shd w:val="clear" w:color="auto" w:fill="auto"/>
            <w:tcMar>
              <w:left w:w="43" w:type="dxa"/>
              <w:right w:w="43" w:type="dxa"/>
            </w:tcMar>
            <w:vAlign w:val="center"/>
            <w:hideMark/>
          </w:tcPr>
          <w:p w:rsidR="007878B1" w:rsidRPr="00E55724" w:rsidRDefault="007878B1" w:rsidP="00303AC9">
            <w:pPr>
              <w:jc w:val="right"/>
              <w:rPr>
                <w:color w:val="000000"/>
                <w:sz w:val="16"/>
                <w:szCs w:val="16"/>
              </w:rPr>
            </w:pPr>
            <w:r w:rsidRPr="00E55724">
              <w:rPr>
                <w:color w:val="000000"/>
                <w:sz w:val="16"/>
                <w:szCs w:val="16"/>
              </w:rPr>
              <w:t>-0.05</w:t>
            </w:r>
          </w:p>
        </w:tc>
        <w:tc>
          <w:tcPr>
            <w:tcW w:w="639" w:type="dxa"/>
            <w:tcBorders>
              <w:top w:val="nil"/>
              <w:left w:val="nil"/>
              <w:bottom w:val="nil"/>
              <w:right w:val="nil"/>
            </w:tcBorders>
            <w:shd w:val="clear" w:color="auto" w:fill="auto"/>
            <w:tcMar>
              <w:left w:w="43" w:type="dxa"/>
              <w:right w:w="43" w:type="dxa"/>
            </w:tcMar>
            <w:vAlign w:val="center"/>
            <w:hideMark/>
          </w:tcPr>
          <w:p w:rsidR="007878B1" w:rsidRDefault="007878B1" w:rsidP="004E1525">
            <w:pPr>
              <w:jc w:val="right"/>
              <w:rPr>
                <w:color w:val="000000"/>
                <w:sz w:val="16"/>
                <w:szCs w:val="16"/>
              </w:rPr>
            </w:pPr>
            <w:r>
              <w:rPr>
                <w:color w:val="000000"/>
                <w:sz w:val="16"/>
                <w:szCs w:val="16"/>
              </w:rPr>
              <w:t>-2.95</w:t>
            </w:r>
          </w:p>
        </w:tc>
        <w:tc>
          <w:tcPr>
            <w:tcW w:w="710"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-1.46</w:t>
            </w:r>
          </w:p>
        </w:tc>
        <w:tc>
          <w:tcPr>
            <w:tcW w:w="720" w:type="dxa"/>
            <w:tcBorders>
              <w:top w:val="nil"/>
              <w:left w:val="nil"/>
              <w:bottom w:val="nil"/>
              <w:right w:val="nil"/>
            </w:tcBorders>
            <w:shd w:val="clear" w:color="auto" w:fill="auto"/>
            <w:tcMar>
              <w:left w:w="43" w:type="dxa"/>
              <w:right w:w="43" w:type="dxa"/>
            </w:tcMar>
            <w:vAlign w:val="center"/>
            <w:hideMark/>
          </w:tcPr>
          <w:p w:rsidR="007878B1" w:rsidRDefault="007878B1" w:rsidP="007878B1">
            <w:pPr>
              <w:jc w:val="right"/>
              <w:rPr>
                <w:color w:val="000000"/>
                <w:sz w:val="16"/>
                <w:szCs w:val="16"/>
              </w:rPr>
            </w:pPr>
            <w:r>
              <w:rPr>
                <w:color w:val="000000"/>
                <w:sz w:val="16"/>
                <w:szCs w:val="16"/>
              </w:rPr>
              <w:t>-3.75</w:t>
            </w:r>
          </w:p>
        </w:tc>
        <w:tc>
          <w:tcPr>
            <w:tcW w:w="720"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-0.71</w:t>
            </w:r>
          </w:p>
        </w:tc>
        <w:tc>
          <w:tcPr>
            <w:tcW w:w="736"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+0.36</w:t>
            </w:r>
          </w:p>
        </w:tc>
        <w:tc>
          <w:tcPr>
            <w:tcW w:w="633"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-3.92</w:t>
            </w:r>
          </w:p>
        </w:tc>
        <w:tc>
          <w:tcPr>
            <w:tcW w:w="633" w:type="dxa"/>
            <w:tcBorders>
              <w:top w:val="nil"/>
              <w:left w:val="nil"/>
              <w:bottom w:val="nil"/>
              <w:right w:val="nil"/>
            </w:tcBorders>
            <w:shd w:val="clear" w:color="auto" w:fill="auto"/>
            <w:tcMar>
              <w:left w:w="43" w:type="dxa"/>
              <w:right w:w="43" w:type="dxa"/>
            </w:tcMar>
            <w:vAlign w:val="center"/>
            <w:hideMark/>
          </w:tcPr>
          <w:p w:rsidR="007878B1" w:rsidRDefault="007878B1" w:rsidP="007878B1">
            <w:pPr>
              <w:jc w:val="right"/>
              <w:rPr>
                <w:color w:val="000000"/>
                <w:sz w:val="16"/>
                <w:szCs w:val="16"/>
              </w:rPr>
            </w:pPr>
            <w:r>
              <w:rPr>
                <w:color w:val="000000"/>
                <w:sz w:val="16"/>
                <w:szCs w:val="16"/>
              </w:rPr>
              <w:t>-7.06</w:t>
            </w:r>
          </w:p>
        </w:tc>
      </w:tr>
      <w:tr w:rsidR="007878B1" w:rsidRPr="001C5EFF" w:rsidTr="007878B1">
        <w:trPr>
          <w:trHeight w:val="432"/>
        </w:trPr>
        <w:tc>
          <w:tcPr>
            <w:tcW w:w="1063" w:type="dxa"/>
            <w:tcBorders>
              <w:top w:val="nil"/>
              <w:left w:val="nil"/>
              <w:bottom w:val="nil"/>
              <w:right w:val="nil"/>
            </w:tcBorders>
            <w:shd w:val="clear" w:color="auto" w:fill="auto"/>
            <w:vAlign w:val="center"/>
            <w:hideMark/>
          </w:tcPr>
          <w:p w:rsidR="007878B1" w:rsidRPr="001C5EFF" w:rsidRDefault="007878B1" w:rsidP="001C5EFF">
            <w:pPr>
              <w:jc w:val="right"/>
              <w:rPr>
                <w:color w:val="000000"/>
                <w:sz w:val="16"/>
                <w:szCs w:val="16"/>
              </w:rPr>
            </w:pPr>
            <w:r w:rsidRPr="001C5EFF">
              <w:rPr>
                <w:color w:val="000000"/>
                <w:sz w:val="16"/>
                <w:szCs w:val="16"/>
              </w:rPr>
              <w:t>Malaysian Ringgit</w:t>
            </w:r>
          </w:p>
        </w:tc>
        <w:tc>
          <w:tcPr>
            <w:tcW w:w="651" w:type="dxa"/>
            <w:tcBorders>
              <w:top w:val="nil"/>
              <w:left w:val="nil"/>
              <w:bottom w:val="nil"/>
              <w:right w:val="nil"/>
            </w:tcBorders>
            <w:shd w:val="clear" w:color="auto" w:fill="auto"/>
            <w:tcMar>
              <w:left w:w="43" w:type="dxa"/>
              <w:right w:w="43" w:type="dxa"/>
            </w:tcMar>
            <w:vAlign w:val="center"/>
            <w:hideMark/>
          </w:tcPr>
          <w:p w:rsidR="007878B1" w:rsidRPr="005B1592" w:rsidRDefault="007878B1" w:rsidP="00C8641B">
            <w:pPr>
              <w:jc w:val="right"/>
              <w:rPr>
                <w:color w:val="000000"/>
                <w:sz w:val="16"/>
                <w:szCs w:val="16"/>
              </w:rPr>
            </w:pPr>
            <w:r w:rsidRPr="005B1592">
              <w:rPr>
                <w:color w:val="000000"/>
                <w:sz w:val="16"/>
                <w:szCs w:val="16"/>
              </w:rPr>
              <w:t>+17.64</w:t>
            </w:r>
          </w:p>
        </w:tc>
        <w:tc>
          <w:tcPr>
            <w:tcW w:w="651" w:type="dxa"/>
            <w:tcBorders>
              <w:top w:val="nil"/>
              <w:left w:val="nil"/>
              <w:bottom w:val="nil"/>
              <w:right w:val="nil"/>
            </w:tcBorders>
            <w:shd w:val="clear" w:color="auto" w:fill="auto"/>
            <w:tcMar>
              <w:left w:w="43" w:type="dxa"/>
              <w:right w:w="43" w:type="dxa"/>
            </w:tcMar>
            <w:vAlign w:val="center"/>
            <w:hideMark/>
          </w:tcPr>
          <w:p w:rsidR="007878B1" w:rsidRPr="005B1592" w:rsidRDefault="007878B1" w:rsidP="00C8641B">
            <w:pPr>
              <w:jc w:val="right"/>
              <w:rPr>
                <w:color w:val="000000"/>
                <w:sz w:val="16"/>
                <w:szCs w:val="16"/>
              </w:rPr>
            </w:pPr>
            <w:r w:rsidRPr="005B1592">
              <w:rPr>
                <w:color w:val="000000"/>
                <w:sz w:val="16"/>
                <w:szCs w:val="16"/>
              </w:rPr>
              <w:t>+4.57</w:t>
            </w:r>
          </w:p>
        </w:tc>
        <w:tc>
          <w:tcPr>
            <w:tcW w:w="651" w:type="dxa"/>
            <w:tcBorders>
              <w:top w:val="nil"/>
              <w:left w:val="nil"/>
              <w:bottom w:val="nil"/>
              <w:right w:val="nil"/>
            </w:tcBorders>
            <w:shd w:val="clear" w:color="auto" w:fill="auto"/>
            <w:tcMar>
              <w:left w:w="43" w:type="dxa"/>
              <w:right w:w="43" w:type="dxa"/>
            </w:tcMar>
            <w:vAlign w:val="center"/>
            <w:hideMark/>
          </w:tcPr>
          <w:p w:rsidR="007878B1" w:rsidRDefault="007878B1" w:rsidP="000466DB">
            <w:pPr>
              <w:jc w:val="right"/>
              <w:rPr>
                <w:color w:val="000000"/>
                <w:sz w:val="16"/>
                <w:szCs w:val="16"/>
              </w:rPr>
            </w:pPr>
            <w:r>
              <w:rPr>
                <w:color w:val="000000"/>
                <w:sz w:val="16"/>
                <w:szCs w:val="16"/>
              </w:rPr>
              <w:t>-14.06</w:t>
            </w:r>
          </w:p>
        </w:tc>
        <w:tc>
          <w:tcPr>
            <w:tcW w:w="651" w:type="dxa"/>
            <w:tcBorders>
              <w:top w:val="nil"/>
              <w:left w:val="nil"/>
              <w:bottom w:val="nil"/>
              <w:right w:val="nil"/>
            </w:tcBorders>
            <w:shd w:val="clear" w:color="auto" w:fill="auto"/>
            <w:tcMar>
              <w:left w:w="43" w:type="dxa"/>
              <w:right w:w="43" w:type="dxa"/>
            </w:tcMar>
            <w:vAlign w:val="center"/>
            <w:hideMark/>
          </w:tcPr>
          <w:p w:rsidR="007878B1" w:rsidRDefault="007878B1" w:rsidP="00303AC9">
            <w:pPr>
              <w:jc w:val="right"/>
              <w:rPr>
                <w:color w:val="000000"/>
                <w:sz w:val="16"/>
                <w:szCs w:val="16"/>
              </w:rPr>
            </w:pPr>
            <w:r>
              <w:rPr>
                <w:color w:val="000000"/>
                <w:sz w:val="16"/>
                <w:szCs w:val="16"/>
              </w:rPr>
              <w:t>-8.27</w:t>
            </w:r>
          </w:p>
        </w:tc>
        <w:tc>
          <w:tcPr>
            <w:tcW w:w="633" w:type="dxa"/>
            <w:tcBorders>
              <w:top w:val="nil"/>
              <w:left w:val="nil"/>
              <w:bottom w:val="nil"/>
              <w:right w:val="nil"/>
            </w:tcBorders>
            <w:shd w:val="clear" w:color="auto" w:fill="auto"/>
            <w:tcMar>
              <w:left w:w="43" w:type="dxa"/>
              <w:right w:w="43" w:type="dxa"/>
            </w:tcMar>
            <w:vAlign w:val="center"/>
            <w:hideMark/>
          </w:tcPr>
          <w:p w:rsidR="007878B1" w:rsidRDefault="007878B1" w:rsidP="00303AC9">
            <w:pPr>
              <w:jc w:val="right"/>
              <w:rPr>
                <w:color w:val="000000"/>
                <w:sz w:val="16"/>
                <w:szCs w:val="16"/>
              </w:rPr>
            </w:pPr>
            <w:r>
              <w:rPr>
                <w:color w:val="000000"/>
                <w:sz w:val="16"/>
                <w:szCs w:val="16"/>
              </w:rPr>
              <w:t>-9.10</w:t>
            </w:r>
          </w:p>
        </w:tc>
        <w:tc>
          <w:tcPr>
            <w:tcW w:w="651" w:type="dxa"/>
            <w:tcBorders>
              <w:top w:val="nil"/>
              <w:left w:val="nil"/>
              <w:bottom w:val="nil"/>
              <w:right w:val="nil"/>
            </w:tcBorders>
            <w:shd w:val="clear" w:color="auto" w:fill="auto"/>
            <w:tcMar>
              <w:left w:w="43" w:type="dxa"/>
              <w:right w:w="43" w:type="dxa"/>
            </w:tcMar>
            <w:vAlign w:val="center"/>
            <w:hideMark/>
          </w:tcPr>
          <w:p w:rsidR="007878B1" w:rsidRPr="00E55724" w:rsidRDefault="007878B1" w:rsidP="00303AC9">
            <w:pPr>
              <w:jc w:val="right"/>
              <w:rPr>
                <w:color w:val="000000"/>
                <w:sz w:val="16"/>
                <w:szCs w:val="16"/>
              </w:rPr>
            </w:pPr>
            <w:r w:rsidRPr="00E55724">
              <w:rPr>
                <w:color w:val="000000"/>
                <w:sz w:val="16"/>
                <w:szCs w:val="16"/>
              </w:rPr>
              <w:t>-0.62</w:t>
            </w:r>
          </w:p>
        </w:tc>
        <w:tc>
          <w:tcPr>
            <w:tcW w:w="639" w:type="dxa"/>
            <w:tcBorders>
              <w:top w:val="nil"/>
              <w:left w:val="nil"/>
              <w:bottom w:val="nil"/>
              <w:right w:val="nil"/>
            </w:tcBorders>
            <w:shd w:val="clear" w:color="auto" w:fill="auto"/>
            <w:tcMar>
              <w:left w:w="43" w:type="dxa"/>
              <w:right w:w="43" w:type="dxa"/>
            </w:tcMar>
            <w:vAlign w:val="center"/>
            <w:hideMark/>
          </w:tcPr>
          <w:p w:rsidR="007878B1" w:rsidRDefault="007878B1" w:rsidP="004E1525">
            <w:pPr>
              <w:jc w:val="right"/>
              <w:rPr>
                <w:color w:val="000000"/>
                <w:sz w:val="16"/>
                <w:szCs w:val="16"/>
              </w:rPr>
            </w:pPr>
            <w:r>
              <w:rPr>
                <w:color w:val="000000"/>
                <w:sz w:val="16"/>
                <w:szCs w:val="16"/>
              </w:rPr>
              <w:t>+0.30</w:t>
            </w:r>
          </w:p>
        </w:tc>
        <w:tc>
          <w:tcPr>
            <w:tcW w:w="710"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+0.26</w:t>
            </w:r>
          </w:p>
        </w:tc>
        <w:tc>
          <w:tcPr>
            <w:tcW w:w="720" w:type="dxa"/>
            <w:tcBorders>
              <w:top w:val="nil"/>
              <w:left w:val="nil"/>
              <w:bottom w:val="nil"/>
              <w:right w:val="nil"/>
            </w:tcBorders>
            <w:shd w:val="clear" w:color="auto" w:fill="auto"/>
            <w:tcMar>
              <w:left w:w="43" w:type="dxa"/>
              <w:right w:w="43" w:type="dxa"/>
            </w:tcMar>
            <w:vAlign w:val="center"/>
            <w:hideMark/>
          </w:tcPr>
          <w:p w:rsidR="007878B1" w:rsidRDefault="007878B1" w:rsidP="007878B1">
            <w:pPr>
              <w:jc w:val="right"/>
              <w:rPr>
                <w:color w:val="000000"/>
                <w:sz w:val="16"/>
                <w:szCs w:val="16"/>
              </w:rPr>
            </w:pPr>
            <w:r>
              <w:rPr>
                <w:color w:val="000000"/>
                <w:sz w:val="16"/>
                <w:szCs w:val="16"/>
              </w:rPr>
              <w:t>-3.16</w:t>
            </w:r>
          </w:p>
        </w:tc>
        <w:tc>
          <w:tcPr>
            <w:tcW w:w="720"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+1.22</w:t>
            </w:r>
          </w:p>
        </w:tc>
        <w:tc>
          <w:tcPr>
            <w:tcW w:w="736"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+0.75</w:t>
            </w:r>
          </w:p>
        </w:tc>
        <w:tc>
          <w:tcPr>
            <w:tcW w:w="633"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-5.32</w:t>
            </w:r>
          </w:p>
        </w:tc>
        <w:tc>
          <w:tcPr>
            <w:tcW w:w="633" w:type="dxa"/>
            <w:tcBorders>
              <w:top w:val="nil"/>
              <w:left w:val="nil"/>
              <w:bottom w:val="nil"/>
              <w:right w:val="nil"/>
            </w:tcBorders>
            <w:shd w:val="clear" w:color="auto" w:fill="auto"/>
            <w:tcMar>
              <w:left w:w="43" w:type="dxa"/>
              <w:right w:w="43" w:type="dxa"/>
            </w:tcMar>
            <w:vAlign w:val="center"/>
            <w:hideMark/>
          </w:tcPr>
          <w:p w:rsidR="007878B1" w:rsidRDefault="007878B1" w:rsidP="007878B1">
            <w:pPr>
              <w:jc w:val="right"/>
              <w:rPr>
                <w:color w:val="000000"/>
                <w:sz w:val="16"/>
                <w:szCs w:val="16"/>
              </w:rPr>
            </w:pPr>
            <w:r>
              <w:rPr>
                <w:color w:val="000000"/>
                <w:sz w:val="16"/>
                <w:szCs w:val="16"/>
              </w:rPr>
              <w:t>-5.38</w:t>
            </w:r>
          </w:p>
        </w:tc>
      </w:tr>
      <w:tr w:rsidR="007878B1" w:rsidRPr="001C5EFF" w:rsidTr="007878B1">
        <w:trPr>
          <w:trHeight w:val="432"/>
        </w:trPr>
        <w:tc>
          <w:tcPr>
            <w:tcW w:w="1063" w:type="dxa"/>
            <w:tcBorders>
              <w:top w:val="nil"/>
              <w:left w:val="nil"/>
              <w:bottom w:val="nil"/>
              <w:right w:val="nil"/>
            </w:tcBorders>
            <w:shd w:val="clear" w:color="auto" w:fill="auto"/>
            <w:vAlign w:val="center"/>
            <w:hideMark/>
          </w:tcPr>
          <w:p w:rsidR="007878B1" w:rsidRPr="001C5EFF" w:rsidRDefault="007878B1" w:rsidP="001C5EFF">
            <w:pPr>
              <w:jc w:val="right"/>
              <w:rPr>
                <w:color w:val="000000"/>
                <w:sz w:val="16"/>
                <w:szCs w:val="16"/>
              </w:rPr>
            </w:pPr>
            <w:r w:rsidRPr="001C5EFF">
              <w:rPr>
                <w:color w:val="000000"/>
                <w:sz w:val="16"/>
                <w:szCs w:val="16"/>
              </w:rPr>
              <w:t>Saudi Arabian Riyal</w:t>
            </w:r>
          </w:p>
        </w:tc>
        <w:tc>
          <w:tcPr>
            <w:tcW w:w="651" w:type="dxa"/>
            <w:tcBorders>
              <w:top w:val="nil"/>
              <w:left w:val="nil"/>
              <w:bottom w:val="nil"/>
              <w:right w:val="nil"/>
            </w:tcBorders>
            <w:shd w:val="clear" w:color="auto" w:fill="auto"/>
            <w:tcMar>
              <w:left w:w="43" w:type="dxa"/>
              <w:right w:w="43" w:type="dxa"/>
            </w:tcMar>
            <w:vAlign w:val="center"/>
            <w:hideMark/>
          </w:tcPr>
          <w:p w:rsidR="007878B1" w:rsidRPr="005B1592" w:rsidRDefault="007878B1" w:rsidP="00C8641B">
            <w:pPr>
              <w:jc w:val="right"/>
              <w:rPr>
                <w:color w:val="000000"/>
                <w:sz w:val="16"/>
                <w:szCs w:val="16"/>
              </w:rPr>
            </w:pPr>
            <w:r w:rsidRPr="005B1592">
              <w:rPr>
                <w:color w:val="000000"/>
                <w:sz w:val="16"/>
                <w:szCs w:val="16"/>
              </w:rPr>
              <w:t>-4.20</w:t>
            </w:r>
          </w:p>
        </w:tc>
        <w:tc>
          <w:tcPr>
            <w:tcW w:w="651" w:type="dxa"/>
            <w:tcBorders>
              <w:top w:val="nil"/>
              <w:left w:val="nil"/>
              <w:bottom w:val="nil"/>
              <w:right w:val="nil"/>
            </w:tcBorders>
            <w:shd w:val="clear" w:color="auto" w:fill="auto"/>
            <w:tcMar>
              <w:left w:w="43" w:type="dxa"/>
              <w:right w:w="43" w:type="dxa"/>
            </w:tcMar>
            <w:vAlign w:val="center"/>
            <w:hideMark/>
          </w:tcPr>
          <w:p w:rsidR="007878B1" w:rsidRPr="005B1592" w:rsidRDefault="007878B1" w:rsidP="00C8641B">
            <w:pPr>
              <w:jc w:val="right"/>
              <w:rPr>
                <w:color w:val="000000"/>
                <w:sz w:val="16"/>
                <w:szCs w:val="16"/>
              </w:rPr>
            </w:pPr>
            <w:r w:rsidRPr="005B1592">
              <w:rPr>
                <w:color w:val="000000"/>
                <w:sz w:val="16"/>
                <w:szCs w:val="16"/>
              </w:rPr>
              <w:t>+0.05</w:t>
            </w:r>
          </w:p>
        </w:tc>
        <w:tc>
          <w:tcPr>
            <w:tcW w:w="651" w:type="dxa"/>
            <w:tcBorders>
              <w:top w:val="nil"/>
              <w:left w:val="nil"/>
              <w:bottom w:val="nil"/>
              <w:right w:val="nil"/>
            </w:tcBorders>
            <w:shd w:val="clear" w:color="auto" w:fill="auto"/>
            <w:tcMar>
              <w:left w:w="43" w:type="dxa"/>
              <w:right w:w="43" w:type="dxa"/>
            </w:tcMar>
            <w:vAlign w:val="center"/>
            <w:hideMark/>
          </w:tcPr>
          <w:p w:rsidR="007878B1" w:rsidRDefault="007878B1" w:rsidP="000466DB">
            <w:pPr>
              <w:jc w:val="right"/>
              <w:rPr>
                <w:color w:val="000000"/>
                <w:sz w:val="16"/>
                <w:szCs w:val="16"/>
              </w:rPr>
            </w:pPr>
            <w:r>
              <w:rPr>
                <w:color w:val="000000"/>
                <w:sz w:val="16"/>
                <w:szCs w:val="16"/>
              </w:rPr>
              <w:t>-5.09</w:t>
            </w:r>
          </w:p>
        </w:tc>
        <w:tc>
          <w:tcPr>
            <w:tcW w:w="651" w:type="dxa"/>
            <w:tcBorders>
              <w:top w:val="nil"/>
              <w:left w:val="nil"/>
              <w:bottom w:val="nil"/>
              <w:right w:val="nil"/>
            </w:tcBorders>
            <w:shd w:val="clear" w:color="auto" w:fill="auto"/>
            <w:tcMar>
              <w:left w:w="43" w:type="dxa"/>
              <w:right w:w="43" w:type="dxa"/>
            </w:tcMar>
            <w:vAlign w:val="center"/>
            <w:hideMark/>
          </w:tcPr>
          <w:p w:rsidR="007878B1" w:rsidRDefault="007878B1" w:rsidP="00303AC9">
            <w:pPr>
              <w:jc w:val="right"/>
              <w:rPr>
                <w:color w:val="000000"/>
                <w:sz w:val="16"/>
                <w:szCs w:val="16"/>
              </w:rPr>
            </w:pPr>
            <w:r>
              <w:rPr>
                <w:color w:val="000000"/>
                <w:sz w:val="16"/>
                <w:szCs w:val="16"/>
              </w:rPr>
              <w:t>-4.54</w:t>
            </w:r>
          </w:p>
        </w:tc>
        <w:tc>
          <w:tcPr>
            <w:tcW w:w="633" w:type="dxa"/>
            <w:tcBorders>
              <w:top w:val="nil"/>
              <w:left w:val="nil"/>
              <w:bottom w:val="nil"/>
              <w:right w:val="nil"/>
            </w:tcBorders>
            <w:shd w:val="clear" w:color="auto" w:fill="auto"/>
            <w:tcMar>
              <w:left w:w="43" w:type="dxa"/>
              <w:right w:w="43" w:type="dxa"/>
            </w:tcMar>
            <w:vAlign w:val="center"/>
            <w:hideMark/>
          </w:tcPr>
          <w:p w:rsidR="007878B1" w:rsidRDefault="007878B1" w:rsidP="00303AC9">
            <w:pPr>
              <w:jc w:val="right"/>
              <w:rPr>
                <w:color w:val="000000"/>
                <w:sz w:val="16"/>
                <w:szCs w:val="16"/>
              </w:rPr>
            </w:pPr>
            <w:r>
              <w:rPr>
                <w:color w:val="000000"/>
                <w:sz w:val="16"/>
                <w:szCs w:val="16"/>
              </w:rPr>
              <w:t>-4.39</w:t>
            </w:r>
          </w:p>
        </w:tc>
        <w:tc>
          <w:tcPr>
            <w:tcW w:w="651" w:type="dxa"/>
            <w:tcBorders>
              <w:top w:val="nil"/>
              <w:left w:val="nil"/>
              <w:bottom w:val="nil"/>
              <w:right w:val="nil"/>
            </w:tcBorders>
            <w:shd w:val="clear" w:color="auto" w:fill="auto"/>
            <w:tcMar>
              <w:left w:w="43" w:type="dxa"/>
              <w:right w:w="43" w:type="dxa"/>
            </w:tcMar>
            <w:vAlign w:val="center"/>
            <w:hideMark/>
          </w:tcPr>
          <w:p w:rsidR="007878B1" w:rsidRPr="00E55724" w:rsidRDefault="007878B1" w:rsidP="00303AC9">
            <w:pPr>
              <w:jc w:val="right"/>
              <w:rPr>
                <w:color w:val="000000"/>
                <w:sz w:val="16"/>
                <w:szCs w:val="16"/>
              </w:rPr>
            </w:pPr>
            <w:r w:rsidRPr="00E55724">
              <w:rPr>
                <w:color w:val="000000"/>
                <w:sz w:val="16"/>
                <w:szCs w:val="16"/>
              </w:rPr>
              <w:t>-4.97</w:t>
            </w:r>
          </w:p>
        </w:tc>
        <w:tc>
          <w:tcPr>
            <w:tcW w:w="639" w:type="dxa"/>
            <w:tcBorders>
              <w:top w:val="nil"/>
              <w:left w:val="nil"/>
              <w:bottom w:val="nil"/>
              <w:right w:val="nil"/>
            </w:tcBorders>
            <w:shd w:val="clear" w:color="auto" w:fill="auto"/>
            <w:tcMar>
              <w:left w:w="43" w:type="dxa"/>
              <w:right w:w="43" w:type="dxa"/>
            </w:tcMar>
            <w:vAlign w:val="center"/>
            <w:hideMark/>
          </w:tcPr>
          <w:p w:rsidR="007878B1" w:rsidRDefault="007878B1" w:rsidP="004E1525">
            <w:pPr>
              <w:jc w:val="right"/>
              <w:rPr>
                <w:color w:val="000000"/>
                <w:sz w:val="16"/>
                <w:szCs w:val="16"/>
              </w:rPr>
            </w:pPr>
            <w:r>
              <w:rPr>
                <w:color w:val="000000"/>
                <w:sz w:val="16"/>
                <w:szCs w:val="16"/>
              </w:rPr>
              <w:t>-2.17</w:t>
            </w:r>
          </w:p>
        </w:tc>
        <w:tc>
          <w:tcPr>
            <w:tcW w:w="710"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hideMark/>
          </w:tcPr>
          <w:p w:rsidR="007878B1" w:rsidRDefault="007878B1" w:rsidP="007878B1">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-0.01</w:t>
            </w:r>
          </w:p>
        </w:tc>
        <w:tc>
          <w:tcPr>
            <w:tcW w:w="736"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+0.01</w:t>
            </w:r>
          </w:p>
        </w:tc>
        <w:tc>
          <w:tcPr>
            <w:tcW w:w="633"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-6.27</w:t>
            </w:r>
          </w:p>
        </w:tc>
        <w:tc>
          <w:tcPr>
            <w:tcW w:w="633" w:type="dxa"/>
            <w:tcBorders>
              <w:top w:val="nil"/>
              <w:left w:val="nil"/>
              <w:bottom w:val="nil"/>
              <w:right w:val="nil"/>
            </w:tcBorders>
            <w:shd w:val="clear" w:color="auto" w:fill="auto"/>
            <w:tcMar>
              <w:left w:w="43" w:type="dxa"/>
              <w:right w:w="43" w:type="dxa"/>
            </w:tcMar>
            <w:vAlign w:val="center"/>
            <w:hideMark/>
          </w:tcPr>
          <w:p w:rsidR="007878B1" w:rsidRDefault="007878B1" w:rsidP="007878B1">
            <w:pPr>
              <w:jc w:val="right"/>
              <w:rPr>
                <w:color w:val="000000"/>
                <w:sz w:val="16"/>
                <w:szCs w:val="16"/>
              </w:rPr>
            </w:pPr>
            <w:r>
              <w:rPr>
                <w:color w:val="000000"/>
                <w:sz w:val="16"/>
                <w:szCs w:val="16"/>
              </w:rPr>
              <w:t>-5.50</w:t>
            </w:r>
          </w:p>
        </w:tc>
      </w:tr>
      <w:tr w:rsidR="007878B1" w:rsidRPr="001C5EFF" w:rsidTr="007878B1">
        <w:trPr>
          <w:trHeight w:val="432"/>
        </w:trPr>
        <w:tc>
          <w:tcPr>
            <w:tcW w:w="1063" w:type="dxa"/>
            <w:tcBorders>
              <w:top w:val="nil"/>
              <w:left w:val="nil"/>
              <w:bottom w:val="nil"/>
              <w:right w:val="nil"/>
            </w:tcBorders>
            <w:shd w:val="clear" w:color="auto" w:fill="auto"/>
            <w:vAlign w:val="center"/>
            <w:hideMark/>
          </w:tcPr>
          <w:p w:rsidR="007878B1" w:rsidRPr="001C5EFF" w:rsidRDefault="007878B1" w:rsidP="001C5EFF">
            <w:pPr>
              <w:jc w:val="right"/>
              <w:rPr>
                <w:color w:val="000000"/>
                <w:sz w:val="16"/>
                <w:szCs w:val="16"/>
              </w:rPr>
            </w:pPr>
            <w:r w:rsidRPr="001C5EFF">
              <w:rPr>
                <w:color w:val="000000"/>
                <w:sz w:val="16"/>
                <w:szCs w:val="16"/>
              </w:rPr>
              <w:t>Singaporean Dollar</w:t>
            </w:r>
          </w:p>
        </w:tc>
        <w:tc>
          <w:tcPr>
            <w:tcW w:w="651" w:type="dxa"/>
            <w:tcBorders>
              <w:top w:val="nil"/>
              <w:left w:val="nil"/>
              <w:bottom w:val="nil"/>
              <w:right w:val="nil"/>
            </w:tcBorders>
            <w:shd w:val="clear" w:color="auto" w:fill="auto"/>
            <w:tcMar>
              <w:left w:w="43" w:type="dxa"/>
              <w:right w:w="43" w:type="dxa"/>
            </w:tcMar>
            <w:vAlign w:val="center"/>
            <w:hideMark/>
          </w:tcPr>
          <w:p w:rsidR="007878B1" w:rsidRPr="005B1592" w:rsidRDefault="007878B1" w:rsidP="00C8641B">
            <w:pPr>
              <w:jc w:val="right"/>
              <w:rPr>
                <w:color w:val="000000"/>
                <w:sz w:val="16"/>
                <w:szCs w:val="16"/>
              </w:rPr>
            </w:pPr>
            <w:r w:rsidRPr="005B1592">
              <w:rPr>
                <w:color w:val="000000"/>
                <w:sz w:val="16"/>
                <w:szCs w:val="16"/>
              </w:rPr>
              <w:t>+2.51</w:t>
            </w:r>
          </w:p>
        </w:tc>
        <w:tc>
          <w:tcPr>
            <w:tcW w:w="651" w:type="dxa"/>
            <w:tcBorders>
              <w:top w:val="nil"/>
              <w:left w:val="nil"/>
              <w:bottom w:val="nil"/>
              <w:right w:val="nil"/>
            </w:tcBorders>
            <w:shd w:val="clear" w:color="auto" w:fill="auto"/>
            <w:tcMar>
              <w:left w:w="43" w:type="dxa"/>
              <w:right w:w="43" w:type="dxa"/>
            </w:tcMar>
            <w:vAlign w:val="center"/>
            <w:hideMark/>
          </w:tcPr>
          <w:p w:rsidR="007878B1" w:rsidRPr="005B1592" w:rsidRDefault="007878B1" w:rsidP="00C8641B">
            <w:pPr>
              <w:jc w:val="right"/>
              <w:rPr>
                <w:color w:val="000000"/>
                <w:sz w:val="16"/>
                <w:szCs w:val="16"/>
              </w:rPr>
            </w:pPr>
            <w:r w:rsidRPr="005B1592">
              <w:rPr>
                <w:color w:val="000000"/>
                <w:sz w:val="16"/>
                <w:szCs w:val="16"/>
              </w:rPr>
              <w:t>+2.34</w:t>
            </w:r>
          </w:p>
        </w:tc>
        <w:tc>
          <w:tcPr>
            <w:tcW w:w="651" w:type="dxa"/>
            <w:tcBorders>
              <w:top w:val="nil"/>
              <w:left w:val="nil"/>
              <w:bottom w:val="nil"/>
              <w:right w:val="nil"/>
            </w:tcBorders>
            <w:shd w:val="clear" w:color="auto" w:fill="auto"/>
            <w:tcMar>
              <w:left w:w="43" w:type="dxa"/>
              <w:right w:w="43" w:type="dxa"/>
            </w:tcMar>
            <w:vAlign w:val="center"/>
            <w:hideMark/>
          </w:tcPr>
          <w:p w:rsidR="007878B1" w:rsidRDefault="007878B1" w:rsidP="000466DB">
            <w:pPr>
              <w:jc w:val="right"/>
              <w:rPr>
                <w:color w:val="000000"/>
                <w:sz w:val="16"/>
                <w:szCs w:val="16"/>
              </w:rPr>
            </w:pPr>
            <w:r>
              <w:rPr>
                <w:color w:val="000000"/>
                <w:sz w:val="16"/>
                <w:szCs w:val="16"/>
              </w:rPr>
              <w:t>-12.29</w:t>
            </w:r>
          </w:p>
        </w:tc>
        <w:tc>
          <w:tcPr>
            <w:tcW w:w="651" w:type="dxa"/>
            <w:tcBorders>
              <w:top w:val="nil"/>
              <w:left w:val="nil"/>
              <w:bottom w:val="nil"/>
              <w:right w:val="nil"/>
            </w:tcBorders>
            <w:shd w:val="clear" w:color="auto" w:fill="auto"/>
            <w:tcMar>
              <w:left w:w="43" w:type="dxa"/>
              <w:right w:w="43" w:type="dxa"/>
            </w:tcMar>
            <w:vAlign w:val="center"/>
            <w:hideMark/>
          </w:tcPr>
          <w:p w:rsidR="007878B1" w:rsidRDefault="007878B1" w:rsidP="00303AC9">
            <w:pPr>
              <w:jc w:val="right"/>
              <w:rPr>
                <w:color w:val="000000"/>
                <w:sz w:val="16"/>
                <w:szCs w:val="16"/>
              </w:rPr>
            </w:pPr>
            <w:r>
              <w:rPr>
                <w:color w:val="000000"/>
                <w:sz w:val="16"/>
                <w:szCs w:val="16"/>
              </w:rPr>
              <w:t>-6.07</w:t>
            </w:r>
          </w:p>
        </w:tc>
        <w:tc>
          <w:tcPr>
            <w:tcW w:w="633" w:type="dxa"/>
            <w:tcBorders>
              <w:top w:val="nil"/>
              <w:left w:val="nil"/>
              <w:bottom w:val="nil"/>
              <w:right w:val="nil"/>
            </w:tcBorders>
            <w:shd w:val="clear" w:color="auto" w:fill="auto"/>
            <w:tcMar>
              <w:left w:w="43" w:type="dxa"/>
              <w:right w:w="43" w:type="dxa"/>
            </w:tcMar>
            <w:vAlign w:val="center"/>
            <w:hideMark/>
          </w:tcPr>
          <w:p w:rsidR="007878B1" w:rsidRDefault="007878B1" w:rsidP="00303AC9">
            <w:pPr>
              <w:jc w:val="right"/>
              <w:rPr>
                <w:color w:val="000000"/>
                <w:sz w:val="16"/>
                <w:szCs w:val="16"/>
              </w:rPr>
            </w:pPr>
            <w:r>
              <w:rPr>
                <w:color w:val="000000"/>
                <w:sz w:val="16"/>
                <w:szCs w:val="16"/>
              </w:rPr>
              <w:t>-6.19</w:t>
            </w:r>
          </w:p>
        </w:tc>
        <w:tc>
          <w:tcPr>
            <w:tcW w:w="651" w:type="dxa"/>
            <w:tcBorders>
              <w:top w:val="nil"/>
              <w:left w:val="nil"/>
              <w:bottom w:val="nil"/>
              <w:right w:val="nil"/>
            </w:tcBorders>
            <w:shd w:val="clear" w:color="auto" w:fill="auto"/>
            <w:tcMar>
              <w:left w:w="43" w:type="dxa"/>
              <w:right w:w="43" w:type="dxa"/>
            </w:tcMar>
            <w:vAlign w:val="center"/>
            <w:hideMark/>
          </w:tcPr>
          <w:p w:rsidR="007878B1" w:rsidRPr="00E55724" w:rsidRDefault="007878B1" w:rsidP="00303AC9">
            <w:pPr>
              <w:jc w:val="right"/>
              <w:rPr>
                <w:color w:val="000000"/>
                <w:sz w:val="16"/>
                <w:szCs w:val="16"/>
              </w:rPr>
            </w:pPr>
            <w:r w:rsidRPr="00E55724">
              <w:rPr>
                <w:color w:val="000000"/>
                <w:sz w:val="16"/>
                <w:szCs w:val="16"/>
              </w:rPr>
              <w:t>-1.09</w:t>
            </w:r>
          </w:p>
        </w:tc>
        <w:tc>
          <w:tcPr>
            <w:tcW w:w="639" w:type="dxa"/>
            <w:tcBorders>
              <w:top w:val="nil"/>
              <w:left w:val="nil"/>
              <w:bottom w:val="nil"/>
              <w:right w:val="nil"/>
            </w:tcBorders>
            <w:shd w:val="clear" w:color="auto" w:fill="auto"/>
            <w:tcMar>
              <w:left w:w="43" w:type="dxa"/>
              <w:right w:w="43" w:type="dxa"/>
            </w:tcMar>
            <w:vAlign w:val="center"/>
            <w:hideMark/>
          </w:tcPr>
          <w:p w:rsidR="007878B1" w:rsidRDefault="007878B1" w:rsidP="004E1525">
            <w:pPr>
              <w:jc w:val="right"/>
              <w:rPr>
                <w:color w:val="000000"/>
                <w:sz w:val="16"/>
                <w:szCs w:val="16"/>
              </w:rPr>
            </w:pPr>
            <w:r>
              <w:rPr>
                <w:color w:val="000000"/>
                <w:sz w:val="16"/>
                <w:szCs w:val="16"/>
              </w:rPr>
              <w:t>-2.02</w:t>
            </w:r>
          </w:p>
        </w:tc>
        <w:tc>
          <w:tcPr>
            <w:tcW w:w="710"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+0.51</w:t>
            </w:r>
          </w:p>
        </w:tc>
        <w:tc>
          <w:tcPr>
            <w:tcW w:w="720" w:type="dxa"/>
            <w:tcBorders>
              <w:top w:val="nil"/>
              <w:left w:val="nil"/>
              <w:bottom w:val="nil"/>
              <w:right w:val="nil"/>
            </w:tcBorders>
            <w:shd w:val="clear" w:color="auto" w:fill="auto"/>
            <w:tcMar>
              <w:left w:w="43" w:type="dxa"/>
              <w:right w:w="43" w:type="dxa"/>
            </w:tcMar>
            <w:vAlign w:val="center"/>
            <w:hideMark/>
          </w:tcPr>
          <w:p w:rsidR="007878B1" w:rsidRDefault="007878B1" w:rsidP="007878B1">
            <w:pPr>
              <w:jc w:val="right"/>
              <w:rPr>
                <w:color w:val="000000"/>
                <w:sz w:val="16"/>
                <w:szCs w:val="16"/>
              </w:rPr>
            </w:pPr>
            <w:r>
              <w:rPr>
                <w:color w:val="000000"/>
                <w:sz w:val="16"/>
                <w:szCs w:val="16"/>
              </w:rPr>
              <w:t>-1.44</w:t>
            </w:r>
          </w:p>
        </w:tc>
        <w:tc>
          <w:tcPr>
            <w:tcW w:w="720"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+0.47</w:t>
            </w:r>
          </w:p>
        </w:tc>
        <w:tc>
          <w:tcPr>
            <w:tcW w:w="736"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-0.09</w:t>
            </w:r>
          </w:p>
        </w:tc>
        <w:tc>
          <w:tcPr>
            <w:tcW w:w="633"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-4.94</w:t>
            </w:r>
          </w:p>
        </w:tc>
        <w:tc>
          <w:tcPr>
            <w:tcW w:w="633" w:type="dxa"/>
            <w:tcBorders>
              <w:top w:val="nil"/>
              <w:left w:val="nil"/>
              <w:bottom w:val="nil"/>
              <w:right w:val="nil"/>
            </w:tcBorders>
            <w:shd w:val="clear" w:color="auto" w:fill="auto"/>
            <w:tcMar>
              <w:left w:w="43" w:type="dxa"/>
              <w:right w:w="43" w:type="dxa"/>
            </w:tcMar>
            <w:vAlign w:val="center"/>
            <w:hideMark/>
          </w:tcPr>
          <w:p w:rsidR="007878B1" w:rsidRDefault="007878B1" w:rsidP="007878B1">
            <w:pPr>
              <w:jc w:val="right"/>
              <w:rPr>
                <w:color w:val="000000"/>
                <w:sz w:val="16"/>
                <w:szCs w:val="16"/>
              </w:rPr>
            </w:pPr>
            <w:r>
              <w:rPr>
                <w:color w:val="000000"/>
                <w:sz w:val="16"/>
                <w:szCs w:val="16"/>
              </w:rPr>
              <w:t>-6.59</w:t>
            </w:r>
          </w:p>
        </w:tc>
      </w:tr>
      <w:tr w:rsidR="007878B1" w:rsidRPr="001C5EFF" w:rsidTr="007878B1">
        <w:trPr>
          <w:trHeight w:val="432"/>
        </w:trPr>
        <w:tc>
          <w:tcPr>
            <w:tcW w:w="1063" w:type="dxa"/>
            <w:tcBorders>
              <w:top w:val="nil"/>
              <w:left w:val="nil"/>
              <w:bottom w:val="nil"/>
              <w:right w:val="nil"/>
            </w:tcBorders>
            <w:shd w:val="clear" w:color="auto" w:fill="auto"/>
            <w:vAlign w:val="center"/>
            <w:hideMark/>
          </w:tcPr>
          <w:p w:rsidR="007878B1" w:rsidRPr="001C5EFF" w:rsidRDefault="007878B1" w:rsidP="001C5EFF">
            <w:pPr>
              <w:jc w:val="right"/>
              <w:rPr>
                <w:color w:val="000000"/>
                <w:sz w:val="16"/>
                <w:szCs w:val="16"/>
              </w:rPr>
            </w:pPr>
            <w:r w:rsidRPr="001C5EFF">
              <w:rPr>
                <w:color w:val="000000"/>
                <w:sz w:val="16"/>
                <w:szCs w:val="16"/>
              </w:rPr>
              <w:t xml:space="preserve">Swedish  </w:t>
            </w:r>
            <w:proofErr w:type="spellStart"/>
            <w:r w:rsidRPr="001C5EFF">
              <w:rPr>
                <w:color w:val="000000"/>
                <w:sz w:val="16"/>
                <w:szCs w:val="16"/>
              </w:rPr>
              <w:t>Krona</w:t>
            </w:r>
            <w:proofErr w:type="spellEnd"/>
          </w:p>
        </w:tc>
        <w:tc>
          <w:tcPr>
            <w:tcW w:w="651" w:type="dxa"/>
            <w:tcBorders>
              <w:top w:val="nil"/>
              <w:left w:val="nil"/>
              <w:bottom w:val="nil"/>
              <w:right w:val="nil"/>
            </w:tcBorders>
            <w:shd w:val="clear" w:color="auto" w:fill="auto"/>
            <w:tcMar>
              <w:left w:w="43" w:type="dxa"/>
              <w:right w:w="43" w:type="dxa"/>
            </w:tcMar>
            <w:vAlign w:val="center"/>
            <w:hideMark/>
          </w:tcPr>
          <w:p w:rsidR="007878B1" w:rsidRPr="005B1592" w:rsidRDefault="007878B1" w:rsidP="00C8641B">
            <w:pPr>
              <w:jc w:val="right"/>
              <w:rPr>
                <w:color w:val="000000"/>
                <w:sz w:val="16"/>
                <w:szCs w:val="16"/>
              </w:rPr>
            </w:pPr>
            <w:r w:rsidRPr="005B1592">
              <w:rPr>
                <w:color w:val="000000"/>
                <w:sz w:val="16"/>
                <w:szCs w:val="16"/>
              </w:rPr>
              <w:t>+2.43</w:t>
            </w:r>
          </w:p>
        </w:tc>
        <w:tc>
          <w:tcPr>
            <w:tcW w:w="651" w:type="dxa"/>
            <w:tcBorders>
              <w:top w:val="nil"/>
              <w:left w:val="nil"/>
              <w:bottom w:val="nil"/>
              <w:right w:val="nil"/>
            </w:tcBorders>
            <w:shd w:val="clear" w:color="auto" w:fill="auto"/>
            <w:tcMar>
              <w:left w:w="43" w:type="dxa"/>
              <w:right w:w="43" w:type="dxa"/>
            </w:tcMar>
            <w:vAlign w:val="center"/>
            <w:hideMark/>
          </w:tcPr>
          <w:p w:rsidR="007878B1" w:rsidRPr="005B1592" w:rsidRDefault="007878B1" w:rsidP="00C8641B">
            <w:pPr>
              <w:jc w:val="right"/>
              <w:rPr>
                <w:color w:val="000000"/>
                <w:sz w:val="16"/>
                <w:szCs w:val="16"/>
              </w:rPr>
            </w:pPr>
            <w:r w:rsidRPr="005B1592">
              <w:rPr>
                <w:color w:val="000000"/>
                <w:sz w:val="16"/>
                <w:szCs w:val="16"/>
              </w:rPr>
              <w:t>+8.97</w:t>
            </w:r>
          </w:p>
        </w:tc>
        <w:tc>
          <w:tcPr>
            <w:tcW w:w="651" w:type="dxa"/>
            <w:tcBorders>
              <w:top w:val="nil"/>
              <w:left w:val="nil"/>
              <w:bottom w:val="nil"/>
              <w:right w:val="nil"/>
            </w:tcBorders>
            <w:shd w:val="clear" w:color="auto" w:fill="auto"/>
            <w:tcMar>
              <w:left w:w="43" w:type="dxa"/>
              <w:right w:w="43" w:type="dxa"/>
            </w:tcMar>
            <w:vAlign w:val="center"/>
            <w:hideMark/>
          </w:tcPr>
          <w:p w:rsidR="007878B1" w:rsidRDefault="007878B1" w:rsidP="000466DB">
            <w:pPr>
              <w:jc w:val="right"/>
              <w:rPr>
                <w:color w:val="000000"/>
                <w:sz w:val="16"/>
                <w:szCs w:val="16"/>
              </w:rPr>
            </w:pPr>
            <w:r>
              <w:rPr>
                <w:color w:val="000000"/>
                <w:sz w:val="16"/>
                <w:szCs w:val="16"/>
              </w:rPr>
              <w:t>-14.11</w:t>
            </w:r>
          </w:p>
        </w:tc>
        <w:tc>
          <w:tcPr>
            <w:tcW w:w="651" w:type="dxa"/>
            <w:tcBorders>
              <w:top w:val="nil"/>
              <w:left w:val="nil"/>
              <w:bottom w:val="nil"/>
              <w:right w:val="nil"/>
            </w:tcBorders>
            <w:shd w:val="clear" w:color="auto" w:fill="auto"/>
            <w:tcMar>
              <w:left w:w="43" w:type="dxa"/>
              <w:right w:w="43" w:type="dxa"/>
            </w:tcMar>
            <w:vAlign w:val="center"/>
            <w:hideMark/>
          </w:tcPr>
          <w:p w:rsidR="007878B1" w:rsidRDefault="007878B1" w:rsidP="00303AC9">
            <w:pPr>
              <w:jc w:val="right"/>
              <w:rPr>
                <w:color w:val="000000"/>
                <w:sz w:val="16"/>
                <w:szCs w:val="16"/>
              </w:rPr>
            </w:pPr>
            <w:r>
              <w:rPr>
                <w:color w:val="000000"/>
                <w:sz w:val="16"/>
                <w:szCs w:val="16"/>
              </w:rPr>
              <w:t>-3.08</w:t>
            </w:r>
          </w:p>
        </w:tc>
        <w:tc>
          <w:tcPr>
            <w:tcW w:w="633" w:type="dxa"/>
            <w:tcBorders>
              <w:top w:val="nil"/>
              <w:left w:val="nil"/>
              <w:bottom w:val="nil"/>
              <w:right w:val="nil"/>
            </w:tcBorders>
            <w:shd w:val="clear" w:color="auto" w:fill="auto"/>
            <w:tcMar>
              <w:left w:w="43" w:type="dxa"/>
              <w:right w:w="43" w:type="dxa"/>
            </w:tcMar>
            <w:vAlign w:val="center"/>
            <w:hideMark/>
          </w:tcPr>
          <w:p w:rsidR="007878B1" w:rsidRDefault="007878B1" w:rsidP="00303AC9">
            <w:pPr>
              <w:jc w:val="right"/>
              <w:rPr>
                <w:color w:val="000000"/>
                <w:sz w:val="16"/>
                <w:szCs w:val="16"/>
              </w:rPr>
            </w:pPr>
            <w:r>
              <w:rPr>
                <w:color w:val="000000"/>
                <w:sz w:val="16"/>
                <w:szCs w:val="16"/>
              </w:rPr>
              <w:t>-2.93</w:t>
            </w:r>
          </w:p>
        </w:tc>
        <w:tc>
          <w:tcPr>
            <w:tcW w:w="651" w:type="dxa"/>
            <w:tcBorders>
              <w:top w:val="nil"/>
              <w:left w:val="nil"/>
              <w:bottom w:val="nil"/>
              <w:right w:val="nil"/>
            </w:tcBorders>
            <w:shd w:val="clear" w:color="auto" w:fill="auto"/>
            <w:tcMar>
              <w:left w:w="43" w:type="dxa"/>
              <w:right w:w="43" w:type="dxa"/>
            </w:tcMar>
            <w:vAlign w:val="center"/>
            <w:hideMark/>
          </w:tcPr>
          <w:p w:rsidR="007878B1" w:rsidRPr="00E55724" w:rsidRDefault="007878B1" w:rsidP="00303AC9">
            <w:pPr>
              <w:jc w:val="right"/>
              <w:rPr>
                <w:color w:val="000000"/>
                <w:sz w:val="16"/>
                <w:szCs w:val="16"/>
              </w:rPr>
            </w:pPr>
            <w:r>
              <w:rPr>
                <w:color w:val="000000"/>
                <w:sz w:val="16"/>
                <w:szCs w:val="16"/>
              </w:rPr>
              <w:t>+</w:t>
            </w:r>
            <w:r w:rsidRPr="00E55724">
              <w:rPr>
                <w:color w:val="000000"/>
                <w:sz w:val="16"/>
                <w:szCs w:val="16"/>
              </w:rPr>
              <w:t>1.87</w:t>
            </w:r>
          </w:p>
        </w:tc>
        <w:tc>
          <w:tcPr>
            <w:tcW w:w="639" w:type="dxa"/>
            <w:tcBorders>
              <w:top w:val="nil"/>
              <w:left w:val="nil"/>
              <w:bottom w:val="nil"/>
              <w:right w:val="nil"/>
            </w:tcBorders>
            <w:shd w:val="clear" w:color="auto" w:fill="auto"/>
            <w:tcMar>
              <w:left w:w="43" w:type="dxa"/>
              <w:right w:w="43" w:type="dxa"/>
            </w:tcMar>
            <w:vAlign w:val="center"/>
            <w:hideMark/>
          </w:tcPr>
          <w:p w:rsidR="007878B1" w:rsidRDefault="007878B1" w:rsidP="004E1525">
            <w:pPr>
              <w:jc w:val="right"/>
              <w:rPr>
                <w:color w:val="000000"/>
                <w:sz w:val="16"/>
                <w:szCs w:val="16"/>
              </w:rPr>
            </w:pPr>
            <w:r>
              <w:rPr>
                <w:color w:val="000000"/>
                <w:sz w:val="16"/>
                <w:szCs w:val="16"/>
              </w:rPr>
              <w:t>-3.29</w:t>
            </w:r>
          </w:p>
        </w:tc>
        <w:tc>
          <w:tcPr>
            <w:tcW w:w="710"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+2.82</w:t>
            </w:r>
          </w:p>
        </w:tc>
        <w:tc>
          <w:tcPr>
            <w:tcW w:w="720" w:type="dxa"/>
            <w:tcBorders>
              <w:top w:val="nil"/>
              <w:left w:val="nil"/>
              <w:bottom w:val="nil"/>
              <w:right w:val="nil"/>
            </w:tcBorders>
            <w:shd w:val="clear" w:color="auto" w:fill="auto"/>
            <w:tcMar>
              <w:left w:w="43" w:type="dxa"/>
              <w:right w:w="43" w:type="dxa"/>
            </w:tcMar>
            <w:vAlign w:val="center"/>
            <w:hideMark/>
          </w:tcPr>
          <w:p w:rsidR="007878B1" w:rsidRDefault="007878B1" w:rsidP="007878B1">
            <w:pPr>
              <w:jc w:val="right"/>
              <w:rPr>
                <w:color w:val="000000"/>
                <w:sz w:val="16"/>
                <w:szCs w:val="16"/>
              </w:rPr>
            </w:pPr>
            <w:r>
              <w:rPr>
                <w:color w:val="000000"/>
                <w:sz w:val="16"/>
                <w:szCs w:val="16"/>
              </w:rPr>
              <w:t>+0.02</w:t>
            </w:r>
          </w:p>
        </w:tc>
        <w:tc>
          <w:tcPr>
            <w:tcW w:w="720"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+4.02</w:t>
            </w:r>
          </w:p>
        </w:tc>
        <w:tc>
          <w:tcPr>
            <w:tcW w:w="736"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-2.71</w:t>
            </w:r>
          </w:p>
        </w:tc>
        <w:tc>
          <w:tcPr>
            <w:tcW w:w="633"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-3.02</w:t>
            </w:r>
          </w:p>
        </w:tc>
        <w:tc>
          <w:tcPr>
            <w:tcW w:w="633" w:type="dxa"/>
            <w:tcBorders>
              <w:top w:val="nil"/>
              <w:left w:val="nil"/>
              <w:bottom w:val="nil"/>
              <w:right w:val="nil"/>
            </w:tcBorders>
            <w:shd w:val="clear" w:color="auto" w:fill="auto"/>
            <w:tcMar>
              <w:left w:w="43" w:type="dxa"/>
              <w:right w:w="43" w:type="dxa"/>
            </w:tcMar>
            <w:vAlign w:val="center"/>
            <w:hideMark/>
          </w:tcPr>
          <w:p w:rsidR="007878B1" w:rsidRDefault="007878B1" w:rsidP="007878B1">
            <w:pPr>
              <w:jc w:val="right"/>
              <w:rPr>
                <w:color w:val="000000"/>
                <w:sz w:val="16"/>
                <w:szCs w:val="16"/>
              </w:rPr>
            </w:pPr>
            <w:r>
              <w:rPr>
                <w:color w:val="000000"/>
                <w:sz w:val="16"/>
                <w:szCs w:val="16"/>
              </w:rPr>
              <w:t>-6.29</w:t>
            </w:r>
          </w:p>
        </w:tc>
      </w:tr>
      <w:tr w:rsidR="007878B1" w:rsidRPr="001C5EFF" w:rsidTr="007878B1">
        <w:trPr>
          <w:trHeight w:val="432"/>
        </w:trPr>
        <w:tc>
          <w:tcPr>
            <w:tcW w:w="1063" w:type="dxa"/>
            <w:tcBorders>
              <w:top w:val="nil"/>
              <w:left w:val="nil"/>
              <w:bottom w:val="nil"/>
              <w:right w:val="nil"/>
            </w:tcBorders>
            <w:shd w:val="clear" w:color="auto" w:fill="auto"/>
            <w:vAlign w:val="center"/>
            <w:hideMark/>
          </w:tcPr>
          <w:p w:rsidR="007878B1" w:rsidRPr="001C5EFF" w:rsidRDefault="007878B1" w:rsidP="001C5EFF">
            <w:pPr>
              <w:jc w:val="right"/>
              <w:rPr>
                <w:color w:val="000000"/>
                <w:sz w:val="16"/>
                <w:szCs w:val="16"/>
              </w:rPr>
            </w:pPr>
            <w:r w:rsidRPr="001C5EFF">
              <w:rPr>
                <w:color w:val="000000"/>
                <w:sz w:val="16"/>
                <w:szCs w:val="16"/>
              </w:rPr>
              <w:t>Swiss Franc</w:t>
            </w:r>
          </w:p>
        </w:tc>
        <w:tc>
          <w:tcPr>
            <w:tcW w:w="651" w:type="dxa"/>
            <w:tcBorders>
              <w:top w:val="nil"/>
              <w:left w:val="nil"/>
              <w:bottom w:val="nil"/>
              <w:right w:val="nil"/>
            </w:tcBorders>
            <w:shd w:val="clear" w:color="auto" w:fill="auto"/>
            <w:tcMar>
              <w:left w:w="43" w:type="dxa"/>
              <w:right w:w="43" w:type="dxa"/>
            </w:tcMar>
            <w:vAlign w:val="center"/>
            <w:hideMark/>
          </w:tcPr>
          <w:p w:rsidR="007878B1" w:rsidRPr="005B1592" w:rsidRDefault="007878B1" w:rsidP="00C8641B">
            <w:pPr>
              <w:jc w:val="right"/>
              <w:rPr>
                <w:color w:val="000000"/>
                <w:sz w:val="16"/>
                <w:szCs w:val="16"/>
              </w:rPr>
            </w:pPr>
            <w:r w:rsidRPr="005B1592">
              <w:rPr>
                <w:color w:val="000000"/>
                <w:sz w:val="16"/>
                <w:szCs w:val="16"/>
              </w:rPr>
              <w:t>-3.91</w:t>
            </w:r>
          </w:p>
        </w:tc>
        <w:tc>
          <w:tcPr>
            <w:tcW w:w="651" w:type="dxa"/>
            <w:tcBorders>
              <w:top w:val="nil"/>
              <w:left w:val="nil"/>
              <w:bottom w:val="nil"/>
              <w:right w:val="nil"/>
            </w:tcBorders>
            <w:shd w:val="clear" w:color="auto" w:fill="auto"/>
            <w:tcMar>
              <w:left w:w="43" w:type="dxa"/>
              <w:right w:w="43" w:type="dxa"/>
            </w:tcMar>
            <w:vAlign w:val="center"/>
            <w:hideMark/>
          </w:tcPr>
          <w:p w:rsidR="007878B1" w:rsidRPr="005B1592" w:rsidRDefault="007878B1" w:rsidP="00C8641B">
            <w:pPr>
              <w:jc w:val="right"/>
              <w:rPr>
                <w:color w:val="000000"/>
                <w:sz w:val="16"/>
                <w:szCs w:val="16"/>
              </w:rPr>
            </w:pPr>
            <w:r w:rsidRPr="005B1592">
              <w:rPr>
                <w:color w:val="000000"/>
                <w:sz w:val="16"/>
                <w:szCs w:val="16"/>
              </w:rPr>
              <w:t>+2.64</w:t>
            </w:r>
          </w:p>
        </w:tc>
        <w:tc>
          <w:tcPr>
            <w:tcW w:w="651" w:type="dxa"/>
            <w:tcBorders>
              <w:top w:val="nil"/>
              <w:left w:val="nil"/>
              <w:bottom w:val="nil"/>
              <w:right w:val="nil"/>
            </w:tcBorders>
            <w:shd w:val="clear" w:color="auto" w:fill="auto"/>
            <w:tcMar>
              <w:left w:w="43" w:type="dxa"/>
              <w:right w:w="43" w:type="dxa"/>
            </w:tcMar>
            <w:vAlign w:val="center"/>
            <w:hideMark/>
          </w:tcPr>
          <w:p w:rsidR="007878B1" w:rsidRDefault="007878B1" w:rsidP="000466DB">
            <w:pPr>
              <w:jc w:val="right"/>
              <w:rPr>
                <w:color w:val="000000"/>
                <w:sz w:val="16"/>
                <w:szCs w:val="16"/>
              </w:rPr>
            </w:pPr>
            <w:r>
              <w:rPr>
                <w:color w:val="000000"/>
                <w:sz w:val="16"/>
                <w:szCs w:val="16"/>
              </w:rPr>
              <w:t>-9.01</w:t>
            </w:r>
          </w:p>
        </w:tc>
        <w:tc>
          <w:tcPr>
            <w:tcW w:w="651" w:type="dxa"/>
            <w:tcBorders>
              <w:top w:val="nil"/>
              <w:left w:val="nil"/>
              <w:bottom w:val="nil"/>
              <w:right w:val="nil"/>
            </w:tcBorders>
            <w:shd w:val="clear" w:color="auto" w:fill="auto"/>
            <w:tcMar>
              <w:left w:w="43" w:type="dxa"/>
              <w:right w:w="43" w:type="dxa"/>
            </w:tcMar>
            <w:vAlign w:val="center"/>
            <w:hideMark/>
          </w:tcPr>
          <w:p w:rsidR="007878B1" w:rsidRDefault="007878B1" w:rsidP="00303AC9">
            <w:pPr>
              <w:jc w:val="right"/>
              <w:rPr>
                <w:color w:val="000000"/>
                <w:sz w:val="16"/>
                <w:szCs w:val="16"/>
              </w:rPr>
            </w:pPr>
            <w:r>
              <w:rPr>
                <w:color w:val="000000"/>
                <w:sz w:val="16"/>
                <w:szCs w:val="16"/>
              </w:rPr>
              <w:t>-3.91</w:t>
            </w:r>
          </w:p>
        </w:tc>
        <w:tc>
          <w:tcPr>
            <w:tcW w:w="633" w:type="dxa"/>
            <w:tcBorders>
              <w:top w:val="nil"/>
              <w:left w:val="nil"/>
              <w:bottom w:val="nil"/>
              <w:right w:val="nil"/>
            </w:tcBorders>
            <w:shd w:val="clear" w:color="auto" w:fill="auto"/>
            <w:tcMar>
              <w:left w:w="43" w:type="dxa"/>
              <w:right w:w="43" w:type="dxa"/>
            </w:tcMar>
            <w:vAlign w:val="center"/>
            <w:hideMark/>
          </w:tcPr>
          <w:p w:rsidR="007878B1" w:rsidRDefault="007878B1" w:rsidP="00303AC9">
            <w:pPr>
              <w:jc w:val="right"/>
              <w:rPr>
                <w:color w:val="000000"/>
                <w:sz w:val="16"/>
                <w:szCs w:val="16"/>
              </w:rPr>
            </w:pPr>
            <w:r>
              <w:rPr>
                <w:color w:val="000000"/>
                <w:sz w:val="16"/>
                <w:szCs w:val="16"/>
              </w:rPr>
              <w:t>-6.27</w:t>
            </w:r>
          </w:p>
        </w:tc>
        <w:tc>
          <w:tcPr>
            <w:tcW w:w="651" w:type="dxa"/>
            <w:tcBorders>
              <w:top w:val="nil"/>
              <w:left w:val="nil"/>
              <w:bottom w:val="nil"/>
              <w:right w:val="nil"/>
            </w:tcBorders>
            <w:shd w:val="clear" w:color="auto" w:fill="auto"/>
            <w:tcMar>
              <w:left w:w="43" w:type="dxa"/>
              <w:right w:w="43" w:type="dxa"/>
            </w:tcMar>
            <w:vAlign w:val="center"/>
            <w:hideMark/>
          </w:tcPr>
          <w:p w:rsidR="007878B1" w:rsidRPr="00E55724" w:rsidRDefault="007878B1" w:rsidP="00303AC9">
            <w:pPr>
              <w:jc w:val="right"/>
              <w:rPr>
                <w:color w:val="000000"/>
                <w:sz w:val="16"/>
                <w:szCs w:val="16"/>
              </w:rPr>
            </w:pPr>
            <w:r w:rsidRPr="00E55724">
              <w:rPr>
                <w:color w:val="000000"/>
                <w:sz w:val="16"/>
                <w:szCs w:val="16"/>
              </w:rPr>
              <w:t>-1.29</w:t>
            </w:r>
          </w:p>
        </w:tc>
        <w:tc>
          <w:tcPr>
            <w:tcW w:w="639" w:type="dxa"/>
            <w:tcBorders>
              <w:top w:val="nil"/>
              <w:left w:val="nil"/>
              <w:bottom w:val="nil"/>
              <w:right w:val="nil"/>
            </w:tcBorders>
            <w:shd w:val="clear" w:color="auto" w:fill="auto"/>
            <w:tcMar>
              <w:left w:w="43" w:type="dxa"/>
              <w:right w:w="43" w:type="dxa"/>
            </w:tcMar>
            <w:vAlign w:val="center"/>
            <w:hideMark/>
          </w:tcPr>
          <w:p w:rsidR="007878B1" w:rsidRDefault="007878B1" w:rsidP="004E1525">
            <w:pPr>
              <w:jc w:val="right"/>
              <w:rPr>
                <w:color w:val="000000"/>
                <w:sz w:val="16"/>
                <w:szCs w:val="16"/>
              </w:rPr>
            </w:pPr>
            <w:r>
              <w:rPr>
                <w:color w:val="000000"/>
                <w:sz w:val="16"/>
                <w:szCs w:val="16"/>
              </w:rPr>
              <w:t>-3.87</w:t>
            </w:r>
          </w:p>
        </w:tc>
        <w:tc>
          <w:tcPr>
            <w:tcW w:w="710"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+2.95</w:t>
            </w:r>
          </w:p>
        </w:tc>
        <w:tc>
          <w:tcPr>
            <w:tcW w:w="720" w:type="dxa"/>
            <w:tcBorders>
              <w:top w:val="nil"/>
              <w:left w:val="nil"/>
              <w:bottom w:val="nil"/>
              <w:right w:val="nil"/>
            </w:tcBorders>
            <w:shd w:val="clear" w:color="auto" w:fill="auto"/>
            <w:tcMar>
              <w:left w:w="43" w:type="dxa"/>
              <w:right w:w="43" w:type="dxa"/>
            </w:tcMar>
            <w:vAlign w:val="center"/>
            <w:hideMark/>
          </w:tcPr>
          <w:p w:rsidR="007878B1" w:rsidRDefault="007878B1" w:rsidP="007878B1">
            <w:pPr>
              <w:jc w:val="right"/>
              <w:rPr>
                <w:color w:val="000000"/>
                <w:sz w:val="16"/>
                <w:szCs w:val="16"/>
              </w:rPr>
            </w:pPr>
            <w:r>
              <w:rPr>
                <w:color w:val="000000"/>
                <w:sz w:val="16"/>
                <w:szCs w:val="16"/>
              </w:rPr>
              <w:t>-1.46</w:t>
            </w:r>
          </w:p>
        </w:tc>
        <w:tc>
          <w:tcPr>
            <w:tcW w:w="720"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-2.22</w:t>
            </w:r>
          </w:p>
        </w:tc>
        <w:tc>
          <w:tcPr>
            <w:tcW w:w="736"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+1.06</w:t>
            </w:r>
          </w:p>
        </w:tc>
        <w:tc>
          <w:tcPr>
            <w:tcW w:w="633"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-3.50</w:t>
            </w:r>
          </w:p>
        </w:tc>
        <w:tc>
          <w:tcPr>
            <w:tcW w:w="633" w:type="dxa"/>
            <w:tcBorders>
              <w:top w:val="nil"/>
              <w:left w:val="nil"/>
              <w:bottom w:val="nil"/>
              <w:right w:val="nil"/>
            </w:tcBorders>
            <w:shd w:val="clear" w:color="auto" w:fill="auto"/>
            <w:tcMar>
              <w:left w:w="43" w:type="dxa"/>
              <w:right w:w="43" w:type="dxa"/>
            </w:tcMar>
            <w:vAlign w:val="center"/>
            <w:hideMark/>
          </w:tcPr>
          <w:p w:rsidR="007878B1" w:rsidRDefault="007878B1" w:rsidP="007878B1">
            <w:pPr>
              <w:jc w:val="right"/>
              <w:rPr>
                <w:color w:val="000000"/>
                <w:sz w:val="16"/>
                <w:szCs w:val="16"/>
              </w:rPr>
            </w:pPr>
            <w:r>
              <w:rPr>
                <w:color w:val="000000"/>
                <w:sz w:val="16"/>
                <w:szCs w:val="16"/>
              </w:rPr>
              <w:t>-6.19</w:t>
            </w:r>
          </w:p>
        </w:tc>
      </w:tr>
      <w:tr w:rsidR="007878B1" w:rsidRPr="001C5EFF" w:rsidTr="007878B1">
        <w:trPr>
          <w:trHeight w:val="432"/>
        </w:trPr>
        <w:tc>
          <w:tcPr>
            <w:tcW w:w="1063" w:type="dxa"/>
            <w:tcBorders>
              <w:top w:val="nil"/>
              <w:left w:val="nil"/>
              <w:bottom w:val="nil"/>
              <w:right w:val="nil"/>
            </w:tcBorders>
            <w:shd w:val="clear" w:color="auto" w:fill="auto"/>
            <w:vAlign w:val="center"/>
            <w:hideMark/>
          </w:tcPr>
          <w:p w:rsidR="007878B1" w:rsidRPr="001C5EFF" w:rsidRDefault="007878B1" w:rsidP="001C5EFF">
            <w:pPr>
              <w:jc w:val="right"/>
              <w:rPr>
                <w:color w:val="000000"/>
                <w:sz w:val="16"/>
                <w:szCs w:val="16"/>
              </w:rPr>
            </w:pPr>
            <w:proofErr w:type="spellStart"/>
            <w:r w:rsidRPr="001C5EFF">
              <w:rPr>
                <w:color w:val="000000"/>
                <w:sz w:val="16"/>
                <w:szCs w:val="16"/>
              </w:rPr>
              <w:t>Taiwani</w:t>
            </w:r>
            <w:proofErr w:type="spellEnd"/>
            <w:r w:rsidRPr="001C5EFF">
              <w:rPr>
                <w:color w:val="000000"/>
                <w:sz w:val="16"/>
                <w:szCs w:val="16"/>
              </w:rPr>
              <w:t xml:space="preserve"> Dollar</w:t>
            </w:r>
          </w:p>
        </w:tc>
        <w:tc>
          <w:tcPr>
            <w:tcW w:w="651" w:type="dxa"/>
            <w:tcBorders>
              <w:top w:val="nil"/>
              <w:left w:val="nil"/>
              <w:bottom w:val="nil"/>
              <w:right w:val="nil"/>
            </w:tcBorders>
            <w:shd w:val="clear" w:color="auto" w:fill="auto"/>
            <w:tcMar>
              <w:left w:w="43" w:type="dxa"/>
              <w:right w:w="43" w:type="dxa"/>
            </w:tcMar>
            <w:vAlign w:val="center"/>
            <w:hideMark/>
          </w:tcPr>
          <w:p w:rsidR="007878B1" w:rsidRPr="005B1592" w:rsidRDefault="007878B1" w:rsidP="00C8641B">
            <w:pPr>
              <w:jc w:val="right"/>
              <w:rPr>
                <w:color w:val="000000"/>
                <w:sz w:val="16"/>
                <w:szCs w:val="16"/>
              </w:rPr>
            </w:pPr>
            <w:r w:rsidRPr="005B1592">
              <w:rPr>
                <w:color w:val="000000"/>
                <w:sz w:val="16"/>
                <w:szCs w:val="16"/>
              </w:rPr>
              <w:t>-0.41</w:t>
            </w:r>
          </w:p>
        </w:tc>
        <w:tc>
          <w:tcPr>
            <w:tcW w:w="651" w:type="dxa"/>
            <w:tcBorders>
              <w:top w:val="nil"/>
              <w:left w:val="nil"/>
              <w:bottom w:val="nil"/>
              <w:right w:val="nil"/>
            </w:tcBorders>
            <w:shd w:val="clear" w:color="auto" w:fill="auto"/>
            <w:tcMar>
              <w:left w:w="43" w:type="dxa"/>
              <w:right w:w="43" w:type="dxa"/>
            </w:tcMar>
            <w:vAlign w:val="center"/>
            <w:hideMark/>
          </w:tcPr>
          <w:p w:rsidR="007878B1" w:rsidRPr="005B1592" w:rsidRDefault="007878B1" w:rsidP="00C8641B">
            <w:pPr>
              <w:jc w:val="right"/>
              <w:rPr>
                <w:color w:val="000000"/>
                <w:sz w:val="16"/>
                <w:szCs w:val="16"/>
              </w:rPr>
            </w:pPr>
            <w:r w:rsidRPr="005B1592">
              <w:rPr>
                <w:color w:val="000000"/>
                <w:sz w:val="16"/>
                <w:szCs w:val="16"/>
              </w:rPr>
              <w:t>-2.48</w:t>
            </w:r>
          </w:p>
        </w:tc>
        <w:tc>
          <w:tcPr>
            <w:tcW w:w="651" w:type="dxa"/>
            <w:tcBorders>
              <w:top w:val="nil"/>
              <w:left w:val="nil"/>
              <w:bottom w:val="nil"/>
              <w:right w:val="nil"/>
            </w:tcBorders>
            <w:shd w:val="clear" w:color="auto" w:fill="auto"/>
            <w:tcMar>
              <w:left w:w="43" w:type="dxa"/>
              <w:right w:w="43" w:type="dxa"/>
            </w:tcMar>
            <w:vAlign w:val="center"/>
            <w:hideMark/>
          </w:tcPr>
          <w:p w:rsidR="007878B1" w:rsidRDefault="007878B1" w:rsidP="000466DB">
            <w:pPr>
              <w:jc w:val="right"/>
              <w:rPr>
                <w:color w:val="000000"/>
                <w:sz w:val="16"/>
                <w:szCs w:val="16"/>
              </w:rPr>
            </w:pPr>
            <w:r>
              <w:rPr>
                <w:color w:val="000000"/>
                <w:sz w:val="16"/>
                <w:szCs w:val="16"/>
              </w:rPr>
              <w:t>-11.97</w:t>
            </w:r>
          </w:p>
        </w:tc>
        <w:tc>
          <w:tcPr>
            <w:tcW w:w="651" w:type="dxa"/>
            <w:tcBorders>
              <w:top w:val="nil"/>
              <w:left w:val="nil"/>
              <w:bottom w:val="nil"/>
              <w:right w:val="nil"/>
            </w:tcBorders>
            <w:shd w:val="clear" w:color="auto" w:fill="auto"/>
            <w:tcMar>
              <w:left w:w="43" w:type="dxa"/>
              <w:right w:w="43" w:type="dxa"/>
            </w:tcMar>
            <w:vAlign w:val="center"/>
            <w:hideMark/>
          </w:tcPr>
          <w:p w:rsidR="007878B1" w:rsidRDefault="007878B1" w:rsidP="00303AC9">
            <w:pPr>
              <w:jc w:val="right"/>
              <w:rPr>
                <w:color w:val="000000"/>
                <w:sz w:val="16"/>
                <w:szCs w:val="16"/>
              </w:rPr>
            </w:pPr>
            <w:r>
              <w:rPr>
                <w:color w:val="000000"/>
                <w:sz w:val="16"/>
                <w:szCs w:val="16"/>
              </w:rPr>
              <w:t>-6.40</w:t>
            </w:r>
          </w:p>
        </w:tc>
        <w:tc>
          <w:tcPr>
            <w:tcW w:w="633" w:type="dxa"/>
            <w:tcBorders>
              <w:top w:val="nil"/>
              <w:left w:val="nil"/>
              <w:bottom w:val="nil"/>
              <w:right w:val="nil"/>
            </w:tcBorders>
            <w:shd w:val="clear" w:color="auto" w:fill="auto"/>
            <w:tcMar>
              <w:left w:w="43" w:type="dxa"/>
              <w:right w:w="43" w:type="dxa"/>
            </w:tcMar>
            <w:vAlign w:val="center"/>
            <w:hideMark/>
          </w:tcPr>
          <w:p w:rsidR="007878B1" w:rsidRDefault="007878B1" w:rsidP="00303AC9">
            <w:pPr>
              <w:jc w:val="right"/>
              <w:rPr>
                <w:color w:val="000000"/>
                <w:sz w:val="16"/>
                <w:szCs w:val="16"/>
              </w:rPr>
            </w:pPr>
            <w:r>
              <w:rPr>
                <w:color w:val="000000"/>
                <w:sz w:val="16"/>
                <w:szCs w:val="16"/>
              </w:rPr>
              <w:t>-6.41</w:t>
            </w:r>
          </w:p>
        </w:tc>
        <w:tc>
          <w:tcPr>
            <w:tcW w:w="651" w:type="dxa"/>
            <w:tcBorders>
              <w:top w:val="nil"/>
              <w:left w:val="nil"/>
              <w:bottom w:val="nil"/>
              <w:right w:val="nil"/>
            </w:tcBorders>
            <w:shd w:val="clear" w:color="auto" w:fill="auto"/>
            <w:tcMar>
              <w:left w:w="43" w:type="dxa"/>
              <w:right w:w="43" w:type="dxa"/>
            </w:tcMar>
            <w:vAlign w:val="center"/>
            <w:hideMark/>
          </w:tcPr>
          <w:p w:rsidR="007878B1" w:rsidRPr="00E55724" w:rsidRDefault="007878B1" w:rsidP="00303AC9">
            <w:pPr>
              <w:jc w:val="right"/>
              <w:rPr>
                <w:color w:val="000000"/>
                <w:sz w:val="16"/>
                <w:szCs w:val="16"/>
              </w:rPr>
            </w:pPr>
            <w:r w:rsidRPr="00E55724">
              <w:rPr>
                <w:color w:val="000000"/>
                <w:sz w:val="16"/>
                <w:szCs w:val="16"/>
              </w:rPr>
              <w:t>-0.16</w:t>
            </w:r>
          </w:p>
        </w:tc>
        <w:tc>
          <w:tcPr>
            <w:tcW w:w="639" w:type="dxa"/>
            <w:tcBorders>
              <w:top w:val="nil"/>
              <w:left w:val="nil"/>
              <w:bottom w:val="nil"/>
              <w:right w:val="nil"/>
            </w:tcBorders>
            <w:shd w:val="clear" w:color="auto" w:fill="auto"/>
            <w:tcMar>
              <w:left w:w="43" w:type="dxa"/>
              <w:right w:w="43" w:type="dxa"/>
            </w:tcMar>
            <w:vAlign w:val="center"/>
            <w:hideMark/>
          </w:tcPr>
          <w:p w:rsidR="007878B1" w:rsidRDefault="007878B1" w:rsidP="004E1525">
            <w:pPr>
              <w:jc w:val="right"/>
              <w:rPr>
                <w:color w:val="000000"/>
                <w:sz w:val="16"/>
                <w:szCs w:val="16"/>
              </w:rPr>
            </w:pPr>
            <w:r>
              <w:rPr>
                <w:color w:val="000000"/>
                <w:sz w:val="16"/>
                <w:szCs w:val="16"/>
              </w:rPr>
              <w:t>-2.31</w:t>
            </w:r>
          </w:p>
        </w:tc>
        <w:tc>
          <w:tcPr>
            <w:tcW w:w="710"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-0.42</w:t>
            </w:r>
          </w:p>
        </w:tc>
        <w:tc>
          <w:tcPr>
            <w:tcW w:w="720" w:type="dxa"/>
            <w:tcBorders>
              <w:top w:val="nil"/>
              <w:left w:val="nil"/>
              <w:bottom w:val="nil"/>
              <w:right w:val="nil"/>
            </w:tcBorders>
            <w:shd w:val="clear" w:color="auto" w:fill="auto"/>
            <w:tcMar>
              <w:left w:w="43" w:type="dxa"/>
              <w:right w:w="43" w:type="dxa"/>
            </w:tcMar>
            <w:vAlign w:val="center"/>
            <w:hideMark/>
          </w:tcPr>
          <w:p w:rsidR="007878B1" w:rsidRDefault="007878B1" w:rsidP="007878B1">
            <w:pPr>
              <w:jc w:val="right"/>
              <w:rPr>
                <w:color w:val="000000"/>
                <w:sz w:val="16"/>
                <w:szCs w:val="16"/>
              </w:rPr>
            </w:pPr>
            <w:r>
              <w:rPr>
                <w:color w:val="000000"/>
                <w:sz w:val="16"/>
                <w:szCs w:val="16"/>
              </w:rPr>
              <w:t>-0.98</w:t>
            </w:r>
          </w:p>
        </w:tc>
        <w:tc>
          <w:tcPr>
            <w:tcW w:w="720"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+0.30</w:t>
            </w:r>
          </w:p>
        </w:tc>
        <w:tc>
          <w:tcPr>
            <w:tcW w:w="736"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-0.60</w:t>
            </w:r>
          </w:p>
        </w:tc>
        <w:tc>
          <w:tcPr>
            <w:tcW w:w="633"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-5.00</w:t>
            </w:r>
          </w:p>
        </w:tc>
        <w:tc>
          <w:tcPr>
            <w:tcW w:w="633" w:type="dxa"/>
            <w:tcBorders>
              <w:top w:val="nil"/>
              <w:left w:val="nil"/>
              <w:bottom w:val="nil"/>
              <w:right w:val="nil"/>
            </w:tcBorders>
            <w:shd w:val="clear" w:color="auto" w:fill="auto"/>
            <w:tcMar>
              <w:left w:w="43" w:type="dxa"/>
              <w:right w:w="43" w:type="dxa"/>
            </w:tcMar>
            <w:vAlign w:val="center"/>
            <w:hideMark/>
          </w:tcPr>
          <w:p w:rsidR="007878B1" w:rsidRDefault="007878B1" w:rsidP="007878B1">
            <w:pPr>
              <w:jc w:val="right"/>
              <w:rPr>
                <w:color w:val="000000"/>
                <w:sz w:val="16"/>
                <w:szCs w:val="16"/>
              </w:rPr>
            </w:pPr>
            <w:r>
              <w:rPr>
                <w:color w:val="000000"/>
                <w:sz w:val="16"/>
                <w:szCs w:val="16"/>
              </w:rPr>
              <w:t>-5.87</w:t>
            </w:r>
          </w:p>
        </w:tc>
      </w:tr>
      <w:tr w:rsidR="007878B1" w:rsidRPr="001C5EFF" w:rsidTr="007878B1">
        <w:trPr>
          <w:trHeight w:val="432"/>
        </w:trPr>
        <w:tc>
          <w:tcPr>
            <w:tcW w:w="1063" w:type="dxa"/>
            <w:tcBorders>
              <w:top w:val="nil"/>
              <w:left w:val="nil"/>
              <w:bottom w:val="nil"/>
              <w:right w:val="nil"/>
            </w:tcBorders>
            <w:shd w:val="clear" w:color="auto" w:fill="auto"/>
            <w:vAlign w:val="center"/>
            <w:hideMark/>
          </w:tcPr>
          <w:p w:rsidR="007878B1" w:rsidRPr="001C5EFF" w:rsidRDefault="007878B1" w:rsidP="001C5EFF">
            <w:pPr>
              <w:jc w:val="right"/>
              <w:rPr>
                <w:color w:val="000000"/>
                <w:sz w:val="16"/>
                <w:szCs w:val="16"/>
              </w:rPr>
            </w:pPr>
            <w:r w:rsidRPr="001C5EFF">
              <w:rPr>
                <w:color w:val="000000"/>
                <w:sz w:val="16"/>
                <w:szCs w:val="16"/>
              </w:rPr>
              <w:t>Thai  Baht</w:t>
            </w:r>
          </w:p>
        </w:tc>
        <w:tc>
          <w:tcPr>
            <w:tcW w:w="651" w:type="dxa"/>
            <w:tcBorders>
              <w:top w:val="nil"/>
              <w:left w:val="nil"/>
              <w:bottom w:val="nil"/>
              <w:right w:val="nil"/>
            </w:tcBorders>
            <w:shd w:val="clear" w:color="auto" w:fill="auto"/>
            <w:tcMar>
              <w:left w:w="43" w:type="dxa"/>
              <w:right w:w="43" w:type="dxa"/>
            </w:tcMar>
            <w:vAlign w:val="center"/>
            <w:hideMark/>
          </w:tcPr>
          <w:p w:rsidR="007878B1" w:rsidRPr="005B1592" w:rsidRDefault="007878B1" w:rsidP="00C8641B">
            <w:pPr>
              <w:jc w:val="right"/>
              <w:rPr>
                <w:color w:val="000000"/>
                <w:sz w:val="16"/>
                <w:szCs w:val="16"/>
              </w:rPr>
            </w:pPr>
            <w:r w:rsidRPr="005B1592">
              <w:rPr>
                <w:color w:val="000000"/>
                <w:sz w:val="16"/>
                <w:szCs w:val="16"/>
              </w:rPr>
              <w:t>+5.23</w:t>
            </w:r>
          </w:p>
        </w:tc>
        <w:tc>
          <w:tcPr>
            <w:tcW w:w="651" w:type="dxa"/>
            <w:tcBorders>
              <w:top w:val="nil"/>
              <w:left w:val="nil"/>
              <w:bottom w:val="nil"/>
              <w:right w:val="nil"/>
            </w:tcBorders>
            <w:shd w:val="clear" w:color="auto" w:fill="auto"/>
            <w:tcMar>
              <w:left w:w="43" w:type="dxa"/>
              <w:right w:w="43" w:type="dxa"/>
            </w:tcMar>
            <w:vAlign w:val="center"/>
            <w:hideMark/>
          </w:tcPr>
          <w:p w:rsidR="007878B1" w:rsidRPr="005B1592" w:rsidRDefault="007878B1" w:rsidP="00C8641B">
            <w:pPr>
              <w:jc w:val="right"/>
              <w:rPr>
                <w:color w:val="000000"/>
                <w:sz w:val="16"/>
                <w:szCs w:val="16"/>
              </w:rPr>
            </w:pPr>
            <w:r w:rsidRPr="005B1592">
              <w:rPr>
                <w:color w:val="000000"/>
                <w:sz w:val="16"/>
                <w:szCs w:val="16"/>
              </w:rPr>
              <w:t>-1.00</w:t>
            </w:r>
          </w:p>
        </w:tc>
        <w:tc>
          <w:tcPr>
            <w:tcW w:w="651" w:type="dxa"/>
            <w:tcBorders>
              <w:top w:val="nil"/>
              <w:left w:val="nil"/>
              <w:bottom w:val="nil"/>
              <w:right w:val="nil"/>
            </w:tcBorders>
            <w:shd w:val="clear" w:color="auto" w:fill="auto"/>
            <w:tcMar>
              <w:left w:w="43" w:type="dxa"/>
              <w:right w:w="43" w:type="dxa"/>
            </w:tcMar>
            <w:vAlign w:val="center"/>
            <w:hideMark/>
          </w:tcPr>
          <w:p w:rsidR="007878B1" w:rsidRDefault="007878B1" w:rsidP="000466DB">
            <w:pPr>
              <w:jc w:val="right"/>
              <w:rPr>
                <w:color w:val="000000"/>
                <w:sz w:val="16"/>
                <w:szCs w:val="16"/>
              </w:rPr>
            </w:pPr>
            <w:r>
              <w:rPr>
                <w:color w:val="000000"/>
                <w:sz w:val="16"/>
                <w:szCs w:val="16"/>
              </w:rPr>
              <w:t>-13.46</w:t>
            </w:r>
          </w:p>
        </w:tc>
        <w:tc>
          <w:tcPr>
            <w:tcW w:w="651" w:type="dxa"/>
            <w:tcBorders>
              <w:top w:val="nil"/>
              <w:left w:val="nil"/>
              <w:bottom w:val="nil"/>
              <w:right w:val="nil"/>
            </w:tcBorders>
            <w:shd w:val="clear" w:color="auto" w:fill="auto"/>
            <w:tcMar>
              <w:left w:w="43" w:type="dxa"/>
              <w:right w:w="43" w:type="dxa"/>
            </w:tcMar>
            <w:vAlign w:val="center"/>
            <w:hideMark/>
          </w:tcPr>
          <w:p w:rsidR="007878B1" w:rsidRDefault="007878B1" w:rsidP="00303AC9">
            <w:pPr>
              <w:jc w:val="right"/>
              <w:rPr>
                <w:color w:val="000000"/>
                <w:sz w:val="16"/>
                <w:szCs w:val="16"/>
              </w:rPr>
            </w:pPr>
            <w:r>
              <w:rPr>
                <w:color w:val="000000"/>
                <w:sz w:val="16"/>
                <w:szCs w:val="16"/>
              </w:rPr>
              <w:t>-6.57</w:t>
            </w:r>
          </w:p>
        </w:tc>
        <w:tc>
          <w:tcPr>
            <w:tcW w:w="633" w:type="dxa"/>
            <w:tcBorders>
              <w:top w:val="nil"/>
              <w:left w:val="nil"/>
              <w:bottom w:val="nil"/>
              <w:right w:val="nil"/>
            </w:tcBorders>
            <w:shd w:val="clear" w:color="auto" w:fill="auto"/>
            <w:tcMar>
              <w:left w:w="43" w:type="dxa"/>
              <w:right w:w="43" w:type="dxa"/>
            </w:tcMar>
            <w:vAlign w:val="center"/>
            <w:hideMark/>
          </w:tcPr>
          <w:p w:rsidR="007878B1" w:rsidRDefault="007878B1" w:rsidP="00303AC9">
            <w:pPr>
              <w:jc w:val="right"/>
              <w:rPr>
                <w:color w:val="000000"/>
                <w:sz w:val="16"/>
                <w:szCs w:val="16"/>
              </w:rPr>
            </w:pPr>
            <w:r>
              <w:rPr>
                <w:color w:val="000000"/>
                <w:sz w:val="16"/>
                <w:szCs w:val="16"/>
              </w:rPr>
              <w:t>-8.62</w:t>
            </w:r>
          </w:p>
        </w:tc>
        <w:tc>
          <w:tcPr>
            <w:tcW w:w="651" w:type="dxa"/>
            <w:tcBorders>
              <w:top w:val="nil"/>
              <w:left w:val="nil"/>
              <w:bottom w:val="nil"/>
              <w:right w:val="nil"/>
            </w:tcBorders>
            <w:shd w:val="clear" w:color="auto" w:fill="auto"/>
            <w:tcMar>
              <w:left w:w="43" w:type="dxa"/>
              <w:right w:w="43" w:type="dxa"/>
            </w:tcMar>
            <w:vAlign w:val="center"/>
            <w:hideMark/>
          </w:tcPr>
          <w:p w:rsidR="007878B1" w:rsidRPr="00E55724" w:rsidRDefault="007878B1" w:rsidP="00303AC9">
            <w:pPr>
              <w:jc w:val="right"/>
              <w:rPr>
                <w:color w:val="000000"/>
                <w:sz w:val="16"/>
                <w:szCs w:val="16"/>
              </w:rPr>
            </w:pPr>
            <w:r>
              <w:rPr>
                <w:color w:val="000000"/>
                <w:sz w:val="16"/>
                <w:szCs w:val="16"/>
              </w:rPr>
              <w:t>+</w:t>
            </w:r>
            <w:r w:rsidRPr="00E55724">
              <w:rPr>
                <w:color w:val="000000"/>
                <w:sz w:val="16"/>
                <w:szCs w:val="16"/>
              </w:rPr>
              <w:t>0.97</w:t>
            </w:r>
          </w:p>
        </w:tc>
        <w:tc>
          <w:tcPr>
            <w:tcW w:w="639" w:type="dxa"/>
            <w:tcBorders>
              <w:top w:val="nil"/>
              <w:left w:val="nil"/>
              <w:bottom w:val="nil"/>
              <w:right w:val="nil"/>
            </w:tcBorders>
            <w:shd w:val="clear" w:color="auto" w:fill="auto"/>
            <w:tcMar>
              <w:left w:w="43" w:type="dxa"/>
              <w:right w:w="43" w:type="dxa"/>
            </w:tcMar>
            <w:vAlign w:val="center"/>
            <w:hideMark/>
          </w:tcPr>
          <w:p w:rsidR="007878B1" w:rsidRDefault="007878B1" w:rsidP="004E1525">
            <w:pPr>
              <w:jc w:val="right"/>
              <w:rPr>
                <w:color w:val="000000"/>
                <w:sz w:val="16"/>
                <w:szCs w:val="16"/>
              </w:rPr>
            </w:pPr>
            <w:r>
              <w:rPr>
                <w:color w:val="000000"/>
                <w:sz w:val="16"/>
                <w:szCs w:val="16"/>
              </w:rPr>
              <w:t>-4.48</w:t>
            </w:r>
          </w:p>
        </w:tc>
        <w:tc>
          <w:tcPr>
            <w:tcW w:w="710"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-0.35</w:t>
            </w:r>
          </w:p>
        </w:tc>
        <w:tc>
          <w:tcPr>
            <w:tcW w:w="720" w:type="dxa"/>
            <w:tcBorders>
              <w:top w:val="nil"/>
              <w:left w:val="nil"/>
              <w:bottom w:val="nil"/>
              <w:right w:val="nil"/>
            </w:tcBorders>
            <w:shd w:val="clear" w:color="auto" w:fill="auto"/>
            <w:tcMar>
              <w:left w:w="43" w:type="dxa"/>
              <w:right w:w="43" w:type="dxa"/>
            </w:tcMar>
            <w:vAlign w:val="center"/>
            <w:hideMark/>
          </w:tcPr>
          <w:p w:rsidR="007878B1" w:rsidRDefault="007878B1" w:rsidP="007878B1">
            <w:pPr>
              <w:jc w:val="right"/>
              <w:rPr>
                <w:color w:val="000000"/>
                <w:sz w:val="16"/>
                <w:szCs w:val="16"/>
              </w:rPr>
            </w:pPr>
            <w:r>
              <w:rPr>
                <w:color w:val="000000"/>
                <w:sz w:val="16"/>
                <w:szCs w:val="16"/>
              </w:rPr>
              <w:t>-2.10</w:t>
            </w:r>
          </w:p>
        </w:tc>
        <w:tc>
          <w:tcPr>
            <w:tcW w:w="720"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-1.67</w:t>
            </w:r>
          </w:p>
        </w:tc>
        <w:tc>
          <w:tcPr>
            <w:tcW w:w="736"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-1.09</w:t>
            </w:r>
          </w:p>
        </w:tc>
        <w:tc>
          <w:tcPr>
            <w:tcW w:w="633"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-3.71</w:t>
            </w:r>
          </w:p>
        </w:tc>
        <w:tc>
          <w:tcPr>
            <w:tcW w:w="633" w:type="dxa"/>
            <w:tcBorders>
              <w:top w:val="nil"/>
              <w:left w:val="nil"/>
              <w:bottom w:val="nil"/>
              <w:right w:val="nil"/>
            </w:tcBorders>
            <w:shd w:val="clear" w:color="auto" w:fill="auto"/>
            <w:tcMar>
              <w:left w:w="43" w:type="dxa"/>
              <w:right w:w="43" w:type="dxa"/>
            </w:tcMar>
            <w:vAlign w:val="center"/>
            <w:hideMark/>
          </w:tcPr>
          <w:p w:rsidR="007878B1" w:rsidRDefault="007878B1" w:rsidP="007878B1">
            <w:pPr>
              <w:jc w:val="right"/>
              <w:rPr>
                <w:color w:val="000000"/>
                <w:sz w:val="16"/>
                <w:szCs w:val="16"/>
              </w:rPr>
            </w:pPr>
            <w:r>
              <w:rPr>
                <w:color w:val="000000"/>
                <w:sz w:val="16"/>
                <w:szCs w:val="16"/>
              </w:rPr>
              <w:t>-6.52</w:t>
            </w:r>
          </w:p>
        </w:tc>
      </w:tr>
      <w:tr w:rsidR="007878B1" w:rsidRPr="001C5EFF" w:rsidTr="007878B1">
        <w:trPr>
          <w:trHeight w:val="432"/>
        </w:trPr>
        <w:tc>
          <w:tcPr>
            <w:tcW w:w="1063" w:type="dxa"/>
            <w:tcBorders>
              <w:top w:val="nil"/>
              <w:left w:val="nil"/>
              <w:bottom w:val="nil"/>
              <w:right w:val="nil"/>
            </w:tcBorders>
            <w:shd w:val="clear" w:color="auto" w:fill="auto"/>
            <w:vAlign w:val="center"/>
            <w:hideMark/>
          </w:tcPr>
          <w:p w:rsidR="007878B1" w:rsidRPr="001C5EFF" w:rsidRDefault="007878B1" w:rsidP="001C5EFF">
            <w:pPr>
              <w:jc w:val="right"/>
              <w:rPr>
                <w:color w:val="000000"/>
                <w:sz w:val="16"/>
                <w:szCs w:val="16"/>
              </w:rPr>
            </w:pPr>
            <w:r w:rsidRPr="001C5EFF">
              <w:rPr>
                <w:color w:val="000000"/>
                <w:sz w:val="16"/>
                <w:szCs w:val="16"/>
              </w:rPr>
              <w:t>UK Pound Sterling</w:t>
            </w:r>
          </w:p>
        </w:tc>
        <w:tc>
          <w:tcPr>
            <w:tcW w:w="651" w:type="dxa"/>
            <w:tcBorders>
              <w:top w:val="nil"/>
              <w:left w:val="nil"/>
              <w:bottom w:val="nil"/>
              <w:right w:val="nil"/>
            </w:tcBorders>
            <w:shd w:val="clear" w:color="auto" w:fill="auto"/>
            <w:tcMar>
              <w:left w:w="43" w:type="dxa"/>
              <w:right w:w="43" w:type="dxa"/>
            </w:tcMar>
            <w:vAlign w:val="center"/>
            <w:hideMark/>
          </w:tcPr>
          <w:p w:rsidR="007878B1" w:rsidRPr="005B1592" w:rsidRDefault="007878B1" w:rsidP="00C8641B">
            <w:pPr>
              <w:jc w:val="right"/>
              <w:rPr>
                <w:color w:val="000000"/>
                <w:sz w:val="16"/>
                <w:szCs w:val="16"/>
              </w:rPr>
            </w:pPr>
            <w:r w:rsidRPr="005B1592">
              <w:rPr>
                <w:color w:val="000000"/>
                <w:sz w:val="16"/>
                <w:szCs w:val="16"/>
              </w:rPr>
              <w:t>+0.90</w:t>
            </w:r>
          </w:p>
        </w:tc>
        <w:tc>
          <w:tcPr>
            <w:tcW w:w="651" w:type="dxa"/>
            <w:tcBorders>
              <w:top w:val="nil"/>
              <w:left w:val="nil"/>
              <w:bottom w:val="nil"/>
              <w:right w:val="nil"/>
            </w:tcBorders>
            <w:shd w:val="clear" w:color="auto" w:fill="auto"/>
            <w:tcMar>
              <w:left w:w="43" w:type="dxa"/>
              <w:right w:w="43" w:type="dxa"/>
            </w:tcMar>
            <w:vAlign w:val="center"/>
            <w:hideMark/>
          </w:tcPr>
          <w:p w:rsidR="007878B1" w:rsidRPr="005B1592" w:rsidRDefault="007878B1" w:rsidP="00C8641B">
            <w:pPr>
              <w:jc w:val="right"/>
              <w:rPr>
                <w:color w:val="000000"/>
                <w:sz w:val="16"/>
                <w:szCs w:val="16"/>
              </w:rPr>
            </w:pPr>
            <w:r w:rsidRPr="005B1592">
              <w:rPr>
                <w:color w:val="000000"/>
                <w:sz w:val="16"/>
                <w:szCs w:val="16"/>
              </w:rPr>
              <w:t>+20.52</w:t>
            </w:r>
          </w:p>
        </w:tc>
        <w:tc>
          <w:tcPr>
            <w:tcW w:w="651" w:type="dxa"/>
            <w:tcBorders>
              <w:top w:val="nil"/>
              <w:left w:val="nil"/>
              <w:bottom w:val="nil"/>
              <w:right w:val="nil"/>
            </w:tcBorders>
            <w:shd w:val="clear" w:color="auto" w:fill="auto"/>
            <w:tcMar>
              <w:left w:w="43" w:type="dxa"/>
              <w:right w:w="43" w:type="dxa"/>
            </w:tcMar>
            <w:vAlign w:val="center"/>
            <w:hideMark/>
          </w:tcPr>
          <w:p w:rsidR="007878B1" w:rsidRDefault="007878B1" w:rsidP="000466DB">
            <w:pPr>
              <w:jc w:val="right"/>
              <w:rPr>
                <w:color w:val="000000"/>
                <w:sz w:val="16"/>
                <w:szCs w:val="16"/>
              </w:rPr>
            </w:pPr>
            <w:r>
              <w:rPr>
                <w:color w:val="000000"/>
                <w:sz w:val="16"/>
                <w:szCs w:val="16"/>
              </w:rPr>
              <w:t>-13.59</w:t>
            </w:r>
          </w:p>
        </w:tc>
        <w:tc>
          <w:tcPr>
            <w:tcW w:w="651" w:type="dxa"/>
            <w:tcBorders>
              <w:top w:val="nil"/>
              <w:left w:val="nil"/>
              <w:bottom w:val="nil"/>
              <w:right w:val="nil"/>
            </w:tcBorders>
            <w:shd w:val="clear" w:color="auto" w:fill="auto"/>
            <w:tcMar>
              <w:left w:w="43" w:type="dxa"/>
              <w:right w:w="43" w:type="dxa"/>
            </w:tcMar>
            <w:vAlign w:val="center"/>
            <w:hideMark/>
          </w:tcPr>
          <w:p w:rsidR="007878B1" w:rsidRDefault="007878B1" w:rsidP="00303AC9">
            <w:pPr>
              <w:jc w:val="right"/>
              <w:rPr>
                <w:color w:val="000000"/>
                <w:sz w:val="16"/>
                <w:szCs w:val="16"/>
              </w:rPr>
            </w:pPr>
            <w:r>
              <w:rPr>
                <w:color w:val="000000"/>
                <w:sz w:val="16"/>
                <w:szCs w:val="16"/>
              </w:rPr>
              <w:t>-5.44</w:t>
            </w:r>
          </w:p>
        </w:tc>
        <w:tc>
          <w:tcPr>
            <w:tcW w:w="633" w:type="dxa"/>
            <w:tcBorders>
              <w:top w:val="nil"/>
              <w:left w:val="nil"/>
              <w:bottom w:val="nil"/>
              <w:right w:val="nil"/>
            </w:tcBorders>
            <w:shd w:val="clear" w:color="auto" w:fill="auto"/>
            <w:tcMar>
              <w:left w:w="43" w:type="dxa"/>
              <w:right w:w="43" w:type="dxa"/>
            </w:tcMar>
            <w:vAlign w:val="center"/>
            <w:hideMark/>
          </w:tcPr>
          <w:p w:rsidR="007878B1" w:rsidRDefault="007878B1" w:rsidP="00303AC9">
            <w:pPr>
              <w:jc w:val="right"/>
              <w:rPr>
                <w:color w:val="000000"/>
                <w:sz w:val="16"/>
                <w:szCs w:val="16"/>
              </w:rPr>
            </w:pPr>
            <w:r>
              <w:rPr>
                <w:color w:val="000000"/>
                <w:sz w:val="16"/>
                <w:szCs w:val="16"/>
              </w:rPr>
              <w:t>-8.14</w:t>
            </w:r>
          </w:p>
        </w:tc>
        <w:tc>
          <w:tcPr>
            <w:tcW w:w="651" w:type="dxa"/>
            <w:tcBorders>
              <w:top w:val="nil"/>
              <w:left w:val="nil"/>
              <w:bottom w:val="nil"/>
              <w:right w:val="nil"/>
            </w:tcBorders>
            <w:shd w:val="clear" w:color="auto" w:fill="auto"/>
            <w:tcMar>
              <w:left w:w="43" w:type="dxa"/>
              <w:right w:w="43" w:type="dxa"/>
            </w:tcMar>
            <w:vAlign w:val="center"/>
            <w:hideMark/>
          </w:tcPr>
          <w:p w:rsidR="007878B1" w:rsidRPr="00E55724" w:rsidRDefault="007878B1" w:rsidP="00303AC9">
            <w:pPr>
              <w:jc w:val="right"/>
              <w:rPr>
                <w:color w:val="000000"/>
                <w:sz w:val="16"/>
                <w:szCs w:val="16"/>
              </w:rPr>
            </w:pPr>
            <w:r>
              <w:rPr>
                <w:color w:val="000000"/>
                <w:sz w:val="16"/>
                <w:szCs w:val="16"/>
              </w:rPr>
              <w:t>+</w:t>
            </w:r>
            <w:r w:rsidRPr="00E55724">
              <w:rPr>
                <w:color w:val="000000"/>
                <w:sz w:val="16"/>
                <w:szCs w:val="16"/>
              </w:rPr>
              <w:t>1.72</w:t>
            </w:r>
          </w:p>
        </w:tc>
        <w:tc>
          <w:tcPr>
            <w:tcW w:w="639" w:type="dxa"/>
            <w:tcBorders>
              <w:top w:val="nil"/>
              <w:left w:val="nil"/>
              <w:bottom w:val="nil"/>
              <w:right w:val="nil"/>
            </w:tcBorders>
            <w:shd w:val="clear" w:color="auto" w:fill="auto"/>
            <w:tcMar>
              <w:left w:w="43" w:type="dxa"/>
              <w:right w:w="43" w:type="dxa"/>
            </w:tcMar>
            <w:vAlign w:val="center"/>
            <w:hideMark/>
          </w:tcPr>
          <w:p w:rsidR="007878B1" w:rsidRDefault="007878B1" w:rsidP="004E1525">
            <w:pPr>
              <w:jc w:val="right"/>
              <w:rPr>
                <w:color w:val="000000"/>
                <w:sz w:val="16"/>
                <w:szCs w:val="16"/>
              </w:rPr>
            </w:pPr>
            <w:r>
              <w:rPr>
                <w:color w:val="000000"/>
                <w:sz w:val="16"/>
                <w:szCs w:val="16"/>
              </w:rPr>
              <w:t>-1.43</w:t>
            </w:r>
          </w:p>
        </w:tc>
        <w:tc>
          <w:tcPr>
            <w:tcW w:w="710"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+1.47</w:t>
            </w:r>
          </w:p>
        </w:tc>
        <w:tc>
          <w:tcPr>
            <w:tcW w:w="720" w:type="dxa"/>
            <w:tcBorders>
              <w:top w:val="nil"/>
              <w:left w:val="nil"/>
              <w:bottom w:val="nil"/>
              <w:right w:val="nil"/>
            </w:tcBorders>
            <w:shd w:val="clear" w:color="auto" w:fill="auto"/>
            <w:tcMar>
              <w:left w:w="43" w:type="dxa"/>
              <w:right w:w="43" w:type="dxa"/>
            </w:tcMar>
            <w:vAlign w:val="center"/>
            <w:hideMark/>
          </w:tcPr>
          <w:p w:rsidR="007878B1" w:rsidRDefault="007878B1" w:rsidP="007878B1">
            <w:pPr>
              <w:jc w:val="right"/>
              <w:rPr>
                <w:color w:val="000000"/>
                <w:sz w:val="16"/>
                <w:szCs w:val="16"/>
              </w:rPr>
            </w:pPr>
            <w:r>
              <w:rPr>
                <w:color w:val="000000"/>
                <w:sz w:val="16"/>
                <w:szCs w:val="16"/>
              </w:rPr>
              <w:t>-1.65</w:t>
            </w:r>
          </w:p>
        </w:tc>
        <w:tc>
          <w:tcPr>
            <w:tcW w:w="720"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+1.21</w:t>
            </w:r>
          </w:p>
        </w:tc>
        <w:tc>
          <w:tcPr>
            <w:tcW w:w="736"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-0.27</w:t>
            </w:r>
          </w:p>
        </w:tc>
        <w:tc>
          <w:tcPr>
            <w:tcW w:w="633"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-4.31</w:t>
            </w:r>
          </w:p>
        </w:tc>
        <w:tc>
          <w:tcPr>
            <w:tcW w:w="633" w:type="dxa"/>
            <w:tcBorders>
              <w:top w:val="nil"/>
              <w:left w:val="nil"/>
              <w:bottom w:val="nil"/>
              <w:right w:val="nil"/>
            </w:tcBorders>
            <w:shd w:val="clear" w:color="auto" w:fill="auto"/>
            <w:tcMar>
              <w:left w:w="43" w:type="dxa"/>
              <w:right w:w="43" w:type="dxa"/>
            </w:tcMar>
            <w:vAlign w:val="center"/>
            <w:hideMark/>
          </w:tcPr>
          <w:p w:rsidR="007878B1" w:rsidRDefault="007878B1" w:rsidP="007878B1">
            <w:pPr>
              <w:jc w:val="right"/>
              <w:rPr>
                <w:color w:val="000000"/>
                <w:sz w:val="16"/>
                <w:szCs w:val="16"/>
              </w:rPr>
            </w:pPr>
            <w:r>
              <w:rPr>
                <w:color w:val="000000"/>
                <w:sz w:val="16"/>
                <w:szCs w:val="16"/>
              </w:rPr>
              <w:t>-5.36</w:t>
            </w:r>
          </w:p>
        </w:tc>
      </w:tr>
      <w:tr w:rsidR="007878B1" w:rsidRPr="001C5EFF" w:rsidTr="007878B1">
        <w:trPr>
          <w:trHeight w:val="432"/>
        </w:trPr>
        <w:tc>
          <w:tcPr>
            <w:tcW w:w="1063" w:type="dxa"/>
            <w:tcBorders>
              <w:top w:val="nil"/>
              <w:left w:val="nil"/>
              <w:bottom w:val="nil"/>
              <w:right w:val="nil"/>
            </w:tcBorders>
            <w:shd w:val="clear" w:color="auto" w:fill="auto"/>
            <w:vAlign w:val="center"/>
            <w:hideMark/>
          </w:tcPr>
          <w:p w:rsidR="007878B1" w:rsidRPr="001C5EFF" w:rsidRDefault="007878B1" w:rsidP="001C5EFF">
            <w:pPr>
              <w:jc w:val="right"/>
              <w:rPr>
                <w:color w:val="000000"/>
                <w:sz w:val="16"/>
                <w:szCs w:val="16"/>
              </w:rPr>
            </w:pPr>
            <w:r w:rsidRPr="001C5EFF">
              <w:rPr>
                <w:color w:val="000000"/>
                <w:sz w:val="16"/>
                <w:szCs w:val="16"/>
              </w:rPr>
              <w:t>U.S Dollar</w:t>
            </w:r>
          </w:p>
        </w:tc>
        <w:tc>
          <w:tcPr>
            <w:tcW w:w="651" w:type="dxa"/>
            <w:tcBorders>
              <w:top w:val="nil"/>
              <w:left w:val="nil"/>
              <w:bottom w:val="nil"/>
              <w:right w:val="nil"/>
            </w:tcBorders>
            <w:shd w:val="clear" w:color="auto" w:fill="auto"/>
            <w:tcMar>
              <w:left w:w="43" w:type="dxa"/>
              <w:right w:w="43" w:type="dxa"/>
            </w:tcMar>
            <w:vAlign w:val="center"/>
            <w:hideMark/>
          </w:tcPr>
          <w:p w:rsidR="007878B1" w:rsidRPr="005B1592" w:rsidRDefault="007878B1" w:rsidP="00C8641B">
            <w:pPr>
              <w:jc w:val="right"/>
              <w:rPr>
                <w:color w:val="000000"/>
                <w:sz w:val="16"/>
                <w:szCs w:val="16"/>
              </w:rPr>
            </w:pPr>
            <w:r w:rsidRPr="005B1592">
              <w:rPr>
                <w:color w:val="000000"/>
                <w:sz w:val="16"/>
                <w:szCs w:val="16"/>
              </w:rPr>
              <w:t>-4.20</w:t>
            </w:r>
          </w:p>
        </w:tc>
        <w:tc>
          <w:tcPr>
            <w:tcW w:w="651" w:type="dxa"/>
            <w:tcBorders>
              <w:top w:val="nil"/>
              <w:left w:val="nil"/>
              <w:bottom w:val="nil"/>
              <w:right w:val="nil"/>
            </w:tcBorders>
            <w:shd w:val="clear" w:color="auto" w:fill="auto"/>
            <w:tcMar>
              <w:left w:w="43" w:type="dxa"/>
              <w:right w:w="43" w:type="dxa"/>
            </w:tcMar>
            <w:vAlign w:val="center"/>
            <w:hideMark/>
          </w:tcPr>
          <w:p w:rsidR="007878B1" w:rsidRPr="005B1592" w:rsidRDefault="007878B1" w:rsidP="00C8641B">
            <w:pPr>
              <w:jc w:val="right"/>
              <w:rPr>
                <w:color w:val="000000"/>
                <w:sz w:val="16"/>
                <w:szCs w:val="16"/>
              </w:rPr>
            </w:pPr>
            <w:r w:rsidRPr="005B1592">
              <w:rPr>
                <w:color w:val="000000"/>
                <w:sz w:val="16"/>
                <w:szCs w:val="16"/>
              </w:rPr>
              <w:t>+0.05</w:t>
            </w:r>
          </w:p>
        </w:tc>
        <w:tc>
          <w:tcPr>
            <w:tcW w:w="651" w:type="dxa"/>
            <w:tcBorders>
              <w:top w:val="nil"/>
              <w:left w:val="nil"/>
              <w:bottom w:val="nil"/>
              <w:right w:val="nil"/>
            </w:tcBorders>
            <w:shd w:val="clear" w:color="auto" w:fill="auto"/>
            <w:tcMar>
              <w:left w:w="43" w:type="dxa"/>
              <w:right w:w="43" w:type="dxa"/>
            </w:tcMar>
            <w:vAlign w:val="center"/>
            <w:hideMark/>
          </w:tcPr>
          <w:p w:rsidR="007878B1" w:rsidRDefault="007878B1" w:rsidP="000466DB">
            <w:pPr>
              <w:jc w:val="right"/>
              <w:rPr>
                <w:color w:val="000000"/>
                <w:sz w:val="16"/>
                <w:szCs w:val="16"/>
              </w:rPr>
            </w:pPr>
            <w:r>
              <w:rPr>
                <w:color w:val="000000"/>
                <w:sz w:val="16"/>
                <w:szCs w:val="16"/>
              </w:rPr>
              <w:t>-5.09</w:t>
            </w:r>
          </w:p>
        </w:tc>
        <w:tc>
          <w:tcPr>
            <w:tcW w:w="651" w:type="dxa"/>
            <w:tcBorders>
              <w:top w:val="nil"/>
              <w:left w:val="nil"/>
              <w:bottom w:val="nil"/>
              <w:right w:val="nil"/>
            </w:tcBorders>
            <w:shd w:val="clear" w:color="auto" w:fill="auto"/>
            <w:tcMar>
              <w:left w:w="43" w:type="dxa"/>
              <w:right w:w="43" w:type="dxa"/>
            </w:tcMar>
            <w:vAlign w:val="center"/>
            <w:hideMark/>
          </w:tcPr>
          <w:p w:rsidR="007878B1" w:rsidRDefault="007878B1" w:rsidP="00303AC9">
            <w:pPr>
              <w:jc w:val="right"/>
              <w:rPr>
                <w:color w:val="000000"/>
                <w:sz w:val="16"/>
                <w:szCs w:val="16"/>
              </w:rPr>
            </w:pPr>
            <w:r>
              <w:rPr>
                <w:color w:val="000000"/>
                <w:sz w:val="16"/>
                <w:szCs w:val="16"/>
              </w:rPr>
              <w:t>-4.54</w:t>
            </w:r>
          </w:p>
        </w:tc>
        <w:tc>
          <w:tcPr>
            <w:tcW w:w="633" w:type="dxa"/>
            <w:tcBorders>
              <w:top w:val="nil"/>
              <w:left w:val="nil"/>
              <w:bottom w:val="nil"/>
              <w:right w:val="nil"/>
            </w:tcBorders>
            <w:shd w:val="clear" w:color="auto" w:fill="auto"/>
            <w:tcMar>
              <w:left w:w="43" w:type="dxa"/>
              <w:right w:w="43" w:type="dxa"/>
            </w:tcMar>
            <w:vAlign w:val="center"/>
            <w:hideMark/>
          </w:tcPr>
          <w:p w:rsidR="007878B1" w:rsidRDefault="007878B1" w:rsidP="00303AC9">
            <w:pPr>
              <w:jc w:val="right"/>
              <w:rPr>
                <w:color w:val="000000"/>
                <w:sz w:val="16"/>
                <w:szCs w:val="16"/>
              </w:rPr>
            </w:pPr>
            <w:r>
              <w:rPr>
                <w:color w:val="000000"/>
                <w:sz w:val="16"/>
                <w:szCs w:val="16"/>
              </w:rPr>
              <w:t>-4.39</w:t>
            </w:r>
          </w:p>
        </w:tc>
        <w:tc>
          <w:tcPr>
            <w:tcW w:w="651" w:type="dxa"/>
            <w:tcBorders>
              <w:top w:val="nil"/>
              <w:left w:val="nil"/>
              <w:bottom w:val="nil"/>
              <w:right w:val="nil"/>
            </w:tcBorders>
            <w:shd w:val="clear" w:color="auto" w:fill="auto"/>
            <w:tcMar>
              <w:left w:w="43" w:type="dxa"/>
              <w:right w:w="43" w:type="dxa"/>
            </w:tcMar>
            <w:vAlign w:val="center"/>
            <w:hideMark/>
          </w:tcPr>
          <w:p w:rsidR="007878B1" w:rsidRPr="00E55724" w:rsidRDefault="007878B1" w:rsidP="00303AC9">
            <w:pPr>
              <w:jc w:val="right"/>
              <w:rPr>
                <w:color w:val="000000"/>
                <w:sz w:val="16"/>
                <w:szCs w:val="16"/>
              </w:rPr>
            </w:pPr>
            <w:r w:rsidRPr="00E55724">
              <w:rPr>
                <w:color w:val="000000"/>
                <w:sz w:val="16"/>
                <w:szCs w:val="16"/>
              </w:rPr>
              <w:t>-4.97</w:t>
            </w:r>
          </w:p>
        </w:tc>
        <w:tc>
          <w:tcPr>
            <w:tcW w:w="639" w:type="dxa"/>
            <w:tcBorders>
              <w:top w:val="nil"/>
              <w:left w:val="nil"/>
              <w:bottom w:val="nil"/>
              <w:right w:val="nil"/>
            </w:tcBorders>
            <w:shd w:val="clear" w:color="auto" w:fill="auto"/>
            <w:tcMar>
              <w:left w:w="43" w:type="dxa"/>
              <w:right w:w="43" w:type="dxa"/>
            </w:tcMar>
            <w:vAlign w:val="center"/>
            <w:hideMark/>
          </w:tcPr>
          <w:p w:rsidR="007878B1" w:rsidRDefault="007878B1" w:rsidP="004E1525">
            <w:pPr>
              <w:jc w:val="right"/>
              <w:rPr>
                <w:color w:val="000000"/>
                <w:sz w:val="16"/>
                <w:szCs w:val="16"/>
              </w:rPr>
            </w:pPr>
            <w:r>
              <w:rPr>
                <w:color w:val="000000"/>
                <w:sz w:val="16"/>
                <w:szCs w:val="16"/>
              </w:rPr>
              <w:t>-2.17</w:t>
            </w:r>
          </w:p>
        </w:tc>
        <w:tc>
          <w:tcPr>
            <w:tcW w:w="710"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hideMark/>
          </w:tcPr>
          <w:p w:rsidR="007878B1" w:rsidRDefault="007878B1" w:rsidP="007878B1">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-0.01</w:t>
            </w:r>
          </w:p>
        </w:tc>
        <w:tc>
          <w:tcPr>
            <w:tcW w:w="736"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+0.01</w:t>
            </w:r>
          </w:p>
        </w:tc>
        <w:tc>
          <w:tcPr>
            <w:tcW w:w="633"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-6.27</w:t>
            </w:r>
          </w:p>
        </w:tc>
        <w:tc>
          <w:tcPr>
            <w:tcW w:w="633" w:type="dxa"/>
            <w:tcBorders>
              <w:top w:val="nil"/>
              <w:left w:val="nil"/>
              <w:bottom w:val="nil"/>
              <w:right w:val="nil"/>
            </w:tcBorders>
            <w:shd w:val="clear" w:color="auto" w:fill="auto"/>
            <w:tcMar>
              <w:left w:w="43" w:type="dxa"/>
              <w:right w:w="43" w:type="dxa"/>
            </w:tcMar>
            <w:vAlign w:val="center"/>
            <w:hideMark/>
          </w:tcPr>
          <w:p w:rsidR="007878B1" w:rsidRDefault="007878B1" w:rsidP="007878B1">
            <w:pPr>
              <w:jc w:val="right"/>
              <w:rPr>
                <w:color w:val="000000"/>
                <w:sz w:val="16"/>
                <w:szCs w:val="16"/>
              </w:rPr>
            </w:pPr>
            <w:r>
              <w:rPr>
                <w:color w:val="000000"/>
                <w:sz w:val="16"/>
                <w:szCs w:val="16"/>
              </w:rPr>
              <w:t>-5.50</w:t>
            </w:r>
          </w:p>
        </w:tc>
      </w:tr>
      <w:tr w:rsidR="007878B1" w:rsidRPr="001C5EFF" w:rsidTr="007878B1">
        <w:trPr>
          <w:trHeight w:val="432"/>
        </w:trPr>
        <w:tc>
          <w:tcPr>
            <w:tcW w:w="1063" w:type="dxa"/>
            <w:tcBorders>
              <w:top w:val="nil"/>
              <w:left w:val="nil"/>
              <w:bottom w:val="nil"/>
              <w:right w:val="nil"/>
            </w:tcBorders>
            <w:shd w:val="clear" w:color="auto" w:fill="auto"/>
            <w:vAlign w:val="center"/>
            <w:hideMark/>
          </w:tcPr>
          <w:p w:rsidR="007878B1" w:rsidRPr="001C5EFF" w:rsidRDefault="007878B1" w:rsidP="001C5EFF">
            <w:pPr>
              <w:jc w:val="right"/>
              <w:rPr>
                <w:color w:val="000000"/>
                <w:sz w:val="16"/>
                <w:szCs w:val="16"/>
              </w:rPr>
            </w:pPr>
            <w:r w:rsidRPr="001C5EFF">
              <w:rPr>
                <w:color w:val="000000"/>
                <w:sz w:val="16"/>
                <w:szCs w:val="16"/>
              </w:rPr>
              <w:t>UAE Dirham</w:t>
            </w:r>
          </w:p>
        </w:tc>
        <w:tc>
          <w:tcPr>
            <w:tcW w:w="651" w:type="dxa"/>
            <w:tcBorders>
              <w:top w:val="nil"/>
              <w:left w:val="nil"/>
              <w:bottom w:val="nil"/>
              <w:right w:val="nil"/>
            </w:tcBorders>
            <w:shd w:val="clear" w:color="auto" w:fill="auto"/>
            <w:tcMar>
              <w:left w:w="43" w:type="dxa"/>
              <w:right w:w="43" w:type="dxa"/>
            </w:tcMar>
            <w:vAlign w:val="center"/>
            <w:hideMark/>
          </w:tcPr>
          <w:p w:rsidR="007878B1" w:rsidRPr="005B1592" w:rsidRDefault="007878B1" w:rsidP="00C8641B">
            <w:pPr>
              <w:jc w:val="right"/>
              <w:rPr>
                <w:color w:val="000000"/>
                <w:sz w:val="16"/>
                <w:szCs w:val="16"/>
              </w:rPr>
            </w:pPr>
            <w:r w:rsidRPr="005B1592">
              <w:rPr>
                <w:color w:val="000000"/>
                <w:sz w:val="16"/>
                <w:szCs w:val="16"/>
              </w:rPr>
              <w:t>-4.20</w:t>
            </w:r>
          </w:p>
        </w:tc>
        <w:tc>
          <w:tcPr>
            <w:tcW w:w="651" w:type="dxa"/>
            <w:tcBorders>
              <w:top w:val="nil"/>
              <w:left w:val="nil"/>
              <w:bottom w:val="nil"/>
              <w:right w:val="nil"/>
            </w:tcBorders>
            <w:shd w:val="clear" w:color="auto" w:fill="auto"/>
            <w:tcMar>
              <w:left w:w="43" w:type="dxa"/>
              <w:right w:w="43" w:type="dxa"/>
            </w:tcMar>
            <w:vAlign w:val="center"/>
            <w:hideMark/>
          </w:tcPr>
          <w:p w:rsidR="007878B1" w:rsidRPr="005B1592" w:rsidRDefault="007878B1" w:rsidP="00C8641B">
            <w:pPr>
              <w:jc w:val="right"/>
              <w:rPr>
                <w:color w:val="000000"/>
                <w:sz w:val="16"/>
                <w:szCs w:val="16"/>
              </w:rPr>
            </w:pPr>
            <w:r w:rsidRPr="005B1592">
              <w:rPr>
                <w:color w:val="000000"/>
                <w:sz w:val="16"/>
                <w:szCs w:val="16"/>
              </w:rPr>
              <w:t>+0.05</w:t>
            </w:r>
          </w:p>
        </w:tc>
        <w:tc>
          <w:tcPr>
            <w:tcW w:w="651" w:type="dxa"/>
            <w:tcBorders>
              <w:top w:val="nil"/>
              <w:left w:val="nil"/>
              <w:bottom w:val="nil"/>
              <w:right w:val="nil"/>
            </w:tcBorders>
            <w:shd w:val="clear" w:color="auto" w:fill="auto"/>
            <w:tcMar>
              <w:left w:w="43" w:type="dxa"/>
              <w:right w:w="43" w:type="dxa"/>
            </w:tcMar>
            <w:vAlign w:val="center"/>
            <w:hideMark/>
          </w:tcPr>
          <w:p w:rsidR="007878B1" w:rsidRDefault="007878B1" w:rsidP="000466DB">
            <w:pPr>
              <w:jc w:val="right"/>
              <w:rPr>
                <w:color w:val="000000"/>
                <w:sz w:val="16"/>
                <w:szCs w:val="16"/>
              </w:rPr>
            </w:pPr>
            <w:r>
              <w:rPr>
                <w:color w:val="000000"/>
                <w:sz w:val="16"/>
                <w:szCs w:val="16"/>
              </w:rPr>
              <w:t>-5.09</w:t>
            </w:r>
          </w:p>
        </w:tc>
        <w:tc>
          <w:tcPr>
            <w:tcW w:w="651" w:type="dxa"/>
            <w:tcBorders>
              <w:top w:val="nil"/>
              <w:left w:val="nil"/>
              <w:bottom w:val="nil"/>
              <w:right w:val="nil"/>
            </w:tcBorders>
            <w:shd w:val="clear" w:color="auto" w:fill="auto"/>
            <w:tcMar>
              <w:left w:w="43" w:type="dxa"/>
              <w:right w:w="43" w:type="dxa"/>
            </w:tcMar>
            <w:vAlign w:val="center"/>
            <w:hideMark/>
          </w:tcPr>
          <w:p w:rsidR="007878B1" w:rsidRDefault="007878B1" w:rsidP="00303AC9">
            <w:pPr>
              <w:jc w:val="right"/>
              <w:rPr>
                <w:color w:val="000000"/>
                <w:sz w:val="16"/>
                <w:szCs w:val="16"/>
              </w:rPr>
            </w:pPr>
            <w:r>
              <w:rPr>
                <w:color w:val="000000"/>
                <w:sz w:val="16"/>
                <w:szCs w:val="16"/>
              </w:rPr>
              <w:t>-4.54</w:t>
            </w:r>
          </w:p>
        </w:tc>
        <w:tc>
          <w:tcPr>
            <w:tcW w:w="633" w:type="dxa"/>
            <w:tcBorders>
              <w:top w:val="nil"/>
              <w:left w:val="nil"/>
              <w:bottom w:val="nil"/>
              <w:right w:val="nil"/>
            </w:tcBorders>
            <w:shd w:val="clear" w:color="auto" w:fill="auto"/>
            <w:tcMar>
              <w:left w:w="43" w:type="dxa"/>
              <w:right w:w="43" w:type="dxa"/>
            </w:tcMar>
            <w:vAlign w:val="center"/>
            <w:hideMark/>
          </w:tcPr>
          <w:p w:rsidR="007878B1" w:rsidRDefault="007878B1" w:rsidP="00303AC9">
            <w:pPr>
              <w:jc w:val="right"/>
              <w:rPr>
                <w:color w:val="000000"/>
                <w:sz w:val="16"/>
                <w:szCs w:val="16"/>
              </w:rPr>
            </w:pPr>
            <w:r>
              <w:rPr>
                <w:color w:val="000000"/>
                <w:sz w:val="16"/>
                <w:szCs w:val="16"/>
              </w:rPr>
              <w:t>-4.39</w:t>
            </w:r>
          </w:p>
        </w:tc>
        <w:tc>
          <w:tcPr>
            <w:tcW w:w="651" w:type="dxa"/>
            <w:tcBorders>
              <w:top w:val="nil"/>
              <w:left w:val="nil"/>
              <w:bottom w:val="nil"/>
              <w:right w:val="nil"/>
            </w:tcBorders>
            <w:shd w:val="clear" w:color="auto" w:fill="auto"/>
            <w:tcMar>
              <w:left w:w="43" w:type="dxa"/>
              <w:right w:w="43" w:type="dxa"/>
            </w:tcMar>
            <w:vAlign w:val="center"/>
            <w:hideMark/>
          </w:tcPr>
          <w:p w:rsidR="007878B1" w:rsidRPr="00E55724" w:rsidRDefault="007878B1" w:rsidP="00303AC9">
            <w:pPr>
              <w:jc w:val="right"/>
              <w:rPr>
                <w:color w:val="000000"/>
                <w:sz w:val="16"/>
                <w:szCs w:val="16"/>
              </w:rPr>
            </w:pPr>
            <w:r w:rsidRPr="00E55724">
              <w:rPr>
                <w:color w:val="000000"/>
                <w:sz w:val="16"/>
                <w:szCs w:val="16"/>
              </w:rPr>
              <w:t>-4.97</w:t>
            </w:r>
          </w:p>
        </w:tc>
        <w:tc>
          <w:tcPr>
            <w:tcW w:w="639" w:type="dxa"/>
            <w:tcBorders>
              <w:top w:val="nil"/>
              <w:left w:val="nil"/>
              <w:bottom w:val="nil"/>
              <w:right w:val="nil"/>
            </w:tcBorders>
            <w:shd w:val="clear" w:color="auto" w:fill="auto"/>
            <w:tcMar>
              <w:left w:w="43" w:type="dxa"/>
              <w:right w:w="43" w:type="dxa"/>
            </w:tcMar>
            <w:vAlign w:val="center"/>
            <w:hideMark/>
          </w:tcPr>
          <w:p w:rsidR="007878B1" w:rsidRDefault="007878B1" w:rsidP="004E1525">
            <w:pPr>
              <w:jc w:val="right"/>
              <w:rPr>
                <w:color w:val="000000"/>
                <w:sz w:val="16"/>
                <w:szCs w:val="16"/>
              </w:rPr>
            </w:pPr>
            <w:r>
              <w:rPr>
                <w:color w:val="000000"/>
                <w:sz w:val="16"/>
                <w:szCs w:val="16"/>
              </w:rPr>
              <w:t>-2.17</w:t>
            </w:r>
          </w:p>
        </w:tc>
        <w:tc>
          <w:tcPr>
            <w:tcW w:w="710"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hideMark/>
          </w:tcPr>
          <w:p w:rsidR="007878B1" w:rsidRDefault="007878B1" w:rsidP="007878B1">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-0.01</w:t>
            </w:r>
          </w:p>
        </w:tc>
        <w:tc>
          <w:tcPr>
            <w:tcW w:w="736"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+0.01</w:t>
            </w:r>
          </w:p>
        </w:tc>
        <w:tc>
          <w:tcPr>
            <w:tcW w:w="633" w:type="dxa"/>
            <w:tcBorders>
              <w:top w:val="nil"/>
              <w:left w:val="nil"/>
              <w:bottom w:val="nil"/>
              <w:right w:val="nil"/>
            </w:tcBorders>
            <w:shd w:val="clear" w:color="auto" w:fill="auto"/>
            <w:tcMar>
              <w:left w:w="43" w:type="dxa"/>
              <w:right w:w="43" w:type="dxa"/>
            </w:tcMar>
            <w:vAlign w:val="center"/>
            <w:hideMark/>
          </w:tcPr>
          <w:p w:rsidR="007878B1" w:rsidRDefault="007878B1" w:rsidP="004A124A">
            <w:pPr>
              <w:jc w:val="right"/>
              <w:rPr>
                <w:color w:val="000000"/>
                <w:sz w:val="16"/>
                <w:szCs w:val="16"/>
              </w:rPr>
            </w:pPr>
            <w:r>
              <w:rPr>
                <w:color w:val="000000"/>
                <w:sz w:val="16"/>
                <w:szCs w:val="16"/>
              </w:rPr>
              <w:t>-6.27</w:t>
            </w:r>
          </w:p>
        </w:tc>
        <w:tc>
          <w:tcPr>
            <w:tcW w:w="633" w:type="dxa"/>
            <w:tcBorders>
              <w:top w:val="nil"/>
              <w:left w:val="nil"/>
              <w:bottom w:val="nil"/>
              <w:right w:val="nil"/>
            </w:tcBorders>
            <w:shd w:val="clear" w:color="auto" w:fill="auto"/>
            <w:tcMar>
              <w:left w:w="43" w:type="dxa"/>
              <w:right w:w="43" w:type="dxa"/>
            </w:tcMar>
            <w:vAlign w:val="center"/>
            <w:hideMark/>
          </w:tcPr>
          <w:p w:rsidR="007878B1" w:rsidRDefault="007878B1" w:rsidP="007878B1">
            <w:pPr>
              <w:jc w:val="right"/>
              <w:rPr>
                <w:color w:val="000000"/>
                <w:sz w:val="16"/>
                <w:szCs w:val="16"/>
              </w:rPr>
            </w:pPr>
            <w:r>
              <w:rPr>
                <w:color w:val="000000"/>
                <w:sz w:val="16"/>
                <w:szCs w:val="16"/>
              </w:rPr>
              <w:t>-5.50</w:t>
            </w:r>
          </w:p>
        </w:tc>
      </w:tr>
      <w:tr w:rsidR="004A124A" w:rsidRPr="001C5EFF" w:rsidTr="004C0613">
        <w:trPr>
          <w:trHeight w:val="193"/>
        </w:trPr>
        <w:tc>
          <w:tcPr>
            <w:tcW w:w="1063" w:type="dxa"/>
            <w:tcBorders>
              <w:top w:val="nil"/>
              <w:left w:val="nil"/>
              <w:bottom w:val="single" w:sz="12" w:space="0" w:color="auto"/>
              <w:right w:val="nil"/>
            </w:tcBorders>
            <w:shd w:val="clear" w:color="auto" w:fill="auto"/>
            <w:noWrap/>
            <w:vAlign w:val="bottom"/>
            <w:hideMark/>
          </w:tcPr>
          <w:p w:rsidR="004A124A" w:rsidRPr="001C5EFF" w:rsidRDefault="004A124A" w:rsidP="0099018A">
            <w:pPr>
              <w:rPr>
                <w:rFonts w:ascii="Calibri" w:hAnsi="Calibri"/>
                <w:color w:val="000000"/>
                <w:sz w:val="22"/>
                <w:szCs w:val="22"/>
              </w:rPr>
            </w:pPr>
            <w:r w:rsidRPr="001C5EFF">
              <w:rPr>
                <w:rFonts w:ascii="Calibri" w:hAnsi="Calibri"/>
                <w:color w:val="000000"/>
                <w:sz w:val="22"/>
                <w:szCs w:val="22"/>
              </w:rPr>
              <w:t> </w:t>
            </w: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4A124A" w:rsidRPr="00BF4323" w:rsidRDefault="004A124A" w:rsidP="0099018A">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4A124A" w:rsidRPr="00BF4323" w:rsidRDefault="004A124A" w:rsidP="0099018A">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4A124A" w:rsidRPr="00BF4323" w:rsidRDefault="004A124A" w:rsidP="0099018A">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4A124A" w:rsidRPr="00BF4323" w:rsidRDefault="004A124A" w:rsidP="0099018A">
            <w:pPr>
              <w:jc w:val="right"/>
              <w:rPr>
                <w:sz w:val="16"/>
                <w:szCs w:val="16"/>
              </w:rPr>
            </w:pPr>
          </w:p>
        </w:tc>
        <w:tc>
          <w:tcPr>
            <w:tcW w:w="633" w:type="dxa"/>
            <w:tcBorders>
              <w:top w:val="nil"/>
              <w:left w:val="nil"/>
              <w:bottom w:val="single" w:sz="12" w:space="0" w:color="auto"/>
              <w:right w:val="nil"/>
            </w:tcBorders>
            <w:shd w:val="clear" w:color="auto" w:fill="auto"/>
            <w:noWrap/>
            <w:tcMar>
              <w:left w:w="43" w:type="dxa"/>
              <w:right w:w="43" w:type="dxa"/>
            </w:tcMar>
            <w:vAlign w:val="center"/>
            <w:hideMark/>
          </w:tcPr>
          <w:p w:rsidR="004A124A" w:rsidRPr="00BF4323" w:rsidRDefault="004A124A" w:rsidP="0099018A">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4A124A" w:rsidRPr="00BF4323" w:rsidRDefault="004A124A" w:rsidP="0099018A">
            <w:pPr>
              <w:jc w:val="right"/>
              <w:rPr>
                <w:sz w:val="16"/>
                <w:szCs w:val="16"/>
              </w:rPr>
            </w:pPr>
          </w:p>
        </w:tc>
        <w:tc>
          <w:tcPr>
            <w:tcW w:w="639" w:type="dxa"/>
            <w:tcBorders>
              <w:top w:val="nil"/>
              <w:left w:val="nil"/>
              <w:bottom w:val="single" w:sz="12" w:space="0" w:color="auto"/>
              <w:right w:val="nil"/>
            </w:tcBorders>
            <w:shd w:val="clear" w:color="auto" w:fill="auto"/>
            <w:noWrap/>
            <w:tcMar>
              <w:left w:w="43" w:type="dxa"/>
              <w:right w:w="43" w:type="dxa"/>
            </w:tcMar>
            <w:vAlign w:val="center"/>
            <w:hideMark/>
          </w:tcPr>
          <w:p w:rsidR="004A124A" w:rsidRPr="00BF4323" w:rsidRDefault="004A124A" w:rsidP="0099018A">
            <w:pPr>
              <w:jc w:val="right"/>
              <w:rPr>
                <w:sz w:val="16"/>
                <w:szCs w:val="16"/>
              </w:rPr>
            </w:pPr>
          </w:p>
        </w:tc>
        <w:tc>
          <w:tcPr>
            <w:tcW w:w="710" w:type="dxa"/>
            <w:tcBorders>
              <w:top w:val="nil"/>
              <w:left w:val="nil"/>
              <w:bottom w:val="single" w:sz="12" w:space="0" w:color="auto"/>
              <w:right w:val="nil"/>
            </w:tcBorders>
            <w:shd w:val="clear" w:color="auto" w:fill="auto"/>
            <w:noWrap/>
            <w:tcMar>
              <w:left w:w="43" w:type="dxa"/>
              <w:right w:w="43" w:type="dxa"/>
            </w:tcMar>
            <w:vAlign w:val="center"/>
            <w:hideMark/>
          </w:tcPr>
          <w:p w:rsidR="004A124A" w:rsidRPr="00BF4323" w:rsidRDefault="004A124A" w:rsidP="0099018A">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4A124A" w:rsidRPr="00BF4323" w:rsidRDefault="004A124A" w:rsidP="0099018A">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4A124A" w:rsidRPr="00BF4323" w:rsidRDefault="004A124A" w:rsidP="0099018A">
            <w:pPr>
              <w:jc w:val="right"/>
              <w:rPr>
                <w:sz w:val="16"/>
                <w:szCs w:val="16"/>
              </w:rPr>
            </w:pPr>
          </w:p>
        </w:tc>
        <w:tc>
          <w:tcPr>
            <w:tcW w:w="736" w:type="dxa"/>
            <w:tcBorders>
              <w:top w:val="nil"/>
              <w:left w:val="nil"/>
              <w:bottom w:val="single" w:sz="12" w:space="0" w:color="auto"/>
              <w:right w:val="nil"/>
            </w:tcBorders>
            <w:shd w:val="clear" w:color="auto" w:fill="auto"/>
            <w:noWrap/>
            <w:tcMar>
              <w:left w:w="43" w:type="dxa"/>
              <w:right w:w="43" w:type="dxa"/>
            </w:tcMar>
            <w:vAlign w:val="center"/>
            <w:hideMark/>
          </w:tcPr>
          <w:p w:rsidR="004A124A" w:rsidRPr="001C5EFF" w:rsidRDefault="004A124A" w:rsidP="0099018A">
            <w:pPr>
              <w:jc w:val="right"/>
              <w:rPr>
                <w:rFonts w:ascii="Calibri" w:hAnsi="Calibri"/>
                <w:color w:val="000000"/>
                <w:sz w:val="22"/>
                <w:szCs w:val="22"/>
              </w:rPr>
            </w:pPr>
          </w:p>
        </w:tc>
        <w:tc>
          <w:tcPr>
            <w:tcW w:w="633" w:type="dxa"/>
            <w:tcBorders>
              <w:top w:val="nil"/>
              <w:left w:val="nil"/>
              <w:bottom w:val="single" w:sz="12" w:space="0" w:color="auto"/>
              <w:right w:val="nil"/>
            </w:tcBorders>
            <w:shd w:val="clear" w:color="auto" w:fill="auto"/>
            <w:noWrap/>
            <w:tcMar>
              <w:left w:w="43" w:type="dxa"/>
              <w:right w:w="43" w:type="dxa"/>
            </w:tcMar>
            <w:vAlign w:val="center"/>
            <w:hideMark/>
          </w:tcPr>
          <w:p w:rsidR="004A124A" w:rsidRPr="001C5EFF" w:rsidRDefault="004A124A" w:rsidP="0099018A">
            <w:pPr>
              <w:jc w:val="right"/>
              <w:rPr>
                <w:rFonts w:ascii="Calibri" w:hAnsi="Calibri"/>
                <w:color w:val="000000"/>
                <w:sz w:val="22"/>
                <w:szCs w:val="22"/>
              </w:rPr>
            </w:pPr>
          </w:p>
        </w:tc>
        <w:tc>
          <w:tcPr>
            <w:tcW w:w="633" w:type="dxa"/>
            <w:tcBorders>
              <w:top w:val="nil"/>
              <w:left w:val="nil"/>
              <w:bottom w:val="single" w:sz="12" w:space="0" w:color="auto"/>
              <w:right w:val="nil"/>
            </w:tcBorders>
            <w:shd w:val="clear" w:color="auto" w:fill="auto"/>
            <w:noWrap/>
            <w:tcMar>
              <w:left w:w="43" w:type="dxa"/>
              <w:right w:w="43" w:type="dxa"/>
            </w:tcMar>
            <w:vAlign w:val="center"/>
            <w:hideMark/>
          </w:tcPr>
          <w:p w:rsidR="004A124A" w:rsidRPr="001C5EFF" w:rsidRDefault="004A124A" w:rsidP="0099018A">
            <w:pPr>
              <w:jc w:val="right"/>
              <w:rPr>
                <w:rFonts w:ascii="Calibri" w:hAnsi="Calibri"/>
                <w:color w:val="000000"/>
                <w:sz w:val="22"/>
                <w:szCs w:val="22"/>
              </w:rPr>
            </w:pPr>
          </w:p>
        </w:tc>
      </w:tr>
      <w:tr w:rsidR="004A124A" w:rsidRPr="001C5EFF" w:rsidTr="00820F13">
        <w:trPr>
          <w:trHeight w:val="193"/>
        </w:trPr>
        <w:tc>
          <w:tcPr>
            <w:tcW w:w="9742" w:type="dxa"/>
            <w:gridSpan w:val="14"/>
            <w:tcBorders>
              <w:top w:val="single" w:sz="12" w:space="0" w:color="auto"/>
              <w:left w:val="nil"/>
              <w:right w:val="nil"/>
            </w:tcBorders>
            <w:shd w:val="clear" w:color="auto" w:fill="auto"/>
            <w:noWrap/>
            <w:hideMark/>
          </w:tcPr>
          <w:p w:rsidR="004A124A" w:rsidRDefault="004A124A" w:rsidP="00820F13">
            <w:pPr>
              <w:jc w:val="right"/>
              <w:rPr>
                <w:sz w:val="14"/>
                <w:szCs w:val="14"/>
              </w:rPr>
            </w:pPr>
            <w:r w:rsidRPr="00B863BF">
              <w:rPr>
                <w:sz w:val="14"/>
                <w:szCs w:val="14"/>
              </w:rPr>
              <w:t>Source: Statistics &amp; Data Warehouse Department, SBP</w:t>
            </w:r>
          </w:p>
          <w:p w:rsidR="004A124A" w:rsidRPr="00BF4323" w:rsidRDefault="004A124A" w:rsidP="000858AD">
            <w:pPr>
              <w:rPr>
                <w:sz w:val="15"/>
                <w:szCs w:val="15"/>
              </w:rPr>
            </w:pPr>
            <w:r>
              <w:rPr>
                <w:sz w:val="15"/>
                <w:szCs w:val="15"/>
              </w:rPr>
              <w:t>*. End of Current month over end of Previous month</w:t>
            </w:r>
          </w:p>
          <w:p w:rsidR="004A124A" w:rsidRPr="00BF4323" w:rsidRDefault="004A124A" w:rsidP="000858AD">
            <w:pPr>
              <w:framePr w:hSpace="180" w:wrap="around" w:vAnchor="page" w:hAnchor="margin" w:xAlign="center" w:y="946"/>
              <w:rPr>
                <w:sz w:val="15"/>
                <w:szCs w:val="15"/>
              </w:rPr>
            </w:pPr>
            <w:r>
              <w:rPr>
                <w:sz w:val="15"/>
                <w:szCs w:val="15"/>
              </w:rPr>
              <w:t>Note:</w:t>
            </w:r>
          </w:p>
          <w:p w:rsidR="004A124A" w:rsidRPr="001C5EFF" w:rsidRDefault="004A124A" w:rsidP="000858AD">
            <w:pPr>
              <w:autoSpaceDE w:val="0"/>
              <w:autoSpaceDN w:val="0"/>
              <w:adjustRightInd w:val="0"/>
              <w:rPr>
                <w:rFonts w:ascii="Calibri" w:hAnsi="Calibri"/>
                <w:color w:val="000000"/>
                <w:sz w:val="22"/>
                <w:szCs w:val="22"/>
              </w:rPr>
            </w:pPr>
            <w:r w:rsidRPr="00BF4323">
              <w:rPr>
                <w:sz w:val="15"/>
                <w:szCs w:val="15"/>
              </w:rPr>
              <w:t> </w:t>
            </w:r>
            <w:r>
              <w:rPr>
                <w:sz w:val="15"/>
                <w:szCs w:val="15"/>
              </w:rPr>
              <w:t>1. ( + ) Indicates appreciation , ( - ) indicates depreciation</w:t>
            </w:r>
          </w:p>
        </w:tc>
      </w:tr>
    </w:tbl>
    <w:p w:rsidR="004C3B7A" w:rsidRPr="00BF4323" w:rsidRDefault="004C3B7A" w:rsidP="004C3B7A"/>
    <w:p w:rsidR="00F3529D" w:rsidRDefault="003F460F" w:rsidP="00395346">
      <w:pPr>
        <w:pStyle w:val="Footer"/>
        <w:tabs>
          <w:tab w:val="clear" w:pos="4320"/>
          <w:tab w:val="clear" w:pos="8640"/>
        </w:tabs>
      </w:pPr>
      <w:r w:rsidRPr="00BF4323">
        <w:tab/>
      </w:r>
      <w:r w:rsidRPr="00BF4323">
        <w:tab/>
      </w:r>
      <w:r w:rsidRPr="00BF4323">
        <w:tab/>
      </w:r>
    </w:p>
    <w:p w:rsidR="00266371" w:rsidRPr="00395346" w:rsidRDefault="002E3F39" w:rsidP="00395346">
      <w:pPr>
        <w:pStyle w:val="Footer"/>
        <w:tabs>
          <w:tab w:val="clear" w:pos="4320"/>
          <w:tab w:val="clear" w:pos="8640"/>
        </w:tabs>
      </w:pPr>
      <w:r w:rsidRPr="00BF4323">
        <w:br w:type="page"/>
      </w:r>
      <w:r w:rsidR="001956C2" w:rsidRPr="00BF4323">
        <w:rPr>
          <w:sz w:val="15"/>
          <w:szCs w:val="15"/>
        </w:rPr>
        <w:lastRenderedPageBreak/>
        <w:t xml:space="preserve">     </w:t>
      </w:r>
    </w:p>
    <w:p w:rsidR="00266371" w:rsidRPr="00BF4323" w:rsidRDefault="00266371" w:rsidP="00266371">
      <w:pPr>
        <w:pStyle w:val="Footer"/>
        <w:tabs>
          <w:tab w:val="clear" w:pos="4320"/>
          <w:tab w:val="clear" w:pos="8640"/>
        </w:tabs>
        <w:ind w:left="-270"/>
        <w:rPr>
          <w:sz w:val="15"/>
          <w:szCs w:val="15"/>
        </w:rPr>
      </w:pPr>
    </w:p>
    <w:tbl>
      <w:tblPr>
        <w:tblW w:w="4904" w:type="pct"/>
        <w:tblLayout w:type="fixed"/>
        <w:tblCellMar>
          <w:left w:w="115" w:type="dxa"/>
          <w:right w:w="0" w:type="dxa"/>
        </w:tblCellMar>
        <w:tblLook w:val="04A0"/>
      </w:tblPr>
      <w:tblGrid>
        <w:gridCol w:w="2277"/>
        <w:gridCol w:w="897"/>
        <w:gridCol w:w="897"/>
        <w:gridCol w:w="905"/>
        <w:gridCol w:w="942"/>
        <w:gridCol w:w="897"/>
        <w:gridCol w:w="948"/>
        <w:gridCol w:w="811"/>
        <w:gridCol w:w="811"/>
      </w:tblGrid>
      <w:tr w:rsidR="00266371" w:rsidRPr="00BF4323" w:rsidTr="0049491A">
        <w:trPr>
          <w:trHeight w:val="330"/>
        </w:trPr>
        <w:tc>
          <w:tcPr>
            <w:tcW w:w="5000" w:type="pct"/>
            <w:gridSpan w:val="9"/>
            <w:tcBorders>
              <w:top w:val="nil"/>
              <w:left w:val="nil"/>
            </w:tcBorders>
            <w:shd w:val="clear" w:color="auto" w:fill="auto"/>
          </w:tcPr>
          <w:p w:rsidR="00266371" w:rsidRPr="00BF4323" w:rsidRDefault="00266371" w:rsidP="00567C4E">
            <w:pPr>
              <w:jc w:val="center"/>
              <w:rPr>
                <w:b/>
                <w:bCs/>
                <w:sz w:val="28"/>
                <w:szCs w:val="28"/>
              </w:rPr>
            </w:pPr>
            <w:r>
              <w:rPr>
                <w:b/>
                <w:bCs/>
                <w:sz w:val="28"/>
                <w:szCs w:val="28"/>
              </w:rPr>
              <w:t>4.8</w:t>
            </w:r>
            <w:r w:rsidRPr="00BF4323">
              <w:rPr>
                <w:b/>
                <w:bCs/>
                <w:sz w:val="28"/>
                <w:szCs w:val="28"/>
              </w:rPr>
              <w:t xml:space="preserve">  Workers’ Remittances</w:t>
            </w:r>
          </w:p>
        </w:tc>
      </w:tr>
      <w:tr w:rsidR="00266371" w:rsidRPr="00BF4323" w:rsidTr="0049491A">
        <w:trPr>
          <w:trHeight w:val="225"/>
        </w:trPr>
        <w:tc>
          <w:tcPr>
            <w:tcW w:w="5000" w:type="pct"/>
            <w:gridSpan w:val="9"/>
            <w:tcBorders>
              <w:left w:val="nil"/>
            </w:tcBorders>
            <w:shd w:val="clear" w:color="auto" w:fill="auto"/>
          </w:tcPr>
          <w:p w:rsidR="00266371" w:rsidRPr="00BF4323" w:rsidRDefault="00266371" w:rsidP="00567C4E">
            <w:pPr>
              <w:jc w:val="right"/>
              <w:rPr>
                <w:sz w:val="14"/>
                <w:szCs w:val="14"/>
              </w:rPr>
            </w:pPr>
          </w:p>
        </w:tc>
      </w:tr>
      <w:tr w:rsidR="00266371" w:rsidRPr="00BF4323" w:rsidTr="0049491A">
        <w:trPr>
          <w:trHeight w:val="330"/>
        </w:trPr>
        <w:tc>
          <w:tcPr>
            <w:tcW w:w="5000" w:type="pct"/>
            <w:gridSpan w:val="9"/>
            <w:tcBorders>
              <w:left w:val="nil"/>
              <w:bottom w:val="single" w:sz="12" w:space="0" w:color="000000"/>
            </w:tcBorders>
            <w:shd w:val="clear" w:color="auto" w:fill="auto"/>
            <w:vAlign w:val="bottom"/>
          </w:tcPr>
          <w:p w:rsidR="00266371" w:rsidRPr="00BF4323" w:rsidRDefault="00266371" w:rsidP="00567C4E">
            <w:pPr>
              <w:jc w:val="right"/>
              <w:rPr>
                <w:sz w:val="14"/>
                <w:szCs w:val="14"/>
              </w:rPr>
            </w:pPr>
            <w:r w:rsidRPr="00BF4323">
              <w:rPr>
                <w:sz w:val="14"/>
                <w:szCs w:val="14"/>
              </w:rPr>
              <w:t>(Million US Dollars)</w:t>
            </w:r>
          </w:p>
        </w:tc>
      </w:tr>
      <w:tr w:rsidR="00494801" w:rsidRPr="00BF4323" w:rsidTr="0049491A">
        <w:trPr>
          <w:trHeight w:val="330"/>
        </w:trPr>
        <w:tc>
          <w:tcPr>
            <w:tcW w:w="1213" w:type="pct"/>
            <w:vMerge w:val="restart"/>
            <w:tcBorders>
              <w:top w:val="nil"/>
              <w:left w:val="nil"/>
              <w:bottom w:val="single" w:sz="12" w:space="0" w:color="000000"/>
              <w:right w:val="single" w:sz="4" w:space="0" w:color="auto"/>
            </w:tcBorders>
            <w:shd w:val="clear" w:color="auto" w:fill="auto"/>
            <w:vAlign w:val="center"/>
            <w:hideMark/>
          </w:tcPr>
          <w:p w:rsidR="00494801" w:rsidRPr="00BF4323" w:rsidRDefault="00494801" w:rsidP="00567C4E">
            <w:pPr>
              <w:jc w:val="center"/>
              <w:rPr>
                <w:b/>
                <w:bCs/>
                <w:sz w:val="16"/>
                <w:szCs w:val="16"/>
              </w:rPr>
            </w:pPr>
            <w:r w:rsidRPr="00BF4323">
              <w:rPr>
                <w:b/>
                <w:bCs/>
                <w:sz w:val="16"/>
                <w:szCs w:val="16"/>
              </w:rPr>
              <w:t>COUNTRIES</w:t>
            </w:r>
          </w:p>
        </w:tc>
        <w:tc>
          <w:tcPr>
            <w:tcW w:w="478" w:type="pct"/>
            <w:vMerge w:val="restart"/>
            <w:tcBorders>
              <w:top w:val="nil"/>
              <w:left w:val="single" w:sz="4" w:space="0" w:color="auto"/>
              <w:bottom w:val="single" w:sz="12" w:space="0" w:color="000000"/>
              <w:right w:val="single" w:sz="4" w:space="0" w:color="auto"/>
            </w:tcBorders>
            <w:shd w:val="clear" w:color="auto" w:fill="auto"/>
            <w:vAlign w:val="center"/>
            <w:hideMark/>
          </w:tcPr>
          <w:p w:rsidR="00494801" w:rsidRPr="00BF4323" w:rsidRDefault="00554C92" w:rsidP="00494801">
            <w:pPr>
              <w:jc w:val="center"/>
              <w:rPr>
                <w:b/>
                <w:sz w:val="16"/>
                <w:szCs w:val="16"/>
              </w:rPr>
            </w:pPr>
            <w:r>
              <w:rPr>
                <w:b/>
                <w:sz w:val="16"/>
                <w:szCs w:val="16"/>
              </w:rPr>
              <w:t>FY</w:t>
            </w:r>
            <w:r w:rsidR="00494801" w:rsidRPr="00BF4323">
              <w:rPr>
                <w:b/>
                <w:sz w:val="16"/>
                <w:szCs w:val="16"/>
              </w:rPr>
              <w:t>15</w:t>
            </w:r>
          </w:p>
        </w:tc>
        <w:tc>
          <w:tcPr>
            <w:tcW w:w="478" w:type="pct"/>
            <w:vMerge w:val="restart"/>
            <w:tcBorders>
              <w:top w:val="nil"/>
              <w:left w:val="single" w:sz="4" w:space="0" w:color="auto"/>
              <w:bottom w:val="single" w:sz="12" w:space="0" w:color="000000"/>
              <w:right w:val="single" w:sz="4" w:space="0" w:color="auto"/>
            </w:tcBorders>
            <w:shd w:val="clear" w:color="auto" w:fill="auto"/>
            <w:vAlign w:val="center"/>
            <w:hideMark/>
          </w:tcPr>
          <w:p w:rsidR="00494801" w:rsidRPr="00BF4323" w:rsidRDefault="00554C92" w:rsidP="00494801">
            <w:pPr>
              <w:jc w:val="center"/>
              <w:rPr>
                <w:b/>
                <w:sz w:val="16"/>
                <w:szCs w:val="16"/>
              </w:rPr>
            </w:pPr>
            <w:r>
              <w:rPr>
                <w:b/>
                <w:sz w:val="16"/>
                <w:szCs w:val="16"/>
              </w:rPr>
              <w:t>FY</w:t>
            </w:r>
            <w:r w:rsidR="00494801">
              <w:rPr>
                <w:b/>
                <w:sz w:val="16"/>
                <w:szCs w:val="16"/>
              </w:rPr>
              <w:t>16</w:t>
            </w:r>
          </w:p>
        </w:tc>
        <w:tc>
          <w:tcPr>
            <w:tcW w:w="482" w:type="pct"/>
            <w:vMerge w:val="restart"/>
            <w:tcBorders>
              <w:top w:val="nil"/>
              <w:left w:val="single" w:sz="4" w:space="0" w:color="auto"/>
              <w:bottom w:val="single" w:sz="12" w:space="0" w:color="000000"/>
              <w:right w:val="single" w:sz="4" w:space="0" w:color="auto"/>
            </w:tcBorders>
            <w:shd w:val="clear" w:color="auto" w:fill="auto"/>
            <w:vAlign w:val="center"/>
            <w:hideMark/>
          </w:tcPr>
          <w:p w:rsidR="00494801" w:rsidRPr="00BF4323" w:rsidRDefault="00554C92" w:rsidP="00494801">
            <w:pPr>
              <w:jc w:val="center"/>
              <w:rPr>
                <w:b/>
                <w:sz w:val="16"/>
                <w:szCs w:val="16"/>
              </w:rPr>
            </w:pPr>
            <w:r>
              <w:rPr>
                <w:b/>
                <w:sz w:val="16"/>
                <w:szCs w:val="16"/>
              </w:rPr>
              <w:t>FY</w:t>
            </w:r>
            <w:r w:rsidR="00494801">
              <w:rPr>
                <w:b/>
                <w:sz w:val="16"/>
                <w:szCs w:val="16"/>
              </w:rPr>
              <w:t>17</w:t>
            </w:r>
          </w:p>
        </w:tc>
        <w:tc>
          <w:tcPr>
            <w:tcW w:w="502" w:type="pct"/>
            <w:vMerge w:val="restart"/>
            <w:tcBorders>
              <w:top w:val="nil"/>
              <w:left w:val="single" w:sz="4" w:space="0" w:color="auto"/>
              <w:bottom w:val="single" w:sz="12" w:space="0" w:color="000000"/>
              <w:right w:val="single" w:sz="4" w:space="0" w:color="auto"/>
            </w:tcBorders>
            <w:shd w:val="clear" w:color="auto" w:fill="auto"/>
            <w:vAlign w:val="center"/>
            <w:hideMark/>
          </w:tcPr>
          <w:p w:rsidR="00494801" w:rsidRPr="00BF4323" w:rsidRDefault="00554C92" w:rsidP="00007F38">
            <w:pPr>
              <w:jc w:val="center"/>
              <w:rPr>
                <w:b/>
                <w:sz w:val="16"/>
                <w:szCs w:val="16"/>
              </w:rPr>
            </w:pPr>
            <w:r>
              <w:rPr>
                <w:b/>
                <w:sz w:val="16"/>
                <w:szCs w:val="16"/>
              </w:rPr>
              <w:t>FY</w:t>
            </w:r>
            <w:r w:rsidR="00494801">
              <w:rPr>
                <w:b/>
                <w:sz w:val="16"/>
                <w:szCs w:val="16"/>
              </w:rPr>
              <w:t>18</w:t>
            </w:r>
          </w:p>
        </w:tc>
        <w:tc>
          <w:tcPr>
            <w:tcW w:w="983"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494801" w:rsidRPr="00316631" w:rsidRDefault="004D3C5F" w:rsidP="00567C4E">
            <w:pPr>
              <w:jc w:val="center"/>
              <w:rPr>
                <w:b/>
                <w:bCs/>
                <w:sz w:val="16"/>
                <w:szCs w:val="16"/>
              </w:rPr>
            </w:pPr>
            <w:r>
              <w:rPr>
                <w:b/>
                <w:bCs/>
                <w:sz w:val="16"/>
                <w:szCs w:val="16"/>
              </w:rPr>
              <w:t>Nov</w:t>
            </w:r>
          </w:p>
        </w:tc>
        <w:tc>
          <w:tcPr>
            <w:tcW w:w="864" w:type="pct"/>
            <w:gridSpan w:val="2"/>
            <w:tcBorders>
              <w:top w:val="single" w:sz="12" w:space="0" w:color="auto"/>
              <w:left w:val="nil"/>
              <w:bottom w:val="single" w:sz="4" w:space="0" w:color="auto"/>
              <w:right w:val="single" w:sz="4" w:space="0" w:color="auto"/>
            </w:tcBorders>
            <w:shd w:val="clear" w:color="auto" w:fill="auto"/>
            <w:vAlign w:val="center"/>
            <w:hideMark/>
          </w:tcPr>
          <w:p w:rsidR="00494801" w:rsidRPr="00316631" w:rsidRDefault="00494801" w:rsidP="00B7613E">
            <w:pPr>
              <w:jc w:val="center"/>
              <w:rPr>
                <w:b/>
                <w:bCs/>
                <w:sz w:val="16"/>
                <w:szCs w:val="16"/>
              </w:rPr>
            </w:pPr>
            <w:r w:rsidRPr="00316631">
              <w:rPr>
                <w:b/>
                <w:bCs/>
                <w:sz w:val="16"/>
                <w:szCs w:val="16"/>
              </w:rPr>
              <w:t>Jul</w:t>
            </w:r>
            <w:r w:rsidR="00DA267A">
              <w:rPr>
                <w:b/>
                <w:bCs/>
                <w:sz w:val="16"/>
                <w:szCs w:val="16"/>
              </w:rPr>
              <w:t>-</w:t>
            </w:r>
            <w:r w:rsidR="004D3C5F">
              <w:rPr>
                <w:b/>
                <w:bCs/>
                <w:sz w:val="16"/>
                <w:szCs w:val="16"/>
              </w:rPr>
              <w:t>Nov</w:t>
            </w:r>
          </w:p>
        </w:tc>
      </w:tr>
      <w:tr w:rsidR="00494801" w:rsidRPr="00BF4323" w:rsidTr="0049491A">
        <w:trPr>
          <w:trHeight w:val="330"/>
        </w:trPr>
        <w:tc>
          <w:tcPr>
            <w:tcW w:w="1213" w:type="pct"/>
            <w:vMerge/>
            <w:tcBorders>
              <w:top w:val="nil"/>
              <w:left w:val="nil"/>
              <w:bottom w:val="single" w:sz="12" w:space="0" w:color="000000"/>
              <w:right w:val="single" w:sz="4" w:space="0" w:color="auto"/>
            </w:tcBorders>
            <w:shd w:val="clear" w:color="auto" w:fill="auto"/>
            <w:vAlign w:val="center"/>
            <w:hideMark/>
          </w:tcPr>
          <w:p w:rsidR="00494801" w:rsidRPr="00BF4323" w:rsidRDefault="00494801" w:rsidP="00567C4E">
            <w:pPr>
              <w:rPr>
                <w:b/>
                <w:bCs/>
                <w:sz w:val="16"/>
                <w:szCs w:val="16"/>
              </w:rPr>
            </w:pPr>
          </w:p>
        </w:tc>
        <w:tc>
          <w:tcPr>
            <w:tcW w:w="478"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494801" w:rsidRPr="00BF4323" w:rsidRDefault="00494801" w:rsidP="00567C4E">
            <w:pPr>
              <w:jc w:val="center"/>
              <w:rPr>
                <w:sz w:val="16"/>
                <w:szCs w:val="16"/>
              </w:rPr>
            </w:pPr>
          </w:p>
        </w:tc>
        <w:tc>
          <w:tcPr>
            <w:tcW w:w="478"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494801" w:rsidRPr="00BF4323" w:rsidRDefault="00494801" w:rsidP="00567C4E">
            <w:pPr>
              <w:jc w:val="center"/>
              <w:rPr>
                <w:sz w:val="16"/>
                <w:szCs w:val="16"/>
              </w:rPr>
            </w:pPr>
          </w:p>
        </w:tc>
        <w:tc>
          <w:tcPr>
            <w:tcW w:w="48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494801" w:rsidRPr="00BF4323" w:rsidRDefault="00494801" w:rsidP="00567C4E">
            <w:pPr>
              <w:jc w:val="center"/>
              <w:rPr>
                <w:sz w:val="16"/>
                <w:szCs w:val="16"/>
              </w:rPr>
            </w:pPr>
          </w:p>
        </w:tc>
        <w:tc>
          <w:tcPr>
            <w:tcW w:w="50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494801" w:rsidRPr="00BF4323" w:rsidRDefault="00494801" w:rsidP="00567C4E">
            <w:pPr>
              <w:jc w:val="center"/>
              <w:rPr>
                <w:sz w:val="16"/>
                <w:szCs w:val="16"/>
              </w:rPr>
            </w:pPr>
          </w:p>
        </w:tc>
        <w:tc>
          <w:tcPr>
            <w:tcW w:w="478" w:type="pct"/>
            <w:tcBorders>
              <w:top w:val="single" w:sz="4" w:space="0" w:color="auto"/>
              <w:left w:val="single" w:sz="4" w:space="0" w:color="auto"/>
              <w:bottom w:val="single" w:sz="12" w:space="0" w:color="auto"/>
              <w:right w:val="nil"/>
            </w:tcBorders>
            <w:shd w:val="clear" w:color="auto" w:fill="auto"/>
            <w:tcMar>
              <w:left w:w="72" w:type="dxa"/>
              <w:right w:w="43" w:type="dxa"/>
            </w:tcMar>
            <w:vAlign w:val="center"/>
          </w:tcPr>
          <w:p w:rsidR="00494801" w:rsidRPr="00BF4323" w:rsidRDefault="00494801" w:rsidP="00AC3BA4">
            <w:pPr>
              <w:jc w:val="right"/>
              <w:rPr>
                <w:b/>
                <w:sz w:val="16"/>
                <w:szCs w:val="16"/>
              </w:rPr>
            </w:pPr>
            <w:r w:rsidRPr="00BF4323">
              <w:rPr>
                <w:b/>
                <w:sz w:val="16"/>
                <w:szCs w:val="16"/>
              </w:rPr>
              <w:t>201</w:t>
            </w:r>
            <w:r>
              <w:rPr>
                <w:b/>
                <w:sz w:val="16"/>
                <w:szCs w:val="16"/>
              </w:rPr>
              <w:t>7</w:t>
            </w:r>
            <w:r w:rsidRPr="008C37E6">
              <w:rPr>
                <w:b/>
                <w:sz w:val="16"/>
                <w:szCs w:val="16"/>
                <w:vertAlign w:val="superscript"/>
              </w:rPr>
              <w:t xml:space="preserve"> R</w:t>
            </w:r>
          </w:p>
        </w:tc>
        <w:tc>
          <w:tcPr>
            <w:tcW w:w="505" w:type="pct"/>
            <w:tcBorders>
              <w:top w:val="single" w:sz="4" w:space="0" w:color="auto"/>
              <w:left w:val="nil"/>
              <w:bottom w:val="single" w:sz="12" w:space="0" w:color="auto"/>
              <w:right w:val="single" w:sz="4" w:space="0" w:color="auto"/>
            </w:tcBorders>
            <w:shd w:val="clear" w:color="auto" w:fill="auto"/>
            <w:tcMar>
              <w:right w:w="43" w:type="dxa"/>
            </w:tcMar>
            <w:vAlign w:val="center"/>
          </w:tcPr>
          <w:p w:rsidR="00494801" w:rsidRPr="00BF4323" w:rsidRDefault="00494801" w:rsidP="00AC3BA4">
            <w:pPr>
              <w:jc w:val="right"/>
              <w:rPr>
                <w:b/>
                <w:sz w:val="16"/>
                <w:szCs w:val="16"/>
              </w:rPr>
            </w:pPr>
            <w:r w:rsidRPr="00BF4323">
              <w:rPr>
                <w:b/>
                <w:sz w:val="16"/>
                <w:szCs w:val="16"/>
              </w:rPr>
              <w:t>201</w:t>
            </w:r>
            <w:r>
              <w:rPr>
                <w:b/>
                <w:sz w:val="16"/>
                <w:szCs w:val="16"/>
              </w:rPr>
              <w:t>8</w:t>
            </w:r>
            <w:r w:rsidRPr="00BF4323">
              <w:rPr>
                <w:b/>
                <w:sz w:val="16"/>
                <w:szCs w:val="16"/>
                <w:vertAlign w:val="superscript"/>
              </w:rPr>
              <w:t>P</w:t>
            </w:r>
          </w:p>
        </w:tc>
        <w:tc>
          <w:tcPr>
            <w:tcW w:w="432" w:type="pct"/>
            <w:tcBorders>
              <w:top w:val="single" w:sz="4" w:space="0" w:color="auto"/>
              <w:left w:val="single" w:sz="4" w:space="0" w:color="auto"/>
              <w:bottom w:val="single" w:sz="12" w:space="0" w:color="auto"/>
              <w:right w:val="nil"/>
            </w:tcBorders>
            <w:shd w:val="clear" w:color="auto" w:fill="auto"/>
            <w:tcMar>
              <w:right w:w="43" w:type="dxa"/>
            </w:tcMar>
            <w:vAlign w:val="center"/>
            <w:hideMark/>
          </w:tcPr>
          <w:p w:rsidR="00494801" w:rsidRPr="00BF4323" w:rsidRDefault="00197B57" w:rsidP="002E555D">
            <w:pPr>
              <w:jc w:val="right"/>
              <w:rPr>
                <w:b/>
                <w:sz w:val="16"/>
                <w:szCs w:val="16"/>
              </w:rPr>
            </w:pPr>
            <w:r>
              <w:rPr>
                <w:b/>
                <w:sz w:val="16"/>
                <w:szCs w:val="16"/>
              </w:rPr>
              <w:t>FY</w:t>
            </w:r>
            <w:r w:rsidR="00494801">
              <w:rPr>
                <w:b/>
                <w:sz w:val="16"/>
                <w:szCs w:val="16"/>
              </w:rPr>
              <w:t>1</w:t>
            </w:r>
            <w:r w:rsidR="002E555D">
              <w:rPr>
                <w:b/>
                <w:sz w:val="16"/>
                <w:szCs w:val="16"/>
              </w:rPr>
              <w:t>8</w:t>
            </w:r>
            <w:r w:rsidR="00494801" w:rsidRPr="008C37E6">
              <w:rPr>
                <w:b/>
                <w:sz w:val="16"/>
                <w:szCs w:val="16"/>
                <w:vertAlign w:val="superscript"/>
              </w:rPr>
              <w:t>R</w:t>
            </w:r>
          </w:p>
        </w:tc>
        <w:tc>
          <w:tcPr>
            <w:tcW w:w="432" w:type="pct"/>
            <w:tcBorders>
              <w:top w:val="single" w:sz="4" w:space="0" w:color="auto"/>
              <w:left w:val="nil"/>
              <w:bottom w:val="single" w:sz="12" w:space="0" w:color="auto"/>
              <w:right w:val="single" w:sz="4" w:space="0" w:color="auto"/>
            </w:tcBorders>
            <w:shd w:val="clear" w:color="auto" w:fill="auto"/>
            <w:tcMar>
              <w:left w:w="115" w:type="dxa"/>
              <w:right w:w="43" w:type="dxa"/>
            </w:tcMar>
            <w:vAlign w:val="center"/>
            <w:hideMark/>
          </w:tcPr>
          <w:p w:rsidR="00494801" w:rsidRPr="00BF4323" w:rsidRDefault="00197B57" w:rsidP="002E555D">
            <w:pPr>
              <w:jc w:val="right"/>
              <w:rPr>
                <w:b/>
                <w:sz w:val="16"/>
                <w:szCs w:val="16"/>
              </w:rPr>
            </w:pPr>
            <w:r>
              <w:rPr>
                <w:b/>
                <w:sz w:val="16"/>
                <w:szCs w:val="16"/>
              </w:rPr>
              <w:t>FY</w:t>
            </w:r>
            <w:r w:rsidR="00494801">
              <w:rPr>
                <w:b/>
                <w:sz w:val="16"/>
                <w:szCs w:val="16"/>
              </w:rPr>
              <w:t>1</w:t>
            </w:r>
            <w:r w:rsidR="002E555D">
              <w:rPr>
                <w:b/>
                <w:sz w:val="16"/>
                <w:szCs w:val="16"/>
              </w:rPr>
              <w:t>9</w:t>
            </w:r>
            <w:r w:rsidR="00494801" w:rsidRPr="00BF4323">
              <w:rPr>
                <w:b/>
                <w:sz w:val="16"/>
                <w:szCs w:val="16"/>
                <w:vertAlign w:val="superscript"/>
              </w:rPr>
              <w:t>P</w:t>
            </w:r>
          </w:p>
        </w:tc>
      </w:tr>
      <w:tr w:rsidR="00494801" w:rsidRPr="00BF4323" w:rsidTr="0049491A">
        <w:trPr>
          <w:trHeight w:val="298"/>
        </w:trPr>
        <w:tc>
          <w:tcPr>
            <w:tcW w:w="1213" w:type="pct"/>
            <w:tcBorders>
              <w:top w:val="nil"/>
              <w:left w:val="nil"/>
              <w:bottom w:val="nil"/>
              <w:right w:val="nil"/>
            </w:tcBorders>
            <w:shd w:val="clear" w:color="auto" w:fill="auto"/>
            <w:vAlign w:val="center"/>
            <w:hideMark/>
          </w:tcPr>
          <w:p w:rsidR="00494801" w:rsidRPr="00BF4323" w:rsidRDefault="00494801" w:rsidP="00567C4E">
            <w:pPr>
              <w:rPr>
                <w:b/>
                <w:bCs/>
                <w:sz w:val="16"/>
                <w:szCs w:val="16"/>
              </w:rPr>
            </w:pPr>
          </w:p>
        </w:tc>
        <w:tc>
          <w:tcPr>
            <w:tcW w:w="478" w:type="pct"/>
            <w:tcBorders>
              <w:top w:val="nil"/>
              <w:left w:val="nil"/>
              <w:bottom w:val="nil"/>
              <w:right w:val="nil"/>
            </w:tcBorders>
            <w:shd w:val="clear" w:color="auto" w:fill="auto"/>
            <w:vAlign w:val="center"/>
            <w:hideMark/>
          </w:tcPr>
          <w:p w:rsidR="00494801" w:rsidRPr="00BF4323" w:rsidRDefault="00494801" w:rsidP="00494801">
            <w:pPr>
              <w:jc w:val="right"/>
              <w:rPr>
                <w:b/>
                <w:bCs/>
                <w:sz w:val="14"/>
                <w:szCs w:val="14"/>
              </w:rPr>
            </w:pPr>
          </w:p>
        </w:tc>
        <w:tc>
          <w:tcPr>
            <w:tcW w:w="478" w:type="pct"/>
            <w:tcBorders>
              <w:top w:val="nil"/>
              <w:left w:val="nil"/>
              <w:bottom w:val="nil"/>
              <w:right w:val="nil"/>
            </w:tcBorders>
            <w:shd w:val="clear" w:color="auto" w:fill="auto"/>
            <w:vAlign w:val="center"/>
            <w:hideMark/>
          </w:tcPr>
          <w:p w:rsidR="00494801" w:rsidRPr="00BF4323" w:rsidRDefault="00494801" w:rsidP="00494801">
            <w:pPr>
              <w:jc w:val="right"/>
              <w:rPr>
                <w:b/>
                <w:bCs/>
                <w:sz w:val="14"/>
                <w:szCs w:val="14"/>
              </w:rPr>
            </w:pPr>
          </w:p>
        </w:tc>
        <w:tc>
          <w:tcPr>
            <w:tcW w:w="482" w:type="pct"/>
            <w:tcBorders>
              <w:top w:val="nil"/>
              <w:left w:val="nil"/>
              <w:bottom w:val="nil"/>
              <w:right w:val="nil"/>
            </w:tcBorders>
            <w:shd w:val="clear" w:color="auto" w:fill="auto"/>
            <w:vAlign w:val="center"/>
            <w:hideMark/>
          </w:tcPr>
          <w:p w:rsidR="00494801" w:rsidRPr="00BF4323" w:rsidRDefault="00494801" w:rsidP="00494801">
            <w:pPr>
              <w:jc w:val="right"/>
              <w:rPr>
                <w:b/>
                <w:bCs/>
                <w:sz w:val="14"/>
                <w:szCs w:val="14"/>
              </w:rPr>
            </w:pPr>
          </w:p>
        </w:tc>
        <w:tc>
          <w:tcPr>
            <w:tcW w:w="502" w:type="pct"/>
            <w:tcBorders>
              <w:top w:val="nil"/>
              <w:left w:val="nil"/>
              <w:bottom w:val="nil"/>
              <w:right w:val="nil"/>
            </w:tcBorders>
            <w:shd w:val="clear" w:color="auto" w:fill="auto"/>
            <w:vAlign w:val="center"/>
            <w:hideMark/>
          </w:tcPr>
          <w:p w:rsidR="00494801" w:rsidRPr="00BF4323" w:rsidRDefault="00494801" w:rsidP="00567C4E">
            <w:pPr>
              <w:jc w:val="right"/>
              <w:rPr>
                <w:b/>
                <w:bCs/>
                <w:sz w:val="14"/>
                <w:szCs w:val="14"/>
              </w:rPr>
            </w:pPr>
          </w:p>
        </w:tc>
        <w:tc>
          <w:tcPr>
            <w:tcW w:w="478" w:type="pct"/>
            <w:tcBorders>
              <w:top w:val="nil"/>
              <w:left w:val="nil"/>
              <w:bottom w:val="nil"/>
              <w:right w:val="nil"/>
            </w:tcBorders>
            <w:shd w:val="clear" w:color="auto" w:fill="auto"/>
            <w:tcMar>
              <w:left w:w="72" w:type="dxa"/>
            </w:tcMar>
            <w:vAlign w:val="center"/>
          </w:tcPr>
          <w:p w:rsidR="00494801" w:rsidRPr="00BF4323" w:rsidRDefault="00494801" w:rsidP="00567C4E">
            <w:pPr>
              <w:jc w:val="right"/>
              <w:rPr>
                <w:b/>
                <w:bCs/>
                <w:sz w:val="14"/>
                <w:szCs w:val="14"/>
              </w:rPr>
            </w:pPr>
          </w:p>
        </w:tc>
        <w:tc>
          <w:tcPr>
            <w:tcW w:w="505" w:type="pct"/>
            <w:tcBorders>
              <w:top w:val="nil"/>
              <w:left w:val="nil"/>
              <w:bottom w:val="nil"/>
              <w:right w:val="nil"/>
            </w:tcBorders>
            <w:shd w:val="clear" w:color="auto" w:fill="auto"/>
          </w:tcPr>
          <w:p w:rsidR="00494801" w:rsidRPr="00BF4323" w:rsidRDefault="00494801" w:rsidP="00567C4E">
            <w:pPr>
              <w:jc w:val="right"/>
              <w:rPr>
                <w:b/>
                <w:bCs/>
                <w:sz w:val="14"/>
                <w:szCs w:val="14"/>
              </w:rPr>
            </w:pPr>
          </w:p>
        </w:tc>
        <w:tc>
          <w:tcPr>
            <w:tcW w:w="432" w:type="pct"/>
            <w:tcBorders>
              <w:top w:val="nil"/>
              <w:left w:val="nil"/>
              <w:bottom w:val="nil"/>
              <w:right w:val="nil"/>
            </w:tcBorders>
            <w:shd w:val="clear" w:color="auto" w:fill="auto"/>
            <w:vAlign w:val="center"/>
            <w:hideMark/>
          </w:tcPr>
          <w:p w:rsidR="00494801" w:rsidRPr="00BF4323" w:rsidRDefault="00494801" w:rsidP="00567C4E">
            <w:pPr>
              <w:jc w:val="right"/>
              <w:rPr>
                <w:b/>
                <w:bCs/>
                <w:sz w:val="14"/>
                <w:szCs w:val="14"/>
              </w:rPr>
            </w:pPr>
          </w:p>
        </w:tc>
        <w:tc>
          <w:tcPr>
            <w:tcW w:w="432" w:type="pct"/>
            <w:tcBorders>
              <w:top w:val="single" w:sz="12" w:space="0" w:color="auto"/>
              <w:left w:val="nil"/>
              <w:right w:val="nil"/>
            </w:tcBorders>
            <w:shd w:val="clear" w:color="auto" w:fill="auto"/>
            <w:vAlign w:val="center"/>
            <w:hideMark/>
          </w:tcPr>
          <w:p w:rsidR="00494801" w:rsidRPr="00BF4323" w:rsidRDefault="00494801" w:rsidP="00567C4E">
            <w:pPr>
              <w:jc w:val="right"/>
              <w:rPr>
                <w:b/>
                <w:bCs/>
                <w:sz w:val="14"/>
                <w:szCs w:val="14"/>
              </w:rPr>
            </w:pPr>
          </w:p>
        </w:tc>
      </w:tr>
      <w:tr w:rsidR="004D3C5F" w:rsidRPr="00BF4323" w:rsidTr="004D3C5F">
        <w:trPr>
          <w:trHeight w:hRule="exact" w:val="288"/>
        </w:trPr>
        <w:tc>
          <w:tcPr>
            <w:tcW w:w="1213" w:type="pct"/>
            <w:tcBorders>
              <w:top w:val="nil"/>
              <w:left w:val="nil"/>
              <w:bottom w:val="nil"/>
              <w:right w:val="nil"/>
            </w:tcBorders>
            <w:shd w:val="clear" w:color="auto" w:fill="auto"/>
            <w:vAlign w:val="center"/>
            <w:hideMark/>
          </w:tcPr>
          <w:p w:rsidR="004D3C5F" w:rsidRPr="00316631" w:rsidRDefault="004D3C5F" w:rsidP="00567C4E">
            <w:pPr>
              <w:rPr>
                <w:b/>
                <w:bCs/>
                <w:sz w:val="14"/>
                <w:szCs w:val="14"/>
              </w:rPr>
            </w:pPr>
            <w:r w:rsidRPr="00316631">
              <w:rPr>
                <w:b/>
                <w:bCs/>
                <w:sz w:val="14"/>
                <w:szCs w:val="14"/>
              </w:rPr>
              <w:t>I. Cash</w:t>
            </w:r>
          </w:p>
        </w:tc>
        <w:tc>
          <w:tcPr>
            <w:tcW w:w="478" w:type="pct"/>
            <w:tcBorders>
              <w:top w:val="nil"/>
              <w:left w:val="nil"/>
              <w:bottom w:val="nil"/>
              <w:right w:val="nil"/>
            </w:tcBorders>
            <w:shd w:val="clear" w:color="auto" w:fill="auto"/>
            <w:tcMar>
              <w:left w:w="0" w:type="dxa"/>
              <w:right w:w="43" w:type="dxa"/>
            </w:tcMar>
            <w:vAlign w:val="center"/>
            <w:hideMark/>
          </w:tcPr>
          <w:p w:rsidR="004D3C5F" w:rsidRPr="00316631" w:rsidRDefault="004D3C5F" w:rsidP="00494801">
            <w:pPr>
              <w:jc w:val="right"/>
              <w:rPr>
                <w:b/>
                <w:bCs/>
                <w:sz w:val="14"/>
                <w:szCs w:val="14"/>
              </w:rPr>
            </w:pPr>
            <w:r w:rsidRPr="00316631">
              <w:rPr>
                <w:b/>
                <w:bCs/>
                <w:sz w:val="14"/>
                <w:szCs w:val="14"/>
              </w:rPr>
              <w:t>18,719.80</w:t>
            </w:r>
          </w:p>
        </w:tc>
        <w:tc>
          <w:tcPr>
            <w:tcW w:w="478" w:type="pct"/>
            <w:tcBorders>
              <w:top w:val="nil"/>
              <w:left w:val="nil"/>
              <w:bottom w:val="nil"/>
              <w:right w:val="nil"/>
            </w:tcBorders>
            <w:shd w:val="clear" w:color="auto" w:fill="auto"/>
            <w:tcMar>
              <w:left w:w="0" w:type="dxa"/>
              <w:right w:w="43" w:type="dxa"/>
            </w:tcMar>
            <w:vAlign w:val="center"/>
            <w:hideMark/>
          </w:tcPr>
          <w:p w:rsidR="004D3C5F" w:rsidRPr="00316631" w:rsidRDefault="004D3C5F" w:rsidP="00494801">
            <w:pPr>
              <w:jc w:val="right"/>
              <w:rPr>
                <w:b/>
                <w:bCs/>
                <w:color w:val="000000"/>
                <w:sz w:val="14"/>
                <w:szCs w:val="14"/>
              </w:rPr>
            </w:pPr>
            <w:r w:rsidRPr="00316631">
              <w:rPr>
                <w:b/>
                <w:bCs/>
                <w:color w:val="000000"/>
                <w:sz w:val="14"/>
                <w:szCs w:val="14"/>
              </w:rPr>
              <w:t>19,916.76</w:t>
            </w:r>
          </w:p>
        </w:tc>
        <w:tc>
          <w:tcPr>
            <w:tcW w:w="482" w:type="pct"/>
            <w:tcBorders>
              <w:top w:val="nil"/>
              <w:left w:val="nil"/>
              <w:bottom w:val="nil"/>
              <w:right w:val="nil"/>
            </w:tcBorders>
            <w:shd w:val="clear" w:color="auto" w:fill="auto"/>
            <w:tcMar>
              <w:left w:w="0" w:type="dxa"/>
              <w:right w:w="43" w:type="dxa"/>
            </w:tcMar>
            <w:vAlign w:val="center"/>
            <w:hideMark/>
          </w:tcPr>
          <w:p w:rsidR="004D3C5F" w:rsidRDefault="004D3C5F" w:rsidP="00494801">
            <w:pPr>
              <w:jc w:val="right"/>
              <w:rPr>
                <w:b/>
                <w:bCs/>
                <w:color w:val="000000"/>
                <w:sz w:val="14"/>
                <w:szCs w:val="14"/>
              </w:rPr>
            </w:pPr>
            <w:r>
              <w:rPr>
                <w:b/>
                <w:bCs/>
                <w:color w:val="000000"/>
                <w:sz w:val="14"/>
                <w:szCs w:val="14"/>
              </w:rPr>
              <w:t>19,351.4</w:t>
            </w:r>
          </w:p>
        </w:tc>
        <w:tc>
          <w:tcPr>
            <w:tcW w:w="502" w:type="pct"/>
            <w:tcBorders>
              <w:top w:val="nil"/>
              <w:left w:val="nil"/>
              <w:bottom w:val="nil"/>
              <w:right w:val="nil"/>
            </w:tcBorders>
            <w:shd w:val="clear" w:color="auto" w:fill="auto"/>
            <w:tcMar>
              <w:left w:w="0" w:type="dxa"/>
              <w:right w:w="43" w:type="dxa"/>
            </w:tcMar>
            <w:vAlign w:val="center"/>
            <w:hideMark/>
          </w:tcPr>
          <w:p w:rsidR="004D3C5F" w:rsidRDefault="004D3C5F" w:rsidP="00557F66">
            <w:pPr>
              <w:jc w:val="right"/>
              <w:rPr>
                <w:b/>
                <w:bCs/>
                <w:color w:val="000000"/>
                <w:sz w:val="14"/>
                <w:szCs w:val="14"/>
              </w:rPr>
            </w:pPr>
            <w:r>
              <w:rPr>
                <w:b/>
                <w:bCs/>
                <w:color w:val="000000"/>
                <w:sz w:val="14"/>
                <w:szCs w:val="14"/>
              </w:rPr>
              <w:t>19,622.7</w:t>
            </w:r>
          </w:p>
        </w:tc>
        <w:tc>
          <w:tcPr>
            <w:tcW w:w="478" w:type="pct"/>
            <w:tcBorders>
              <w:top w:val="nil"/>
              <w:left w:val="nil"/>
              <w:bottom w:val="nil"/>
              <w:right w:val="nil"/>
            </w:tcBorders>
            <w:shd w:val="clear" w:color="auto" w:fill="auto"/>
            <w:tcMar>
              <w:left w:w="72" w:type="dxa"/>
              <w:right w:w="43" w:type="dxa"/>
            </w:tcMar>
            <w:vAlign w:val="center"/>
          </w:tcPr>
          <w:p w:rsidR="004D3C5F" w:rsidRDefault="004D3C5F" w:rsidP="004D3C5F">
            <w:pPr>
              <w:jc w:val="right"/>
              <w:rPr>
                <w:b/>
                <w:bCs/>
                <w:color w:val="000000"/>
                <w:sz w:val="14"/>
                <w:szCs w:val="14"/>
              </w:rPr>
            </w:pPr>
            <w:r>
              <w:rPr>
                <w:b/>
                <w:bCs/>
                <w:color w:val="000000"/>
                <w:sz w:val="14"/>
                <w:szCs w:val="14"/>
              </w:rPr>
              <w:t>1,576.7</w:t>
            </w:r>
          </w:p>
        </w:tc>
        <w:tc>
          <w:tcPr>
            <w:tcW w:w="505" w:type="pct"/>
            <w:tcBorders>
              <w:top w:val="nil"/>
              <w:left w:val="nil"/>
              <w:bottom w:val="nil"/>
              <w:right w:val="nil"/>
            </w:tcBorders>
            <w:shd w:val="clear" w:color="auto" w:fill="auto"/>
            <w:tcMar>
              <w:right w:w="43" w:type="dxa"/>
            </w:tcMar>
            <w:vAlign w:val="center"/>
          </w:tcPr>
          <w:p w:rsidR="004D3C5F" w:rsidRDefault="004D3C5F" w:rsidP="004D3C5F">
            <w:pPr>
              <w:jc w:val="right"/>
              <w:rPr>
                <w:b/>
                <w:bCs/>
                <w:color w:val="000000"/>
                <w:sz w:val="14"/>
                <w:szCs w:val="14"/>
              </w:rPr>
            </w:pPr>
            <w:r>
              <w:rPr>
                <w:b/>
                <w:bCs/>
                <w:color w:val="000000"/>
                <w:sz w:val="14"/>
                <w:szCs w:val="14"/>
              </w:rPr>
              <w:t>1,608.6</w:t>
            </w:r>
          </w:p>
        </w:tc>
        <w:tc>
          <w:tcPr>
            <w:tcW w:w="432" w:type="pct"/>
            <w:tcBorders>
              <w:top w:val="nil"/>
              <w:left w:val="nil"/>
              <w:bottom w:val="nil"/>
              <w:right w:val="nil"/>
            </w:tcBorders>
            <w:shd w:val="clear" w:color="auto" w:fill="auto"/>
            <w:tcMar>
              <w:right w:w="43" w:type="dxa"/>
            </w:tcMar>
            <w:vAlign w:val="center"/>
            <w:hideMark/>
          </w:tcPr>
          <w:p w:rsidR="004D3C5F" w:rsidRDefault="004D3C5F" w:rsidP="004D3C5F">
            <w:pPr>
              <w:jc w:val="right"/>
              <w:rPr>
                <w:b/>
                <w:bCs/>
                <w:color w:val="000000"/>
                <w:sz w:val="14"/>
                <w:szCs w:val="14"/>
              </w:rPr>
            </w:pPr>
            <w:r>
              <w:rPr>
                <w:b/>
                <w:bCs/>
                <w:color w:val="000000"/>
                <w:sz w:val="14"/>
                <w:szCs w:val="14"/>
              </w:rPr>
              <w:t>8,021.2</w:t>
            </w:r>
          </w:p>
        </w:tc>
        <w:tc>
          <w:tcPr>
            <w:tcW w:w="432" w:type="pct"/>
            <w:tcBorders>
              <w:left w:val="nil"/>
              <w:bottom w:val="nil"/>
              <w:right w:val="nil"/>
            </w:tcBorders>
            <w:shd w:val="clear" w:color="auto" w:fill="auto"/>
            <w:tcMar>
              <w:right w:w="43" w:type="dxa"/>
            </w:tcMar>
            <w:vAlign w:val="center"/>
            <w:hideMark/>
          </w:tcPr>
          <w:p w:rsidR="004D3C5F" w:rsidRDefault="004D3C5F" w:rsidP="004D3C5F">
            <w:pPr>
              <w:jc w:val="right"/>
              <w:rPr>
                <w:b/>
                <w:bCs/>
                <w:color w:val="000000"/>
                <w:sz w:val="14"/>
                <w:szCs w:val="14"/>
              </w:rPr>
            </w:pPr>
            <w:r>
              <w:rPr>
                <w:b/>
                <w:bCs/>
                <w:color w:val="000000"/>
                <w:sz w:val="14"/>
                <w:szCs w:val="14"/>
              </w:rPr>
              <w:t>9,028.6</w:t>
            </w:r>
          </w:p>
        </w:tc>
      </w:tr>
      <w:tr w:rsidR="004D3C5F" w:rsidRPr="00BF4323" w:rsidTr="004D3C5F">
        <w:trPr>
          <w:trHeight w:hRule="exact" w:val="288"/>
        </w:trPr>
        <w:tc>
          <w:tcPr>
            <w:tcW w:w="1213" w:type="pct"/>
            <w:tcBorders>
              <w:top w:val="nil"/>
              <w:left w:val="nil"/>
              <w:bottom w:val="nil"/>
              <w:right w:val="nil"/>
            </w:tcBorders>
            <w:shd w:val="clear" w:color="auto" w:fill="auto"/>
            <w:vAlign w:val="center"/>
            <w:hideMark/>
          </w:tcPr>
          <w:p w:rsidR="004D3C5F" w:rsidRPr="00316631" w:rsidRDefault="004D3C5F" w:rsidP="00567C4E">
            <w:pPr>
              <w:ind w:left="267"/>
              <w:rPr>
                <w:b/>
                <w:bCs/>
                <w:sz w:val="14"/>
                <w:szCs w:val="14"/>
              </w:rPr>
            </w:pPr>
            <w:r w:rsidRPr="00316631">
              <w:rPr>
                <w:b/>
                <w:bCs/>
                <w:sz w:val="14"/>
                <w:szCs w:val="14"/>
              </w:rPr>
              <w:t xml:space="preserve">   1.USA</w:t>
            </w:r>
          </w:p>
        </w:tc>
        <w:tc>
          <w:tcPr>
            <w:tcW w:w="478" w:type="pct"/>
            <w:tcBorders>
              <w:top w:val="nil"/>
              <w:left w:val="nil"/>
              <w:bottom w:val="nil"/>
              <w:right w:val="nil"/>
            </w:tcBorders>
            <w:shd w:val="clear" w:color="auto" w:fill="auto"/>
            <w:tcMar>
              <w:left w:w="0" w:type="dxa"/>
              <w:right w:w="43" w:type="dxa"/>
            </w:tcMar>
            <w:vAlign w:val="center"/>
            <w:hideMark/>
          </w:tcPr>
          <w:p w:rsidR="004D3C5F" w:rsidRPr="00316631" w:rsidRDefault="004D3C5F" w:rsidP="00494801">
            <w:pPr>
              <w:jc w:val="right"/>
              <w:rPr>
                <w:b/>
                <w:bCs/>
                <w:sz w:val="14"/>
                <w:szCs w:val="14"/>
              </w:rPr>
            </w:pPr>
            <w:r w:rsidRPr="00316631">
              <w:rPr>
                <w:b/>
                <w:bCs/>
                <w:sz w:val="14"/>
                <w:szCs w:val="14"/>
              </w:rPr>
              <w:t>2,702.66</w:t>
            </w:r>
          </w:p>
        </w:tc>
        <w:tc>
          <w:tcPr>
            <w:tcW w:w="478" w:type="pct"/>
            <w:tcBorders>
              <w:top w:val="nil"/>
              <w:left w:val="nil"/>
              <w:bottom w:val="nil"/>
              <w:right w:val="nil"/>
            </w:tcBorders>
            <w:shd w:val="clear" w:color="auto" w:fill="auto"/>
            <w:tcMar>
              <w:left w:w="0" w:type="dxa"/>
              <w:right w:w="43" w:type="dxa"/>
            </w:tcMar>
            <w:vAlign w:val="center"/>
            <w:hideMark/>
          </w:tcPr>
          <w:p w:rsidR="004D3C5F" w:rsidRPr="00316631" w:rsidRDefault="004D3C5F" w:rsidP="00494801">
            <w:pPr>
              <w:jc w:val="right"/>
              <w:rPr>
                <w:b/>
                <w:bCs/>
                <w:color w:val="000000"/>
                <w:sz w:val="14"/>
                <w:szCs w:val="14"/>
              </w:rPr>
            </w:pPr>
            <w:r w:rsidRPr="00316631">
              <w:rPr>
                <w:b/>
                <w:bCs/>
                <w:color w:val="000000"/>
                <w:sz w:val="14"/>
                <w:szCs w:val="14"/>
              </w:rPr>
              <w:t>2,524.73</w:t>
            </w:r>
          </w:p>
        </w:tc>
        <w:tc>
          <w:tcPr>
            <w:tcW w:w="482" w:type="pct"/>
            <w:tcBorders>
              <w:top w:val="nil"/>
              <w:left w:val="nil"/>
              <w:bottom w:val="nil"/>
              <w:right w:val="nil"/>
            </w:tcBorders>
            <w:shd w:val="clear" w:color="auto" w:fill="auto"/>
            <w:tcMar>
              <w:left w:w="0" w:type="dxa"/>
              <w:right w:w="43" w:type="dxa"/>
            </w:tcMar>
            <w:vAlign w:val="center"/>
            <w:hideMark/>
          </w:tcPr>
          <w:p w:rsidR="004D3C5F" w:rsidRDefault="004D3C5F" w:rsidP="00494801">
            <w:pPr>
              <w:jc w:val="right"/>
              <w:rPr>
                <w:b/>
                <w:bCs/>
                <w:color w:val="000000"/>
                <w:sz w:val="14"/>
                <w:szCs w:val="14"/>
              </w:rPr>
            </w:pPr>
            <w:r>
              <w:rPr>
                <w:b/>
                <w:bCs/>
                <w:color w:val="000000"/>
                <w:sz w:val="14"/>
                <w:szCs w:val="14"/>
              </w:rPr>
              <w:t>2,452.9</w:t>
            </w:r>
          </w:p>
        </w:tc>
        <w:tc>
          <w:tcPr>
            <w:tcW w:w="502" w:type="pct"/>
            <w:tcBorders>
              <w:top w:val="nil"/>
              <w:left w:val="nil"/>
              <w:bottom w:val="nil"/>
              <w:right w:val="nil"/>
            </w:tcBorders>
            <w:shd w:val="clear" w:color="auto" w:fill="auto"/>
            <w:tcMar>
              <w:left w:w="0" w:type="dxa"/>
              <w:right w:w="43" w:type="dxa"/>
            </w:tcMar>
            <w:vAlign w:val="center"/>
            <w:hideMark/>
          </w:tcPr>
          <w:p w:rsidR="004D3C5F" w:rsidRDefault="004D3C5F" w:rsidP="00557F66">
            <w:pPr>
              <w:jc w:val="right"/>
              <w:rPr>
                <w:b/>
                <w:bCs/>
                <w:color w:val="000000"/>
                <w:sz w:val="14"/>
                <w:szCs w:val="14"/>
              </w:rPr>
            </w:pPr>
            <w:r>
              <w:rPr>
                <w:b/>
                <w:bCs/>
                <w:color w:val="000000"/>
                <w:sz w:val="14"/>
                <w:szCs w:val="14"/>
              </w:rPr>
              <w:t>2,713.7</w:t>
            </w:r>
          </w:p>
        </w:tc>
        <w:tc>
          <w:tcPr>
            <w:tcW w:w="478" w:type="pct"/>
            <w:tcBorders>
              <w:top w:val="nil"/>
              <w:left w:val="nil"/>
              <w:bottom w:val="nil"/>
              <w:right w:val="nil"/>
            </w:tcBorders>
            <w:shd w:val="clear" w:color="auto" w:fill="auto"/>
            <w:tcMar>
              <w:left w:w="72" w:type="dxa"/>
              <w:right w:w="43" w:type="dxa"/>
            </w:tcMar>
            <w:vAlign w:val="center"/>
          </w:tcPr>
          <w:p w:rsidR="004D3C5F" w:rsidRDefault="004D3C5F" w:rsidP="004D3C5F">
            <w:pPr>
              <w:jc w:val="right"/>
              <w:rPr>
                <w:b/>
                <w:bCs/>
                <w:color w:val="000000"/>
                <w:sz w:val="14"/>
                <w:szCs w:val="14"/>
              </w:rPr>
            </w:pPr>
            <w:r>
              <w:rPr>
                <w:b/>
                <w:bCs/>
                <w:color w:val="000000"/>
                <w:sz w:val="14"/>
                <w:szCs w:val="14"/>
              </w:rPr>
              <w:t>204.3</w:t>
            </w:r>
          </w:p>
        </w:tc>
        <w:tc>
          <w:tcPr>
            <w:tcW w:w="505" w:type="pct"/>
            <w:tcBorders>
              <w:top w:val="nil"/>
              <w:left w:val="nil"/>
              <w:bottom w:val="nil"/>
              <w:right w:val="nil"/>
            </w:tcBorders>
            <w:shd w:val="clear" w:color="auto" w:fill="auto"/>
            <w:tcMar>
              <w:right w:w="43" w:type="dxa"/>
            </w:tcMar>
            <w:vAlign w:val="center"/>
          </w:tcPr>
          <w:p w:rsidR="004D3C5F" w:rsidRDefault="004D3C5F" w:rsidP="004D3C5F">
            <w:pPr>
              <w:jc w:val="right"/>
              <w:rPr>
                <w:b/>
                <w:bCs/>
                <w:color w:val="000000"/>
                <w:sz w:val="14"/>
                <w:szCs w:val="14"/>
              </w:rPr>
            </w:pPr>
            <w:r>
              <w:rPr>
                <w:b/>
                <w:bCs/>
                <w:color w:val="000000"/>
                <w:sz w:val="14"/>
                <w:szCs w:val="14"/>
              </w:rPr>
              <w:t>255.8</w:t>
            </w:r>
          </w:p>
        </w:tc>
        <w:tc>
          <w:tcPr>
            <w:tcW w:w="432" w:type="pct"/>
            <w:tcBorders>
              <w:top w:val="nil"/>
              <w:left w:val="nil"/>
              <w:bottom w:val="nil"/>
              <w:right w:val="nil"/>
            </w:tcBorders>
            <w:shd w:val="clear" w:color="auto" w:fill="auto"/>
            <w:tcMar>
              <w:right w:w="43" w:type="dxa"/>
            </w:tcMar>
            <w:vAlign w:val="center"/>
            <w:hideMark/>
          </w:tcPr>
          <w:p w:rsidR="004D3C5F" w:rsidRDefault="004D3C5F" w:rsidP="004D3C5F">
            <w:pPr>
              <w:jc w:val="right"/>
              <w:rPr>
                <w:b/>
                <w:bCs/>
                <w:color w:val="000000"/>
                <w:sz w:val="14"/>
                <w:szCs w:val="14"/>
              </w:rPr>
            </w:pPr>
            <w:r>
              <w:rPr>
                <w:b/>
                <w:bCs/>
                <w:color w:val="000000"/>
                <w:sz w:val="14"/>
                <w:szCs w:val="14"/>
              </w:rPr>
              <w:t>1,045.9</w:t>
            </w:r>
          </w:p>
        </w:tc>
        <w:tc>
          <w:tcPr>
            <w:tcW w:w="432" w:type="pct"/>
            <w:tcBorders>
              <w:top w:val="nil"/>
              <w:left w:val="nil"/>
              <w:bottom w:val="nil"/>
              <w:right w:val="nil"/>
            </w:tcBorders>
            <w:shd w:val="clear" w:color="auto" w:fill="auto"/>
            <w:tcMar>
              <w:right w:w="43" w:type="dxa"/>
            </w:tcMar>
            <w:vAlign w:val="center"/>
            <w:hideMark/>
          </w:tcPr>
          <w:p w:rsidR="004D3C5F" w:rsidRDefault="004D3C5F" w:rsidP="004D3C5F">
            <w:pPr>
              <w:jc w:val="right"/>
              <w:rPr>
                <w:b/>
                <w:bCs/>
                <w:color w:val="000000"/>
                <w:sz w:val="14"/>
                <w:szCs w:val="14"/>
              </w:rPr>
            </w:pPr>
            <w:r>
              <w:rPr>
                <w:b/>
                <w:bCs/>
                <w:color w:val="000000"/>
                <w:sz w:val="14"/>
                <w:szCs w:val="14"/>
              </w:rPr>
              <w:t>1,393.0</w:t>
            </w:r>
          </w:p>
        </w:tc>
      </w:tr>
      <w:tr w:rsidR="004D3C5F" w:rsidRPr="00BF4323" w:rsidTr="004D3C5F">
        <w:trPr>
          <w:trHeight w:hRule="exact" w:val="288"/>
        </w:trPr>
        <w:tc>
          <w:tcPr>
            <w:tcW w:w="1213" w:type="pct"/>
            <w:tcBorders>
              <w:top w:val="nil"/>
              <w:left w:val="nil"/>
              <w:bottom w:val="nil"/>
              <w:right w:val="nil"/>
            </w:tcBorders>
            <w:shd w:val="clear" w:color="auto" w:fill="auto"/>
            <w:vAlign w:val="center"/>
            <w:hideMark/>
          </w:tcPr>
          <w:p w:rsidR="004D3C5F" w:rsidRPr="00316631" w:rsidRDefault="004D3C5F" w:rsidP="00567C4E">
            <w:pPr>
              <w:ind w:left="267"/>
              <w:rPr>
                <w:b/>
                <w:bCs/>
                <w:sz w:val="14"/>
                <w:szCs w:val="14"/>
              </w:rPr>
            </w:pPr>
            <w:r w:rsidRPr="00316631">
              <w:rPr>
                <w:b/>
                <w:bCs/>
                <w:sz w:val="14"/>
                <w:szCs w:val="14"/>
              </w:rPr>
              <w:t xml:space="preserve">   2.UK</w:t>
            </w:r>
          </w:p>
        </w:tc>
        <w:tc>
          <w:tcPr>
            <w:tcW w:w="478" w:type="pct"/>
            <w:tcBorders>
              <w:top w:val="nil"/>
              <w:left w:val="nil"/>
              <w:bottom w:val="nil"/>
              <w:right w:val="nil"/>
            </w:tcBorders>
            <w:shd w:val="clear" w:color="auto" w:fill="auto"/>
            <w:tcMar>
              <w:left w:w="0" w:type="dxa"/>
              <w:right w:w="43" w:type="dxa"/>
            </w:tcMar>
            <w:vAlign w:val="center"/>
            <w:hideMark/>
          </w:tcPr>
          <w:p w:rsidR="004D3C5F" w:rsidRPr="00316631" w:rsidRDefault="004D3C5F" w:rsidP="00494801">
            <w:pPr>
              <w:jc w:val="right"/>
              <w:rPr>
                <w:b/>
                <w:bCs/>
                <w:sz w:val="14"/>
                <w:szCs w:val="14"/>
              </w:rPr>
            </w:pPr>
            <w:r w:rsidRPr="00316631">
              <w:rPr>
                <w:b/>
                <w:bCs/>
                <w:sz w:val="14"/>
                <w:szCs w:val="14"/>
              </w:rPr>
              <w:t>2,376.15</w:t>
            </w:r>
          </w:p>
        </w:tc>
        <w:tc>
          <w:tcPr>
            <w:tcW w:w="478" w:type="pct"/>
            <w:tcBorders>
              <w:top w:val="nil"/>
              <w:left w:val="nil"/>
              <w:bottom w:val="nil"/>
              <w:right w:val="nil"/>
            </w:tcBorders>
            <w:shd w:val="clear" w:color="auto" w:fill="auto"/>
            <w:tcMar>
              <w:left w:w="0" w:type="dxa"/>
              <w:right w:w="43" w:type="dxa"/>
            </w:tcMar>
            <w:vAlign w:val="center"/>
            <w:hideMark/>
          </w:tcPr>
          <w:p w:rsidR="004D3C5F" w:rsidRPr="00316631" w:rsidRDefault="004D3C5F" w:rsidP="00494801">
            <w:pPr>
              <w:jc w:val="right"/>
              <w:rPr>
                <w:b/>
                <w:bCs/>
                <w:color w:val="000000"/>
                <w:sz w:val="14"/>
                <w:szCs w:val="14"/>
              </w:rPr>
            </w:pPr>
            <w:r w:rsidRPr="00316631">
              <w:rPr>
                <w:b/>
                <w:bCs/>
                <w:color w:val="000000"/>
                <w:sz w:val="14"/>
                <w:szCs w:val="14"/>
              </w:rPr>
              <w:t>2,579.69</w:t>
            </w:r>
          </w:p>
        </w:tc>
        <w:tc>
          <w:tcPr>
            <w:tcW w:w="482" w:type="pct"/>
            <w:tcBorders>
              <w:top w:val="nil"/>
              <w:left w:val="nil"/>
              <w:bottom w:val="nil"/>
              <w:right w:val="nil"/>
            </w:tcBorders>
            <w:shd w:val="clear" w:color="auto" w:fill="auto"/>
            <w:tcMar>
              <w:left w:w="0" w:type="dxa"/>
              <w:right w:w="43" w:type="dxa"/>
            </w:tcMar>
            <w:vAlign w:val="center"/>
            <w:hideMark/>
          </w:tcPr>
          <w:p w:rsidR="004D3C5F" w:rsidRDefault="004D3C5F" w:rsidP="00494801">
            <w:pPr>
              <w:jc w:val="right"/>
              <w:rPr>
                <w:b/>
                <w:bCs/>
                <w:color w:val="000000"/>
                <w:sz w:val="14"/>
                <w:szCs w:val="14"/>
              </w:rPr>
            </w:pPr>
            <w:r>
              <w:rPr>
                <w:b/>
                <w:bCs/>
                <w:color w:val="000000"/>
                <w:sz w:val="14"/>
                <w:szCs w:val="14"/>
              </w:rPr>
              <w:t>2,341.7</w:t>
            </w:r>
          </w:p>
        </w:tc>
        <w:tc>
          <w:tcPr>
            <w:tcW w:w="502" w:type="pct"/>
            <w:tcBorders>
              <w:top w:val="nil"/>
              <w:left w:val="nil"/>
              <w:bottom w:val="nil"/>
              <w:right w:val="nil"/>
            </w:tcBorders>
            <w:shd w:val="clear" w:color="auto" w:fill="auto"/>
            <w:tcMar>
              <w:left w:w="0" w:type="dxa"/>
              <w:right w:w="43" w:type="dxa"/>
            </w:tcMar>
            <w:vAlign w:val="center"/>
            <w:hideMark/>
          </w:tcPr>
          <w:p w:rsidR="004D3C5F" w:rsidRDefault="004D3C5F" w:rsidP="00557F66">
            <w:pPr>
              <w:jc w:val="right"/>
              <w:rPr>
                <w:b/>
                <w:bCs/>
                <w:color w:val="000000"/>
                <w:sz w:val="14"/>
                <w:szCs w:val="14"/>
              </w:rPr>
            </w:pPr>
            <w:r>
              <w:rPr>
                <w:b/>
                <w:bCs/>
                <w:color w:val="000000"/>
                <w:sz w:val="14"/>
                <w:szCs w:val="14"/>
              </w:rPr>
              <w:t>2,762.6</w:t>
            </w:r>
          </w:p>
        </w:tc>
        <w:tc>
          <w:tcPr>
            <w:tcW w:w="478" w:type="pct"/>
            <w:tcBorders>
              <w:top w:val="nil"/>
              <w:left w:val="nil"/>
              <w:bottom w:val="nil"/>
              <w:right w:val="nil"/>
            </w:tcBorders>
            <w:shd w:val="clear" w:color="auto" w:fill="auto"/>
            <w:tcMar>
              <w:left w:w="72" w:type="dxa"/>
              <w:right w:w="43" w:type="dxa"/>
            </w:tcMar>
            <w:vAlign w:val="center"/>
          </w:tcPr>
          <w:p w:rsidR="004D3C5F" w:rsidRDefault="004D3C5F" w:rsidP="004D3C5F">
            <w:pPr>
              <w:jc w:val="right"/>
              <w:rPr>
                <w:b/>
                <w:bCs/>
                <w:color w:val="000000"/>
                <w:sz w:val="14"/>
                <w:szCs w:val="14"/>
              </w:rPr>
            </w:pPr>
            <w:r>
              <w:rPr>
                <w:b/>
                <w:bCs/>
                <w:color w:val="000000"/>
                <w:sz w:val="14"/>
                <w:szCs w:val="14"/>
              </w:rPr>
              <w:t>213.5</w:t>
            </w:r>
          </w:p>
        </w:tc>
        <w:tc>
          <w:tcPr>
            <w:tcW w:w="505" w:type="pct"/>
            <w:tcBorders>
              <w:top w:val="nil"/>
              <w:left w:val="nil"/>
              <w:bottom w:val="nil"/>
              <w:right w:val="nil"/>
            </w:tcBorders>
            <w:shd w:val="clear" w:color="auto" w:fill="auto"/>
            <w:tcMar>
              <w:right w:w="43" w:type="dxa"/>
            </w:tcMar>
            <w:vAlign w:val="center"/>
          </w:tcPr>
          <w:p w:rsidR="004D3C5F" w:rsidRDefault="004D3C5F" w:rsidP="004D3C5F">
            <w:pPr>
              <w:jc w:val="right"/>
              <w:rPr>
                <w:b/>
                <w:bCs/>
                <w:color w:val="000000"/>
                <w:sz w:val="14"/>
                <w:szCs w:val="14"/>
              </w:rPr>
            </w:pPr>
            <w:r>
              <w:rPr>
                <w:b/>
                <w:bCs/>
                <w:color w:val="000000"/>
                <w:sz w:val="14"/>
                <w:szCs w:val="14"/>
              </w:rPr>
              <w:t>228.2</w:t>
            </w:r>
          </w:p>
        </w:tc>
        <w:tc>
          <w:tcPr>
            <w:tcW w:w="432" w:type="pct"/>
            <w:tcBorders>
              <w:top w:val="nil"/>
              <w:left w:val="nil"/>
              <w:bottom w:val="nil"/>
              <w:right w:val="nil"/>
            </w:tcBorders>
            <w:shd w:val="clear" w:color="auto" w:fill="auto"/>
            <w:tcMar>
              <w:right w:w="43" w:type="dxa"/>
            </w:tcMar>
            <w:vAlign w:val="center"/>
            <w:hideMark/>
          </w:tcPr>
          <w:p w:rsidR="004D3C5F" w:rsidRDefault="004D3C5F" w:rsidP="004D3C5F">
            <w:pPr>
              <w:jc w:val="right"/>
              <w:rPr>
                <w:b/>
                <w:bCs/>
                <w:color w:val="000000"/>
                <w:sz w:val="14"/>
                <w:szCs w:val="14"/>
              </w:rPr>
            </w:pPr>
            <w:r>
              <w:rPr>
                <w:b/>
                <w:bCs/>
                <w:color w:val="000000"/>
                <w:sz w:val="14"/>
                <w:szCs w:val="14"/>
              </w:rPr>
              <w:t>1,127.0</w:t>
            </w:r>
          </w:p>
        </w:tc>
        <w:tc>
          <w:tcPr>
            <w:tcW w:w="432" w:type="pct"/>
            <w:tcBorders>
              <w:top w:val="nil"/>
              <w:left w:val="nil"/>
              <w:bottom w:val="nil"/>
              <w:right w:val="nil"/>
            </w:tcBorders>
            <w:shd w:val="clear" w:color="auto" w:fill="auto"/>
            <w:tcMar>
              <w:right w:w="43" w:type="dxa"/>
            </w:tcMar>
            <w:vAlign w:val="center"/>
            <w:hideMark/>
          </w:tcPr>
          <w:p w:rsidR="004D3C5F" w:rsidRDefault="004D3C5F" w:rsidP="004D3C5F">
            <w:pPr>
              <w:jc w:val="right"/>
              <w:rPr>
                <w:b/>
                <w:bCs/>
                <w:color w:val="000000"/>
                <w:sz w:val="14"/>
                <w:szCs w:val="14"/>
              </w:rPr>
            </w:pPr>
            <w:r>
              <w:rPr>
                <w:b/>
                <w:bCs/>
                <w:color w:val="000000"/>
                <w:sz w:val="14"/>
                <w:szCs w:val="14"/>
              </w:rPr>
              <w:t>1,286.4</w:t>
            </w:r>
          </w:p>
        </w:tc>
      </w:tr>
      <w:tr w:rsidR="004D3C5F" w:rsidRPr="00BF4323" w:rsidTr="004D3C5F">
        <w:trPr>
          <w:trHeight w:hRule="exact" w:val="288"/>
        </w:trPr>
        <w:tc>
          <w:tcPr>
            <w:tcW w:w="1213" w:type="pct"/>
            <w:tcBorders>
              <w:top w:val="nil"/>
              <w:left w:val="nil"/>
              <w:bottom w:val="nil"/>
              <w:right w:val="nil"/>
            </w:tcBorders>
            <w:shd w:val="clear" w:color="auto" w:fill="auto"/>
            <w:vAlign w:val="center"/>
            <w:hideMark/>
          </w:tcPr>
          <w:p w:rsidR="004D3C5F" w:rsidRPr="00316631" w:rsidRDefault="004D3C5F" w:rsidP="00567C4E">
            <w:pPr>
              <w:ind w:left="267"/>
              <w:rPr>
                <w:b/>
                <w:bCs/>
                <w:sz w:val="14"/>
                <w:szCs w:val="14"/>
              </w:rPr>
            </w:pPr>
            <w:r w:rsidRPr="00316631">
              <w:rPr>
                <w:b/>
                <w:bCs/>
                <w:sz w:val="14"/>
                <w:szCs w:val="14"/>
              </w:rPr>
              <w:t xml:space="preserve">   3.Saudi Arabia</w:t>
            </w:r>
          </w:p>
        </w:tc>
        <w:tc>
          <w:tcPr>
            <w:tcW w:w="478" w:type="pct"/>
            <w:tcBorders>
              <w:top w:val="nil"/>
              <w:left w:val="nil"/>
              <w:bottom w:val="nil"/>
              <w:right w:val="nil"/>
            </w:tcBorders>
            <w:shd w:val="clear" w:color="auto" w:fill="auto"/>
            <w:tcMar>
              <w:left w:w="0" w:type="dxa"/>
              <w:right w:w="43" w:type="dxa"/>
            </w:tcMar>
            <w:vAlign w:val="center"/>
            <w:hideMark/>
          </w:tcPr>
          <w:p w:rsidR="004D3C5F" w:rsidRPr="00316631" w:rsidRDefault="004D3C5F" w:rsidP="00494801">
            <w:pPr>
              <w:jc w:val="right"/>
              <w:rPr>
                <w:b/>
                <w:bCs/>
                <w:sz w:val="14"/>
                <w:szCs w:val="14"/>
              </w:rPr>
            </w:pPr>
            <w:r w:rsidRPr="00316631">
              <w:rPr>
                <w:b/>
                <w:bCs/>
                <w:sz w:val="14"/>
                <w:szCs w:val="14"/>
              </w:rPr>
              <w:t>5,630.43</w:t>
            </w:r>
          </w:p>
        </w:tc>
        <w:tc>
          <w:tcPr>
            <w:tcW w:w="478" w:type="pct"/>
            <w:tcBorders>
              <w:top w:val="nil"/>
              <w:left w:val="nil"/>
              <w:bottom w:val="nil"/>
              <w:right w:val="nil"/>
            </w:tcBorders>
            <w:shd w:val="clear" w:color="auto" w:fill="auto"/>
            <w:tcMar>
              <w:left w:w="0" w:type="dxa"/>
              <w:right w:w="43" w:type="dxa"/>
            </w:tcMar>
            <w:vAlign w:val="center"/>
            <w:hideMark/>
          </w:tcPr>
          <w:p w:rsidR="004D3C5F" w:rsidRPr="00316631" w:rsidRDefault="004D3C5F" w:rsidP="00494801">
            <w:pPr>
              <w:jc w:val="right"/>
              <w:rPr>
                <w:b/>
                <w:bCs/>
                <w:color w:val="000000"/>
                <w:sz w:val="14"/>
                <w:szCs w:val="14"/>
              </w:rPr>
            </w:pPr>
            <w:r w:rsidRPr="00316631">
              <w:rPr>
                <w:b/>
                <w:bCs/>
                <w:color w:val="000000"/>
                <w:sz w:val="14"/>
                <w:szCs w:val="14"/>
              </w:rPr>
              <w:t>5,968.25</w:t>
            </w:r>
          </w:p>
        </w:tc>
        <w:tc>
          <w:tcPr>
            <w:tcW w:w="482" w:type="pct"/>
            <w:tcBorders>
              <w:top w:val="nil"/>
              <w:left w:val="nil"/>
              <w:bottom w:val="nil"/>
              <w:right w:val="nil"/>
            </w:tcBorders>
            <w:shd w:val="clear" w:color="auto" w:fill="auto"/>
            <w:tcMar>
              <w:left w:w="0" w:type="dxa"/>
              <w:right w:w="43" w:type="dxa"/>
            </w:tcMar>
            <w:vAlign w:val="center"/>
            <w:hideMark/>
          </w:tcPr>
          <w:p w:rsidR="004D3C5F" w:rsidRDefault="004D3C5F" w:rsidP="00494801">
            <w:pPr>
              <w:jc w:val="right"/>
              <w:rPr>
                <w:b/>
                <w:bCs/>
                <w:color w:val="000000"/>
                <w:sz w:val="14"/>
                <w:szCs w:val="14"/>
              </w:rPr>
            </w:pPr>
            <w:r>
              <w:rPr>
                <w:b/>
                <w:bCs/>
                <w:color w:val="000000"/>
                <w:sz w:val="14"/>
                <w:szCs w:val="14"/>
              </w:rPr>
              <w:t>5,469.8</w:t>
            </w:r>
          </w:p>
        </w:tc>
        <w:tc>
          <w:tcPr>
            <w:tcW w:w="502" w:type="pct"/>
            <w:tcBorders>
              <w:top w:val="nil"/>
              <w:left w:val="nil"/>
              <w:bottom w:val="nil"/>
              <w:right w:val="nil"/>
            </w:tcBorders>
            <w:shd w:val="clear" w:color="auto" w:fill="auto"/>
            <w:tcMar>
              <w:left w:w="0" w:type="dxa"/>
              <w:right w:w="43" w:type="dxa"/>
            </w:tcMar>
            <w:vAlign w:val="center"/>
            <w:hideMark/>
          </w:tcPr>
          <w:p w:rsidR="004D3C5F" w:rsidRDefault="004D3C5F" w:rsidP="00557F66">
            <w:pPr>
              <w:jc w:val="right"/>
              <w:rPr>
                <w:b/>
                <w:bCs/>
                <w:color w:val="000000"/>
                <w:sz w:val="14"/>
                <w:szCs w:val="14"/>
              </w:rPr>
            </w:pPr>
            <w:r>
              <w:rPr>
                <w:b/>
                <w:bCs/>
                <w:color w:val="000000"/>
                <w:sz w:val="14"/>
                <w:szCs w:val="14"/>
              </w:rPr>
              <w:t>4,858.8</w:t>
            </w:r>
          </w:p>
        </w:tc>
        <w:tc>
          <w:tcPr>
            <w:tcW w:w="478" w:type="pct"/>
            <w:tcBorders>
              <w:top w:val="nil"/>
              <w:left w:val="nil"/>
              <w:bottom w:val="nil"/>
              <w:right w:val="nil"/>
            </w:tcBorders>
            <w:shd w:val="clear" w:color="auto" w:fill="auto"/>
            <w:tcMar>
              <w:left w:w="72" w:type="dxa"/>
              <w:right w:w="43" w:type="dxa"/>
            </w:tcMar>
            <w:vAlign w:val="center"/>
          </w:tcPr>
          <w:p w:rsidR="004D3C5F" w:rsidRDefault="004D3C5F" w:rsidP="004D3C5F">
            <w:pPr>
              <w:jc w:val="right"/>
              <w:rPr>
                <w:b/>
                <w:bCs/>
                <w:color w:val="000000"/>
                <w:sz w:val="14"/>
                <w:szCs w:val="14"/>
              </w:rPr>
            </w:pPr>
            <w:r>
              <w:rPr>
                <w:b/>
                <w:bCs/>
                <w:color w:val="000000"/>
                <w:sz w:val="14"/>
                <w:szCs w:val="14"/>
              </w:rPr>
              <w:t>409.5</w:t>
            </w:r>
          </w:p>
        </w:tc>
        <w:tc>
          <w:tcPr>
            <w:tcW w:w="505" w:type="pct"/>
            <w:tcBorders>
              <w:top w:val="nil"/>
              <w:left w:val="nil"/>
              <w:bottom w:val="nil"/>
              <w:right w:val="nil"/>
            </w:tcBorders>
            <w:shd w:val="clear" w:color="auto" w:fill="auto"/>
            <w:tcMar>
              <w:right w:w="43" w:type="dxa"/>
            </w:tcMar>
            <w:vAlign w:val="center"/>
          </w:tcPr>
          <w:p w:rsidR="004D3C5F" w:rsidRDefault="004D3C5F" w:rsidP="004D3C5F">
            <w:pPr>
              <w:jc w:val="right"/>
              <w:rPr>
                <w:b/>
                <w:bCs/>
                <w:color w:val="000000"/>
                <w:sz w:val="14"/>
                <w:szCs w:val="14"/>
              </w:rPr>
            </w:pPr>
            <w:r>
              <w:rPr>
                <w:b/>
                <w:bCs/>
                <w:color w:val="000000"/>
                <w:sz w:val="14"/>
                <w:szCs w:val="14"/>
              </w:rPr>
              <w:t>395.1</w:t>
            </w:r>
          </w:p>
        </w:tc>
        <w:tc>
          <w:tcPr>
            <w:tcW w:w="432" w:type="pct"/>
            <w:tcBorders>
              <w:top w:val="nil"/>
              <w:left w:val="nil"/>
              <w:bottom w:val="nil"/>
              <w:right w:val="nil"/>
            </w:tcBorders>
            <w:shd w:val="clear" w:color="auto" w:fill="auto"/>
            <w:tcMar>
              <w:right w:w="43" w:type="dxa"/>
            </w:tcMar>
            <w:vAlign w:val="center"/>
            <w:hideMark/>
          </w:tcPr>
          <w:p w:rsidR="004D3C5F" w:rsidRDefault="004D3C5F" w:rsidP="004D3C5F">
            <w:pPr>
              <w:jc w:val="right"/>
              <w:rPr>
                <w:b/>
                <w:bCs/>
                <w:color w:val="000000"/>
                <w:sz w:val="14"/>
                <w:szCs w:val="14"/>
              </w:rPr>
            </w:pPr>
            <w:r>
              <w:rPr>
                <w:b/>
                <w:bCs/>
                <w:color w:val="000000"/>
                <w:sz w:val="14"/>
                <w:szCs w:val="14"/>
              </w:rPr>
              <w:t>2,098.8</w:t>
            </w:r>
          </w:p>
        </w:tc>
        <w:tc>
          <w:tcPr>
            <w:tcW w:w="432" w:type="pct"/>
            <w:tcBorders>
              <w:top w:val="nil"/>
              <w:left w:val="nil"/>
              <w:bottom w:val="nil"/>
              <w:right w:val="nil"/>
            </w:tcBorders>
            <w:shd w:val="clear" w:color="auto" w:fill="auto"/>
            <w:tcMar>
              <w:right w:w="43" w:type="dxa"/>
            </w:tcMar>
            <w:vAlign w:val="center"/>
            <w:hideMark/>
          </w:tcPr>
          <w:p w:rsidR="004D3C5F" w:rsidRDefault="004D3C5F" w:rsidP="004D3C5F">
            <w:pPr>
              <w:jc w:val="right"/>
              <w:rPr>
                <w:b/>
                <w:bCs/>
                <w:color w:val="000000"/>
                <w:sz w:val="14"/>
                <w:szCs w:val="14"/>
              </w:rPr>
            </w:pPr>
            <w:r>
              <w:rPr>
                <w:b/>
                <w:bCs/>
                <w:color w:val="000000"/>
                <w:sz w:val="14"/>
                <w:szCs w:val="14"/>
              </w:rPr>
              <w:t>2,152.8</w:t>
            </w:r>
          </w:p>
        </w:tc>
      </w:tr>
      <w:tr w:rsidR="004D3C5F" w:rsidRPr="00BF4323" w:rsidTr="004D3C5F">
        <w:trPr>
          <w:trHeight w:hRule="exact" w:val="288"/>
        </w:trPr>
        <w:tc>
          <w:tcPr>
            <w:tcW w:w="1213" w:type="pct"/>
            <w:tcBorders>
              <w:top w:val="nil"/>
              <w:left w:val="nil"/>
              <w:bottom w:val="nil"/>
              <w:right w:val="nil"/>
            </w:tcBorders>
            <w:shd w:val="clear" w:color="auto" w:fill="auto"/>
            <w:vAlign w:val="center"/>
            <w:hideMark/>
          </w:tcPr>
          <w:p w:rsidR="004D3C5F" w:rsidRPr="00316631" w:rsidRDefault="004D3C5F" w:rsidP="00567C4E">
            <w:pPr>
              <w:ind w:left="267"/>
              <w:rPr>
                <w:b/>
                <w:bCs/>
                <w:sz w:val="14"/>
                <w:szCs w:val="14"/>
              </w:rPr>
            </w:pPr>
            <w:r w:rsidRPr="00316631">
              <w:rPr>
                <w:b/>
                <w:bCs/>
                <w:sz w:val="14"/>
                <w:szCs w:val="14"/>
              </w:rPr>
              <w:t xml:space="preserve">   4.UAE</w:t>
            </w:r>
          </w:p>
        </w:tc>
        <w:tc>
          <w:tcPr>
            <w:tcW w:w="478" w:type="pct"/>
            <w:tcBorders>
              <w:top w:val="nil"/>
              <w:left w:val="nil"/>
              <w:bottom w:val="nil"/>
              <w:right w:val="nil"/>
            </w:tcBorders>
            <w:shd w:val="clear" w:color="auto" w:fill="auto"/>
            <w:tcMar>
              <w:left w:w="0" w:type="dxa"/>
              <w:right w:w="43" w:type="dxa"/>
            </w:tcMar>
            <w:vAlign w:val="center"/>
            <w:hideMark/>
          </w:tcPr>
          <w:p w:rsidR="004D3C5F" w:rsidRPr="00316631" w:rsidRDefault="004D3C5F" w:rsidP="00494801">
            <w:pPr>
              <w:jc w:val="right"/>
              <w:rPr>
                <w:b/>
                <w:bCs/>
                <w:sz w:val="14"/>
                <w:szCs w:val="14"/>
              </w:rPr>
            </w:pPr>
            <w:r w:rsidRPr="00316631">
              <w:rPr>
                <w:b/>
                <w:bCs/>
                <w:sz w:val="14"/>
                <w:szCs w:val="14"/>
              </w:rPr>
              <w:t>4,231.75</w:t>
            </w:r>
          </w:p>
        </w:tc>
        <w:tc>
          <w:tcPr>
            <w:tcW w:w="478" w:type="pct"/>
            <w:tcBorders>
              <w:top w:val="nil"/>
              <w:left w:val="nil"/>
              <w:bottom w:val="nil"/>
              <w:right w:val="nil"/>
            </w:tcBorders>
            <w:shd w:val="clear" w:color="auto" w:fill="auto"/>
            <w:tcMar>
              <w:left w:w="0" w:type="dxa"/>
              <w:right w:w="43" w:type="dxa"/>
            </w:tcMar>
            <w:vAlign w:val="center"/>
            <w:hideMark/>
          </w:tcPr>
          <w:p w:rsidR="004D3C5F" w:rsidRPr="00316631" w:rsidRDefault="004D3C5F" w:rsidP="00494801">
            <w:pPr>
              <w:jc w:val="right"/>
              <w:rPr>
                <w:b/>
                <w:bCs/>
                <w:color w:val="000000"/>
                <w:sz w:val="14"/>
                <w:szCs w:val="14"/>
              </w:rPr>
            </w:pPr>
            <w:r w:rsidRPr="00316631">
              <w:rPr>
                <w:b/>
                <w:bCs/>
                <w:color w:val="000000"/>
                <w:sz w:val="14"/>
                <w:szCs w:val="14"/>
              </w:rPr>
              <w:t>4,365.29</w:t>
            </w:r>
          </w:p>
        </w:tc>
        <w:tc>
          <w:tcPr>
            <w:tcW w:w="482" w:type="pct"/>
            <w:tcBorders>
              <w:top w:val="nil"/>
              <w:left w:val="nil"/>
              <w:bottom w:val="nil"/>
              <w:right w:val="nil"/>
            </w:tcBorders>
            <w:shd w:val="clear" w:color="auto" w:fill="auto"/>
            <w:tcMar>
              <w:left w:w="0" w:type="dxa"/>
              <w:right w:w="43" w:type="dxa"/>
            </w:tcMar>
            <w:vAlign w:val="center"/>
            <w:hideMark/>
          </w:tcPr>
          <w:p w:rsidR="004D3C5F" w:rsidRDefault="004D3C5F" w:rsidP="00494801">
            <w:pPr>
              <w:jc w:val="right"/>
              <w:rPr>
                <w:b/>
                <w:bCs/>
                <w:color w:val="000000"/>
                <w:sz w:val="14"/>
                <w:szCs w:val="14"/>
              </w:rPr>
            </w:pPr>
            <w:r>
              <w:rPr>
                <w:b/>
                <w:bCs/>
                <w:color w:val="000000"/>
                <w:sz w:val="14"/>
                <w:szCs w:val="14"/>
              </w:rPr>
              <w:t>4,328.2</w:t>
            </w:r>
          </w:p>
        </w:tc>
        <w:tc>
          <w:tcPr>
            <w:tcW w:w="502" w:type="pct"/>
            <w:tcBorders>
              <w:top w:val="nil"/>
              <w:left w:val="nil"/>
              <w:bottom w:val="nil"/>
              <w:right w:val="nil"/>
            </w:tcBorders>
            <w:shd w:val="clear" w:color="auto" w:fill="auto"/>
            <w:tcMar>
              <w:left w:w="0" w:type="dxa"/>
              <w:right w:w="43" w:type="dxa"/>
            </w:tcMar>
            <w:vAlign w:val="center"/>
            <w:hideMark/>
          </w:tcPr>
          <w:p w:rsidR="004D3C5F" w:rsidRDefault="004D3C5F" w:rsidP="00557F66">
            <w:pPr>
              <w:jc w:val="right"/>
              <w:rPr>
                <w:b/>
                <w:bCs/>
                <w:color w:val="000000"/>
                <w:sz w:val="14"/>
                <w:szCs w:val="14"/>
              </w:rPr>
            </w:pPr>
            <w:r>
              <w:rPr>
                <w:b/>
                <w:bCs/>
                <w:color w:val="000000"/>
                <w:sz w:val="14"/>
                <w:szCs w:val="14"/>
              </w:rPr>
              <w:t>4,333.5</w:t>
            </w:r>
          </w:p>
        </w:tc>
        <w:tc>
          <w:tcPr>
            <w:tcW w:w="478" w:type="pct"/>
            <w:tcBorders>
              <w:top w:val="nil"/>
              <w:left w:val="nil"/>
              <w:bottom w:val="nil"/>
              <w:right w:val="nil"/>
            </w:tcBorders>
            <w:shd w:val="clear" w:color="auto" w:fill="auto"/>
            <w:tcMar>
              <w:left w:w="72" w:type="dxa"/>
              <w:right w:w="43" w:type="dxa"/>
            </w:tcMar>
            <w:vAlign w:val="center"/>
          </w:tcPr>
          <w:p w:rsidR="004D3C5F" w:rsidRDefault="004D3C5F" w:rsidP="004D3C5F">
            <w:pPr>
              <w:jc w:val="right"/>
              <w:rPr>
                <w:b/>
                <w:bCs/>
                <w:color w:val="000000"/>
                <w:sz w:val="14"/>
                <w:szCs w:val="14"/>
              </w:rPr>
            </w:pPr>
            <w:r>
              <w:rPr>
                <w:b/>
                <w:bCs/>
                <w:color w:val="000000"/>
                <w:sz w:val="14"/>
                <w:szCs w:val="14"/>
              </w:rPr>
              <w:t>352.6</w:t>
            </w:r>
          </w:p>
        </w:tc>
        <w:tc>
          <w:tcPr>
            <w:tcW w:w="505" w:type="pct"/>
            <w:tcBorders>
              <w:top w:val="nil"/>
              <w:left w:val="nil"/>
              <w:bottom w:val="nil"/>
              <w:right w:val="nil"/>
            </w:tcBorders>
            <w:shd w:val="clear" w:color="auto" w:fill="auto"/>
            <w:tcMar>
              <w:right w:w="43" w:type="dxa"/>
            </w:tcMar>
            <w:vAlign w:val="center"/>
          </w:tcPr>
          <w:p w:rsidR="004D3C5F" w:rsidRDefault="004D3C5F" w:rsidP="004D3C5F">
            <w:pPr>
              <w:jc w:val="right"/>
              <w:rPr>
                <w:b/>
                <w:bCs/>
                <w:color w:val="000000"/>
                <w:sz w:val="14"/>
                <w:szCs w:val="14"/>
              </w:rPr>
            </w:pPr>
            <w:r>
              <w:rPr>
                <w:b/>
                <w:bCs/>
                <w:color w:val="000000"/>
                <w:sz w:val="14"/>
                <w:szCs w:val="14"/>
              </w:rPr>
              <w:t>343.2</w:t>
            </w:r>
          </w:p>
        </w:tc>
        <w:tc>
          <w:tcPr>
            <w:tcW w:w="432" w:type="pct"/>
            <w:tcBorders>
              <w:top w:val="nil"/>
              <w:left w:val="nil"/>
              <w:bottom w:val="nil"/>
              <w:right w:val="nil"/>
            </w:tcBorders>
            <w:shd w:val="clear" w:color="auto" w:fill="auto"/>
            <w:tcMar>
              <w:right w:w="43" w:type="dxa"/>
            </w:tcMar>
            <w:vAlign w:val="center"/>
            <w:hideMark/>
          </w:tcPr>
          <w:p w:rsidR="004D3C5F" w:rsidRDefault="004D3C5F" w:rsidP="004D3C5F">
            <w:pPr>
              <w:jc w:val="right"/>
              <w:rPr>
                <w:b/>
                <w:bCs/>
                <w:color w:val="000000"/>
                <w:sz w:val="14"/>
                <w:szCs w:val="14"/>
              </w:rPr>
            </w:pPr>
            <w:r>
              <w:rPr>
                <w:b/>
                <w:bCs/>
                <w:color w:val="000000"/>
                <w:sz w:val="14"/>
                <w:szCs w:val="14"/>
              </w:rPr>
              <w:t>1,764.0</w:t>
            </w:r>
          </w:p>
        </w:tc>
        <w:tc>
          <w:tcPr>
            <w:tcW w:w="432" w:type="pct"/>
            <w:tcBorders>
              <w:top w:val="nil"/>
              <w:left w:val="nil"/>
              <w:bottom w:val="nil"/>
              <w:right w:val="nil"/>
            </w:tcBorders>
            <w:shd w:val="clear" w:color="auto" w:fill="auto"/>
            <w:tcMar>
              <w:right w:w="43" w:type="dxa"/>
            </w:tcMar>
            <w:vAlign w:val="center"/>
            <w:hideMark/>
          </w:tcPr>
          <w:p w:rsidR="004D3C5F" w:rsidRDefault="004D3C5F" w:rsidP="004D3C5F">
            <w:pPr>
              <w:jc w:val="right"/>
              <w:rPr>
                <w:b/>
                <w:bCs/>
                <w:color w:val="000000"/>
                <w:sz w:val="14"/>
                <w:szCs w:val="14"/>
              </w:rPr>
            </w:pPr>
            <w:r>
              <w:rPr>
                <w:b/>
                <w:bCs/>
                <w:color w:val="000000"/>
                <w:sz w:val="14"/>
                <w:szCs w:val="14"/>
              </w:rPr>
              <w:t>1,951.0</w:t>
            </w:r>
          </w:p>
        </w:tc>
      </w:tr>
      <w:tr w:rsidR="004D3C5F" w:rsidRPr="00BF4323" w:rsidTr="004D3C5F">
        <w:trPr>
          <w:trHeight w:hRule="exact" w:val="288"/>
        </w:trPr>
        <w:tc>
          <w:tcPr>
            <w:tcW w:w="1213" w:type="pct"/>
            <w:tcBorders>
              <w:top w:val="nil"/>
              <w:left w:val="nil"/>
              <w:bottom w:val="nil"/>
              <w:right w:val="nil"/>
            </w:tcBorders>
            <w:shd w:val="clear" w:color="auto" w:fill="auto"/>
            <w:vAlign w:val="center"/>
            <w:hideMark/>
          </w:tcPr>
          <w:p w:rsidR="004D3C5F" w:rsidRPr="00316631" w:rsidRDefault="004D3C5F" w:rsidP="00316631">
            <w:pPr>
              <w:ind w:left="267" w:firstLineChars="200" w:firstLine="280"/>
              <w:rPr>
                <w:sz w:val="14"/>
                <w:szCs w:val="14"/>
              </w:rPr>
            </w:pPr>
            <w:r w:rsidRPr="00316631">
              <w:rPr>
                <w:sz w:val="14"/>
                <w:szCs w:val="14"/>
              </w:rPr>
              <w:t xml:space="preserve">  Dubai</w:t>
            </w:r>
          </w:p>
        </w:tc>
        <w:tc>
          <w:tcPr>
            <w:tcW w:w="478" w:type="pct"/>
            <w:tcBorders>
              <w:top w:val="nil"/>
              <w:left w:val="nil"/>
              <w:bottom w:val="nil"/>
              <w:right w:val="nil"/>
            </w:tcBorders>
            <w:shd w:val="clear" w:color="auto" w:fill="auto"/>
            <w:tcMar>
              <w:left w:w="0" w:type="dxa"/>
              <w:right w:w="43" w:type="dxa"/>
            </w:tcMar>
            <w:vAlign w:val="center"/>
            <w:hideMark/>
          </w:tcPr>
          <w:p w:rsidR="004D3C5F" w:rsidRPr="00316631" w:rsidRDefault="004D3C5F" w:rsidP="00494801">
            <w:pPr>
              <w:jc w:val="right"/>
              <w:rPr>
                <w:sz w:val="14"/>
                <w:szCs w:val="14"/>
              </w:rPr>
            </w:pPr>
            <w:r w:rsidRPr="00316631">
              <w:rPr>
                <w:sz w:val="14"/>
                <w:szCs w:val="14"/>
              </w:rPr>
              <w:t>2,411.96</w:t>
            </w:r>
          </w:p>
        </w:tc>
        <w:tc>
          <w:tcPr>
            <w:tcW w:w="478" w:type="pct"/>
            <w:tcBorders>
              <w:top w:val="nil"/>
              <w:left w:val="nil"/>
              <w:bottom w:val="nil"/>
              <w:right w:val="nil"/>
            </w:tcBorders>
            <w:shd w:val="clear" w:color="auto" w:fill="auto"/>
            <w:tcMar>
              <w:left w:w="0" w:type="dxa"/>
              <w:right w:w="43" w:type="dxa"/>
            </w:tcMar>
            <w:vAlign w:val="center"/>
            <w:hideMark/>
          </w:tcPr>
          <w:p w:rsidR="004D3C5F" w:rsidRPr="00316631" w:rsidRDefault="004D3C5F" w:rsidP="00494801">
            <w:pPr>
              <w:jc w:val="right"/>
              <w:rPr>
                <w:color w:val="000000"/>
                <w:sz w:val="14"/>
                <w:szCs w:val="14"/>
              </w:rPr>
            </w:pPr>
            <w:r w:rsidRPr="00316631">
              <w:rPr>
                <w:color w:val="000000"/>
                <w:sz w:val="14"/>
                <w:szCs w:val="14"/>
              </w:rPr>
              <w:t>2,877.74</w:t>
            </w:r>
          </w:p>
        </w:tc>
        <w:tc>
          <w:tcPr>
            <w:tcW w:w="482" w:type="pct"/>
            <w:tcBorders>
              <w:top w:val="nil"/>
              <w:left w:val="nil"/>
              <w:bottom w:val="nil"/>
              <w:right w:val="nil"/>
            </w:tcBorders>
            <w:shd w:val="clear" w:color="auto" w:fill="auto"/>
            <w:tcMar>
              <w:left w:w="0" w:type="dxa"/>
              <w:right w:w="43" w:type="dxa"/>
            </w:tcMar>
            <w:vAlign w:val="center"/>
            <w:hideMark/>
          </w:tcPr>
          <w:p w:rsidR="004D3C5F" w:rsidRDefault="004D3C5F" w:rsidP="00494801">
            <w:pPr>
              <w:jc w:val="right"/>
              <w:rPr>
                <w:color w:val="000000"/>
                <w:sz w:val="14"/>
                <w:szCs w:val="14"/>
              </w:rPr>
            </w:pPr>
            <w:r>
              <w:rPr>
                <w:color w:val="000000"/>
                <w:sz w:val="14"/>
                <w:szCs w:val="14"/>
              </w:rPr>
              <w:t>2,845.3</w:t>
            </w:r>
          </w:p>
        </w:tc>
        <w:tc>
          <w:tcPr>
            <w:tcW w:w="502" w:type="pct"/>
            <w:tcBorders>
              <w:top w:val="nil"/>
              <w:left w:val="nil"/>
              <w:bottom w:val="nil"/>
              <w:right w:val="nil"/>
            </w:tcBorders>
            <w:shd w:val="clear" w:color="auto" w:fill="auto"/>
            <w:tcMar>
              <w:left w:w="0" w:type="dxa"/>
              <w:right w:w="43" w:type="dxa"/>
            </w:tcMar>
            <w:vAlign w:val="center"/>
            <w:hideMark/>
          </w:tcPr>
          <w:p w:rsidR="004D3C5F" w:rsidRDefault="004D3C5F" w:rsidP="00557F66">
            <w:pPr>
              <w:jc w:val="right"/>
              <w:rPr>
                <w:color w:val="000000"/>
                <w:sz w:val="14"/>
                <w:szCs w:val="14"/>
              </w:rPr>
            </w:pPr>
            <w:r>
              <w:rPr>
                <w:color w:val="000000"/>
                <w:sz w:val="14"/>
                <w:szCs w:val="14"/>
              </w:rPr>
              <w:t>3,173.4</w:t>
            </w:r>
          </w:p>
        </w:tc>
        <w:tc>
          <w:tcPr>
            <w:tcW w:w="478" w:type="pct"/>
            <w:tcBorders>
              <w:top w:val="nil"/>
              <w:left w:val="nil"/>
              <w:bottom w:val="nil"/>
              <w:right w:val="nil"/>
            </w:tcBorders>
            <w:shd w:val="clear" w:color="auto" w:fill="auto"/>
            <w:tcMar>
              <w:left w:w="72" w:type="dxa"/>
              <w:right w:w="43" w:type="dxa"/>
            </w:tcMar>
            <w:vAlign w:val="center"/>
          </w:tcPr>
          <w:p w:rsidR="004D3C5F" w:rsidRDefault="004D3C5F" w:rsidP="004D3C5F">
            <w:pPr>
              <w:jc w:val="right"/>
              <w:rPr>
                <w:color w:val="000000"/>
                <w:sz w:val="14"/>
                <w:szCs w:val="14"/>
              </w:rPr>
            </w:pPr>
            <w:r>
              <w:rPr>
                <w:color w:val="000000"/>
                <w:sz w:val="14"/>
                <w:szCs w:val="14"/>
              </w:rPr>
              <w:t>266.9</w:t>
            </w:r>
          </w:p>
        </w:tc>
        <w:tc>
          <w:tcPr>
            <w:tcW w:w="505" w:type="pct"/>
            <w:tcBorders>
              <w:top w:val="nil"/>
              <w:left w:val="nil"/>
              <w:bottom w:val="nil"/>
              <w:right w:val="nil"/>
            </w:tcBorders>
            <w:shd w:val="clear" w:color="auto" w:fill="auto"/>
            <w:tcMar>
              <w:right w:w="43" w:type="dxa"/>
            </w:tcMar>
            <w:vAlign w:val="center"/>
          </w:tcPr>
          <w:p w:rsidR="004D3C5F" w:rsidRDefault="004D3C5F" w:rsidP="004D3C5F">
            <w:pPr>
              <w:jc w:val="right"/>
              <w:rPr>
                <w:color w:val="000000"/>
                <w:sz w:val="14"/>
                <w:szCs w:val="14"/>
              </w:rPr>
            </w:pPr>
            <w:r>
              <w:rPr>
                <w:color w:val="000000"/>
                <w:sz w:val="14"/>
                <w:szCs w:val="14"/>
              </w:rPr>
              <w:t>232.8</w:t>
            </w:r>
          </w:p>
        </w:tc>
        <w:tc>
          <w:tcPr>
            <w:tcW w:w="432" w:type="pct"/>
            <w:tcBorders>
              <w:top w:val="nil"/>
              <w:left w:val="nil"/>
              <w:bottom w:val="nil"/>
              <w:right w:val="nil"/>
            </w:tcBorders>
            <w:shd w:val="clear" w:color="auto" w:fill="auto"/>
            <w:tcMar>
              <w:right w:w="43" w:type="dxa"/>
            </w:tcMar>
            <w:vAlign w:val="center"/>
            <w:hideMark/>
          </w:tcPr>
          <w:p w:rsidR="004D3C5F" w:rsidRDefault="004D3C5F" w:rsidP="004D3C5F">
            <w:pPr>
              <w:jc w:val="right"/>
              <w:rPr>
                <w:color w:val="000000"/>
                <w:sz w:val="14"/>
                <w:szCs w:val="14"/>
              </w:rPr>
            </w:pPr>
            <w:r>
              <w:rPr>
                <w:color w:val="000000"/>
                <w:sz w:val="14"/>
                <w:szCs w:val="14"/>
              </w:rPr>
              <w:t>1,328.1</w:t>
            </w:r>
          </w:p>
        </w:tc>
        <w:tc>
          <w:tcPr>
            <w:tcW w:w="432" w:type="pct"/>
            <w:tcBorders>
              <w:top w:val="nil"/>
              <w:left w:val="nil"/>
              <w:bottom w:val="nil"/>
              <w:right w:val="nil"/>
            </w:tcBorders>
            <w:shd w:val="clear" w:color="auto" w:fill="auto"/>
            <w:tcMar>
              <w:right w:w="43" w:type="dxa"/>
            </w:tcMar>
            <w:vAlign w:val="center"/>
            <w:hideMark/>
          </w:tcPr>
          <w:p w:rsidR="004D3C5F" w:rsidRDefault="004D3C5F" w:rsidP="004D3C5F">
            <w:pPr>
              <w:jc w:val="right"/>
              <w:rPr>
                <w:color w:val="000000"/>
                <w:sz w:val="14"/>
                <w:szCs w:val="14"/>
              </w:rPr>
            </w:pPr>
            <w:r>
              <w:rPr>
                <w:color w:val="000000"/>
                <w:sz w:val="14"/>
                <w:szCs w:val="14"/>
              </w:rPr>
              <w:t>1,350.9</w:t>
            </w:r>
          </w:p>
        </w:tc>
      </w:tr>
      <w:tr w:rsidR="004D3C5F" w:rsidRPr="00BF4323" w:rsidTr="004D3C5F">
        <w:trPr>
          <w:trHeight w:hRule="exact" w:val="288"/>
        </w:trPr>
        <w:tc>
          <w:tcPr>
            <w:tcW w:w="1213" w:type="pct"/>
            <w:tcBorders>
              <w:top w:val="nil"/>
              <w:left w:val="nil"/>
              <w:bottom w:val="nil"/>
              <w:right w:val="nil"/>
            </w:tcBorders>
            <w:shd w:val="clear" w:color="auto" w:fill="auto"/>
            <w:vAlign w:val="center"/>
            <w:hideMark/>
          </w:tcPr>
          <w:p w:rsidR="004D3C5F" w:rsidRPr="00316631" w:rsidRDefault="004D3C5F" w:rsidP="00567C4E">
            <w:pPr>
              <w:ind w:left="267"/>
              <w:rPr>
                <w:sz w:val="14"/>
                <w:szCs w:val="14"/>
              </w:rPr>
            </w:pPr>
            <w:r w:rsidRPr="00316631">
              <w:rPr>
                <w:sz w:val="14"/>
                <w:szCs w:val="14"/>
              </w:rPr>
              <w:t xml:space="preserve">          Abu Dhabi</w:t>
            </w:r>
          </w:p>
        </w:tc>
        <w:tc>
          <w:tcPr>
            <w:tcW w:w="478" w:type="pct"/>
            <w:tcBorders>
              <w:top w:val="nil"/>
              <w:left w:val="nil"/>
              <w:bottom w:val="nil"/>
              <w:right w:val="nil"/>
            </w:tcBorders>
            <w:shd w:val="clear" w:color="auto" w:fill="auto"/>
            <w:tcMar>
              <w:left w:w="0" w:type="dxa"/>
              <w:right w:w="43" w:type="dxa"/>
            </w:tcMar>
            <w:vAlign w:val="center"/>
            <w:hideMark/>
          </w:tcPr>
          <w:p w:rsidR="004D3C5F" w:rsidRPr="00316631" w:rsidRDefault="004D3C5F" w:rsidP="00494801">
            <w:pPr>
              <w:jc w:val="right"/>
              <w:rPr>
                <w:sz w:val="14"/>
                <w:szCs w:val="14"/>
              </w:rPr>
            </w:pPr>
            <w:r w:rsidRPr="00316631">
              <w:rPr>
                <w:sz w:val="14"/>
                <w:szCs w:val="14"/>
              </w:rPr>
              <w:t>1,750.65</w:t>
            </w:r>
          </w:p>
        </w:tc>
        <w:tc>
          <w:tcPr>
            <w:tcW w:w="478" w:type="pct"/>
            <w:tcBorders>
              <w:top w:val="nil"/>
              <w:left w:val="nil"/>
              <w:bottom w:val="nil"/>
              <w:right w:val="nil"/>
            </w:tcBorders>
            <w:shd w:val="clear" w:color="auto" w:fill="auto"/>
            <w:tcMar>
              <w:left w:w="0" w:type="dxa"/>
              <w:right w:w="43" w:type="dxa"/>
            </w:tcMar>
            <w:vAlign w:val="center"/>
            <w:hideMark/>
          </w:tcPr>
          <w:p w:rsidR="004D3C5F" w:rsidRPr="00316631" w:rsidRDefault="004D3C5F" w:rsidP="00494801">
            <w:pPr>
              <w:jc w:val="right"/>
              <w:rPr>
                <w:color w:val="000000"/>
                <w:sz w:val="14"/>
                <w:szCs w:val="14"/>
              </w:rPr>
            </w:pPr>
            <w:r w:rsidRPr="00316631">
              <w:rPr>
                <w:color w:val="000000"/>
                <w:sz w:val="14"/>
                <w:szCs w:val="14"/>
              </w:rPr>
              <w:t>1,418.28</w:t>
            </w:r>
          </w:p>
        </w:tc>
        <w:tc>
          <w:tcPr>
            <w:tcW w:w="482" w:type="pct"/>
            <w:tcBorders>
              <w:top w:val="nil"/>
              <w:left w:val="nil"/>
              <w:bottom w:val="nil"/>
              <w:right w:val="nil"/>
            </w:tcBorders>
            <w:shd w:val="clear" w:color="auto" w:fill="auto"/>
            <w:tcMar>
              <w:left w:w="0" w:type="dxa"/>
              <w:right w:w="43" w:type="dxa"/>
            </w:tcMar>
            <w:vAlign w:val="center"/>
            <w:hideMark/>
          </w:tcPr>
          <w:p w:rsidR="004D3C5F" w:rsidRDefault="004D3C5F" w:rsidP="00494801">
            <w:pPr>
              <w:jc w:val="right"/>
              <w:rPr>
                <w:color w:val="000000"/>
                <w:sz w:val="14"/>
                <w:szCs w:val="14"/>
              </w:rPr>
            </w:pPr>
            <w:r>
              <w:rPr>
                <w:color w:val="000000"/>
                <w:sz w:val="14"/>
                <w:szCs w:val="14"/>
              </w:rPr>
              <w:t>1,426.8</w:t>
            </w:r>
          </w:p>
        </w:tc>
        <w:tc>
          <w:tcPr>
            <w:tcW w:w="502" w:type="pct"/>
            <w:tcBorders>
              <w:top w:val="nil"/>
              <w:left w:val="nil"/>
              <w:bottom w:val="nil"/>
              <w:right w:val="nil"/>
            </w:tcBorders>
            <w:shd w:val="clear" w:color="auto" w:fill="auto"/>
            <w:tcMar>
              <w:left w:w="0" w:type="dxa"/>
              <w:right w:w="43" w:type="dxa"/>
            </w:tcMar>
            <w:vAlign w:val="center"/>
            <w:hideMark/>
          </w:tcPr>
          <w:p w:rsidR="004D3C5F" w:rsidRDefault="004D3C5F" w:rsidP="00557F66">
            <w:pPr>
              <w:jc w:val="right"/>
              <w:rPr>
                <w:color w:val="000000"/>
                <w:sz w:val="14"/>
                <w:szCs w:val="14"/>
              </w:rPr>
            </w:pPr>
            <w:r>
              <w:rPr>
                <w:color w:val="000000"/>
                <w:sz w:val="14"/>
                <w:szCs w:val="14"/>
              </w:rPr>
              <w:t>1,107.5</w:t>
            </w:r>
          </w:p>
        </w:tc>
        <w:tc>
          <w:tcPr>
            <w:tcW w:w="478" w:type="pct"/>
            <w:tcBorders>
              <w:top w:val="nil"/>
              <w:left w:val="nil"/>
              <w:bottom w:val="nil"/>
              <w:right w:val="nil"/>
            </w:tcBorders>
            <w:shd w:val="clear" w:color="auto" w:fill="auto"/>
            <w:tcMar>
              <w:left w:w="72" w:type="dxa"/>
              <w:right w:w="43" w:type="dxa"/>
            </w:tcMar>
            <w:vAlign w:val="center"/>
          </w:tcPr>
          <w:p w:rsidR="004D3C5F" w:rsidRDefault="004D3C5F" w:rsidP="004D3C5F">
            <w:pPr>
              <w:jc w:val="right"/>
              <w:rPr>
                <w:color w:val="000000"/>
                <w:sz w:val="14"/>
                <w:szCs w:val="14"/>
              </w:rPr>
            </w:pPr>
            <w:r>
              <w:rPr>
                <w:color w:val="000000"/>
                <w:sz w:val="14"/>
                <w:szCs w:val="14"/>
              </w:rPr>
              <w:t>80.8</w:t>
            </w:r>
          </w:p>
        </w:tc>
        <w:tc>
          <w:tcPr>
            <w:tcW w:w="505" w:type="pct"/>
            <w:tcBorders>
              <w:top w:val="nil"/>
              <w:left w:val="nil"/>
              <w:bottom w:val="nil"/>
              <w:right w:val="nil"/>
            </w:tcBorders>
            <w:shd w:val="clear" w:color="auto" w:fill="auto"/>
            <w:tcMar>
              <w:right w:w="43" w:type="dxa"/>
            </w:tcMar>
            <w:vAlign w:val="center"/>
          </w:tcPr>
          <w:p w:rsidR="004D3C5F" w:rsidRDefault="004D3C5F" w:rsidP="004D3C5F">
            <w:pPr>
              <w:jc w:val="right"/>
              <w:rPr>
                <w:color w:val="000000"/>
                <w:sz w:val="14"/>
                <w:szCs w:val="14"/>
              </w:rPr>
            </w:pPr>
            <w:r>
              <w:rPr>
                <w:color w:val="000000"/>
                <w:sz w:val="14"/>
                <w:szCs w:val="14"/>
              </w:rPr>
              <w:t>107.5</w:t>
            </w:r>
          </w:p>
        </w:tc>
        <w:tc>
          <w:tcPr>
            <w:tcW w:w="432" w:type="pct"/>
            <w:tcBorders>
              <w:top w:val="nil"/>
              <w:left w:val="nil"/>
              <w:bottom w:val="nil"/>
              <w:right w:val="nil"/>
            </w:tcBorders>
            <w:shd w:val="clear" w:color="auto" w:fill="auto"/>
            <w:tcMar>
              <w:right w:w="43" w:type="dxa"/>
            </w:tcMar>
            <w:vAlign w:val="center"/>
            <w:hideMark/>
          </w:tcPr>
          <w:p w:rsidR="004D3C5F" w:rsidRDefault="004D3C5F" w:rsidP="004D3C5F">
            <w:pPr>
              <w:jc w:val="right"/>
              <w:rPr>
                <w:color w:val="000000"/>
                <w:sz w:val="14"/>
                <w:szCs w:val="14"/>
              </w:rPr>
            </w:pPr>
            <w:r>
              <w:rPr>
                <w:color w:val="000000"/>
                <w:sz w:val="14"/>
                <w:szCs w:val="14"/>
              </w:rPr>
              <w:t>408.7</w:t>
            </w:r>
          </w:p>
        </w:tc>
        <w:tc>
          <w:tcPr>
            <w:tcW w:w="432" w:type="pct"/>
            <w:tcBorders>
              <w:top w:val="nil"/>
              <w:left w:val="nil"/>
              <w:bottom w:val="nil"/>
              <w:right w:val="nil"/>
            </w:tcBorders>
            <w:shd w:val="clear" w:color="auto" w:fill="auto"/>
            <w:tcMar>
              <w:right w:w="43" w:type="dxa"/>
            </w:tcMar>
            <w:vAlign w:val="center"/>
            <w:hideMark/>
          </w:tcPr>
          <w:p w:rsidR="004D3C5F" w:rsidRDefault="004D3C5F" w:rsidP="004D3C5F">
            <w:pPr>
              <w:jc w:val="right"/>
              <w:rPr>
                <w:color w:val="000000"/>
                <w:sz w:val="14"/>
                <w:szCs w:val="14"/>
              </w:rPr>
            </w:pPr>
            <w:r>
              <w:rPr>
                <w:color w:val="000000"/>
                <w:sz w:val="14"/>
                <w:szCs w:val="14"/>
              </w:rPr>
              <w:t>581.1</w:t>
            </w:r>
          </w:p>
        </w:tc>
      </w:tr>
      <w:tr w:rsidR="004D3C5F" w:rsidRPr="00BF4323" w:rsidTr="004D3C5F">
        <w:trPr>
          <w:trHeight w:hRule="exact" w:val="288"/>
        </w:trPr>
        <w:tc>
          <w:tcPr>
            <w:tcW w:w="1213" w:type="pct"/>
            <w:tcBorders>
              <w:top w:val="nil"/>
              <w:left w:val="nil"/>
              <w:bottom w:val="nil"/>
              <w:right w:val="nil"/>
            </w:tcBorders>
            <w:shd w:val="clear" w:color="auto" w:fill="auto"/>
            <w:vAlign w:val="center"/>
            <w:hideMark/>
          </w:tcPr>
          <w:p w:rsidR="004D3C5F" w:rsidRPr="00316631" w:rsidRDefault="004D3C5F" w:rsidP="00567C4E">
            <w:pPr>
              <w:ind w:left="267"/>
              <w:rPr>
                <w:sz w:val="14"/>
                <w:szCs w:val="14"/>
              </w:rPr>
            </w:pPr>
            <w:r w:rsidRPr="00316631">
              <w:rPr>
                <w:sz w:val="14"/>
                <w:szCs w:val="14"/>
              </w:rPr>
              <w:t xml:space="preserve">          </w:t>
            </w:r>
            <w:proofErr w:type="spellStart"/>
            <w:r w:rsidRPr="00316631">
              <w:rPr>
                <w:sz w:val="14"/>
                <w:szCs w:val="14"/>
              </w:rPr>
              <w:t>Sharjah</w:t>
            </w:r>
            <w:proofErr w:type="spellEnd"/>
          </w:p>
        </w:tc>
        <w:tc>
          <w:tcPr>
            <w:tcW w:w="478" w:type="pct"/>
            <w:tcBorders>
              <w:top w:val="nil"/>
              <w:left w:val="nil"/>
              <w:bottom w:val="nil"/>
              <w:right w:val="nil"/>
            </w:tcBorders>
            <w:shd w:val="clear" w:color="auto" w:fill="auto"/>
            <w:tcMar>
              <w:left w:w="0" w:type="dxa"/>
              <w:right w:w="43" w:type="dxa"/>
            </w:tcMar>
            <w:vAlign w:val="center"/>
            <w:hideMark/>
          </w:tcPr>
          <w:p w:rsidR="004D3C5F" w:rsidRPr="00316631" w:rsidRDefault="004D3C5F" w:rsidP="00494801">
            <w:pPr>
              <w:jc w:val="right"/>
              <w:rPr>
                <w:sz w:val="14"/>
                <w:szCs w:val="14"/>
              </w:rPr>
            </w:pPr>
            <w:r w:rsidRPr="00316631">
              <w:rPr>
                <w:sz w:val="14"/>
                <w:szCs w:val="14"/>
              </w:rPr>
              <w:t>67.64</w:t>
            </w:r>
          </w:p>
        </w:tc>
        <w:tc>
          <w:tcPr>
            <w:tcW w:w="478" w:type="pct"/>
            <w:tcBorders>
              <w:top w:val="nil"/>
              <w:left w:val="nil"/>
              <w:bottom w:val="nil"/>
              <w:right w:val="nil"/>
            </w:tcBorders>
            <w:shd w:val="clear" w:color="auto" w:fill="auto"/>
            <w:tcMar>
              <w:left w:w="0" w:type="dxa"/>
              <w:right w:w="43" w:type="dxa"/>
            </w:tcMar>
            <w:vAlign w:val="center"/>
            <w:hideMark/>
          </w:tcPr>
          <w:p w:rsidR="004D3C5F" w:rsidRPr="00316631" w:rsidRDefault="004D3C5F" w:rsidP="00494801">
            <w:pPr>
              <w:jc w:val="right"/>
              <w:rPr>
                <w:color w:val="000000"/>
                <w:sz w:val="14"/>
                <w:szCs w:val="14"/>
              </w:rPr>
            </w:pPr>
            <w:r w:rsidRPr="00316631">
              <w:rPr>
                <w:color w:val="000000"/>
                <w:sz w:val="14"/>
                <w:szCs w:val="14"/>
              </w:rPr>
              <w:t>66.50</w:t>
            </w:r>
          </w:p>
        </w:tc>
        <w:tc>
          <w:tcPr>
            <w:tcW w:w="482" w:type="pct"/>
            <w:tcBorders>
              <w:top w:val="nil"/>
              <w:left w:val="nil"/>
              <w:bottom w:val="nil"/>
              <w:right w:val="nil"/>
            </w:tcBorders>
            <w:shd w:val="clear" w:color="auto" w:fill="auto"/>
            <w:tcMar>
              <w:left w:w="0" w:type="dxa"/>
              <w:right w:w="43" w:type="dxa"/>
            </w:tcMar>
            <w:vAlign w:val="center"/>
            <w:hideMark/>
          </w:tcPr>
          <w:p w:rsidR="004D3C5F" w:rsidRDefault="004D3C5F" w:rsidP="00494801">
            <w:pPr>
              <w:jc w:val="right"/>
              <w:rPr>
                <w:color w:val="000000"/>
                <w:sz w:val="14"/>
                <w:szCs w:val="14"/>
              </w:rPr>
            </w:pPr>
            <w:r>
              <w:rPr>
                <w:color w:val="000000"/>
                <w:sz w:val="14"/>
                <w:szCs w:val="14"/>
              </w:rPr>
              <w:t>50.5</w:t>
            </w:r>
          </w:p>
        </w:tc>
        <w:tc>
          <w:tcPr>
            <w:tcW w:w="502" w:type="pct"/>
            <w:tcBorders>
              <w:top w:val="nil"/>
              <w:left w:val="nil"/>
              <w:bottom w:val="nil"/>
              <w:right w:val="nil"/>
            </w:tcBorders>
            <w:shd w:val="clear" w:color="auto" w:fill="auto"/>
            <w:tcMar>
              <w:left w:w="0" w:type="dxa"/>
              <w:right w:w="43" w:type="dxa"/>
            </w:tcMar>
            <w:vAlign w:val="center"/>
            <w:hideMark/>
          </w:tcPr>
          <w:p w:rsidR="004D3C5F" w:rsidRDefault="004D3C5F" w:rsidP="00557F66">
            <w:pPr>
              <w:jc w:val="right"/>
              <w:rPr>
                <w:color w:val="000000"/>
                <w:sz w:val="14"/>
                <w:szCs w:val="14"/>
              </w:rPr>
            </w:pPr>
            <w:r>
              <w:rPr>
                <w:color w:val="000000"/>
                <w:sz w:val="14"/>
                <w:szCs w:val="14"/>
              </w:rPr>
              <w:t>47.6</w:t>
            </w:r>
          </w:p>
        </w:tc>
        <w:tc>
          <w:tcPr>
            <w:tcW w:w="478" w:type="pct"/>
            <w:tcBorders>
              <w:top w:val="nil"/>
              <w:left w:val="nil"/>
              <w:bottom w:val="nil"/>
              <w:right w:val="nil"/>
            </w:tcBorders>
            <w:shd w:val="clear" w:color="auto" w:fill="auto"/>
            <w:tcMar>
              <w:left w:w="72" w:type="dxa"/>
              <w:right w:w="43" w:type="dxa"/>
            </w:tcMar>
            <w:vAlign w:val="center"/>
          </w:tcPr>
          <w:p w:rsidR="004D3C5F" w:rsidRDefault="004D3C5F" w:rsidP="004D3C5F">
            <w:pPr>
              <w:jc w:val="right"/>
              <w:rPr>
                <w:color w:val="000000"/>
                <w:sz w:val="14"/>
                <w:szCs w:val="14"/>
              </w:rPr>
            </w:pPr>
            <w:r>
              <w:rPr>
                <w:color w:val="000000"/>
                <w:sz w:val="14"/>
                <w:szCs w:val="14"/>
              </w:rPr>
              <w:t>4.6</w:t>
            </w:r>
          </w:p>
        </w:tc>
        <w:tc>
          <w:tcPr>
            <w:tcW w:w="505" w:type="pct"/>
            <w:tcBorders>
              <w:top w:val="nil"/>
              <w:left w:val="nil"/>
              <w:bottom w:val="nil"/>
              <w:right w:val="nil"/>
            </w:tcBorders>
            <w:shd w:val="clear" w:color="auto" w:fill="auto"/>
            <w:tcMar>
              <w:right w:w="43" w:type="dxa"/>
            </w:tcMar>
            <w:vAlign w:val="center"/>
          </w:tcPr>
          <w:p w:rsidR="004D3C5F" w:rsidRDefault="004D3C5F" w:rsidP="004D3C5F">
            <w:pPr>
              <w:jc w:val="right"/>
              <w:rPr>
                <w:color w:val="000000"/>
                <w:sz w:val="14"/>
                <w:szCs w:val="14"/>
              </w:rPr>
            </w:pPr>
            <w:r>
              <w:rPr>
                <w:color w:val="000000"/>
                <w:sz w:val="14"/>
                <w:szCs w:val="14"/>
              </w:rPr>
              <w:t>2.6</w:t>
            </w:r>
          </w:p>
        </w:tc>
        <w:tc>
          <w:tcPr>
            <w:tcW w:w="432" w:type="pct"/>
            <w:tcBorders>
              <w:top w:val="nil"/>
              <w:left w:val="nil"/>
              <w:bottom w:val="nil"/>
              <w:right w:val="nil"/>
            </w:tcBorders>
            <w:shd w:val="clear" w:color="auto" w:fill="auto"/>
            <w:tcMar>
              <w:right w:w="43" w:type="dxa"/>
            </w:tcMar>
            <w:vAlign w:val="center"/>
            <w:hideMark/>
          </w:tcPr>
          <w:p w:rsidR="004D3C5F" w:rsidRDefault="004D3C5F" w:rsidP="004D3C5F">
            <w:pPr>
              <w:jc w:val="right"/>
              <w:rPr>
                <w:color w:val="000000"/>
                <w:sz w:val="14"/>
                <w:szCs w:val="14"/>
              </w:rPr>
            </w:pPr>
            <w:r>
              <w:rPr>
                <w:color w:val="000000"/>
                <w:sz w:val="14"/>
                <w:szCs w:val="14"/>
              </w:rPr>
              <w:t>24.9</w:t>
            </w:r>
          </w:p>
        </w:tc>
        <w:tc>
          <w:tcPr>
            <w:tcW w:w="432" w:type="pct"/>
            <w:tcBorders>
              <w:top w:val="nil"/>
              <w:left w:val="nil"/>
              <w:bottom w:val="nil"/>
              <w:right w:val="nil"/>
            </w:tcBorders>
            <w:shd w:val="clear" w:color="auto" w:fill="auto"/>
            <w:tcMar>
              <w:right w:w="43" w:type="dxa"/>
            </w:tcMar>
            <w:vAlign w:val="center"/>
            <w:hideMark/>
          </w:tcPr>
          <w:p w:rsidR="004D3C5F" w:rsidRDefault="004D3C5F" w:rsidP="004D3C5F">
            <w:pPr>
              <w:jc w:val="right"/>
              <w:rPr>
                <w:color w:val="000000"/>
                <w:sz w:val="14"/>
                <w:szCs w:val="14"/>
              </w:rPr>
            </w:pPr>
            <w:r>
              <w:rPr>
                <w:color w:val="000000"/>
                <w:sz w:val="14"/>
                <w:szCs w:val="14"/>
              </w:rPr>
              <w:t>17.0</w:t>
            </w:r>
          </w:p>
        </w:tc>
      </w:tr>
      <w:tr w:rsidR="004D3C5F" w:rsidRPr="00BF4323" w:rsidTr="004D3C5F">
        <w:trPr>
          <w:trHeight w:hRule="exact" w:val="288"/>
        </w:trPr>
        <w:tc>
          <w:tcPr>
            <w:tcW w:w="1213" w:type="pct"/>
            <w:tcBorders>
              <w:top w:val="nil"/>
              <w:left w:val="nil"/>
              <w:bottom w:val="nil"/>
              <w:right w:val="nil"/>
            </w:tcBorders>
            <w:shd w:val="clear" w:color="auto" w:fill="auto"/>
            <w:vAlign w:val="center"/>
            <w:hideMark/>
          </w:tcPr>
          <w:p w:rsidR="004D3C5F" w:rsidRPr="00316631" w:rsidRDefault="004D3C5F" w:rsidP="00316631">
            <w:pPr>
              <w:ind w:left="267" w:firstLineChars="223" w:firstLine="312"/>
              <w:rPr>
                <w:sz w:val="14"/>
                <w:szCs w:val="14"/>
              </w:rPr>
            </w:pPr>
            <w:r w:rsidRPr="00316631">
              <w:rPr>
                <w:sz w:val="14"/>
                <w:szCs w:val="14"/>
              </w:rPr>
              <w:t xml:space="preserve"> Others</w:t>
            </w:r>
          </w:p>
        </w:tc>
        <w:tc>
          <w:tcPr>
            <w:tcW w:w="478" w:type="pct"/>
            <w:tcBorders>
              <w:top w:val="nil"/>
              <w:left w:val="nil"/>
              <w:bottom w:val="nil"/>
              <w:right w:val="nil"/>
            </w:tcBorders>
            <w:shd w:val="clear" w:color="auto" w:fill="auto"/>
            <w:tcMar>
              <w:left w:w="0" w:type="dxa"/>
              <w:right w:w="43" w:type="dxa"/>
            </w:tcMar>
            <w:vAlign w:val="center"/>
            <w:hideMark/>
          </w:tcPr>
          <w:p w:rsidR="004D3C5F" w:rsidRPr="00316631" w:rsidRDefault="004D3C5F" w:rsidP="00494801">
            <w:pPr>
              <w:jc w:val="right"/>
              <w:rPr>
                <w:sz w:val="14"/>
                <w:szCs w:val="14"/>
              </w:rPr>
            </w:pPr>
            <w:r w:rsidRPr="00316631">
              <w:rPr>
                <w:sz w:val="14"/>
                <w:szCs w:val="14"/>
              </w:rPr>
              <w:t>1.50</w:t>
            </w:r>
          </w:p>
        </w:tc>
        <w:tc>
          <w:tcPr>
            <w:tcW w:w="478" w:type="pct"/>
            <w:tcBorders>
              <w:top w:val="nil"/>
              <w:left w:val="nil"/>
              <w:bottom w:val="nil"/>
              <w:right w:val="nil"/>
            </w:tcBorders>
            <w:shd w:val="clear" w:color="auto" w:fill="auto"/>
            <w:tcMar>
              <w:left w:w="0" w:type="dxa"/>
              <w:right w:w="43" w:type="dxa"/>
            </w:tcMar>
            <w:vAlign w:val="center"/>
            <w:hideMark/>
          </w:tcPr>
          <w:p w:rsidR="004D3C5F" w:rsidRPr="00316631" w:rsidRDefault="004D3C5F" w:rsidP="00494801">
            <w:pPr>
              <w:jc w:val="right"/>
              <w:rPr>
                <w:color w:val="000000"/>
                <w:sz w:val="14"/>
                <w:szCs w:val="14"/>
              </w:rPr>
            </w:pPr>
            <w:r w:rsidRPr="00316631">
              <w:rPr>
                <w:color w:val="000000"/>
                <w:sz w:val="14"/>
                <w:szCs w:val="14"/>
              </w:rPr>
              <w:t>2.77</w:t>
            </w:r>
          </w:p>
        </w:tc>
        <w:tc>
          <w:tcPr>
            <w:tcW w:w="482" w:type="pct"/>
            <w:tcBorders>
              <w:top w:val="nil"/>
              <w:left w:val="nil"/>
              <w:bottom w:val="nil"/>
              <w:right w:val="nil"/>
            </w:tcBorders>
            <w:shd w:val="clear" w:color="auto" w:fill="auto"/>
            <w:tcMar>
              <w:left w:w="0" w:type="dxa"/>
              <w:right w:w="43" w:type="dxa"/>
            </w:tcMar>
            <w:vAlign w:val="center"/>
            <w:hideMark/>
          </w:tcPr>
          <w:p w:rsidR="004D3C5F" w:rsidRDefault="004D3C5F" w:rsidP="00494801">
            <w:pPr>
              <w:jc w:val="right"/>
              <w:rPr>
                <w:color w:val="000000"/>
                <w:sz w:val="14"/>
                <w:szCs w:val="14"/>
              </w:rPr>
            </w:pPr>
            <w:r>
              <w:rPr>
                <w:color w:val="000000"/>
                <w:sz w:val="14"/>
                <w:szCs w:val="14"/>
              </w:rPr>
              <w:t>5.5</w:t>
            </w:r>
          </w:p>
        </w:tc>
        <w:tc>
          <w:tcPr>
            <w:tcW w:w="502" w:type="pct"/>
            <w:tcBorders>
              <w:top w:val="nil"/>
              <w:left w:val="nil"/>
              <w:bottom w:val="nil"/>
              <w:right w:val="nil"/>
            </w:tcBorders>
            <w:shd w:val="clear" w:color="auto" w:fill="auto"/>
            <w:tcMar>
              <w:left w:w="0" w:type="dxa"/>
              <w:right w:w="43" w:type="dxa"/>
            </w:tcMar>
            <w:vAlign w:val="center"/>
            <w:hideMark/>
          </w:tcPr>
          <w:p w:rsidR="004D3C5F" w:rsidRDefault="004D3C5F" w:rsidP="00557F66">
            <w:pPr>
              <w:jc w:val="right"/>
              <w:rPr>
                <w:color w:val="000000"/>
                <w:sz w:val="14"/>
                <w:szCs w:val="14"/>
              </w:rPr>
            </w:pPr>
            <w:r>
              <w:rPr>
                <w:color w:val="000000"/>
                <w:sz w:val="14"/>
                <w:szCs w:val="14"/>
              </w:rPr>
              <w:t>5.0</w:t>
            </w:r>
          </w:p>
        </w:tc>
        <w:tc>
          <w:tcPr>
            <w:tcW w:w="478" w:type="pct"/>
            <w:tcBorders>
              <w:top w:val="nil"/>
              <w:left w:val="nil"/>
              <w:bottom w:val="nil"/>
              <w:right w:val="nil"/>
            </w:tcBorders>
            <w:shd w:val="clear" w:color="auto" w:fill="auto"/>
            <w:tcMar>
              <w:left w:w="72" w:type="dxa"/>
              <w:right w:w="43" w:type="dxa"/>
            </w:tcMar>
            <w:vAlign w:val="center"/>
          </w:tcPr>
          <w:p w:rsidR="004D3C5F" w:rsidRDefault="004D3C5F" w:rsidP="004D3C5F">
            <w:pPr>
              <w:jc w:val="right"/>
              <w:rPr>
                <w:color w:val="000000"/>
                <w:sz w:val="14"/>
                <w:szCs w:val="14"/>
              </w:rPr>
            </w:pPr>
            <w:r>
              <w:rPr>
                <w:color w:val="000000"/>
                <w:sz w:val="14"/>
                <w:szCs w:val="14"/>
              </w:rPr>
              <w:t>0.4</w:t>
            </w:r>
          </w:p>
        </w:tc>
        <w:tc>
          <w:tcPr>
            <w:tcW w:w="505" w:type="pct"/>
            <w:tcBorders>
              <w:top w:val="nil"/>
              <w:left w:val="nil"/>
              <w:bottom w:val="nil"/>
              <w:right w:val="nil"/>
            </w:tcBorders>
            <w:shd w:val="clear" w:color="auto" w:fill="auto"/>
            <w:tcMar>
              <w:right w:w="43" w:type="dxa"/>
            </w:tcMar>
            <w:vAlign w:val="center"/>
          </w:tcPr>
          <w:p w:rsidR="004D3C5F" w:rsidRDefault="004D3C5F" w:rsidP="004D3C5F">
            <w:pPr>
              <w:jc w:val="right"/>
              <w:rPr>
                <w:color w:val="000000"/>
                <w:sz w:val="14"/>
                <w:szCs w:val="14"/>
              </w:rPr>
            </w:pPr>
            <w:r>
              <w:rPr>
                <w:color w:val="000000"/>
                <w:sz w:val="14"/>
                <w:szCs w:val="14"/>
              </w:rPr>
              <w:t>0.3</w:t>
            </w:r>
          </w:p>
        </w:tc>
        <w:tc>
          <w:tcPr>
            <w:tcW w:w="432" w:type="pct"/>
            <w:tcBorders>
              <w:top w:val="nil"/>
              <w:left w:val="nil"/>
              <w:bottom w:val="nil"/>
              <w:right w:val="nil"/>
            </w:tcBorders>
            <w:shd w:val="clear" w:color="auto" w:fill="auto"/>
            <w:tcMar>
              <w:right w:w="43" w:type="dxa"/>
            </w:tcMar>
            <w:vAlign w:val="center"/>
            <w:hideMark/>
          </w:tcPr>
          <w:p w:rsidR="004D3C5F" w:rsidRDefault="004D3C5F" w:rsidP="004D3C5F">
            <w:pPr>
              <w:jc w:val="right"/>
              <w:rPr>
                <w:color w:val="000000"/>
                <w:sz w:val="14"/>
                <w:szCs w:val="14"/>
              </w:rPr>
            </w:pPr>
            <w:r>
              <w:rPr>
                <w:color w:val="000000"/>
                <w:sz w:val="14"/>
                <w:szCs w:val="14"/>
              </w:rPr>
              <w:t>2.4</w:t>
            </w:r>
          </w:p>
        </w:tc>
        <w:tc>
          <w:tcPr>
            <w:tcW w:w="432" w:type="pct"/>
            <w:tcBorders>
              <w:top w:val="nil"/>
              <w:left w:val="nil"/>
              <w:bottom w:val="nil"/>
              <w:right w:val="nil"/>
            </w:tcBorders>
            <w:shd w:val="clear" w:color="auto" w:fill="auto"/>
            <w:tcMar>
              <w:right w:w="43" w:type="dxa"/>
            </w:tcMar>
            <w:vAlign w:val="center"/>
            <w:hideMark/>
          </w:tcPr>
          <w:p w:rsidR="004D3C5F" w:rsidRDefault="004D3C5F" w:rsidP="004D3C5F">
            <w:pPr>
              <w:jc w:val="right"/>
              <w:rPr>
                <w:color w:val="000000"/>
                <w:sz w:val="14"/>
                <w:szCs w:val="14"/>
              </w:rPr>
            </w:pPr>
            <w:r>
              <w:rPr>
                <w:color w:val="000000"/>
                <w:sz w:val="14"/>
                <w:szCs w:val="14"/>
              </w:rPr>
              <w:t>2.0</w:t>
            </w:r>
          </w:p>
        </w:tc>
      </w:tr>
      <w:tr w:rsidR="004D3C5F" w:rsidRPr="00BF4323" w:rsidTr="004D3C5F">
        <w:trPr>
          <w:trHeight w:hRule="exact" w:val="288"/>
        </w:trPr>
        <w:tc>
          <w:tcPr>
            <w:tcW w:w="1213" w:type="pct"/>
            <w:tcBorders>
              <w:top w:val="nil"/>
              <w:left w:val="nil"/>
              <w:bottom w:val="nil"/>
              <w:right w:val="nil"/>
            </w:tcBorders>
            <w:shd w:val="clear" w:color="auto" w:fill="auto"/>
            <w:vAlign w:val="center"/>
            <w:hideMark/>
          </w:tcPr>
          <w:p w:rsidR="004D3C5F" w:rsidRPr="00316631" w:rsidRDefault="004D3C5F" w:rsidP="00567C4E">
            <w:pPr>
              <w:ind w:left="540" w:hanging="273"/>
              <w:rPr>
                <w:b/>
                <w:bCs/>
                <w:sz w:val="14"/>
                <w:szCs w:val="14"/>
              </w:rPr>
            </w:pPr>
            <w:r w:rsidRPr="00316631">
              <w:rPr>
                <w:b/>
                <w:bCs/>
                <w:sz w:val="14"/>
                <w:szCs w:val="14"/>
              </w:rPr>
              <w:t xml:space="preserve">  5.Other GCC Countries</w:t>
            </w:r>
          </w:p>
        </w:tc>
        <w:tc>
          <w:tcPr>
            <w:tcW w:w="478" w:type="pct"/>
            <w:tcBorders>
              <w:top w:val="nil"/>
              <w:left w:val="nil"/>
              <w:bottom w:val="nil"/>
              <w:right w:val="nil"/>
            </w:tcBorders>
            <w:shd w:val="clear" w:color="auto" w:fill="auto"/>
            <w:tcMar>
              <w:left w:w="0" w:type="dxa"/>
              <w:right w:w="43" w:type="dxa"/>
            </w:tcMar>
            <w:vAlign w:val="center"/>
            <w:hideMark/>
          </w:tcPr>
          <w:p w:rsidR="004D3C5F" w:rsidRPr="00316631" w:rsidRDefault="004D3C5F" w:rsidP="00494801">
            <w:pPr>
              <w:jc w:val="right"/>
              <w:rPr>
                <w:b/>
                <w:bCs/>
                <w:sz w:val="14"/>
                <w:szCs w:val="14"/>
              </w:rPr>
            </w:pPr>
            <w:r w:rsidRPr="00316631">
              <w:rPr>
                <w:b/>
                <w:bCs/>
                <w:sz w:val="14"/>
                <w:szCs w:val="14"/>
              </w:rPr>
              <w:t>2,173.03</w:t>
            </w:r>
          </w:p>
        </w:tc>
        <w:tc>
          <w:tcPr>
            <w:tcW w:w="478" w:type="pct"/>
            <w:tcBorders>
              <w:top w:val="nil"/>
              <w:left w:val="nil"/>
              <w:bottom w:val="nil"/>
              <w:right w:val="nil"/>
            </w:tcBorders>
            <w:shd w:val="clear" w:color="auto" w:fill="auto"/>
            <w:tcMar>
              <w:left w:w="0" w:type="dxa"/>
              <w:right w:w="43" w:type="dxa"/>
            </w:tcMar>
            <w:vAlign w:val="center"/>
            <w:hideMark/>
          </w:tcPr>
          <w:p w:rsidR="004D3C5F" w:rsidRPr="00316631" w:rsidRDefault="004D3C5F" w:rsidP="00494801">
            <w:pPr>
              <w:jc w:val="right"/>
              <w:rPr>
                <w:b/>
                <w:bCs/>
                <w:color w:val="000000"/>
                <w:sz w:val="14"/>
                <w:szCs w:val="14"/>
              </w:rPr>
            </w:pPr>
            <w:r w:rsidRPr="00316631">
              <w:rPr>
                <w:b/>
                <w:bCs/>
                <w:color w:val="000000"/>
                <w:sz w:val="14"/>
                <w:szCs w:val="14"/>
              </w:rPr>
              <w:t>2,422.71</w:t>
            </w:r>
          </w:p>
        </w:tc>
        <w:tc>
          <w:tcPr>
            <w:tcW w:w="482" w:type="pct"/>
            <w:tcBorders>
              <w:top w:val="nil"/>
              <w:left w:val="nil"/>
              <w:bottom w:val="nil"/>
              <w:right w:val="nil"/>
            </w:tcBorders>
            <w:shd w:val="clear" w:color="auto" w:fill="auto"/>
            <w:tcMar>
              <w:left w:w="0" w:type="dxa"/>
              <w:right w:w="43" w:type="dxa"/>
            </w:tcMar>
            <w:vAlign w:val="center"/>
            <w:hideMark/>
          </w:tcPr>
          <w:p w:rsidR="004D3C5F" w:rsidRDefault="004D3C5F" w:rsidP="00494801">
            <w:pPr>
              <w:jc w:val="right"/>
              <w:rPr>
                <w:b/>
                <w:bCs/>
                <w:color w:val="000000"/>
                <w:sz w:val="14"/>
                <w:szCs w:val="14"/>
              </w:rPr>
            </w:pPr>
            <w:r>
              <w:rPr>
                <w:b/>
                <w:bCs/>
                <w:color w:val="000000"/>
                <w:sz w:val="14"/>
                <w:szCs w:val="14"/>
              </w:rPr>
              <w:t>2,325.5</w:t>
            </w:r>
          </w:p>
        </w:tc>
        <w:tc>
          <w:tcPr>
            <w:tcW w:w="502" w:type="pct"/>
            <w:tcBorders>
              <w:top w:val="nil"/>
              <w:left w:val="nil"/>
              <w:bottom w:val="nil"/>
              <w:right w:val="nil"/>
            </w:tcBorders>
            <w:shd w:val="clear" w:color="auto" w:fill="auto"/>
            <w:tcMar>
              <w:left w:w="0" w:type="dxa"/>
              <w:right w:w="43" w:type="dxa"/>
            </w:tcMar>
            <w:vAlign w:val="center"/>
            <w:hideMark/>
          </w:tcPr>
          <w:p w:rsidR="004D3C5F" w:rsidRDefault="004D3C5F" w:rsidP="00557F66">
            <w:pPr>
              <w:jc w:val="right"/>
              <w:rPr>
                <w:b/>
                <w:bCs/>
                <w:color w:val="000000"/>
                <w:sz w:val="14"/>
                <w:szCs w:val="14"/>
              </w:rPr>
            </w:pPr>
            <w:r>
              <w:rPr>
                <w:b/>
                <w:bCs/>
                <w:color w:val="000000"/>
                <w:sz w:val="14"/>
                <w:szCs w:val="14"/>
              </w:rPr>
              <w:t>2,158.3</w:t>
            </w:r>
          </w:p>
        </w:tc>
        <w:tc>
          <w:tcPr>
            <w:tcW w:w="478" w:type="pct"/>
            <w:tcBorders>
              <w:top w:val="nil"/>
              <w:left w:val="nil"/>
              <w:bottom w:val="nil"/>
              <w:right w:val="nil"/>
            </w:tcBorders>
            <w:shd w:val="clear" w:color="auto" w:fill="auto"/>
            <w:tcMar>
              <w:left w:w="72" w:type="dxa"/>
              <w:right w:w="43" w:type="dxa"/>
            </w:tcMar>
            <w:vAlign w:val="center"/>
          </w:tcPr>
          <w:p w:rsidR="004D3C5F" w:rsidRDefault="004D3C5F" w:rsidP="004D3C5F">
            <w:pPr>
              <w:jc w:val="right"/>
              <w:rPr>
                <w:b/>
                <w:bCs/>
                <w:color w:val="000000"/>
                <w:sz w:val="14"/>
                <w:szCs w:val="14"/>
              </w:rPr>
            </w:pPr>
            <w:r>
              <w:rPr>
                <w:b/>
                <w:bCs/>
                <w:color w:val="000000"/>
                <w:sz w:val="14"/>
                <w:szCs w:val="14"/>
              </w:rPr>
              <w:t>191.8</w:t>
            </w:r>
          </w:p>
        </w:tc>
        <w:tc>
          <w:tcPr>
            <w:tcW w:w="505" w:type="pct"/>
            <w:tcBorders>
              <w:top w:val="nil"/>
              <w:left w:val="nil"/>
              <w:bottom w:val="nil"/>
              <w:right w:val="nil"/>
            </w:tcBorders>
            <w:shd w:val="clear" w:color="auto" w:fill="auto"/>
            <w:tcMar>
              <w:right w:w="43" w:type="dxa"/>
            </w:tcMar>
            <w:vAlign w:val="center"/>
          </w:tcPr>
          <w:p w:rsidR="004D3C5F" w:rsidRDefault="004D3C5F" w:rsidP="004D3C5F">
            <w:pPr>
              <w:jc w:val="right"/>
              <w:rPr>
                <w:b/>
                <w:bCs/>
                <w:color w:val="000000"/>
                <w:sz w:val="14"/>
                <w:szCs w:val="14"/>
              </w:rPr>
            </w:pPr>
            <w:r>
              <w:rPr>
                <w:b/>
                <w:bCs/>
                <w:color w:val="000000"/>
                <w:sz w:val="14"/>
                <w:szCs w:val="14"/>
              </w:rPr>
              <w:t>151.4</w:t>
            </w:r>
          </w:p>
        </w:tc>
        <w:tc>
          <w:tcPr>
            <w:tcW w:w="432" w:type="pct"/>
            <w:tcBorders>
              <w:top w:val="nil"/>
              <w:left w:val="nil"/>
              <w:bottom w:val="nil"/>
              <w:right w:val="nil"/>
            </w:tcBorders>
            <w:shd w:val="clear" w:color="auto" w:fill="auto"/>
            <w:tcMar>
              <w:right w:w="43" w:type="dxa"/>
            </w:tcMar>
            <w:vAlign w:val="center"/>
            <w:hideMark/>
          </w:tcPr>
          <w:p w:rsidR="004D3C5F" w:rsidRDefault="004D3C5F" w:rsidP="004D3C5F">
            <w:pPr>
              <w:jc w:val="right"/>
              <w:rPr>
                <w:b/>
                <w:bCs/>
                <w:color w:val="000000"/>
                <w:sz w:val="14"/>
                <w:szCs w:val="14"/>
              </w:rPr>
            </w:pPr>
            <w:r>
              <w:rPr>
                <w:b/>
                <w:bCs/>
                <w:color w:val="000000"/>
                <w:sz w:val="14"/>
                <w:szCs w:val="14"/>
              </w:rPr>
              <w:t>939.9</w:t>
            </w:r>
          </w:p>
        </w:tc>
        <w:tc>
          <w:tcPr>
            <w:tcW w:w="432" w:type="pct"/>
            <w:tcBorders>
              <w:top w:val="nil"/>
              <w:left w:val="nil"/>
              <w:bottom w:val="nil"/>
              <w:right w:val="nil"/>
            </w:tcBorders>
            <w:shd w:val="clear" w:color="auto" w:fill="auto"/>
            <w:tcMar>
              <w:right w:w="43" w:type="dxa"/>
            </w:tcMar>
            <w:vAlign w:val="center"/>
            <w:hideMark/>
          </w:tcPr>
          <w:p w:rsidR="004D3C5F" w:rsidRDefault="004D3C5F" w:rsidP="004D3C5F">
            <w:pPr>
              <w:jc w:val="right"/>
              <w:rPr>
                <w:b/>
                <w:bCs/>
                <w:color w:val="000000"/>
                <w:sz w:val="14"/>
                <w:szCs w:val="14"/>
              </w:rPr>
            </w:pPr>
            <w:r>
              <w:rPr>
                <w:b/>
                <w:bCs/>
                <w:color w:val="000000"/>
                <w:sz w:val="14"/>
                <w:szCs w:val="14"/>
              </w:rPr>
              <w:t>876.1</w:t>
            </w:r>
          </w:p>
        </w:tc>
      </w:tr>
      <w:tr w:rsidR="004D3C5F" w:rsidRPr="00BF4323" w:rsidTr="004D3C5F">
        <w:trPr>
          <w:trHeight w:hRule="exact" w:val="288"/>
        </w:trPr>
        <w:tc>
          <w:tcPr>
            <w:tcW w:w="1213" w:type="pct"/>
            <w:tcBorders>
              <w:top w:val="nil"/>
              <w:left w:val="nil"/>
              <w:bottom w:val="nil"/>
              <w:right w:val="nil"/>
            </w:tcBorders>
            <w:shd w:val="clear" w:color="auto" w:fill="auto"/>
            <w:vAlign w:val="center"/>
            <w:hideMark/>
          </w:tcPr>
          <w:p w:rsidR="004D3C5F" w:rsidRPr="00316631" w:rsidRDefault="004D3C5F" w:rsidP="00567C4E">
            <w:pPr>
              <w:ind w:left="267"/>
              <w:rPr>
                <w:sz w:val="14"/>
                <w:szCs w:val="14"/>
              </w:rPr>
            </w:pPr>
            <w:r w:rsidRPr="00316631">
              <w:rPr>
                <w:sz w:val="14"/>
                <w:szCs w:val="14"/>
              </w:rPr>
              <w:t xml:space="preserve">      Bahrain</w:t>
            </w:r>
          </w:p>
        </w:tc>
        <w:tc>
          <w:tcPr>
            <w:tcW w:w="478" w:type="pct"/>
            <w:tcBorders>
              <w:top w:val="nil"/>
              <w:left w:val="nil"/>
              <w:bottom w:val="nil"/>
              <w:right w:val="nil"/>
            </w:tcBorders>
            <w:shd w:val="clear" w:color="auto" w:fill="auto"/>
            <w:tcMar>
              <w:left w:w="0" w:type="dxa"/>
              <w:right w:w="43" w:type="dxa"/>
            </w:tcMar>
            <w:vAlign w:val="center"/>
            <w:hideMark/>
          </w:tcPr>
          <w:p w:rsidR="004D3C5F" w:rsidRPr="00316631" w:rsidRDefault="004D3C5F" w:rsidP="00494801">
            <w:pPr>
              <w:jc w:val="right"/>
              <w:rPr>
                <w:sz w:val="14"/>
                <w:szCs w:val="14"/>
              </w:rPr>
            </w:pPr>
            <w:r w:rsidRPr="00316631">
              <w:rPr>
                <w:sz w:val="14"/>
                <w:szCs w:val="14"/>
              </w:rPr>
              <w:t>388.99</w:t>
            </w:r>
          </w:p>
        </w:tc>
        <w:tc>
          <w:tcPr>
            <w:tcW w:w="478" w:type="pct"/>
            <w:tcBorders>
              <w:top w:val="nil"/>
              <w:left w:val="nil"/>
              <w:bottom w:val="nil"/>
              <w:right w:val="nil"/>
            </w:tcBorders>
            <w:shd w:val="clear" w:color="auto" w:fill="auto"/>
            <w:tcMar>
              <w:left w:w="0" w:type="dxa"/>
              <w:right w:w="43" w:type="dxa"/>
            </w:tcMar>
            <w:vAlign w:val="center"/>
            <w:hideMark/>
          </w:tcPr>
          <w:p w:rsidR="004D3C5F" w:rsidRPr="00316631" w:rsidRDefault="004D3C5F" w:rsidP="00494801">
            <w:pPr>
              <w:jc w:val="right"/>
              <w:rPr>
                <w:color w:val="000000"/>
                <w:sz w:val="14"/>
                <w:szCs w:val="14"/>
              </w:rPr>
            </w:pPr>
            <w:r w:rsidRPr="00316631">
              <w:rPr>
                <w:color w:val="000000"/>
                <w:sz w:val="14"/>
                <w:szCs w:val="14"/>
              </w:rPr>
              <w:t>448.44</w:t>
            </w:r>
          </w:p>
        </w:tc>
        <w:tc>
          <w:tcPr>
            <w:tcW w:w="482" w:type="pct"/>
            <w:tcBorders>
              <w:top w:val="nil"/>
              <w:left w:val="nil"/>
              <w:bottom w:val="nil"/>
              <w:right w:val="nil"/>
            </w:tcBorders>
            <w:shd w:val="clear" w:color="auto" w:fill="auto"/>
            <w:tcMar>
              <w:left w:w="0" w:type="dxa"/>
              <w:right w:w="43" w:type="dxa"/>
            </w:tcMar>
            <w:vAlign w:val="center"/>
            <w:hideMark/>
          </w:tcPr>
          <w:p w:rsidR="004D3C5F" w:rsidRDefault="004D3C5F" w:rsidP="00494801">
            <w:pPr>
              <w:jc w:val="right"/>
              <w:rPr>
                <w:color w:val="000000"/>
                <w:sz w:val="14"/>
                <w:szCs w:val="14"/>
              </w:rPr>
            </w:pPr>
            <w:r>
              <w:rPr>
                <w:color w:val="000000"/>
                <w:sz w:val="14"/>
                <w:szCs w:val="14"/>
              </w:rPr>
              <w:t>396.4</w:t>
            </w:r>
          </w:p>
        </w:tc>
        <w:tc>
          <w:tcPr>
            <w:tcW w:w="502" w:type="pct"/>
            <w:tcBorders>
              <w:top w:val="nil"/>
              <w:left w:val="nil"/>
              <w:bottom w:val="nil"/>
              <w:right w:val="nil"/>
            </w:tcBorders>
            <w:shd w:val="clear" w:color="auto" w:fill="auto"/>
            <w:tcMar>
              <w:left w:w="0" w:type="dxa"/>
              <w:right w:w="43" w:type="dxa"/>
            </w:tcMar>
            <w:vAlign w:val="center"/>
            <w:hideMark/>
          </w:tcPr>
          <w:p w:rsidR="004D3C5F" w:rsidRDefault="004D3C5F" w:rsidP="00557F66">
            <w:pPr>
              <w:jc w:val="right"/>
              <w:rPr>
                <w:color w:val="000000"/>
                <w:sz w:val="14"/>
                <w:szCs w:val="14"/>
              </w:rPr>
            </w:pPr>
            <w:r>
              <w:rPr>
                <w:color w:val="000000"/>
                <w:sz w:val="14"/>
                <w:szCs w:val="14"/>
              </w:rPr>
              <w:t>355.7</w:t>
            </w:r>
          </w:p>
        </w:tc>
        <w:tc>
          <w:tcPr>
            <w:tcW w:w="478" w:type="pct"/>
            <w:tcBorders>
              <w:top w:val="nil"/>
              <w:left w:val="nil"/>
              <w:bottom w:val="nil"/>
              <w:right w:val="nil"/>
            </w:tcBorders>
            <w:shd w:val="clear" w:color="auto" w:fill="auto"/>
            <w:tcMar>
              <w:left w:w="72" w:type="dxa"/>
              <w:right w:w="43" w:type="dxa"/>
            </w:tcMar>
            <w:vAlign w:val="center"/>
          </w:tcPr>
          <w:p w:rsidR="004D3C5F" w:rsidRDefault="004D3C5F" w:rsidP="004D3C5F">
            <w:pPr>
              <w:jc w:val="right"/>
              <w:rPr>
                <w:color w:val="000000"/>
                <w:sz w:val="14"/>
                <w:szCs w:val="14"/>
              </w:rPr>
            </w:pPr>
            <w:r>
              <w:rPr>
                <w:color w:val="000000"/>
                <w:sz w:val="14"/>
                <w:szCs w:val="14"/>
              </w:rPr>
              <w:t>33.9</w:t>
            </w:r>
          </w:p>
        </w:tc>
        <w:tc>
          <w:tcPr>
            <w:tcW w:w="505" w:type="pct"/>
            <w:tcBorders>
              <w:top w:val="nil"/>
              <w:left w:val="nil"/>
              <w:bottom w:val="nil"/>
              <w:right w:val="nil"/>
            </w:tcBorders>
            <w:shd w:val="clear" w:color="auto" w:fill="auto"/>
            <w:tcMar>
              <w:right w:w="43" w:type="dxa"/>
            </w:tcMar>
            <w:vAlign w:val="center"/>
          </w:tcPr>
          <w:p w:rsidR="004D3C5F" w:rsidRDefault="004D3C5F" w:rsidP="004D3C5F">
            <w:pPr>
              <w:jc w:val="right"/>
              <w:rPr>
                <w:color w:val="000000"/>
                <w:sz w:val="14"/>
                <w:szCs w:val="14"/>
              </w:rPr>
            </w:pPr>
            <w:r>
              <w:rPr>
                <w:color w:val="000000"/>
                <w:sz w:val="14"/>
                <w:szCs w:val="14"/>
              </w:rPr>
              <w:t>23.8</w:t>
            </w:r>
          </w:p>
        </w:tc>
        <w:tc>
          <w:tcPr>
            <w:tcW w:w="432" w:type="pct"/>
            <w:tcBorders>
              <w:top w:val="nil"/>
              <w:left w:val="nil"/>
              <w:bottom w:val="nil"/>
              <w:right w:val="nil"/>
            </w:tcBorders>
            <w:shd w:val="clear" w:color="auto" w:fill="auto"/>
            <w:tcMar>
              <w:right w:w="43" w:type="dxa"/>
            </w:tcMar>
            <w:vAlign w:val="center"/>
            <w:hideMark/>
          </w:tcPr>
          <w:p w:rsidR="004D3C5F" w:rsidRDefault="004D3C5F" w:rsidP="004D3C5F">
            <w:pPr>
              <w:jc w:val="right"/>
              <w:rPr>
                <w:color w:val="000000"/>
                <w:sz w:val="14"/>
                <w:szCs w:val="14"/>
              </w:rPr>
            </w:pPr>
            <w:r>
              <w:rPr>
                <w:color w:val="000000"/>
                <w:sz w:val="14"/>
                <w:szCs w:val="14"/>
              </w:rPr>
              <w:t>168.2</w:t>
            </w:r>
          </w:p>
        </w:tc>
        <w:tc>
          <w:tcPr>
            <w:tcW w:w="432" w:type="pct"/>
            <w:tcBorders>
              <w:top w:val="nil"/>
              <w:left w:val="nil"/>
              <w:bottom w:val="nil"/>
              <w:right w:val="nil"/>
            </w:tcBorders>
            <w:shd w:val="clear" w:color="auto" w:fill="auto"/>
            <w:tcMar>
              <w:right w:w="43" w:type="dxa"/>
            </w:tcMar>
            <w:vAlign w:val="center"/>
            <w:hideMark/>
          </w:tcPr>
          <w:p w:rsidR="004D3C5F" w:rsidRDefault="004D3C5F" w:rsidP="004D3C5F">
            <w:pPr>
              <w:jc w:val="right"/>
              <w:rPr>
                <w:color w:val="000000"/>
                <w:sz w:val="14"/>
                <w:szCs w:val="14"/>
              </w:rPr>
            </w:pPr>
            <w:r>
              <w:rPr>
                <w:color w:val="000000"/>
                <w:sz w:val="14"/>
                <w:szCs w:val="14"/>
              </w:rPr>
              <w:t>134.4</w:t>
            </w:r>
          </w:p>
        </w:tc>
      </w:tr>
      <w:tr w:rsidR="004D3C5F" w:rsidRPr="00BF4323" w:rsidTr="004D3C5F">
        <w:trPr>
          <w:trHeight w:hRule="exact" w:val="288"/>
        </w:trPr>
        <w:tc>
          <w:tcPr>
            <w:tcW w:w="1213" w:type="pct"/>
            <w:tcBorders>
              <w:top w:val="nil"/>
              <w:left w:val="nil"/>
              <w:bottom w:val="nil"/>
              <w:right w:val="nil"/>
            </w:tcBorders>
            <w:shd w:val="clear" w:color="auto" w:fill="auto"/>
            <w:vAlign w:val="center"/>
            <w:hideMark/>
          </w:tcPr>
          <w:p w:rsidR="004D3C5F" w:rsidRPr="00316631" w:rsidRDefault="004D3C5F" w:rsidP="00567C4E">
            <w:pPr>
              <w:ind w:left="267"/>
              <w:rPr>
                <w:sz w:val="14"/>
                <w:szCs w:val="14"/>
              </w:rPr>
            </w:pPr>
            <w:r w:rsidRPr="00316631">
              <w:rPr>
                <w:sz w:val="14"/>
                <w:szCs w:val="14"/>
              </w:rPr>
              <w:t xml:space="preserve">      Kuwait</w:t>
            </w:r>
          </w:p>
        </w:tc>
        <w:tc>
          <w:tcPr>
            <w:tcW w:w="478" w:type="pct"/>
            <w:tcBorders>
              <w:top w:val="nil"/>
              <w:left w:val="nil"/>
              <w:bottom w:val="nil"/>
              <w:right w:val="nil"/>
            </w:tcBorders>
            <w:shd w:val="clear" w:color="auto" w:fill="auto"/>
            <w:tcMar>
              <w:left w:w="0" w:type="dxa"/>
              <w:right w:w="43" w:type="dxa"/>
            </w:tcMar>
            <w:vAlign w:val="center"/>
            <w:hideMark/>
          </w:tcPr>
          <w:p w:rsidR="004D3C5F" w:rsidRPr="00316631" w:rsidRDefault="004D3C5F" w:rsidP="00494801">
            <w:pPr>
              <w:jc w:val="right"/>
              <w:rPr>
                <w:sz w:val="14"/>
                <w:szCs w:val="14"/>
              </w:rPr>
            </w:pPr>
            <w:r w:rsidRPr="00316631">
              <w:rPr>
                <w:sz w:val="14"/>
                <w:szCs w:val="14"/>
              </w:rPr>
              <w:t>748.12</w:t>
            </w:r>
          </w:p>
        </w:tc>
        <w:tc>
          <w:tcPr>
            <w:tcW w:w="478" w:type="pct"/>
            <w:tcBorders>
              <w:top w:val="nil"/>
              <w:left w:val="nil"/>
              <w:bottom w:val="nil"/>
              <w:right w:val="nil"/>
            </w:tcBorders>
            <w:shd w:val="clear" w:color="auto" w:fill="auto"/>
            <w:tcMar>
              <w:left w:w="0" w:type="dxa"/>
              <w:right w:w="43" w:type="dxa"/>
            </w:tcMar>
            <w:vAlign w:val="center"/>
            <w:hideMark/>
          </w:tcPr>
          <w:p w:rsidR="004D3C5F" w:rsidRPr="00316631" w:rsidRDefault="004D3C5F" w:rsidP="00494801">
            <w:pPr>
              <w:jc w:val="right"/>
              <w:rPr>
                <w:color w:val="000000"/>
                <w:sz w:val="14"/>
                <w:szCs w:val="14"/>
              </w:rPr>
            </w:pPr>
            <w:r w:rsidRPr="00316631">
              <w:rPr>
                <w:color w:val="000000"/>
                <w:sz w:val="14"/>
                <w:szCs w:val="14"/>
              </w:rPr>
              <w:t>773.97</w:t>
            </w:r>
          </w:p>
        </w:tc>
        <w:tc>
          <w:tcPr>
            <w:tcW w:w="482" w:type="pct"/>
            <w:tcBorders>
              <w:top w:val="nil"/>
              <w:left w:val="nil"/>
              <w:bottom w:val="nil"/>
              <w:right w:val="nil"/>
            </w:tcBorders>
            <w:shd w:val="clear" w:color="auto" w:fill="auto"/>
            <w:tcMar>
              <w:left w:w="0" w:type="dxa"/>
              <w:right w:w="43" w:type="dxa"/>
            </w:tcMar>
            <w:vAlign w:val="center"/>
            <w:hideMark/>
          </w:tcPr>
          <w:p w:rsidR="004D3C5F" w:rsidRDefault="004D3C5F" w:rsidP="00494801">
            <w:pPr>
              <w:jc w:val="right"/>
              <w:rPr>
                <w:color w:val="000000"/>
                <w:sz w:val="14"/>
                <w:szCs w:val="14"/>
              </w:rPr>
            </w:pPr>
            <w:r>
              <w:rPr>
                <w:color w:val="000000"/>
                <w:sz w:val="14"/>
                <w:szCs w:val="14"/>
              </w:rPr>
              <w:t>763.8</w:t>
            </w:r>
          </w:p>
        </w:tc>
        <w:tc>
          <w:tcPr>
            <w:tcW w:w="502" w:type="pct"/>
            <w:tcBorders>
              <w:top w:val="nil"/>
              <w:left w:val="nil"/>
              <w:bottom w:val="nil"/>
              <w:right w:val="nil"/>
            </w:tcBorders>
            <w:shd w:val="clear" w:color="auto" w:fill="auto"/>
            <w:tcMar>
              <w:left w:w="0" w:type="dxa"/>
              <w:right w:w="43" w:type="dxa"/>
            </w:tcMar>
            <w:vAlign w:val="center"/>
            <w:hideMark/>
          </w:tcPr>
          <w:p w:rsidR="004D3C5F" w:rsidRDefault="004D3C5F" w:rsidP="00557F66">
            <w:pPr>
              <w:jc w:val="right"/>
              <w:rPr>
                <w:color w:val="000000"/>
                <w:sz w:val="14"/>
                <w:szCs w:val="14"/>
              </w:rPr>
            </w:pPr>
            <w:r>
              <w:rPr>
                <w:color w:val="000000"/>
                <w:sz w:val="14"/>
                <w:szCs w:val="14"/>
              </w:rPr>
              <w:t>774.2</w:t>
            </w:r>
          </w:p>
        </w:tc>
        <w:tc>
          <w:tcPr>
            <w:tcW w:w="478" w:type="pct"/>
            <w:tcBorders>
              <w:top w:val="nil"/>
              <w:left w:val="nil"/>
              <w:bottom w:val="nil"/>
              <w:right w:val="nil"/>
            </w:tcBorders>
            <w:shd w:val="clear" w:color="auto" w:fill="auto"/>
            <w:tcMar>
              <w:left w:w="72" w:type="dxa"/>
              <w:right w:w="43" w:type="dxa"/>
            </w:tcMar>
            <w:vAlign w:val="center"/>
          </w:tcPr>
          <w:p w:rsidR="004D3C5F" w:rsidRDefault="004D3C5F" w:rsidP="004D3C5F">
            <w:pPr>
              <w:jc w:val="right"/>
              <w:rPr>
                <w:color w:val="000000"/>
                <w:sz w:val="14"/>
                <w:szCs w:val="14"/>
              </w:rPr>
            </w:pPr>
            <w:r>
              <w:rPr>
                <w:color w:val="000000"/>
                <w:sz w:val="14"/>
                <w:szCs w:val="14"/>
              </w:rPr>
              <w:t>70.0</w:t>
            </w:r>
          </w:p>
        </w:tc>
        <w:tc>
          <w:tcPr>
            <w:tcW w:w="505" w:type="pct"/>
            <w:tcBorders>
              <w:top w:val="nil"/>
              <w:left w:val="nil"/>
              <w:bottom w:val="nil"/>
              <w:right w:val="nil"/>
            </w:tcBorders>
            <w:shd w:val="clear" w:color="auto" w:fill="auto"/>
            <w:tcMar>
              <w:right w:w="43" w:type="dxa"/>
            </w:tcMar>
            <w:vAlign w:val="center"/>
          </w:tcPr>
          <w:p w:rsidR="004D3C5F" w:rsidRDefault="004D3C5F" w:rsidP="004D3C5F">
            <w:pPr>
              <w:jc w:val="right"/>
              <w:rPr>
                <w:color w:val="000000"/>
                <w:sz w:val="14"/>
                <w:szCs w:val="14"/>
              </w:rPr>
            </w:pPr>
            <w:r>
              <w:rPr>
                <w:color w:val="000000"/>
                <w:sz w:val="14"/>
                <w:szCs w:val="14"/>
              </w:rPr>
              <w:t>51.2</w:t>
            </w:r>
          </w:p>
        </w:tc>
        <w:tc>
          <w:tcPr>
            <w:tcW w:w="432" w:type="pct"/>
            <w:tcBorders>
              <w:top w:val="nil"/>
              <w:left w:val="nil"/>
              <w:bottom w:val="nil"/>
              <w:right w:val="nil"/>
            </w:tcBorders>
            <w:shd w:val="clear" w:color="auto" w:fill="auto"/>
            <w:tcMar>
              <w:right w:w="43" w:type="dxa"/>
            </w:tcMar>
            <w:vAlign w:val="center"/>
            <w:hideMark/>
          </w:tcPr>
          <w:p w:rsidR="004D3C5F" w:rsidRDefault="004D3C5F" w:rsidP="004D3C5F">
            <w:pPr>
              <w:jc w:val="right"/>
              <w:rPr>
                <w:color w:val="000000"/>
                <w:sz w:val="14"/>
                <w:szCs w:val="14"/>
              </w:rPr>
            </w:pPr>
            <w:r>
              <w:rPr>
                <w:color w:val="000000"/>
                <w:sz w:val="14"/>
                <w:szCs w:val="14"/>
              </w:rPr>
              <w:t>330.0</w:t>
            </w:r>
          </w:p>
        </w:tc>
        <w:tc>
          <w:tcPr>
            <w:tcW w:w="432" w:type="pct"/>
            <w:tcBorders>
              <w:top w:val="nil"/>
              <w:left w:val="nil"/>
              <w:bottom w:val="nil"/>
              <w:right w:val="nil"/>
            </w:tcBorders>
            <w:shd w:val="clear" w:color="auto" w:fill="auto"/>
            <w:tcMar>
              <w:right w:w="43" w:type="dxa"/>
            </w:tcMar>
            <w:vAlign w:val="center"/>
            <w:hideMark/>
          </w:tcPr>
          <w:p w:rsidR="004D3C5F" w:rsidRDefault="004D3C5F" w:rsidP="004D3C5F">
            <w:pPr>
              <w:jc w:val="right"/>
              <w:rPr>
                <w:color w:val="000000"/>
                <w:sz w:val="14"/>
                <w:szCs w:val="14"/>
              </w:rPr>
            </w:pPr>
            <w:r>
              <w:rPr>
                <w:color w:val="000000"/>
                <w:sz w:val="14"/>
                <w:szCs w:val="14"/>
              </w:rPr>
              <w:t>312.2</w:t>
            </w:r>
          </w:p>
        </w:tc>
      </w:tr>
      <w:tr w:rsidR="004D3C5F" w:rsidRPr="00BF4323" w:rsidTr="004D3C5F">
        <w:trPr>
          <w:trHeight w:hRule="exact" w:val="288"/>
        </w:trPr>
        <w:tc>
          <w:tcPr>
            <w:tcW w:w="1213" w:type="pct"/>
            <w:tcBorders>
              <w:top w:val="nil"/>
              <w:left w:val="nil"/>
              <w:bottom w:val="nil"/>
              <w:right w:val="nil"/>
            </w:tcBorders>
            <w:shd w:val="clear" w:color="auto" w:fill="auto"/>
            <w:vAlign w:val="center"/>
            <w:hideMark/>
          </w:tcPr>
          <w:p w:rsidR="004D3C5F" w:rsidRPr="00316631" w:rsidRDefault="004D3C5F" w:rsidP="00567C4E">
            <w:pPr>
              <w:ind w:left="267"/>
              <w:rPr>
                <w:sz w:val="14"/>
                <w:szCs w:val="14"/>
              </w:rPr>
            </w:pPr>
            <w:r w:rsidRPr="00316631">
              <w:rPr>
                <w:sz w:val="14"/>
                <w:szCs w:val="14"/>
              </w:rPr>
              <w:t xml:space="preserve">      Qatar</w:t>
            </w:r>
          </w:p>
        </w:tc>
        <w:tc>
          <w:tcPr>
            <w:tcW w:w="478" w:type="pct"/>
            <w:tcBorders>
              <w:top w:val="nil"/>
              <w:left w:val="nil"/>
              <w:bottom w:val="nil"/>
              <w:right w:val="nil"/>
            </w:tcBorders>
            <w:shd w:val="clear" w:color="auto" w:fill="auto"/>
            <w:tcMar>
              <w:left w:w="0" w:type="dxa"/>
              <w:right w:w="43" w:type="dxa"/>
            </w:tcMar>
            <w:vAlign w:val="center"/>
            <w:hideMark/>
          </w:tcPr>
          <w:p w:rsidR="004D3C5F" w:rsidRPr="00316631" w:rsidRDefault="004D3C5F" w:rsidP="00494801">
            <w:pPr>
              <w:jc w:val="right"/>
              <w:rPr>
                <w:sz w:val="14"/>
                <w:szCs w:val="14"/>
              </w:rPr>
            </w:pPr>
            <w:r w:rsidRPr="00316631">
              <w:rPr>
                <w:sz w:val="14"/>
                <w:szCs w:val="14"/>
              </w:rPr>
              <w:t>350.21</w:t>
            </w:r>
          </w:p>
        </w:tc>
        <w:tc>
          <w:tcPr>
            <w:tcW w:w="478" w:type="pct"/>
            <w:tcBorders>
              <w:top w:val="nil"/>
              <w:left w:val="nil"/>
              <w:bottom w:val="nil"/>
              <w:right w:val="nil"/>
            </w:tcBorders>
            <w:shd w:val="clear" w:color="auto" w:fill="auto"/>
            <w:tcMar>
              <w:left w:w="0" w:type="dxa"/>
              <w:right w:w="43" w:type="dxa"/>
            </w:tcMar>
            <w:vAlign w:val="center"/>
            <w:hideMark/>
          </w:tcPr>
          <w:p w:rsidR="004D3C5F" w:rsidRPr="00316631" w:rsidRDefault="004D3C5F" w:rsidP="00494801">
            <w:pPr>
              <w:jc w:val="right"/>
              <w:rPr>
                <w:color w:val="000000"/>
                <w:sz w:val="14"/>
                <w:szCs w:val="14"/>
              </w:rPr>
            </w:pPr>
            <w:r w:rsidRPr="00316631">
              <w:rPr>
                <w:color w:val="000000"/>
                <w:sz w:val="14"/>
                <w:szCs w:val="14"/>
              </w:rPr>
              <w:t>380.86</w:t>
            </w:r>
          </w:p>
        </w:tc>
        <w:tc>
          <w:tcPr>
            <w:tcW w:w="482" w:type="pct"/>
            <w:tcBorders>
              <w:top w:val="nil"/>
              <w:left w:val="nil"/>
              <w:bottom w:val="nil"/>
              <w:right w:val="nil"/>
            </w:tcBorders>
            <w:shd w:val="clear" w:color="auto" w:fill="auto"/>
            <w:tcMar>
              <w:left w:w="0" w:type="dxa"/>
              <w:right w:w="43" w:type="dxa"/>
            </w:tcMar>
            <w:vAlign w:val="center"/>
            <w:hideMark/>
          </w:tcPr>
          <w:p w:rsidR="004D3C5F" w:rsidRDefault="004D3C5F" w:rsidP="00494801">
            <w:pPr>
              <w:jc w:val="right"/>
              <w:rPr>
                <w:color w:val="000000"/>
                <w:sz w:val="14"/>
                <w:szCs w:val="14"/>
              </w:rPr>
            </w:pPr>
            <w:r>
              <w:rPr>
                <w:color w:val="000000"/>
                <w:sz w:val="14"/>
                <w:szCs w:val="14"/>
              </w:rPr>
              <w:t>404.4</w:t>
            </w:r>
          </w:p>
        </w:tc>
        <w:tc>
          <w:tcPr>
            <w:tcW w:w="502" w:type="pct"/>
            <w:tcBorders>
              <w:top w:val="nil"/>
              <w:left w:val="nil"/>
              <w:bottom w:val="nil"/>
              <w:right w:val="nil"/>
            </w:tcBorders>
            <w:shd w:val="clear" w:color="auto" w:fill="auto"/>
            <w:tcMar>
              <w:left w:w="0" w:type="dxa"/>
              <w:right w:w="43" w:type="dxa"/>
            </w:tcMar>
            <w:vAlign w:val="center"/>
            <w:hideMark/>
          </w:tcPr>
          <w:p w:rsidR="004D3C5F" w:rsidRDefault="004D3C5F" w:rsidP="00557F66">
            <w:pPr>
              <w:jc w:val="right"/>
              <w:rPr>
                <w:color w:val="000000"/>
                <w:sz w:val="14"/>
                <w:szCs w:val="14"/>
              </w:rPr>
            </w:pPr>
            <w:r>
              <w:rPr>
                <w:color w:val="000000"/>
                <w:sz w:val="14"/>
                <w:szCs w:val="14"/>
              </w:rPr>
              <w:t>371.1</w:t>
            </w:r>
          </w:p>
        </w:tc>
        <w:tc>
          <w:tcPr>
            <w:tcW w:w="478" w:type="pct"/>
            <w:tcBorders>
              <w:top w:val="nil"/>
              <w:left w:val="nil"/>
              <w:bottom w:val="nil"/>
              <w:right w:val="nil"/>
            </w:tcBorders>
            <w:shd w:val="clear" w:color="auto" w:fill="auto"/>
            <w:tcMar>
              <w:left w:w="72" w:type="dxa"/>
              <w:right w:w="43" w:type="dxa"/>
            </w:tcMar>
            <w:vAlign w:val="center"/>
          </w:tcPr>
          <w:p w:rsidR="004D3C5F" w:rsidRDefault="004D3C5F" w:rsidP="004D3C5F">
            <w:pPr>
              <w:jc w:val="right"/>
              <w:rPr>
                <w:color w:val="000000"/>
                <w:sz w:val="14"/>
                <w:szCs w:val="14"/>
              </w:rPr>
            </w:pPr>
            <w:r>
              <w:rPr>
                <w:color w:val="000000"/>
                <w:sz w:val="14"/>
                <w:szCs w:val="14"/>
              </w:rPr>
              <w:t>32.7</w:t>
            </w:r>
          </w:p>
        </w:tc>
        <w:tc>
          <w:tcPr>
            <w:tcW w:w="505" w:type="pct"/>
            <w:tcBorders>
              <w:top w:val="nil"/>
              <w:left w:val="nil"/>
              <w:bottom w:val="nil"/>
              <w:right w:val="nil"/>
            </w:tcBorders>
            <w:shd w:val="clear" w:color="auto" w:fill="auto"/>
            <w:tcMar>
              <w:right w:w="43" w:type="dxa"/>
            </w:tcMar>
            <w:vAlign w:val="center"/>
          </w:tcPr>
          <w:p w:rsidR="004D3C5F" w:rsidRDefault="004D3C5F" w:rsidP="004D3C5F">
            <w:pPr>
              <w:jc w:val="right"/>
              <w:rPr>
                <w:color w:val="000000"/>
                <w:sz w:val="14"/>
                <w:szCs w:val="14"/>
              </w:rPr>
            </w:pPr>
            <w:r>
              <w:rPr>
                <w:color w:val="000000"/>
                <w:sz w:val="14"/>
                <w:szCs w:val="14"/>
              </w:rPr>
              <w:t>29.8</w:t>
            </w:r>
          </w:p>
        </w:tc>
        <w:tc>
          <w:tcPr>
            <w:tcW w:w="432" w:type="pct"/>
            <w:tcBorders>
              <w:top w:val="nil"/>
              <w:left w:val="nil"/>
              <w:bottom w:val="nil"/>
              <w:right w:val="nil"/>
            </w:tcBorders>
            <w:shd w:val="clear" w:color="auto" w:fill="auto"/>
            <w:tcMar>
              <w:right w:w="43" w:type="dxa"/>
            </w:tcMar>
            <w:vAlign w:val="center"/>
            <w:hideMark/>
          </w:tcPr>
          <w:p w:rsidR="004D3C5F" w:rsidRDefault="004D3C5F" w:rsidP="004D3C5F">
            <w:pPr>
              <w:jc w:val="right"/>
              <w:rPr>
                <w:color w:val="000000"/>
                <w:sz w:val="14"/>
                <w:szCs w:val="14"/>
              </w:rPr>
            </w:pPr>
            <w:r>
              <w:rPr>
                <w:color w:val="000000"/>
                <w:sz w:val="14"/>
                <w:szCs w:val="14"/>
              </w:rPr>
              <w:t>159.2</w:t>
            </w:r>
          </w:p>
        </w:tc>
        <w:tc>
          <w:tcPr>
            <w:tcW w:w="432" w:type="pct"/>
            <w:tcBorders>
              <w:top w:val="nil"/>
              <w:left w:val="nil"/>
              <w:bottom w:val="nil"/>
              <w:right w:val="nil"/>
            </w:tcBorders>
            <w:shd w:val="clear" w:color="auto" w:fill="auto"/>
            <w:tcMar>
              <w:right w:w="43" w:type="dxa"/>
            </w:tcMar>
            <w:vAlign w:val="center"/>
            <w:hideMark/>
          </w:tcPr>
          <w:p w:rsidR="004D3C5F" w:rsidRDefault="004D3C5F" w:rsidP="004D3C5F">
            <w:pPr>
              <w:jc w:val="right"/>
              <w:rPr>
                <w:color w:val="000000"/>
                <w:sz w:val="14"/>
                <w:szCs w:val="14"/>
              </w:rPr>
            </w:pPr>
            <w:r>
              <w:rPr>
                <w:color w:val="000000"/>
                <w:sz w:val="14"/>
                <w:szCs w:val="14"/>
              </w:rPr>
              <w:t>162.4</w:t>
            </w:r>
          </w:p>
        </w:tc>
      </w:tr>
      <w:tr w:rsidR="004D3C5F" w:rsidRPr="00BF4323" w:rsidTr="004D3C5F">
        <w:trPr>
          <w:trHeight w:hRule="exact" w:val="288"/>
        </w:trPr>
        <w:tc>
          <w:tcPr>
            <w:tcW w:w="1213" w:type="pct"/>
            <w:tcBorders>
              <w:top w:val="nil"/>
              <w:left w:val="nil"/>
              <w:bottom w:val="nil"/>
              <w:right w:val="nil"/>
            </w:tcBorders>
            <w:shd w:val="clear" w:color="auto" w:fill="auto"/>
            <w:vAlign w:val="center"/>
            <w:hideMark/>
          </w:tcPr>
          <w:p w:rsidR="004D3C5F" w:rsidRPr="00316631" w:rsidRDefault="004D3C5F" w:rsidP="00567C4E">
            <w:pPr>
              <w:ind w:left="267"/>
              <w:rPr>
                <w:sz w:val="14"/>
                <w:szCs w:val="14"/>
              </w:rPr>
            </w:pPr>
            <w:r w:rsidRPr="00316631">
              <w:rPr>
                <w:sz w:val="14"/>
                <w:szCs w:val="14"/>
              </w:rPr>
              <w:t xml:space="preserve">      Oman</w:t>
            </w:r>
          </w:p>
        </w:tc>
        <w:tc>
          <w:tcPr>
            <w:tcW w:w="478" w:type="pct"/>
            <w:tcBorders>
              <w:top w:val="nil"/>
              <w:left w:val="nil"/>
              <w:bottom w:val="nil"/>
              <w:right w:val="nil"/>
            </w:tcBorders>
            <w:shd w:val="clear" w:color="auto" w:fill="auto"/>
            <w:tcMar>
              <w:left w:w="0" w:type="dxa"/>
              <w:right w:w="43" w:type="dxa"/>
            </w:tcMar>
            <w:vAlign w:val="center"/>
            <w:hideMark/>
          </w:tcPr>
          <w:p w:rsidR="004D3C5F" w:rsidRPr="00316631" w:rsidRDefault="004D3C5F" w:rsidP="00494801">
            <w:pPr>
              <w:jc w:val="right"/>
              <w:rPr>
                <w:sz w:val="14"/>
                <w:szCs w:val="14"/>
              </w:rPr>
            </w:pPr>
            <w:r w:rsidRPr="00316631">
              <w:rPr>
                <w:sz w:val="14"/>
                <w:szCs w:val="14"/>
              </w:rPr>
              <w:t>685.71</w:t>
            </w:r>
          </w:p>
        </w:tc>
        <w:tc>
          <w:tcPr>
            <w:tcW w:w="478" w:type="pct"/>
            <w:tcBorders>
              <w:top w:val="nil"/>
              <w:left w:val="nil"/>
              <w:bottom w:val="nil"/>
              <w:right w:val="nil"/>
            </w:tcBorders>
            <w:shd w:val="clear" w:color="auto" w:fill="auto"/>
            <w:tcMar>
              <w:left w:w="0" w:type="dxa"/>
              <w:right w:w="43" w:type="dxa"/>
            </w:tcMar>
            <w:vAlign w:val="center"/>
            <w:hideMark/>
          </w:tcPr>
          <w:p w:rsidR="004D3C5F" w:rsidRPr="00316631" w:rsidRDefault="004D3C5F" w:rsidP="00494801">
            <w:pPr>
              <w:jc w:val="right"/>
              <w:rPr>
                <w:color w:val="000000"/>
                <w:sz w:val="14"/>
                <w:szCs w:val="14"/>
              </w:rPr>
            </w:pPr>
            <w:r w:rsidRPr="00316631">
              <w:rPr>
                <w:color w:val="000000"/>
                <w:sz w:val="14"/>
                <w:szCs w:val="14"/>
              </w:rPr>
              <w:t>819.44</w:t>
            </w:r>
          </w:p>
        </w:tc>
        <w:tc>
          <w:tcPr>
            <w:tcW w:w="482" w:type="pct"/>
            <w:tcBorders>
              <w:top w:val="nil"/>
              <w:left w:val="nil"/>
              <w:bottom w:val="nil"/>
              <w:right w:val="nil"/>
            </w:tcBorders>
            <w:shd w:val="clear" w:color="auto" w:fill="auto"/>
            <w:tcMar>
              <w:left w:w="0" w:type="dxa"/>
              <w:right w:w="43" w:type="dxa"/>
            </w:tcMar>
            <w:vAlign w:val="center"/>
            <w:hideMark/>
          </w:tcPr>
          <w:p w:rsidR="004D3C5F" w:rsidRDefault="004D3C5F" w:rsidP="00494801">
            <w:pPr>
              <w:jc w:val="right"/>
              <w:rPr>
                <w:color w:val="000000"/>
                <w:sz w:val="14"/>
                <w:szCs w:val="14"/>
              </w:rPr>
            </w:pPr>
            <w:r>
              <w:rPr>
                <w:color w:val="000000"/>
                <w:sz w:val="14"/>
                <w:szCs w:val="14"/>
              </w:rPr>
              <w:t>760.9</w:t>
            </w:r>
          </w:p>
        </w:tc>
        <w:tc>
          <w:tcPr>
            <w:tcW w:w="502" w:type="pct"/>
            <w:tcBorders>
              <w:top w:val="nil"/>
              <w:left w:val="nil"/>
              <w:bottom w:val="nil"/>
              <w:right w:val="nil"/>
            </w:tcBorders>
            <w:shd w:val="clear" w:color="auto" w:fill="auto"/>
            <w:tcMar>
              <w:left w:w="0" w:type="dxa"/>
              <w:right w:w="43" w:type="dxa"/>
            </w:tcMar>
            <w:vAlign w:val="center"/>
            <w:hideMark/>
          </w:tcPr>
          <w:p w:rsidR="004D3C5F" w:rsidRDefault="004D3C5F" w:rsidP="00557F66">
            <w:pPr>
              <w:jc w:val="right"/>
              <w:rPr>
                <w:color w:val="000000"/>
                <w:sz w:val="14"/>
                <w:szCs w:val="14"/>
              </w:rPr>
            </w:pPr>
            <w:r>
              <w:rPr>
                <w:color w:val="000000"/>
                <w:sz w:val="14"/>
                <w:szCs w:val="14"/>
              </w:rPr>
              <w:t>657.3</w:t>
            </w:r>
          </w:p>
        </w:tc>
        <w:tc>
          <w:tcPr>
            <w:tcW w:w="478" w:type="pct"/>
            <w:tcBorders>
              <w:top w:val="nil"/>
              <w:left w:val="nil"/>
              <w:bottom w:val="nil"/>
              <w:right w:val="nil"/>
            </w:tcBorders>
            <w:shd w:val="clear" w:color="auto" w:fill="auto"/>
            <w:tcMar>
              <w:left w:w="72" w:type="dxa"/>
              <w:right w:w="43" w:type="dxa"/>
            </w:tcMar>
            <w:vAlign w:val="center"/>
          </w:tcPr>
          <w:p w:rsidR="004D3C5F" w:rsidRDefault="004D3C5F" w:rsidP="004D3C5F">
            <w:pPr>
              <w:jc w:val="right"/>
              <w:rPr>
                <w:color w:val="000000"/>
                <w:sz w:val="14"/>
                <w:szCs w:val="14"/>
              </w:rPr>
            </w:pPr>
            <w:r>
              <w:rPr>
                <w:color w:val="000000"/>
                <w:sz w:val="14"/>
                <w:szCs w:val="14"/>
              </w:rPr>
              <w:t>55.2</w:t>
            </w:r>
          </w:p>
        </w:tc>
        <w:tc>
          <w:tcPr>
            <w:tcW w:w="505" w:type="pct"/>
            <w:tcBorders>
              <w:top w:val="nil"/>
              <w:left w:val="nil"/>
              <w:bottom w:val="nil"/>
              <w:right w:val="nil"/>
            </w:tcBorders>
            <w:shd w:val="clear" w:color="auto" w:fill="auto"/>
            <w:tcMar>
              <w:right w:w="43" w:type="dxa"/>
            </w:tcMar>
            <w:vAlign w:val="center"/>
          </w:tcPr>
          <w:p w:rsidR="004D3C5F" w:rsidRDefault="004D3C5F" w:rsidP="004D3C5F">
            <w:pPr>
              <w:jc w:val="right"/>
              <w:rPr>
                <w:color w:val="000000"/>
                <w:sz w:val="14"/>
                <w:szCs w:val="14"/>
              </w:rPr>
            </w:pPr>
            <w:r>
              <w:rPr>
                <w:color w:val="000000"/>
                <w:sz w:val="14"/>
                <w:szCs w:val="14"/>
              </w:rPr>
              <w:t>46.6</w:t>
            </w:r>
          </w:p>
        </w:tc>
        <w:tc>
          <w:tcPr>
            <w:tcW w:w="432" w:type="pct"/>
            <w:tcBorders>
              <w:top w:val="nil"/>
              <w:left w:val="nil"/>
              <w:bottom w:val="nil"/>
              <w:right w:val="nil"/>
            </w:tcBorders>
            <w:shd w:val="clear" w:color="auto" w:fill="auto"/>
            <w:tcMar>
              <w:right w:w="43" w:type="dxa"/>
            </w:tcMar>
            <w:vAlign w:val="center"/>
            <w:hideMark/>
          </w:tcPr>
          <w:p w:rsidR="004D3C5F" w:rsidRDefault="004D3C5F" w:rsidP="004D3C5F">
            <w:pPr>
              <w:jc w:val="right"/>
              <w:rPr>
                <w:color w:val="000000"/>
                <w:sz w:val="14"/>
                <w:szCs w:val="14"/>
              </w:rPr>
            </w:pPr>
            <w:r>
              <w:rPr>
                <w:color w:val="000000"/>
                <w:sz w:val="14"/>
                <w:szCs w:val="14"/>
              </w:rPr>
              <w:t>282.5</w:t>
            </w:r>
          </w:p>
        </w:tc>
        <w:tc>
          <w:tcPr>
            <w:tcW w:w="432" w:type="pct"/>
            <w:tcBorders>
              <w:top w:val="nil"/>
              <w:left w:val="nil"/>
              <w:bottom w:val="nil"/>
              <w:right w:val="nil"/>
            </w:tcBorders>
            <w:shd w:val="clear" w:color="auto" w:fill="auto"/>
            <w:tcMar>
              <w:right w:w="43" w:type="dxa"/>
            </w:tcMar>
            <w:vAlign w:val="center"/>
            <w:hideMark/>
          </w:tcPr>
          <w:p w:rsidR="004D3C5F" w:rsidRDefault="004D3C5F" w:rsidP="004D3C5F">
            <w:pPr>
              <w:jc w:val="right"/>
              <w:rPr>
                <w:color w:val="000000"/>
                <w:sz w:val="14"/>
                <w:szCs w:val="14"/>
              </w:rPr>
            </w:pPr>
            <w:r>
              <w:rPr>
                <w:color w:val="000000"/>
                <w:sz w:val="14"/>
                <w:szCs w:val="14"/>
              </w:rPr>
              <w:t>267.1</w:t>
            </w:r>
          </w:p>
        </w:tc>
      </w:tr>
      <w:tr w:rsidR="004D3C5F" w:rsidRPr="00BF4323" w:rsidTr="004D3C5F">
        <w:trPr>
          <w:trHeight w:hRule="exact" w:val="288"/>
        </w:trPr>
        <w:tc>
          <w:tcPr>
            <w:tcW w:w="1213" w:type="pct"/>
            <w:tcBorders>
              <w:top w:val="nil"/>
              <w:left w:val="nil"/>
              <w:bottom w:val="nil"/>
              <w:right w:val="nil"/>
            </w:tcBorders>
            <w:shd w:val="clear" w:color="auto" w:fill="auto"/>
            <w:vAlign w:val="center"/>
            <w:hideMark/>
          </w:tcPr>
          <w:p w:rsidR="004D3C5F" w:rsidRPr="00316631" w:rsidRDefault="004D3C5F" w:rsidP="00567C4E">
            <w:pPr>
              <w:ind w:left="267"/>
              <w:rPr>
                <w:b/>
                <w:bCs/>
                <w:sz w:val="14"/>
                <w:szCs w:val="14"/>
              </w:rPr>
            </w:pPr>
            <w:r w:rsidRPr="00316631">
              <w:rPr>
                <w:b/>
                <w:bCs/>
                <w:sz w:val="14"/>
                <w:szCs w:val="14"/>
              </w:rPr>
              <w:t xml:space="preserve">   6.EU Countries</w:t>
            </w:r>
          </w:p>
        </w:tc>
        <w:tc>
          <w:tcPr>
            <w:tcW w:w="478" w:type="pct"/>
            <w:tcBorders>
              <w:top w:val="nil"/>
              <w:left w:val="nil"/>
              <w:bottom w:val="nil"/>
              <w:right w:val="nil"/>
            </w:tcBorders>
            <w:shd w:val="clear" w:color="auto" w:fill="auto"/>
            <w:tcMar>
              <w:left w:w="0" w:type="dxa"/>
              <w:right w:w="43" w:type="dxa"/>
            </w:tcMar>
            <w:vAlign w:val="center"/>
            <w:hideMark/>
          </w:tcPr>
          <w:p w:rsidR="004D3C5F" w:rsidRPr="00316631" w:rsidRDefault="004D3C5F" w:rsidP="00494801">
            <w:pPr>
              <w:jc w:val="right"/>
              <w:rPr>
                <w:b/>
                <w:bCs/>
                <w:sz w:val="14"/>
                <w:szCs w:val="14"/>
              </w:rPr>
            </w:pPr>
            <w:r w:rsidRPr="00316631">
              <w:rPr>
                <w:b/>
                <w:bCs/>
                <w:sz w:val="14"/>
                <w:szCs w:val="14"/>
              </w:rPr>
              <w:t>364.07</w:t>
            </w:r>
          </w:p>
        </w:tc>
        <w:tc>
          <w:tcPr>
            <w:tcW w:w="478" w:type="pct"/>
            <w:tcBorders>
              <w:top w:val="nil"/>
              <w:left w:val="nil"/>
              <w:bottom w:val="nil"/>
              <w:right w:val="nil"/>
            </w:tcBorders>
            <w:shd w:val="clear" w:color="auto" w:fill="auto"/>
            <w:tcMar>
              <w:left w:w="0" w:type="dxa"/>
              <w:right w:w="43" w:type="dxa"/>
            </w:tcMar>
            <w:vAlign w:val="center"/>
            <w:hideMark/>
          </w:tcPr>
          <w:p w:rsidR="004D3C5F" w:rsidRPr="00316631" w:rsidRDefault="004D3C5F" w:rsidP="00494801">
            <w:pPr>
              <w:jc w:val="right"/>
              <w:rPr>
                <w:b/>
                <w:bCs/>
                <w:color w:val="000000"/>
                <w:sz w:val="14"/>
                <w:szCs w:val="14"/>
              </w:rPr>
            </w:pPr>
            <w:r w:rsidRPr="00316631">
              <w:rPr>
                <w:b/>
                <w:bCs/>
                <w:color w:val="000000"/>
                <w:sz w:val="14"/>
                <w:szCs w:val="14"/>
              </w:rPr>
              <w:t>417.77</w:t>
            </w:r>
          </w:p>
        </w:tc>
        <w:tc>
          <w:tcPr>
            <w:tcW w:w="482" w:type="pct"/>
            <w:tcBorders>
              <w:top w:val="nil"/>
              <w:left w:val="nil"/>
              <w:bottom w:val="nil"/>
              <w:right w:val="nil"/>
            </w:tcBorders>
            <w:shd w:val="clear" w:color="auto" w:fill="auto"/>
            <w:tcMar>
              <w:left w:w="0" w:type="dxa"/>
              <w:right w:w="43" w:type="dxa"/>
            </w:tcMar>
            <w:vAlign w:val="center"/>
            <w:hideMark/>
          </w:tcPr>
          <w:p w:rsidR="004D3C5F" w:rsidRDefault="004D3C5F" w:rsidP="00494801">
            <w:pPr>
              <w:jc w:val="right"/>
              <w:rPr>
                <w:b/>
                <w:bCs/>
                <w:color w:val="000000"/>
                <w:sz w:val="14"/>
                <w:szCs w:val="14"/>
              </w:rPr>
            </w:pPr>
            <w:r>
              <w:rPr>
                <w:b/>
                <w:bCs/>
                <w:color w:val="000000"/>
                <w:sz w:val="14"/>
                <w:szCs w:val="14"/>
              </w:rPr>
              <w:t>482.7</w:t>
            </w:r>
          </w:p>
        </w:tc>
        <w:tc>
          <w:tcPr>
            <w:tcW w:w="502" w:type="pct"/>
            <w:tcBorders>
              <w:top w:val="nil"/>
              <w:left w:val="nil"/>
              <w:bottom w:val="nil"/>
              <w:right w:val="nil"/>
            </w:tcBorders>
            <w:shd w:val="clear" w:color="auto" w:fill="auto"/>
            <w:tcMar>
              <w:left w:w="0" w:type="dxa"/>
              <w:right w:w="43" w:type="dxa"/>
            </w:tcMar>
            <w:vAlign w:val="center"/>
            <w:hideMark/>
          </w:tcPr>
          <w:p w:rsidR="004D3C5F" w:rsidRDefault="004D3C5F" w:rsidP="00557F66">
            <w:pPr>
              <w:jc w:val="right"/>
              <w:rPr>
                <w:b/>
                <w:bCs/>
                <w:color w:val="000000"/>
                <w:sz w:val="14"/>
                <w:szCs w:val="14"/>
              </w:rPr>
            </w:pPr>
            <w:r>
              <w:rPr>
                <w:b/>
                <w:bCs/>
                <w:color w:val="000000"/>
                <w:sz w:val="14"/>
                <w:szCs w:val="14"/>
              </w:rPr>
              <w:t>656.1</w:t>
            </w:r>
          </w:p>
        </w:tc>
        <w:tc>
          <w:tcPr>
            <w:tcW w:w="478" w:type="pct"/>
            <w:tcBorders>
              <w:top w:val="nil"/>
              <w:left w:val="nil"/>
              <w:bottom w:val="nil"/>
              <w:right w:val="nil"/>
            </w:tcBorders>
            <w:shd w:val="clear" w:color="auto" w:fill="auto"/>
            <w:tcMar>
              <w:left w:w="72" w:type="dxa"/>
              <w:right w:w="43" w:type="dxa"/>
            </w:tcMar>
            <w:vAlign w:val="center"/>
          </w:tcPr>
          <w:p w:rsidR="004D3C5F" w:rsidRDefault="004D3C5F" w:rsidP="004D3C5F">
            <w:pPr>
              <w:jc w:val="right"/>
              <w:rPr>
                <w:b/>
                <w:bCs/>
                <w:color w:val="000000"/>
                <w:sz w:val="14"/>
                <w:szCs w:val="14"/>
              </w:rPr>
            </w:pPr>
            <w:r>
              <w:rPr>
                <w:b/>
                <w:bCs/>
                <w:color w:val="000000"/>
                <w:sz w:val="14"/>
                <w:szCs w:val="14"/>
              </w:rPr>
              <w:t>49.1</w:t>
            </w:r>
          </w:p>
        </w:tc>
        <w:tc>
          <w:tcPr>
            <w:tcW w:w="505" w:type="pct"/>
            <w:tcBorders>
              <w:top w:val="nil"/>
              <w:left w:val="nil"/>
              <w:bottom w:val="nil"/>
              <w:right w:val="nil"/>
            </w:tcBorders>
            <w:shd w:val="clear" w:color="auto" w:fill="auto"/>
            <w:tcMar>
              <w:right w:w="43" w:type="dxa"/>
            </w:tcMar>
            <w:vAlign w:val="center"/>
          </w:tcPr>
          <w:p w:rsidR="004D3C5F" w:rsidRDefault="004D3C5F" w:rsidP="004D3C5F">
            <w:pPr>
              <w:jc w:val="right"/>
              <w:rPr>
                <w:b/>
                <w:bCs/>
                <w:color w:val="000000"/>
                <w:sz w:val="14"/>
                <w:szCs w:val="14"/>
              </w:rPr>
            </w:pPr>
            <w:r>
              <w:rPr>
                <w:b/>
                <w:bCs/>
                <w:color w:val="000000"/>
                <w:sz w:val="14"/>
                <w:szCs w:val="14"/>
              </w:rPr>
              <w:t>42.2</w:t>
            </w:r>
          </w:p>
        </w:tc>
        <w:tc>
          <w:tcPr>
            <w:tcW w:w="432" w:type="pct"/>
            <w:tcBorders>
              <w:top w:val="nil"/>
              <w:left w:val="nil"/>
              <w:bottom w:val="nil"/>
              <w:right w:val="nil"/>
            </w:tcBorders>
            <w:shd w:val="clear" w:color="auto" w:fill="auto"/>
            <w:tcMar>
              <w:right w:w="43" w:type="dxa"/>
            </w:tcMar>
            <w:vAlign w:val="center"/>
            <w:hideMark/>
          </w:tcPr>
          <w:p w:rsidR="004D3C5F" w:rsidRDefault="004D3C5F" w:rsidP="004D3C5F">
            <w:pPr>
              <w:jc w:val="right"/>
              <w:rPr>
                <w:b/>
                <w:bCs/>
                <w:color w:val="000000"/>
                <w:sz w:val="14"/>
                <w:szCs w:val="14"/>
              </w:rPr>
            </w:pPr>
            <w:r>
              <w:rPr>
                <w:b/>
                <w:bCs/>
                <w:color w:val="000000"/>
                <w:sz w:val="14"/>
                <w:szCs w:val="14"/>
              </w:rPr>
              <w:t>260.1</w:t>
            </w:r>
          </w:p>
        </w:tc>
        <w:tc>
          <w:tcPr>
            <w:tcW w:w="432" w:type="pct"/>
            <w:tcBorders>
              <w:top w:val="nil"/>
              <w:left w:val="nil"/>
              <w:bottom w:val="nil"/>
              <w:right w:val="nil"/>
            </w:tcBorders>
            <w:shd w:val="clear" w:color="auto" w:fill="auto"/>
            <w:tcMar>
              <w:right w:w="43" w:type="dxa"/>
            </w:tcMar>
            <w:vAlign w:val="center"/>
            <w:hideMark/>
          </w:tcPr>
          <w:p w:rsidR="004D3C5F" w:rsidRDefault="004D3C5F" w:rsidP="004D3C5F">
            <w:pPr>
              <w:jc w:val="right"/>
              <w:rPr>
                <w:b/>
                <w:bCs/>
                <w:color w:val="000000"/>
                <w:sz w:val="14"/>
                <w:szCs w:val="14"/>
              </w:rPr>
            </w:pPr>
            <w:r>
              <w:rPr>
                <w:b/>
                <w:bCs/>
                <w:color w:val="000000"/>
                <w:sz w:val="14"/>
                <w:szCs w:val="14"/>
              </w:rPr>
              <w:t>265.2</w:t>
            </w:r>
          </w:p>
        </w:tc>
      </w:tr>
      <w:tr w:rsidR="004D3C5F" w:rsidRPr="00BF4323" w:rsidTr="004D3C5F">
        <w:trPr>
          <w:trHeight w:hRule="exact" w:val="288"/>
        </w:trPr>
        <w:tc>
          <w:tcPr>
            <w:tcW w:w="1213" w:type="pct"/>
            <w:tcBorders>
              <w:top w:val="nil"/>
              <w:left w:val="nil"/>
              <w:bottom w:val="nil"/>
              <w:right w:val="nil"/>
            </w:tcBorders>
            <w:shd w:val="clear" w:color="auto" w:fill="auto"/>
            <w:vAlign w:val="center"/>
            <w:hideMark/>
          </w:tcPr>
          <w:p w:rsidR="004D3C5F" w:rsidRPr="00316631" w:rsidRDefault="004D3C5F" w:rsidP="00567C4E">
            <w:pPr>
              <w:ind w:left="267"/>
              <w:rPr>
                <w:sz w:val="14"/>
                <w:szCs w:val="14"/>
              </w:rPr>
            </w:pPr>
            <w:r w:rsidRPr="00316631">
              <w:rPr>
                <w:sz w:val="14"/>
                <w:szCs w:val="14"/>
              </w:rPr>
              <w:t xml:space="preserve">      Germany</w:t>
            </w:r>
          </w:p>
        </w:tc>
        <w:tc>
          <w:tcPr>
            <w:tcW w:w="478" w:type="pct"/>
            <w:tcBorders>
              <w:top w:val="nil"/>
              <w:left w:val="nil"/>
              <w:bottom w:val="nil"/>
              <w:right w:val="nil"/>
            </w:tcBorders>
            <w:shd w:val="clear" w:color="auto" w:fill="auto"/>
            <w:tcMar>
              <w:left w:w="0" w:type="dxa"/>
              <w:right w:w="43" w:type="dxa"/>
            </w:tcMar>
            <w:vAlign w:val="center"/>
            <w:hideMark/>
          </w:tcPr>
          <w:p w:rsidR="004D3C5F" w:rsidRPr="00316631" w:rsidRDefault="004D3C5F" w:rsidP="00494801">
            <w:pPr>
              <w:jc w:val="right"/>
              <w:rPr>
                <w:sz w:val="14"/>
                <w:szCs w:val="14"/>
              </w:rPr>
            </w:pPr>
            <w:r w:rsidRPr="00316631">
              <w:rPr>
                <w:sz w:val="14"/>
                <w:szCs w:val="14"/>
              </w:rPr>
              <w:t>78.13</w:t>
            </w:r>
          </w:p>
        </w:tc>
        <w:tc>
          <w:tcPr>
            <w:tcW w:w="478" w:type="pct"/>
            <w:tcBorders>
              <w:top w:val="nil"/>
              <w:left w:val="nil"/>
              <w:bottom w:val="nil"/>
              <w:right w:val="nil"/>
            </w:tcBorders>
            <w:shd w:val="clear" w:color="auto" w:fill="auto"/>
            <w:tcMar>
              <w:left w:w="0" w:type="dxa"/>
              <w:right w:w="43" w:type="dxa"/>
            </w:tcMar>
            <w:vAlign w:val="center"/>
            <w:hideMark/>
          </w:tcPr>
          <w:p w:rsidR="004D3C5F" w:rsidRPr="00316631" w:rsidRDefault="004D3C5F" w:rsidP="00494801">
            <w:pPr>
              <w:jc w:val="right"/>
              <w:rPr>
                <w:color w:val="000000"/>
                <w:sz w:val="14"/>
                <w:szCs w:val="14"/>
              </w:rPr>
            </w:pPr>
            <w:r w:rsidRPr="00316631">
              <w:rPr>
                <w:color w:val="000000"/>
                <w:sz w:val="14"/>
                <w:szCs w:val="14"/>
              </w:rPr>
              <w:t>93.66</w:t>
            </w:r>
          </w:p>
        </w:tc>
        <w:tc>
          <w:tcPr>
            <w:tcW w:w="482" w:type="pct"/>
            <w:tcBorders>
              <w:top w:val="nil"/>
              <w:left w:val="nil"/>
              <w:bottom w:val="nil"/>
              <w:right w:val="nil"/>
            </w:tcBorders>
            <w:shd w:val="clear" w:color="auto" w:fill="auto"/>
            <w:tcMar>
              <w:left w:w="0" w:type="dxa"/>
              <w:right w:w="43" w:type="dxa"/>
            </w:tcMar>
            <w:vAlign w:val="center"/>
            <w:hideMark/>
          </w:tcPr>
          <w:p w:rsidR="004D3C5F" w:rsidRDefault="004D3C5F" w:rsidP="00494801">
            <w:pPr>
              <w:jc w:val="right"/>
              <w:rPr>
                <w:color w:val="000000"/>
                <w:sz w:val="14"/>
                <w:szCs w:val="14"/>
              </w:rPr>
            </w:pPr>
            <w:r>
              <w:rPr>
                <w:color w:val="000000"/>
                <w:sz w:val="14"/>
                <w:szCs w:val="14"/>
              </w:rPr>
              <w:t>94.1</w:t>
            </w:r>
          </w:p>
        </w:tc>
        <w:tc>
          <w:tcPr>
            <w:tcW w:w="502" w:type="pct"/>
            <w:tcBorders>
              <w:top w:val="nil"/>
              <w:left w:val="nil"/>
              <w:bottom w:val="nil"/>
              <w:right w:val="nil"/>
            </w:tcBorders>
            <w:shd w:val="clear" w:color="auto" w:fill="auto"/>
            <w:tcMar>
              <w:left w:w="0" w:type="dxa"/>
              <w:right w:w="43" w:type="dxa"/>
            </w:tcMar>
            <w:vAlign w:val="center"/>
            <w:hideMark/>
          </w:tcPr>
          <w:p w:rsidR="004D3C5F" w:rsidRDefault="004D3C5F" w:rsidP="00557F66">
            <w:pPr>
              <w:jc w:val="right"/>
              <w:rPr>
                <w:color w:val="000000"/>
                <w:sz w:val="14"/>
                <w:szCs w:val="14"/>
              </w:rPr>
            </w:pPr>
            <w:r>
              <w:rPr>
                <w:color w:val="000000"/>
                <w:sz w:val="14"/>
                <w:szCs w:val="14"/>
              </w:rPr>
              <w:t>127.8</w:t>
            </w:r>
          </w:p>
        </w:tc>
        <w:tc>
          <w:tcPr>
            <w:tcW w:w="478" w:type="pct"/>
            <w:tcBorders>
              <w:top w:val="nil"/>
              <w:left w:val="nil"/>
              <w:bottom w:val="nil"/>
              <w:right w:val="nil"/>
            </w:tcBorders>
            <w:shd w:val="clear" w:color="auto" w:fill="auto"/>
            <w:tcMar>
              <w:left w:w="72" w:type="dxa"/>
              <w:right w:w="43" w:type="dxa"/>
            </w:tcMar>
            <w:vAlign w:val="center"/>
          </w:tcPr>
          <w:p w:rsidR="004D3C5F" w:rsidRDefault="004D3C5F" w:rsidP="004D3C5F">
            <w:pPr>
              <w:jc w:val="right"/>
              <w:rPr>
                <w:color w:val="000000"/>
                <w:sz w:val="14"/>
                <w:szCs w:val="14"/>
              </w:rPr>
            </w:pPr>
            <w:r>
              <w:rPr>
                <w:color w:val="000000"/>
                <w:sz w:val="14"/>
                <w:szCs w:val="14"/>
              </w:rPr>
              <w:t>8.9</w:t>
            </w:r>
          </w:p>
        </w:tc>
        <w:tc>
          <w:tcPr>
            <w:tcW w:w="505" w:type="pct"/>
            <w:tcBorders>
              <w:top w:val="nil"/>
              <w:left w:val="nil"/>
              <w:bottom w:val="nil"/>
              <w:right w:val="nil"/>
            </w:tcBorders>
            <w:shd w:val="clear" w:color="auto" w:fill="auto"/>
            <w:tcMar>
              <w:right w:w="43" w:type="dxa"/>
            </w:tcMar>
            <w:vAlign w:val="center"/>
          </w:tcPr>
          <w:p w:rsidR="004D3C5F" w:rsidRDefault="004D3C5F" w:rsidP="004D3C5F">
            <w:pPr>
              <w:jc w:val="right"/>
              <w:rPr>
                <w:color w:val="000000"/>
                <w:sz w:val="14"/>
                <w:szCs w:val="14"/>
              </w:rPr>
            </w:pPr>
            <w:r>
              <w:rPr>
                <w:color w:val="000000"/>
                <w:sz w:val="14"/>
                <w:szCs w:val="14"/>
              </w:rPr>
              <w:t>9.3</w:t>
            </w:r>
          </w:p>
        </w:tc>
        <w:tc>
          <w:tcPr>
            <w:tcW w:w="432" w:type="pct"/>
            <w:tcBorders>
              <w:top w:val="nil"/>
              <w:left w:val="nil"/>
              <w:bottom w:val="nil"/>
              <w:right w:val="nil"/>
            </w:tcBorders>
            <w:shd w:val="clear" w:color="auto" w:fill="auto"/>
            <w:tcMar>
              <w:right w:w="43" w:type="dxa"/>
            </w:tcMar>
            <w:vAlign w:val="center"/>
            <w:hideMark/>
          </w:tcPr>
          <w:p w:rsidR="004D3C5F" w:rsidRDefault="004D3C5F" w:rsidP="004D3C5F">
            <w:pPr>
              <w:jc w:val="right"/>
              <w:rPr>
                <w:color w:val="000000"/>
                <w:sz w:val="14"/>
                <w:szCs w:val="14"/>
              </w:rPr>
            </w:pPr>
            <w:r>
              <w:rPr>
                <w:color w:val="000000"/>
                <w:sz w:val="14"/>
                <w:szCs w:val="14"/>
              </w:rPr>
              <w:t>49.8</w:t>
            </w:r>
          </w:p>
        </w:tc>
        <w:tc>
          <w:tcPr>
            <w:tcW w:w="432" w:type="pct"/>
            <w:tcBorders>
              <w:top w:val="nil"/>
              <w:left w:val="nil"/>
              <w:bottom w:val="nil"/>
              <w:right w:val="nil"/>
            </w:tcBorders>
            <w:shd w:val="clear" w:color="auto" w:fill="auto"/>
            <w:tcMar>
              <w:right w:w="43" w:type="dxa"/>
            </w:tcMar>
            <w:vAlign w:val="center"/>
            <w:hideMark/>
          </w:tcPr>
          <w:p w:rsidR="004D3C5F" w:rsidRDefault="004D3C5F" w:rsidP="004D3C5F">
            <w:pPr>
              <w:jc w:val="right"/>
              <w:rPr>
                <w:color w:val="000000"/>
                <w:sz w:val="14"/>
                <w:szCs w:val="14"/>
              </w:rPr>
            </w:pPr>
            <w:r>
              <w:rPr>
                <w:color w:val="000000"/>
                <w:sz w:val="14"/>
                <w:szCs w:val="14"/>
              </w:rPr>
              <w:t>53.6</w:t>
            </w:r>
          </w:p>
        </w:tc>
      </w:tr>
      <w:tr w:rsidR="004D3C5F" w:rsidRPr="00BF4323" w:rsidTr="004D3C5F">
        <w:trPr>
          <w:trHeight w:hRule="exact" w:val="288"/>
        </w:trPr>
        <w:tc>
          <w:tcPr>
            <w:tcW w:w="1213" w:type="pct"/>
            <w:tcBorders>
              <w:top w:val="nil"/>
              <w:left w:val="nil"/>
              <w:bottom w:val="nil"/>
              <w:right w:val="nil"/>
            </w:tcBorders>
            <w:shd w:val="clear" w:color="auto" w:fill="auto"/>
            <w:vAlign w:val="center"/>
            <w:hideMark/>
          </w:tcPr>
          <w:p w:rsidR="004D3C5F" w:rsidRPr="00316631" w:rsidRDefault="004D3C5F" w:rsidP="00567C4E">
            <w:pPr>
              <w:ind w:left="267"/>
              <w:rPr>
                <w:sz w:val="14"/>
                <w:szCs w:val="14"/>
              </w:rPr>
            </w:pPr>
            <w:r w:rsidRPr="00316631">
              <w:rPr>
                <w:sz w:val="14"/>
                <w:szCs w:val="14"/>
              </w:rPr>
              <w:t xml:space="preserve">      France </w:t>
            </w:r>
          </w:p>
        </w:tc>
        <w:tc>
          <w:tcPr>
            <w:tcW w:w="478" w:type="pct"/>
            <w:tcBorders>
              <w:top w:val="nil"/>
              <w:left w:val="nil"/>
              <w:bottom w:val="nil"/>
              <w:right w:val="nil"/>
            </w:tcBorders>
            <w:shd w:val="clear" w:color="auto" w:fill="auto"/>
            <w:tcMar>
              <w:left w:w="0" w:type="dxa"/>
              <w:right w:w="43" w:type="dxa"/>
            </w:tcMar>
            <w:vAlign w:val="center"/>
            <w:hideMark/>
          </w:tcPr>
          <w:p w:rsidR="004D3C5F" w:rsidRPr="00316631" w:rsidRDefault="004D3C5F" w:rsidP="00494801">
            <w:pPr>
              <w:jc w:val="right"/>
              <w:rPr>
                <w:sz w:val="14"/>
                <w:szCs w:val="14"/>
              </w:rPr>
            </w:pPr>
            <w:r w:rsidRPr="00316631">
              <w:rPr>
                <w:sz w:val="14"/>
                <w:szCs w:val="14"/>
              </w:rPr>
              <w:t>24.85</w:t>
            </w:r>
          </w:p>
        </w:tc>
        <w:tc>
          <w:tcPr>
            <w:tcW w:w="478" w:type="pct"/>
            <w:tcBorders>
              <w:top w:val="nil"/>
              <w:left w:val="nil"/>
              <w:bottom w:val="nil"/>
              <w:right w:val="nil"/>
            </w:tcBorders>
            <w:shd w:val="clear" w:color="auto" w:fill="auto"/>
            <w:tcMar>
              <w:left w:w="0" w:type="dxa"/>
              <w:right w:w="43" w:type="dxa"/>
            </w:tcMar>
            <w:vAlign w:val="center"/>
            <w:hideMark/>
          </w:tcPr>
          <w:p w:rsidR="004D3C5F" w:rsidRPr="00316631" w:rsidRDefault="004D3C5F" w:rsidP="00494801">
            <w:pPr>
              <w:jc w:val="right"/>
              <w:rPr>
                <w:color w:val="000000"/>
                <w:sz w:val="14"/>
                <w:szCs w:val="14"/>
              </w:rPr>
            </w:pPr>
            <w:r w:rsidRPr="00316631">
              <w:rPr>
                <w:color w:val="000000"/>
                <w:sz w:val="14"/>
                <w:szCs w:val="14"/>
              </w:rPr>
              <w:t>36.54</w:t>
            </w:r>
          </w:p>
        </w:tc>
        <w:tc>
          <w:tcPr>
            <w:tcW w:w="482" w:type="pct"/>
            <w:tcBorders>
              <w:top w:val="nil"/>
              <w:left w:val="nil"/>
              <w:bottom w:val="nil"/>
              <w:right w:val="nil"/>
            </w:tcBorders>
            <w:shd w:val="clear" w:color="auto" w:fill="auto"/>
            <w:tcMar>
              <w:left w:w="0" w:type="dxa"/>
              <w:right w:w="43" w:type="dxa"/>
            </w:tcMar>
            <w:vAlign w:val="center"/>
            <w:hideMark/>
          </w:tcPr>
          <w:p w:rsidR="004D3C5F" w:rsidRDefault="004D3C5F" w:rsidP="00494801">
            <w:pPr>
              <w:jc w:val="right"/>
              <w:rPr>
                <w:color w:val="000000"/>
                <w:sz w:val="14"/>
                <w:szCs w:val="14"/>
              </w:rPr>
            </w:pPr>
            <w:r>
              <w:rPr>
                <w:color w:val="000000"/>
                <w:sz w:val="14"/>
                <w:szCs w:val="14"/>
              </w:rPr>
              <w:t>47.4</w:t>
            </w:r>
          </w:p>
        </w:tc>
        <w:tc>
          <w:tcPr>
            <w:tcW w:w="502" w:type="pct"/>
            <w:tcBorders>
              <w:top w:val="nil"/>
              <w:left w:val="nil"/>
              <w:bottom w:val="nil"/>
              <w:right w:val="nil"/>
            </w:tcBorders>
            <w:shd w:val="clear" w:color="auto" w:fill="auto"/>
            <w:tcMar>
              <w:left w:w="0" w:type="dxa"/>
              <w:right w:w="43" w:type="dxa"/>
            </w:tcMar>
            <w:vAlign w:val="center"/>
            <w:hideMark/>
          </w:tcPr>
          <w:p w:rsidR="004D3C5F" w:rsidRDefault="004D3C5F" w:rsidP="00557F66">
            <w:pPr>
              <w:jc w:val="right"/>
              <w:rPr>
                <w:color w:val="000000"/>
                <w:sz w:val="14"/>
                <w:szCs w:val="14"/>
              </w:rPr>
            </w:pPr>
            <w:r>
              <w:rPr>
                <w:color w:val="000000"/>
                <w:sz w:val="14"/>
                <w:szCs w:val="14"/>
              </w:rPr>
              <w:t>54.1</w:t>
            </w:r>
          </w:p>
        </w:tc>
        <w:tc>
          <w:tcPr>
            <w:tcW w:w="478" w:type="pct"/>
            <w:tcBorders>
              <w:top w:val="nil"/>
              <w:left w:val="nil"/>
              <w:bottom w:val="nil"/>
              <w:right w:val="nil"/>
            </w:tcBorders>
            <w:shd w:val="clear" w:color="auto" w:fill="auto"/>
            <w:tcMar>
              <w:left w:w="72" w:type="dxa"/>
              <w:right w:w="43" w:type="dxa"/>
            </w:tcMar>
            <w:vAlign w:val="center"/>
          </w:tcPr>
          <w:p w:rsidR="004D3C5F" w:rsidRDefault="004D3C5F" w:rsidP="004D3C5F">
            <w:pPr>
              <w:jc w:val="right"/>
              <w:rPr>
                <w:color w:val="000000"/>
                <w:sz w:val="14"/>
                <w:szCs w:val="14"/>
              </w:rPr>
            </w:pPr>
            <w:r>
              <w:rPr>
                <w:color w:val="000000"/>
                <w:sz w:val="14"/>
                <w:szCs w:val="14"/>
              </w:rPr>
              <w:t>4.3</w:t>
            </w:r>
          </w:p>
        </w:tc>
        <w:tc>
          <w:tcPr>
            <w:tcW w:w="505" w:type="pct"/>
            <w:tcBorders>
              <w:top w:val="nil"/>
              <w:left w:val="nil"/>
              <w:bottom w:val="nil"/>
              <w:right w:val="nil"/>
            </w:tcBorders>
            <w:shd w:val="clear" w:color="auto" w:fill="auto"/>
            <w:tcMar>
              <w:right w:w="43" w:type="dxa"/>
            </w:tcMar>
            <w:vAlign w:val="center"/>
          </w:tcPr>
          <w:p w:rsidR="004D3C5F" w:rsidRDefault="004D3C5F" w:rsidP="004D3C5F">
            <w:pPr>
              <w:jc w:val="right"/>
              <w:rPr>
                <w:color w:val="000000"/>
                <w:sz w:val="14"/>
                <w:szCs w:val="14"/>
              </w:rPr>
            </w:pPr>
            <w:r>
              <w:rPr>
                <w:color w:val="000000"/>
                <w:sz w:val="14"/>
                <w:szCs w:val="14"/>
              </w:rPr>
              <w:t>4.2</w:t>
            </w:r>
          </w:p>
        </w:tc>
        <w:tc>
          <w:tcPr>
            <w:tcW w:w="432" w:type="pct"/>
            <w:tcBorders>
              <w:top w:val="nil"/>
              <w:left w:val="nil"/>
              <w:bottom w:val="nil"/>
              <w:right w:val="nil"/>
            </w:tcBorders>
            <w:shd w:val="clear" w:color="auto" w:fill="auto"/>
            <w:tcMar>
              <w:right w:w="43" w:type="dxa"/>
            </w:tcMar>
            <w:vAlign w:val="center"/>
            <w:hideMark/>
          </w:tcPr>
          <w:p w:rsidR="004D3C5F" w:rsidRDefault="004D3C5F" w:rsidP="004D3C5F">
            <w:pPr>
              <w:jc w:val="right"/>
              <w:rPr>
                <w:color w:val="000000"/>
                <w:sz w:val="14"/>
                <w:szCs w:val="14"/>
              </w:rPr>
            </w:pPr>
            <w:r>
              <w:rPr>
                <w:color w:val="000000"/>
                <w:sz w:val="14"/>
                <w:szCs w:val="14"/>
              </w:rPr>
              <w:t>21.9</w:t>
            </w:r>
          </w:p>
        </w:tc>
        <w:tc>
          <w:tcPr>
            <w:tcW w:w="432" w:type="pct"/>
            <w:tcBorders>
              <w:top w:val="nil"/>
              <w:left w:val="nil"/>
              <w:bottom w:val="nil"/>
              <w:right w:val="nil"/>
            </w:tcBorders>
            <w:shd w:val="clear" w:color="auto" w:fill="auto"/>
            <w:tcMar>
              <w:right w:w="43" w:type="dxa"/>
            </w:tcMar>
            <w:vAlign w:val="center"/>
            <w:hideMark/>
          </w:tcPr>
          <w:p w:rsidR="004D3C5F" w:rsidRDefault="004D3C5F" w:rsidP="004D3C5F">
            <w:pPr>
              <w:jc w:val="right"/>
              <w:rPr>
                <w:color w:val="000000"/>
                <w:sz w:val="14"/>
                <w:szCs w:val="14"/>
              </w:rPr>
            </w:pPr>
            <w:r>
              <w:rPr>
                <w:color w:val="000000"/>
                <w:sz w:val="14"/>
                <w:szCs w:val="14"/>
              </w:rPr>
              <w:t>24.4</w:t>
            </w:r>
          </w:p>
        </w:tc>
      </w:tr>
      <w:tr w:rsidR="004D3C5F" w:rsidRPr="00BF4323" w:rsidTr="004D3C5F">
        <w:trPr>
          <w:trHeight w:hRule="exact" w:val="288"/>
        </w:trPr>
        <w:tc>
          <w:tcPr>
            <w:tcW w:w="1213" w:type="pct"/>
            <w:tcBorders>
              <w:top w:val="nil"/>
              <w:left w:val="nil"/>
              <w:bottom w:val="nil"/>
              <w:right w:val="nil"/>
            </w:tcBorders>
            <w:shd w:val="clear" w:color="auto" w:fill="auto"/>
            <w:vAlign w:val="center"/>
            <w:hideMark/>
          </w:tcPr>
          <w:p w:rsidR="004D3C5F" w:rsidRPr="00316631" w:rsidRDefault="004D3C5F" w:rsidP="00567C4E">
            <w:pPr>
              <w:ind w:left="267"/>
              <w:rPr>
                <w:sz w:val="14"/>
                <w:szCs w:val="14"/>
              </w:rPr>
            </w:pPr>
            <w:r w:rsidRPr="00316631">
              <w:rPr>
                <w:sz w:val="14"/>
                <w:szCs w:val="14"/>
              </w:rPr>
              <w:t xml:space="preserve">      Netherlands</w:t>
            </w:r>
          </w:p>
        </w:tc>
        <w:tc>
          <w:tcPr>
            <w:tcW w:w="478" w:type="pct"/>
            <w:tcBorders>
              <w:top w:val="nil"/>
              <w:left w:val="nil"/>
              <w:bottom w:val="nil"/>
              <w:right w:val="nil"/>
            </w:tcBorders>
            <w:shd w:val="clear" w:color="auto" w:fill="auto"/>
            <w:tcMar>
              <w:left w:w="0" w:type="dxa"/>
              <w:right w:w="43" w:type="dxa"/>
            </w:tcMar>
            <w:vAlign w:val="center"/>
            <w:hideMark/>
          </w:tcPr>
          <w:p w:rsidR="004D3C5F" w:rsidRPr="00316631" w:rsidRDefault="004D3C5F" w:rsidP="00494801">
            <w:pPr>
              <w:jc w:val="right"/>
              <w:rPr>
                <w:sz w:val="14"/>
                <w:szCs w:val="14"/>
              </w:rPr>
            </w:pPr>
            <w:r w:rsidRPr="00316631">
              <w:rPr>
                <w:sz w:val="14"/>
                <w:szCs w:val="14"/>
              </w:rPr>
              <w:t>3.67</w:t>
            </w:r>
          </w:p>
        </w:tc>
        <w:tc>
          <w:tcPr>
            <w:tcW w:w="478" w:type="pct"/>
            <w:tcBorders>
              <w:top w:val="nil"/>
              <w:left w:val="nil"/>
              <w:bottom w:val="nil"/>
              <w:right w:val="nil"/>
            </w:tcBorders>
            <w:shd w:val="clear" w:color="auto" w:fill="auto"/>
            <w:tcMar>
              <w:left w:w="0" w:type="dxa"/>
              <w:right w:w="43" w:type="dxa"/>
            </w:tcMar>
            <w:vAlign w:val="center"/>
            <w:hideMark/>
          </w:tcPr>
          <w:p w:rsidR="004D3C5F" w:rsidRPr="00316631" w:rsidRDefault="004D3C5F" w:rsidP="00494801">
            <w:pPr>
              <w:jc w:val="right"/>
              <w:rPr>
                <w:color w:val="000000"/>
                <w:sz w:val="14"/>
                <w:szCs w:val="14"/>
              </w:rPr>
            </w:pPr>
            <w:r w:rsidRPr="00316631">
              <w:rPr>
                <w:color w:val="000000"/>
                <w:sz w:val="14"/>
                <w:szCs w:val="14"/>
              </w:rPr>
              <w:t>5.19</w:t>
            </w:r>
          </w:p>
        </w:tc>
        <w:tc>
          <w:tcPr>
            <w:tcW w:w="482" w:type="pct"/>
            <w:tcBorders>
              <w:top w:val="nil"/>
              <w:left w:val="nil"/>
              <w:bottom w:val="nil"/>
              <w:right w:val="nil"/>
            </w:tcBorders>
            <w:shd w:val="clear" w:color="auto" w:fill="auto"/>
            <w:tcMar>
              <w:left w:w="0" w:type="dxa"/>
              <w:right w:w="43" w:type="dxa"/>
            </w:tcMar>
            <w:vAlign w:val="center"/>
            <w:hideMark/>
          </w:tcPr>
          <w:p w:rsidR="004D3C5F" w:rsidRDefault="004D3C5F" w:rsidP="00494801">
            <w:pPr>
              <w:jc w:val="right"/>
              <w:rPr>
                <w:color w:val="000000"/>
                <w:sz w:val="14"/>
                <w:szCs w:val="14"/>
              </w:rPr>
            </w:pPr>
            <w:r>
              <w:rPr>
                <w:color w:val="000000"/>
                <w:sz w:val="14"/>
                <w:szCs w:val="14"/>
              </w:rPr>
              <w:t>5.5</w:t>
            </w:r>
          </w:p>
        </w:tc>
        <w:tc>
          <w:tcPr>
            <w:tcW w:w="502" w:type="pct"/>
            <w:tcBorders>
              <w:top w:val="nil"/>
              <w:left w:val="nil"/>
              <w:bottom w:val="nil"/>
              <w:right w:val="nil"/>
            </w:tcBorders>
            <w:shd w:val="clear" w:color="auto" w:fill="auto"/>
            <w:tcMar>
              <w:left w:w="0" w:type="dxa"/>
              <w:right w:w="43" w:type="dxa"/>
            </w:tcMar>
            <w:vAlign w:val="center"/>
            <w:hideMark/>
          </w:tcPr>
          <w:p w:rsidR="004D3C5F" w:rsidRDefault="004D3C5F" w:rsidP="00557F66">
            <w:pPr>
              <w:jc w:val="right"/>
              <w:rPr>
                <w:color w:val="000000"/>
                <w:sz w:val="14"/>
                <w:szCs w:val="14"/>
              </w:rPr>
            </w:pPr>
            <w:r>
              <w:rPr>
                <w:color w:val="000000"/>
                <w:sz w:val="14"/>
                <w:szCs w:val="14"/>
              </w:rPr>
              <w:t>7.0</w:t>
            </w:r>
          </w:p>
        </w:tc>
        <w:tc>
          <w:tcPr>
            <w:tcW w:w="478" w:type="pct"/>
            <w:tcBorders>
              <w:top w:val="nil"/>
              <w:left w:val="nil"/>
              <w:bottom w:val="nil"/>
              <w:right w:val="nil"/>
            </w:tcBorders>
            <w:shd w:val="clear" w:color="auto" w:fill="auto"/>
            <w:tcMar>
              <w:left w:w="72" w:type="dxa"/>
              <w:right w:w="43" w:type="dxa"/>
            </w:tcMar>
            <w:vAlign w:val="center"/>
          </w:tcPr>
          <w:p w:rsidR="004D3C5F" w:rsidRDefault="004D3C5F" w:rsidP="004D3C5F">
            <w:pPr>
              <w:jc w:val="right"/>
              <w:rPr>
                <w:color w:val="000000"/>
                <w:sz w:val="14"/>
                <w:szCs w:val="14"/>
              </w:rPr>
            </w:pPr>
            <w:r>
              <w:rPr>
                <w:color w:val="000000"/>
                <w:sz w:val="14"/>
                <w:szCs w:val="14"/>
              </w:rPr>
              <w:t>0.5</w:t>
            </w:r>
          </w:p>
        </w:tc>
        <w:tc>
          <w:tcPr>
            <w:tcW w:w="505" w:type="pct"/>
            <w:tcBorders>
              <w:top w:val="nil"/>
              <w:left w:val="nil"/>
              <w:bottom w:val="nil"/>
              <w:right w:val="nil"/>
            </w:tcBorders>
            <w:shd w:val="clear" w:color="auto" w:fill="auto"/>
            <w:tcMar>
              <w:right w:w="43" w:type="dxa"/>
            </w:tcMar>
            <w:vAlign w:val="center"/>
          </w:tcPr>
          <w:p w:rsidR="004D3C5F" w:rsidRDefault="004D3C5F" w:rsidP="004D3C5F">
            <w:pPr>
              <w:jc w:val="right"/>
              <w:rPr>
                <w:color w:val="000000"/>
                <w:sz w:val="14"/>
                <w:szCs w:val="14"/>
              </w:rPr>
            </w:pPr>
            <w:r>
              <w:rPr>
                <w:color w:val="000000"/>
                <w:sz w:val="14"/>
                <w:szCs w:val="14"/>
              </w:rPr>
              <w:t>0.5</w:t>
            </w:r>
          </w:p>
        </w:tc>
        <w:tc>
          <w:tcPr>
            <w:tcW w:w="432" w:type="pct"/>
            <w:tcBorders>
              <w:top w:val="nil"/>
              <w:left w:val="nil"/>
              <w:bottom w:val="nil"/>
              <w:right w:val="nil"/>
            </w:tcBorders>
            <w:shd w:val="clear" w:color="auto" w:fill="auto"/>
            <w:tcMar>
              <w:right w:w="43" w:type="dxa"/>
            </w:tcMar>
            <w:vAlign w:val="center"/>
            <w:hideMark/>
          </w:tcPr>
          <w:p w:rsidR="004D3C5F" w:rsidRDefault="004D3C5F" w:rsidP="004D3C5F">
            <w:pPr>
              <w:jc w:val="right"/>
              <w:rPr>
                <w:color w:val="000000"/>
                <w:sz w:val="14"/>
                <w:szCs w:val="14"/>
              </w:rPr>
            </w:pPr>
            <w:r>
              <w:rPr>
                <w:color w:val="000000"/>
                <w:sz w:val="14"/>
                <w:szCs w:val="14"/>
              </w:rPr>
              <w:t>2.4</w:t>
            </w:r>
          </w:p>
        </w:tc>
        <w:tc>
          <w:tcPr>
            <w:tcW w:w="432" w:type="pct"/>
            <w:tcBorders>
              <w:top w:val="nil"/>
              <w:left w:val="nil"/>
              <w:bottom w:val="nil"/>
              <w:right w:val="nil"/>
            </w:tcBorders>
            <w:shd w:val="clear" w:color="auto" w:fill="auto"/>
            <w:tcMar>
              <w:right w:w="43" w:type="dxa"/>
            </w:tcMar>
            <w:vAlign w:val="center"/>
            <w:hideMark/>
          </w:tcPr>
          <w:p w:rsidR="004D3C5F" w:rsidRDefault="004D3C5F" w:rsidP="004D3C5F">
            <w:pPr>
              <w:jc w:val="right"/>
              <w:rPr>
                <w:color w:val="000000"/>
                <w:sz w:val="14"/>
                <w:szCs w:val="14"/>
              </w:rPr>
            </w:pPr>
            <w:r>
              <w:rPr>
                <w:color w:val="000000"/>
                <w:sz w:val="14"/>
                <w:szCs w:val="14"/>
              </w:rPr>
              <w:t>2.7</w:t>
            </w:r>
          </w:p>
        </w:tc>
      </w:tr>
      <w:tr w:rsidR="004D3C5F" w:rsidRPr="00BF4323" w:rsidTr="004D3C5F">
        <w:trPr>
          <w:trHeight w:hRule="exact" w:val="288"/>
        </w:trPr>
        <w:tc>
          <w:tcPr>
            <w:tcW w:w="1213" w:type="pct"/>
            <w:tcBorders>
              <w:top w:val="nil"/>
              <w:left w:val="nil"/>
              <w:bottom w:val="nil"/>
              <w:right w:val="nil"/>
            </w:tcBorders>
            <w:shd w:val="clear" w:color="auto" w:fill="auto"/>
            <w:vAlign w:val="center"/>
            <w:hideMark/>
          </w:tcPr>
          <w:p w:rsidR="004D3C5F" w:rsidRPr="00316631" w:rsidRDefault="004D3C5F" w:rsidP="00567C4E">
            <w:pPr>
              <w:ind w:left="267"/>
              <w:rPr>
                <w:sz w:val="14"/>
                <w:szCs w:val="14"/>
              </w:rPr>
            </w:pPr>
            <w:r w:rsidRPr="00316631">
              <w:rPr>
                <w:sz w:val="14"/>
                <w:szCs w:val="14"/>
              </w:rPr>
              <w:t xml:space="preserve">      Spain</w:t>
            </w:r>
          </w:p>
        </w:tc>
        <w:tc>
          <w:tcPr>
            <w:tcW w:w="478" w:type="pct"/>
            <w:tcBorders>
              <w:top w:val="nil"/>
              <w:left w:val="nil"/>
              <w:bottom w:val="nil"/>
              <w:right w:val="nil"/>
            </w:tcBorders>
            <w:shd w:val="clear" w:color="auto" w:fill="auto"/>
            <w:tcMar>
              <w:left w:w="0" w:type="dxa"/>
              <w:right w:w="43" w:type="dxa"/>
            </w:tcMar>
            <w:vAlign w:val="center"/>
            <w:hideMark/>
          </w:tcPr>
          <w:p w:rsidR="004D3C5F" w:rsidRPr="00316631" w:rsidRDefault="004D3C5F" w:rsidP="00494801">
            <w:pPr>
              <w:jc w:val="right"/>
              <w:rPr>
                <w:sz w:val="14"/>
                <w:szCs w:val="14"/>
              </w:rPr>
            </w:pPr>
            <w:r w:rsidRPr="00316631">
              <w:rPr>
                <w:sz w:val="14"/>
                <w:szCs w:val="14"/>
              </w:rPr>
              <w:t>47.25</w:t>
            </w:r>
          </w:p>
        </w:tc>
        <w:tc>
          <w:tcPr>
            <w:tcW w:w="478" w:type="pct"/>
            <w:tcBorders>
              <w:top w:val="nil"/>
              <w:left w:val="nil"/>
              <w:bottom w:val="nil"/>
              <w:right w:val="nil"/>
            </w:tcBorders>
            <w:shd w:val="clear" w:color="auto" w:fill="auto"/>
            <w:tcMar>
              <w:left w:w="0" w:type="dxa"/>
              <w:right w:w="43" w:type="dxa"/>
            </w:tcMar>
            <w:vAlign w:val="center"/>
            <w:hideMark/>
          </w:tcPr>
          <w:p w:rsidR="004D3C5F" w:rsidRPr="00316631" w:rsidRDefault="004D3C5F" w:rsidP="00494801">
            <w:pPr>
              <w:jc w:val="right"/>
              <w:rPr>
                <w:color w:val="000000"/>
                <w:sz w:val="14"/>
                <w:szCs w:val="14"/>
              </w:rPr>
            </w:pPr>
            <w:r w:rsidRPr="00316631">
              <w:rPr>
                <w:color w:val="000000"/>
                <w:sz w:val="14"/>
                <w:szCs w:val="14"/>
              </w:rPr>
              <w:t>52.97</w:t>
            </w:r>
          </w:p>
        </w:tc>
        <w:tc>
          <w:tcPr>
            <w:tcW w:w="482" w:type="pct"/>
            <w:tcBorders>
              <w:top w:val="nil"/>
              <w:left w:val="nil"/>
              <w:bottom w:val="nil"/>
              <w:right w:val="nil"/>
            </w:tcBorders>
            <w:shd w:val="clear" w:color="auto" w:fill="auto"/>
            <w:tcMar>
              <w:left w:w="0" w:type="dxa"/>
              <w:right w:w="43" w:type="dxa"/>
            </w:tcMar>
            <w:vAlign w:val="center"/>
            <w:hideMark/>
          </w:tcPr>
          <w:p w:rsidR="004D3C5F" w:rsidRDefault="004D3C5F" w:rsidP="00494801">
            <w:pPr>
              <w:jc w:val="right"/>
              <w:rPr>
                <w:color w:val="000000"/>
                <w:sz w:val="14"/>
                <w:szCs w:val="14"/>
              </w:rPr>
            </w:pPr>
            <w:r>
              <w:rPr>
                <w:color w:val="000000"/>
                <w:sz w:val="14"/>
                <w:szCs w:val="14"/>
              </w:rPr>
              <w:t>55.8</w:t>
            </w:r>
          </w:p>
        </w:tc>
        <w:tc>
          <w:tcPr>
            <w:tcW w:w="502" w:type="pct"/>
            <w:tcBorders>
              <w:top w:val="nil"/>
              <w:left w:val="nil"/>
              <w:bottom w:val="nil"/>
              <w:right w:val="nil"/>
            </w:tcBorders>
            <w:shd w:val="clear" w:color="auto" w:fill="auto"/>
            <w:tcMar>
              <w:left w:w="0" w:type="dxa"/>
              <w:right w:w="43" w:type="dxa"/>
            </w:tcMar>
            <w:vAlign w:val="center"/>
            <w:hideMark/>
          </w:tcPr>
          <w:p w:rsidR="004D3C5F" w:rsidRDefault="004D3C5F" w:rsidP="00557F66">
            <w:pPr>
              <w:jc w:val="right"/>
              <w:rPr>
                <w:color w:val="000000"/>
                <w:sz w:val="14"/>
                <w:szCs w:val="14"/>
              </w:rPr>
            </w:pPr>
            <w:r>
              <w:rPr>
                <w:color w:val="000000"/>
                <w:sz w:val="14"/>
                <w:szCs w:val="14"/>
              </w:rPr>
              <w:t>129.5</w:t>
            </w:r>
          </w:p>
        </w:tc>
        <w:tc>
          <w:tcPr>
            <w:tcW w:w="478" w:type="pct"/>
            <w:tcBorders>
              <w:top w:val="nil"/>
              <w:left w:val="nil"/>
              <w:bottom w:val="nil"/>
              <w:right w:val="nil"/>
            </w:tcBorders>
            <w:shd w:val="clear" w:color="auto" w:fill="auto"/>
            <w:tcMar>
              <w:left w:w="72" w:type="dxa"/>
              <w:right w:w="43" w:type="dxa"/>
            </w:tcMar>
            <w:vAlign w:val="center"/>
          </w:tcPr>
          <w:p w:rsidR="004D3C5F" w:rsidRDefault="004D3C5F" w:rsidP="004D3C5F">
            <w:pPr>
              <w:jc w:val="right"/>
              <w:rPr>
                <w:color w:val="000000"/>
                <w:sz w:val="14"/>
                <w:szCs w:val="14"/>
              </w:rPr>
            </w:pPr>
            <w:r>
              <w:rPr>
                <w:color w:val="000000"/>
                <w:sz w:val="14"/>
                <w:szCs w:val="14"/>
              </w:rPr>
              <w:t>10.5</w:t>
            </w:r>
          </w:p>
        </w:tc>
        <w:tc>
          <w:tcPr>
            <w:tcW w:w="505" w:type="pct"/>
            <w:tcBorders>
              <w:top w:val="nil"/>
              <w:left w:val="nil"/>
              <w:bottom w:val="nil"/>
              <w:right w:val="nil"/>
            </w:tcBorders>
            <w:shd w:val="clear" w:color="auto" w:fill="auto"/>
            <w:tcMar>
              <w:right w:w="43" w:type="dxa"/>
            </w:tcMar>
            <w:vAlign w:val="center"/>
          </w:tcPr>
          <w:p w:rsidR="004D3C5F" w:rsidRDefault="004D3C5F" w:rsidP="004D3C5F">
            <w:pPr>
              <w:jc w:val="right"/>
              <w:rPr>
                <w:color w:val="000000"/>
                <w:sz w:val="14"/>
                <w:szCs w:val="14"/>
              </w:rPr>
            </w:pPr>
            <w:r>
              <w:rPr>
                <w:color w:val="000000"/>
                <w:sz w:val="14"/>
                <w:szCs w:val="14"/>
              </w:rPr>
              <w:t>9.2</w:t>
            </w:r>
          </w:p>
        </w:tc>
        <w:tc>
          <w:tcPr>
            <w:tcW w:w="432" w:type="pct"/>
            <w:tcBorders>
              <w:top w:val="nil"/>
              <w:left w:val="nil"/>
              <w:bottom w:val="nil"/>
              <w:right w:val="nil"/>
            </w:tcBorders>
            <w:shd w:val="clear" w:color="auto" w:fill="auto"/>
            <w:tcMar>
              <w:right w:w="43" w:type="dxa"/>
            </w:tcMar>
            <w:vAlign w:val="center"/>
            <w:hideMark/>
          </w:tcPr>
          <w:p w:rsidR="004D3C5F" w:rsidRDefault="004D3C5F" w:rsidP="004D3C5F">
            <w:pPr>
              <w:jc w:val="right"/>
              <w:rPr>
                <w:color w:val="000000"/>
                <w:sz w:val="14"/>
                <w:szCs w:val="14"/>
              </w:rPr>
            </w:pPr>
            <w:r>
              <w:rPr>
                <w:color w:val="000000"/>
                <w:sz w:val="14"/>
                <w:szCs w:val="14"/>
              </w:rPr>
              <w:t>51.1</w:t>
            </w:r>
          </w:p>
        </w:tc>
        <w:tc>
          <w:tcPr>
            <w:tcW w:w="432" w:type="pct"/>
            <w:tcBorders>
              <w:top w:val="nil"/>
              <w:left w:val="nil"/>
              <w:bottom w:val="nil"/>
              <w:right w:val="nil"/>
            </w:tcBorders>
            <w:shd w:val="clear" w:color="auto" w:fill="auto"/>
            <w:tcMar>
              <w:right w:w="43" w:type="dxa"/>
            </w:tcMar>
            <w:vAlign w:val="center"/>
            <w:hideMark/>
          </w:tcPr>
          <w:p w:rsidR="004D3C5F" w:rsidRDefault="004D3C5F" w:rsidP="004D3C5F">
            <w:pPr>
              <w:jc w:val="right"/>
              <w:rPr>
                <w:color w:val="000000"/>
                <w:sz w:val="14"/>
                <w:szCs w:val="14"/>
              </w:rPr>
            </w:pPr>
            <w:r>
              <w:rPr>
                <w:color w:val="000000"/>
                <w:sz w:val="14"/>
                <w:szCs w:val="14"/>
              </w:rPr>
              <w:t>68.1</w:t>
            </w:r>
          </w:p>
        </w:tc>
      </w:tr>
      <w:tr w:rsidR="004D3C5F" w:rsidRPr="00BF4323" w:rsidTr="004D3C5F">
        <w:trPr>
          <w:trHeight w:hRule="exact" w:val="288"/>
        </w:trPr>
        <w:tc>
          <w:tcPr>
            <w:tcW w:w="1213" w:type="pct"/>
            <w:tcBorders>
              <w:top w:val="nil"/>
              <w:left w:val="nil"/>
              <w:bottom w:val="nil"/>
              <w:right w:val="nil"/>
            </w:tcBorders>
            <w:shd w:val="clear" w:color="auto" w:fill="auto"/>
            <w:vAlign w:val="center"/>
            <w:hideMark/>
          </w:tcPr>
          <w:p w:rsidR="004D3C5F" w:rsidRPr="00316631" w:rsidRDefault="004D3C5F" w:rsidP="00567C4E">
            <w:pPr>
              <w:ind w:left="267"/>
              <w:rPr>
                <w:sz w:val="14"/>
                <w:szCs w:val="14"/>
              </w:rPr>
            </w:pPr>
            <w:r w:rsidRPr="00316631">
              <w:rPr>
                <w:sz w:val="14"/>
                <w:szCs w:val="14"/>
              </w:rPr>
              <w:t xml:space="preserve">      Italy</w:t>
            </w:r>
          </w:p>
        </w:tc>
        <w:tc>
          <w:tcPr>
            <w:tcW w:w="478" w:type="pct"/>
            <w:tcBorders>
              <w:top w:val="nil"/>
              <w:left w:val="nil"/>
              <w:bottom w:val="nil"/>
              <w:right w:val="nil"/>
            </w:tcBorders>
            <w:shd w:val="clear" w:color="auto" w:fill="auto"/>
            <w:tcMar>
              <w:left w:w="0" w:type="dxa"/>
              <w:right w:w="43" w:type="dxa"/>
            </w:tcMar>
            <w:vAlign w:val="center"/>
            <w:hideMark/>
          </w:tcPr>
          <w:p w:rsidR="004D3C5F" w:rsidRPr="00316631" w:rsidRDefault="004D3C5F" w:rsidP="00494801">
            <w:pPr>
              <w:jc w:val="right"/>
              <w:rPr>
                <w:sz w:val="14"/>
                <w:szCs w:val="14"/>
              </w:rPr>
            </w:pPr>
            <w:r w:rsidRPr="00316631">
              <w:rPr>
                <w:sz w:val="14"/>
                <w:szCs w:val="14"/>
              </w:rPr>
              <w:t>30.89</w:t>
            </w:r>
          </w:p>
        </w:tc>
        <w:tc>
          <w:tcPr>
            <w:tcW w:w="478" w:type="pct"/>
            <w:tcBorders>
              <w:top w:val="nil"/>
              <w:left w:val="nil"/>
              <w:bottom w:val="nil"/>
              <w:right w:val="nil"/>
            </w:tcBorders>
            <w:shd w:val="clear" w:color="auto" w:fill="auto"/>
            <w:tcMar>
              <w:left w:w="0" w:type="dxa"/>
              <w:right w:w="43" w:type="dxa"/>
            </w:tcMar>
            <w:vAlign w:val="center"/>
            <w:hideMark/>
          </w:tcPr>
          <w:p w:rsidR="004D3C5F" w:rsidRPr="00316631" w:rsidRDefault="004D3C5F" w:rsidP="00494801">
            <w:pPr>
              <w:jc w:val="right"/>
              <w:rPr>
                <w:color w:val="000000"/>
                <w:sz w:val="14"/>
                <w:szCs w:val="14"/>
              </w:rPr>
            </w:pPr>
            <w:r w:rsidRPr="00316631">
              <w:rPr>
                <w:color w:val="000000"/>
                <w:sz w:val="14"/>
                <w:szCs w:val="14"/>
              </w:rPr>
              <w:t>43.50</w:t>
            </w:r>
          </w:p>
        </w:tc>
        <w:tc>
          <w:tcPr>
            <w:tcW w:w="482" w:type="pct"/>
            <w:tcBorders>
              <w:top w:val="nil"/>
              <w:left w:val="nil"/>
              <w:bottom w:val="nil"/>
              <w:right w:val="nil"/>
            </w:tcBorders>
            <w:shd w:val="clear" w:color="auto" w:fill="auto"/>
            <w:tcMar>
              <w:left w:w="0" w:type="dxa"/>
              <w:right w:w="43" w:type="dxa"/>
            </w:tcMar>
            <w:vAlign w:val="center"/>
            <w:hideMark/>
          </w:tcPr>
          <w:p w:rsidR="004D3C5F" w:rsidRDefault="004D3C5F" w:rsidP="00494801">
            <w:pPr>
              <w:jc w:val="right"/>
              <w:rPr>
                <w:color w:val="000000"/>
                <w:sz w:val="14"/>
                <w:szCs w:val="14"/>
              </w:rPr>
            </w:pPr>
            <w:r>
              <w:rPr>
                <w:color w:val="000000"/>
                <w:sz w:val="14"/>
                <w:szCs w:val="14"/>
              </w:rPr>
              <w:t>60.7</w:t>
            </w:r>
          </w:p>
        </w:tc>
        <w:tc>
          <w:tcPr>
            <w:tcW w:w="502" w:type="pct"/>
            <w:tcBorders>
              <w:top w:val="nil"/>
              <w:left w:val="nil"/>
              <w:bottom w:val="nil"/>
              <w:right w:val="nil"/>
            </w:tcBorders>
            <w:shd w:val="clear" w:color="auto" w:fill="auto"/>
            <w:tcMar>
              <w:left w:w="0" w:type="dxa"/>
              <w:right w:w="43" w:type="dxa"/>
            </w:tcMar>
            <w:vAlign w:val="center"/>
            <w:hideMark/>
          </w:tcPr>
          <w:p w:rsidR="004D3C5F" w:rsidRDefault="004D3C5F" w:rsidP="00557F66">
            <w:pPr>
              <w:jc w:val="right"/>
              <w:rPr>
                <w:color w:val="000000"/>
                <w:sz w:val="14"/>
                <w:szCs w:val="14"/>
              </w:rPr>
            </w:pPr>
            <w:r>
              <w:rPr>
                <w:color w:val="000000"/>
                <w:sz w:val="14"/>
                <w:szCs w:val="14"/>
              </w:rPr>
              <w:t>97.9</w:t>
            </w:r>
          </w:p>
        </w:tc>
        <w:tc>
          <w:tcPr>
            <w:tcW w:w="478" w:type="pct"/>
            <w:tcBorders>
              <w:top w:val="nil"/>
              <w:left w:val="nil"/>
              <w:bottom w:val="nil"/>
              <w:right w:val="nil"/>
            </w:tcBorders>
            <w:shd w:val="clear" w:color="auto" w:fill="auto"/>
            <w:tcMar>
              <w:left w:w="72" w:type="dxa"/>
              <w:right w:w="43" w:type="dxa"/>
            </w:tcMar>
            <w:vAlign w:val="center"/>
          </w:tcPr>
          <w:p w:rsidR="004D3C5F" w:rsidRDefault="004D3C5F" w:rsidP="004D3C5F">
            <w:pPr>
              <w:jc w:val="right"/>
              <w:rPr>
                <w:color w:val="000000"/>
                <w:sz w:val="14"/>
                <w:szCs w:val="14"/>
              </w:rPr>
            </w:pPr>
            <w:r>
              <w:rPr>
                <w:color w:val="000000"/>
                <w:sz w:val="14"/>
                <w:szCs w:val="14"/>
              </w:rPr>
              <w:t>6.8</w:t>
            </w:r>
          </w:p>
        </w:tc>
        <w:tc>
          <w:tcPr>
            <w:tcW w:w="505" w:type="pct"/>
            <w:tcBorders>
              <w:top w:val="nil"/>
              <w:left w:val="nil"/>
              <w:bottom w:val="nil"/>
              <w:right w:val="nil"/>
            </w:tcBorders>
            <w:shd w:val="clear" w:color="auto" w:fill="auto"/>
            <w:tcMar>
              <w:right w:w="43" w:type="dxa"/>
            </w:tcMar>
            <w:vAlign w:val="center"/>
          </w:tcPr>
          <w:p w:rsidR="004D3C5F" w:rsidRDefault="004D3C5F" w:rsidP="004D3C5F">
            <w:pPr>
              <w:jc w:val="right"/>
              <w:rPr>
                <w:color w:val="000000"/>
                <w:sz w:val="14"/>
                <w:szCs w:val="14"/>
              </w:rPr>
            </w:pPr>
            <w:r>
              <w:rPr>
                <w:color w:val="000000"/>
                <w:sz w:val="14"/>
                <w:szCs w:val="14"/>
              </w:rPr>
              <w:t>7.1</w:t>
            </w:r>
          </w:p>
        </w:tc>
        <w:tc>
          <w:tcPr>
            <w:tcW w:w="432" w:type="pct"/>
            <w:tcBorders>
              <w:top w:val="nil"/>
              <w:left w:val="nil"/>
              <w:bottom w:val="nil"/>
              <w:right w:val="nil"/>
            </w:tcBorders>
            <w:shd w:val="clear" w:color="auto" w:fill="auto"/>
            <w:tcMar>
              <w:right w:w="43" w:type="dxa"/>
            </w:tcMar>
            <w:vAlign w:val="center"/>
            <w:hideMark/>
          </w:tcPr>
          <w:p w:rsidR="004D3C5F" w:rsidRDefault="004D3C5F" w:rsidP="004D3C5F">
            <w:pPr>
              <w:jc w:val="right"/>
              <w:rPr>
                <w:color w:val="000000"/>
                <w:sz w:val="14"/>
                <w:szCs w:val="14"/>
              </w:rPr>
            </w:pPr>
            <w:r>
              <w:rPr>
                <w:color w:val="000000"/>
                <w:sz w:val="14"/>
                <w:szCs w:val="14"/>
              </w:rPr>
              <w:t>41.1</w:t>
            </w:r>
          </w:p>
        </w:tc>
        <w:tc>
          <w:tcPr>
            <w:tcW w:w="432" w:type="pct"/>
            <w:tcBorders>
              <w:top w:val="nil"/>
              <w:left w:val="nil"/>
              <w:bottom w:val="nil"/>
              <w:right w:val="nil"/>
            </w:tcBorders>
            <w:shd w:val="clear" w:color="auto" w:fill="auto"/>
            <w:tcMar>
              <w:right w:w="43" w:type="dxa"/>
            </w:tcMar>
            <w:vAlign w:val="center"/>
            <w:hideMark/>
          </w:tcPr>
          <w:p w:rsidR="004D3C5F" w:rsidRDefault="004D3C5F" w:rsidP="004D3C5F">
            <w:pPr>
              <w:jc w:val="right"/>
              <w:rPr>
                <w:color w:val="000000"/>
                <w:sz w:val="14"/>
                <w:szCs w:val="14"/>
              </w:rPr>
            </w:pPr>
            <w:r>
              <w:rPr>
                <w:color w:val="000000"/>
                <w:sz w:val="14"/>
                <w:szCs w:val="14"/>
              </w:rPr>
              <w:t>46.2</w:t>
            </w:r>
          </w:p>
        </w:tc>
      </w:tr>
      <w:tr w:rsidR="004D3C5F" w:rsidRPr="00BF4323" w:rsidTr="004D3C5F">
        <w:trPr>
          <w:trHeight w:hRule="exact" w:val="288"/>
        </w:trPr>
        <w:tc>
          <w:tcPr>
            <w:tcW w:w="1213" w:type="pct"/>
            <w:tcBorders>
              <w:top w:val="nil"/>
              <w:left w:val="nil"/>
              <w:bottom w:val="nil"/>
              <w:right w:val="nil"/>
            </w:tcBorders>
            <w:shd w:val="clear" w:color="auto" w:fill="auto"/>
            <w:vAlign w:val="center"/>
            <w:hideMark/>
          </w:tcPr>
          <w:p w:rsidR="004D3C5F" w:rsidRPr="00316631" w:rsidRDefault="004D3C5F" w:rsidP="00567C4E">
            <w:pPr>
              <w:ind w:left="267"/>
              <w:rPr>
                <w:sz w:val="14"/>
                <w:szCs w:val="14"/>
              </w:rPr>
            </w:pPr>
            <w:r w:rsidRPr="00316631">
              <w:rPr>
                <w:sz w:val="14"/>
                <w:szCs w:val="14"/>
              </w:rPr>
              <w:t xml:space="preserve">      Greece</w:t>
            </w:r>
          </w:p>
        </w:tc>
        <w:tc>
          <w:tcPr>
            <w:tcW w:w="478" w:type="pct"/>
            <w:tcBorders>
              <w:top w:val="nil"/>
              <w:left w:val="nil"/>
              <w:bottom w:val="nil"/>
              <w:right w:val="nil"/>
            </w:tcBorders>
            <w:shd w:val="clear" w:color="auto" w:fill="auto"/>
            <w:tcMar>
              <w:left w:w="0" w:type="dxa"/>
              <w:right w:w="43" w:type="dxa"/>
            </w:tcMar>
            <w:vAlign w:val="center"/>
            <w:hideMark/>
          </w:tcPr>
          <w:p w:rsidR="004D3C5F" w:rsidRPr="00316631" w:rsidRDefault="004D3C5F" w:rsidP="00494801">
            <w:pPr>
              <w:jc w:val="right"/>
              <w:rPr>
                <w:sz w:val="14"/>
                <w:szCs w:val="14"/>
              </w:rPr>
            </w:pPr>
            <w:r w:rsidRPr="00316631">
              <w:rPr>
                <w:sz w:val="14"/>
                <w:szCs w:val="14"/>
              </w:rPr>
              <w:t>14.00</w:t>
            </w:r>
          </w:p>
        </w:tc>
        <w:tc>
          <w:tcPr>
            <w:tcW w:w="478" w:type="pct"/>
            <w:tcBorders>
              <w:top w:val="nil"/>
              <w:left w:val="nil"/>
              <w:bottom w:val="nil"/>
              <w:right w:val="nil"/>
            </w:tcBorders>
            <w:shd w:val="clear" w:color="auto" w:fill="auto"/>
            <w:tcMar>
              <w:left w:w="0" w:type="dxa"/>
              <w:right w:w="43" w:type="dxa"/>
            </w:tcMar>
            <w:vAlign w:val="center"/>
            <w:hideMark/>
          </w:tcPr>
          <w:p w:rsidR="004D3C5F" w:rsidRPr="00316631" w:rsidRDefault="004D3C5F" w:rsidP="00494801">
            <w:pPr>
              <w:jc w:val="right"/>
              <w:rPr>
                <w:color w:val="000000"/>
                <w:sz w:val="14"/>
                <w:szCs w:val="14"/>
              </w:rPr>
            </w:pPr>
            <w:r w:rsidRPr="00316631">
              <w:rPr>
                <w:color w:val="000000"/>
                <w:sz w:val="14"/>
                <w:szCs w:val="14"/>
              </w:rPr>
              <w:t>9.83</w:t>
            </w:r>
          </w:p>
        </w:tc>
        <w:tc>
          <w:tcPr>
            <w:tcW w:w="482" w:type="pct"/>
            <w:tcBorders>
              <w:top w:val="nil"/>
              <w:left w:val="nil"/>
              <w:bottom w:val="nil"/>
              <w:right w:val="nil"/>
            </w:tcBorders>
            <w:shd w:val="clear" w:color="auto" w:fill="auto"/>
            <w:tcMar>
              <w:left w:w="0" w:type="dxa"/>
              <w:right w:w="43" w:type="dxa"/>
            </w:tcMar>
            <w:vAlign w:val="center"/>
            <w:hideMark/>
          </w:tcPr>
          <w:p w:rsidR="004D3C5F" w:rsidRDefault="004D3C5F" w:rsidP="00494801">
            <w:pPr>
              <w:jc w:val="right"/>
              <w:rPr>
                <w:color w:val="000000"/>
                <w:sz w:val="14"/>
                <w:szCs w:val="14"/>
              </w:rPr>
            </w:pPr>
            <w:r>
              <w:rPr>
                <w:color w:val="000000"/>
                <w:sz w:val="14"/>
                <w:szCs w:val="14"/>
              </w:rPr>
              <w:t>23.2</w:t>
            </w:r>
          </w:p>
        </w:tc>
        <w:tc>
          <w:tcPr>
            <w:tcW w:w="502" w:type="pct"/>
            <w:tcBorders>
              <w:top w:val="nil"/>
              <w:left w:val="nil"/>
              <w:bottom w:val="nil"/>
              <w:right w:val="nil"/>
            </w:tcBorders>
            <w:shd w:val="clear" w:color="auto" w:fill="auto"/>
            <w:tcMar>
              <w:left w:w="0" w:type="dxa"/>
              <w:right w:w="43" w:type="dxa"/>
            </w:tcMar>
            <w:vAlign w:val="center"/>
            <w:hideMark/>
          </w:tcPr>
          <w:p w:rsidR="004D3C5F" w:rsidRDefault="004D3C5F" w:rsidP="00557F66">
            <w:pPr>
              <w:jc w:val="right"/>
              <w:rPr>
                <w:color w:val="000000"/>
                <w:sz w:val="14"/>
                <w:szCs w:val="14"/>
              </w:rPr>
            </w:pPr>
            <w:r>
              <w:rPr>
                <w:color w:val="000000"/>
                <w:sz w:val="14"/>
                <w:szCs w:val="14"/>
              </w:rPr>
              <w:t>32.1</w:t>
            </w:r>
          </w:p>
        </w:tc>
        <w:tc>
          <w:tcPr>
            <w:tcW w:w="478" w:type="pct"/>
            <w:tcBorders>
              <w:top w:val="nil"/>
              <w:left w:val="nil"/>
              <w:bottom w:val="nil"/>
              <w:right w:val="nil"/>
            </w:tcBorders>
            <w:shd w:val="clear" w:color="auto" w:fill="auto"/>
            <w:tcMar>
              <w:left w:w="72" w:type="dxa"/>
              <w:right w:w="43" w:type="dxa"/>
            </w:tcMar>
            <w:vAlign w:val="center"/>
          </w:tcPr>
          <w:p w:rsidR="004D3C5F" w:rsidRDefault="004D3C5F" w:rsidP="004D3C5F">
            <w:pPr>
              <w:jc w:val="right"/>
              <w:rPr>
                <w:color w:val="000000"/>
                <w:sz w:val="14"/>
                <w:szCs w:val="14"/>
              </w:rPr>
            </w:pPr>
            <w:r>
              <w:rPr>
                <w:color w:val="000000"/>
                <w:sz w:val="14"/>
                <w:szCs w:val="14"/>
              </w:rPr>
              <w:t>2.3</w:t>
            </w:r>
          </w:p>
        </w:tc>
        <w:tc>
          <w:tcPr>
            <w:tcW w:w="505" w:type="pct"/>
            <w:tcBorders>
              <w:top w:val="nil"/>
              <w:left w:val="nil"/>
              <w:bottom w:val="nil"/>
              <w:right w:val="nil"/>
            </w:tcBorders>
            <w:shd w:val="clear" w:color="auto" w:fill="auto"/>
            <w:tcMar>
              <w:right w:w="43" w:type="dxa"/>
            </w:tcMar>
            <w:vAlign w:val="center"/>
          </w:tcPr>
          <w:p w:rsidR="004D3C5F" w:rsidRDefault="004D3C5F" w:rsidP="004D3C5F">
            <w:pPr>
              <w:jc w:val="right"/>
              <w:rPr>
                <w:color w:val="000000"/>
                <w:sz w:val="14"/>
                <w:szCs w:val="14"/>
              </w:rPr>
            </w:pPr>
            <w:r>
              <w:rPr>
                <w:color w:val="000000"/>
                <w:sz w:val="14"/>
                <w:szCs w:val="14"/>
              </w:rPr>
              <w:t>3.9</w:t>
            </w:r>
          </w:p>
        </w:tc>
        <w:tc>
          <w:tcPr>
            <w:tcW w:w="432" w:type="pct"/>
            <w:tcBorders>
              <w:top w:val="nil"/>
              <w:left w:val="nil"/>
              <w:bottom w:val="nil"/>
              <w:right w:val="nil"/>
            </w:tcBorders>
            <w:shd w:val="clear" w:color="auto" w:fill="auto"/>
            <w:tcMar>
              <w:right w:w="43" w:type="dxa"/>
            </w:tcMar>
            <w:vAlign w:val="center"/>
            <w:hideMark/>
          </w:tcPr>
          <w:p w:rsidR="004D3C5F" w:rsidRDefault="004D3C5F" w:rsidP="004D3C5F">
            <w:pPr>
              <w:jc w:val="right"/>
              <w:rPr>
                <w:color w:val="000000"/>
                <w:sz w:val="14"/>
                <w:szCs w:val="14"/>
              </w:rPr>
            </w:pPr>
            <w:r>
              <w:rPr>
                <w:color w:val="000000"/>
                <w:sz w:val="14"/>
                <w:szCs w:val="14"/>
              </w:rPr>
              <w:t>12.1</w:t>
            </w:r>
          </w:p>
        </w:tc>
        <w:tc>
          <w:tcPr>
            <w:tcW w:w="432" w:type="pct"/>
            <w:tcBorders>
              <w:top w:val="nil"/>
              <w:left w:val="nil"/>
              <w:bottom w:val="nil"/>
              <w:right w:val="nil"/>
            </w:tcBorders>
            <w:shd w:val="clear" w:color="auto" w:fill="auto"/>
            <w:tcMar>
              <w:right w:w="43" w:type="dxa"/>
            </w:tcMar>
            <w:vAlign w:val="center"/>
            <w:hideMark/>
          </w:tcPr>
          <w:p w:rsidR="004D3C5F" w:rsidRDefault="004D3C5F" w:rsidP="004D3C5F">
            <w:pPr>
              <w:jc w:val="right"/>
              <w:rPr>
                <w:color w:val="000000"/>
                <w:sz w:val="14"/>
                <w:szCs w:val="14"/>
              </w:rPr>
            </w:pPr>
            <w:r>
              <w:rPr>
                <w:color w:val="000000"/>
                <w:sz w:val="14"/>
                <w:szCs w:val="14"/>
              </w:rPr>
              <w:t>20.2</w:t>
            </w:r>
          </w:p>
        </w:tc>
      </w:tr>
      <w:tr w:rsidR="004D3C5F" w:rsidRPr="00BF4323" w:rsidTr="004D3C5F">
        <w:trPr>
          <w:trHeight w:hRule="exact" w:val="288"/>
        </w:trPr>
        <w:tc>
          <w:tcPr>
            <w:tcW w:w="1213" w:type="pct"/>
            <w:tcBorders>
              <w:top w:val="nil"/>
              <w:left w:val="nil"/>
              <w:bottom w:val="nil"/>
              <w:right w:val="nil"/>
            </w:tcBorders>
            <w:shd w:val="clear" w:color="auto" w:fill="auto"/>
            <w:vAlign w:val="center"/>
            <w:hideMark/>
          </w:tcPr>
          <w:p w:rsidR="004D3C5F" w:rsidRPr="00316631" w:rsidRDefault="004D3C5F" w:rsidP="00567C4E">
            <w:pPr>
              <w:ind w:left="267"/>
              <w:rPr>
                <w:sz w:val="14"/>
                <w:szCs w:val="14"/>
              </w:rPr>
            </w:pPr>
            <w:r w:rsidRPr="00316631">
              <w:rPr>
                <w:sz w:val="14"/>
                <w:szCs w:val="14"/>
              </w:rPr>
              <w:t xml:space="preserve">      Sweden</w:t>
            </w:r>
          </w:p>
        </w:tc>
        <w:tc>
          <w:tcPr>
            <w:tcW w:w="478" w:type="pct"/>
            <w:tcBorders>
              <w:top w:val="nil"/>
              <w:left w:val="nil"/>
              <w:bottom w:val="nil"/>
              <w:right w:val="nil"/>
            </w:tcBorders>
            <w:shd w:val="clear" w:color="auto" w:fill="auto"/>
            <w:tcMar>
              <w:left w:w="0" w:type="dxa"/>
              <w:right w:w="43" w:type="dxa"/>
            </w:tcMar>
            <w:vAlign w:val="center"/>
            <w:hideMark/>
          </w:tcPr>
          <w:p w:rsidR="004D3C5F" w:rsidRPr="00316631" w:rsidRDefault="004D3C5F" w:rsidP="00494801">
            <w:pPr>
              <w:jc w:val="right"/>
              <w:rPr>
                <w:sz w:val="14"/>
                <w:szCs w:val="14"/>
              </w:rPr>
            </w:pPr>
            <w:r w:rsidRPr="00316631">
              <w:rPr>
                <w:sz w:val="14"/>
                <w:szCs w:val="14"/>
              </w:rPr>
              <w:t>11.61</w:t>
            </w:r>
          </w:p>
        </w:tc>
        <w:tc>
          <w:tcPr>
            <w:tcW w:w="478" w:type="pct"/>
            <w:tcBorders>
              <w:top w:val="nil"/>
              <w:left w:val="nil"/>
              <w:bottom w:val="nil"/>
              <w:right w:val="nil"/>
            </w:tcBorders>
            <w:shd w:val="clear" w:color="auto" w:fill="auto"/>
            <w:tcMar>
              <w:left w:w="0" w:type="dxa"/>
              <w:right w:w="43" w:type="dxa"/>
            </w:tcMar>
            <w:vAlign w:val="center"/>
            <w:hideMark/>
          </w:tcPr>
          <w:p w:rsidR="004D3C5F" w:rsidRPr="00316631" w:rsidRDefault="004D3C5F" w:rsidP="00494801">
            <w:pPr>
              <w:jc w:val="right"/>
              <w:rPr>
                <w:color w:val="000000"/>
                <w:sz w:val="14"/>
                <w:szCs w:val="14"/>
              </w:rPr>
            </w:pPr>
            <w:r w:rsidRPr="00316631">
              <w:rPr>
                <w:color w:val="000000"/>
                <w:sz w:val="14"/>
                <w:szCs w:val="14"/>
              </w:rPr>
              <w:t>15.46</w:t>
            </w:r>
          </w:p>
        </w:tc>
        <w:tc>
          <w:tcPr>
            <w:tcW w:w="482" w:type="pct"/>
            <w:tcBorders>
              <w:top w:val="nil"/>
              <w:left w:val="nil"/>
              <w:bottom w:val="nil"/>
              <w:right w:val="nil"/>
            </w:tcBorders>
            <w:shd w:val="clear" w:color="auto" w:fill="auto"/>
            <w:tcMar>
              <w:left w:w="0" w:type="dxa"/>
              <w:right w:w="43" w:type="dxa"/>
            </w:tcMar>
            <w:vAlign w:val="center"/>
            <w:hideMark/>
          </w:tcPr>
          <w:p w:rsidR="004D3C5F" w:rsidRDefault="004D3C5F" w:rsidP="00494801">
            <w:pPr>
              <w:jc w:val="right"/>
              <w:rPr>
                <w:color w:val="000000"/>
                <w:sz w:val="14"/>
                <w:szCs w:val="14"/>
              </w:rPr>
            </w:pPr>
            <w:r>
              <w:rPr>
                <w:color w:val="000000"/>
                <w:sz w:val="14"/>
                <w:szCs w:val="14"/>
              </w:rPr>
              <w:t>18.9</w:t>
            </w:r>
          </w:p>
        </w:tc>
        <w:tc>
          <w:tcPr>
            <w:tcW w:w="502" w:type="pct"/>
            <w:tcBorders>
              <w:top w:val="nil"/>
              <w:left w:val="nil"/>
              <w:bottom w:val="nil"/>
              <w:right w:val="nil"/>
            </w:tcBorders>
            <w:shd w:val="clear" w:color="auto" w:fill="auto"/>
            <w:tcMar>
              <w:left w:w="0" w:type="dxa"/>
              <w:right w:w="43" w:type="dxa"/>
            </w:tcMar>
            <w:vAlign w:val="center"/>
            <w:hideMark/>
          </w:tcPr>
          <w:p w:rsidR="004D3C5F" w:rsidRDefault="004D3C5F" w:rsidP="00557F66">
            <w:pPr>
              <w:jc w:val="right"/>
              <w:rPr>
                <w:color w:val="000000"/>
                <w:sz w:val="14"/>
                <w:szCs w:val="14"/>
              </w:rPr>
            </w:pPr>
            <w:r>
              <w:rPr>
                <w:color w:val="000000"/>
                <w:sz w:val="14"/>
                <w:szCs w:val="14"/>
              </w:rPr>
              <w:t>19.4</w:t>
            </w:r>
          </w:p>
        </w:tc>
        <w:tc>
          <w:tcPr>
            <w:tcW w:w="478" w:type="pct"/>
            <w:tcBorders>
              <w:top w:val="nil"/>
              <w:left w:val="nil"/>
              <w:bottom w:val="nil"/>
              <w:right w:val="nil"/>
            </w:tcBorders>
            <w:shd w:val="clear" w:color="auto" w:fill="auto"/>
            <w:tcMar>
              <w:left w:w="72" w:type="dxa"/>
              <w:right w:w="43" w:type="dxa"/>
            </w:tcMar>
            <w:vAlign w:val="center"/>
          </w:tcPr>
          <w:p w:rsidR="004D3C5F" w:rsidRDefault="004D3C5F" w:rsidP="004D3C5F">
            <w:pPr>
              <w:jc w:val="right"/>
              <w:rPr>
                <w:color w:val="000000"/>
                <w:sz w:val="14"/>
                <w:szCs w:val="14"/>
              </w:rPr>
            </w:pPr>
            <w:r>
              <w:rPr>
                <w:color w:val="000000"/>
                <w:sz w:val="14"/>
                <w:szCs w:val="14"/>
              </w:rPr>
              <w:t>1.4</w:t>
            </w:r>
          </w:p>
        </w:tc>
        <w:tc>
          <w:tcPr>
            <w:tcW w:w="505" w:type="pct"/>
            <w:tcBorders>
              <w:top w:val="nil"/>
              <w:left w:val="nil"/>
              <w:bottom w:val="nil"/>
              <w:right w:val="nil"/>
            </w:tcBorders>
            <w:shd w:val="clear" w:color="auto" w:fill="auto"/>
            <w:tcMar>
              <w:right w:w="43" w:type="dxa"/>
            </w:tcMar>
            <w:vAlign w:val="center"/>
          </w:tcPr>
          <w:p w:rsidR="004D3C5F" w:rsidRDefault="004D3C5F" w:rsidP="004D3C5F">
            <w:pPr>
              <w:jc w:val="right"/>
              <w:rPr>
                <w:color w:val="000000"/>
                <w:sz w:val="14"/>
                <w:szCs w:val="14"/>
              </w:rPr>
            </w:pPr>
            <w:r>
              <w:rPr>
                <w:color w:val="000000"/>
                <w:sz w:val="14"/>
                <w:szCs w:val="14"/>
              </w:rPr>
              <w:t>1.3</w:t>
            </w:r>
          </w:p>
        </w:tc>
        <w:tc>
          <w:tcPr>
            <w:tcW w:w="432" w:type="pct"/>
            <w:tcBorders>
              <w:top w:val="nil"/>
              <w:left w:val="nil"/>
              <w:bottom w:val="nil"/>
              <w:right w:val="nil"/>
            </w:tcBorders>
            <w:shd w:val="clear" w:color="auto" w:fill="auto"/>
            <w:tcMar>
              <w:right w:w="43" w:type="dxa"/>
            </w:tcMar>
            <w:vAlign w:val="center"/>
            <w:hideMark/>
          </w:tcPr>
          <w:p w:rsidR="004D3C5F" w:rsidRDefault="004D3C5F" w:rsidP="004D3C5F">
            <w:pPr>
              <w:jc w:val="right"/>
              <w:rPr>
                <w:color w:val="000000"/>
                <w:sz w:val="14"/>
                <w:szCs w:val="14"/>
              </w:rPr>
            </w:pPr>
            <w:r>
              <w:rPr>
                <w:color w:val="000000"/>
                <w:sz w:val="14"/>
                <w:szCs w:val="14"/>
              </w:rPr>
              <w:t>8.0</w:t>
            </w:r>
          </w:p>
        </w:tc>
        <w:tc>
          <w:tcPr>
            <w:tcW w:w="432" w:type="pct"/>
            <w:tcBorders>
              <w:top w:val="nil"/>
              <w:left w:val="nil"/>
              <w:bottom w:val="nil"/>
              <w:right w:val="nil"/>
            </w:tcBorders>
            <w:shd w:val="clear" w:color="auto" w:fill="auto"/>
            <w:tcMar>
              <w:right w:w="43" w:type="dxa"/>
            </w:tcMar>
            <w:vAlign w:val="center"/>
            <w:hideMark/>
          </w:tcPr>
          <w:p w:rsidR="004D3C5F" w:rsidRDefault="004D3C5F" w:rsidP="004D3C5F">
            <w:pPr>
              <w:jc w:val="right"/>
              <w:rPr>
                <w:color w:val="000000"/>
                <w:sz w:val="14"/>
                <w:szCs w:val="14"/>
              </w:rPr>
            </w:pPr>
            <w:r>
              <w:rPr>
                <w:color w:val="000000"/>
                <w:sz w:val="14"/>
                <w:szCs w:val="14"/>
              </w:rPr>
              <w:t>7.2</w:t>
            </w:r>
          </w:p>
        </w:tc>
      </w:tr>
      <w:tr w:rsidR="004D3C5F" w:rsidRPr="00BF4323" w:rsidTr="004D3C5F">
        <w:trPr>
          <w:trHeight w:hRule="exact" w:val="288"/>
        </w:trPr>
        <w:tc>
          <w:tcPr>
            <w:tcW w:w="1213" w:type="pct"/>
            <w:tcBorders>
              <w:top w:val="nil"/>
              <w:left w:val="nil"/>
              <w:bottom w:val="nil"/>
              <w:right w:val="nil"/>
            </w:tcBorders>
            <w:shd w:val="clear" w:color="auto" w:fill="auto"/>
            <w:vAlign w:val="center"/>
            <w:hideMark/>
          </w:tcPr>
          <w:p w:rsidR="004D3C5F" w:rsidRPr="00316631" w:rsidRDefault="004D3C5F" w:rsidP="00567C4E">
            <w:pPr>
              <w:ind w:left="267"/>
              <w:rPr>
                <w:sz w:val="14"/>
                <w:szCs w:val="14"/>
              </w:rPr>
            </w:pPr>
            <w:r w:rsidRPr="00316631">
              <w:rPr>
                <w:sz w:val="14"/>
                <w:szCs w:val="14"/>
              </w:rPr>
              <w:t xml:space="preserve">      Denmark</w:t>
            </w:r>
          </w:p>
        </w:tc>
        <w:tc>
          <w:tcPr>
            <w:tcW w:w="478" w:type="pct"/>
            <w:tcBorders>
              <w:top w:val="nil"/>
              <w:left w:val="nil"/>
              <w:bottom w:val="nil"/>
              <w:right w:val="nil"/>
            </w:tcBorders>
            <w:shd w:val="clear" w:color="auto" w:fill="auto"/>
            <w:tcMar>
              <w:left w:w="0" w:type="dxa"/>
              <w:right w:w="43" w:type="dxa"/>
            </w:tcMar>
            <w:vAlign w:val="center"/>
            <w:hideMark/>
          </w:tcPr>
          <w:p w:rsidR="004D3C5F" w:rsidRPr="00316631" w:rsidRDefault="004D3C5F" w:rsidP="00494801">
            <w:pPr>
              <w:jc w:val="right"/>
              <w:rPr>
                <w:sz w:val="14"/>
                <w:szCs w:val="14"/>
              </w:rPr>
            </w:pPr>
            <w:r w:rsidRPr="00316631">
              <w:rPr>
                <w:sz w:val="14"/>
                <w:szCs w:val="14"/>
              </w:rPr>
              <w:t>14.57</w:t>
            </w:r>
          </w:p>
        </w:tc>
        <w:tc>
          <w:tcPr>
            <w:tcW w:w="478" w:type="pct"/>
            <w:tcBorders>
              <w:top w:val="nil"/>
              <w:left w:val="nil"/>
              <w:bottom w:val="nil"/>
              <w:right w:val="nil"/>
            </w:tcBorders>
            <w:shd w:val="clear" w:color="auto" w:fill="auto"/>
            <w:tcMar>
              <w:left w:w="0" w:type="dxa"/>
              <w:right w:w="43" w:type="dxa"/>
            </w:tcMar>
            <w:vAlign w:val="center"/>
            <w:hideMark/>
          </w:tcPr>
          <w:p w:rsidR="004D3C5F" w:rsidRPr="00316631" w:rsidRDefault="004D3C5F" w:rsidP="00494801">
            <w:pPr>
              <w:jc w:val="right"/>
              <w:rPr>
                <w:color w:val="000000"/>
                <w:sz w:val="14"/>
                <w:szCs w:val="14"/>
              </w:rPr>
            </w:pPr>
            <w:r w:rsidRPr="00316631">
              <w:rPr>
                <w:color w:val="000000"/>
                <w:sz w:val="14"/>
                <w:szCs w:val="14"/>
              </w:rPr>
              <w:t>10.38</w:t>
            </w:r>
          </w:p>
        </w:tc>
        <w:tc>
          <w:tcPr>
            <w:tcW w:w="482" w:type="pct"/>
            <w:tcBorders>
              <w:top w:val="nil"/>
              <w:left w:val="nil"/>
              <w:bottom w:val="nil"/>
              <w:right w:val="nil"/>
            </w:tcBorders>
            <w:shd w:val="clear" w:color="auto" w:fill="auto"/>
            <w:tcMar>
              <w:left w:w="0" w:type="dxa"/>
              <w:right w:w="43" w:type="dxa"/>
            </w:tcMar>
            <w:vAlign w:val="center"/>
            <w:hideMark/>
          </w:tcPr>
          <w:p w:rsidR="004D3C5F" w:rsidRDefault="004D3C5F" w:rsidP="00494801">
            <w:pPr>
              <w:jc w:val="right"/>
              <w:rPr>
                <w:color w:val="000000"/>
                <w:sz w:val="14"/>
                <w:szCs w:val="14"/>
              </w:rPr>
            </w:pPr>
            <w:r>
              <w:rPr>
                <w:color w:val="000000"/>
                <w:sz w:val="14"/>
                <w:szCs w:val="14"/>
              </w:rPr>
              <w:t>12.8</w:t>
            </w:r>
          </w:p>
        </w:tc>
        <w:tc>
          <w:tcPr>
            <w:tcW w:w="502" w:type="pct"/>
            <w:tcBorders>
              <w:top w:val="nil"/>
              <w:left w:val="nil"/>
              <w:bottom w:val="nil"/>
              <w:right w:val="nil"/>
            </w:tcBorders>
            <w:shd w:val="clear" w:color="auto" w:fill="auto"/>
            <w:tcMar>
              <w:left w:w="0" w:type="dxa"/>
              <w:right w:w="43" w:type="dxa"/>
            </w:tcMar>
            <w:vAlign w:val="center"/>
            <w:hideMark/>
          </w:tcPr>
          <w:p w:rsidR="004D3C5F" w:rsidRDefault="004D3C5F" w:rsidP="00557F66">
            <w:pPr>
              <w:jc w:val="right"/>
              <w:rPr>
                <w:color w:val="000000"/>
                <w:sz w:val="14"/>
                <w:szCs w:val="14"/>
              </w:rPr>
            </w:pPr>
            <w:r>
              <w:rPr>
                <w:color w:val="000000"/>
                <w:sz w:val="14"/>
                <w:szCs w:val="14"/>
              </w:rPr>
              <w:t>13.7</w:t>
            </w:r>
          </w:p>
        </w:tc>
        <w:tc>
          <w:tcPr>
            <w:tcW w:w="478" w:type="pct"/>
            <w:tcBorders>
              <w:top w:val="nil"/>
              <w:left w:val="nil"/>
              <w:bottom w:val="nil"/>
              <w:right w:val="nil"/>
            </w:tcBorders>
            <w:shd w:val="clear" w:color="auto" w:fill="auto"/>
            <w:tcMar>
              <w:left w:w="72" w:type="dxa"/>
              <w:right w:w="43" w:type="dxa"/>
            </w:tcMar>
            <w:vAlign w:val="center"/>
          </w:tcPr>
          <w:p w:rsidR="004D3C5F" w:rsidRDefault="004D3C5F" w:rsidP="004D3C5F">
            <w:pPr>
              <w:jc w:val="right"/>
              <w:rPr>
                <w:color w:val="000000"/>
                <w:sz w:val="14"/>
                <w:szCs w:val="14"/>
              </w:rPr>
            </w:pPr>
            <w:r>
              <w:rPr>
                <w:color w:val="000000"/>
                <w:sz w:val="14"/>
                <w:szCs w:val="14"/>
              </w:rPr>
              <w:t>0.9</w:t>
            </w:r>
          </w:p>
        </w:tc>
        <w:tc>
          <w:tcPr>
            <w:tcW w:w="505" w:type="pct"/>
            <w:tcBorders>
              <w:top w:val="nil"/>
              <w:left w:val="nil"/>
              <w:bottom w:val="nil"/>
              <w:right w:val="nil"/>
            </w:tcBorders>
            <w:shd w:val="clear" w:color="auto" w:fill="auto"/>
            <w:tcMar>
              <w:right w:w="43" w:type="dxa"/>
            </w:tcMar>
            <w:vAlign w:val="center"/>
          </w:tcPr>
          <w:p w:rsidR="004D3C5F" w:rsidRDefault="004D3C5F" w:rsidP="004D3C5F">
            <w:pPr>
              <w:jc w:val="right"/>
              <w:rPr>
                <w:color w:val="000000"/>
                <w:sz w:val="14"/>
                <w:szCs w:val="14"/>
              </w:rPr>
            </w:pPr>
            <w:r>
              <w:rPr>
                <w:color w:val="000000"/>
                <w:sz w:val="14"/>
                <w:szCs w:val="14"/>
              </w:rPr>
              <w:t>1.2</w:t>
            </w:r>
          </w:p>
        </w:tc>
        <w:tc>
          <w:tcPr>
            <w:tcW w:w="432" w:type="pct"/>
            <w:tcBorders>
              <w:top w:val="nil"/>
              <w:left w:val="nil"/>
              <w:bottom w:val="nil"/>
              <w:right w:val="nil"/>
            </w:tcBorders>
            <w:shd w:val="clear" w:color="auto" w:fill="auto"/>
            <w:tcMar>
              <w:right w:w="43" w:type="dxa"/>
            </w:tcMar>
            <w:vAlign w:val="center"/>
            <w:hideMark/>
          </w:tcPr>
          <w:p w:rsidR="004D3C5F" w:rsidRDefault="004D3C5F" w:rsidP="004D3C5F">
            <w:pPr>
              <w:jc w:val="right"/>
              <w:rPr>
                <w:color w:val="000000"/>
                <w:sz w:val="14"/>
                <w:szCs w:val="14"/>
              </w:rPr>
            </w:pPr>
            <w:r>
              <w:rPr>
                <w:color w:val="000000"/>
                <w:sz w:val="14"/>
                <w:szCs w:val="14"/>
              </w:rPr>
              <w:t>5.4</w:t>
            </w:r>
          </w:p>
        </w:tc>
        <w:tc>
          <w:tcPr>
            <w:tcW w:w="432" w:type="pct"/>
            <w:tcBorders>
              <w:top w:val="nil"/>
              <w:left w:val="nil"/>
              <w:bottom w:val="nil"/>
              <w:right w:val="nil"/>
            </w:tcBorders>
            <w:shd w:val="clear" w:color="auto" w:fill="auto"/>
            <w:tcMar>
              <w:right w:w="43" w:type="dxa"/>
            </w:tcMar>
            <w:vAlign w:val="center"/>
            <w:hideMark/>
          </w:tcPr>
          <w:p w:rsidR="004D3C5F" w:rsidRDefault="004D3C5F" w:rsidP="004D3C5F">
            <w:pPr>
              <w:jc w:val="right"/>
              <w:rPr>
                <w:color w:val="000000"/>
                <w:sz w:val="14"/>
                <w:szCs w:val="14"/>
              </w:rPr>
            </w:pPr>
            <w:r>
              <w:rPr>
                <w:color w:val="000000"/>
                <w:sz w:val="14"/>
                <w:szCs w:val="14"/>
              </w:rPr>
              <w:t>6.4</w:t>
            </w:r>
          </w:p>
        </w:tc>
      </w:tr>
      <w:tr w:rsidR="004D3C5F" w:rsidRPr="00BF4323" w:rsidTr="004D3C5F">
        <w:trPr>
          <w:trHeight w:hRule="exact" w:val="288"/>
        </w:trPr>
        <w:tc>
          <w:tcPr>
            <w:tcW w:w="1213" w:type="pct"/>
            <w:tcBorders>
              <w:top w:val="nil"/>
              <w:left w:val="nil"/>
              <w:bottom w:val="nil"/>
              <w:right w:val="nil"/>
            </w:tcBorders>
            <w:shd w:val="clear" w:color="auto" w:fill="auto"/>
            <w:vAlign w:val="center"/>
            <w:hideMark/>
          </w:tcPr>
          <w:p w:rsidR="004D3C5F" w:rsidRPr="00316631" w:rsidRDefault="004D3C5F" w:rsidP="00567C4E">
            <w:pPr>
              <w:ind w:left="267"/>
              <w:rPr>
                <w:sz w:val="14"/>
                <w:szCs w:val="14"/>
              </w:rPr>
            </w:pPr>
            <w:r w:rsidRPr="00316631">
              <w:rPr>
                <w:sz w:val="14"/>
                <w:szCs w:val="14"/>
              </w:rPr>
              <w:t xml:space="preserve">      Ireland</w:t>
            </w:r>
          </w:p>
        </w:tc>
        <w:tc>
          <w:tcPr>
            <w:tcW w:w="478" w:type="pct"/>
            <w:tcBorders>
              <w:top w:val="nil"/>
              <w:left w:val="nil"/>
              <w:bottom w:val="nil"/>
              <w:right w:val="nil"/>
            </w:tcBorders>
            <w:shd w:val="clear" w:color="auto" w:fill="auto"/>
            <w:tcMar>
              <w:left w:w="0" w:type="dxa"/>
              <w:right w:w="43" w:type="dxa"/>
            </w:tcMar>
            <w:vAlign w:val="center"/>
            <w:hideMark/>
          </w:tcPr>
          <w:p w:rsidR="004D3C5F" w:rsidRPr="00316631" w:rsidRDefault="004D3C5F" w:rsidP="00494801">
            <w:pPr>
              <w:jc w:val="right"/>
              <w:rPr>
                <w:sz w:val="14"/>
                <w:szCs w:val="14"/>
              </w:rPr>
            </w:pPr>
            <w:r w:rsidRPr="00316631">
              <w:rPr>
                <w:sz w:val="14"/>
                <w:szCs w:val="14"/>
              </w:rPr>
              <w:t>133.29</w:t>
            </w:r>
          </w:p>
        </w:tc>
        <w:tc>
          <w:tcPr>
            <w:tcW w:w="478" w:type="pct"/>
            <w:tcBorders>
              <w:top w:val="nil"/>
              <w:left w:val="nil"/>
              <w:bottom w:val="nil"/>
              <w:right w:val="nil"/>
            </w:tcBorders>
            <w:shd w:val="clear" w:color="auto" w:fill="auto"/>
            <w:tcMar>
              <w:left w:w="0" w:type="dxa"/>
              <w:right w:w="43" w:type="dxa"/>
            </w:tcMar>
            <w:vAlign w:val="center"/>
            <w:hideMark/>
          </w:tcPr>
          <w:p w:rsidR="004D3C5F" w:rsidRPr="00316631" w:rsidRDefault="004D3C5F" w:rsidP="00494801">
            <w:pPr>
              <w:jc w:val="right"/>
              <w:rPr>
                <w:color w:val="000000"/>
                <w:sz w:val="14"/>
                <w:szCs w:val="14"/>
              </w:rPr>
            </w:pPr>
            <w:r w:rsidRPr="00316631">
              <w:rPr>
                <w:color w:val="000000"/>
                <w:sz w:val="14"/>
                <w:szCs w:val="14"/>
              </w:rPr>
              <w:t>142.70</w:t>
            </w:r>
          </w:p>
        </w:tc>
        <w:tc>
          <w:tcPr>
            <w:tcW w:w="482" w:type="pct"/>
            <w:tcBorders>
              <w:top w:val="nil"/>
              <w:left w:val="nil"/>
              <w:bottom w:val="nil"/>
              <w:right w:val="nil"/>
            </w:tcBorders>
            <w:shd w:val="clear" w:color="auto" w:fill="auto"/>
            <w:tcMar>
              <w:left w:w="0" w:type="dxa"/>
              <w:right w:w="43" w:type="dxa"/>
            </w:tcMar>
            <w:vAlign w:val="center"/>
            <w:hideMark/>
          </w:tcPr>
          <w:p w:rsidR="004D3C5F" w:rsidRDefault="004D3C5F" w:rsidP="00494801">
            <w:pPr>
              <w:jc w:val="right"/>
              <w:rPr>
                <w:color w:val="000000"/>
                <w:sz w:val="14"/>
                <w:szCs w:val="14"/>
              </w:rPr>
            </w:pPr>
            <w:r>
              <w:rPr>
                <w:color w:val="000000"/>
                <w:sz w:val="14"/>
                <w:szCs w:val="14"/>
              </w:rPr>
              <w:t>155.3</w:t>
            </w:r>
          </w:p>
        </w:tc>
        <w:tc>
          <w:tcPr>
            <w:tcW w:w="502" w:type="pct"/>
            <w:tcBorders>
              <w:top w:val="nil"/>
              <w:left w:val="nil"/>
              <w:bottom w:val="nil"/>
              <w:right w:val="nil"/>
            </w:tcBorders>
            <w:shd w:val="clear" w:color="auto" w:fill="auto"/>
            <w:tcMar>
              <w:left w:w="0" w:type="dxa"/>
              <w:right w:w="43" w:type="dxa"/>
            </w:tcMar>
            <w:vAlign w:val="center"/>
            <w:hideMark/>
          </w:tcPr>
          <w:p w:rsidR="004D3C5F" w:rsidRDefault="004D3C5F" w:rsidP="00557F66">
            <w:pPr>
              <w:jc w:val="right"/>
              <w:rPr>
                <w:color w:val="000000"/>
                <w:sz w:val="14"/>
                <w:szCs w:val="14"/>
              </w:rPr>
            </w:pPr>
            <w:r>
              <w:rPr>
                <w:color w:val="000000"/>
                <w:sz w:val="14"/>
                <w:szCs w:val="14"/>
              </w:rPr>
              <w:t>158.0</w:t>
            </w:r>
          </w:p>
        </w:tc>
        <w:tc>
          <w:tcPr>
            <w:tcW w:w="478" w:type="pct"/>
            <w:tcBorders>
              <w:top w:val="nil"/>
              <w:left w:val="nil"/>
              <w:bottom w:val="nil"/>
              <w:right w:val="nil"/>
            </w:tcBorders>
            <w:shd w:val="clear" w:color="auto" w:fill="auto"/>
            <w:tcMar>
              <w:left w:w="72" w:type="dxa"/>
              <w:right w:w="43" w:type="dxa"/>
            </w:tcMar>
            <w:vAlign w:val="center"/>
          </w:tcPr>
          <w:p w:rsidR="004D3C5F" w:rsidRDefault="004D3C5F" w:rsidP="004D3C5F">
            <w:pPr>
              <w:jc w:val="right"/>
              <w:rPr>
                <w:color w:val="000000"/>
                <w:sz w:val="14"/>
                <w:szCs w:val="14"/>
              </w:rPr>
            </w:pPr>
            <w:r>
              <w:rPr>
                <w:color w:val="000000"/>
                <w:sz w:val="14"/>
                <w:szCs w:val="14"/>
              </w:rPr>
              <w:t>12.1</w:t>
            </w:r>
          </w:p>
        </w:tc>
        <w:tc>
          <w:tcPr>
            <w:tcW w:w="505" w:type="pct"/>
            <w:tcBorders>
              <w:top w:val="nil"/>
              <w:left w:val="nil"/>
              <w:bottom w:val="nil"/>
              <w:right w:val="nil"/>
            </w:tcBorders>
            <w:shd w:val="clear" w:color="auto" w:fill="auto"/>
            <w:tcMar>
              <w:right w:w="43" w:type="dxa"/>
            </w:tcMar>
            <w:vAlign w:val="center"/>
          </w:tcPr>
          <w:p w:rsidR="004D3C5F" w:rsidRDefault="004D3C5F" w:rsidP="004D3C5F">
            <w:pPr>
              <w:jc w:val="right"/>
              <w:rPr>
                <w:color w:val="000000"/>
                <w:sz w:val="14"/>
                <w:szCs w:val="14"/>
              </w:rPr>
            </w:pPr>
            <w:r>
              <w:rPr>
                <w:color w:val="000000"/>
                <w:sz w:val="14"/>
                <w:szCs w:val="14"/>
              </w:rPr>
              <w:t>3.9</w:t>
            </w:r>
          </w:p>
        </w:tc>
        <w:tc>
          <w:tcPr>
            <w:tcW w:w="432" w:type="pct"/>
            <w:tcBorders>
              <w:top w:val="nil"/>
              <w:left w:val="nil"/>
              <w:bottom w:val="nil"/>
              <w:right w:val="nil"/>
            </w:tcBorders>
            <w:shd w:val="clear" w:color="auto" w:fill="auto"/>
            <w:tcMar>
              <w:right w:w="43" w:type="dxa"/>
            </w:tcMar>
            <w:vAlign w:val="center"/>
            <w:hideMark/>
          </w:tcPr>
          <w:p w:rsidR="004D3C5F" w:rsidRDefault="004D3C5F" w:rsidP="004D3C5F">
            <w:pPr>
              <w:jc w:val="right"/>
              <w:rPr>
                <w:color w:val="000000"/>
                <w:sz w:val="14"/>
                <w:szCs w:val="14"/>
              </w:rPr>
            </w:pPr>
            <w:r>
              <w:rPr>
                <w:color w:val="000000"/>
                <w:sz w:val="14"/>
                <w:szCs w:val="14"/>
              </w:rPr>
              <w:t>62.6</w:t>
            </w:r>
          </w:p>
        </w:tc>
        <w:tc>
          <w:tcPr>
            <w:tcW w:w="432" w:type="pct"/>
            <w:tcBorders>
              <w:top w:val="nil"/>
              <w:left w:val="nil"/>
              <w:bottom w:val="nil"/>
              <w:right w:val="nil"/>
            </w:tcBorders>
            <w:shd w:val="clear" w:color="auto" w:fill="auto"/>
            <w:tcMar>
              <w:right w:w="43" w:type="dxa"/>
            </w:tcMar>
            <w:vAlign w:val="center"/>
            <w:hideMark/>
          </w:tcPr>
          <w:p w:rsidR="004D3C5F" w:rsidRDefault="004D3C5F" w:rsidP="004D3C5F">
            <w:pPr>
              <w:jc w:val="right"/>
              <w:rPr>
                <w:color w:val="000000"/>
                <w:sz w:val="14"/>
                <w:szCs w:val="14"/>
              </w:rPr>
            </w:pPr>
            <w:r>
              <w:rPr>
                <w:color w:val="000000"/>
                <w:sz w:val="14"/>
                <w:szCs w:val="14"/>
              </w:rPr>
              <w:t>28.0</w:t>
            </w:r>
          </w:p>
        </w:tc>
      </w:tr>
      <w:tr w:rsidR="004D3C5F" w:rsidRPr="00BF4323" w:rsidTr="004D3C5F">
        <w:trPr>
          <w:trHeight w:hRule="exact" w:val="288"/>
        </w:trPr>
        <w:tc>
          <w:tcPr>
            <w:tcW w:w="1213" w:type="pct"/>
            <w:tcBorders>
              <w:top w:val="nil"/>
              <w:left w:val="nil"/>
              <w:bottom w:val="nil"/>
              <w:right w:val="nil"/>
            </w:tcBorders>
            <w:shd w:val="clear" w:color="auto" w:fill="auto"/>
            <w:vAlign w:val="center"/>
            <w:hideMark/>
          </w:tcPr>
          <w:p w:rsidR="004D3C5F" w:rsidRPr="00316631" w:rsidRDefault="004D3C5F" w:rsidP="00567C4E">
            <w:pPr>
              <w:ind w:left="267"/>
              <w:rPr>
                <w:sz w:val="14"/>
                <w:szCs w:val="14"/>
              </w:rPr>
            </w:pPr>
            <w:r w:rsidRPr="00316631">
              <w:rPr>
                <w:sz w:val="14"/>
                <w:szCs w:val="14"/>
              </w:rPr>
              <w:t xml:space="preserve">      Belgium</w:t>
            </w:r>
          </w:p>
        </w:tc>
        <w:tc>
          <w:tcPr>
            <w:tcW w:w="478" w:type="pct"/>
            <w:tcBorders>
              <w:top w:val="nil"/>
              <w:left w:val="nil"/>
              <w:bottom w:val="nil"/>
              <w:right w:val="nil"/>
            </w:tcBorders>
            <w:shd w:val="clear" w:color="auto" w:fill="auto"/>
            <w:tcMar>
              <w:left w:w="0" w:type="dxa"/>
              <w:right w:w="43" w:type="dxa"/>
            </w:tcMar>
            <w:vAlign w:val="center"/>
            <w:hideMark/>
          </w:tcPr>
          <w:p w:rsidR="004D3C5F" w:rsidRPr="00316631" w:rsidRDefault="004D3C5F" w:rsidP="00494801">
            <w:pPr>
              <w:jc w:val="right"/>
              <w:rPr>
                <w:sz w:val="14"/>
                <w:szCs w:val="14"/>
              </w:rPr>
            </w:pPr>
            <w:r w:rsidRPr="00316631">
              <w:rPr>
                <w:sz w:val="14"/>
                <w:szCs w:val="14"/>
              </w:rPr>
              <w:t>5.81</w:t>
            </w:r>
          </w:p>
        </w:tc>
        <w:tc>
          <w:tcPr>
            <w:tcW w:w="478" w:type="pct"/>
            <w:tcBorders>
              <w:top w:val="nil"/>
              <w:left w:val="nil"/>
              <w:bottom w:val="nil"/>
              <w:right w:val="nil"/>
            </w:tcBorders>
            <w:shd w:val="clear" w:color="auto" w:fill="auto"/>
            <w:tcMar>
              <w:left w:w="0" w:type="dxa"/>
              <w:right w:w="43" w:type="dxa"/>
            </w:tcMar>
            <w:vAlign w:val="center"/>
            <w:hideMark/>
          </w:tcPr>
          <w:p w:rsidR="004D3C5F" w:rsidRPr="00316631" w:rsidRDefault="004D3C5F" w:rsidP="00494801">
            <w:pPr>
              <w:jc w:val="right"/>
              <w:rPr>
                <w:color w:val="000000"/>
                <w:sz w:val="14"/>
                <w:szCs w:val="14"/>
              </w:rPr>
            </w:pPr>
            <w:r w:rsidRPr="00316631">
              <w:rPr>
                <w:color w:val="000000"/>
                <w:sz w:val="14"/>
                <w:szCs w:val="14"/>
              </w:rPr>
              <w:t>7.54</w:t>
            </w:r>
          </w:p>
        </w:tc>
        <w:tc>
          <w:tcPr>
            <w:tcW w:w="482" w:type="pct"/>
            <w:tcBorders>
              <w:top w:val="nil"/>
              <w:left w:val="nil"/>
              <w:bottom w:val="nil"/>
              <w:right w:val="nil"/>
            </w:tcBorders>
            <w:shd w:val="clear" w:color="auto" w:fill="auto"/>
            <w:tcMar>
              <w:left w:w="0" w:type="dxa"/>
              <w:right w:w="43" w:type="dxa"/>
            </w:tcMar>
            <w:vAlign w:val="center"/>
            <w:hideMark/>
          </w:tcPr>
          <w:p w:rsidR="004D3C5F" w:rsidRDefault="004D3C5F" w:rsidP="00494801">
            <w:pPr>
              <w:jc w:val="right"/>
              <w:rPr>
                <w:color w:val="000000"/>
                <w:sz w:val="14"/>
                <w:szCs w:val="14"/>
              </w:rPr>
            </w:pPr>
            <w:r>
              <w:rPr>
                <w:color w:val="000000"/>
                <w:sz w:val="14"/>
                <w:szCs w:val="14"/>
              </w:rPr>
              <w:t>9.0</w:t>
            </w:r>
          </w:p>
        </w:tc>
        <w:tc>
          <w:tcPr>
            <w:tcW w:w="502" w:type="pct"/>
            <w:tcBorders>
              <w:top w:val="nil"/>
              <w:left w:val="nil"/>
              <w:bottom w:val="nil"/>
              <w:right w:val="nil"/>
            </w:tcBorders>
            <w:shd w:val="clear" w:color="auto" w:fill="auto"/>
            <w:tcMar>
              <w:left w:w="0" w:type="dxa"/>
              <w:right w:w="43" w:type="dxa"/>
            </w:tcMar>
            <w:vAlign w:val="center"/>
            <w:hideMark/>
          </w:tcPr>
          <w:p w:rsidR="004D3C5F" w:rsidRDefault="004D3C5F" w:rsidP="00557F66">
            <w:pPr>
              <w:jc w:val="right"/>
              <w:rPr>
                <w:color w:val="000000"/>
                <w:sz w:val="14"/>
                <w:szCs w:val="14"/>
              </w:rPr>
            </w:pPr>
            <w:r>
              <w:rPr>
                <w:color w:val="000000"/>
                <w:sz w:val="14"/>
                <w:szCs w:val="14"/>
              </w:rPr>
              <w:t>16.5</w:t>
            </w:r>
          </w:p>
        </w:tc>
        <w:tc>
          <w:tcPr>
            <w:tcW w:w="478" w:type="pct"/>
            <w:tcBorders>
              <w:top w:val="nil"/>
              <w:left w:val="nil"/>
              <w:bottom w:val="nil"/>
              <w:right w:val="nil"/>
            </w:tcBorders>
            <w:shd w:val="clear" w:color="auto" w:fill="auto"/>
            <w:tcMar>
              <w:left w:w="72" w:type="dxa"/>
              <w:right w:w="43" w:type="dxa"/>
            </w:tcMar>
            <w:vAlign w:val="center"/>
          </w:tcPr>
          <w:p w:rsidR="004D3C5F" w:rsidRDefault="004D3C5F" w:rsidP="004D3C5F">
            <w:pPr>
              <w:jc w:val="right"/>
              <w:rPr>
                <w:color w:val="000000"/>
                <w:sz w:val="14"/>
                <w:szCs w:val="14"/>
              </w:rPr>
            </w:pPr>
            <w:r>
              <w:rPr>
                <w:color w:val="000000"/>
                <w:sz w:val="14"/>
                <w:szCs w:val="14"/>
              </w:rPr>
              <w:t>1.3</w:t>
            </w:r>
          </w:p>
        </w:tc>
        <w:tc>
          <w:tcPr>
            <w:tcW w:w="505" w:type="pct"/>
            <w:tcBorders>
              <w:top w:val="nil"/>
              <w:left w:val="nil"/>
              <w:bottom w:val="nil"/>
              <w:right w:val="nil"/>
            </w:tcBorders>
            <w:shd w:val="clear" w:color="auto" w:fill="auto"/>
            <w:tcMar>
              <w:right w:w="43" w:type="dxa"/>
            </w:tcMar>
            <w:vAlign w:val="center"/>
          </w:tcPr>
          <w:p w:rsidR="004D3C5F" w:rsidRDefault="004D3C5F" w:rsidP="004D3C5F">
            <w:pPr>
              <w:jc w:val="right"/>
              <w:rPr>
                <w:color w:val="000000"/>
                <w:sz w:val="14"/>
                <w:szCs w:val="14"/>
              </w:rPr>
            </w:pPr>
            <w:r>
              <w:rPr>
                <w:color w:val="000000"/>
                <w:sz w:val="14"/>
                <w:szCs w:val="14"/>
              </w:rPr>
              <w:t>1.6</w:t>
            </w:r>
          </w:p>
        </w:tc>
        <w:tc>
          <w:tcPr>
            <w:tcW w:w="432" w:type="pct"/>
            <w:tcBorders>
              <w:top w:val="nil"/>
              <w:left w:val="nil"/>
              <w:bottom w:val="nil"/>
              <w:right w:val="nil"/>
            </w:tcBorders>
            <w:shd w:val="clear" w:color="auto" w:fill="auto"/>
            <w:tcMar>
              <w:right w:w="43" w:type="dxa"/>
            </w:tcMar>
            <w:vAlign w:val="center"/>
            <w:hideMark/>
          </w:tcPr>
          <w:p w:rsidR="004D3C5F" w:rsidRDefault="004D3C5F" w:rsidP="004D3C5F">
            <w:pPr>
              <w:jc w:val="right"/>
              <w:rPr>
                <w:color w:val="000000"/>
                <w:sz w:val="14"/>
                <w:szCs w:val="14"/>
              </w:rPr>
            </w:pPr>
            <w:r>
              <w:rPr>
                <w:color w:val="000000"/>
                <w:sz w:val="14"/>
                <w:szCs w:val="14"/>
              </w:rPr>
              <w:t>5.8</w:t>
            </w:r>
          </w:p>
        </w:tc>
        <w:tc>
          <w:tcPr>
            <w:tcW w:w="432" w:type="pct"/>
            <w:tcBorders>
              <w:top w:val="nil"/>
              <w:left w:val="nil"/>
              <w:bottom w:val="nil"/>
              <w:right w:val="nil"/>
            </w:tcBorders>
            <w:shd w:val="clear" w:color="auto" w:fill="auto"/>
            <w:tcMar>
              <w:right w:w="43" w:type="dxa"/>
            </w:tcMar>
            <w:vAlign w:val="center"/>
            <w:hideMark/>
          </w:tcPr>
          <w:p w:rsidR="004D3C5F" w:rsidRDefault="004D3C5F" w:rsidP="004D3C5F">
            <w:pPr>
              <w:jc w:val="right"/>
              <w:rPr>
                <w:color w:val="000000"/>
                <w:sz w:val="14"/>
                <w:szCs w:val="14"/>
              </w:rPr>
            </w:pPr>
            <w:r>
              <w:rPr>
                <w:color w:val="000000"/>
                <w:sz w:val="14"/>
                <w:szCs w:val="14"/>
              </w:rPr>
              <w:t>8.3</w:t>
            </w:r>
          </w:p>
        </w:tc>
      </w:tr>
      <w:tr w:rsidR="004D3C5F" w:rsidRPr="00BF4323" w:rsidTr="004D3C5F">
        <w:trPr>
          <w:trHeight w:hRule="exact" w:val="288"/>
        </w:trPr>
        <w:tc>
          <w:tcPr>
            <w:tcW w:w="1213" w:type="pct"/>
            <w:tcBorders>
              <w:top w:val="nil"/>
              <w:left w:val="nil"/>
              <w:bottom w:val="nil"/>
              <w:right w:val="nil"/>
            </w:tcBorders>
            <w:shd w:val="clear" w:color="auto" w:fill="auto"/>
            <w:vAlign w:val="center"/>
            <w:hideMark/>
          </w:tcPr>
          <w:p w:rsidR="004D3C5F" w:rsidRPr="00316631" w:rsidRDefault="004D3C5F" w:rsidP="00567C4E">
            <w:pPr>
              <w:ind w:left="267"/>
              <w:rPr>
                <w:b/>
                <w:bCs/>
                <w:sz w:val="14"/>
                <w:szCs w:val="14"/>
              </w:rPr>
            </w:pPr>
            <w:r>
              <w:rPr>
                <w:b/>
                <w:bCs/>
                <w:sz w:val="14"/>
                <w:szCs w:val="14"/>
              </w:rPr>
              <w:t xml:space="preserve">   7.</w:t>
            </w:r>
            <w:r w:rsidRPr="00D5239E">
              <w:rPr>
                <w:b/>
                <w:bCs/>
                <w:sz w:val="14"/>
                <w:szCs w:val="14"/>
              </w:rPr>
              <w:t>Malaysia</w:t>
            </w:r>
          </w:p>
        </w:tc>
        <w:tc>
          <w:tcPr>
            <w:tcW w:w="478" w:type="pct"/>
            <w:tcBorders>
              <w:top w:val="nil"/>
              <w:left w:val="nil"/>
              <w:bottom w:val="nil"/>
              <w:right w:val="nil"/>
            </w:tcBorders>
            <w:shd w:val="clear" w:color="auto" w:fill="auto"/>
            <w:tcMar>
              <w:left w:w="0" w:type="dxa"/>
              <w:right w:w="43" w:type="dxa"/>
            </w:tcMar>
            <w:vAlign w:val="center"/>
            <w:hideMark/>
          </w:tcPr>
          <w:p w:rsidR="004D3C5F" w:rsidRPr="00316631" w:rsidRDefault="004D3C5F" w:rsidP="00494801">
            <w:pPr>
              <w:jc w:val="right"/>
              <w:rPr>
                <w:b/>
                <w:bCs/>
                <w:sz w:val="14"/>
                <w:szCs w:val="14"/>
              </w:rPr>
            </w:pPr>
            <w:r>
              <w:rPr>
                <w:b/>
                <w:bCs/>
                <w:sz w:val="14"/>
                <w:szCs w:val="14"/>
              </w:rPr>
              <w:t>…</w:t>
            </w:r>
          </w:p>
        </w:tc>
        <w:tc>
          <w:tcPr>
            <w:tcW w:w="478" w:type="pct"/>
            <w:tcBorders>
              <w:top w:val="nil"/>
              <w:left w:val="nil"/>
              <w:bottom w:val="nil"/>
              <w:right w:val="nil"/>
            </w:tcBorders>
            <w:shd w:val="clear" w:color="auto" w:fill="auto"/>
            <w:tcMar>
              <w:left w:w="0" w:type="dxa"/>
              <w:right w:w="43" w:type="dxa"/>
            </w:tcMar>
            <w:vAlign w:val="center"/>
            <w:hideMark/>
          </w:tcPr>
          <w:p w:rsidR="004D3C5F" w:rsidRPr="00316631" w:rsidRDefault="004D3C5F" w:rsidP="00494801">
            <w:pPr>
              <w:jc w:val="right"/>
              <w:rPr>
                <w:b/>
                <w:bCs/>
                <w:color w:val="000000"/>
                <w:sz w:val="14"/>
                <w:szCs w:val="14"/>
              </w:rPr>
            </w:pPr>
            <w:r>
              <w:rPr>
                <w:b/>
                <w:bCs/>
                <w:color w:val="000000"/>
                <w:sz w:val="14"/>
                <w:szCs w:val="14"/>
              </w:rPr>
              <w:t>…</w:t>
            </w:r>
          </w:p>
        </w:tc>
        <w:tc>
          <w:tcPr>
            <w:tcW w:w="482" w:type="pct"/>
            <w:tcBorders>
              <w:top w:val="nil"/>
              <w:left w:val="nil"/>
              <w:bottom w:val="nil"/>
              <w:right w:val="nil"/>
            </w:tcBorders>
            <w:shd w:val="clear" w:color="auto" w:fill="auto"/>
            <w:tcMar>
              <w:left w:w="0" w:type="dxa"/>
              <w:right w:w="43" w:type="dxa"/>
            </w:tcMar>
            <w:vAlign w:val="center"/>
            <w:hideMark/>
          </w:tcPr>
          <w:p w:rsidR="004D3C5F" w:rsidRDefault="004D3C5F" w:rsidP="00494801">
            <w:pPr>
              <w:jc w:val="right"/>
              <w:rPr>
                <w:b/>
                <w:bCs/>
                <w:color w:val="000000"/>
                <w:sz w:val="14"/>
                <w:szCs w:val="14"/>
              </w:rPr>
            </w:pPr>
            <w:r>
              <w:rPr>
                <w:b/>
                <w:bCs/>
                <w:color w:val="000000"/>
                <w:sz w:val="14"/>
                <w:szCs w:val="14"/>
              </w:rPr>
              <w:t>…</w:t>
            </w:r>
          </w:p>
        </w:tc>
        <w:tc>
          <w:tcPr>
            <w:tcW w:w="502" w:type="pct"/>
            <w:tcBorders>
              <w:top w:val="nil"/>
              <w:left w:val="nil"/>
              <w:bottom w:val="nil"/>
              <w:right w:val="nil"/>
            </w:tcBorders>
            <w:shd w:val="clear" w:color="auto" w:fill="auto"/>
            <w:tcMar>
              <w:left w:w="0" w:type="dxa"/>
              <w:right w:w="43" w:type="dxa"/>
            </w:tcMar>
            <w:vAlign w:val="center"/>
            <w:hideMark/>
          </w:tcPr>
          <w:p w:rsidR="004D3C5F" w:rsidRDefault="004D3C5F" w:rsidP="00557F66">
            <w:pPr>
              <w:jc w:val="right"/>
              <w:rPr>
                <w:b/>
                <w:bCs/>
                <w:color w:val="000000"/>
                <w:sz w:val="14"/>
                <w:szCs w:val="14"/>
              </w:rPr>
            </w:pPr>
            <w:r>
              <w:rPr>
                <w:b/>
                <w:bCs/>
                <w:color w:val="000000"/>
                <w:sz w:val="14"/>
                <w:szCs w:val="14"/>
              </w:rPr>
              <w:t>1,148.1</w:t>
            </w:r>
          </w:p>
        </w:tc>
        <w:tc>
          <w:tcPr>
            <w:tcW w:w="478" w:type="pct"/>
            <w:tcBorders>
              <w:top w:val="nil"/>
              <w:left w:val="nil"/>
              <w:bottom w:val="nil"/>
              <w:right w:val="nil"/>
            </w:tcBorders>
            <w:shd w:val="clear" w:color="auto" w:fill="auto"/>
            <w:tcMar>
              <w:left w:w="72" w:type="dxa"/>
              <w:right w:w="43" w:type="dxa"/>
            </w:tcMar>
            <w:vAlign w:val="center"/>
          </w:tcPr>
          <w:p w:rsidR="004D3C5F" w:rsidRDefault="004D3C5F" w:rsidP="004D3C5F">
            <w:pPr>
              <w:jc w:val="right"/>
              <w:rPr>
                <w:b/>
                <w:bCs/>
                <w:color w:val="000000"/>
                <w:sz w:val="14"/>
                <w:szCs w:val="14"/>
              </w:rPr>
            </w:pPr>
            <w:r>
              <w:rPr>
                <w:b/>
                <w:bCs/>
                <w:color w:val="000000"/>
                <w:sz w:val="14"/>
                <w:szCs w:val="14"/>
              </w:rPr>
              <w:t>80.8</w:t>
            </w:r>
          </w:p>
        </w:tc>
        <w:tc>
          <w:tcPr>
            <w:tcW w:w="505" w:type="pct"/>
            <w:tcBorders>
              <w:top w:val="nil"/>
              <w:left w:val="nil"/>
              <w:bottom w:val="nil"/>
              <w:right w:val="nil"/>
            </w:tcBorders>
            <w:shd w:val="clear" w:color="auto" w:fill="auto"/>
            <w:tcMar>
              <w:right w:w="43" w:type="dxa"/>
            </w:tcMar>
            <w:vAlign w:val="center"/>
          </w:tcPr>
          <w:p w:rsidR="004D3C5F" w:rsidRDefault="004D3C5F" w:rsidP="004D3C5F">
            <w:pPr>
              <w:jc w:val="right"/>
              <w:rPr>
                <w:b/>
                <w:bCs/>
                <w:color w:val="000000"/>
                <w:sz w:val="14"/>
                <w:szCs w:val="14"/>
              </w:rPr>
            </w:pPr>
            <w:r>
              <w:rPr>
                <w:b/>
                <w:bCs/>
                <w:color w:val="000000"/>
                <w:sz w:val="14"/>
                <w:szCs w:val="14"/>
              </w:rPr>
              <w:t>106.7</w:t>
            </w:r>
          </w:p>
        </w:tc>
        <w:tc>
          <w:tcPr>
            <w:tcW w:w="432" w:type="pct"/>
            <w:tcBorders>
              <w:top w:val="nil"/>
              <w:left w:val="nil"/>
              <w:bottom w:val="nil"/>
              <w:right w:val="nil"/>
            </w:tcBorders>
            <w:shd w:val="clear" w:color="auto" w:fill="auto"/>
            <w:tcMar>
              <w:right w:w="43" w:type="dxa"/>
            </w:tcMar>
            <w:vAlign w:val="center"/>
            <w:hideMark/>
          </w:tcPr>
          <w:p w:rsidR="004D3C5F" w:rsidRDefault="004D3C5F" w:rsidP="004D3C5F">
            <w:pPr>
              <w:jc w:val="right"/>
              <w:rPr>
                <w:b/>
                <w:bCs/>
                <w:color w:val="000000"/>
                <w:sz w:val="14"/>
                <w:szCs w:val="14"/>
              </w:rPr>
            </w:pPr>
            <w:r>
              <w:rPr>
                <w:b/>
                <w:bCs/>
                <w:color w:val="000000"/>
                <w:sz w:val="14"/>
                <w:szCs w:val="14"/>
              </w:rPr>
              <w:t>401.8</w:t>
            </w:r>
          </w:p>
        </w:tc>
        <w:tc>
          <w:tcPr>
            <w:tcW w:w="432" w:type="pct"/>
            <w:tcBorders>
              <w:top w:val="nil"/>
              <w:left w:val="nil"/>
              <w:bottom w:val="nil"/>
              <w:right w:val="nil"/>
            </w:tcBorders>
            <w:shd w:val="clear" w:color="auto" w:fill="auto"/>
            <w:tcMar>
              <w:right w:w="43" w:type="dxa"/>
            </w:tcMar>
            <w:vAlign w:val="center"/>
            <w:hideMark/>
          </w:tcPr>
          <w:p w:rsidR="004D3C5F" w:rsidRDefault="004D3C5F" w:rsidP="004D3C5F">
            <w:pPr>
              <w:jc w:val="right"/>
              <w:rPr>
                <w:b/>
                <w:bCs/>
                <w:color w:val="000000"/>
                <w:sz w:val="14"/>
                <w:szCs w:val="14"/>
              </w:rPr>
            </w:pPr>
            <w:r>
              <w:rPr>
                <w:b/>
                <w:bCs/>
                <w:color w:val="000000"/>
                <w:sz w:val="14"/>
                <w:szCs w:val="14"/>
              </w:rPr>
              <w:t>616.0</w:t>
            </w:r>
          </w:p>
        </w:tc>
      </w:tr>
      <w:tr w:rsidR="004D3C5F" w:rsidRPr="00BF4323" w:rsidTr="004D3C5F">
        <w:trPr>
          <w:trHeight w:hRule="exact" w:val="288"/>
        </w:trPr>
        <w:tc>
          <w:tcPr>
            <w:tcW w:w="1213" w:type="pct"/>
            <w:tcBorders>
              <w:top w:val="nil"/>
              <w:left w:val="nil"/>
              <w:bottom w:val="nil"/>
              <w:right w:val="nil"/>
            </w:tcBorders>
            <w:shd w:val="clear" w:color="auto" w:fill="auto"/>
            <w:vAlign w:val="center"/>
            <w:hideMark/>
          </w:tcPr>
          <w:p w:rsidR="004D3C5F" w:rsidRPr="00316631" w:rsidRDefault="004D3C5F" w:rsidP="00567C4E">
            <w:pPr>
              <w:ind w:left="267"/>
              <w:rPr>
                <w:b/>
                <w:bCs/>
                <w:sz w:val="14"/>
                <w:szCs w:val="14"/>
              </w:rPr>
            </w:pPr>
            <w:r>
              <w:rPr>
                <w:b/>
                <w:bCs/>
                <w:sz w:val="14"/>
                <w:szCs w:val="14"/>
              </w:rPr>
              <w:t xml:space="preserve">   8</w:t>
            </w:r>
            <w:r w:rsidRPr="00316631">
              <w:rPr>
                <w:b/>
                <w:bCs/>
                <w:sz w:val="14"/>
                <w:szCs w:val="14"/>
              </w:rPr>
              <w:t>.Norway</w:t>
            </w:r>
          </w:p>
        </w:tc>
        <w:tc>
          <w:tcPr>
            <w:tcW w:w="478" w:type="pct"/>
            <w:tcBorders>
              <w:top w:val="nil"/>
              <w:left w:val="nil"/>
              <w:bottom w:val="nil"/>
              <w:right w:val="nil"/>
            </w:tcBorders>
            <w:shd w:val="clear" w:color="auto" w:fill="auto"/>
            <w:tcMar>
              <w:left w:w="0" w:type="dxa"/>
              <w:right w:w="43" w:type="dxa"/>
            </w:tcMar>
            <w:vAlign w:val="center"/>
            <w:hideMark/>
          </w:tcPr>
          <w:p w:rsidR="004D3C5F" w:rsidRPr="00316631" w:rsidRDefault="004D3C5F" w:rsidP="00494801">
            <w:pPr>
              <w:jc w:val="right"/>
              <w:rPr>
                <w:b/>
                <w:bCs/>
                <w:sz w:val="14"/>
                <w:szCs w:val="14"/>
              </w:rPr>
            </w:pPr>
            <w:r w:rsidRPr="00316631">
              <w:rPr>
                <w:b/>
                <w:bCs/>
                <w:sz w:val="14"/>
                <w:szCs w:val="14"/>
              </w:rPr>
              <w:t>27.58</w:t>
            </w:r>
          </w:p>
        </w:tc>
        <w:tc>
          <w:tcPr>
            <w:tcW w:w="478" w:type="pct"/>
            <w:tcBorders>
              <w:top w:val="nil"/>
              <w:left w:val="nil"/>
              <w:bottom w:val="nil"/>
              <w:right w:val="nil"/>
            </w:tcBorders>
            <w:shd w:val="clear" w:color="auto" w:fill="auto"/>
            <w:tcMar>
              <w:left w:w="0" w:type="dxa"/>
              <w:right w:w="43" w:type="dxa"/>
            </w:tcMar>
            <w:vAlign w:val="center"/>
            <w:hideMark/>
          </w:tcPr>
          <w:p w:rsidR="004D3C5F" w:rsidRPr="00316631" w:rsidRDefault="004D3C5F" w:rsidP="00494801">
            <w:pPr>
              <w:jc w:val="right"/>
              <w:rPr>
                <w:b/>
                <w:bCs/>
                <w:color w:val="000000"/>
                <w:sz w:val="14"/>
                <w:szCs w:val="14"/>
              </w:rPr>
            </w:pPr>
            <w:r w:rsidRPr="00316631">
              <w:rPr>
                <w:b/>
                <w:bCs/>
                <w:color w:val="000000"/>
                <w:sz w:val="14"/>
                <w:szCs w:val="14"/>
              </w:rPr>
              <w:t>34.87</w:t>
            </w:r>
          </w:p>
        </w:tc>
        <w:tc>
          <w:tcPr>
            <w:tcW w:w="482" w:type="pct"/>
            <w:tcBorders>
              <w:top w:val="nil"/>
              <w:left w:val="nil"/>
              <w:bottom w:val="nil"/>
              <w:right w:val="nil"/>
            </w:tcBorders>
            <w:shd w:val="clear" w:color="auto" w:fill="auto"/>
            <w:tcMar>
              <w:left w:w="0" w:type="dxa"/>
              <w:right w:w="43" w:type="dxa"/>
            </w:tcMar>
            <w:vAlign w:val="center"/>
            <w:hideMark/>
          </w:tcPr>
          <w:p w:rsidR="004D3C5F" w:rsidRDefault="004D3C5F" w:rsidP="00494801">
            <w:pPr>
              <w:jc w:val="right"/>
              <w:rPr>
                <w:b/>
                <w:bCs/>
                <w:color w:val="000000"/>
                <w:sz w:val="14"/>
                <w:szCs w:val="14"/>
              </w:rPr>
            </w:pPr>
            <w:r>
              <w:rPr>
                <w:b/>
                <w:bCs/>
                <w:color w:val="000000"/>
                <w:sz w:val="14"/>
                <w:szCs w:val="14"/>
              </w:rPr>
              <w:t>41.3</w:t>
            </w:r>
          </w:p>
        </w:tc>
        <w:tc>
          <w:tcPr>
            <w:tcW w:w="502" w:type="pct"/>
            <w:tcBorders>
              <w:top w:val="nil"/>
              <w:left w:val="nil"/>
              <w:bottom w:val="nil"/>
              <w:right w:val="nil"/>
            </w:tcBorders>
            <w:shd w:val="clear" w:color="auto" w:fill="auto"/>
            <w:tcMar>
              <w:left w:w="0" w:type="dxa"/>
              <w:right w:w="43" w:type="dxa"/>
            </w:tcMar>
            <w:vAlign w:val="center"/>
            <w:hideMark/>
          </w:tcPr>
          <w:p w:rsidR="004D3C5F" w:rsidRDefault="004D3C5F" w:rsidP="00557F66">
            <w:pPr>
              <w:jc w:val="right"/>
              <w:rPr>
                <w:b/>
                <w:bCs/>
                <w:color w:val="000000"/>
                <w:sz w:val="14"/>
                <w:szCs w:val="14"/>
              </w:rPr>
            </w:pPr>
            <w:r>
              <w:rPr>
                <w:b/>
                <w:bCs/>
                <w:color w:val="000000"/>
                <w:sz w:val="14"/>
                <w:szCs w:val="14"/>
              </w:rPr>
              <w:t>47.8</w:t>
            </w:r>
          </w:p>
        </w:tc>
        <w:tc>
          <w:tcPr>
            <w:tcW w:w="478" w:type="pct"/>
            <w:tcBorders>
              <w:top w:val="nil"/>
              <w:left w:val="nil"/>
              <w:bottom w:val="nil"/>
              <w:right w:val="nil"/>
            </w:tcBorders>
            <w:shd w:val="clear" w:color="auto" w:fill="auto"/>
            <w:tcMar>
              <w:left w:w="72" w:type="dxa"/>
              <w:right w:w="43" w:type="dxa"/>
            </w:tcMar>
            <w:vAlign w:val="center"/>
          </w:tcPr>
          <w:p w:rsidR="004D3C5F" w:rsidRDefault="004D3C5F" w:rsidP="004D3C5F">
            <w:pPr>
              <w:jc w:val="right"/>
              <w:rPr>
                <w:b/>
                <w:bCs/>
                <w:color w:val="000000"/>
                <w:sz w:val="14"/>
                <w:szCs w:val="14"/>
              </w:rPr>
            </w:pPr>
            <w:r>
              <w:rPr>
                <w:b/>
                <w:bCs/>
                <w:color w:val="000000"/>
                <w:sz w:val="14"/>
                <w:szCs w:val="14"/>
              </w:rPr>
              <w:t>3.5</w:t>
            </w:r>
          </w:p>
        </w:tc>
        <w:tc>
          <w:tcPr>
            <w:tcW w:w="505" w:type="pct"/>
            <w:tcBorders>
              <w:top w:val="nil"/>
              <w:left w:val="nil"/>
              <w:bottom w:val="nil"/>
              <w:right w:val="nil"/>
            </w:tcBorders>
            <w:shd w:val="clear" w:color="auto" w:fill="auto"/>
            <w:tcMar>
              <w:right w:w="43" w:type="dxa"/>
            </w:tcMar>
            <w:vAlign w:val="center"/>
          </w:tcPr>
          <w:p w:rsidR="004D3C5F" w:rsidRDefault="004D3C5F" w:rsidP="004D3C5F">
            <w:pPr>
              <w:jc w:val="right"/>
              <w:rPr>
                <w:b/>
                <w:bCs/>
                <w:color w:val="000000"/>
                <w:sz w:val="14"/>
                <w:szCs w:val="14"/>
              </w:rPr>
            </w:pPr>
            <w:r>
              <w:rPr>
                <w:b/>
                <w:bCs/>
                <w:color w:val="000000"/>
                <w:sz w:val="14"/>
                <w:szCs w:val="14"/>
              </w:rPr>
              <w:t>3.1</w:t>
            </w:r>
          </w:p>
        </w:tc>
        <w:tc>
          <w:tcPr>
            <w:tcW w:w="432" w:type="pct"/>
            <w:tcBorders>
              <w:top w:val="nil"/>
              <w:left w:val="nil"/>
              <w:bottom w:val="nil"/>
              <w:right w:val="nil"/>
            </w:tcBorders>
            <w:shd w:val="clear" w:color="auto" w:fill="auto"/>
            <w:tcMar>
              <w:right w:w="43" w:type="dxa"/>
            </w:tcMar>
            <w:vAlign w:val="center"/>
            <w:hideMark/>
          </w:tcPr>
          <w:p w:rsidR="004D3C5F" w:rsidRDefault="004D3C5F" w:rsidP="004D3C5F">
            <w:pPr>
              <w:jc w:val="right"/>
              <w:rPr>
                <w:b/>
                <w:bCs/>
                <w:color w:val="000000"/>
                <w:sz w:val="14"/>
                <w:szCs w:val="14"/>
              </w:rPr>
            </w:pPr>
            <w:r>
              <w:rPr>
                <w:b/>
                <w:bCs/>
                <w:color w:val="000000"/>
                <w:sz w:val="14"/>
                <w:szCs w:val="14"/>
              </w:rPr>
              <w:t>19.7</w:t>
            </w:r>
          </w:p>
        </w:tc>
        <w:tc>
          <w:tcPr>
            <w:tcW w:w="432" w:type="pct"/>
            <w:tcBorders>
              <w:top w:val="nil"/>
              <w:left w:val="nil"/>
              <w:bottom w:val="nil"/>
              <w:right w:val="nil"/>
            </w:tcBorders>
            <w:shd w:val="clear" w:color="auto" w:fill="auto"/>
            <w:tcMar>
              <w:right w:w="43" w:type="dxa"/>
            </w:tcMar>
            <w:vAlign w:val="center"/>
            <w:hideMark/>
          </w:tcPr>
          <w:p w:rsidR="004D3C5F" w:rsidRDefault="004D3C5F" w:rsidP="004D3C5F">
            <w:pPr>
              <w:jc w:val="right"/>
              <w:rPr>
                <w:b/>
                <w:bCs/>
                <w:color w:val="000000"/>
                <w:sz w:val="14"/>
                <w:szCs w:val="14"/>
              </w:rPr>
            </w:pPr>
            <w:r>
              <w:rPr>
                <w:b/>
                <w:bCs/>
                <w:color w:val="000000"/>
                <w:sz w:val="14"/>
                <w:szCs w:val="14"/>
              </w:rPr>
              <w:t>18.6</w:t>
            </w:r>
          </w:p>
        </w:tc>
      </w:tr>
      <w:tr w:rsidR="004D3C5F" w:rsidRPr="00BF4323" w:rsidTr="004D3C5F">
        <w:trPr>
          <w:trHeight w:hRule="exact" w:val="288"/>
        </w:trPr>
        <w:tc>
          <w:tcPr>
            <w:tcW w:w="1213" w:type="pct"/>
            <w:tcBorders>
              <w:top w:val="nil"/>
              <w:left w:val="nil"/>
              <w:bottom w:val="nil"/>
              <w:right w:val="nil"/>
            </w:tcBorders>
            <w:shd w:val="clear" w:color="auto" w:fill="auto"/>
            <w:vAlign w:val="center"/>
            <w:hideMark/>
          </w:tcPr>
          <w:p w:rsidR="004D3C5F" w:rsidRPr="00316631" w:rsidRDefault="004D3C5F" w:rsidP="00567C4E">
            <w:pPr>
              <w:ind w:left="267"/>
              <w:rPr>
                <w:b/>
                <w:bCs/>
                <w:sz w:val="14"/>
                <w:szCs w:val="14"/>
              </w:rPr>
            </w:pPr>
            <w:r>
              <w:rPr>
                <w:b/>
                <w:bCs/>
                <w:sz w:val="14"/>
                <w:szCs w:val="14"/>
              </w:rPr>
              <w:t xml:space="preserve">   9</w:t>
            </w:r>
            <w:r w:rsidRPr="00316631">
              <w:rPr>
                <w:b/>
                <w:bCs/>
                <w:sz w:val="14"/>
                <w:szCs w:val="14"/>
              </w:rPr>
              <w:t>.Switzerland</w:t>
            </w:r>
          </w:p>
        </w:tc>
        <w:tc>
          <w:tcPr>
            <w:tcW w:w="478" w:type="pct"/>
            <w:tcBorders>
              <w:top w:val="nil"/>
              <w:left w:val="nil"/>
              <w:bottom w:val="nil"/>
              <w:right w:val="nil"/>
            </w:tcBorders>
            <w:shd w:val="clear" w:color="auto" w:fill="auto"/>
            <w:tcMar>
              <w:left w:w="0" w:type="dxa"/>
              <w:right w:w="43" w:type="dxa"/>
            </w:tcMar>
            <w:vAlign w:val="center"/>
            <w:hideMark/>
          </w:tcPr>
          <w:p w:rsidR="004D3C5F" w:rsidRPr="00316631" w:rsidRDefault="004D3C5F" w:rsidP="00494801">
            <w:pPr>
              <w:jc w:val="right"/>
              <w:rPr>
                <w:b/>
                <w:bCs/>
                <w:sz w:val="14"/>
                <w:szCs w:val="14"/>
              </w:rPr>
            </w:pPr>
            <w:r w:rsidRPr="00316631">
              <w:rPr>
                <w:b/>
                <w:bCs/>
                <w:sz w:val="14"/>
                <w:szCs w:val="14"/>
              </w:rPr>
              <w:t>29.84</w:t>
            </w:r>
          </w:p>
        </w:tc>
        <w:tc>
          <w:tcPr>
            <w:tcW w:w="478" w:type="pct"/>
            <w:tcBorders>
              <w:top w:val="nil"/>
              <w:left w:val="nil"/>
              <w:bottom w:val="nil"/>
              <w:right w:val="nil"/>
            </w:tcBorders>
            <w:shd w:val="clear" w:color="auto" w:fill="auto"/>
            <w:tcMar>
              <w:left w:w="0" w:type="dxa"/>
              <w:right w:w="43" w:type="dxa"/>
            </w:tcMar>
            <w:vAlign w:val="center"/>
            <w:hideMark/>
          </w:tcPr>
          <w:p w:rsidR="004D3C5F" w:rsidRPr="00316631" w:rsidRDefault="004D3C5F" w:rsidP="00494801">
            <w:pPr>
              <w:jc w:val="right"/>
              <w:rPr>
                <w:b/>
                <w:bCs/>
                <w:color w:val="000000"/>
                <w:sz w:val="14"/>
                <w:szCs w:val="14"/>
              </w:rPr>
            </w:pPr>
            <w:r w:rsidRPr="00316631">
              <w:rPr>
                <w:b/>
                <w:bCs/>
                <w:color w:val="000000"/>
                <w:sz w:val="14"/>
                <w:szCs w:val="14"/>
              </w:rPr>
              <w:t>25.69</w:t>
            </w:r>
          </w:p>
        </w:tc>
        <w:tc>
          <w:tcPr>
            <w:tcW w:w="482" w:type="pct"/>
            <w:tcBorders>
              <w:top w:val="nil"/>
              <w:left w:val="nil"/>
              <w:bottom w:val="nil"/>
              <w:right w:val="nil"/>
            </w:tcBorders>
            <w:shd w:val="clear" w:color="auto" w:fill="auto"/>
            <w:tcMar>
              <w:left w:w="0" w:type="dxa"/>
              <w:right w:w="43" w:type="dxa"/>
            </w:tcMar>
            <w:vAlign w:val="center"/>
            <w:hideMark/>
          </w:tcPr>
          <w:p w:rsidR="004D3C5F" w:rsidRDefault="004D3C5F" w:rsidP="00494801">
            <w:pPr>
              <w:jc w:val="right"/>
              <w:rPr>
                <w:b/>
                <w:bCs/>
                <w:color w:val="000000"/>
                <w:sz w:val="14"/>
                <w:szCs w:val="14"/>
              </w:rPr>
            </w:pPr>
            <w:r>
              <w:rPr>
                <w:b/>
                <w:bCs/>
                <w:color w:val="000000"/>
                <w:sz w:val="14"/>
                <w:szCs w:val="14"/>
              </w:rPr>
              <w:t>26.4</w:t>
            </w:r>
          </w:p>
        </w:tc>
        <w:tc>
          <w:tcPr>
            <w:tcW w:w="502" w:type="pct"/>
            <w:tcBorders>
              <w:top w:val="nil"/>
              <w:left w:val="nil"/>
              <w:bottom w:val="nil"/>
              <w:right w:val="nil"/>
            </w:tcBorders>
            <w:shd w:val="clear" w:color="auto" w:fill="auto"/>
            <w:tcMar>
              <w:left w:w="0" w:type="dxa"/>
              <w:right w:w="43" w:type="dxa"/>
            </w:tcMar>
            <w:vAlign w:val="center"/>
            <w:hideMark/>
          </w:tcPr>
          <w:p w:rsidR="004D3C5F" w:rsidRDefault="004D3C5F" w:rsidP="00557F66">
            <w:pPr>
              <w:jc w:val="right"/>
              <w:rPr>
                <w:b/>
                <w:bCs/>
                <w:color w:val="000000"/>
                <w:sz w:val="14"/>
                <w:szCs w:val="14"/>
              </w:rPr>
            </w:pPr>
            <w:r>
              <w:rPr>
                <w:b/>
                <w:bCs/>
                <w:color w:val="000000"/>
                <w:sz w:val="14"/>
                <w:szCs w:val="14"/>
              </w:rPr>
              <w:t>27.5</w:t>
            </w:r>
          </w:p>
        </w:tc>
        <w:tc>
          <w:tcPr>
            <w:tcW w:w="478" w:type="pct"/>
            <w:tcBorders>
              <w:top w:val="nil"/>
              <w:left w:val="nil"/>
              <w:bottom w:val="nil"/>
              <w:right w:val="nil"/>
            </w:tcBorders>
            <w:shd w:val="clear" w:color="auto" w:fill="auto"/>
            <w:tcMar>
              <w:left w:w="72" w:type="dxa"/>
              <w:right w:w="43" w:type="dxa"/>
            </w:tcMar>
            <w:vAlign w:val="center"/>
          </w:tcPr>
          <w:p w:rsidR="004D3C5F" w:rsidRDefault="004D3C5F" w:rsidP="004D3C5F">
            <w:pPr>
              <w:jc w:val="right"/>
              <w:rPr>
                <w:b/>
                <w:bCs/>
                <w:color w:val="000000"/>
                <w:sz w:val="14"/>
                <w:szCs w:val="14"/>
              </w:rPr>
            </w:pPr>
            <w:r>
              <w:rPr>
                <w:b/>
                <w:bCs/>
                <w:color w:val="000000"/>
                <w:sz w:val="14"/>
                <w:szCs w:val="14"/>
              </w:rPr>
              <w:t>2.6</w:t>
            </w:r>
          </w:p>
        </w:tc>
        <w:tc>
          <w:tcPr>
            <w:tcW w:w="505" w:type="pct"/>
            <w:tcBorders>
              <w:top w:val="nil"/>
              <w:left w:val="nil"/>
              <w:bottom w:val="nil"/>
              <w:right w:val="nil"/>
            </w:tcBorders>
            <w:shd w:val="clear" w:color="auto" w:fill="auto"/>
            <w:tcMar>
              <w:right w:w="43" w:type="dxa"/>
            </w:tcMar>
            <w:vAlign w:val="center"/>
          </w:tcPr>
          <w:p w:rsidR="004D3C5F" w:rsidRDefault="004D3C5F" w:rsidP="004D3C5F">
            <w:pPr>
              <w:jc w:val="right"/>
              <w:rPr>
                <w:b/>
                <w:bCs/>
                <w:color w:val="000000"/>
                <w:sz w:val="14"/>
                <w:szCs w:val="14"/>
              </w:rPr>
            </w:pPr>
            <w:r>
              <w:rPr>
                <w:b/>
                <w:bCs/>
                <w:color w:val="000000"/>
                <w:sz w:val="14"/>
                <w:szCs w:val="14"/>
              </w:rPr>
              <w:t>2.7</w:t>
            </w:r>
          </w:p>
        </w:tc>
        <w:tc>
          <w:tcPr>
            <w:tcW w:w="432" w:type="pct"/>
            <w:tcBorders>
              <w:top w:val="nil"/>
              <w:left w:val="nil"/>
              <w:bottom w:val="nil"/>
              <w:right w:val="nil"/>
            </w:tcBorders>
            <w:shd w:val="clear" w:color="auto" w:fill="auto"/>
            <w:tcMar>
              <w:right w:w="43" w:type="dxa"/>
            </w:tcMar>
            <w:vAlign w:val="center"/>
            <w:hideMark/>
          </w:tcPr>
          <w:p w:rsidR="004D3C5F" w:rsidRDefault="004D3C5F" w:rsidP="004D3C5F">
            <w:pPr>
              <w:jc w:val="right"/>
              <w:rPr>
                <w:b/>
                <w:bCs/>
                <w:color w:val="000000"/>
                <w:sz w:val="14"/>
                <w:szCs w:val="14"/>
              </w:rPr>
            </w:pPr>
            <w:r>
              <w:rPr>
                <w:b/>
                <w:bCs/>
                <w:color w:val="000000"/>
                <w:sz w:val="14"/>
                <w:szCs w:val="14"/>
              </w:rPr>
              <w:t>12.1</w:t>
            </w:r>
          </w:p>
        </w:tc>
        <w:tc>
          <w:tcPr>
            <w:tcW w:w="432" w:type="pct"/>
            <w:tcBorders>
              <w:top w:val="nil"/>
              <w:left w:val="nil"/>
              <w:bottom w:val="nil"/>
              <w:right w:val="nil"/>
            </w:tcBorders>
            <w:shd w:val="clear" w:color="auto" w:fill="auto"/>
            <w:tcMar>
              <w:right w:w="43" w:type="dxa"/>
            </w:tcMar>
            <w:vAlign w:val="center"/>
            <w:hideMark/>
          </w:tcPr>
          <w:p w:rsidR="004D3C5F" w:rsidRDefault="004D3C5F" w:rsidP="004D3C5F">
            <w:pPr>
              <w:jc w:val="right"/>
              <w:rPr>
                <w:b/>
                <w:bCs/>
                <w:color w:val="000000"/>
                <w:sz w:val="14"/>
                <w:szCs w:val="14"/>
              </w:rPr>
            </w:pPr>
            <w:r>
              <w:rPr>
                <w:b/>
                <w:bCs/>
                <w:color w:val="000000"/>
                <w:sz w:val="14"/>
                <w:szCs w:val="14"/>
              </w:rPr>
              <w:t>13.8</w:t>
            </w:r>
          </w:p>
        </w:tc>
      </w:tr>
      <w:tr w:rsidR="004D3C5F" w:rsidRPr="00BF4323" w:rsidTr="004D3C5F">
        <w:trPr>
          <w:trHeight w:hRule="exact" w:val="288"/>
        </w:trPr>
        <w:tc>
          <w:tcPr>
            <w:tcW w:w="1213" w:type="pct"/>
            <w:tcBorders>
              <w:top w:val="nil"/>
              <w:left w:val="nil"/>
              <w:bottom w:val="nil"/>
              <w:right w:val="nil"/>
            </w:tcBorders>
            <w:shd w:val="clear" w:color="auto" w:fill="auto"/>
            <w:vAlign w:val="center"/>
            <w:hideMark/>
          </w:tcPr>
          <w:p w:rsidR="004D3C5F" w:rsidRPr="00316631" w:rsidRDefault="004D3C5F" w:rsidP="00567C4E">
            <w:pPr>
              <w:ind w:left="267"/>
              <w:rPr>
                <w:b/>
                <w:bCs/>
                <w:sz w:val="14"/>
                <w:szCs w:val="14"/>
              </w:rPr>
            </w:pPr>
            <w:r>
              <w:rPr>
                <w:b/>
                <w:bCs/>
                <w:sz w:val="14"/>
                <w:szCs w:val="14"/>
              </w:rPr>
              <w:t xml:space="preserve">  10</w:t>
            </w:r>
            <w:r w:rsidRPr="00316631">
              <w:rPr>
                <w:b/>
                <w:bCs/>
                <w:sz w:val="14"/>
                <w:szCs w:val="14"/>
              </w:rPr>
              <w:t>.Australia</w:t>
            </w:r>
          </w:p>
        </w:tc>
        <w:tc>
          <w:tcPr>
            <w:tcW w:w="478" w:type="pct"/>
            <w:tcBorders>
              <w:top w:val="nil"/>
              <w:left w:val="nil"/>
              <w:bottom w:val="nil"/>
              <w:right w:val="nil"/>
            </w:tcBorders>
            <w:shd w:val="clear" w:color="auto" w:fill="auto"/>
            <w:tcMar>
              <w:left w:w="0" w:type="dxa"/>
              <w:right w:w="43" w:type="dxa"/>
            </w:tcMar>
            <w:vAlign w:val="center"/>
            <w:hideMark/>
          </w:tcPr>
          <w:p w:rsidR="004D3C5F" w:rsidRPr="00316631" w:rsidRDefault="004D3C5F" w:rsidP="00494801">
            <w:pPr>
              <w:jc w:val="right"/>
              <w:rPr>
                <w:b/>
                <w:bCs/>
                <w:sz w:val="14"/>
                <w:szCs w:val="14"/>
              </w:rPr>
            </w:pPr>
            <w:r w:rsidRPr="00316631">
              <w:rPr>
                <w:b/>
                <w:bCs/>
                <w:sz w:val="14"/>
                <w:szCs w:val="14"/>
              </w:rPr>
              <w:t>175.62</w:t>
            </w:r>
          </w:p>
        </w:tc>
        <w:tc>
          <w:tcPr>
            <w:tcW w:w="478" w:type="pct"/>
            <w:tcBorders>
              <w:top w:val="nil"/>
              <w:left w:val="nil"/>
              <w:bottom w:val="nil"/>
              <w:right w:val="nil"/>
            </w:tcBorders>
            <w:shd w:val="clear" w:color="auto" w:fill="auto"/>
            <w:tcMar>
              <w:left w:w="0" w:type="dxa"/>
              <w:right w:w="43" w:type="dxa"/>
            </w:tcMar>
            <w:vAlign w:val="center"/>
            <w:hideMark/>
          </w:tcPr>
          <w:p w:rsidR="004D3C5F" w:rsidRPr="00316631" w:rsidRDefault="004D3C5F" w:rsidP="00494801">
            <w:pPr>
              <w:jc w:val="right"/>
              <w:rPr>
                <w:b/>
                <w:bCs/>
                <w:color w:val="000000"/>
                <w:sz w:val="14"/>
                <w:szCs w:val="14"/>
              </w:rPr>
            </w:pPr>
            <w:r w:rsidRPr="00316631">
              <w:rPr>
                <w:b/>
                <w:bCs/>
                <w:color w:val="000000"/>
                <w:sz w:val="14"/>
                <w:szCs w:val="14"/>
              </w:rPr>
              <w:t>193.90</w:t>
            </w:r>
          </w:p>
        </w:tc>
        <w:tc>
          <w:tcPr>
            <w:tcW w:w="482" w:type="pct"/>
            <w:tcBorders>
              <w:top w:val="nil"/>
              <w:left w:val="nil"/>
              <w:bottom w:val="nil"/>
              <w:right w:val="nil"/>
            </w:tcBorders>
            <w:shd w:val="clear" w:color="auto" w:fill="auto"/>
            <w:tcMar>
              <w:left w:w="0" w:type="dxa"/>
              <w:right w:w="43" w:type="dxa"/>
            </w:tcMar>
            <w:vAlign w:val="center"/>
            <w:hideMark/>
          </w:tcPr>
          <w:p w:rsidR="004D3C5F" w:rsidRDefault="004D3C5F" w:rsidP="00494801">
            <w:pPr>
              <w:jc w:val="right"/>
              <w:rPr>
                <w:b/>
                <w:bCs/>
                <w:color w:val="000000"/>
                <w:sz w:val="14"/>
                <w:szCs w:val="14"/>
              </w:rPr>
            </w:pPr>
            <w:r>
              <w:rPr>
                <w:b/>
                <w:bCs/>
                <w:color w:val="000000"/>
                <w:sz w:val="14"/>
                <w:szCs w:val="14"/>
              </w:rPr>
              <w:t>204.7</w:t>
            </w:r>
          </w:p>
        </w:tc>
        <w:tc>
          <w:tcPr>
            <w:tcW w:w="502" w:type="pct"/>
            <w:tcBorders>
              <w:top w:val="nil"/>
              <w:left w:val="nil"/>
              <w:bottom w:val="nil"/>
              <w:right w:val="nil"/>
            </w:tcBorders>
            <w:shd w:val="clear" w:color="auto" w:fill="auto"/>
            <w:tcMar>
              <w:left w:w="0" w:type="dxa"/>
              <w:right w:w="43" w:type="dxa"/>
            </w:tcMar>
            <w:vAlign w:val="center"/>
            <w:hideMark/>
          </w:tcPr>
          <w:p w:rsidR="004D3C5F" w:rsidRDefault="004D3C5F" w:rsidP="00557F66">
            <w:pPr>
              <w:jc w:val="right"/>
              <w:rPr>
                <w:b/>
                <w:bCs/>
                <w:color w:val="000000"/>
                <w:sz w:val="14"/>
                <w:szCs w:val="14"/>
              </w:rPr>
            </w:pPr>
            <w:r>
              <w:rPr>
                <w:b/>
                <w:bCs/>
                <w:color w:val="000000"/>
                <w:sz w:val="14"/>
                <w:szCs w:val="14"/>
              </w:rPr>
              <w:t>228.4</w:t>
            </w:r>
          </w:p>
        </w:tc>
        <w:tc>
          <w:tcPr>
            <w:tcW w:w="478" w:type="pct"/>
            <w:tcBorders>
              <w:top w:val="nil"/>
              <w:left w:val="nil"/>
              <w:bottom w:val="nil"/>
              <w:right w:val="nil"/>
            </w:tcBorders>
            <w:shd w:val="clear" w:color="auto" w:fill="auto"/>
            <w:tcMar>
              <w:left w:w="72" w:type="dxa"/>
              <w:right w:w="43" w:type="dxa"/>
            </w:tcMar>
            <w:vAlign w:val="center"/>
          </w:tcPr>
          <w:p w:rsidR="004D3C5F" w:rsidRDefault="004D3C5F" w:rsidP="004D3C5F">
            <w:pPr>
              <w:jc w:val="right"/>
              <w:rPr>
                <w:b/>
                <w:bCs/>
                <w:color w:val="000000"/>
                <w:sz w:val="14"/>
                <w:szCs w:val="14"/>
              </w:rPr>
            </w:pPr>
            <w:r>
              <w:rPr>
                <w:b/>
                <w:bCs/>
                <w:color w:val="000000"/>
                <w:sz w:val="14"/>
                <w:szCs w:val="14"/>
              </w:rPr>
              <w:t>17.7</w:t>
            </w:r>
          </w:p>
        </w:tc>
        <w:tc>
          <w:tcPr>
            <w:tcW w:w="505" w:type="pct"/>
            <w:tcBorders>
              <w:top w:val="nil"/>
              <w:left w:val="nil"/>
              <w:bottom w:val="nil"/>
              <w:right w:val="nil"/>
            </w:tcBorders>
            <w:shd w:val="clear" w:color="auto" w:fill="auto"/>
            <w:tcMar>
              <w:right w:w="43" w:type="dxa"/>
            </w:tcMar>
            <w:vAlign w:val="center"/>
          </w:tcPr>
          <w:p w:rsidR="004D3C5F" w:rsidRDefault="004D3C5F" w:rsidP="004D3C5F">
            <w:pPr>
              <w:jc w:val="right"/>
              <w:rPr>
                <w:b/>
                <w:bCs/>
                <w:color w:val="000000"/>
                <w:sz w:val="14"/>
                <w:szCs w:val="14"/>
              </w:rPr>
            </w:pPr>
            <w:r>
              <w:rPr>
                <w:b/>
                <w:bCs/>
                <w:color w:val="000000"/>
                <w:sz w:val="14"/>
                <w:szCs w:val="14"/>
              </w:rPr>
              <w:t>22.4</w:t>
            </w:r>
          </w:p>
        </w:tc>
        <w:tc>
          <w:tcPr>
            <w:tcW w:w="432" w:type="pct"/>
            <w:tcBorders>
              <w:top w:val="nil"/>
              <w:left w:val="nil"/>
              <w:bottom w:val="nil"/>
              <w:right w:val="nil"/>
            </w:tcBorders>
            <w:shd w:val="clear" w:color="auto" w:fill="auto"/>
            <w:tcMar>
              <w:right w:w="43" w:type="dxa"/>
            </w:tcMar>
            <w:vAlign w:val="center"/>
            <w:hideMark/>
          </w:tcPr>
          <w:p w:rsidR="004D3C5F" w:rsidRDefault="004D3C5F" w:rsidP="004D3C5F">
            <w:pPr>
              <w:jc w:val="right"/>
              <w:rPr>
                <w:b/>
                <w:bCs/>
                <w:color w:val="000000"/>
                <w:sz w:val="14"/>
                <w:szCs w:val="14"/>
              </w:rPr>
            </w:pPr>
            <w:r>
              <w:rPr>
                <w:b/>
                <w:bCs/>
                <w:color w:val="000000"/>
                <w:sz w:val="14"/>
                <w:szCs w:val="14"/>
              </w:rPr>
              <w:t>95.4</w:t>
            </w:r>
          </w:p>
        </w:tc>
        <w:tc>
          <w:tcPr>
            <w:tcW w:w="432" w:type="pct"/>
            <w:tcBorders>
              <w:top w:val="nil"/>
              <w:left w:val="nil"/>
              <w:bottom w:val="nil"/>
              <w:right w:val="nil"/>
            </w:tcBorders>
            <w:shd w:val="clear" w:color="auto" w:fill="auto"/>
            <w:tcMar>
              <w:right w:w="43" w:type="dxa"/>
            </w:tcMar>
            <w:vAlign w:val="center"/>
            <w:hideMark/>
          </w:tcPr>
          <w:p w:rsidR="004D3C5F" w:rsidRDefault="004D3C5F" w:rsidP="004D3C5F">
            <w:pPr>
              <w:jc w:val="right"/>
              <w:rPr>
                <w:b/>
                <w:bCs/>
                <w:color w:val="000000"/>
                <w:sz w:val="14"/>
                <w:szCs w:val="14"/>
              </w:rPr>
            </w:pPr>
            <w:r>
              <w:rPr>
                <w:b/>
                <w:bCs/>
                <w:color w:val="000000"/>
                <w:sz w:val="14"/>
                <w:szCs w:val="14"/>
              </w:rPr>
              <w:t>105.8</w:t>
            </w:r>
          </w:p>
        </w:tc>
      </w:tr>
      <w:tr w:rsidR="004D3C5F" w:rsidRPr="00BF4323" w:rsidTr="004D3C5F">
        <w:trPr>
          <w:trHeight w:hRule="exact" w:val="288"/>
        </w:trPr>
        <w:tc>
          <w:tcPr>
            <w:tcW w:w="1213" w:type="pct"/>
            <w:tcBorders>
              <w:top w:val="nil"/>
              <w:left w:val="nil"/>
              <w:bottom w:val="nil"/>
              <w:right w:val="nil"/>
            </w:tcBorders>
            <w:shd w:val="clear" w:color="auto" w:fill="auto"/>
            <w:vAlign w:val="center"/>
            <w:hideMark/>
          </w:tcPr>
          <w:p w:rsidR="004D3C5F" w:rsidRPr="00316631" w:rsidRDefault="004D3C5F" w:rsidP="00567C4E">
            <w:pPr>
              <w:ind w:left="267"/>
              <w:rPr>
                <w:b/>
                <w:bCs/>
                <w:sz w:val="14"/>
                <w:szCs w:val="14"/>
              </w:rPr>
            </w:pPr>
            <w:r>
              <w:rPr>
                <w:b/>
                <w:bCs/>
                <w:sz w:val="14"/>
                <w:szCs w:val="14"/>
              </w:rPr>
              <w:t xml:space="preserve"> 11</w:t>
            </w:r>
            <w:r w:rsidRPr="00316631">
              <w:rPr>
                <w:b/>
                <w:bCs/>
                <w:sz w:val="14"/>
                <w:szCs w:val="14"/>
              </w:rPr>
              <w:t>.Canada</w:t>
            </w:r>
          </w:p>
        </w:tc>
        <w:tc>
          <w:tcPr>
            <w:tcW w:w="478" w:type="pct"/>
            <w:tcBorders>
              <w:top w:val="nil"/>
              <w:left w:val="nil"/>
              <w:bottom w:val="nil"/>
              <w:right w:val="nil"/>
            </w:tcBorders>
            <w:shd w:val="clear" w:color="auto" w:fill="auto"/>
            <w:tcMar>
              <w:left w:w="0" w:type="dxa"/>
              <w:right w:w="43" w:type="dxa"/>
            </w:tcMar>
            <w:vAlign w:val="center"/>
            <w:hideMark/>
          </w:tcPr>
          <w:p w:rsidR="004D3C5F" w:rsidRPr="00316631" w:rsidRDefault="004D3C5F" w:rsidP="00494801">
            <w:pPr>
              <w:jc w:val="right"/>
              <w:rPr>
                <w:b/>
                <w:bCs/>
                <w:sz w:val="14"/>
                <w:szCs w:val="14"/>
              </w:rPr>
            </w:pPr>
            <w:r w:rsidRPr="00316631">
              <w:rPr>
                <w:b/>
                <w:bCs/>
                <w:sz w:val="14"/>
                <w:szCs w:val="14"/>
              </w:rPr>
              <w:t>170.99</w:t>
            </w:r>
          </w:p>
        </w:tc>
        <w:tc>
          <w:tcPr>
            <w:tcW w:w="478" w:type="pct"/>
            <w:tcBorders>
              <w:top w:val="nil"/>
              <w:left w:val="nil"/>
              <w:bottom w:val="nil"/>
              <w:right w:val="nil"/>
            </w:tcBorders>
            <w:shd w:val="clear" w:color="auto" w:fill="auto"/>
            <w:tcMar>
              <w:left w:w="0" w:type="dxa"/>
              <w:right w:w="43" w:type="dxa"/>
            </w:tcMar>
            <w:vAlign w:val="center"/>
            <w:hideMark/>
          </w:tcPr>
          <w:p w:rsidR="004D3C5F" w:rsidRPr="00316631" w:rsidRDefault="004D3C5F" w:rsidP="00494801">
            <w:pPr>
              <w:jc w:val="right"/>
              <w:rPr>
                <w:b/>
                <w:bCs/>
                <w:color w:val="000000"/>
                <w:sz w:val="14"/>
                <w:szCs w:val="14"/>
              </w:rPr>
            </w:pPr>
            <w:r w:rsidRPr="00316631">
              <w:rPr>
                <w:b/>
                <w:bCs/>
                <w:color w:val="000000"/>
                <w:sz w:val="14"/>
                <w:szCs w:val="14"/>
              </w:rPr>
              <w:t>175.99</w:t>
            </w:r>
          </w:p>
        </w:tc>
        <w:tc>
          <w:tcPr>
            <w:tcW w:w="482" w:type="pct"/>
            <w:tcBorders>
              <w:top w:val="nil"/>
              <w:left w:val="nil"/>
              <w:bottom w:val="nil"/>
              <w:right w:val="nil"/>
            </w:tcBorders>
            <w:shd w:val="clear" w:color="auto" w:fill="auto"/>
            <w:tcMar>
              <w:left w:w="0" w:type="dxa"/>
              <w:right w:w="43" w:type="dxa"/>
            </w:tcMar>
            <w:vAlign w:val="center"/>
            <w:hideMark/>
          </w:tcPr>
          <w:p w:rsidR="004D3C5F" w:rsidRDefault="004D3C5F" w:rsidP="00494801">
            <w:pPr>
              <w:jc w:val="right"/>
              <w:rPr>
                <w:b/>
                <w:bCs/>
                <w:color w:val="000000"/>
                <w:sz w:val="14"/>
                <w:szCs w:val="14"/>
              </w:rPr>
            </w:pPr>
            <w:r>
              <w:rPr>
                <w:b/>
                <w:bCs/>
                <w:color w:val="000000"/>
                <w:sz w:val="14"/>
                <w:szCs w:val="14"/>
              </w:rPr>
              <w:t>187.4</w:t>
            </w:r>
          </w:p>
        </w:tc>
        <w:tc>
          <w:tcPr>
            <w:tcW w:w="502" w:type="pct"/>
            <w:tcBorders>
              <w:top w:val="nil"/>
              <w:left w:val="nil"/>
              <w:bottom w:val="nil"/>
              <w:right w:val="nil"/>
            </w:tcBorders>
            <w:shd w:val="clear" w:color="auto" w:fill="auto"/>
            <w:tcMar>
              <w:left w:w="0" w:type="dxa"/>
              <w:right w:w="43" w:type="dxa"/>
            </w:tcMar>
            <w:vAlign w:val="center"/>
            <w:hideMark/>
          </w:tcPr>
          <w:p w:rsidR="004D3C5F" w:rsidRDefault="004D3C5F" w:rsidP="00557F66">
            <w:pPr>
              <w:jc w:val="right"/>
              <w:rPr>
                <w:b/>
                <w:bCs/>
                <w:color w:val="000000"/>
                <w:sz w:val="14"/>
                <w:szCs w:val="14"/>
              </w:rPr>
            </w:pPr>
            <w:r>
              <w:rPr>
                <w:b/>
                <w:bCs/>
                <w:color w:val="000000"/>
                <w:sz w:val="14"/>
                <w:szCs w:val="14"/>
              </w:rPr>
              <w:t>211.0</w:t>
            </w:r>
          </w:p>
        </w:tc>
        <w:tc>
          <w:tcPr>
            <w:tcW w:w="478" w:type="pct"/>
            <w:tcBorders>
              <w:top w:val="nil"/>
              <w:left w:val="nil"/>
              <w:bottom w:val="nil"/>
              <w:right w:val="nil"/>
            </w:tcBorders>
            <w:shd w:val="clear" w:color="auto" w:fill="auto"/>
            <w:tcMar>
              <w:left w:w="72" w:type="dxa"/>
              <w:right w:w="43" w:type="dxa"/>
            </w:tcMar>
            <w:vAlign w:val="center"/>
          </w:tcPr>
          <w:p w:rsidR="004D3C5F" w:rsidRDefault="004D3C5F" w:rsidP="004D3C5F">
            <w:pPr>
              <w:jc w:val="right"/>
              <w:rPr>
                <w:b/>
                <w:bCs/>
                <w:color w:val="000000"/>
                <w:sz w:val="14"/>
                <w:szCs w:val="14"/>
              </w:rPr>
            </w:pPr>
            <w:r>
              <w:rPr>
                <w:b/>
                <w:bCs/>
                <w:color w:val="000000"/>
                <w:sz w:val="14"/>
                <w:szCs w:val="14"/>
              </w:rPr>
              <w:t>16.5</w:t>
            </w:r>
          </w:p>
        </w:tc>
        <w:tc>
          <w:tcPr>
            <w:tcW w:w="505" w:type="pct"/>
            <w:tcBorders>
              <w:top w:val="nil"/>
              <w:left w:val="nil"/>
              <w:bottom w:val="nil"/>
              <w:right w:val="nil"/>
            </w:tcBorders>
            <w:shd w:val="clear" w:color="auto" w:fill="auto"/>
            <w:tcMar>
              <w:right w:w="43" w:type="dxa"/>
            </w:tcMar>
            <w:vAlign w:val="center"/>
          </w:tcPr>
          <w:p w:rsidR="004D3C5F" w:rsidRDefault="004D3C5F" w:rsidP="004D3C5F">
            <w:pPr>
              <w:jc w:val="right"/>
              <w:rPr>
                <w:b/>
                <w:bCs/>
                <w:color w:val="000000"/>
                <w:sz w:val="14"/>
                <w:szCs w:val="14"/>
              </w:rPr>
            </w:pPr>
            <w:r>
              <w:rPr>
                <w:b/>
                <w:bCs/>
                <w:color w:val="000000"/>
                <w:sz w:val="14"/>
                <w:szCs w:val="14"/>
              </w:rPr>
              <w:t>16.1</w:t>
            </w:r>
          </w:p>
        </w:tc>
        <w:tc>
          <w:tcPr>
            <w:tcW w:w="432" w:type="pct"/>
            <w:tcBorders>
              <w:top w:val="nil"/>
              <w:left w:val="nil"/>
              <w:bottom w:val="nil"/>
              <w:right w:val="nil"/>
            </w:tcBorders>
            <w:shd w:val="clear" w:color="auto" w:fill="auto"/>
            <w:tcMar>
              <w:right w:w="43" w:type="dxa"/>
            </w:tcMar>
            <w:vAlign w:val="center"/>
            <w:hideMark/>
          </w:tcPr>
          <w:p w:rsidR="004D3C5F" w:rsidRDefault="004D3C5F" w:rsidP="004D3C5F">
            <w:pPr>
              <w:jc w:val="right"/>
              <w:rPr>
                <w:b/>
                <w:bCs/>
                <w:color w:val="000000"/>
                <w:sz w:val="14"/>
                <w:szCs w:val="14"/>
              </w:rPr>
            </w:pPr>
            <w:r>
              <w:rPr>
                <w:b/>
                <w:bCs/>
                <w:color w:val="000000"/>
                <w:sz w:val="14"/>
                <w:szCs w:val="14"/>
              </w:rPr>
              <w:t>83.4</w:t>
            </w:r>
          </w:p>
        </w:tc>
        <w:tc>
          <w:tcPr>
            <w:tcW w:w="432" w:type="pct"/>
            <w:tcBorders>
              <w:top w:val="nil"/>
              <w:left w:val="nil"/>
              <w:bottom w:val="nil"/>
              <w:right w:val="nil"/>
            </w:tcBorders>
            <w:shd w:val="clear" w:color="auto" w:fill="auto"/>
            <w:tcMar>
              <w:right w:w="43" w:type="dxa"/>
            </w:tcMar>
            <w:vAlign w:val="center"/>
            <w:hideMark/>
          </w:tcPr>
          <w:p w:rsidR="004D3C5F" w:rsidRDefault="004D3C5F" w:rsidP="004D3C5F">
            <w:pPr>
              <w:jc w:val="right"/>
              <w:rPr>
                <w:b/>
                <w:bCs/>
                <w:color w:val="000000"/>
                <w:sz w:val="14"/>
                <w:szCs w:val="14"/>
              </w:rPr>
            </w:pPr>
            <w:r>
              <w:rPr>
                <w:b/>
                <w:bCs/>
                <w:color w:val="000000"/>
                <w:sz w:val="14"/>
                <w:szCs w:val="14"/>
              </w:rPr>
              <w:t>88.4</w:t>
            </w:r>
          </w:p>
        </w:tc>
      </w:tr>
      <w:tr w:rsidR="004D3C5F" w:rsidRPr="00BF4323" w:rsidTr="004D3C5F">
        <w:trPr>
          <w:trHeight w:hRule="exact" w:val="288"/>
        </w:trPr>
        <w:tc>
          <w:tcPr>
            <w:tcW w:w="1213" w:type="pct"/>
            <w:tcBorders>
              <w:top w:val="nil"/>
              <w:left w:val="nil"/>
              <w:bottom w:val="nil"/>
              <w:right w:val="nil"/>
            </w:tcBorders>
            <w:shd w:val="clear" w:color="auto" w:fill="auto"/>
            <w:vAlign w:val="center"/>
            <w:hideMark/>
          </w:tcPr>
          <w:p w:rsidR="004D3C5F" w:rsidRPr="00316631" w:rsidRDefault="004D3C5F" w:rsidP="00567C4E">
            <w:pPr>
              <w:ind w:left="267"/>
              <w:rPr>
                <w:b/>
                <w:bCs/>
                <w:sz w:val="14"/>
                <w:szCs w:val="14"/>
              </w:rPr>
            </w:pPr>
            <w:r>
              <w:rPr>
                <w:b/>
                <w:bCs/>
                <w:sz w:val="14"/>
                <w:szCs w:val="14"/>
              </w:rPr>
              <w:t xml:space="preserve"> 12</w:t>
            </w:r>
            <w:r w:rsidRPr="00316631">
              <w:rPr>
                <w:b/>
                <w:bCs/>
                <w:sz w:val="14"/>
                <w:szCs w:val="14"/>
              </w:rPr>
              <w:t>.Japan</w:t>
            </w:r>
          </w:p>
        </w:tc>
        <w:tc>
          <w:tcPr>
            <w:tcW w:w="478" w:type="pct"/>
            <w:tcBorders>
              <w:top w:val="nil"/>
              <w:left w:val="nil"/>
              <w:bottom w:val="nil"/>
              <w:right w:val="nil"/>
            </w:tcBorders>
            <w:shd w:val="clear" w:color="auto" w:fill="auto"/>
            <w:tcMar>
              <w:left w:w="0" w:type="dxa"/>
              <w:right w:w="43" w:type="dxa"/>
            </w:tcMar>
            <w:vAlign w:val="center"/>
            <w:hideMark/>
          </w:tcPr>
          <w:p w:rsidR="004D3C5F" w:rsidRPr="00316631" w:rsidRDefault="004D3C5F" w:rsidP="00494801">
            <w:pPr>
              <w:jc w:val="right"/>
              <w:rPr>
                <w:b/>
                <w:bCs/>
                <w:sz w:val="14"/>
                <w:szCs w:val="14"/>
              </w:rPr>
            </w:pPr>
            <w:r w:rsidRPr="00316631">
              <w:rPr>
                <w:b/>
                <w:bCs/>
                <w:sz w:val="14"/>
                <w:szCs w:val="14"/>
              </w:rPr>
              <w:t>7.75</w:t>
            </w:r>
          </w:p>
        </w:tc>
        <w:tc>
          <w:tcPr>
            <w:tcW w:w="478" w:type="pct"/>
            <w:tcBorders>
              <w:top w:val="nil"/>
              <w:left w:val="nil"/>
              <w:bottom w:val="nil"/>
              <w:right w:val="nil"/>
            </w:tcBorders>
            <w:shd w:val="clear" w:color="auto" w:fill="auto"/>
            <w:tcMar>
              <w:left w:w="0" w:type="dxa"/>
              <w:right w:w="43" w:type="dxa"/>
            </w:tcMar>
            <w:vAlign w:val="center"/>
            <w:hideMark/>
          </w:tcPr>
          <w:p w:rsidR="004D3C5F" w:rsidRPr="00316631" w:rsidRDefault="004D3C5F" w:rsidP="00494801">
            <w:pPr>
              <w:jc w:val="right"/>
              <w:rPr>
                <w:b/>
                <w:bCs/>
                <w:color w:val="000000"/>
                <w:sz w:val="14"/>
                <w:szCs w:val="14"/>
              </w:rPr>
            </w:pPr>
            <w:r w:rsidRPr="00316631">
              <w:rPr>
                <w:b/>
                <w:bCs/>
                <w:color w:val="000000"/>
                <w:sz w:val="14"/>
                <w:szCs w:val="14"/>
              </w:rPr>
              <w:t>13.18</w:t>
            </w:r>
          </w:p>
        </w:tc>
        <w:tc>
          <w:tcPr>
            <w:tcW w:w="482" w:type="pct"/>
            <w:tcBorders>
              <w:top w:val="nil"/>
              <w:left w:val="nil"/>
              <w:bottom w:val="nil"/>
              <w:right w:val="nil"/>
            </w:tcBorders>
            <w:shd w:val="clear" w:color="auto" w:fill="auto"/>
            <w:tcMar>
              <w:left w:w="0" w:type="dxa"/>
              <w:right w:w="43" w:type="dxa"/>
            </w:tcMar>
            <w:vAlign w:val="center"/>
            <w:hideMark/>
          </w:tcPr>
          <w:p w:rsidR="004D3C5F" w:rsidRDefault="004D3C5F" w:rsidP="00494801">
            <w:pPr>
              <w:jc w:val="right"/>
              <w:rPr>
                <w:b/>
                <w:bCs/>
                <w:color w:val="000000"/>
                <w:sz w:val="14"/>
                <w:szCs w:val="14"/>
              </w:rPr>
            </w:pPr>
            <w:r>
              <w:rPr>
                <w:b/>
                <w:bCs/>
                <w:color w:val="000000"/>
                <w:sz w:val="14"/>
                <w:szCs w:val="14"/>
              </w:rPr>
              <w:t>14.3</w:t>
            </w:r>
          </w:p>
        </w:tc>
        <w:tc>
          <w:tcPr>
            <w:tcW w:w="502" w:type="pct"/>
            <w:tcBorders>
              <w:top w:val="nil"/>
              <w:left w:val="nil"/>
              <w:bottom w:val="nil"/>
              <w:right w:val="nil"/>
            </w:tcBorders>
            <w:shd w:val="clear" w:color="auto" w:fill="auto"/>
            <w:tcMar>
              <w:left w:w="0" w:type="dxa"/>
              <w:right w:w="43" w:type="dxa"/>
            </w:tcMar>
            <w:vAlign w:val="center"/>
            <w:hideMark/>
          </w:tcPr>
          <w:p w:rsidR="004D3C5F" w:rsidRDefault="004D3C5F" w:rsidP="00557F66">
            <w:pPr>
              <w:jc w:val="right"/>
              <w:rPr>
                <w:b/>
                <w:bCs/>
                <w:color w:val="000000"/>
                <w:sz w:val="14"/>
                <w:szCs w:val="14"/>
              </w:rPr>
            </w:pPr>
            <w:r>
              <w:rPr>
                <w:b/>
                <w:bCs/>
                <w:color w:val="000000"/>
                <w:sz w:val="14"/>
                <w:szCs w:val="14"/>
              </w:rPr>
              <w:t>22.8</w:t>
            </w:r>
          </w:p>
        </w:tc>
        <w:tc>
          <w:tcPr>
            <w:tcW w:w="478" w:type="pct"/>
            <w:tcBorders>
              <w:top w:val="nil"/>
              <w:left w:val="nil"/>
              <w:bottom w:val="nil"/>
              <w:right w:val="nil"/>
            </w:tcBorders>
            <w:shd w:val="clear" w:color="auto" w:fill="auto"/>
            <w:tcMar>
              <w:left w:w="72" w:type="dxa"/>
              <w:right w:w="43" w:type="dxa"/>
            </w:tcMar>
            <w:vAlign w:val="center"/>
          </w:tcPr>
          <w:p w:rsidR="004D3C5F" w:rsidRDefault="004D3C5F" w:rsidP="004D3C5F">
            <w:pPr>
              <w:jc w:val="right"/>
              <w:rPr>
                <w:b/>
                <w:bCs/>
                <w:color w:val="000000"/>
                <w:sz w:val="14"/>
                <w:szCs w:val="14"/>
              </w:rPr>
            </w:pPr>
            <w:r>
              <w:rPr>
                <w:b/>
                <w:bCs/>
                <w:color w:val="000000"/>
                <w:sz w:val="14"/>
                <w:szCs w:val="14"/>
              </w:rPr>
              <w:t>1.7</w:t>
            </w:r>
          </w:p>
        </w:tc>
        <w:tc>
          <w:tcPr>
            <w:tcW w:w="505" w:type="pct"/>
            <w:tcBorders>
              <w:top w:val="nil"/>
              <w:left w:val="nil"/>
              <w:bottom w:val="nil"/>
              <w:right w:val="nil"/>
            </w:tcBorders>
            <w:shd w:val="clear" w:color="auto" w:fill="auto"/>
            <w:tcMar>
              <w:right w:w="43" w:type="dxa"/>
            </w:tcMar>
            <w:vAlign w:val="center"/>
          </w:tcPr>
          <w:p w:rsidR="004D3C5F" w:rsidRDefault="004D3C5F" w:rsidP="004D3C5F">
            <w:pPr>
              <w:jc w:val="right"/>
              <w:rPr>
                <w:b/>
                <w:bCs/>
                <w:color w:val="000000"/>
                <w:sz w:val="14"/>
                <w:szCs w:val="14"/>
              </w:rPr>
            </w:pPr>
            <w:r>
              <w:rPr>
                <w:b/>
                <w:bCs/>
                <w:color w:val="000000"/>
                <w:sz w:val="14"/>
                <w:szCs w:val="14"/>
              </w:rPr>
              <w:t>1.3</w:t>
            </w:r>
          </w:p>
        </w:tc>
        <w:tc>
          <w:tcPr>
            <w:tcW w:w="432" w:type="pct"/>
            <w:tcBorders>
              <w:top w:val="nil"/>
              <w:left w:val="nil"/>
              <w:bottom w:val="nil"/>
              <w:right w:val="nil"/>
            </w:tcBorders>
            <w:shd w:val="clear" w:color="auto" w:fill="auto"/>
            <w:tcMar>
              <w:right w:w="43" w:type="dxa"/>
            </w:tcMar>
            <w:vAlign w:val="center"/>
            <w:hideMark/>
          </w:tcPr>
          <w:p w:rsidR="004D3C5F" w:rsidRDefault="004D3C5F" w:rsidP="004D3C5F">
            <w:pPr>
              <w:jc w:val="right"/>
              <w:rPr>
                <w:b/>
                <w:bCs/>
                <w:color w:val="000000"/>
                <w:sz w:val="14"/>
                <w:szCs w:val="14"/>
              </w:rPr>
            </w:pPr>
            <w:r>
              <w:rPr>
                <w:b/>
                <w:bCs/>
                <w:color w:val="000000"/>
                <w:sz w:val="14"/>
                <w:szCs w:val="14"/>
              </w:rPr>
              <w:t>7.1</w:t>
            </w:r>
          </w:p>
        </w:tc>
        <w:tc>
          <w:tcPr>
            <w:tcW w:w="432" w:type="pct"/>
            <w:tcBorders>
              <w:top w:val="nil"/>
              <w:left w:val="nil"/>
              <w:bottom w:val="nil"/>
              <w:right w:val="nil"/>
            </w:tcBorders>
            <w:shd w:val="clear" w:color="auto" w:fill="auto"/>
            <w:tcMar>
              <w:right w:w="43" w:type="dxa"/>
            </w:tcMar>
            <w:vAlign w:val="center"/>
            <w:hideMark/>
          </w:tcPr>
          <w:p w:rsidR="004D3C5F" w:rsidRDefault="004D3C5F" w:rsidP="004D3C5F">
            <w:pPr>
              <w:jc w:val="right"/>
              <w:rPr>
                <w:b/>
                <w:bCs/>
                <w:color w:val="000000"/>
                <w:sz w:val="14"/>
                <w:szCs w:val="14"/>
              </w:rPr>
            </w:pPr>
            <w:r>
              <w:rPr>
                <w:b/>
                <w:bCs/>
                <w:color w:val="000000"/>
                <w:sz w:val="14"/>
                <w:szCs w:val="14"/>
              </w:rPr>
              <w:t>7.6</w:t>
            </w:r>
          </w:p>
        </w:tc>
      </w:tr>
      <w:tr w:rsidR="004D3C5F" w:rsidRPr="00BF4323" w:rsidTr="004D3C5F">
        <w:trPr>
          <w:trHeight w:hRule="exact" w:val="288"/>
        </w:trPr>
        <w:tc>
          <w:tcPr>
            <w:tcW w:w="1213" w:type="pct"/>
            <w:tcBorders>
              <w:top w:val="nil"/>
              <w:left w:val="nil"/>
              <w:bottom w:val="nil"/>
              <w:right w:val="nil"/>
            </w:tcBorders>
            <w:shd w:val="clear" w:color="auto" w:fill="auto"/>
            <w:vAlign w:val="center"/>
            <w:hideMark/>
          </w:tcPr>
          <w:p w:rsidR="004D3C5F" w:rsidRPr="00316631" w:rsidRDefault="004D3C5F" w:rsidP="00567C4E">
            <w:pPr>
              <w:ind w:left="267"/>
              <w:rPr>
                <w:b/>
                <w:bCs/>
                <w:sz w:val="14"/>
                <w:szCs w:val="14"/>
              </w:rPr>
            </w:pPr>
            <w:r>
              <w:rPr>
                <w:b/>
                <w:bCs/>
                <w:sz w:val="14"/>
                <w:szCs w:val="14"/>
              </w:rPr>
              <w:t xml:space="preserve"> 13</w:t>
            </w:r>
            <w:r w:rsidRPr="00316631">
              <w:rPr>
                <w:b/>
                <w:bCs/>
                <w:sz w:val="14"/>
                <w:szCs w:val="14"/>
              </w:rPr>
              <w:t>.Other Countries</w:t>
            </w:r>
          </w:p>
        </w:tc>
        <w:tc>
          <w:tcPr>
            <w:tcW w:w="478" w:type="pct"/>
            <w:tcBorders>
              <w:top w:val="nil"/>
              <w:left w:val="nil"/>
              <w:bottom w:val="nil"/>
              <w:right w:val="nil"/>
            </w:tcBorders>
            <w:shd w:val="clear" w:color="auto" w:fill="auto"/>
            <w:tcMar>
              <w:left w:w="0" w:type="dxa"/>
              <w:right w:w="43" w:type="dxa"/>
            </w:tcMar>
            <w:vAlign w:val="center"/>
            <w:hideMark/>
          </w:tcPr>
          <w:p w:rsidR="004D3C5F" w:rsidRPr="00316631" w:rsidRDefault="004D3C5F" w:rsidP="00494801">
            <w:pPr>
              <w:jc w:val="right"/>
              <w:rPr>
                <w:b/>
                <w:bCs/>
                <w:sz w:val="14"/>
                <w:szCs w:val="14"/>
              </w:rPr>
            </w:pPr>
            <w:r w:rsidRPr="00316631">
              <w:rPr>
                <w:b/>
                <w:bCs/>
                <w:sz w:val="14"/>
                <w:szCs w:val="14"/>
              </w:rPr>
              <w:t>829.93</w:t>
            </w:r>
          </w:p>
        </w:tc>
        <w:tc>
          <w:tcPr>
            <w:tcW w:w="478" w:type="pct"/>
            <w:tcBorders>
              <w:top w:val="nil"/>
              <w:left w:val="nil"/>
              <w:bottom w:val="nil"/>
              <w:right w:val="nil"/>
            </w:tcBorders>
            <w:shd w:val="clear" w:color="auto" w:fill="auto"/>
            <w:tcMar>
              <w:left w:w="0" w:type="dxa"/>
              <w:right w:w="43" w:type="dxa"/>
            </w:tcMar>
            <w:vAlign w:val="center"/>
            <w:hideMark/>
          </w:tcPr>
          <w:p w:rsidR="004D3C5F" w:rsidRPr="00316631" w:rsidRDefault="004D3C5F" w:rsidP="00494801">
            <w:pPr>
              <w:jc w:val="right"/>
              <w:rPr>
                <w:b/>
                <w:bCs/>
                <w:color w:val="000000"/>
                <w:sz w:val="14"/>
                <w:szCs w:val="14"/>
              </w:rPr>
            </w:pPr>
            <w:r w:rsidRPr="00316631">
              <w:rPr>
                <w:b/>
                <w:bCs/>
                <w:color w:val="000000"/>
                <w:sz w:val="14"/>
                <w:szCs w:val="14"/>
              </w:rPr>
              <w:t>1,194.69</w:t>
            </w:r>
          </w:p>
        </w:tc>
        <w:tc>
          <w:tcPr>
            <w:tcW w:w="482" w:type="pct"/>
            <w:tcBorders>
              <w:top w:val="nil"/>
              <w:left w:val="nil"/>
              <w:bottom w:val="nil"/>
              <w:right w:val="nil"/>
            </w:tcBorders>
            <w:shd w:val="clear" w:color="auto" w:fill="auto"/>
            <w:tcMar>
              <w:left w:w="0" w:type="dxa"/>
              <w:right w:w="43" w:type="dxa"/>
            </w:tcMar>
            <w:vAlign w:val="center"/>
            <w:hideMark/>
          </w:tcPr>
          <w:p w:rsidR="004D3C5F" w:rsidRDefault="004D3C5F" w:rsidP="00494801">
            <w:pPr>
              <w:jc w:val="right"/>
              <w:rPr>
                <w:b/>
                <w:bCs/>
                <w:color w:val="000000"/>
                <w:sz w:val="14"/>
                <w:szCs w:val="14"/>
              </w:rPr>
            </w:pPr>
            <w:r>
              <w:rPr>
                <w:b/>
                <w:bCs/>
                <w:color w:val="000000"/>
                <w:sz w:val="14"/>
                <w:szCs w:val="14"/>
              </w:rPr>
              <w:t>1,476.5</w:t>
            </w:r>
          </w:p>
        </w:tc>
        <w:tc>
          <w:tcPr>
            <w:tcW w:w="502" w:type="pct"/>
            <w:tcBorders>
              <w:top w:val="nil"/>
              <w:left w:val="nil"/>
              <w:bottom w:val="nil"/>
              <w:right w:val="nil"/>
            </w:tcBorders>
            <w:shd w:val="clear" w:color="auto" w:fill="auto"/>
            <w:tcMar>
              <w:left w:w="0" w:type="dxa"/>
              <w:right w:w="43" w:type="dxa"/>
            </w:tcMar>
            <w:vAlign w:val="center"/>
            <w:hideMark/>
          </w:tcPr>
          <w:p w:rsidR="004D3C5F" w:rsidRDefault="004D3C5F" w:rsidP="00557F66">
            <w:pPr>
              <w:jc w:val="right"/>
              <w:rPr>
                <w:b/>
                <w:bCs/>
                <w:color w:val="000000"/>
                <w:sz w:val="14"/>
                <w:szCs w:val="14"/>
              </w:rPr>
            </w:pPr>
            <w:r>
              <w:rPr>
                <w:b/>
                <w:bCs/>
                <w:color w:val="000000"/>
                <w:sz w:val="14"/>
                <w:szCs w:val="14"/>
              </w:rPr>
              <w:t>1,602.3</w:t>
            </w:r>
          </w:p>
        </w:tc>
        <w:tc>
          <w:tcPr>
            <w:tcW w:w="478" w:type="pct"/>
            <w:tcBorders>
              <w:top w:val="nil"/>
              <w:left w:val="nil"/>
              <w:bottom w:val="nil"/>
              <w:right w:val="nil"/>
            </w:tcBorders>
            <w:shd w:val="clear" w:color="auto" w:fill="auto"/>
            <w:tcMar>
              <w:left w:w="72" w:type="dxa"/>
              <w:right w:w="43" w:type="dxa"/>
            </w:tcMar>
            <w:vAlign w:val="center"/>
          </w:tcPr>
          <w:p w:rsidR="004D3C5F" w:rsidRDefault="004D3C5F" w:rsidP="004D3C5F">
            <w:pPr>
              <w:jc w:val="right"/>
              <w:rPr>
                <w:b/>
                <w:bCs/>
                <w:color w:val="000000"/>
                <w:sz w:val="14"/>
                <w:szCs w:val="14"/>
              </w:rPr>
            </w:pPr>
            <w:r>
              <w:rPr>
                <w:b/>
                <w:bCs/>
                <w:color w:val="000000"/>
                <w:sz w:val="14"/>
                <w:szCs w:val="14"/>
              </w:rPr>
              <w:t>33.1</w:t>
            </w:r>
          </w:p>
        </w:tc>
        <w:tc>
          <w:tcPr>
            <w:tcW w:w="505" w:type="pct"/>
            <w:tcBorders>
              <w:top w:val="nil"/>
              <w:left w:val="nil"/>
              <w:bottom w:val="nil"/>
              <w:right w:val="nil"/>
            </w:tcBorders>
            <w:shd w:val="clear" w:color="auto" w:fill="auto"/>
            <w:tcMar>
              <w:right w:w="43" w:type="dxa"/>
            </w:tcMar>
            <w:vAlign w:val="center"/>
          </w:tcPr>
          <w:p w:rsidR="004D3C5F" w:rsidRDefault="004D3C5F" w:rsidP="004D3C5F">
            <w:pPr>
              <w:jc w:val="right"/>
              <w:rPr>
                <w:b/>
                <w:bCs/>
                <w:color w:val="000000"/>
                <w:sz w:val="14"/>
                <w:szCs w:val="14"/>
              </w:rPr>
            </w:pPr>
            <w:r>
              <w:rPr>
                <w:b/>
                <w:bCs/>
                <w:color w:val="000000"/>
                <w:sz w:val="14"/>
                <w:szCs w:val="14"/>
              </w:rPr>
              <w:t>40.4</w:t>
            </w:r>
          </w:p>
        </w:tc>
        <w:tc>
          <w:tcPr>
            <w:tcW w:w="432" w:type="pct"/>
            <w:tcBorders>
              <w:top w:val="nil"/>
              <w:left w:val="nil"/>
              <w:bottom w:val="nil"/>
              <w:right w:val="nil"/>
            </w:tcBorders>
            <w:shd w:val="clear" w:color="auto" w:fill="auto"/>
            <w:tcMar>
              <w:right w:w="43" w:type="dxa"/>
            </w:tcMar>
            <w:vAlign w:val="center"/>
            <w:hideMark/>
          </w:tcPr>
          <w:p w:rsidR="004D3C5F" w:rsidRDefault="004D3C5F" w:rsidP="004D3C5F">
            <w:pPr>
              <w:jc w:val="right"/>
              <w:rPr>
                <w:b/>
                <w:bCs/>
                <w:color w:val="000000"/>
                <w:sz w:val="14"/>
                <w:szCs w:val="14"/>
              </w:rPr>
            </w:pPr>
            <w:r>
              <w:rPr>
                <w:b/>
                <w:bCs/>
                <w:color w:val="000000"/>
                <w:sz w:val="14"/>
                <w:szCs w:val="14"/>
              </w:rPr>
              <w:t>166.2</w:t>
            </w:r>
          </w:p>
        </w:tc>
        <w:tc>
          <w:tcPr>
            <w:tcW w:w="432" w:type="pct"/>
            <w:tcBorders>
              <w:top w:val="nil"/>
              <w:left w:val="nil"/>
              <w:bottom w:val="nil"/>
              <w:right w:val="nil"/>
            </w:tcBorders>
            <w:shd w:val="clear" w:color="auto" w:fill="auto"/>
            <w:tcMar>
              <w:right w:w="43" w:type="dxa"/>
            </w:tcMar>
            <w:vAlign w:val="center"/>
            <w:hideMark/>
          </w:tcPr>
          <w:p w:rsidR="004D3C5F" w:rsidRDefault="004D3C5F" w:rsidP="004D3C5F">
            <w:pPr>
              <w:jc w:val="right"/>
              <w:rPr>
                <w:b/>
                <w:bCs/>
                <w:color w:val="000000"/>
                <w:sz w:val="14"/>
                <w:szCs w:val="14"/>
              </w:rPr>
            </w:pPr>
            <w:r>
              <w:rPr>
                <w:b/>
                <w:bCs/>
                <w:color w:val="000000"/>
                <w:sz w:val="14"/>
                <w:szCs w:val="14"/>
              </w:rPr>
              <w:t>253.9</w:t>
            </w:r>
          </w:p>
        </w:tc>
      </w:tr>
      <w:tr w:rsidR="004D3C5F" w:rsidRPr="00BF4323" w:rsidTr="004D3C5F">
        <w:trPr>
          <w:trHeight w:val="180"/>
        </w:trPr>
        <w:tc>
          <w:tcPr>
            <w:tcW w:w="1213" w:type="pct"/>
            <w:tcBorders>
              <w:top w:val="nil"/>
              <w:left w:val="nil"/>
              <w:bottom w:val="nil"/>
              <w:right w:val="nil"/>
            </w:tcBorders>
            <w:shd w:val="clear" w:color="auto" w:fill="auto"/>
            <w:vAlign w:val="center"/>
            <w:hideMark/>
          </w:tcPr>
          <w:p w:rsidR="004D3C5F" w:rsidRPr="00B7613E" w:rsidRDefault="004D3C5F" w:rsidP="00567C4E">
            <w:pPr>
              <w:rPr>
                <w:b/>
                <w:bCs/>
                <w:sz w:val="14"/>
                <w:szCs w:val="14"/>
              </w:rPr>
            </w:pPr>
          </w:p>
        </w:tc>
        <w:tc>
          <w:tcPr>
            <w:tcW w:w="478" w:type="pct"/>
            <w:tcBorders>
              <w:top w:val="nil"/>
              <w:left w:val="nil"/>
              <w:bottom w:val="nil"/>
              <w:right w:val="nil"/>
            </w:tcBorders>
            <w:shd w:val="clear" w:color="auto" w:fill="auto"/>
            <w:tcMar>
              <w:left w:w="0" w:type="dxa"/>
              <w:right w:w="43" w:type="dxa"/>
            </w:tcMar>
            <w:vAlign w:val="center"/>
            <w:hideMark/>
          </w:tcPr>
          <w:p w:rsidR="004D3C5F" w:rsidRPr="00B7613E" w:rsidRDefault="004D3C5F" w:rsidP="00494801">
            <w:pPr>
              <w:jc w:val="right"/>
              <w:rPr>
                <w:b/>
                <w:bCs/>
                <w:sz w:val="14"/>
                <w:szCs w:val="14"/>
              </w:rPr>
            </w:pPr>
          </w:p>
        </w:tc>
        <w:tc>
          <w:tcPr>
            <w:tcW w:w="478" w:type="pct"/>
            <w:tcBorders>
              <w:top w:val="nil"/>
              <w:left w:val="nil"/>
              <w:bottom w:val="nil"/>
              <w:right w:val="nil"/>
            </w:tcBorders>
            <w:shd w:val="clear" w:color="auto" w:fill="auto"/>
            <w:tcMar>
              <w:left w:w="0" w:type="dxa"/>
              <w:right w:w="43" w:type="dxa"/>
            </w:tcMar>
            <w:vAlign w:val="center"/>
            <w:hideMark/>
          </w:tcPr>
          <w:p w:rsidR="004D3C5F" w:rsidRPr="00B7613E" w:rsidRDefault="004D3C5F" w:rsidP="00494801">
            <w:pPr>
              <w:jc w:val="right"/>
              <w:rPr>
                <w:rFonts w:ascii="Calibri" w:hAnsi="Calibri"/>
                <w:color w:val="000000"/>
                <w:sz w:val="14"/>
                <w:szCs w:val="14"/>
              </w:rPr>
            </w:pPr>
          </w:p>
        </w:tc>
        <w:tc>
          <w:tcPr>
            <w:tcW w:w="482" w:type="pct"/>
            <w:tcBorders>
              <w:top w:val="nil"/>
              <w:left w:val="nil"/>
              <w:bottom w:val="nil"/>
              <w:right w:val="nil"/>
            </w:tcBorders>
            <w:shd w:val="clear" w:color="auto" w:fill="auto"/>
            <w:tcMar>
              <w:left w:w="0" w:type="dxa"/>
              <w:right w:w="43" w:type="dxa"/>
            </w:tcMar>
            <w:vAlign w:val="center"/>
            <w:hideMark/>
          </w:tcPr>
          <w:p w:rsidR="004D3C5F" w:rsidRPr="00B7613E" w:rsidRDefault="004D3C5F" w:rsidP="00494801">
            <w:pPr>
              <w:jc w:val="right"/>
              <w:rPr>
                <w:rFonts w:ascii="Calibri" w:hAnsi="Calibri"/>
                <w:color w:val="000000"/>
                <w:sz w:val="14"/>
                <w:szCs w:val="14"/>
              </w:rPr>
            </w:pPr>
          </w:p>
        </w:tc>
        <w:tc>
          <w:tcPr>
            <w:tcW w:w="502" w:type="pct"/>
            <w:tcBorders>
              <w:top w:val="nil"/>
              <w:left w:val="nil"/>
              <w:bottom w:val="nil"/>
              <w:right w:val="nil"/>
            </w:tcBorders>
            <w:shd w:val="clear" w:color="auto" w:fill="auto"/>
            <w:tcMar>
              <w:left w:w="0" w:type="dxa"/>
              <w:right w:w="43" w:type="dxa"/>
            </w:tcMar>
            <w:vAlign w:val="center"/>
            <w:hideMark/>
          </w:tcPr>
          <w:p w:rsidR="004D3C5F" w:rsidRPr="00B7613E" w:rsidRDefault="004D3C5F" w:rsidP="00557F66">
            <w:pPr>
              <w:jc w:val="right"/>
              <w:rPr>
                <w:rFonts w:ascii="Calibri" w:hAnsi="Calibri"/>
                <w:color w:val="000000"/>
                <w:sz w:val="14"/>
                <w:szCs w:val="14"/>
              </w:rPr>
            </w:pPr>
          </w:p>
        </w:tc>
        <w:tc>
          <w:tcPr>
            <w:tcW w:w="478" w:type="pct"/>
            <w:tcBorders>
              <w:top w:val="nil"/>
              <w:left w:val="nil"/>
              <w:bottom w:val="nil"/>
              <w:right w:val="nil"/>
            </w:tcBorders>
            <w:shd w:val="clear" w:color="auto" w:fill="auto"/>
            <w:tcMar>
              <w:left w:w="72" w:type="dxa"/>
              <w:right w:w="43" w:type="dxa"/>
            </w:tcMar>
            <w:vAlign w:val="center"/>
          </w:tcPr>
          <w:p w:rsidR="004D3C5F" w:rsidRDefault="004D3C5F" w:rsidP="004D3C5F">
            <w:pPr>
              <w:jc w:val="right"/>
              <w:rPr>
                <w:rFonts w:ascii="Calibri" w:hAnsi="Calibri"/>
                <w:color w:val="000000"/>
                <w:sz w:val="22"/>
                <w:szCs w:val="22"/>
              </w:rPr>
            </w:pPr>
          </w:p>
        </w:tc>
        <w:tc>
          <w:tcPr>
            <w:tcW w:w="505" w:type="pct"/>
            <w:tcBorders>
              <w:top w:val="nil"/>
              <w:left w:val="nil"/>
              <w:bottom w:val="nil"/>
              <w:right w:val="nil"/>
            </w:tcBorders>
            <w:shd w:val="clear" w:color="auto" w:fill="auto"/>
            <w:tcMar>
              <w:right w:w="43" w:type="dxa"/>
            </w:tcMar>
            <w:vAlign w:val="center"/>
          </w:tcPr>
          <w:p w:rsidR="004D3C5F" w:rsidRDefault="004D3C5F" w:rsidP="004D3C5F">
            <w:pPr>
              <w:jc w:val="right"/>
              <w:rPr>
                <w:rFonts w:ascii="Calibri" w:hAnsi="Calibri"/>
                <w:color w:val="000000"/>
                <w:sz w:val="22"/>
                <w:szCs w:val="22"/>
              </w:rPr>
            </w:pPr>
          </w:p>
        </w:tc>
        <w:tc>
          <w:tcPr>
            <w:tcW w:w="432" w:type="pct"/>
            <w:tcBorders>
              <w:top w:val="nil"/>
              <w:left w:val="nil"/>
              <w:bottom w:val="nil"/>
              <w:right w:val="nil"/>
            </w:tcBorders>
            <w:shd w:val="clear" w:color="auto" w:fill="auto"/>
            <w:tcMar>
              <w:right w:w="43" w:type="dxa"/>
            </w:tcMar>
            <w:vAlign w:val="center"/>
            <w:hideMark/>
          </w:tcPr>
          <w:p w:rsidR="004D3C5F" w:rsidRDefault="004D3C5F" w:rsidP="004D3C5F">
            <w:pPr>
              <w:jc w:val="right"/>
              <w:rPr>
                <w:rFonts w:ascii="Calibri" w:hAnsi="Calibri"/>
                <w:color w:val="000000"/>
                <w:sz w:val="22"/>
                <w:szCs w:val="22"/>
              </w:rPr>
            </w:pPr>
          </w:p>
        </w:tc>
        <w:tc>
          <w:tcPr>
            <w:tcW w:w="432" w:type="pct"/>
            <w:tcBorders>
              <w:top w:val="nil"/>
              <w:left w:val="nil"/>
              <w:bottom w:val="nil"/>
              <w:right w:val="nil"/>
            </w:tcBorders>
            <w:shd w:val="clear" w:color="auto" w:fill="auto"/>
            <w:noWrap/>
            <w:tcMar>
              <w:right w:w="43" w:type="dxa"/>
            </w:tcMar>
            <w:vAlign w:val="center"/>
            <w:hideMark/>
          </w:tcPr>
          <w:p w:rsidR="004D3C5F" w:rsidRDefault="004D3C5F" w:rsidP="004D3C5F">
            <w:pPr>
              <w:jc w:val="right"/>
              <w:rPr>
                <w:rFonts w:ascii="Calibri" w:hAnsi="Calibri"/>
                <w:color w:val="000000"/>
                <w:sz w:val="22"/>
                <w:szCs w:val="22"/>
              </w:rPr>
            </w:pPr>
          </w:p>
        </w:tc>
      </w:tr>
      <w:tr w:rsidR="004D3C5F" w:rsidRPr="009475BB" w:rsidTr="004D3C5F">
        <w:trPr>
          <w:trHeight w:val="202"/>
        </w:trPr>
        <w:tc>
          <w:tcPr>
            <w:tcW w:w="1213" w:type="pct"/>
            <w:tcBorders>
              <w:top w:val="nil"/>
              <w:left w:val="nil"/>
              <w:bottom w:val="nil"/>
              <w:right w:val="nil"/>
            </w:tcBorders>
            <w:shd w:val="clear" w:color="auto" w:fill="auto"/>
            <w:vAlign w:val="center"/>
            <w:hideMark/>
          </w:tcPr>
          <w:p w:rsidR="004D3C5F" w:rsidRPr="00316631" w:rsidRDefault="004D3C5F" w:rsidP="00567C4E">
            <w:pPr>
              <w:ind w:left="270" w:hanging="270"/>
              <w:rPr>
                <w:b/>
                <w:bCs/>
                <w:sz w:val="14"/>
                <w:szCs w:val="14"/>
              </w:rPr>
            </w:pPr>
            <w:r w:rsidRPr="00316631">
              <w:rPr>
                <w:b/>
                <w:bCs/>
                <w:sz w:val="14"/>
                <w:szCs w:val="14"/>
              </w:rPr>
              <w:t>II. Encashment and Profit  in    Pak. Rs. of FEBCs &amp;  FCBCs</w:t>
            </w:r>
          </w:p>
        </w:tc>
        <w:tc>
          <w:tcPr>
            <w:tcW w:w="478" w:type="pct"/>
            <w:tcBorders>
              <w:top w:val="nil"/>
              <w:left w:val="nil"/>
              <w:bottom w:val="nil"/>
              <w:right w:val="nil"/>
            </w:tcBorders>
            <w:shd w:val="clear" w:color="auto" w:fill="auto"/>
            <w:tcMar>
              <w:left w:w="0" w:type="dxa"/>
              <w:right w:w="43" w:type="dxa"/>
            </w:tcMar>
            <w:vAlign w:val="center"/>
            <w:hideMark/>
          </w:tcPr>
          <w:p w:rsidR="004D3C5F" w:rsidRPr="00316631" w:rsidRDefault="004D3C5F" w:rsidP="00494801">
            <w:pPr>
              <w:jc w:val="right"/>
              <w:rPr>
                <w:b/>
                <w:bCs/>
                <w:sz w:val="14"/>
                <w:szCs w:val="14"/>
              </w:rPr>
            </w:pPr>
            <w:r w:rsidRPr="00316631">
              <w:rPr>
                <w:b/>
                <w:bCs/>
                <w:sz w:val="14"/>
                <w:szCs w:val="14"/>
              </w:rPr>
              <w:t>0.20</w:t>
            </w:r>
          </w:p>
        </w:tc>
        <w:tc>
          <w:tcPr>
            <w:tcW w:w="478" w:type="pct"/>
            <w:tcBorders>
              <w:top w:val="nil"/>
              <w:left w:val="nil"/>
              <w:bottom w:val="nil"/>
              <w:right w:val="nil"/>
            </w:tcBorders>
            <w:shd w:val="clear" w:color="auto" w:fill="auto"/>
            <w:tcMar>
              <w:left w:w="0" w:type="dxa"/>
              <w:right w:w="43" w:type="dxa"/>
            </w:tcMar>
            <w:vAlign w:val="center"/>
            <w:hideMark/>
          </w:tcPr>
          <w:p w:rsidR="004D3C5F" w:rsidRDefault="004D3C5F" w:rsidP="00494801">
            <w:pPr>
              <w:jc w:val="right"/>
              <w:rPr>
                <w:b/>
                <w:bCs/>
                <w:color w:val="000000"/>
                <w:sz w:val="14"/>
                <w:szCs w:val="14"/>
              </w:rPr>
            </w:pPr>
            <w:r>
              <w:rPr>
                <w:b/>
                <w:bCs/>
                <w:color w:val="000000"/>
                <w:sz w:val="14"/>
                <w:szCs w:val="14"/>
              </w:rPr>
              <w:t>…</w:t>
            </w:r>
          </w:p>
        </w:tc>
        <w:tc>
          <w:tcPr>
            <w:tcW w:w="482" w:type="pct"/>
            <w:tcBorders>
              <w:top w:val="nil"/>
              <w:left w:val="nil"/>
              <w:bottom w:val="nil"/>
              <w:right w:val="nil"/>
            </w:tcBorders>
            <w:shd w:val="clear" w:color="auto" w:fill="auto"/>
            <w:tcMar>
              <w:left w:w="0" w:type="dxa"/>
              <w:right w:w="43" w:type="dxa"/>
            </w:tcMar>
            <w:vAlign w:val="center"/>
            <w:hideMark/>
          </w:tcPr>
          <w:p w:rsidR="004D3C5F" w:rsidRDefault="004D3C5F" w:rsidP="00494801">
            <w:pPr>
              <w:jc w:val="right"/>
              <w:rPr>
                <w:b/>
                <w:bCs/>
                <w:color w:val="000000"/>
                <w:sz w:val="14"/>
                <w:szCs w:val="14"/>
              </w:rPr>
            </w:pPr>
            <w:r>
              <w:rPr>
                <w:b/>
                <w:bCs/>
                <w:color w:val="000000"/>
                <w:sz w:val="14"/>
                <w:szCs w:val="14"/>
              </w:rPr>
              <w:t>…</w:t>
            </w:r>
          </w:p>
        </w:tc>
        <w:tc>
          <w:tcPr>
            <w:tcW w:w="502" w:type="pct"/>
            <w:tcBorders>
              <w:top w:val="nil"/>
              <w:left w:val="nil"/>
              <w:bottom w:val="nil"/>
              <w:right w:val="nil"/>
            </w:tcBorders>
            <w:shd w:val="clear" w:color="auto" w:fill="auto"/>
            <w:tcMar>
              <w:left w:w="0" w:type="dxa"/>
              <w:right w:w="43" w:type="dxa"/>
            </w:tcMar>
            <w:vAlign w:val="center"/>
            <w:hideMark/>
          </w:tcPr>
          <w:p w:rsidR="004D3C5F" w:rsidRPr="00717E75" w:rsidRDefault="004D3C5F" w:rsidP="00557F66">
            <w:pPr>
              <w:jc w:val="right"/>
              <w:rPr>
                <w:b/>
                <w:bCs/>
                <w:color w:val="000000"/>
                <w:sz w:val="14"/>
                <w:szCs w:val="14"/>
              </w:rPr>
            </w:pPr>
            <w:r w:rsidRPr="00717E75">
              <w:rPr>
                <w:b/>
                <w:bCs/>
                <w:color w:val="000000"/>
                <w:sz w:val="14"/>
                <w:szCs w:val="14"/>
              </w:rPr>
              <w:t>…</w:t>
            </w:r>
          </w:p>
        </w:tc>
        <w:tc>
          <w:tcPr>
            <w:tcW w:w="478" w:type="pct"/>
            <w:tcBorders>
              <w:top w:val="nil"/>
              <w:left w:val="nil"/>
              <w:bottom w:val="nil"/>
              <w:right w:val="nil"/>
            </w:tcBorders>
            <w:shd w:val="clear" w:color="auto" w:fill="auto"/>
            <w:tcMar>
              <w:left w:w="72" w:type="dxa"/>
              <w:right w:w="43" w:type="dxa"/>
            </w:tcMar>
            <w:vAlign w:val="center"/>
          </w:tcPr>
          <w:p w:rsidR="004D3C5F" w:rsidRDefault="004D3C5F" w:rsidP="004D3C5F">
            <w:pPr>
              <w:jc w:val="right"/>
              <w:rPr>
                <w:b/>
                <w:bCs/>
                <w:color w:val="000000"/>
                <w:sz w:val="14"/>
                <w:szCs w:val="14"/>
              </w:rPr>
            </w:pPr>
            <w:r>
              <w:rPr>
                <w:b/>
                <w:bCs/>
                <w:color w:val="000000"/>
                <w:sz w:val="14"/>
                <w:szCs w:val="14"/>
              </w:rPr>
              <w:t>…</w:t>
            </w:r>
          </w:p>
        </w:tc>
        <w:tc>
          <w:tcPr>
            <w:tcW w:w="505" w:type="pct"/>
            <w:tcBorders>
              <w:top w:val="nil"/>
              <w:left w:val="nil"/>
              <w:bottom w:val="nil"/>
              <w:right w:val="nil"/>
            </w:tcBorders>
            <w:shd w:val="clear" w:color="auto" w:fill="auto"/>
            <w:tcMar>
              <w:right w:w="43" w:type="dxa"/>
            </w:tcMar>
            <w:vAlign w:val="center"/>
          </w:tcPr>
          <w:p w:rsidR="004D3C5F" w:rsidRDefault="004D3C5F" w:rsidP="004D3C5F">
            <w:pPr>
              <w:jc w:val="right"/>
              <w:rPr>
                <w:b/>
                <w:bCs/>
                <w:color w:val="000000"/>
                <w:sz w:val="14"/>
                <w:szCs w:val="14"/>
              </w:rPr>
            </w:pPr>
            <w:r>
              <w:rPr>
                <w:b/>
                <w:bCs/>
                <w:color w:val="000000"/>
                <w:sz w:val="14"/>
                <w:szCs w:val="14"/>
              </w:rPr>
              <w:t>…</w:t>
            </w:r>
          </w:p>
        </w:tc>
        <w:tc>
          <w:tcPr>
            <w:tcW w:w="432" w:type="pct"/>
            <w:tcBorders>
              <w:top w:val="nil"/>
              <w:left w:val="nil"/>
              <w:bottom w:val="nil"/>
              <w:right w:val="nil"/>
            </w:tcBorders>
            <w:shd w:val="clear" w:color="auto" w:fill="auto"/>
            <w:tcMar>
              <w:right w:w="43" w:type="dxa"/>
            </w:tcMar>
            <w:vAlign w:val="center"/>
            <w:hideMark/>
          </w:tcPr>
          <w:p w:rsidR="004D3C5F" w:rsidRDefault="004D3C5F" w:rsidP="004D3C5F">
            <w:pPr>
              <w:jc w:val="right"/>
              <w:rPr>
                <w:b/>
                <w:bCs/>
                <w:color w:val="000000"/>
                <w:sz w:val="14"/>
                <w:szCs w:val="14"/>
              </w:rPr>
            </w:pPr>
            <w:r>
              <w:rPr>
                <w:b/>
                <w:bCs/>
                <w:color w:val="000000"/>
                <w:sz w:val="14"/>
                <w:szCs w:val="14"/>
              </w:rPr>
              <w:t>…</w:t>
            </w:r>
          </w:p>
        </w:tc>
        <w:tc>
          <w:tcPr>
            <w:tcW w:w="432" w:type="pct"/>
            <w:tcBorders>
              <w:top w:val="nil"/>
              <w:left w:val="nil"/>
              <w:bottom w:val="nil"/>
              <w:right w:val="nil"/>
            </w:tcBorders>
            <w:shd w:val="clear" w:color="auto" w:fill="auto"/>
            <w:tcMar>
              <w:right w:w="43" w:type="dxa"/>
            </w:tcMar>
            <w:vAlign w:val="center"/>
            <w:hideMark/>
          </w:tcPr>
          <w:p w:rsidR="004D3C5F" w:rsidRDefault="004D3C5F" w:rsidP="004D3C5F">
            <w:pPr>
              <w:jc w:val="right"/>
              <w:rPr>
                <w:b/>
                <w:bCs/>
                <w:color w:val="000000"/>
                <w:sz w:val="14"/>
                <w:szCs w:val="14"/>
              </w:rPr>
            </w:pPr>
            <w:r>
              <w:rPr>
                <w:b/>
                <w:bCs/>
                <w:color w:val="000000"/>
                <w:sz w:val="14"/>
                <w:szCs w:val="14"/>
              </w:rPr>
              <w:t>…</w:t>
            </w:r>
          </w:p>
        </w:tc>
      </w:tr>
      <w:tr w:rsidR="004D3C5F" w:rsidRPr="00BF4323" w:rsidTr="004D3C5F">
        <w:trPr>
          <w:trHeight w:val="148"/>
        </w:trPr>
        <w:tc>
          <w:tcPr>
            <w:tcW w:w="1213" w:type="pct"/>
            <w:tcBorders>
              <w:top w:val="nil"/>
              <w:left w:val="nil"/>
              <w:bottom w:val="single" w:sz="12" w:space="0" w:color="auto"/>
              <w:right w:val="nil"/>
            </w:tcBorders>
            <w:shd w:val="clear" w:color="auto" w:fill="auto"/>
            <w:vAlign w:val="center"/>
            <w:hideMark/>
          </w:tcPr>
          <w:p w:rsidR="004D3C5F" w:rsidRPr="00316631" w:rsidRDefault="004D3C5F" w:rsidP="00567C4E">
            <w:pPr>
              <w:rPr>
                <w:sz w:val="14"/>
                <w:szCs w:val="14"/>
              </w:rPr>
            </w:pPr>
            <w:r w:rsidRPr="00316631">
              <w:rPr>
                <w:sz w:val="14"/>
                <w:szCs w:val="14"/>
              </w:rPr>
              <w:t> </w:t>
            </w:r>
          </w:p>
        </w:tc>
        <w:tc>
          <w:tcPr>
            <w:tcW w:w="478" w:type="pct"/>
            <w:tcBorders>
              <w:top w:val="nil"/>
              <w:left w:val="nil"/>
              <w:bottom w:val="single" w:sz="12" w:space="0" w:color="auto"/>
              <w:right w:val="nil"/>
            </w:tcBorders>
            <w:shd w:val="clear" w:color="auto" w:fill="auto"/>
            <w:tcMar>
              <w:left w:w="0" w:type="dxa"/>
              <w:right w:w="43" w:type="dxa"/>
            </w:tcMar>
            <w:vAlign w:val="bottom"/>
            <w:hideMark/>
          </w:tcPr>
          <w:p w:rsidR="004D3C5F" w:rsidRPr="00316631" w:rsidRDefault="004D3C5F" w:rsidP="00494801">
            <w:pPr>
              <w:jc w:val="right"/>
              <w:rPr>
                <w:b/>
                <w:bCs/>
                <w:sz w:val="14"/>
                <w:szCs w:val="14"/>
              </w:rPr>
            </w:pPr>
          </w:p>
        </w:tc>
        <w:tc>
          <w:tcPr>
            <w:tcW w:w="478" w:type="pct"/>
            <w:tcBorders>
              <w:top w:val="nil"/>
              <w:left w:val="nil"/>
              <w:bottom w:val="single" w:sz="12" w:space="0" w:color="auto"/>
              <w:right w:val="nil"/>
            </w:tcBorders>
            <w:shd w:val="clear" w:color="auto" w:fill="auto"/>
            <w:tcMar>
              <w:left w:w="0" w:type="dxa"/>
              <w:right w:w="43" w:type="dxa"/>
            </w:tcMar>
            <w:vAlign w:val="center"/>
            <w:hideMark/>
          </w:tcPr>
          <w:p w:rsidR="004D3C5F" w:rsidRPr="00316631" w:rsidRDefault="004D3C5F" w:rsidP="00494801">
            <w:pPr>
              <w:jc w:val="right"/>
              <w:rPr>
                <w:b/>
                <w:bCs/>
                <w:color w:val="000000"/>
                <w:sz w:val="14"/>
                <w:szCs w:val="14"/>
              </w:rPr>
            </w:pPr>
          </w:p>
        </w:tc>
        <w:tc>
          <w:tcPr>
            <w:tcW w:w="482" w:type="pct"/>
            <w:tcBorders>
              <w:top w:val="nil"/>
              <w:left w:val="nil"/>
              <w:bottom w:val="single" w:sz="12" w:space="0" w:color="auto"/>
              <w:right w:val="nil"/>
            </w:tcBorders>
            <w:shd w:val="clear" w:color="auto" w:fill="auto"/>
            <w:tcMar>
              <w:left w:w="0" w:type="dxa"/>
              <w:right w:w="43" w:type="dxa"/>
            </w:tcMar>
            <w:vAlign w:val="center"/>
            <w:hideMark/>
          </w:tcPr>
          <w:p w:rsidR="004D3C5F" w:rsidRDefault="004D3C5F" w:rsidP="00494801">
            <w:pPr>
              <w:jc w:val="right"/>
              <w:rPr>
                <w:rFonts w:ascii="Calibri" w:hAnsi="Calibri"/>
                <w:color w:val="000000"/>
                <w:sz w:val="22"/>
                <w:szCs w:val="22"/>
              </w:rPr>
            </w:pPr>
          </w:p>
        </w:tc>
        <w:tc>
          <w:tcPr>
            <w:tcW w:w="502" w:type="pct"/>
            <w:tcBorders>
              <w:top w:val="nil"/>
              <w:left w:val="nil"/>
              <w:bottom w:val="single" w:sz="12" w:space="0" w:color="auto"/>
              <w:right w:val="nil"/>
            </w:tcBorders>
            <w:shd w:val="clear" w:color="auto" w:fill="auto"/>
            <w:tcMar>
              <w:left w:w="0" w:type="dxa"/>
              <w:right w:w="43" w:type="dxa"/>
            </w:tcMar>
            <w:vAlign w:val="center"/>
            <w:hideMark/>
          </w:tcPr>
          <w:p w:rsidR="004D3C5F" w:rsidRDefault="004D3C5F" w:rsidP="00557F66">
            <w:pPr>
              <w:jc w:val="right"/>
              <w:rPr>
                <w:rFonts w:ascii="Calibri" w:hAnsi="Calibri"/>
                <w:color w:val="000000"/>
                <w:sz w:val="22"/>
                <w:szCs w:val="22"/>
              </w:rPr>
            </w:pPr>
          </w:p>
        </w:tc>
        <w:tc>
          <w:tcPr>
            <w:tcW w:w="478" w:type="pct"/>
            <w:tcBorders>
              <w:top w:val="nil"/>
              <w:left w:val="nil"/>
              <w:bottom w:val="single" w:sz="12" w:space="0" w:color="auto"/>
              <w:right w:val="nil"/>
            </w:tcBorders>
            <w:shd w:val="clear" w:color="auto" w:fill="auto"/>
            <w:tcMar>
              <w:left w:w="72" w:type="dxa"/>
              <w:right w:w="43" w:type="dxa"/>
            </w:tcMar>
            <w:vAlign w:val="center"/>
          </w:tcPr>
          <w:p w:rsidR="004D3C5F" w:rsidRDefault="004D3C5F" w:rsidP="004D3C5F">
            <w:pPr>
              <w:jc w:val="right"/>
              <w:rPr>
                <w:rFonts w:ascii="Calibri" w:hAnsi="Calibri"/>
                <w:color w:val="000000"/>
                <w:sz w:val="22"/>
                <w:szCs w:val="22"/>
              </w:rPr>
            </w:pPr>
          </w:p>
        </w:tc>
        <w:tc>
          <w:tcPr>
            <w:tcW w:w="505" w:type="pct"/>
            <w:tcBorders>
              <w:top w:val="nil"/>
              <w:left w:val="nil"/>
              <w:bottom w:val="single" w:sz="12" w:space="0" w:color="auto"/>
              <w:right w:val="nil"/>
            </w:tcBorders>
            <w:shd w:val="clear" w:color="auto" w:fill="auto"/>
            <w:tcMar>
              <w:right w:w="43" w:type="dxa"/>
            </w:tcMar>
            <w:vAlign w:val="center"/>
          </w:tcPr>
          <w:p w:rsidR="004D3C5F" w:rsidRDefault="004D3C5F" w:rsidP="004D3C5F">
            <w:pPr>
              <w:jc w:val="right"/>
              <w:rPr>
                <w:rFonts w:ascii="Calibri" w:hAnsi="Calibri"/>
                <w:color w:val="000000"/>
                <w:sz w:val="22"/>
                <w:szCs w:val="22"/>
              </w:rPr>
            </w:pPr>
          </w:p>
        </w:tc>
        <w:tc>
          <w:tcPr>
            <w:tcW w:w="432" w:type="pct"/>
            <w:tcBorders>
              <w:top w:val="nil"/>
              <w:left w:val="nil"/>
              <w:bottom w:val="single" w:sz="12" w:space="0" w:color="auto"/>
              <w:right w:val="nil"/>
            </w:tcBorders>
            <w:shd w:val="clear" w:color="auto" w:fill="auto"/>
            <w:tcMar>
              <w:right w:w="43" w:type="dxa"/>
            </w:tcMar>
            <w:vAlign w:val="center"/>
            <w:hideMark/>
          </w:tcPr>
          <w:p w:rsidR="004D3C5F" w:rsidRDefault="004D3C5F" w:rsidP="004D3C5F">
            <w:pPr>
              <w:jc w:val="right"/>
              <w:rPr>
                <w:rFonts w:ascii="Calibri" w:hAnsi="Calibri"/>
                <w:color w:val="000000"/>
                <w:sz w:val="22"/>
                <w:szCs w:val="22"/>
              </w:rPr>
            </w:pPr>
          </w:p>
        </w:tc>
        <w:tc>
          <w:tcPr>
            <w:tcW w:w="432" w:type="pct"/>
            <w:tcBorders>
              <w:top w:val="nil"/>
              <w:left w:val="nil"/>
              <w:bottom w:val="single" w:sz="12" w:space="0" w:color="auto"/>
              <w:right w:val="nil"/>
            </w:tcBorders>
            <w:shd w:val="clear" w:color="auto" w:fill="auto"/>
            <w:tcMar>
              <w:right w:w="43" w:type="dxa"/>
            </w:tcMar>
            <w:vAlign w:val="center"/>
            <w:hideMark/>
          </w:tcPr>
          <w:p w:rsidR="004D3C5F" w:rsidRDefault="004D3C5F" w:rsidP="004D3C5F">
            <w:pPr>
              <w:jc w:val="right"/>
              <w:rPr>
                <w:rFonts w:ascii="Calibri" w:hAnsi="Calibri"/>
                <w:color w:val="000000"/>
                <w:sz w:val="22"/>
                <w:szCs w:val="22"/>
              </w:rPr>
            </w:pPr>
          </w:p>
        </w:tc>
      </w:tr>
      <w:tr w:rsidR="004D3C5F" w:rsidRPr="00BF4323" w:rsidTr="004D3C5F">
        <w:trPr>
          <w:trHeight w:val="312"/>
        </w:trPr>
        <w:tc>
          <w:tcPr>
            <w:tcW w:w="1213" w:type="pct"/>
            <w:tcBorders>
              <w:top w:val="nil"/>
              <w:left w:val="nil"/>
              <w:bottom w:val="single" w:sz="12" w:space="0" w:color="auto"/>
              <w:right w:val="nil"/>
            </w:tcBorders>
            <w:shd w:val="clear" w:color="auto" w:fill="auto"/>
            <w:vAlign w:val="center"/>
            <w:hideMark/>
          </w:tcPr>
          <w:p w:rsidR="004D3C5F" w:rsidRPr="00316631" w:rsidRDefault="004D3C5F" w:rsidP="00567C4E">
            <w:pPr>
              <w:jc w:val="center"/>
              <w:rPr>
                <w:b/>
                <w:bCs/>
                <w:sz w:val="14"/>
                <w:szCs w:val="14"/>
              </w:rPr>
            </w:pPr>
            <w:r w:rsidRPr="00316631">
              <w:rPr>
                <w:b/>
                <w:bCs/>
                <w:sz w:val="14"/>
                <w:szCs w:val="14"/>
              </w:rPr>
              <w:t>Total (I+II)</w:t>
            </w:r>
          </w:p>
        </w:tc>
        <w:tc>
          <w:tcPr>
            <w:tcW w:w="478" w:type="pct"/>
            <w:tcBorders>
              <w:top w:val="nil"/>
              <w:left w:val="nil"/>
              <w:bottom w:val="single" w:sz="12" w:space="0" w:color="auto"/>
              <w:right w:val="nil"/>
            </w:tcBorders>
            <w:shd w:val="clear" w:color="auto" w:fill="auto"/>
            <w:tcMar>
              <w:left w:w="0" w:type="dxa"/>
              <w:right w:w="43" w:type="dxa"/>
            </w:tcMar>
            <w:vAlign w:val="center"/>
            <w:hideMark/>
          </w:tcPr>
          <w:p w:rsidR="004D3C5F" w:rsidRPr="00316631" w:rsidRDefault="004D3C5F" w:rsidP="00494801">
            <w:pPr>
              <w:jc w:val="right"/>
              <w:rPr>
                <w:b/>
                <w:bCs/>
                <w:sz w:val="14"/>
                <w:szCs w:val="14"/>
              </w:rPr>
            </w:pPr>
            <w:r w:rsidRPr="00316631">
              <w:rPr>
                <w:b/>
                <w:bCs/>
                <w:sz w:val="14"/>
                <w:szCs w:val="14"/>
              </w:rPr>
              <w:t>18,720.00</w:t>
            </w:r>
          </w:p>
        </w:tc>
        <w:tc>
          <w:tcPr>
            <w:tcW w:w="478" w:type="pct"/>
            <w:tcBorders>
              <w:top w:val="nil"/>
              <w:left w:val="nil"/>
              <w:bottom w:val="single" w:sz="12" w:space="0" w:color="auto"/>
              <w:right w:val="nil"/>
            </w:tcBorders>
            <w:shd w:val="clear" w:color="auto" w:fill="auto"/>
            <w:tcMar>
              <w:left w:w="0" w:type="dxa"/>
              <w:right w:w="43" w:type="dxa"/>
            </w:tcMar>
            <w:vAlign w:val="center"/>
            <w:hideMark/>
          </w:tcPr>
          <w:p w:rsidR="004D3C5F" w:rsidRPr="00316631" w:rsidRDefault="004D3C5F" w:rsidP="00494801">
            <w:pPr>
              <w:jc w:val="right"/>
              <w:rPr>
                <w:b/>
                <w:bCs/>
                <w:color w:val="000000"/>
                <w:sz w:val="14"/>
                <w:szCs w:val="14"/>
              </w:rPr>
            </w:pPr>
            <w:r w:rsidRPr="00316631">
              <w:rPr>
                <w:b/>
                <w:bCs/>
                <w:color w:val="000000"/>
                <w:sz w:val="14"/>
                <w:szCs w:val="14"/>
              </w:rPr>
              <w:t>19,916.76</w:t>
            </w:r>
          </w:p>
        </w:tc>
        <w:tc>
          <w:tcPr>
            <w:tcW w:w="482" w:type="pct"/>
            <w:tcBorders>
              <w:top w:val="nil"/>
              <w:left w:val="nil"/>
              <w:bottom w:val="single" w:sz="12" w:space="0" w:color="auto"/>
              <w:right w:val="nil"/>
            </w:tcBorders>
            <w:shd w:val="clear" w:color="auto" w:fill="auto"/>
            <w:tcMar>
              <w:left w:w="0" w:type="dxa"/>
              <w:right w:w="43" w:type="dxa"/>
            </w:tcMar>
            <w:vAlign w:val="center"/>
            <w:hideMark/>
          </w:tcPr>
          <w:p w:rsidR="004D3C5F" w:rsidRDefault="004D3C5F" w:rsidP="00494801">
            <w:pPr>
              <w:jc w:val="right"/>
              <w:rPr>
                <w:b/>
                <w:bCs/>
                <w:color w:val="000000"/>
                <w:sz w:val="14"/>
                <w:szCs w:val="14"/>
              </w:rPr>
            </w:pPr>
            <w:r>
              <w:rPr>
                <w:b/>
                <w:bCs/>
                <w:color w:val="000000"/>
                <w:sz w:val="14"/>
                <w:szCs w:val="14"/>
              </w:rPr>
              <w:t>19,351.4</w:t>
            </w:r>
          </w:p>
        </w:tc>
        <w:tc>
          <w:tcPr>
            <w:tcW w:w="502" w:type="pct"/>
            <w:tcBorders>
              <w:top w:val="nil"/>
              <w:left w:val="nil"/>
              <w:bottom w:val="single" w:sz="12" w:space="0" w:color="auto"/>
              <w:right w:val="nil"/>
            </w:tcBorders>
            <w:shd w:val="clear" w:color="auto" w:fill="auto"/>
            <w:tcMar>
              <w:left w:w="0" w:type="dxa"/>
              <w:right w:w="43" w:type="dxa"/>
            </w:tcMar>
            <w:vAlign w:val="center"/>
            <w:hideMark/>
          </w:tcPr>
          <w:p w:rsidR="004D3C5F" w:rsidRDefault="004D3C5F" w:rsidP="00557F66">
            <w:pPr>
              <w:jc w:val="right"/>
              <w:rPr>
                <w:b/>
                <w:bCs/>
                <w:color w:val="000000"/>
                <w:sz w:val="14"/>
                <w:szCs w:val="14"/>
              </w:rPr>
            </w:pPr>
            <w:r>
              <w:rPr>
                <w:b/>
                <w:bCs/>
                <w:color w:val="000000"/>
                <w:sz w:val="14"/>
                <w:szCs w:val="14"/>
              </w:rPr>
              <w:t>19,622.7</w:t>
            </w:r>
          </w:p>
        </w:tc>
        <w:tc>
          <w:tcPr>
            <w:tcW w:w="478" w:type="pct"/>
            <w:tcBorders>
              <w:top w:val="nil"/>
              <w:left w:val="nil"/>
              <w:bottom w:val="single" w:sz="12" w:space="0" w:color="auto"/>
              <w:right w:val="nil"/>
            </w:tcBorders>
            <w:shd w:val="clear" w:color="auto" w:fill="auto"/>
            <w:tcMar>
              <w:left w:w="72" w:type="dxa"/>
              <w:right w:w="43" w:type="dxa"/>
            </w:tcMar>
            <w:vAlign w:val="center"/>
          </w:tcPr>
          <w:p w:rsidR="004D3C5F" w:rsidRDefault="004D3C5F" w:rsidP="004D3C5F">
            <w:pPr>
              <w:jc w:val="right"/>
              <w:rPr>
                <w:b/>
                <w:bCs/>
                <w:color w:val="000000"/>
                <w:sz w:val="14"/>
                <w:szCs w:val="14"/>
              </w:rPr>
            </w:pPr>
            <w:r>
              <w:rPr>
                <w:b/>
                <w:bCs/>
                <w:color w:val="000000"/>
                <w:sz w:val="14"/>
                <w:szCs w:val="14"/>
              </w:rPr>
              <w:t>1,576.7</w:t>
            </w:r>
          </w:p>
        </w:tc>
        <w:tc>
          <w:tcPr>
            <w:tcW w:w="505" w:type="pct"/>
            <w:tcBorders>
              <w:top w:val="nil"/>
              <w:left w:val="nil"/>
              <w:bottom w:val="single" w:sz="12" w:space="0" w:color="auto"/>
              <w:right w:val="nil"/>
            </w:tcBorders>
            <w:shd w:val="clear" w:color="auto" w:fill="auto"/>
            <w:tcMar>
              <w:right w:w="43" w:type="dxa"/>
            </w:tcMar>
            <w:vAlign w:val="center"/>
          </w:tcPr>
          <w:p w:rsidR="004D3C5F" w:rsidRDefault="004D3C5F" w:rsidP="004D3C5F">
            <w:pPr>
              <w:jc w:val="right"/>
              <w:rPr>
                <w:b/>
                <w:bCs/>
                <w:color w:val="000000"/>
                <w:sz w:val="14"/>
                <w:szCs w:val="14"/>
              </w:rPr>
            </w:pPr>
            <w:r>
              <w:rPr>
                <w:b/>
                <w:bCs/>
                <w:color w:val="000000"/>
                <w:sz w:val="14"/>
                <w:szCs w:val="14"/>
              </w:rPr>
              <w:t>1,608.6</w:t>
            </w:r>
          </w:p>
        </w:tc>
        <w:tc>
          <w:tcPr>
            <w:tcW w:w="432" w:type="pct"/>
            <w:tcBorders>
              <w:top w:val="nil"/>
              <w:left w:val="nil"/>
              <w:bottom w:val="single" w:sz="12" w:space="0" w:color="auto"/>
              <w:right w:val="nil"/>
            </w:tcBorders>
            <w:shd w:val="clear" w:color="auto" w:fill="auto"/>
            <w:tcMar>
              <w:right w:w="43" w:type="dxa"/>
            </w:tcMar>
            <w:vAlign w:val="center"/>
            <w:hideMark/>
          </w:tcPr>
          <w:p w:rsidR="004D3C5F" w:rsidRDefault="004D3C5F" w:rsidP="004D3C5F">
            <w:pPr>
              <w:jc w:val="right"/>
              <w:rPr>
                <w:b/>
                <w:bCs/>
                <w:color w:val="000000"/>
                <w:sz w:val="14"/>
                <w:szCs w:val="14"/>
              </w:rPr>
            </w:pPr>
            <w:r>
              <w:rPr>
                <w:b/>
                <w:bCs/>
                <w:color w:val="000000"/>
                <w:sz w:val="14"/>
                <w:szCs w:val="14"/>
              </w:rPr>
              <w:t>8,021.2</w:t>
            </w:r>
          </w:p>
        </w:tc>
        <w:tc>
          <w:tcPr>
            <w:tcW w:w="432" w:type="pct"/>
            <w:tcBorders>
              <w:top w:val="nil"/>
              <w:left w:val="nil"/>
              <w:bottom w:val="single" w:sz="12" w:space="0" w:color="auto"/>
              <w:right w:val="nil"/>
            </w:tcBorders>
            <w:shd w:val="clear" w:color="auto" w:fill="auto"/>
            <w:tcMar>
              <w:right w:w="43" w:type="dxa"/>
            </w:tcMar>
            <w:vAlign w:val="center"/>
            <w:hideMark/>
          </w:tcPr>
          <w:p w:rsidR="004D3C5F" w:rsidRDefault="004D3C5F" w:rsidP="004D3C5F">
            <w:pPr>
              <w:jc w:val="right"/>
              <w:rPr>
                <w:b/>
                <w:bCs/>
                <w:color w:val="000000"/>
                <w:sz w:val="14"/>
                <w:szCs w:val="14"/>
              </w:rPr>
            </w:pPr>
            <w:r>
              <w:rPr>
                <w:b/>
                <w:bCs/>
                <w:color w:val="000000"/>
                <w:sz w:val="14"/>
                <w:szCs w:val="14"/>
              </w:rPr>
              <w:t>9,028.6</w:t>
            </w:r>
          </w:p>
        </w:tc>
      </w:tr>
      <w:tr w:rsidR="004F7FB1" w:rsidRPr="00BF4323" w:rsidTr="0049491A">
        <w:trPr>
          <w:trHeight w:val="217"/>
        </w:trPr>
        <w:tc>
          <w:tcPr>
            <w:tcW w:w="5000" w:type="pct"/>
            <w:gridSpan w:val="9"/>
            <w:tcBorders>
              <w:top w:val="single" w:sz="12" w:space="0" w:color="auto"/>
              <w:left w:val="nil"/>
              <w:right w:val="nil"/>
            </w:tcBorders>
            <w:shd w:val="clear" w:color="auto" w:fill="auto"/>
            <w:vAlign w:val="center"/>
            <w:hideMark/>
          </w:tcPr>
          <w:p w:rsidR="004F7FB1" w:rsidRPr="00193E36" w:rsidRDefault="004F7FB1" w:rsidP="00193E36">
            <w:pPr>
              <w:rPr>
                <w:rFonts w:ascii="Calibri" w:hAnsi="Calibri"/>
                <w:color w:val="0000FF"/>
                <w:sz w:val="14"/>
                <w:szCs w:val="14"/>
                <w:u w:val="single"/>
              </w:rPr>
            </w:pPr>
            <w:r w:rsidRPr="00C232F4">
              <w:rPr>
                <w:color w:val="000000"/>
                <w:sz w:val="14"/>
                <w:szCs w:val="14"/>
              </w:rPr>
              <w:t xml:space="preserve">Archive Link: </w:t>
            </w:r>
            <w:hyperlink r:id="rId10" w:history="1">
              <w:r w:rsidRPr="00C232F4">
                <w:rPr>
                  <w:rStyle w:val="Hyperlink"/>
                  <w:sz w:val="14"/>
                  <w:szCs w:val="14"/>
                </w:rPr>
                <w:t>http://www.sbp.org.pk/ecodata/Homeremit_Arch.xls</w:t>
              </w:r>
            </w:hyperlink>
            <w:r>
              <w:t xml:space="preserve">                                              </w:t>
            </w:r>
            <w:r w:rsidRPr="00B863BF">
              <w:rPr>
                <w:sz w:val="14"/>
                <w:szCs w:val="14"/>
              </w:rPr>
              <w:t>Source: Statistics &amp; Data Warehouse Department, SBP</w:t>
            </w:r>
          </w:p>
        </w:tc>
      </w:tr>
    </w:tbl>
    <w:p w:rsidR="00266371" w:rsidRPr="00BF4323" w:rsidRDefault="00266371" w:rsidP="00266371">
      <w:pPr>
        <w:pStyle w:val="Footer"/>
        <w:tabs>
          <w:tab w:val="clear" w:pos="4320"/>
          <w:tab w:val="clear" w:pos="8640"/>
        </w:tabs>
        <w:ind w:leftChars="-115" w:left="-140" w:hanging="90"/>
        <w:rPr>
          <w:sz w:val="15"/>
          <w:szCs w:val="15"/>
        </w:rPr>
      </w:pPr>
    </w:p>
    <w:p w:rsidR="00266371" w:rsidRDefault="00266371" w:rsidP="00266371">
      <w:pPr>
        <w:pStyle w:val="Footer"/>
        <w:tabs>
          <w:tab w:val="clear" w:pos="4320"/>
          <w:tab w:val="clear" w:pos="8640"/>
        </w:tabs>
        <w:rPr>
          <w:sz w:val="19"/>
          <w:szCs w:val="19"/>
        </w:rPr>
      </w:pPr>
    </w:p>
    <w:p w:rsidR="00D60A1A" w:rsidRPr="00BF4323" w:rsidRDefault="00D60A1A" w:rsidP="00266371">
      <w:pPr>
        <w:pStyle w:val="Footer"/>
        <w:tabs>
          <w:tab w:val="clear" w:pos="4320"/>
          <w:tab w:val="clear" w:pos="8640"/>
        </w:tabs>
        <w:rPr>
          <w:sz w:val="19"/>
          <w:szCs w:val="19"/>
        </w:rPr>
      </w:pPr>
    </w:p>
    <w:p w:rsidR="00D22A46" w:rsidRPr="00BF4323" w:rsidRDefault="00D22A46" w:rsidP="00BA1D2C">
      <w:pPr>
        <w:pStyle w:val="Footer"/>
        <w:tabs>
          <w:tab w:val="clear" w:pos="4320"/>
          <w:tab w:val="clear" w:pos="8640"/>
        </w:tabs>
        <w:rPr>
          <w:sz w:val="19"/>
          <w:szCs w:val="19"/>
        </w:rPr>
      </w:pPr>
    </w:p>
    <w:tbl>
      <w:tblPr>
        <w:tblpPr w:leftFromText="180" w:rightFromText="180" w:horzAnchor="margin" w:tblpXSpec="center" w:tblpY="420"/>
        <w:tblW w:w="5072" w:type="pct"/>
        <w:tblLayout w:type="fixed"/>
        <w:tblCellMar>
          <w:left w:w="115" w:type="dxa"/>
          <w:right w:w="43" w:type="dxa"/>
        </w:tblCellMar>
        <w:tblLook w:val="04A0"/>
      </w:tblPr>
      <w:tblGrid>
        <w:gridCol w:w="4496"/>
        <w:gridCol w:w="639"/>
        <w:gridCol w:w="546"/>
        <w:gridCol w:w="640"/>
        <w:gridCol w:w="548"/>
        <w:gridCol w:w="548"/>
        <w:gridCol w:w="640"/>
        <w:gridCol w:w="548"/>
        <w:gridCol w:w="548"/>
        <w:gridCol w:w="597"/>
      </w:tblGrid>
      <w:tr w:rsidR="00786664" w:rsidRPr="00BF4323" w:rsidTr="00AC2F5E">
        <w:trPr>
          <w:trHeight w:val="274"/>
        </w:trPr>
        <w:tc>
          <w:tcPr>
            <w:tcW w:w="5000" w:type="pct"/>
            <w:gridSpan w:val="10"/>
            <w:tcBorders>
              <w:top w:val="nil"/>
              <w:left w:val="nil"/>
              <w:bottom w:val="nil"/>
              <w:right w:val="nil"/>
            </w:tcBorders>
          </w:tcPr>
          <w:p w:rsidR="00786664" w:rsidRPr="00BF4323" w:rsidRDefault="00786664" w:rsidP="00D60A1A">
            <w:pPr>
              <w:jc w:val="center"/>
              <w:rPr>
                <w:b/>
                <w:bCs/>
                <w:sz w:val="27"/>
                <w:szCs w:val="27"/>
              </w:rPr>
            </w:pPr>
            <w:r>
              <w:rPr>
                <w:b/>
                <w:bCs/>
                <w:sz w:val="27"/>
                <w:szCs w:val="27"/>
              </w:rPr>
              <w:t>4.9</w:t>
            </w:r>
            <w:r w:rsidRPr="00BF4323">
              <w:rPr>
                <w:b/>
                <w:bCs/>
                <w:sz w:val="27"/>
                <w:szCs w:val="27"/>
              </w:rPr>
              <w:t xml:space="preserve">   Pakistan's   Balance</w:t>
            </w:r>
            <w:r w:rsidRPr="00BF4323">
              <w:rPr>
                <w:sz w:val="27"/>
                <w:szCs w:val="27"/>
              </w:rPr>
              <w:t xml:space="preserve"> </w:t>
            </w:r>
            <w:r w:rsidRPr="00BF4323">
              <w:rPr>
                <w:b/>
                <w:bCs/>
                <w:sz w:val="27"/>
                <w:szCs w:val="27"/>
              </w:rPr>
              <w:t>of Payments</w:t>
            </w:r>
          </w:p>
        </w:tc>
      </w:tr>
      <w:tr w:rsidR="00786664" w:rsidRPr="00BF4323" w:rsidTr="00AC2F5E">
        <w:trPr>
          <w:trHeight w:val="139"/>
        </w:trPr>
        <w:tc>
          <w:tcPr>
            <w:tcW w:w="5000" w:type="pct"/>
            <w:gridSpan w:val="10"/>
            <w:tcBorders>
              <w:top w:val="nil"/>
              <w:left w:val="nil"/>
              <w:bottom w:val="single" w:sz="12" w:space="0" w:color="auto"/>
            </w:tcBorders>
            <w:vAlign w:val="center"/>
          </w:tcPr>
          <w:p w:rsidR="00786664" w:rsidRPr="00BF4323" w:rsidRDefault="00786664" w:rsidP="00786664">
            <w:pPr>
              <w:jc w:val="right"/>
              <w:rPr>
                <w:sz w:val="15"/>
                <w:szCs w:val="15"/>
              </w:rPr>
            </w:pPr>
            <w:r w:rsidRPr="00BF4323">
              <w:rPr>
                <w:sz w:val="15"/>
                <w:szCs w:val="15"/>
              </w:rPr>
              <w:t>(Million US Dollars)</w:t>
            </w:r>
          </w:p>
        </w:tc>
      </w:tr>
      <w:tr w:rsidR="00557F66" w:rsidRPr="00BF4323" w:rsidTr="00557F66">
        <w:trPr>
          <w:trHeight w:val="217"/>
        </w:trPr>
        <w:tc>
          <w:tcPr>
            <w:tcW w:w="2306" w:type="pct"/>
            <w:vMerge w:val="restart"/>
            <w:tcBorders>
              <w:top w:val="nil"/>
              <w:left w:val="nil"/>
              <w:right w:val="single" w:sz="4" w:space="0" w:color="auto"/>
            </w:tcBorders>
            <w:shd w:val="clear" w:color="auto" w:fill="auto"/>
            <w:vAlign w:val="center"/>
            <w:hideMark/>
          </w:tcPr>
          <w:p w:rsidR="00557F66" w:rsidRPr="00BF4323" w:rsidRDefault="00557F66" w:rsidP="00D60A1A">
            <w:pPr>
              <w:jc w:val="center"/>
              <w:rPr>
                <w:sz w:val="14"/>
                <w:szCs w:val="14"/>
              </w:rPr>
            </w:pPr>
            <w:r w:rsidRPr="00BF4323">
              <w:rPr>
                <w:sz w:val="16"/>
                <w:szCs w:val="14"/>
              </w:rPr>
              <w:t>I  T  E  M S</w:t>
            </w:r>
          </w:p>
        </w:tc>
        <w:tc>
          <w:tcPr>
            <w:tcW w:w="936" w:type="pct"/>
            <w:gridSpan w:val="3"/>
            <w:vMerge w:val="restart"/>
            <w:tcBorders>
              <w:top w:val="single" w:sz="12" w:space="0" w:color="auto"/>
              <w:left w:val="single" w:sz="4" w:space="0" w:color="auto"/>
            </w:tcBorders>
            <w:tcMar>
              <w:left w:w="43" w:type="dxa"/>
            </w:tcMar>
            <w:vAlign w:val="center"/>
          </w:tcPr>
          <w:p w:rsidR="00557F66" w:rsidRPr="00316631" w:rsidRDefault="005B1762" w:rsidP="00557F66">
            <w:pPr>
              <w:jc w:val="center"/>
              <w:rPr>
                <w:b/>
                <w:bCs/>
                <w:sz w:val="16"/>
                <w:szCs w:val="16"/>
              </w:rPr>
            </w:pPr>
            <w:r>
              <w:rPr>
                <w:b/>
                <w:bCs/>
                <w:sz w:val="16"/>
                <w:szCs w:val="16"/>
              </w:rPr>
              <w:t>FY18</w:t>
            </w:r>
          </w:p>
        </w:tc>
        <w:tc>
          <w:tcPr>
            <w:tcW w:w="1758" w:type="pct"/>
            <w:gridSpan w:val="6"/>
            <w:tcBorders>
              <w:top w:val="single" w:sz="12" w:space="0" w:color="auto"/>
              <w:left w:val="single" w:sz="4" w:space="0" w:color="auto"/>
              <w:bottom w:val="single" w:sz="4" w:space="0" w:color="auto"/>
            </w:tcBorders>
            <w:shd w:val="clear" w:color="auto" w:fill="auto"/>
            <w:tcMar>
              <w:left w:w="43" w:type="dxa"/>
            </w:tcMar>
            <w:vAlign w:val="center"/>
            <w:hideMark/>
          </w:tcPr>
          <w:p w:rsidR="00557F66" w:rsidRPr="00316631" w:rsidRDefault="00557F66" w:rsidP="002E555D">
            <w:pPr>
              <w:jc w:val="center"/>
              <w:rPr>
                <w:b/>
                <w:bCs/>
                <w:sz w:val="16"/>
                <w:szCs w:val="16"/>
              </w:rPr>
            </w:pPr>
            <w:r w:rsidRPr="00316631">
              <w:rPr>
                <w:b/>
                <w:bCs/>
                <w:sz w:val="16"/>
                <w:szCs w:val="16"/>
              </w:rPr>
              <w:t>Jul</w:t>
            </w:r>
            <w:r w:rsidR="00205ACB">
              <w:rPr>
                <w:b/>
                <w:bCs/>
                <w:sz w:val="16"/>
                <w:szCs w:val="16"/>
              </w:rPr>
              <w:t>-</w:t>
            </w:r>
            <w:r w:rsidR="008713A6">
              <w:rPr>
                <w:b/>
                <w:bCs/>
                <w:sz w:val="16"/>
                <w:szCs w:val="16"/>
              </w:rPr>
              <w:t>Nov</w:t>
            </w:r>
          </w:p>
        </w:tc>
      </w:tr>
      <w:tr w:rsidR="00557F66" w:rsidRPr="00BF4323" w:rsidTr="00557F66">
        <w:trPr>
          <w:trHeight w:val="174"/>
        </w:trPr>
        <w:tc>
          <w:tcPr>
            <w:tcW w:w="2306" w:type="pct"/>
            <w:vMerge/>
            <w:tcBorders>
              <w:left w:val="nil"/>
              <w:right w:val="single" w:sz="4" w:space="0" w:color="auto"/>
            </w:tcBorders>
            <w:shd w:val="clear" w:color="auto" w:fill="auto"/>
            <w:vAlign w:val="bottom"/>
            <w:hideMark/>
          </w:tcPr>
          <w:p w:rsidR="00557F66" w:rsidRPr="00BF4323" w:rsidRDefault="00557F66" w:rsidP="00D60A1A">
            <w:pPr>
              <w:jc w:val="center"/>
              <w:rPr>
                <w:sz w:val="16"/>
                <w:szCs w:val="14"/>
              </w:rPr>
            </w:pPr>
          </w:p>
        </w:tc>
        <w:tc>
          <w:tcPr>
            <w:tcW w:w="936" w:type="pct"/>
            <w:gridSpan w:val="3"/>
            <w:vMerge/>
            <w:tcBorders>
              <w:left w:val="single" w:sz="4" w:space="0" w:color="auto"/>
              <w:bottom w:val="single" w:sz="4" w:space="0" w:color="auto"/>
              <w:right w:val="single" w:sz="4" w:space="0" w:color="auto"/>
            </w:tcBorders>
            <w:tcMar>
              <w:left w:w="43" w:type="dxa"/>
            </w:tcMar>
            <w:vAlign w:val="center"/>
          </w:tcPr>
          <w:p w:rsidR="00557F66" w:rsidRPr="00316631" w:rsidRDefault="00557F66" w:rsidP="00C35923">
            <w:pPr>
              <w:jc w:val="center"/>
              <w:rPr>
                <w:b/>
                <w:bCs/>
                <w:sz w:val="16"/>
                <w:szCs w:val="16"/>
              </w:rPr>
            </w:pP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tcMar>
              <w:left w:w="43" w:type="dxa"/>
            </w:tcMar>
            <w:vAlign w:val="center"/>
            <w:hideMark/>
          </w:tcPr>
          <w:p w:rsidR="00557F66" w:rsidRPr="00316631" w:rsidRDefault="00557F66" w:rsidP="002E555D">
            <w:pPr>
              <w:jc w:val="center"/>
              <w:rPr>
                <w:b/>
                <w:bCs/>
                <w:sz w:val="16"/>
                <w:szCs w:val="16"/>
              </w:rPr>
            </w:pPr>
            <w:r w:rsidRPr="00316631">
              <w:rPr>
                <w:b/>
                <w:bCs/>
                <w:sz w:val="16"/>
                <w:szCs w:val="16"/>
              </w:rPr>
              <w:t>FY1</w:t>
            </w:r>
            <w:r w:rsidR="002E555D">
              <w:rPr>
                <w:b/>
                <w:bCs/>
                <w:sz w:val="16"/>
                <w:szCs w:val="16"/>
              </w:rPr>
              <w:t>8</w:t>
            </w:r>
            <w:r w:rsidRPr="00316631">
              <w:rPr>
                <w:b/>
                <w:bCs/>
                <w:sz w:val="16"/>
                <w:szCs w:val="16"/>
                <w:vertAlign w:val="superscript"/>
              </w:rPr>
              <w:t xml:space="preserve"> R</w:t>
            </w:r>
          </w:p>
        </w:tc>
        <w:tc>
          <w:tcPr>
            <w:tcW w:w="868" w:type="pct"/>
            <w:gridSpan w:val="3"/>
            <w:tcBorders>
              <w:top w:val="single" w:sz="4" w:space="0" w:color="auto"/>
              <w:left w:val="single" w:sz="4" w:space="0" w:color="auto"/>
              <w:bottom w:val="single" w:sz="4" w:space="0" w:color="auto"/>
            </w:tcBorders>
            <w:shd w:val="clear" w:color="auto" w:fill="auto"/>
            <w:tcMar>
              <w:left w:w="43" w:type="dxa"/>
            </w:tcMar>
            <w:vAlign w:val="center"/>
            <w:hideMark/>
          </w:tcPr>
          <w:p w:rsidR="00557F66" w:rsidRPr="00316631" w:rsidRDefault="00557F66" w:rsidP="002E555D">
            <w:pPr>
              <w:jc w:val="center"/>
              <w:rPr>
                <w:b/>
                <w:bCs/>
                <w:sz w:val="16"/>
                <w:szCs w:val="16"/>
              </w:rPr>
            </w:pPr>
            <w:r w:rsidRPr="00316631">
              <w:rPr>
                <w:b/>
                <w:bCs/>
                <w:sz w:val="16"/>
                <w:szCs w:val="16"/>
              </w:rPr>
              <w:t>FY1</w:t>
            </w:r>
            <w:r w:rsidR="002E555D">
              <w:rPr>
                <w:b/>
                <w:bCs/>
                <w:sz w:val="16"/>
                <w:szCs w:val="16"/>
              </w:rPr>
              <w:t>9</w:t>
            </w:r>
            <w:r w:rsidRPr="00316631">
              <w:rPr>
                <w:b/>
                <w:bCs/>
                <w:sz w:val="16"/>
                <w:szCs w:val="16"/>
              </w:rPr>
              <w:t xml:space="preserve"> </w:t>
            </w:r>
            <w:r w:rsidRPr="00316631">
              <w:rPr>
                <w:b/>
                <w:bCs/>
                <w:sz w:val="16"/>
                <w:szCs w:val="16"/>
                <w:vertAlign w:val="superscript"/>
              </w:rPr>
              <w:t>P</w:t>
            </w:r>
          </w:p>
        </w:tc>
      </w:tr>
      <w:tr w:rsidR="00AC2F5E" w:rsidRPr="00BF4323" w:rsidTr="00DD08E5">
        <w:trPr>
          <w:trHeight w:val="246"/>
        </w:trPr>
        <w:tc>
          <w:tcPr>
            <w:tcW w:w="2306" w:type="pct"/>
            <w:vMerge/>
            <w:tcBorders>
              <w:left w:val="nil"/>
              <w:bottom w:val="single" w:sz="12" w:space="0" w:color="000000"/>
              <w:right w:val="single" w:sz="4" w:space="0" w:color="auto"/>
            </w:tcBorders>
            <w:shd w:val="clear" w:color="auto" w:fill="auto"/>
            <w:vAlign w:val="center"/>
            <w:hideMark/>
          </w:tcPr>
          <w:p w:rsidR="009254E9" w:rsidRPr="00BF4323" w:rsidRDefault="009254E9" w:rsidP="009254E9">
            <w:pPr>
              <w:rPr>
                <w:sz w:val="14"/>
                <w:szCs w:val="14"/>
              </w:rPr>
            </w:pPr>
          </w:p>
        </w:tc>
        <w:tc>
          <w:tcPr>
            <w:tcW w:w="328" w:type="pct"/>
            <w:tcBorders>
              <w:top w:val="single" w:sz="4" w:space="0" w:color="auto"/>
              <w:left w:val="single" w:sz="4" w:space="0" w:color="auto"/>
              <w:bottom w:val="single" w:sz="12" w:space="0" w:color="auto"/>
            </w:tcBorders>
            <w:tcMar>
              <w:left w:w="43" w:type="dxa"/>
            </w:tcMar>
            <w:vAlign w:val="center"/>
          </w:tcPr>
          <w:p w:rsidR="009254E9" w:rsidRPr="00BF4323" w:rsidRDefault="009254E9" w:rsidP="009254E9">
            <w:pPr>
              <w:jc w:val="right"/>
              <w:rPr>
                <w:b/>
                <w:sz w:val="14"/>
                <w:szCs w:val="14"/>
              </w:rPr>
            </w:pPr>
            <w:r w:rsidRPr="00BF4323">
              <w:rPr>
                <w:b/>
                <w:sz w:val="14"/>
                <w:szCs w:val="14"/>
              </w:rPr>
              <w:t>Credit</w:t>
            </w:r>
          </w:p>
        </w:tc>
        <w:tc>
          <w:tcPr>
            <w:tcW w:w="280" w:type="pct"/>
            <w:tcBorders>
              <w:top w:val="single" w:sz="4" w:space="0" w:color="auto"/>
              <w:bottom w:val="single" w:sz="12" w:space="0" w:color="auto"/>
            </w:tcBorders>
            <w:tcMar>
              <w:left w:w="43" w:type="dxa"/>
            </w:tcMar>
            <w:vAlign w:val="center"/>
          </w:tcPr>
          <w:p w:rsidR="009254E9" w:rsidRPr="00BF4323" w:rsidRDefault="009254E9" w:rsidP="009254E9">
            <w:pPr>
              <w:jc w:val="right"/>
              <w:rPr>
                <w:b/>
                <w:sz w:val="14"/>
                <w:szCs w:val="14"/>
              </w:rPr>
            </w:pPr>
            <w:r w:rsidRPr="00BF4323">
              <w:rPr>
                <w:b/>
                <w:sz w:val="14"/>
                <w:szCs w:val="14"/>
              </w:rPr>
              <w:t>Debit</w:t>
            </w:r>
          </w:p>
        </w:tc>
        <w:tc>
          <w:tcPr>
            <w:tcW w:w="328" w:type="pct"/>
            <w:tcBorders>
              <w:top w:val="single" w:sz="4" w:space="0" w:color="auto"/>
              <w:bottom w:val="single" w:sz="12" w:space="0" w:color="auto"/>
              <w:right w:val="nil"/>
            </w:tcBorders>
            <w:tcMar>
              <w:left w:w="43" w:type="dxa"/>
            </w:tcMar>
            <w:vAlign w:val="center"/>
          </w:tcPr>
          <w:p w:rsidR="009254E9" w:rsidRPr="00BF4323" w:rsidRDefault="009254E9" w:rsidP="009254E9">
            <w:pPr>
              <w:jc w:val="right"/>
              <w:rPr>
                <w:b/>
                <w:sz w:val="14"/>
                <w:szCs w:val="14"/>
              </w:rPr>
            </w:pPr>
            <w:r w:rsidRPr="00BF4323">
              <w:rPr>
                <w:b/>
                <w:sz w:val="14"/>
                <w:szCs w:val="14"/>
              </w:rPr>
              <w:t xml:space="preserve">Net </w:t>
            </w:r>
          </w:p>
        </w:tc>
        <w:tc>
          <w:tcPr>
            <w:tcW w:w="281"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28" w:type="pct"/>
            <w:tcBorders>
              <w:top w:val="single" w:sz="4" w:space="0" w:color="auto"/>
              <w:left w:val="nil"/>
              <w:bottom w:val="single" w:sz="12" w:space="0" w:color="auto"/>
              <w:right w:val="single" w:sz="4" w:space="0" w:color="auto"/>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c>
          <w:tcPr>
            <w:tcW w:w="281"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06"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r>
      <w:tr w:rsidR="008713A6"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713A6" w:rsidRPr="00BF4323" w:rsidRDefault="008713A6" w:rsidP="009254E9">
            <w:pPr>
              <w:rPr>
                <w:b/>
                <w:bCs/>
                <w:sz w:val="14"/>
              </w:rPr>
            </w:pPr>
            <w:r w:rsidRPr="00BF4323">
              <w:rPr>
                <w:b/>
                <w:bCs/>
                <w:sz w:val="14"/>
              </w:rPr>
              <w:t>1.  Current Account (A+B+C)</w:t>
            </w:r>
          </w:p>
        </w:tc>
        <w:tc>
          <w:tcPr>
            <w:tcW w:w="328" w:type="pct"/>
            <w:tcBorders>
              <w:top w:val="nil"/>
              <w:left w:val="nil"/>
              <w:bottom w:val="nil"/>
              <w:right w:val="nil"/>
            </w:tcBorders>
            <w:tcMar>
              <w:left w:w="43" w:type="dxa"/>
            </w:tcMar>
            <w:vAlign w:val="center"/>
          </w:tcPr>
          <w:p w:rsidR="008713A6" w:rsidRDefault="008713A6" w:rsidP="003F5A2A">
            <w:pPr>
              <w:jc w:val="right"/>
              <w:rPr>
                <w:b/>
                <w:bCs/>
                <w:sz w:val="14"/>
                <w:szCs w:val="14"/>
              </w:rPr>
            </w:pPr>
            <w:r>
              <w:rPr>
                <w:b/>
                <w:bCs/>
                <w:sz w:val="14"/>
                <w:szCs w:val="14"/>
              </w:rPr>
              <w:t>54,430</w:t>
            </w:r>
          </w:p>
        </w:tc>
        <w:tc>
          <w:tcPr>
            <w:tcW w:w="280" w:type="pct"/>
            <w:tcBorders>
              <w:top w:val="nil"/>
              <w:left w:val="nil"/>
              <w:bottom w:val="nil"/>
              <w:right w:val="nil"/>
            </w:tcBorders>
            <w:tcMar>
              <w:left w:w="43" w:type="dxa"/>
            </w:tcMar>
            <w:vAlign w:val="center"/>
          </w:tcPr>
          <w:p w:rsidR="008713A6" w:rsidRDefault="008713A6" w:rsidP="003F5A2A">
            <w:pPr>
              <w:jc w:val="right"/>
              <w:rPr>
                <w:b/>
                <w:bCs/>
                <w:sz w:val="14"/>
                <w:szCs w:val="14"/>
              </w:rPr>
            </w:pPr>
            <w:r>
              <w:rPr>
                <w:b/>
                <w:bCs/>
                <w:sz w:val="14"/>
                <w:szCs w:val="14"/>
              </w:rPr>
              <w:t>73,419</w:t>
            </w:r>
          </w:p>
        </w:tc>
        <w:tc>
          <w:tcPr>
            <w:tcW w:w="328" w:type="pct"/>
            <w:tcBorders>
              <w:top w:val="nil"/>
              <w:left w:val="nil"/>
              <w:bottom w:val="nil"/>
              <w:right w:val="nil"/>
            </w:tcBorders>
            <w:tcMar>
              <w:left w:w="43" w:type="dxa"/>
            </w:tcMar>
            <w:vAlign w:val="center"/>
          </w:tcPr>
          <w:p w:rsidR="008713A6" w:rsidRDefault="008713A6" w:rsidP="003F5A2A">
            <w:pPr>
              <w:jc w:val="right"/>
              <w:rPr>
                <w:b/>
                <w:bCs/>
                <w:sz w:val="14"/>
                <w:szCs w:val="14"/>
              </w:rPr>
            </w:pPr>
            <w:r>
              <w:rPr>
                <w:b/>
                <w:bCs/>
                <w:sz w:val="14"/>
                <w:szCs w:val="14"/>
              </w:rPr>
              <w:t>(18,989)</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b/>
                <w:bCs/>
                <w:sz w:val="14"/>
                <w:szCs w:val="14"/>
              </w:rPr>
            </w:pPr>
            <w:r>
              <w:rPr>
                <w:b/>
                <w:bCs/>
                <w:sz w:val="14"/>
                <w:szCs w:val="14"/>
              </w:rPr>
              <w:t>22,073</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b/>
                <w:bCs/>
                <w:sz w:val="14"/>
                <w:szCs w:val="14"/>
              </w:rPr>
            </w:pPr>
            <w:r>
              <w:rPr>
                <w:b/>
                <w:bCs/>
                <w:sz w:val="14"/>
                <w:szCs w:val="14"/>
              </w:rPr>
              <w:t>28,885</w:t>
            </w:r>
          </w:p>
        </w:tc>
        <w:tc>
          <w:tcPr>
            <w:tcW w:w="328" w:type="pct"/>
            <w:tcBorders>
              <w:top w:val="nil"/>
              <w:left w:val="nil"/>
              <w:bottom w:val="nil"/>
              <w:right w:val="nil"/>
            </w:tcBorders>
            <w:shd w:val="clear" w:color="auto" w:fill="auto"/>
            <w:tcMar>
              <w:left w:w="43" w:type="dxa"/>
            </w:tcMar>
            <w:vAlign w:val="center"/>
            <w:hideMark/>
          </w:tcPr>
          <w:p w:rsidR="008713A6" w:rsidRDefault="008713A6" w:rsidP="008713A6">
            <w:pPr>
              <w:jc w:val="right"/>
              <w:rPr>
                <w:b/>
                <w:bCs/>
                <w:sz w:val="14"/>
                <w:szCs w:val="14"/>
              </w:rPr>
            </w:pPr>
            <w:r>
              <w:rPr>
                <w:b/>
                <w:bCs/>
                <w:sz w:val="14"/>
                <w:szCs w:val="14"/>
              </w:rPr>
              <w:t>(6,812)</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b/>
                <w:bCs/>
                <w:sz w:val="14"/>
                <w:szCs w:val="14"/>
              </w:rPr>
            </w:pPr>
            <w:r>
              <w:rPr>
                <w:b/>
                <w:bCs/>
                <w:sz w:val="14"/>
                <w:szCs w:val="14"/>
              </w:rPr>
              <w:t>22,720</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b/>
                <w:bCs/>
                <w:sz w:val="14"/>
                <w:szCs w:val="14"/>
              </w:rPr>
            </w:pPr>
            <w:r>
              <w:rPr>
                <w:b/>
                <w:bCs/>
                <w:sz w:val="14"/>
                <w:szCs w:val="14"/>
              </w:rPr>
              <w:t>28,810</w:t>
            </w:r>
          </w:p>
        </w:tc>
        <w:tc>
          <w:tcPr>
            <w:tcW w:w="306" w:type="pct"/>
            <w:tcBorders>
              <w:top w:val="nil"/>
              <w:left w:val="nil"/>
              <w:bottom w:val="nil"/>
            </w:tcBorders>
            <w:shd w:val="clear" w:color="auto" w:fill="auto"/>
            <w:tcMar>
              <w:left w:w="43" w:type="dxa"/>
            </w:tcMar>
            <w:vAlign w:val="center"/>
            <w:hideMark/>
          </w:tcPr>
          <w:p w:rsidR="008713A6" w:rsidRDefault="008713A6" w:rsidP="008713A6">
            <w:pPr>
              <w:jc w:val="right"/>
              <w:rPr>
                <w:b/>
                <w:bCs/>
                <w:sz w:val="14"/>
                <w:szCs w:val="14"/>
              </w:rPr>
            </w:pPr>
            <w:r>
              <w:rPr>
                <w:b/>
                <w:bCs/>
                <w:sz w:val="14"/>
                <w:szCs w:val="14"/>
              </w:rPr>
              <w:t>(6,090)</w:t>
            </w:r>
          </w:p>
        </w:tc>
      </w:tr>
      <w:tr w:rsidR="008713A6"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713A6" w:rsidRPr="00BF4323" w:rsidRDefault="008713A6" w:rsidP="009254E9">
            <w:pPr>
              <w:ind w:firstLineChars="100" w:firstLine="141"/>
              <w:rPr>
                <w:b/>
                <w:bCs/>
                <w:sz w:val="14"/>
              </w:rPr>
            </w:pPr>
            <w:r w:rsidRPr="00BF4323">
              <w:rPr>
                <w:b/>
                <w:bCs/>
                <w:sz w:val="14"/>
              </w:rPr>
              <w:t>A. Goods and services (</w:t>
            </w:r>
            <w:proofErr w:type="spellStart"/>
            <w:r w:rsidRPr="00BF4323">
              <w:rPr>
                <w:b/>
                <w:bCs/>
                <w:sz w:val="14"/>
              </w:rPr>
              <w:t>a+b</w:t>
            </w:r>
            <w:proofErr w:type="spellEnd"/>
            <w:r w:rsidRPr="00BF4323">
              <w:rPr>
                <w:b/>
                <w:bCs/>
                <w:sz w:val="14"/>
              </w:rPr>
              <w:t>)</w:t>
            </w:r>
          </w:p>
        </w:tc>
        <w:tc>
          <w:tcPr>
            <w:tcW w:w="328" w:type="pct"/>
            <w:tcBorders>
              <w:top w:val="nil"/>
              <w:left w:val="nil"/>
              <w:bottom w:val="nil"/>
              <w:right w:val="nil"/>
            </w:tcBorders>
            <w:tcMar>
              <w:left w:w="43" w:type="dxa"/>
            </w:tcMar>
            <w:vAlign w:val="center"/>
          </w:tcPr>
          <w:p w:rsidR="008713A6" w:rsidRDefault="008713A6" w:rsidP="003F5A2A">
            <w:pPr>
              <w:jc w:val="right"/>
              <w:rPr>
                <w:b/>
                <w:bCs/>
                <w:sz w:val="14"/>
                <w:szCs w:val="14"/>
              </w:rPr>
            </w:pPr>
            <w:r>
              <w:rPr>
                <w:b/>
                <w:bCs/>
                <w:sz w:val="14"/>
                <w:szCs w:val="14"/>
              </w:rPr>
              <w:t>30,136</w:t>
            </w:r>
          </w:p>
        </w:tc>
        <w:tc>
          <w:tcPr>
            <w:tcW w:w="280" w:type="pct"/>
            <w:tcBorders>
              <w:top w:val="nil"/>
              <w:left w:val="nil"/>
              <w:bottom w:val="nil"/>
              <w:right w:val="nil"/>
            </w:tcBorders>
            <w:tcMar>
              <w:left w:w="43" w:type="dxa"/>
            </w:tcMar>
            <w:vAlign w:val="center"/>
          </w:tcPr>
          <w:p w:rsidR="008713A6" w:rsidRDefault="008713A6" w:rsidP="003F5A2A">
            <w:pPr>
              <w:jc w:val="right"/>
              <w:rPr>
                <w:b/>
                <w:bCs/>
                <w:sz w:val="14"/>
                <w:szCs w:val="14"/>
              </w:rPr>
            </w:pPr>
            <w:r>
              <w:rPr>
                <w:b/>
                <w:bCs/>
                <w:sz w:val="14"/>
                <w:szCs w:val="14"/>
              </w:rPr>
              <w:t>67,033</w:t>
            </w:r>
          </w:p>
        </w:tc>
        <w:tc>
          <w:tcPr>
            <w:tcW w:w="328" w:type="pct"/>
            <w:tcBorders>
              <w:top w:val="nil"/>
              <w:left w:val="nil"/>
              <w:bottom w:val="nil"/>
              <w:right w:val="nil"/>
            </w:tcBorders>
            <w:tcMar>
              <w:left w:w="43" w:type="dxa"/>
            </w:tcMar>
            <w:vAlign w:val="center"/>
          </w:tcPr>
          <w:p w:rsidR="008713A6" w:rsidRDefault="008713A6" w:rsidP="003F5A2A">
            <w:pPr>
              <w:jc w:val="right"/>
              <w:rPr>
                <w:b/>
                <w:bCs/>
                <w:sz w:val="14"/>
                <w:szCs w:val="14"/>
              </w:rPr>
            </w:pPr>
            <w:r>
              <w:rPr>
                <w:b/>
                <w:bCs/>
                <w:sz w:val="14"/>
                <w:szCs w:val="14"/>
              </w:rPr>
              <w:t>(36,897)</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b/>
                <w:bCs/>
                <w:sz w:val="14"/>
                <w:szCs w:val="14"/>
              </w:rPr>
            </w:pPr>
            <w:r>
              <w:rPr>
                <w:b/>
                <w:bCs/>
                <w:sz w:val="14"/>
                <w:szCs w:val="14"/>
              </w:rPr>
              <w:t>11,964</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b/>
                <w:bCs/>
                <w:sz w:val="14"/>
                <w:szCs w:val="14"/>
              </w:rPr>
            </w:pPr>
            <w:r>
              <w:rPr>
                <w:b/>
                <w:bCs/>
                <w:sz w:val="14"/>
                <w:szCs w:val="14"/>
              </w:rPr>
              <w:t>26,467</w:t>
            </w:r>
          </w:p>
        </w:tc>
        <w:tc>
          <w:tcPr>
            <w:tcW w:w="328" w:type="pct"/>
            <w:tcBorders>
              <w:top w:val="nil"/>
              <w:left w:val="nil"/>
              <w:bottom w:val="nil"/>
              <w:right w:val="nil"/>
            </w:tcBorders>
            <w:shd w:val="clear" w:color="auto" w:fill="auto"/>
            <w:tcMar>
              <w:left w:w="43" w:type="dxa"/>
            </w:tcMar>
            <w:vAlign w:val="center"/>
            <w:hideMark/>
          </w:tcPr>
          <w:p w:rsidR="008713A6" w:rsidRDefault="008713A6" w:rsidP="008713A6">
            <w:pPr>
              <w:jc w:val="right"/>
              <w:rPr>
                <w:b/>
                <w:bCs/>
                <w:sz w:val="14"/>
                <w:szCs w:val="14"/>
              </w:rPr>
            </w:pPr>
            <w:r>
              <w:rPr>
                <w:b/>
                <w:bCs/>
                <w:sz w:val="14"/>
                <w:szCs w:val="14"/>
              </w:rPr>
              <w:t>(14,503)</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b/>
                <w:bCs/>
                <w:sz w:val="14"/>
                <w:szCs w:val="14"/>
              </w:rPr>
            </w:pPr>
            <w:r>
              <w:rPr>
                <w:b/>
                <w:bCs/>
                <w:sz w:val="14"/>
                <w:szCs w:val="14"/>
              </w:rPr>
              <w:t>12,021</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b/>
                <w:bCs/>
                <w:sz w:val="14"/>
                <w:szCs w:val="14"/>
              </w:rPr>
            </w:pPr>
            <w:r>
              <w:rPr>
                <w:b/>
                <w:bCs/>
                <w:sz w:val="14"/>
                <w:szCs w:val="14"/>
              </w:rPr>
              <w:t>26,345</w:t>
            </w:r>
          </w:p>
        </w:tc>
        <w:tc>
          <w:tcPr>
            <w:tcW w:w="306" w:type="pct"/>
            <w:tcBorders>
              <w:top w:val="nil"/>
              <w:left w:val="nil"/>
              <w:bottom w:val="nil"/>
            </w:tcBorders>
            <w:shd w:val="clear" w:color="auto" w:fill="auto"/>
            <w:tcMar>
              <w:left w:w="43" w:type="dxa"/>
            </w:tcMar>
            <w:vAlign w:val="center"/>
            <w:hideMark/>
          </w:tcPr>
          <w:p w:rsidR="008713A6" w:rsidRDefault="008713A6" w:rsidP="008713A6">
            <w:pPr>
              <w:jc w:val="right"/>
              <w:rPr>
                <w:b/>
                <w:bCs/>
                <w:sz w:val="14"/>
                <w:szCs w:val="14"/>
              </w:rPr>
            </w:pPr>
            <w:r>
              <w:rPr>
                <w:b/>
                <w:bCs/>
                <w:sz w:val="14"/>
                <w:szCs w:val="14"/>
              </w:rPr>
              <w:t>(14,324)</w:t>
            </w:r>
          </w:p>
        </w:tc>
      </w:tr>
      <w:tr w:rsidR="008713A6"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713A6" w:rsidRPr="00BF4323" w:rsidRDefault="008713A6" w:rsidP="009254E9">
            <w:pPr>
              <w:ind w:firstLineChars="200" w:firstLine="281"/>
              <w:rPr>
                <w:b/>
                <w:bCs/>
                <w:sz w:val="14"/>
              </w:rPr>
            </w:pPr>
            <w:r w:rsidRPr="00BF4323">
              <w:rPr>
                <w:b/>
                <w:bCs/>
                <w:sz w:val="14"/>
              </w:rPr>
              <w:t>a. Goods</w:t>
            </w:r>
          </w:p>
        </w:tc>
        <w:tc>
          <w:tcPr>
            <w:tcW w:w="328" w:type="pct"/>
            <w:tcBorders>
              <w:top w:val="nil"/>
              <w:left w:val="nil"/>
              <w:bottom w:val="nil"/>
              <w:right w:val="nil"/>
            </w:tcBorders>
            <w:tcMar>
              <w:left w:w="43" w:type="dxa"/>
            </w:tcMar>
            <w:vAlign w:val="center"/>
          </w:tcPr>
          <w:p w:rsidR="008713A6" w:rsidRDefault="008713A6" w:rsidP="003F5A2A">
            <w:pPr>
              <w:jc w:val="right"/>
              <w:rPr>
                <w:b/>
                <w:bCs/>
                <w:sz w:val="14"/>
                <w:szCs w:val="14"/>
              </w:rPr>
            </w:pPr>
            <w:r>
              <w:rPr>
                <w:b/>
                <w:bCs/>
                <w:sz w:val="14"/>
                <w:szCs w:val="14"/>
              </w:rPr>
              <w:t>24,824</w:t>
            </w:r>
          </w:p>
        </w:tc>
        <w:tc>
          <w:tcPr>
            <w:tcW w:w="280" w:type="pct"/>
            <w:tcBorders>
              <w:top w:val="nil"/>
              <w:left w:val="nil"/>
              <w:bottom w:val="nil"/>
              <w:right w:val="nil"/>
            </w:tcBorders>
            <w:tcMar>
              <w:left w:w="43" w:type="dxa"/>
            </w:tcMar>
            <w:vAlign w:val="center"/>
          </w:tcPr>
          <w:p w:rsidR="008713A6" w:rsidRDefault="008713A6" w:rsidP="003F5A2A">
            <w:pPr>
              <w:jc w:val="right"/>
              <w:rPr>
                <w:b/>
                <w:bCs/>
                <w:sz w:val="14"/>
                <w:szCs w:val="14"/>
              </w:rPr>
            </w:pPr>
            <w:r>
              <w:rPr>
                <w:b/>
                <w:bCs/>
                <w:sz w:val="14"/>
                <w:szCs w:val="14"/>
              </w:rPr>
              <w:t>56,002</w:t>
            </w:r>
          </w:p>
        </w:tc>
        <w:tc>
          <w:tcPr>
            <w:tcW w:w="328" w:type="pct"/>
            <w:tcBorders>
              <w:top w:val="nil"/>
              <w:left w:val="nil"/>
              <w:bottom w:val="nil"/>
              <w:right w:val="nil"/>
            </w:tcBorders>
            <w:tcMar>
              <w:left w:w="43" w:type="dxa"/>
            </w:tcMar>
            <w:vAlign w:val="center"/>
          </w:tcPr>
          <w:p w:rsidR="008713A6" w:rsidRDefault="008713A6" w:rsidP="003F5A2A">
            <w:pPr>
              <w:jc w:val="right"/>
              <w:rPr>
                <w:b/>
                <w:bCs/>
                <w:sz w:val="14"/>
                <w:szCs w:val="14"/>
              </w:rPr>
            </w:pPr>
            <w:r>
              <w:rPr>
                <w:b/>
                <w:bCs/>
                <w:sz w:val="14"/>
                <w:szCs w:val="14"/>
              </w:rPr>
              <w:t>(31,178)</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b/>
                <w:bCs/>
                <w:sz w:val="14"/>
                <w:szCs w:val="14"/>
              </w:rPr>
            </w:pPr>
            <w:r>
              <w:rPr>
                <w:b/>
                <w:bCs/>
                <w:sz w:val="14"/>
                <w:szCs w:val="14"/>
              </w:rPr>
              <w:t>9,824</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b/>
                <w:bCs/>
                <w:sz w:val="14"/>
                <w:szCs w:val="14"/>
              </w:rPr>
            </w:pPr>
            <w:r>
              <w:rPr>
                <w:b/>
                <w:bCs/>
                <w:sz w:val="14"/>
                <w:szCs w:val="14"/>
              </w:rPr>
              <w:t>22,110</w:t>
            </w:r>
          </w:p>
        </w:tc>
        <w:tc>
          <w:tcPr>
            <w:tcW w:w="328" w:type="pct"/>
            <w:tcBorders>
              <w:top w:val="nil"/>
              <w:left w:val="nil"/>
              <w:bottom w:val="nil"/>
              <w:right w:val="nil"/>
            </w:tcBorders>
            <w:shd w:val="clear" w:color="auto" w:fill="auto"/>
            <w:tcMar>
              <w:left w:w="43" w:type="dxa"/>
            </w:tcMar>
            <w:vAlign w:val="center"/>
            <w:hideMark/>
          </w:tcPr>
          <w:p w:rsidR="008713A6" w:rsidRDefault="008713A6" w:rsidP="008713A6">
            <w:pPr>
              <w:jc w:val="right"/>
              <w:rPr>
                <w:b/>
                <w:bCs/>
                <w:sz w:val="14"/>
                <w:szCs w:val="14"/>
              </w:rPr>
            </w:pPr>
            <w:r>
              <w:rPr>
                <w:b/>
                <w:bCs/>
                <w:sz w:val="14"/>
                <w:szCs w:val="14"/>
              </w:rPr>
              <w:t>(12,286)</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b/>
                <w:bCs/>
                <w:sz w:val="14"/>
                <w:szCs w:val="14"/>
              </w:rPr>
            </w:pPr>
            <w:r>
              <w:rPr>
                <w:b/>
                <w:bCs/>
                <w:sz w:val="14"/>
                <w:szCs w:val="14"/>
              </w:rPr>
              <w:t>9,851</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b/>
                <w:bCs/>
                <w:sz w:val="14"/>
                <w:szCs w:val="14"/>
              </w:rPr>
            </w:pPr>
            <w:r>
              <w:rPr>
                <w:b/>
                <w:bCs/>
                <w:sz w:val="14"/>
                <w:szCs w:val="14"/>
              </w:rPr>
              <w:t>22,743</w:t>
            </w:r>
          </w:p>
        </w:tc>
        <w:tc>
          <w:tcPr>
            <w:tcW w:w="306" w:type="pct"/>
            <w:tcBorders>
              <w:top w:val="nil"/>
              <w:left w:val="nil"/>
              <w:bottom w:val="nil"/>
            </w:tcBorders>
            <w:shd w:val="clear" w:color="auto" w:fill="auto"/>
            <w:tcMar>
              <w:left w:w="43" w:type="dxa"/>
            </w:tcMar>
            <w:vAlign w:val="center"/>
            <w:hideMark/>
          </w:tcPr>
          <w:p w:rsidR="008713A6" w:rsidRDefault="008713A6" w:rsidP="008713A6">
            <w:pPr>
              <w:jc w:val="right"/>
              <w:rPr>
                <w:b/>
                <w:bCs/>
                <w:sz w:val="14"/>
                <w:szCs w:val="14"/>
              </w:rPr>
            </w:pPr>
            <w:r>
              <w:rPr>
                <w:b/>
                <w:bCs/>
                <w:sz w:val="14"/>
                <w:szCs w:val="14"/>
              </w:rPr>
              <w:t>(12,892)</w:t>
            </w:r>
          </w:p>
        </w:tc>
      </w:tr>
      <w:tr w:rsidR="008713A6"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713A6" w:rsidRPr="00BF4323" w:rsidRDefault="008713A6" w:rsidP="009254E9">
            <w:pPr>
              <w:ind w:firstLineChars="321" w:firstLine="449"/>
              <w:rPr>
                <w:sz w:val="14"/>
              </w:rPr>
            </w:pPr>
            <w:r w:rsidRPr="00BF4323">
              <w:rPr>
                <w:sz w:val="14"/>
              </w:rPr>
              <w:t>1. General merchandise</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24,809</w:t>
            </w:r>
          </w:p>
        </w:tc>
        <w:tc>
          <w:tcPr>
            <w:tcW w:w="280"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56,002</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(31,193)</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9,816</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22,110</w:t>
            </w:r>
          </w:p>
        </w:tc>
        <w:tc>
          <w:tcPr>
            <w:tcW w:w="328"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(12,294)</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9,841</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22,743</w:t>
            </w:r>
          </w:p>
        </w:tc>
        <w:tc>
          <w:tcPr>
            <w:tcW w:w="306" w:type="pct"/>
            <w:tcBorders>
              <w:top w:val="nil"/>
              <w:left w:val="nil"/>
              <w:bottom w:val="nil"/>
            </w:tcBorders>
            <w:shd w:val="clear" w:color="auto" w:fill="auto"/>
            <w:tcMar>
              <w:left w:w="43" w:type="dxa"/>
            </w:tcMar>
            <w:vAlign w:val="center"/>
            <w:hideMark/>
          </w:tcPr>
          <w:p w:rsidR="008713A6" w:rsidRDefault="008713A6" w:rsidP="008713A6">
            <w:pPr>
              <w:jc w:val="right"/>
              <w:rPr>
                <w:sz w:val="14"/>
                <w:szCs w:val="14"/>
              </w:rPr>
            </w:pPr>
            <w:r>
              <w:rPr>
                <w:sz w:val="14"/>
                <w:szCs w:val="14"/>
              </w:rPr>
              <w:t>(12,902)</w:t>
            </w:r>
          </w:p>
        </w:tc>
      </w:tr>
      <w:tr w:rsidR="008713A6"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713A6" w:rsidRPr="00BF4323" w:rsidRDefault="008713A6" w:rsidP="009254E9">
            <w:pPr>
              <w:ind w:firstLineChars="321" w:firstLine="449"/>
              <w:rPr>
                <w:sz w:val="14"/>
              </w:rPr>
            </w:pPr>
            <w:r w:rsidRPr="00BF4323">
              <w:rPr>
                <w:sz w:val="14"/>
              </w:rPr>
              <w:t xml:space="preserve">2. Net exports of goods under </w:t>
            </w:r>
            <w:proofErr w:type="spellStart"/>
            <w:r w:rsidRPr="00BF4323">
              <w:rPr>
                <w:sz w:val="14"/>
              </w:rPr>
              <w:t>merchanting</w:t>
            </w:r>
            <w:proofErr w:type="spellEnd"/>
            <w:r w:rsidRPr="00BF4323">
              <w:rPr>
                <w:sz w:val="14"/>
              </w:rPr>
              <w:t xml:space="preserve"> (only export)</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15</w:t>
            </w:r>
          </w:p>
        </w:tc>
        <w:tc>
          <w:tcPr>
            <w:tcW w:w="280"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15</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8</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8</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10</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8713A6" w:rsidRDefault="008713A6" w:rsidP="008713A6">
            <w:pPr>
              <w:jc w:val="right"/>
              <w:rPr>
                <w:sz w:val="14"/>
                <w:szCs w:val="14"/>
              </w:rPr>
            </w:pPr>
            <w:r>
              <w:rPr>
                <w:sz w:val="14"/>
                <w:szCs w:val="14"/>
              </w:rPr>
              <w:t>10</w:t>
            </w:r>
          </w:p>
        </w:tc>
      </w:tr>
      <w:tr w:rsidR="008713A6"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713A6" w:rsidRPr="00BF4323" w:rsidRDefault="008713A6" w:rsidP="009254E9">
            <w:pPr>
              <w:ind w:firstLineChars="321" w:firstLine="449"/>
              <w:rPr>
                <w:sz w:val="14"/>
              </w:rPr>
            </w:pPr>
            <w:r w:rsidRPr="00BF4323">
              <w:rPr>
                <w:sz w:val="14"/>
              </w:rPr>
              <w:t>3. Nonmonetary gold</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r>
      <w:tr w:rsidR="008713A6"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713A6" w:rsidRPr="00BF4323" w:rsidRDefault="008713A6" w:rsidP="009254E9">
            <w:pPr>
              <w:ind w:firstLineChars="200" w:firstLine="281"/>
              <w:rPr>
                <w:b/>
                <w:bCs/>
                <w:sz w:val="14"/>
              </w:rPr>
            </w:pPr>
            <w:r w:rsidRPr="00BF4323">
              <w:rPr>
                <w:b/>
                <w:bCs/>
                <w:sz w:val="14"/>
              </w:rPr>
              <w:t>b. Services</w:t>
            </w:r>
          </w:p>
        </w:tc>
        <w:tc>
          <w:tcPr>
            <w:tcW w:w="328" w:type="pct"/>
            <w:tcBorders>
              <w:top w:val="nil"/>
              <w:left w:val="nil"/>
              <w:bottom w:val="nil"/>
              <w:right w:val="nil"/>
            </w:tcBorders>
            <w:tcMar>
              <w:left w:w="43" w:type="dxa"/>
            </w:tcMar>
            <w:vAlign w:val="center"/>
          </w:tcPr>
          <w:p w:rsidR="008713A6" w:rsidRDefault="008713A6" w:rsidP="003F5A2A">
            <w:pPr>
              <w:jc w:val="right"/>
              <w:rPr>
                <w:b/>
                <w:bCs/>
                <w:sz w:val="14"/>
                <w:szCs w:val="14"/>
              </w:rPr>
            </w:pPr>
            <w:r>
              <w:rPr>
                <w:b/>
                <w:bCs/>
                <w:sz w:val="14"/>
                <w:szCs w:val="14"/>
              </w:rPr>
              <w:t>5,312</w:t>
            </w:r>
          </w:p>
        </w:tc>
        <w:tc>
          <w:tcPr>
            <w:tcW w:w="280" w:type="pct"/>
            <w:tcBorders>
              <w:top w:val="nil"/>
              <w:left w:val="nil"/>
              <w:bottom w:val="nil"/>
              <w:right w:val="nil"/>
            </w:tcBorders>
            <w:tcMar>
              <w:left w:w="43" w:type="dxa"/>
            </w:tcMar>
            <w:vAlign w:val="center"/>
          </w:tcPr>
          <w:p w:rsidR="008713A6" w:rsidRDefault="008713A6" w:rsidP="003F5A2A">
            <w:pPr>
              <w:jc w:val="right"/>
              <w:rPr>
                <w:b/>
                <w:bCs/>
                <w:sz w:val="14"/>
                <w:szCs w:val="14"/>
              </w:rPr>
            </w:pPr>
            <w:r>
              <w:rPr>
                <w:b/>
                <w:bCs/>
                <w:sz w:val="14"/>
                <w:szCs w:val="14"/>
              </w:rPr>
              <w:t>11,031</w:t>
            </w:r>
          </w:p>
        </w:tc>
        <w:tc>
          <w:tcPr>
            <w:tcW w:w="328" w:type="pct"/>
            <w:tcBorders>
              <w:top w:val="nil"/>
              <w:left w:val="nil"/>
              <w:bottom w:val="nil"/>
              <w:right w:val="nil"/>
            </w:tcBorders>
            <w:tcMar>
              <w:left w:w="43" w:type="dxa"/>
            </w:tcMar>
            <w:vAlign w:val="center"/>
          </w:tcPr>
          <w:p w:rsidR="008713A6" w:rsidRDefault="008713A6" w:rsidP="003F5A2A">
            <w:pPr>
              <w:jc w:val="right"/>
              <w:rPr>
                <w:b/>
                <w:bCs/>
                <w:sz w:val="14"/>
                <w:szCs w:val="14"/>
              </w:rPr>
            </w:pPr>
            <w:r>
              <w:rPr>
                <w:b/>
                <w:bCs/>
                <w:sz w:val="14"/>
                <w:szCs w:val="14"/>
              </w:rPr>
              <w:t>(5,719)</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b/>
                <w:bCs/>
                <w:sz w:val="14"/>
                <w:szCs w:val="14"/>
              </w:rPr>
            </w:pPr>
            <w:r>
              <w:rPr>
                <w:b/>
                <w:bCs/>
                <w:sz w:val="14"/>
                <w:szCs w:val="14"/>
              </w:rPr>
              <w:t>2,140</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b/>
                <w:bCs/>
                <w:sz w:val="14"/>
                <w:szCs w:val="14"/>
              </w:rPr>
            </w:pPr>
            <w:r>
              <w:rPr>
                <w:b/>
                <w:bCs/>
                <w:sz w:val="14"/>
                <w:szCs w:val="14"/>
              </w:rPr>
              <w:t>4,357</w:t>
            </w:r>
          </w:p>
        </w:tc>
        <w:tc>
          <w:tcPr>
            <w:tcW w:w="328" w:type="pct"/>
            <w:tcBorders>
              <w:top w:val="nil"/>
              <w:left w:val="nil"/>
              <w:bottom w:val="nil"/>
              <w:right w:val="nil"/>
            </w:tcBorders>
            <w:shd w:val="clear" w:color="auto" w:fill="auto"/>
            <w:tcMar>
              <w:left w:w="43" w:type="dxa"/>
            </w:tcMar>
            <w:vAlign w:val="center"/>
            <w:hideMark/>
          </w:tcPr>
          <w:p w:rsidR="008713A6" w:rsidRDefault="008713A6" w:rsidP="008713A6">
            <w:pPr>
              <w:jc w:val="right"/>
              <w:rPr>
                <w:b/>
                <w:bCs/>
                <w:sz w:val="14"/>
                <w:szCs w:val="14"/>
              </w:rPr>
            </w:pPr>
            <w:r>
              <w:rPr>
                <w:b/>
                <w:bCs/>
                <w:sz w:val="14"/>
                <w:szCs w:val="14"/>
              </w:rPr>
              <w:t>(2,217)</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b/>
                <w:bCs/>
                <w:sz w:val="14"/>
                <w:szCs w:val="14"/>
              </w:rPr>
            </w:pPr>
            <w:r>
              <w:rPr>
                <w:b/>
                <w:bCs/>
                <w:sz w:val="14"/>
                <w:szCs w:val="14"/>
              </w:rPr>
              <w:t>2,170</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b/>
                <w:bCs/>
                <w:sz w:val="14"/>
                <w:szCs w:val="14"/>
              </w:rPr>
            </w:pPr>
            <w:r>
              <w:rPr>
                <w:b/>
                <w:bCs/>
                <w:sz w:val="14"/>
                <w:szCs w:val="14"/>
              </w:rPr>
              <w:t>3,602</w:t>
            </w:r>
          </w:p>
        </w:tc>
        <w:tc>
          <w:tcPr>
            <w:tcW w:w="306" w:type="pct"/>
            <w:tcBorders>
              <w:top w:val="nil"/>
              <w:left w:val="nil"/>
              <w:bottom w:val="nil"/>
            </w:tcBorders>
            <w:shd w:val="clear" w:color="auto" w:fill="auto"/>
            <w:tcMar>
              <w:left w:w="43" w:type="dxa"/>
            </w:tcMar>
            <w:vAlign w:val="center"/>
            <w:hideMark/>
          </w:tcPr>
          <w:p w:rsidR="008713A6" w:rsidRDefault="008713A6" w:rsidP="008713A6">
            <w:pPr>
              <w:jc w:val="right"/>
              <w:rPr>
                <w:b/>
                <w:bCs/>
                <w:sz w:val="14"/>
                <w:szCs w:val="14"/>
              </w:rPr>
            </w:pPr>
            <w:r>
              <w:rPr>
                <w:b/>
                <w:bCs/>
                <w:sz w:val="14"/>
                <w:szCs w:val="14"/>
              </w:rPr>
              <w:t>(1,432)</w:t>
            </w:r>
          </w:p>
        </w:tc>
      </w:tr>
      <w:tr w:rsidR="008713A6"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713A6" w:rsidRPr="00BF4323" w:rsidRDefault="008713A6" w:rsidP="009254E9">
            <w:pPr>
              <w:ind w:firstLineChars="321" w:firstLine="449"/>
              <w:rPr>
                <w:sz w:val="14"/>
              </w:rPr>
            </w:pPr>
            <w:r w:rsidRPr="00BF4323">
              <w:rPr>
                <w:sz w:val="14"/>
              </w:rPr>
              <w:t>1. Manufacturing services on physical inputs owned by others</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r>
      <w:tr w:rsidR="008713A6"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713A6" w:rsidRPr="00BF4323" w:rsidRDefault="008713A6" w:rsidP="009254E9">
            <w:pPr>
              <w:ind w:firstLineChars="321" w:firstLine="449"/>
              <w:rPr>
                <w:sz w:val="14"/>
              </w:rPr>
            </w:pPr>
            <w:r w:rsidRPr="00BF4323">
              <w:rPr>
                <w:sz w:val="14"/>
              </w:rPr>
              <w:t xml:space="preserve">2 Maintenance and repair services </w:t>
            </w:r>
            <w:proofErr w:type="spellStart"/>
            <w:r w:rsidRPr="00BF4323">
              <w:rPr>
                <w:sz w:val="14"/>
              </w:rPr>
              <w:t>n.i.e</w:t>
            </w:r>
            <w:proofErr w:type="spellEnd"/>
            <w:r w:rsidRPr="00BF4323">
              <w:rPr>
                <w:sz w:val="14"/>
              </w:rPr>
              <w:t>.</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5</w:t>
            </w:r>
          </w:p>
        </w:tc>
        <w:tc>
          <w:tcPr>
            <w:tcW w:w="280"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83</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(78)</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4</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15</w:t>
            </w:r>
          </w:p>
        </w:tc>
        <w:tc>
          <w:tcPr>
            <w:tcW w:w="328"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(11)</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2</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34</w:t>
            </w:r>
          </w:p>
        </w:tc>
        <w:tc>
          <w:tcPr>
            <w:tcW w:w="306" w:type="pct"/>
            <w:tcBorders>
              <w:top w:val="nil"/>
              <w:left w:val="nil"/>
              <w:bottom w:val="nil"/>
            </w:tcBorders>
            <w:shd w:val="clear" w:color="auto" w:fill="auto"/>
            <w:tcMar>
              <w:left w:w="43" w:type="dxa"/>
            </w:tcMar>
            <w:vAlign w:val="center"/>
            <w:hideMark/>
          </w:tcPr>
          <w:p w:rsidR="008713A6" w:rsidRDefault="008713A6" w:rsidP="008713A6">
            <w:pPr>
              <w:jc w:val="right"/>
              <w:rPr>
                <w:sz w:val="14"/>
                <w:szCs w:val="14"/>
              </w:rPr>
            </w:pPr>
            <w:r>
              <w:rPr>
                <w:sz w:val="14"/>
                <w:szCs w:val="14"/>
              </w:rPr>
              <w:t>(32)</w:t>
            </w:r>
          </w:p>
        </w:tc>
      </w:tr>
      <w:tr w:rsidR="008713A6"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713A6" w:rsidRPr="00BF4323" w:rsidRDefault="008713A6" w:rsidP="009254E9">
            <w:pPr>
              <w:ind w:firstLineChars="321" w:firstLine="449"/>
              <w:rPr>
                <w:sz w:val="14"/>
              </w:rPr>
            </w:pPr>
            <w:r w:rsidRPr="00BF4323">
              <w:rPr>
                <w:sz w:val="14"/>
              </w:rPr>
              <w:t>3 Transport</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959</w:t>
            </w:r>
          </w:p>
        </w:tc>
        <w:tc>
          <w:tcPr>
            <w:tcW w:w="280"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3,971</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(3,012)</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391</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1,595</w:t>
            </w:r>
          </w:p>
        </w:tc>
        <w:tc>
          <w:tcPr>
            <w:tcW w:w="328"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(1,204)</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375</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1,411</w:t>
            </w:r>
          </w:p>
        </w:tc>
        <w:tc>
          <w:tcPr>
            <w:tcW w:w="306" w:type="pct"/>
            <w:tcBorders>
              <w:top w:val="nil"/>
              <w:left w:val="nil"/>
              <w:bottom w:val="nil"/>
            </w:tcBorders>
            <w:shd w:val="clear" w:color="auto" w:fill="auto"/>
            <w:tcMar>
              <w:left w:w="43" w:type="dxa"/>
            </w:tcMar>
            <w:vAlign w:val="center"/>
            <w:hideMark/>
          </w:tcPr>
          <w:p w:rsidR="008713A6" w:rsidRDefault="008713A6" w:rsidP="008713A6">
            <w:pPr>
              <w:jc w:val="right"/>
              <w:rPr>
                <w:sz w:val="14"/>
                <w:szCs w:val="14"/>
              </w:rPr>
            </w:pPr>
            <w:r>
              <w:rPr>
                <w:sz w:val="14"/>
                <w:szCs w:val="14"/>
              </w:rPr>
              <w:t>(1,036)</w:t>
            </w:r>
          </w:p>
        </w:tc>
      </w:tr>
      <w:tr w:rsidR="008713A6"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713A6" w:rsidRPr="00BF4323" w:rsidRDefault="008713A6" w:rsidP="009254E9">
            <w:pPr>
              <w:ind w:firstLineChars="321" w:firstLine="449"/>
              <w:rPr>
                <w:sz w:val="14"/>
              </w:rPr>
            </w:pPr>
            <w:r w:rsidRPr="00BF4323">
              <w:rPr>
                <w:sz w:val="14"/>
              </w:rPr>
              <w:t>4 Travel</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369</w:t>
            </w:r>
          </w:p>
        </w:tc>
        <w:tc>
          <w:tcPr>
            <w:tcW w:w="280"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2,111</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(1,742)</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148</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895</w:t>
            </w:r>
          </w:p>
        </w:tc>
        <w:tc>
          <w:tcPr>
            <w:tcW w:w="328"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(747)</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168</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607</w:t>
            </w:r>
          </w:p>
        </w:tc>
        <w:tc>
          <w:tcPr>
            <w:tcW w:w="306" w:type="pct"/>
            <w:tcBorders>
              <w:top w:val="nil"/>
              <w:left w:val="nil"/>
              <w:bottom w:val="nil"/>
            </w:tcBorders>
            <w:shd w:val="clear" w:color="auto" w:fill="auto"/>
            <w:tcMar>
              <w:left w:w="43" w:type="dxa"/>
            </w:tcMar>
            <w:vAlign w:val="center"/>
            <w:hideMark/>
          </w:tcPr>
          <w:p w:rsidR="008713A6" w:rsidRDefault="008713A6" w:rsidP="008713A6">
            <w:pPr>
              <w:jc w:val="right"/>
              <w:rPr>
                <w:sz w:val="14"/>
                <w:szCs w:val="14"/>
              </w:rPr>
            </w:pPr>
            <w:r>
              <w:rPr>
                <w:sz w:val="14"/>
                <w:szCs w:val="14"/>
              </w:rPr>
              <w:t>(439)</w:t>
            </w:r>
          </w:p>
        </w:tc>
      </w:tr>
      <w:tr w:rsidR="008713A6"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713A6" w:rsidRPr="00BF4323" w:rsidRDefault="008713A6" w:rsidP="009254E9">
            <w:pPr>
              <w:ind w:firstLineChars="321" w:firstLine="449"/>
              <w:rPr>
                <w:sz w:val="14"/>
              </w:rPr>
            </w:pPr>
            <w:r w:rsidRPr="00BF4323">
              <w:rPr>
                <w:sz w:val="14"/>
              </w:rPr>
              <w:t>5 Construction</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69</w:t>
            </w:r>
          </w:p>
        </w:tc>
        <w:tc>
          <w:tcPr>
            <w:tcW w:w="280"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53</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16</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30</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3</w:t>
            </w:r>
          </w:p>
        </w:tc>
        <w:tc>
          <w:tcPr>
            <w:tcW w:w="328"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27</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24</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8713A6" w:rsidRDefault="008713A6" w:rsidP="008713A6">
            <w:pPr>
              <w:jc w:val="right"/>
              <w:rPr>
                <w:sz w:val="14"/>
                <w:szCs w:val="14"/>
              </w:rPr>
            </w:pPr>
            <w:r>
              <w:rPr>
                <w:sz w:val="14"/>
                <w:szCs w:val="14"/>
              </w:rPr>
              <w:t>24</w:t>
            </w:r>
          </w:p>
        </w:tc>
      </w:tr>
      <w:tr w:rsidR="008713A6"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713A6" w:rsidRPr="00BF4323" w:rsidRDefault="008713A6" w:rsidP="009254E9">
            <w:pPr>
              <w:ind w:firstLineChars="321" w:firstLine="449"/>
              <w:rPr>
                <w:sz w:val="14"/>
              </w:rPr>
            </w:pPr>
            <w:r w:rsidRPr="00BF4323">
              <w:rPr>
                <w:sz w:val="14"/>
              </w:rPr>
              <w:t>6 Insurance and pension services</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46</w:t>
            </w:r>
          </w:p>
        </w:tc>
        <w:tc>
          <w:tcPr>
            <w:tcW w:w="280"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223</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(177)</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14</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98</w:t>
            </w:r>
          </w:p>
        </w:tc>
        <w:tc>
          <w:tcPr>
            <w:tcW w:w="328"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(84)</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18</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113</w:t>
            </w:r>
          </w:p>
        </w:tc>
        <w:tc>
          <w:tcPr>
            <w:tcW w:w="306" w:type="pct"/>
            <w:tcBorders>
              <w:top w:val="nil"/>
              <w:left w:val="nil"/>
              <w:bottom w:val="nil"/>
            </w:tcBorders>
            <w:shd w:val="clear" w:color="auto" w:fill="auto"/>
            <w:tcMar>
              <w:left w:w="43" w:type="dxa"/>
            </w:tcMar>
            <w:vAlign w:val="center"/>
            <w:hideMark/>
          </w:tcPr>
          <w:p w:rsidR="008713A6" w:rsidRDefault="008713A6" w:rsidP="008713A6">
            <w:pPr>
              <w:jc w:val="right"/>
              <w:rPr>
                <w:sz w:val="14"/>
                <w:szCs w:val="14"/>
              </w:rPr>
            </w:pPr>
            <w:r>
              <w:rPr>
                <w:sz w:val="14"/>
                <w:szCs w:val="14"/>
              </w:rPr>
              <w:t>(95)</w:t>
            </w:r>
          </w:p>
        </w:tc>
      </w:tr>
      <w:tr w:rsidR="008713A6"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713A6" w:rsidRPr="00BF4323" w:rsidRDefault="008713A6" w:rsidP="009254E9">
            <w:pPr>
              <w:ind w:firstLineChars="321" w:firstLine="449"/>
              <w:rPr>
                <w:sz w:val="14"/>
              </w:rPr>
            </w:pPr>
            <w:r w:rsidRPr="00BF4323">
              <w:rPr>
                <w:sz w:val="14"/>
              </w:rPr>
              <w:t>7 Financial services</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143</w:t>
            </w:r>
          </w:p>
        </w:tc>
        <w:tc>
          <w:tcPr>
            <w:tcW w:w="280"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304</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(161)</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64</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127</w:t>
            </w:r>
          </w:p>
        </w:tc>
        <w:tc>
          <w:tcPr>
            <w:tcW w:w="328"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(63)</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29</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60</w:t>
            </w:r>
          </w:p>
        </w:tc>
        <w:tc>
          <w:tcPr>
            <w:tcW w:w="306" w:type="pct"/>
            <w:tcBorders>
              <w:top w:val="nil"/>
              <w:left w:val="nil"/>
              <w:bottom w:val="nil"/>
            </w:tcBorders>
            <w:shd w:val="clear" w:color="auto" w:fill="auto"/>
            <w:tcMar>
              <w:left w:w="43" w:type="dxa"/>
            </w:tcMar>
            <w:vAlign w:val="center"/>
            <w:hideMark/>
          </w:tcPr>
          <w:p w:rsidR="008713A6" w:rsidRDefault="008713A6" w:rsidP="008713A6">
            <w:pPr>
              <w:jc w:val="right"/>
              <w:rPr>
                <w:sz w:val="14"/>
                <w:szCs w:val="14"/>
              </w:rPr>
            </w:pPr>
            <w:r>
              <w:rPr>
                <w:sz w:val="14"/>
                <w:szCs w:val="14"/>
              </w:rPr>
              <w:t>(31)</w:t>
            </w:r>
          </w:p>
        </w:tc>
      </w:tr>
      <w:tr w:rsidR="008713A6"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713A6" w:rsidRPr="00BF4323" w:rsidRDefault="008713A6" w:rsidP="009254E9">
            <w:pPr>
              <w:ind w:firstLineChars="321" w:firstLine="449"/>
              <w:rPr>
                <w:sz w:val="14"/>
              </w:rPr>
            </w:pPr>
            <w:r w:rsidRPr="00BF4323">
              <w:rPr>
                <w:sz w:val="14"/>
              </w:rPr>
              <w:t xml:space="preserve">8 Charges for the use of intellectual property </w:t>
            </w:r>
            <w:proofErr w:type="spellStart"/>
            <w:r w:rsidRPr="00BF4323">
              <w:rPr>
                <w:sz w:val="14"/>
              </w:rPr>
              <w:t>n.i.e</w:t>
            </w:r>
            <w:proofErr w:type="spellEnd"/>
            <w:r w:rsidRPr="00BF4323">
              <w:rPr>
                <w:sz w:val="14"/>
              </w:rPr>
              <w:t>.</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11</w:t>
            </w:r>
          </w:p>
        </w:tc>
        <w:tc>
          <w:tcPr>
            <w:tcW w:w="280"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229</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(218)</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4</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114</w:t>
            </w:r>
          </w:p>
        </w:tc>
        <w:tc>
          <w:tcPr>
            <w:tcW w:w="328"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(110)</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76</w:t>
            </w:r>
          </w:p>
        </w:tc>
        <w:tc>
          <w:tcPr>
            <w:tcW w:w="306" w:type="pct"/>
            <w:tcBorders>
              <w:top w:val="nil"/>
              <w:left w:val="nil"/>
              <w:bottom w:val="nil"/>
            </w:tcBorders>
            <w:shd w:val="clear" w:color="auto" w:fill="auto"/>
            <w:tcMar>
              <w:left w:w="43" w:type="dxa"/>
            </w:tcMar>
            <w:vAlign w:val="center"/>
            <w:hideMark/>
          </w:tcPr>
          <w:p w:rsidR="008713A6" w:rsidRDefault="008713A6" w:rsidP="008713A6">
            <w:pPr>
              <w:jc w:val="right"/>
              <w:rPr>
                <w:sz w:val="14"/>
                <w:szCs w:val="14"/>
              </w:rPr>
            </w:pPr>
            <w:r>
              <w:rPr>
                <w:sz w:val="14"/>
                <w:szCs w:val="14"/>
              </w:rPr>
              <w:t>(75)</w:t>
            </w:r>
          </w:p>
        </w:tc>
      </w:tr>
      <w:tr w:rsidR="008713A6"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713A6" w:rsidRPr="00BF4323" w:rsidRDefault="008713A6" w:rsidP="009254E9">
            <w:pPr>
              <w:ind w:firstLineChars="321" w:firstLine="449"/>
              <w:rPr>
                <w:sz w:val="14"/>
              </w:rPr>
            </w:pPr>
            <w:r w:rsidRPr="00BF4323">
              <w:rPr>
                <w:sz w:val="14"/>
              </w:rPr>
              <w:t>9 Telecommunications, computer, and information services</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1,065</w:t>
            </w:r>
          </w:p>
        </w:tc>
        <w:tc>
          <w:tcPr>
            <w:tcW w:w="280"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479</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586</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426</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198</w:t>
            </w:r>
          </w:p>
        </w:tc>
        <w:tc>
          <w:tcPr>
            <w:tcW w:w="328"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228</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436</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180</w:t>
            </w:r>
          </w:p>
        </w:tc>
        <w:tc>
          <w:tcPr>
            <w:tcW w:w="306" w:type="pct"/>
            <w:tcBorders>
              <w:top w:val="nil"/>
              <w:left w:val="nil"/>
              <w:bottom w:val="nil"/>
            </w:tcBorders>
            <w:shd w:val="clear" w:color="auto" w:fill="auto"/>
            <w:tcMar>
              <w:left w:w="43" w:type="dxa"/>
            </w:tcMar>
            <w:vAlign w:val="center"/>
            <w:hideMark/>
          </w:tcPr>
          <w:p w:rsidR="008713A6" w:rsidRDefault="008713A6" w:rsidP="008713A6">
            <w:pPr>
              <w:jc w:val="right"/>
              <w:rPr>
                <w:sz w:val="14"/>
                <w:szCs w:val="14"/>
              </w:rPr>
            </w:pPr>
            <w:r>
              <w:rPr>
                <w:sz w:val="14"/>
                <w:szCs w:val="14"/>
              </w:rPr>
              <w:t>256</w:t>
            </w:r>
          </w:p>
        </w:tc>
      </w:tr>
      <w:tr w:rsidR="008713A6"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713A6" w:rsidRPr="00BF4323" w:rsidRDefault="008713A6" w:rsidP="009254E9">
            <w:pPr>
              <w:ind w:firstLineChars="321" w:firstLine="449"/>
              <w:rPr>
                <w:sz w:val="14"/>
              </w:rPr>
            </w:pPr>
            <w:r w:rsidRPr="00BF4323">
              <w:rPr>
                <w:sz w:val="14"/>
              </w:rPr>
              <w:t>10 Other business services</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1,359</w:t>
            </w:r>
          </w:p>
        </w:tc>
        <w:tc>
          <w:tcPr>
            <w:tcW w:w="280"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2,928</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(1,569)</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542</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1,031</w:t>
            </w:r>
          </w:p>
        </w:tc>
        <w:tc>
          <w:tcPr>
            <w:tcW w:w="328"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(489)</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558</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904</w:t>
            </w:r>
          </w:p>
        </w:tc>
        <w:tc>
          <w:tcPr>
            <w:tcW w:w="306" w:type="pct"/>
            <w:tcBorders>
              <w:top w:val="nil"/>
              <w:left w:val="nil"/>
              <w:bottom w:val="nil"/>
            </w:tcBorders>
            <w:shd w:val="clear" w:color="auto" w:fill="auto"/>
            <w:tcMar>
              <w:left w:w="43" w:type="dxa"/>
            </w:tcMar>
            <w:vAlign w:val="center"/>
            <w:hideMark/>
          </w:tcPr>
          <w:p w:rsidR="008713A6" w:rsidRDefault="008713A6" w:rsidP="008713A6">
            <w:pPr>
              <w:jc w:val="right"/>
              <w:rPr>
                <w:sz w:val="14"/>
                <w:szCs w:val="14"/>
              </w:rPr>
            </w:pPr>
            <w:r>
              <w:rPr>
                <w:sz w:val="14"/>
                <w:szCs w:val="14"/>
              </w:rPr>
              <w:t>(346)</w:t>
            </w:r>
          </w:p>
        </w:tc>
      </w:tr>
      <w:tr w:rsidR="008713A6"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713A6" w:rsidRPr="00BF4323" w:rsidRDefault="008713A6" w:rsidP="009254E9">
            <w:pPr>
              <w:ind w:firstLineChars="321" w:firstLine="449"/>
              <w:rPr>
                <w:sz w:val="14"/>
              </w:rPr>
            </w:pPr>
            <w:r w:rsidRPr="00BF4323">
              <w:rPr>
                <w:sz w:val="14"/>
              </w:rPr>
              <w:t>11 Personal, cultural, and recreational services</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12</w:t>
            </w:r>
          </w:p>
        </w:tc>
        <w:tc>
          <w:tcPr>
            <w:tcW w:w="280"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3</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2</w:t>
            </w:r>
          </w:p>
        </w:tc>
        <w:tc>
          <w:tcPr>
            <w:tcW w:w="328"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4</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5</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1</w:t>
            </w:r>
          </w:p>
        </w:tc>
        <w:tc>
          <w:tcPr>
            <w:tcW w:w="306" w:type="pct"/>
            <w:tcBorders>
              <w:top w:val="nil"/>
              <w:left w:val="nil"/>
              <w:bottom w:val="nil"/>
            </w:tcBorders>
            <w:shd w:val="clear" w:color="auto" w:fill="auto"/>
            <w:tcMar>
              <w:left w:w="43" w:type="dxa"/>
            </w:tcMar>
            <w:vAlign w:val="center"/>
            <w:hideMark/>
          </w:tcPr>
          <w:p w:rsidR="008713A6" w:rsidRDefault="008713A6" w:rsidP="008713A6">
            <w:pPr>
              <w:jc w:val="right"/>
              <w:rPr>
                <w:sz w:val="14"/>
                <w:szCs w:val="14"/>
              </w:rPr>
            </w:pPr>
            <w:r>
              <w:rPr>
                <w:sz w:val="14"/>
                <w:szCs w:val="14"/>
              </w:rPr>
              <w:t>4</w:t>
            </w:r>
          </w:p>
        </w:tc>
      </w:tr>
      <w:tr w:rsidR="008713A6"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713A6" w:rsidRPr="00BF4323" w:rsidRDefault="008713A6" w:rsidP="009254E9">
            <w:pPr>
              <w:ind w:firstLineChars="321" w:firstLine="449"/>
              <w:rPr>
                <w:sz w:val="14"/>
              </w:rPr>
            </w:pPr>
            <w:r w:rsidRPr="00BF4323">
              <w:rPr>
                <w:sz w:val="14"/>
              </w:rPr>
              <w:t xml:space="preserve">12 Government goods and services </w:t>
            </w:r>
            <w:proofErr w:type="spellStart"/>
            <w:r w:rsidRPr="00BF4323">
              <w:rPr>
                <w:sz w:val="14"/>
              </w:rPr>
              <w:t>n.i.e</w:t>
            </w:r>
            <w:proofErr w:type="spellEnd"/>
            <w:r w:rsidRPr="00BF4323">
              <w:rPr>
                <w:sz w:val="14"/>
              </w:rPr>
              <w:t>.</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1,274</w:t>
            </w:r>
          </w:p>
        </w:tc>
        <w:tc>
          <w:tcPr>
            <w:tcW w:w="280"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647</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627</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511</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279</w:t>
            </w:r>
          </w:p>
        </w:tc>
        <w:tc>
          <w:tcPr>
            <w:tcW w:w="328"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232</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554</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216</w:t>
            </w:r>
          </w:p>
        </w:tc>
        <w:tc>
          <w:tcPr>
            <w:tcW w:w="306" w:type="pct"/>
            <w:tcBorders>
              <w:top w:val="nil"/>
              <w:left w:val="nil"/>
              <w:bottom w:val="nil"/>
            </w:tcBorders>
            <w:shd w:val="clear" w:color="auto" w:fill="auto"/>
            <w:tcMar>
              <w:left w:w="43" w:type="dxa"/>
            </w:tcMar>
            <w:vAlign w:val="center"/>
            <w:hideMark/>
          </w:tcPr>
          <w:p w:rsidR="008713A6" w:rsidRDefault="008713A6" w:rsidP="008713A6">
            <w:pPr>
              <w:jc w:val="right"/>
              <w:rPr>
                <w:sz w:val="14"/>
                <w:szCs w:val="14"/>
              </w:rPr>
            </w:pPr>
            <w:r>
              <w:rPr>
                <w:sz w:val="14"/>
                <w:szCs w:val="14"/>
              </w:rPr>
              <w:t>338</w:t>
            </w:r>
          </w:p>
        </w:tc>
      </w:tr>
      <w:tr w:rsidR="008713A6"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713A6" w:rsidRPr="00BF4323" w:rsidRDefault="008713A6" w:rsidP="00EF5887">
            <w:pPr>
              <w:rPr>
                <w:b/>
                <w:bCs/>
                <w:sz w:val="14"/>
              </w:rPr>
            </w:pPr>
            <w:r>
              <w:rPr>
                <w:b/>
                <w:bCs/>
                <w:sz w:val="14"/>
              </w:rPr>
              <w:t xml:space="preserve">   </w:t>
            </w:r>
            <w:r w:rsidRPr="00BF4323">
              <w:rPr>
                <w:b/>
                <w:bCs/>
                <w:sz w:val="14"/>
              </w:rPr>
              <w:t>B.  Primary Income</w:t>
            </w:r>
          </w:p>
        </w:tc>
        <w:tc>
          <w:tcPr>
            <w:tcW w:w="328" w:type="pct"/>
            <w:tcBorders>
              <w:top w:val="nil"/>
              <w:left w:val="nil"/>
              <w:bottom w:val="nil"/>
              <w:right w:val="nil"/>
            </w:tcBorders>
            <w:tcMar>
              <w:left w:w="43" w:type="dxa"/>
            </w:tcMar>
            <w:vAlign w:val="center"/>
          </w:tcPr>
          <w:p w:rsidR="008713A6" w:rsidRDefault="008713A6" w:rsidP="003F5A2A">
            <w:pPr>
              <w:jc w:val="right"/>
              <w:rPr>
                <w:b/>
                <w:bCs/>
                <w:sz w:val="14"/>
                <w:szCs w:val="14"/>
              </w:rPr>
            </w:pPr>
            <w:r>
              <w:rPr>
                <w:b/>
                <w:bCs/>
                <w:sz w:val="14"/>
                <w:szCs w:val="14"/>
              </w:rPr>
              <w:t>679</w:t>
            </w:r>
          </w:p>
        </w:tc>
        <w:tc>
          <w:tcPr>
            <w:tcW w:w="280" w:type="pct"/>
            <w:tcBorders>
              <w:top w:val="nil"/>
              <w:left w:val="nil"/>
              <w:bottom w:val="nil"/>
              <w:right w:val="nil"/>
            </w:tcBorders>
            <w:tcMar>
              <w:left w:w="43" w:type="dxa"/>
            </w:tcMar>
            <w:vAlign w:val="center"/>
          </w:tcPr>
          <w:p w:rsidR="008713A6" w:rsidRDefault="008713A6" w:rsidP="003F5A2A">
            <w:pPr>
              <w:jc w:val="right"/>
              <w:rPr>
                <w:b/>
                <w:bCs/>
                <w:sz w:val="14"/>
                <w:szCs w:val="14"/>
              </w:rPr>
            </w:pPr>
            <w:r>
              <w:rPr>
                <w:b/>
                <w:bCs/>
                <w:sz w:val="14"/>
                <w:szCs w:val="14"/>
              </w:rPr>
              <w:t>6,166</w:t>
            </w:r>
          </w:p>
        </w:tc>
        <w:tc>
          <w:tcPr>
            <w:tcW w:w="328" w:type="pct"/>
            <w:tcBorders>
              <w:top w:val="nil"/>
              <w:left w:val="nil"/>
              <w:bottom w:val="nil"/>
              <w:right w:val="nil"/>
            </w:tcBorders>
            <w:tcMar>
              <w:left w:w="43" w:type="dxa"/>
            </w:tcMar>
            <w:vAlign w:val="center"/>
          </w:tcPr>
          <w:p w:rsidR="008713A6" w:rsidRDefault="008713A6" w:rsidP="003F5A2A">
            <w:pPr>
              <w:jc w:val="right"/>
              <w:rPr>
                <w:b/>
                <w:bCs/>
                <w:sz w:val="14"/>
                <w:szCs w:val="14"/>
              </w:rPr>
            </w:pPr>
            <w:r>
              <w:rPr>
                <w:b/>
                <w:bCs/>
                <w:sz w:val="14"/>
                <w:szCs w:val="14"/>
              </w:rPr>
              <w:t>(5,487)</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b/>
                <w:bCs/>
                <w:sz w:val="14"/>
                <w:szCs w:val="14"/>
              </w:rPr>
            </w:pPr>
            <w:r>
              <w:rPr>
                <w:b/>
                <w:bCs/>
                <w:sz w:val="14"/>
                <w:szCs w:val="14"/>
              </w:rPr>
              <w:t>245</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b/>
                <w:bCs/>
                <w:sz w:val="14"/>
                <w:szCs w:val="14"/>
              </w:rPr>
            </w:pPr>
            <w:r>
              <w:rPr>
                <w:b/>
                <w:bCs/>
                <w:sz w:val="14"/>
                <w:szCs w:val="14"/>
              </w:rPr>
              <w:t>2,339</w:t>
            </w:r>
          </w:p>
        </w:tc>
        <w:tc>
          <w:tcPr>
            <w:tcW w:w="328" w:type="pct"/>
            <w:tcBorders>
              <w:top w:val="nil"/>
              <w:left w:val="nil"/>
              <w:bottom w:val="nil"/>
              <w:right w:val="nil"/>
            </w:tcBorders>
            <w:shd w:val="clear" w:color="auto" w:fill="auto"/>
            <w:tcMar>
              <w:left w:w="43" w:type="dxa"/>
            </w:tcMar>
            <w:vAlign w:val="center"/>
            <w:hideMark/>
          </w:tcPr>
          <w:p w:rsidR="008713A6" w:rsidRDefault="008713A6" w:rsidP="008713A6">
            <w:pPr>
              <w:jc w:val="right"/>
              <w:rPr>
                <w:b/>
                <w:bCs/>
                <w:sz w:val="14"/>
                <w:szCs w:val="14"/>
              </w:rPr>
            </w:pPr>
            <w:r>
              <w:rPr>
                <w:b/>
                <w:bCs/>
                <w:sz w:val="14"/>
                <w:szCs w:val="14"/>
              </w:rPr>
              <w:t>(2,094)</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b/>
                <w:bCs/>
                <w:sz w:val="14"/>
                <w:szCs w:val="14"/>
              </w:rPr>
            </w:pPr>
            <w:r>
              <w:rPr>
                <w:b/>
                <w:bCs/>
                <w:sz w:val="14"/>
                <w:szCs w:val="14"/>
              </w:rPr>
              <w:t>295</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b/>
                <w:bCs/>
                <w:sz w:val="14"/>
                <w:szCs w:val="14"/>
              </w:rPr>
            </w:pPr>
            <w:r>
              <w:rPr>
                <w:b/>
                <w:bCs/>
                <w:sz w:val="14"/>
                <w:szCs w:val="14"/>
              </w:rPr>
              <w:t>2,371</w:t>
            </w:r>
          </w:p>
        </w:tc>
        <w:tc>
          <w:tcPr>
            <w:tcW w:w="306" w:type="pct"/>
            <w:tcBorders>
              <w:top w:val="nil"/>
              <w:left w:val="nil"/>
              <w:bottom w:val="nil"/>
            </w:tcBorders>
            <w:shd w:val="clear" w:color="auto" w:fill="auto"/>
            <w:tcMar>
              <w:left w:w="43" w:type="dxa"/>
            </w:tcMar>
            <w:vAlign w:val="center"/>
            <w:hideMark/>
          </w:tcPr>
          <w:p w:rsidR="008713A6" w:rsidRDefault="008713A6" w:rsidP="008713A6">
            <w:pPr>
              <w:jc w:val="right"/>
              <w:rPr>
                <w:b/>
                <w:bCs/>
                <w:sz w:val="14"/>
                <w:szCs w:val="14"/>
              </w:rPr>
            </w:pPr>
            <w:r>
              <w:rPr>
                <w:b/>
                <w:bCs/>
                <w:sz w:val="14"/>
                <w:szCs w:val="14"/>
              </w:rPr>
              <w:t>(2,076)</w:t>
            </w:r>
          </w:p>
        </w:tc>
      </w:tr>
      <w:tr w:rsidR="008713A6"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713A6" w:rsidRPr="00BF4323" w:rsidRDefault="008713A6" w:rsidP="009254E9">
            <w:pPr>
              <w:ind w:firstLineChars="300" w:firstLine="420"/>
              <w:rPr>
                <w:sz w:val="14"/>
              </w:rPr>
            </w:pPr>
            <w:r w:rsidRPr="00BF4323">
              <w:rPr>
                <w:sz w:val="14"/>
              </w:rPr>
              <w:t>1. Compensation of employees</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111</w:t>
            </w:r>
          </w:p>
        </w:tc>
        <w:tc>
          <w:tcPr>
            <w:tcW w:w="280"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36</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75</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47</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20</w:t>
            </w:r>
          </w:p>
        </w:tc>
        <w:tc>
          <w:tcPr>
            <w:tcW w:w="328"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27</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49</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11</w:t>
            </w:r>
          </w:p>
        </w:tc>
        <w:tc>
          <w:tcPr>
            <w:tcW w:w="306" w:type="pct"/>
            <w:tcBorders>
              <w:top w:val="nil"/>
              <w:left w:val="nil"/>
              <w:bottom w:val="nil"/>
            </w:tcBorders>
            <w:shd w:val="clear" w:color="auto" w:fill="auto"/>
            <w:tcMar>
              <w:left w:w="43" w:type="dxa"/>
            </w:tcMar>
            <w:vAlign w:val="center"/>
            <w:hideMark/>
          </w:tcPr>
          <w:p w:rsidR="008713A6" w:rsidRDefault="008713A6" w:rsidP="008713A6">
            <w:pPr>
              <w:jc w:val="right"/>
              <w:rPr>
                <w:sz w:val="14"/>
                <w:szCs w:val="14"/>
              </w:rPr>
            </w:pPr>
            <w:r>
              <w:rPr>
                <w:sz w:val="14"/>
                <w:szCs w:val="14"/>
              </w:rPr>
              <w:t>38</w:t>
            </w:r>
          </w:p>
        </w:tc>
      </w:tr>
      <w:tr w:rsidR="008713A6"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713A6" w:rsidRPr="00BF4323" w:rsidRDefault="008713A6" w:rsidP="009254E9">
            <w:pPr>
              <w:ind w:firstLineChars="300" w:firstLine="420"/>
              <w:rPr>
                <w:sz w:val="14"/>
              </w:rPr>
            </w:pPr>
            <w:r w:rsidRPr="00BF4323">
              <w:rPr>
                <w:sz w:val="14"/>
              </w:rPr>
              <w:t>2. Investment income</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568</w:t>
            </w:r>
          </w:p>
        </w:tc>
        <w:tc>
          <w:tcPr>
            <w:tcW w:w="280"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6,130</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(5,562)</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198</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2,319</w:t>
            </w:r>
          </w:p>
        </w:tc>
        <w:tc>
          <w:tcPr>
            <w:tcW w:w="328"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(2,121)</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246</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2,360</w:t>
            </w:r>
          </w:p>
        </w:tc>
        <w:tc>
          <w:tcPr>
            <w:tcW w:w="306" w:type="pct"/>
            <w:tcBorders>
              <w:top w:val="nil"/>
              <w:left w:val="nil"/>
              <w:bottom w:val="nil"/>
            </w:tcBorders>
            <w:shd w:val="clear" w:color="auto" w:fill="auto"/>
            <w:tcMar>
              <w:left w:w="43" w:type="dxa"/>
            </w:tcMar>
            <w:vAlign w:val="center"/>
            <w:hideMark/>
          </w:tcPr>
          <w:p w:rsidR="008713A6" w:rsidRDefault="008713A6" w:rsidP="008713A6">
            <w:pPr>
              <w:jc w:val="right"/>
              <w:rPr>
                <w:sz w:val="14"/>
                <w:szCs w:val="14"/>
              </w:rPr>
            </w:pPr>
            <w:r>
              <w:rPr>
                <w:sz w:val="14"/>
                <w:szCs w:val="14"/>
              </w:rPr>
              <w:t>(2,114)</w:t>
            </w:r>
          </w:p>
        </w:tc>
      </w:tr>
      <w:tr w:rsidR="008713A6"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713A6" w:rsidRPr="00BF4323" w:rsidRDefault="008713A6" w:rsidP="009254E9">
            <w:pPr>
              <w:ind w:firstLineChars="400" w:firstLine="560"/>
              <w:rPr>
                <w:sz w:val="14"/>
              </w:rPr>
            </w:pPr>
            <w:r w:rsidRPr="00BF4323">
              <w:rPr>
                <w:sz w:val="14"/>
              </w:rPr>
              <w:t>2.1 Direct investment</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17</w:t>
            </w:r>
          </w:p>
        </w:tc>
        <w:tc>
          <w:tcPr>
            <w:tcW w:w="280"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3,217</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(3,200)</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12</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1,326</w:t>
            </w:r>
          </w:p>
        </w:tc>
        <w:tc>
          <w:tcPr>
            <w:tcW w:w="328"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(1,314)</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5</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1,014</w:t>
            </w:r>
          </w:p>
        </w:tc>
        <w:tc>
          <w:tcPr>
            <w:tcW w:w="306" w:type="pct"/>
            <w:tcBorders>
              <w:top w:val="nil"/>
              <w:left w:val="nil"/>
              <w:bottom w:val="nil"/>
            </w:tcBorders>
            <w:shd w:val="clear" w:color="auto" w:fill="auto"/>
            <w:tcMar>
              <w:left w:w="43" w:type="dxa"/>
            </w:tcMar>
            <w:vAlign w:val="center"/>
            <w:hideMark/>
          </w:tcPr>
          <w:p w:rsidR="008713A6" w:rsidRDefault="008713A6" w:rsidP="008713A6">
            <w:pPr>
              <w:jc w:val="right"/>
              <w:rPr>
                <w:sz w:val="14"/>
                <w:szCs w:val="14"/>
              </w:rPr>
            </w:pPr>
            <w:r>
              <w:rPr>
                <w:sz w:val="14"/>
                <w:szCs w:val="14"/>
              </w:rPr>
              <w:t>(1,009)</w:t>
            </w:r>
          </w:p>
        </w:tc>
      </w:tr>
      <w:tr w:rsidR="008713A6"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713A6" w:rsidRPr="00BF4323" w:rsidRDefault="008713A6" w:rsidP="009254E9">
            <w:pPr>
              <w:ind w:firstLineChars="514" w:firstLine="720"/>
              <w:rPr>
                <w:sz w:val="14"/>
              </w:rPr>
            </w:pPr>
            <w:r w:rsidRPr="00BF4323">
              <w:rPr>
                <w:sz w:val="14"/>
              </w:rPr>
              <w:t>2.1.1 Investment income on equity and investment fund shares</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17</w:t>
            </w:r>
          </w:p>
        </w:tc>
        <w:tc>
          <w:tcPr>
            <w:tcW w:w="280"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3,154</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(3,137)</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12</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1,318</w:t>
            </w:r>
          </w:p>
        </w:tc>
        <w:tc>
          <w:tcPr>
            <w:tcW w:w="328"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(1,306)</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5</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1,006</w:t>
            </w:r>
          </w:p>
        </w:tc>
        <w:tc>
          <w:tcPr>
            <w:tcW w:w="306" w:type="pct"/>
            <w:tcBorders>
              <w:top w:val="nil"/>
              <w:left w:val="nil"/>
              <w:bottom w:val="nil"/>
            </w:tcBorders>
            <w:shd w:val="clear" w:color="auto" w:fill="auto"/>
            <w:tcMar>
              <w:left w:w="43" w:type="dxa"/>
            </w:tcMar>
            <w:vAlign w:val="center"/>
            <w:hideMark/>
          </w:tcPr>
          <w:p w:rsidR="008713A6" w:rsidRDefault="008713A6" w:rsidP="008713A6">
            <w:pPr>
              <w:jc w:val="right"/>
              <w:rPr>
                <w:sz w:val="14"/>
                <w:szCs w:val="14"/>
              </w:rPr>
            </w:pPr>
            <w:r>
              <w:rPr>
                <w:sz w:val="14"/>
                <w:szCs w:val="14"/>
              </w:rPr>
              <w:t>(1,001)</w:t>
            </w:r>
          </w:p>
        </w:tc>
      </w:tr>
      <w:tr w:rsidR="008713A6"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713A6" w:rsidRPr="00BF4323" w:rsidRDefault="008713A6" w:rsidP="009254E9">
            <w:pPr>
              <w:ind w:firstLineChars="514" w:firstLine="720"/>
              <w:rPr>
                <w:sz w:val="14"/>
              </w:rPr>
            </w:pPr>
            <w:r w:rsidRPr="00BF4323">
              <w:rPr>
                <w:sz w:val="14"/>
              </w:rPr>
              <w:t>2.1.2 Interest</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63</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(63)</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8</w:t>
            </w:r>
          </w:p>
        </w:tc>
        <w:tc>
          <w:tcPr>
            <w:tcW w:w="328"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(8)</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8</w:t>
            </w:r>
          </w:p>
        </w:tc>
        <w:tc>
          <w:tcPr>
            <w:tcW w:w="306" w:type="pct"/>
            <w:tcBorders>
              <w:top w:val="nil"/>
              <w:left w:val="nil"/>
              <w:bottom w:val="nil"/>
            </w:tcBorders>
            <w:shd w:val="clear" w:color="auto" w:fill="auto"/>
            <w:tcMar>
              <w:left w:w="43" w:type="dxa"/>
            </w:tcMar>
            <w:vAlign w:val="center"/>
            <w:hideMark/>
          </w:tcPr>
          <w:p w:rsidR="008713A6" w:rsidRDefault="008713A6" w:rsidP="008713A6">
            <w:pPr>
              <w:jc w:val="right"/>
              <w:rPr>
                <w:sz w:val="14"/>
                <w:szCs w:val="14"/>
              </w:rPr>
            </w:pPr>
            <w:r>
              <w:rPr>
                <w:sz w:val="14"/>
                <w:szCs w:val="14"/>
              </w:rPr>
              <w:t>(8)</w:t>
            </w:r>
          </w:p>
        </w:tc>
      </w:tr>
      <w:tr w:rsidR="008713A6"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713A6" w:rsidRPr="00BF4323" w:rsidRDefault="008713A6" w:rsidP="009254E9">
            <w:pPr>
              <w:ind w:firstLineChars="400" w:firstLine="560"/>
              <w:rPr>
                <w:sz w:val="14"/>
              </w:rPr>
            </w:pPr>
            <w:r w:rsidRPr="00BF4323">
              <w:rPr>
                <w:sz w:val="14"/>
              </w:rPr>
              <w:t>2.2 Portfolio investment</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364</w:t>
            </w:r>
          </w:p>
        </w:tc>
        <w:tc>
          <w:tcPr>
            <w:tcW w:w="280"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1,040</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(676)</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134</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369</w:t>
            </w:r>
          </w:p>
        </w:tc>
        <w:tc>
          <w:tcPr>
            <w:tcW w:w="328"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(235)</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156</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411</w:t>
            </w:r>
          </w:p>
        </w:tc>
        <w:tc>
          <w:tcPr>
            <w:tcW w:w="306" w:type="pct"/>
            <w:tcBorders>
              <w:top w:val="nil"/>
              <w:left w:val="nil"/>
              <w:bottom w:val="nil"/>
            </w:tcBorders>
            <w:shd w:val="clear" w:color="auto" w:fill="auto"/>
            <w:tcMar>
              <w:left w:w="43" w:type="dxa"/>
            </w:tcMar>
            <w:vAlign w:val="center"/>
            <w:hideMark/>
          </w:tcPr>
          <w:p w:rsidR="008713A6" w:rsidRDefault="008713A6" w:rsidP="008713A6">
            <w:pPr>
              <w:jc w:val="right"/>
              <w:rPr>
                <w:sz w:val="14"/>
                <w:szCs w:val="14"/>
              </w:rPr>
            </w:pPr>
            <w:r>
              <w:rPr>
                <w:sz w:val="14"/>
                <w:szCs w:val="14"/>
              </w:rPr>
              <w:t>(255)</w:t>
            </w:r>
          </w:p>
        </w:tc>
      </w:tr>
      <w:tr w:rsidR="008713A6"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713A6" w:rsidRPr="00BF4323" w:rsidRDefault="008713A6" w:rsidP="009254E9">
            <w:pPr>
              <w:ind w:firstLineChars="514" w:firstLine="720"/>
              <w:rPr>
                <w:sz w:val="14"/>
              </w:rPr>
            </w:pPr>
            <w:r w:rsidRPr="00BF4323">
              <w:rPr>
                <w:sz w:val="14"/>
              </w:rPr>
              <w:t>2.2.1 Investment income on equity and investment fund shares</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3</w:t>
            </w:r>
          </w:p>
        </w:tc>
        <w:tc>
          <w:tcPr>
            <w:tcW w:w="280"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311</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(308)</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113</w:t>
            </w:r>
          </w:p>
        </w:tc>
        <w:tc>
          <w:tcPr>
            <w:tcW w:w="328"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(112)</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4</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107</w:t>
            </w:r>
          </w:p>
        </w:tc>
        <w:tc>
          <w:tcPr>
            <w:tcW w:w="306" w:type="pct"/>
            <w:tcBorders>
              <w:top w:val="nil"/>
              <w:left w:val="nil"/>
              <w:bottom w:val="nil"/>
            </w:tcBorders>
            <w:shd w:val="clear" w:color="auto" w:fill="auto"/>
            <w:tcMar>
              <w:left w:w="43" w:type="dxa"/>
            </w:tcMar>
            <w:vAlign w:val="center"/>
            <w:hideMark/>
          </w:tcPr>
          <w:p w:rsidR="008713A6" w:rsidRDefault="008713A6" w:rsidP="008713A6">
            <w:pPr>
              <w:jc w:val="right"/>
              <w:rPr>
                <w:sz w:val="14"/>
                <w:szCs w:val="14"/>
              </w:rPr>
            </w:pPr>
            <w:r>
              <w:rPr>
                <w:sz w:val="14"/>
                <w:szCs w:val="14"/>
              </w:rPr>
              <w:t>(103)</w:t>
            </w:r>
          </w:p>
        </w:tc>
      </w:tr>
      <w:tr w:rsidR="008713A6"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713A6" w:rsidRPr="00BF4323" w:rsidRDefault="008713A6" w:rsidP="009254E9">
            <w:pPr>
              <w:ind w:firstLineChars="514" w:firstLine="720"/>
              <w:rPr>
                <w:sz w:val="14"/>
              </w:rPr>
            </w:pPr>
            <w:r w:rsidRPr="00BF4323">
              <w:rPr>
                <w:sz w:val="14"/>
              </w:rPr>
              <w:t>2.2.2  Interest</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361</w:t>
            </w:r>
          </w:p>
        </w:tc>
        <w:tc>
          <w:tcPr>
            <w:tcW w:w="280"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729</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(368)</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133</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256</w:t>
            </w:r>
          </w:p>
        </w:tc>
        <w:tc>
          <w:tcPr>
            <w:tcW w:w="328"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(123)</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152</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304</w:t>
            </w:r>
          </w:p>
        </w:tc>
        <w:tc>
          <w:tcPr>
            <w:tcW w:w="306" w:type="pct"/>
            <w:tcBorders>
              <w:top w:val="nil"/>
              <w:left w:val="nil"/>
              <w:bottom w:val="nil"/>
            </w:tcBorders>
            <w:shd w:val="clear" w:color="auto" w:fill="auto"/>
            <w:tcMar>
              <w:left w:w="43" w:type="dxa"/>
            </w:tcMar>
            <w:vAlign w:val="center"/>
            <w:hideMark/>
          </w:tcPr>
          <w:p w:rsidR="008713A6" w:rsidRDefault="008713A6" w:rsidP="008713A6">
            <w:pPr>
              <w:jc w:val="right"/>
              <w:rPr>
                <w:sz w:val="14"/>
                <w:szCs w:val="14"/>
              </w:rPr>
            </w:pPr>
            <w:r>
              <w:rPr>
                <w:sz w:val="14"/>
                <w:szCs w:val="14"/>
              </w:rPr>
              <w:t>(152)</w:t>
            </w:r>
          </w:p>
        </w:tc>
      </w:tr>
      <w:tr w:rsidR="008713A6"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713A6" w:rsidRPr="00BF4323" w:rsidRDefault="008713A6" w:rsidP="009254E9">
            <w:pPr>
              <w:ind w:firstLineChars="400" w:firstLine="560"/>
              <w:rPr>
                <w:sz w:val="14"/>
              </w:rPr>
            </w:pPr>
            <w:r w:rsidRPr="00BF4323">
              <w:rPr>
                <w:sz w:val="14"/>
              </w:rPr>
              <w:t>2.3 Other investment</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75</w:t>
            </w:r>
          </w:p>
        </w:tc>
        <w:tc>
          <w:tcPr>
            <w:tcW w:w="280"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1,873</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(1,798)</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5</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624</w:t>
            </w:r>
          </w:p>
        </w:tc>
        <w:tc>
          <w:tcPr>
            <w:tcW w:w="328"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(619)</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23</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935</w:t>
            </w:r>
          </w:p>
        </w:tc>
        <w:tc>
          <w:tcPr>
            <w:tcW w:w="306" w:type="pct"/>
            <w:tcBorders>
              <w:top w:val="nil"/>
              <w:left w:val="nil"/>
              <w:bottom w:val="nil"/>
            </w:tcBorders>
            <w:shd w:val="clear" w:color="auto" w:fill="auto"/>
            <w:tcMar>
              <w:left w:w="43" w:type="dxa"/>
            </w:tcMar>
            <w:vAlign w:val="center"/>
            <w:hideMark/>
          </w:tcPr>
          <w:p w:rsidR="008713A6" w:rsidRDefault="008713A6" w:rsidP="008713A6">
            <w:pPr>
              <w:jc w:val="right"/>
              <w:rPr>
                <w:sz w:val="14"/>
                <w:szCs w:val="14"/>
              </w:rPr>
            </w:pPr>
            <w:r>
              <w:rPr>
                <w:sz w:val="14"/>
                <w:szCs w:val="14"/>
              </w:rPr>
              <w:t>(912)</w:t>
            </w:r>
          </w:p>
        </w:tc>
      </w:tr>
      <w:tr w:rsidR="008713A6"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713A6" w:rsidRPr="00BF4323" w:rsidRDefault="008713A6" w:rsidP="009254E9">
            <w:pPr>
              <w:ind w:firstLineChars="514" w:firstLine="720"/>
              <w:rPr>
                <w:sz w:val="14"/>
              </w:rPr>
            </w:pPr>
            <w:r w:rsidRPr="00BF4323">
              <w:rPr>
                <w:sz w:val="14"/>
              </w:rPr>
              <w:t>2.3.1 Withdrawals from income of quasi corporations</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r>
      <w:tr w:rsidR="008713A6"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713A6" w:rsidRPr="00BF4323" w:rsidRDefault="008713A6" w:rsidP="009254E9">
            <w:pPr>
              <w:ind w:firstLineChars="514" w:firstLine="720"/>
              <w:rPr>
                <w:sz w:val="14"/>
              </w:rPr>
            </w:pPr>
            <w:r w:rsidRPr="00BF4323">
              <w:rPr>
                <w:sz w:val="14"/>
              </w:rPr>
              <w:t>2.3.2 Interest</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75</w:t>
            </w:r>
          </w:p>
        </w:tc>
        <w:tc>
          <w:tcPr>
            <w:tcW w:w="280"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1,873</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(1,798)</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5</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624</w:t>
            </w:r>
          </w:p>
        </w:tc>
        <w:tc>
          <w:tcPr>
            <w:tcW w:w="328"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(619)</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23</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935</w:t>
            </w:r>
          </w:p>
        </w:tc>
        <w:tc>
          <w:tcPr>
            <w:tcW w:w="306" w:type="pct"/>
            <w:tcBorders>
              <w:top w:val="nil"/>
              <w:left w:val="nil"/>
              <w:bottom w:val="nil"/>
            </w:tcBorders>
            <w:shd w:val="clear" w:color="auto" w:fill="auto"/>
            <w:tcMar>
              <w:left w:w="43" w:type="dxa"/>
            </w:tcMar>
            <w:vAlign w:val="center"/>
            <w:hideMark/>
          </w:tcPr>
          <w:p w:rsidR="008713A6" w:rsidRDefault="008713A6" w:rsidP="008713A6">
            <w:pPr>
              <w:jc w:val="right"/>
              <w:rPr>
                <w:sz w:val="14"/>
                <w:szCs w:val="14"/>
              </w:rPr>
            </w:pPr>
            <w:r>
              <w:rPr>
                <w:sz w:val="14"/>
                <w:szCs w:val="14"/>
              </w:rPr>
              <w:t>(912)</w:t>
            </w:r>
          </w:p>
        </w:tc>
      </w:tr>
      <w:tr w:rsidR="008713A6" w:rsidRPr="00BF4323" w:rsidTr="008713A6">
        <w:trPr>
          <w:trHeight w:hRule="exact" w:val="288"/>
        </w:trPr>
        <w:tc>
          <w:tcPr>
            <w:tcW w:w="2306" w:type="pct"/>
            <w:tcBorders>
              <w:top w:val="nil"/>
              <w:left w:val="nil"/>
              <w:bottom w:val="nil"/>
              <w:right w:val="nil"/>
            </w:tcBorders>
            <w:shd w:val="clear" w:color="auto" w:fill="auto"/>
            <w:tcMar>
              <w:left w:w="29" w:type="dxa"/>
              <w:right w:w="29" w:type="dxa"/>
            </w:tcMar>
            <w:vAlign w:val="center"/>
            <w:hideMark/>
          </w:tcPr>
          <w:p w:rsidR="008713A6" w:rsidRPr="00BF4323" w:rsidRDefault="008713A6" w:rsidP="009254E9">
            <w:pPr>
              <w:ind w:firstLineChars="514" w:firstLine="720"/>
              <w:rPr>
                <w:sz w:val="14"/>
              </w:rPr>
            </w:pPr>
            <w:r w:rsidRPr="00BF4323">
              <w:rPr>
                <w:sz w:val="14"/>
              </w:rPr>
              <w:t xml:space="preserve">2.3.3 Investment income attributable to policyholders in </w:t>
            </w:r>
          </w:p>
          <w:p w:rsidR="008713A6" w:rsidRPr="00BF4323" w:rsidRDefault="008713A6" w:rsidP="009254E9">
            <w:pPr>
              <w:ind w:firstLineChars="514" w:firstLine="720"/>
              <w:rPr>
                <w:sz w:val="14"/>
              </w:rPr>
            </w:pPr>
            <w:r w:rsidRPr="00BF4323">
              <w:rPr>
                <w:sz w:val="14"/>
              </w:rPr>
              <w:t xml:space="preserve">          insurance, pension fund</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r>
      <w:tr w:rsidR="008713A6" w:rsidRPr="006B4608"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713A6" w:rsidRPr="00BF4323" w:rsidRDefault="008713A6" w:rsidP="009254E9">
            <w:pPr>
              <w:rPr>
                <w:sz w:val="14"/>
              </w:rPr>
            </w:pPr>
            <w:r w:rsidRPr="00BF4323">
              <w:rPr>
                <w:sz w:val="14"/>
              </w:rPr>
              <w:t xml:space="preserve">                2.4 Reserve assets</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112</w:t>
            </w:r>
          </w:p>
        </w:tc>
        <w:tc>
          <w:tcPr>
            <w:tcW w:w="280"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112</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47</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47</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62</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8713A6" w:rsidRDefault="008713A6" w:rsidP="008713A6">
            <w:pPr>
              <w:jc w:val="right"/>
              <w:rPr>
                <w:sz w:val="14"/>
                <w:szCs w:val="14"/>
              </w:rPr>
            </w:pPr>
            <w:r>
              <w:rPr>
                <w:sz w:val="14"/>
                <w:szCs w:val="14"/>
              </w:rPr>
              <w:t>62</w:t>
            </w:r>
          </w:p>
        </w:tc>
      </w:tr>
      <w:tr w:rsidR="008713A6"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713A6" w:rsidRPr="00BF4323" w:rsidRDefault="008713A6" w:rsidP="009254E9">
            <w:pPr>
              <w:rPr>
                <w:sz w:val="14"/>
              </w:rPr>
            </w:pPr>
            <w:r w:rsidRPr="00BF4323">
              <w:rPr>
                <w:sz w:val="14"/>
              </w:rPr>
              <w:t xml:space="preserve">            3. Other primary income</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r>
      <w:tr w:rsidR="008713A6"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713A6" w:rsidRPr="00BF4323" w:rsidRDefault="008713A6" w:rsidP="009254E9">
            <w:pPr>
              <w:ind w:firstLine="180"/>
              <w:rPr>
                <w:b/>
                <w:bCs/>
                <w:sz w:val="14"/>
              </w:rPr>
            </w:pPr>
            <w:r w:rsidRPr="00BF4323">
              <w:rPr>
                <w:b/>
                <w:bCs/>
                <w:sz w:val="14"/>
              </w:rPr>
              <w:t>C. Secondary Income</w:t>
            </w:r>
          </w:p>
        </w:tc>
        <w:tc>
          <w:tcPr>
            <w:tcW w:w="328" w:type="pct"/>
            <w:tcBorders>
              <w:top w:val="nil"/>
              <w:left w:val="nil"/>
              <w:bottom w:val="nil"/>
              <w:right w:val="nil"/>
            </w:tcBorders>
            <w:tcMar>
              <w:left w:w="43" w:type="dxa"/>
            </w:tcMar>
            <w:vAlign w:val="center"/>
          </w:tcPr>
          <w:p w:rsidR="008713A6" w:rsidRDefault="008713A6" w:rsidP="003F5A2A">
            <w:pPr>
              <w:jc w:val="right"/>
              <w:rPr>
                <w:b/>
                <w:bCs/>
                <w:sz w:val="14"/>
                <w:szCs w:val="14"/>
              </w:rPr>
            </w:pPr>
            <w:r>
              <w:rPr>
                <w:b/>
                <w:bCs/>
                <w:sz w:val="14"/>
                <w:szCs w:val="14"/>
              </w:rPr>
              <w:t>23,615</w:t>
            </w:r>
          </w:p>
        </w:tc>
        <w:tc>
          <w:tcPr>
            <w:tcW w:w="280" w:type="pct"/>
            <w:tcBorders>
              <w:top w:val="nil"/>
              <w:left w:val="nil"/>
              <w:bottom w:val="nil"/>
              <w:right w:val="nil"/>
            </w:tcBorders>
            <w:tcMar>
              <w:left w:w="43" w:type="dxa"/>
            </w:tcMar>
            <w:vAlign w:val="center"/>
          </w:tcPr>
          <w:p w:rsidR="008713A6" w:rsidRDefault="008713A6" w:rsidP="003F5A2A">
            <w:pPr>
              <w:jc w:val="right"/>
              <w:rPr>
                <w:b/>
                <w:bCs/>
                <w:sz w:val="14"/>
                <w:szCs w:val="14"/>
              </w:rPr>
            </w:pPr>
            <w:r>
              <w:rPr>
                <w:b/>
                <w:bCs/>
                <w:sz w:val="14"/>
                <w:szCs w:val="14"/>
              </w:rPr>
              <w:t>220</w:t>
            </w:r>
          </w:p>
        </w:tc>
        <w:tc>
          <w:tcPr>
            <w:tcW w:w="328" w:type="pct"/>
            <w:tcBorders>
              <w:top w:val="nil"/>
              <w:left w:val="nil"/>
              <w:bottom w:val="nil"/>
              <w:right w:val="nil"/>
            </w:tcBorders>
            <w:tcMar>
              <w:left w:w="43" w:type="dxa"/>
            </w:tcMar>
            <w:vAlign w:val="center"/>
          </w:tcPr>
          <w:p w:rsidR="008713A6" w:rsidRDefault="008713A6" w:rsidP="003F5A2A">
            <w:pPr>
              <w:jc w:val="right"/>
              <w:rPr>
                <w:b/>
                <w:bCs/>
                <w:sz w:val="14"/>
                <w:szCs w:val="14"/>
              </w:rPr>
            </w:pPr>
            <w:r>
              <w:rPr>
                <w:b/>
                <w:bCs/>
                <w:sz w:val="14"/>
                <w:szCs w:val="14"/>
              </w:rPr>
              <w:t>23,395</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b/>
                <w:bCs/>
                <w:sz w:val="14"/>
                <w:szCs w:val="14"/>
              </w:rPr>
            </w:pPr>
            <w:r>
              <w:rPr>
                <w:b/>
                <w:bCs/>
                <w:sz w:val="14"/>
                <w:szCs w:val="14"/>
              </w:rPr>
              <w:t>9,864</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b/>
                <w:bCs/>
                <w:sz w:val="14"/>
                <w:szCs w:val="14"/>
              </w:rPr>
            </w:pPr>
            <w:r>
              <w:rPr>
                <w:b/>
                <w:bCs/>
                <w:sz w:val="14"/>
                <w:szCs w:val="14"/>
              </w:rPr>
              <w:t>79</w:t>
            </w:r>
          </w:p>
        </w:tc>
        <w:tc>
          <w:tcPr>
            <w:tcW w:w="328" w:type="pct"/>
            <w:tcBorders>
              <w:top w:val="nil"/>
              <w:left w:val="nil"/>
              <w:bottom w:val="nil"/>
              <w:right w:val="nil"/>
            </w:tcBorders>
            <w:shd w:val="clear" w:color="auto" w:fill="auto"/>
            <w:tcMar>
              <w:left w:w="43" w:type="dxa"/>
            </w:tcMar>
            <w:vAlign w:val="center"/>
            <w:hideMark/>
          </w:tcPr>
          <w:p w:rsidR="008713A6" w:rsidRDefault="008713A6" w:rsidP="008713A6">
            <w:pPr>
              <w:jc w:val="right"/>
              <w:rPr>
                <w:b/>
                <w:bCs/>
                <w:sz w:val="14"/>
                <w:szCs w:val="14"/>
              </w:rPr>
            </w:pPr>
            <w:r>
              <w:rPr>
                <w:b/>
                <w:bCs/>
                <w:sz w:val="14"/>
                <w:szCs w:val="14"/>
              </w:rPr>
              <w:t>9,785</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b/>
                <w:bCs/>
                <w:sz w:val="14"/>
                <w:szCs w:val="14"/>
              </w:rPr>
            </w:pPr>
            <w:r>
              <w:rPr>
                <w:b/>
                <w:bCs/>
                <w:sz w:val="14"/>
                <w:szCs w:val="14"/>
              </w:rPr>
              <w:t>10,404</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b/>
                <w:bCs/>
                <w:sz w:val="14"/>
                <w:szCs w:val="14"/>
              </w:rPr>
            </w:pPr>
            <w:r>
              <w:rPr>
                <w:b/>
                <w:bCs/>
                <w:sz w:val="14"/>
                <w:szCs w:val="14"/>
              </w:rPr>
              <w:t>94</w:t>
            </w:r>
          </w:p>
        </w:tc>
        <w:tc>
          <w:tcPr>
            <w:tcW w:w="306" w:type="pct"/>
            <w:tcBorders>
              <w:top w:val="nil"/>
              <w:left w:val="nil"/>
              <w:bottom w:val="nil"/>
            </w:tcBorders>
            <w:shd w:val="clear" w:color="auto" w:fill="auto"/>
            <w:tcMar>
              <w:left w:w="43" w:type="dxa"/>
            </w:tcMar>
            <w:vAlign w:val="center"/>
            <w:hideMark/>
          </w:tcPr>
          <w:p w:rsidR="008713A6" w:rsidRDefault="008713A6" w:rsidP="008713A6">
            <w:pPr>
              <w:jc w:val="right"/>
              <w:rPr>
                <w:b/>
                <w:bCs/>
                <w:sz w:val="14"/>
                <w:szCs w:val="14"/>
              </w:rPr>
            </w:pPr>
            <w:r>
              <w:rPr>
                <w:b/>
                <w:bCs/>
                <w:sz w:val="14"/>
                <w:szCs w:val="14"/>
              </w:rPr>
              <w:t>10,310</w:t>
            </w:r>
          </w:p>
        </w:tc>
      </w:tr>
      <w:tr w:rsidR="008713A6"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713A6" w:rsidRPr="00BF4323" w:rsidRDefault="008713A6" w:rsidP="009254E9">
            <w:pPr>
              <w:ind w:firstLineChars="300" w:firstLine="420"/>
              <w:rPr>
                <w:sz w:val="14"/>
              </w:rPr>
            </w:pPr>
            <w:r w:rsidRPr="00BF4323">
              <w:rPr>
                <w:sz w:val="14"/>
              </w:rPr>
              <w:t>1. General government</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939</w:t>
            </w:r>
          </w:p>
        </w:tc>
        <w:tc>
          <w:tcPr>
            <w:tcW w:w="280"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37</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902</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236</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6</w:t>
            </w:r>
          </w:p>
        </w:tc>
        <w:tc>
          <w:tcPr>
            <w:tcW w:w="328"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230</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342</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4</w:t>
            </w:r>
          </w:p>
        </w:tc>
        <w:tc>
          <w:tcPr>
            <w:tcW w:w="306" w:type="pct"/>
            <w:tcBorders>
              <w:top w:val="nil"/>
              <w:left w:val="nil"/>
              <w:bottom w:val="nil"/>
            </w:tcBorders>
            <w:shd w:val="clear" w:color="auto" w:fill="auto"/>
            <w:tcMar>
              <w:left w:w="43" w:type="dxa"/>
            </w:tcMar>
            <w:vAlign w:val="center"/>
            <w:hideMark/>
          </w:tcPr>
          <w:p w:rsidR="008713A6" w:rsidRDefault="008713A6" w:rsidP="008713A6">
            <w:pPr>
              <w:jc w:val="right"/>
              <w:rPr>
                <w:sz w:val="14"/>
                <w:szCs w:val="14"/>
              </w:rPr>
            </w:pPr>
            <w:r>
              <w:rPr>
                <w:sz w:val="14"/>
                <w:szCs w:val="14"/>
              </w:rPr>
              <w:t>338</w:t>
            </w:r>
          </w:p>
        </w:tc>
      </w:tr>
      <w:tr w:rsidR="008713A6" w:rsidRPr="00BF4323" w:rsidTr="008713A6">
        <w:trPr>
          <w:trHeight w:hRule="exact" w:val="288"/>
        </w:trPr>
        <w:tc>
          <w:tcPr>
            <w:tcW w:w="2306" w:type="pct"/>
            <w:tcBorders>
              <w:top w:val="nil"/>
              <w:left w:val="nil"/>
              <w:bottom w:val="nil"/>
              <w:right w:val="nil"/>
            </w:tcBorders>
            <w:shd w:val="clear" w:color="auto" w:fill="auto"/>
            <w:tcMar>
              <w:left w:w="29" w:type="dxa"/>
              <w:right w:w="29" w:type="dxa"/>
            </w:tcMar>
            <w:vAlign w:val="center"/>
            <w:hideMark/>
          </w:tcPr>
          <w:p w:rsidR="008713A6" w:rsidRPr="00BF4323" w:rsidRDefault="008713A6" w:rsidP="009254E9">
            <w:pPr>
              <w:ind w:firstLineChars="300" w:firstLine="420"/>
              <w:rPr>
                <w:sz w:val="14"/>
              </w:rPr>
            </w:pPr>
            <w:r w:rsidRPr="00BF4323">
              <w:rPr>
                <w:sz w:val="14"/>
              </w:rPr>
              <w:t xml:space="preserve">2. Financial corporations, nonfinancial corporations, households, and </w:t>
            </w:r>
          </w:p>
          <w:p w:rsidR="008713A6" w:rsidRPr="00BF4323" w:rsidRDefault="008713A6" w:rsidP="009254E9">
            <w:pPr>
              <w:ind w:firstLineChars="300" w:firstLine="420"/>
              <w:rPr>
                <w:sz w:val="14"/>
              </w:rPr>
            </w:pPr>
            <w:r w:rsidRPr="00BF4323">
              <w:rPr>
                <w:sz w:val="14"/>
              </w:rPr>
              <w:t xml:space="preserve">     NPISHs</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22,676</w:t>
            </w:r>
          </w:p>
        </w:tc>
        <w:tc>
          <w:tcPr>
            <w:tcW w:w="280"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183</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22,493</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9,628</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73</w:t>
            </w:r>
          </w:p>
        </w:tc>
        <w:tc>
          <w:tcPr>
            <w:tcW w:w="328"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9,555</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10,062</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90</w:t>
            </w:r>
          </w:p>
        </w:tc>
        <w:tc>
          <w:tcPr>
            <w:tcW w:w="306" w:type="pct"/>
            <w:tcBorders>
              <w:top w:val="nil"/>
              <w:left w:val="nil"/>
              <w:bottom w:val="nil"/>
            </w:tcBorders>
            <w:shd w:val="clear" w:color="auto" w:fill="auto"/>
            <w:tcMar>
              <w:left w:w="43" w:type="dxa"/>
            </w:tcMar>
            <w:vAlign w:val="center"/>
            <w:hideMark/>
          </w:tcPr>
          <w:p w:rsidR="008713A6" w:rsidRDefault="008713A6" w:rsidP="008713A6">
            <w:pPr>
              <w:jc w:val="right"/>
              <w:rPr>
                <w:sz w:val="14"/>
                <w:szCs w:val="14"/>
              </w:rPr>
            </w:pPr>
            <w:r>
              <w:rPr>
                <w:sz w:val="14"/>
                <w:szCs w:val="14"/>
              </w:rPr>
              <w:t>9,972</w:t>
            </w:r>
          </w:p>
        </w:tc>
      </w:tr>
      <w:tr w:rsidR="008713A6"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713A6" w:rsidRPr="00AC2F5E" w:rsidRDefault="008713A6" w:rsidP="009254E9">
            <w:pPr>
              <w:rPr>
                <w:sz w:val="14"/>
                <w:szCs w:val="14"/>
              </w:rPr>
            </w:pPr>
          </w:p>
        </w:tc>
        <w:tc>
          <w:tcPr>
            <w:tcW w:w="328" w:type="pct"/>
            <w:tcBorders>
              <w:top w:val="nil"/>
              <w:left w:val="nil"/>
              <w:bottom w:val="nil"/>
              <w:right w:val="nil"/>
            </w:tcBorders>
            <w:tcMar>
              <w:left w:w="43" w:type="dxa"/>
            </w:tcMar>
            <w:vAlign w:val="center"/>
          </w:tcPr>
          <w:p w:rsidR="008713A6" w:rsidRDefault="008713A6" w:rsidP="003F5A2A">
            <w:pPr>
              <w:jc w:val="right"/>
              <w:rPr>
                <w:rFonts w:ascii="Calibri" w:hAnsi="Calibri" w:cs="Arial"/>
                <w:sz w:val="22"/>
                <w:szCs w:val="22"/>
              </w:rPr>
            </w:pPr>
          </w:p>
        </w:tc>
        <w:tc>
          <w:tcPr>
            <w:tcW w:w="280" w:type="pct"/>
            <w:tcBorders>
              <w:top w:val="nil"/>
              <w:left w:val="nil"/>
              <w:bottom w:val="nil"/>
              <w:right w:val="nil"/>
            </w:tcBorders>
            <w:tcMar>
              <w:left w:w="43" w:type="dxa"/>
            </w:tcMar>
            <w:vAlign w:val="center"/>
          </w:tcPr>
          <w:p w:rsidR="008713A6" w:rsidRDefault="008713A6" w:rsidP="003F5A2A">
            <w:pPr>
              <w:jc w:val="right"/>
              <w:rPr>
                <w:rFonts w:ascii="Calibri" w:hAnsi="Calibri" w:cs="Arial"/>
                <w:sz w:val="22"/>
                <w:szCs w:val="22"/>
              </w:rPr>
            </w:pPr>
          </w:p>
        </w:tc>
        <w:tc>
          <w:tcPr>
            <w:tcW w:w="328" w:type="pct"/>
            <w:tcBorders>
              <w:top w:val="nil"/>
              <w:left w:val="nil"/>
              <w:bottom w:val="nil"/>
              <w:right w:val="nil"/>
            </w:tcBorders>
            <w:tcMar>
              <w:left w:w="43" w:type="dxa"/>
            </w:tcMar>
            <w:vAlign w:val="center"/>
          </w:tcPr>
          <w:p w:rsidR="008713A6" w:rsidRDefault="008713A6" w:rsidP="003F5A2A">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rFonts w:ascii="Calibri" w:hAnsi="Calibri" w:cs="Arial"/>
                <w:sz w:val="22"/>
                <w:szCs w:val="22"/>
              </w:rPr>
            </w:pPr>
          </w:p>
        </w:tc>
        <w:tc>
          <w:tcPr>
            <w:tcW w:w="328" w:type="pct"/>
            <w:tcBorders>
              <w:top w:val="nil"/>
              <w:left w:val="nil"/>
              <w:bottom w:val="nil"/>
              <w:right w:val="nil"/>
            </w:tcBorders>
            <w:shd w:val="clear" w:color="auto" w:fill="auto"/>
            <w:tcMar>
              <w:left w:w="43" w:type="dxa"/>
            </w:tcMar>
            <w:vAlign w:val="center"/>
            <w:hideMark/>
          </w:tcPr>
          <w:p w:rsidR="008713A6" w:rsidRDefault="008713A6" w:rsidP="008713A6">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rFonts w:ascii="Calibri" w:hAnsi="Calibri" w:cs="Arial"/>
                <w:sz w:val="22"/>
                <w:szCs w:val="22"/>
              </w:rPr>
            </w:pPr>
          </w:p>
        </w:tc>
        <w:tc>
          <w:tcPr>
            <w:tcW w:w="306" w:type="pct"/>
            <w:tcBorders>
              <w:top w:val="nil"/>
              <w:left w:val="nil"/>
              <w:bottom w:val="nil"/>
            </w:tcBorders>
            <w:shd w:val="clear" w:color="auto" w:fill="auto"/>
            <w:tcMar>
              <w:left w:w="43" w:type="dxa"/>
            </w:tcMar>
            <w:vAlign w:val="center"/>
            <w:hideMark/>
          </w:tcPr>
          <w:p w:rsidR="008713A6" w:rsidRDefault="008713A6" w:rsidP="008713A6">
            <w:pPr>
              <w:jc w:val="right"/>
              <w:rPr>
                <w:rFonts w:ascii="Calibri" w:hAnsi="Calibri" w:cs="Arial"/>
                <w:sz w:val="22"/>
                <w:szCs w:val="22"/>
              </w:rPr>
            </w:pPr>
          </w:p>
        </w:tc>
      </w:tr>
      <w:tr w:rsidR="008713A6"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713A6" w:rsidRPr="00BF4323" w:rsidRDefault="008713A6" w:rsidP="009254E9">
            <w:pPr>
              <w:rPr>
                <w:b/>
                <w:bCs/>
                <w:sz w:val="14"/>
              </w:rPr>
            </w:pPr>
            <w:r w:rsidRPr="00BF4323">
              <w:rPr>
                <w:b/>
                <w:bCs/>
                <w:sz w:val="14"/>
              </w:rPr>
              <w:t>2. Capital account</w:t>
            </w:r>
          </w:p>
        </w:tc>
        <w:tc>
          <w:tcPr>
            <w:tcW w:w="328" w:type="pct"/>
            <w:tcBorders>
              <w:top w:val="nil"/>
              <w:left w:val="nil"/>
              <w:bottom w:val="nil"/>
              <w:right w:val="nil"/>
            </w:tcBorders>
            <w:tcMar>
              <w:left w:w="43" w:type="dxa"/>
            </w:tcMar>
            <w:vAlign w:val="center"/>
          </w:tcPr>
          <w:p w:rsidR="008713A6" w:rsidRDefault="008713A6" w:rsidP="003F5A2A">
            <w:pPr>
              <w:jc w:val="right"/>
              <w:rPr>
                <w:b/>
                <w:bCs/>
                <w:sz w:val="14"/>
                <w:szCs w:val="14"/>
              </w:rPr>
            </w:pPr>
            <w:r>
              <w:rPr>
                <w:b/>
                <w:bCs/>
                <w:sz w:val="14"/>
                <w:szCs w:val="14"/>
              </w:rPr>
              <w:t>391</w:t>
            </w:r>
          </w:p>
        </w:tc>
        <w:tc>
          <w:tcPr>
            <w:tcW w:w="280" w:type="pct"/>
            <w:tcBorders>
              <w:top w:val="nil"/>
              <w:left w:val="nil"/>
              <w:bottom w:val="nil"/>
              <w:right w:val="nil"/>
            </w:tcBorders>
            <w:tcMar>
              <w:left w:w="43" w:type="dxa"/>
            </w:tcMar>
            <w:vAlign w:val="center"/>
          </w:tcPr>
          <w:p w:rsidR="008713A6" w:rsidRDefault="008713A6" w:rsidP="003F5A2A">
            <w:pPr>
              <w:jc w:val="right"/>
              <w:rPr>
                <w:b/>
                <w:bCs/>
                <w:sz w:val="14"/>
                <w:szCs w:val="14"/>
              </w:rPr>
            </w:pPr>
            <w:r>
              <w:rPr>
                <w:b/>
                <w:bCs/>
                <w:sz w:val="14"/>
                <w:szCs w:val="14"/>
              </w:rPr>
              <w:t>-</w:t>
            </w:r>
          </w:p>
        </w:tc>
        <w:tc>
          <w:tcPr>
            <w:tcW w:w="328" w:type="pct"/>
            <w:tcBorders>
              <w:top w:val="nil"/>
              <w:left w:val="nil"/>
              <w:bottom w:val="nil"/>
              <w:right w:val="nil"/>
            </w:tcBorders>
            <w:tcMar>
              <w:left w:w="43" w:type="dxa"/>
            </w:tcMar>
            <w:vAlign w:val="center"/>
          </w:tcPr>
          <w:p w:rsidR="008713A6" w:rsidRDefault="008713A6" w:rsidP="003F5A2A">
            <w:pPr>
              <w:jc w:val="right"/>
              <w:rPr>
                <w:b/>
                <w:bCs/>
                <w:sz w:val="14"/>
                <w:szCs w:val="14"/>
              </w:rPr>
            </w:pPr>
            <w:r>
              <w:rPr>
                <w:b/>
                <w:bCs/>
                <w:sz w:val="14"/>
                <w:szCs w:val="14"/>
              </w:rPr>
              <w:t>391</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b/>
                <w:bCs/>
                <w:sz w:val="14"/>
                <w:szCs w:val="14"/>
              </w:rPr>
            </w:pPr>
            <w:r>
              <w:rPr>
                <w:b/>
                <w:bCs/>
                <w:sz w:val="14"/>
                <w:szCs w:val="14"/>
              </w:rPr>
              <w:t>123</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b/>
                <w:bCs/>
                <w:sz w:val="14"/>
                <w:szCs w:val="14"/>
              </w:rPr>
            </w:pPr>
            <w:r>
              <w:rPr>
                <w:b/>
                <w:bCs/>
                <w:sz w:val="14"/>
                <w:szCs w:val="14"/>
              </w:rPr>
              <w:t>-</w:t>
            </w:r>
          </w:p>
        </w:tc>
        <w:tc>
          <w:tcPr>
            <w:tcW w:w="328" w:type="pct"/>
            <w:tcBorders>
              <w:top w:val="nil"/>
              <w:left w:val="nil"/>
              <w:bottom w:val="nil"/>
              <w:right w:val="nil"/>
            </w:tcBorders>
            <w:shd w:val="clear" w:color="auto" w:fill="auto"/>
            <w:tcMar>
              <w:left w:w="43" w:type="dxa"/>
            </w:tcMar>
            <w:vAlign w:val="center"/>
            <w:hideMark/>
          </w:tcPr>
          <w:p w:rsidR="008713A6" w:rsidRDefault="008713A6" w:rsidP="008713A6">
            <w:pPr>
              <w:jc w:val="right"/>
              <w:rPr>
                <w:b/>
                <w:bCs/>
                <w:sz w:val="14"/>
                <w:szCs w:val="14"/>
              </w:rPr>
            </w:pPr>
            <w:r>
              <w:rPr>
                <w:b/>
                <w:bCs/>
                <w:sz w:val="14"/>
                <w:szCs w:val="14"/>
              </w:rPr>
              <w:t>123</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b/>
                <w:bCs/>
                <w:sz w:val="14"/>
                <w:szCs w:val="14"/>
              </w:rPr>
            </w:pPr>
            <w:r>
              <w:rPr>
                <w:b/>
                <w:bCs/>
                <w:sz w:val="14"/>
                <w:szCs w:val="14"/>
              </w:rPr>
              <w:t>113</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b/>
                <w:bCs/>
                <w:sz w:val="14"/>
                <w:szCs w:val="14"/>
              </w:rPr>
            </w:pPr>
            <w:r>
              <w:rPr>
                <w:b/>
                <w:bCs/>
                <w:sz w:val="14"/>
                <w:szCs w:val="14"/>
              </w:rPr>
              <w:t>-</w:t>
            </w:r>
          </w:p>
        </w:tc>
        <w:tc>
          <w:tcPr>
            <w:tcW w:w="306" w:type="pct"/>
            <w:tcBorders>
              <w:top w:val="nil"/>
              <w:left w:val="nil"/>
              <w:bottom w:val="nil"/>
            </w:tcBorders>
            <w:shd w:val="clear" w:color="auto" w:fill="auto"/>
            <w:tcMar>
              <w:left w:w="43" w:type="dxa"/>
            </w:tcMar>
            <w:vAlign w:val="center"/>
            <w:hideMark/>
          </w:tcPr>
          <w:p w:rsidR="008713A6" w:rsidRDefault="008713A6" w:rsidP="008713A6">
            <w:pPr>
              <w:jc w:val="right"/>
              <w:rPr>
                <w:b/>
                <w:bCs/>
                <w:sz w:val="14"/>
                <w:szCs w:val="14"/>
              </w:rPr>
            </w:pPr>
            <w:r>
              <w:rPr>
                <w:b/>
                <w:bCs/>
                <w:sz w:val="14"/>
                <w:szCs w:val="14"/>
              </w:rPr>
              <w:t>113</w:t>
            </w:r>
          </w:p>
        </w:tc>
      </w:tr>
      <w:tr w:rsidR="008713A6" w:rsidRPr="00BF4323" w:rsidTr="008713A6">
        <w:trPr>
          <w:trHeight w:hRule="exact" w:val="288"/>
        </w:trPr>
        <w:tc>
          <w:tcPr>
            <w:tcW w:w="2306" w:type="pct"/>
            <w:tcBorders>
              <w:top w:val="nil"/>
              <w:left w:val="nil"/>
              <w:bottom w:val="nil"/>
              <w:right w:val="nil"/>
            </w:tcBorders>
            <w:shd w:val="clear" w:color="auto" w:fill="auto"/>
            <w:tcMar>
              <w:left w:w="29" w:type="dxa"/>
              <w:right w:w="29" w:type="dxa"/>
            </w:tcMar>
            <w:vAlign w:val="center"/>
            <w:hideMark/>
          </w:tcPr>
          <w:p w:rsidR="008713A6" w:rsidRPr="00BF4323" w:rsidRDefault="008713A6" w:rsidP="004917C0">
            <w:pPr>
              <w:ind w:firstLineChars="400" w:firstLine="560"/>
              <w:rPr>
                <w:sz w:val="14"/>
              </w:rPr>
            </w:pPr>
            <w:r w:rsidRPr="00BF4323">
              <w:rPr>
                <w:sz w:val="14"/>
              </w:rPr>
              <w:t>1. Gross acquisitions</w:t>
            </w:r>
            <w:r>
              <w:rPr>
                <w:sz w:val="14"/>
              </w:rPr>
              <w:t xml:space="preserve"> (DR)/disposals (CR</w:t>
            </w:r>
            <w:r w:rsidRPr="00BF4323">
              <w:rPr>
                <w:sz w:val="14"/>
              </w:rPr>
              <w:t xml:space="preserve">) of  </w:t>
            </w:r>
            <w:proofErr w:type="spellStart"/>
            <w:r w:rsidRPr="00BF4323">
              <w:rPr>
                <w:sz w:val="14"/>
              </w:rPr>
              <w:t>nonproduced</w:t>
            </w:r>
            <w:proofErr w:type="spellEnd"/>
            <w:r w:rsidRPr="00BF4323">
              <w:rPr>
                <w:sz w:val="14"/>
              </w:rPr>
              <w:t xml:space="preserve"> </w:t>
            </w:r>
          </w:p>
          <w:p w:rsidR="008713A6" w:rsidRPr="00BF4323" w:rsidRDefault="008713A6" w:rsidP="004917C0">
            <w:pPr>
              <w:ind w:firstLineChars="400" w:firstLine="560"/>
              <w:rPr>
                <w:sz w:val="14"/>
              </w:rPr>
            </w:pPr>
            <w:r w:rsidRPr="00BF4323">
              <w:rPr>
                <w:sz w:val="14"/>
              </w:rPr>
              <w:t xml:space="preserve">    nonfinancial assets </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r>
      <w:tr w:rsidR="008713A6"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713A6" w:rsidRPr="00BF4323" w:rsidRDefault="008713A6" w:rsidP="009254E9">
            <w:pPr>
              <w:ind w:firstLineChars="400" w:firstLine="560"/>
              <w:rPr>
                <w:sz w:val="14"/>
              </w:rPr>
            </w:pPr>
            <w:r w:rsidRPr="00BF4323">
              <w:rPr>
                <w:sz w:val="14"/>
              </w:rPr>
              <w:t>2. Capital transfers</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391</w:t>
            </w:r>
          </w:p>
        </w:tc>
        <w:tc>
          <w:tcPr>
            <w:tcW w:w="280"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391</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123</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123</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113</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8713A6" w:rsidRDefault="008713A6" w:rsidP="008713A6">
            <w:pPr>
              <w:jc w:val="right"/>
              <w:rPr>
                <w:sz w:val="14"/>
                <w:szCs w:val="14"/>
              </w:rPr>
            </w:pPr>
            <w:r>
              <w:rPr>
                <w:sz w:val="14"/>
                <w:szCs w:val="14"/>
              </w:rPr>
              <w:t>113</w:t>
            </w:r>
          </w:p>
        </w:tc>
      </w:tr>
      <w:tr w:rsidR="008713A6"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713A6" w:rsidRPr="00BF4323" w:rsidRDefault="008713A6" w:rsidP="009254E9">
            <w:pPr>
              <w:ind w:firstLineChars="100" w:firstLine="140"/>
              <w:rPr>
                <w:sz w:val="14"/>
              </w:rPr>
            </w:pPr>
            <w:r w:rsidRPr="00BF4323">
              <w:rPr>
                <w:sz w:val="14"/>
              </w:rPr>
              <w:t xml:space="preserve">                2.1 General government</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390</w:t>
            </w:r>
          </w:p>
        </w:tc>
        <w:tc>
          <w:tcPr>
            <w:tcW w:w="280"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390</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123</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123</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113</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8713A6" w:rsidRDefault="008713A6" w:rsidP="008713A6">
            <w:pPr>
              <w:jc w:val="right"/>
              <w:rPr>
                <w:sz w:val="14"/>
                <w:szCs w:val="14"/>
              </w:rPr>
            </w:pPr>
            <w:r>
              <w:rPr>
                <w:sz w:val="14"/>
                <w:szCs w:val="14"/>
              </w:rPr>
              <w:t>113</w:t>
            </w:r>
          </w:p>
        </w:tc>
      </w:tr>
      <w:tr w:rsidR="008713A6"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713A6" w:rsidRPr="00BF4323" w:rsidRDefault="008713A6" w:rsidP="009254E9">
            <w:pPr>
              <w:rPr>
                <w:sz w:val="14"/>
              </w:rPr>
            </w:pPr>
            <w:r w:rsidRPr="00BF4323">
              <w:rPr>
                <w:sz w:val="14"/>
              </w:rPr>
              <w:t xml:space="preserve">                        2.1.1 Debt forgiveness</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r>
      <w:tr w:rsidR="008713A6"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713A6" w:rsidRPr="00BF4323" w:rsidRDefault="008713A6" w:rsidP="009254E9">
            <w:pPr>
              <w:rPr>
                <w:sz w:val="14"/>
              </w:rPr>
            </w:pPr>
            <w:r w:rsidRPr="00BF4323">
              <w:rPr>
                <w:sz w:val="14"/>
              </w:rPr>
              <w:t xml:space="preserve">                        2.1.2 Other Capital transfers</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390</w:t>
            </w:r>
          </w:p>
        </w:tc>
        <w:tc>
          <w:tcPr>
            <w:tcW w:w="280"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390</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123</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123</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113</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8713A6" w:rsidRDefault="008713A6" w:rsidP="008713A6">
            <w:pPr>
              <w:jc w:val="right"/>
              <w:rPr>
                <w:sz w:val="14"/>
                <w:szCs w:val="14"/>
              </w:rPr>
            </w:pPr>
            <w:r>
              <w:rPr>
                <w:sz w:val="14"/>
                <w:szCs w:val="14"/>
              </w:rPr>
              <w:t>113</w:t>
            </w:r>
          </w:p>
        </w:tc>
      </w:tr>
      <w:tr w:rsidR="008713A6" w:rsidRPr="00BF4323" w:rsidTr="008713A6">
        <w:trPr>
          <w:trHeight w:hRule="exact" w:val="300"/>
        </w:trPr>
        <w:tc>
          <w:tcPr>
            <w:tcW w:w="2306" w:type="pct"/>
            <w:tcBorders>
              <w:top w:val="nil"/>
              <w:left w:val="nil"/>
              <w:bottom w:val="nil"/>
              <w:right w:val="nil"/>
            </w:tcBorders>
            <w:shd w:val="clear" w:color="auto" w:fill="auto"/>
            <w:tcMar>
              <w:left w:w="29" w:type="dxa"/>
              <w:right w:w="29" w:type="dxa"/>
            </w:tcMar>
            <w:vAlign w:val="center"/>
            <w:hideMark/>
          </w:tcPr>
          <w:p w:rsidR="008713A6" w:rsidRPr="00BF4323" w:rsidRDefault="008713A6" w:rsidP="009254E9">
            <w:pPr>
              <w:ind w:firstLineChars="500" w:firstLine="700"/>
              <w:rPr>
                <w:sz w:val="14"/>
              </w:rPr>
            </w:pPr>
            <w:r w:rsidRPr="00BF4323">
              <w:rPr>
                <w:sz w:val="14"/>
              </w:rPr>
              <w:t xml:space="preserve">2.2 Financial corporations, nonfinancial corporations, </w:t>
            </w:r>
          </w:p>
          <w:p w:rsidR="008713A6" w:rsidRPr="00BF4323" w:rsidRDefault="008713A6" w:rsidP="009254E9">
            <w:pPr>
              <w:ind w:firstLineChars="500" w:firstLine="700"/>
              <w:rPr>
                <w:sz w:val="14"/>
              </w:rPr>
            </w:pPr>
            <w:r w:rsidRPr="00BF4323">
              <w:rPr>
                <w:sz w:val="14"/>
              </w:rPr>
              <w:t xml:space="preserve">      households, and NPISHs</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1</w:t>
            </w:r>
          </w:p>
        </w:tc>
        <w:tc>
          <w:tcPr>
            <w:tcW w:w="280"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r>
      <w:tr w:rsidR="008713A6"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713A6" w:rsidRPr="00BF4323" w:rsidRDefault="008713A6" w:rsidP="009254E9">
            <w:pPr>
              <w:rPr>
                <w:sz w:val="14"/>
              </w:rPr>
            </w:pPr>
            <w:r w:rsidRPr="00BF4323">
              <w:rPr>
                <w:sz w:val="14"/>
              </w:rPr>
              <w:t xml:space="preserve">                        2.2.1 Debt forgiveness</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r>
      <w:tr w:rsidR="008713A6"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713A6" w:rsidRPr="00BF4323" w:rsidRDefault="008713A6" w:rsidP="009254E9">
            <w:pPr>
              <w:rPr>
                <w:sz w:val="14"/>
              </w:rPr>
            </w:pPr>
            <w:r w:rsidRPr="00BF4323">
              <w:rPr>
                <w:sz w:val="14"/>
              </w:rPr>
              <w:t xml:space="preserve">                        2.2.2 Other Capital transfers</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1</w:t>
            </w:r>
          </w:p>
        </w:tc>
        <w:tc>
          <w:tcPr>
            <w:tcW w:w="280"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8713A6" w:rsidRDefault="008713A6" w:rsidP="003F5A2A">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8713A6" w:rsidRDefault="008713A6" w:rsidP="008713A6">
            <w:pPr>
              <w:jc w:val="right"/>
              <w:rPr>
                <w:sz w:val="14"/>
                <w:szCs w:val="14"/>
              </w:rPr>
            </w:pPr>
            <w:r>
              <w:rPr>
                <w:sz w:val="14"/>
                <w:szCs w:val="14"/>
              </w:rPr>
              <w:t>-</w:t>
            </w:r>
          </w:p>
        </w:tc>
      </w:tr>
      <w:tr w:rsidR="008713A6"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713A6" w:rsidRPr="00BF4323" w:rsidRDefault="008713A6" w:rsidP="009254E9">
            <w:pPr>
              <w:rPr>
                <w:sz w:val="14"/>
              </w:rPr>
            </w:pPr>
          </w:p>
        </w:tc>
        <w:tc>
          <w:tcPr>
            <w:tcW w:w="328" w:type="pct"/>
            <w:tcBorders>
              <w:top w:val="nil"/>
              <w:left w:val="nil"/>
              <w:bottom w:val="nil"/>
              <w:right w:val="nil"/>
            </w:tcBorders>
            <w:tcMar>
              <w:left w:w="43" w:type="dxa"/>
            </w:tcMar>
            <w:vAlign w:val="center"/>
          </w:tcPr>
          <w:p w:rsidR="008713A6" w:rsidRDefault="008713A6" w:rsidP="003F5A2A">
            <w:pPr>
              <w:jc w:val="right"/>
              <w:rPr>
                <w:rFonts w:ascii="Calibri" w:hAnsi="Calibri" w:cs="Arial"/>
                <w:sz w:val="22"/>
                <w:szCs w:val="22"/>
              </w:rPr>
            </w:pPr>
          </w:p>
        </w:tc>
        <w:tc>
          <w:tcPr>
            <w:tcW w:w="280" w:type="pct"/>
            <w:tcBorders>
              <w:top w:val="nil"/>
              <w:left w:val="nil"/>
              <w:bottom w:val="nil"/>
              <w:right w:val="nil"/>
            </w:tcBorders>
            <w:tcMar>
              <w:left w:w="43" w:type="dxa"/>
            </w:tcMar>
            <w:vAlign w:val="center"/>
          </w:tcPr>
          <w:p w:rsidR="008713A6" w:rsidRDefault="008713A6" w:rsidP="003F5A2A">
            <w:pPr>
              <w:jc w:val="right"/>
              <w:rPr>
                <w:rFonts w:ascii="Calibri" w:hAnsi="Calibri" w:cs="Arial"/>
                <w:sz w:val="22"/>
                <w:szCs w:val="22"/>
              </w:rPr>
            </w:pPr>
          </w:p>
        </w:tc>
        <w:tc>
          <w:tcPr>
            <w:tcW w:w="328" w:type="pct"/>
            <w:tcBorders>
              <w:top w:val="nil"/>
              <w:left w:val="nil"/>
              <w:bottom w:val="nil"/>
              <w:right w:val="nil"/>
            </w:tcBorders>
            <w:tcMar>
              <w:left w:w="43" w:type="dxa"/>
            </w:tcMar>
            <w:vAlign w:val="center"/>
          </w:tcPr>
          <w:p w:rsidR="008713A6" w:rsidRDefault="008713A6" w:rsidP="003F5A2A">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rFonts w:ascii="Calibri" w:hAnsi="Calibri" w:cs="Arial"/>
                <w:sz w:val="22"/>
                <w:szCs w:val="22"/>
              </w:rPr>
            </w:pPr>
          </w:p>
        </w:tc>
        <w:tc>
          <w:tcPr>
            <w:tcW w:w="328" w:type="pct"/>
            <w:tcBorders>
              <w:top w:val="nil"/>
              <w:left w:val="nil"/>
              <w:bottom w:val="nil"/>
              <w:right w:val="nil"/>
            </w:tcBorders>
            <w:shd w:val="clear" w:color="auto" w:fill="auto"/>
            <w:tcMar>
              <w:left w:w="43" w:type="dxa"/>
            </w:tcMar>
            <w:vAlign w:val="center"/>
            <w:hideMark/>
          </w:tcPr>
          <w:p w:rsidR="008713A6" w:rsidRDefault="008713A6" w:rsidP="008713A6">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rFonts w:ascii="Calibri" w:hAnsi="Calibri" w:cs="Arial"/>
                <w:sz w:val="22"/>
                <w:szCs w:val="22"/>
              </w:rPr>
            </w:pPr>
          </w:p>
        </w:tc>
        <w:tc>
          <w:tcPr>
            <w:tcW w:w="306" w:type="pct"/>
            <w:tcBorders>
              <w:top w:val="nil"/>
              <w:left w:val="nil"/>
              <w:bottom w:val="nil"/>
            </w:tcBorders>
            <w:shd w:val="clear" w:color="auto" w:fill="auto"/>
            <w:tcMar>
              <w:left w:w="43" w:type="dxa"/>
            </w:tcMar>
            <w:vAlign w:val="center"/>
            <w:hideMark/>
          </w:tcPr>
          <w:p w:rsidR="008713A6" w:rsidRDefault="008713A6" w:rsidP="008713A6">
            <w:pPr>
              <w:jc w:val="right"/>
              <w:rPr>
                <w:rFonts w:ascii="Calibri" w:hAnsi="Calibri" w:cs="Arial"/>
                <w:sz w:val="22"/>
                <w:szCs w:val="22"/>
              </w:rPr>
            </w:pPr>
          </w:p>
        </w:tc>
      </w:tr>
      <w:tr w:rsidR="008713A6" w:rsidRPr="00BF4323" w:rsidTr="008713A6">
        <w:trPr>
          <w:trHeight w:hRule="exact" w:val="288"/>
        </w:trPr>
        <w:tc>
          <w:tcPr>
            <w:tcW w:w="2306" w:type="pct"/>
            <w:tcBorders>
              <w:top w:val="nil"/>
              <w:left w:val="nil"/>
              <w:bottom w:val="nil"/>
              <w:right w:val="nil"/>
            </w:tcBorders>
            <w:shd w:val="clear" w:color="auto" w:fill="auto"/>
            <w:tcMar>
              <w:left w:w="29" w:type="dxa"/>
              <w:right w:w="29" w:type="dxa"/>
            </w:tcMar>
            <w:vAlign w:val="center"/>
            <w:hideMark/>
          </w:tcPr>
          <w:p w:rsidR="008713A6" w:rsidRPr="00BF4323" w:rsidRDefault="008713A6" w:rsidP="009254E9">
            <w:pPr>
              <w:rPr>
                <w:b/>
                <w:bCs/>
                <w:sz w:val="14"/>
              </w:rPr>
            </w:pPr>
            <w:r w:rsidRPr="00BF4323">
              <w:rPr>
                <w:b/>
                <w:bCs/>
                <w:sz w:val="14"/>
              </w:rPr>
              <w:t>Net lending (+) / net borrowing (–) (balance from current and capital accounts)  (1+2)</w:t>
            </w:r>
          </w:p>
        </w:tc>
        <w:tc>
          <w:tcPr>
            <w:tcW w:w="328" w:type="pct"/>
            <w:tcBorders>
              <w:top w:val="nil"/>
              <w:left w:val="nil"/>
              <w:bottom w:val="nil"/>
              <w:right w:val="nil"/>
            </w:tcBorders>
            <w:tcMar>
              <w:left w:w="43" w:type="dxa"/>
            </w:tcMar>
            <w:vAlign w:val="center"/>
          </w:tcPr>
          <w:p w:rsidR="008713A6" w:rsidRDefault="008713A6" w:rsidP="003F5A2A">
            <w:pPr>
              <w:jc w:val="right"/>
              <w:rPr>
                <w:b/>
                <w:bCs/>
                <w:sz w:val="14"/>
                <w:szCs w:val="14"/>
              </w:rPr>
            </w:pPr>
            <w:r>
              <w:rPr>
                <w:b/>
                <w:bCs/>
                <w:sz w:val="14"/>
                <w:szCs w:val="14"/>
              </w:rPr>
              <w:t>54,821</w:t>
            </w:r>
          </w:p>
        </w:tc>
        <w:tc>
          <w:tcPr>
            <w:tcW w:w="280" w:type="pct"/>
            <w:tcBorders>
              <w:top w:val="nil"/>
              <w:left w:val="nil"/>
              <w:bottom w:val="nil"/>
              <w:right w:val="nil"/>
            </w:tcBorders>
            <w:tcMar>
              <w:left w:w="43" w:type="dxa"/>
            </w:tcMar>
            <w:vAlign w:val="center"/>
          </w:tcPr>
          <w:p w:rsidR="008713A6" w:rsidRDefault="008713A6" w:rsidP="003F5A2A">
            <w:pPr>
              <w:jc w:val="right"/>
              <w:rPr>
                <w:b/>
                <w:bCs/>
                <w:sz w:val="14"/>
                <w:szCs w:val="14"/>
              </w:rPr>
            </w:pPr>
            <w:r>
              <w:rPr>
                <w:b/>
                <w:bCs/>
                <w:sz w:val="14"/>
                <w:szCs w:val="14"/>
              </w:rPr>
              <w:t>73,419</w:t>
            </w:r>
          </w:p>
        </w:tc>
        <w:tc>
          <w:tcPr>
            <w:tcW w:w="328" w:type="pct"/>
            <w:tcBorders>
              <w:top w:val="nil"/>
              <w:left w:val="nil"/>
              <w:bottom w:val="nil"/>
              <w:right w:val="nil"/>
            </w:tcBorders>
            <w:tcMar>
              <w:left w:w="43" w:type="dxa"/>
            </w:tcMar>
            <w:vAlign w:val="center"/>
          </w:tcPr>
          <w:p w:rsidR="008713A6" w:rsidRDefault="008713A6" w:rsidP="003F5A2A">
            <w:pPr>
              <w:jc w:val="right"/>
              <w:rPr>
                <w:b/>
                <w:bCs/>
                <w:sz w:val="14"/>
                <w:szCs w:val="14"/>
              </w:rPr>
            </w:pPr>
            <w:r>
              <w:rPr>
                <w:b/>
                <w:bCs/>
                <w:sz w:val="14"/>
                <w:szCs w:val="14"/>
              </w:rPr>
              <w:t>(18,598)</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b/>
                <w:bCs/>
                <w:sz w:val="14"/>
                <w:szCs w:val="14"/>
              </w:rPr>
            </w:pPr>
            <w:r>
              <w:rPr>
                <w:b/>
                <w:bCs/>
                <w:sz w:val="14"/>
                <w:szCs w:val="14"/>
              </w:rPr>
              <w:t>22,196</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b/>
                <w:bCs/>
                <w:sz w:val="14"/>
                <w:szCs w:val="14"/>
              </w:rPr>
            </w:pPr>
            <w:r>
              <w:rPr>
                <w:b/>
                <w:bCs/>
                <w:sz w:val="14"/>
                <w:szCs w:val="14"/>
              </w:rPr>
              <w:t>28,885</w:t>
            </w:r>
          </w:p>
        </w:tc>
        <w:tc>
          <w:tcPr>
            <w:tcW w:w="328" w:type="pct"/>
            <w:tcBorders>
              <w:top w:val="nil"/>
              <w:left w:val="nil"/>
              <w:bottom w:val="nil"/>
              <w:right w:val="nil"/>
            </w:tcBorders>
            <w:shd w:val="clear" w:color="auto" w:fill="auto"/>
            <w:tcMar>
              <w:left w:w="43" w:type="dxa"/>
            </w:tcMar>
            <w:vAlign w:val="center"/>
            <w:hideMark/>
          </w:tcPr>
          <w:p w:rsidR="008713A6" w:rsidRDefault="008713A6" w:rsidP="008713A6">
            <w:pPr>
              <w:jc w:val="right"/>
              <w:rPr>
                <w:b/>
                <w:bCs/>
                <w:sz w:val="14"/>
                <w:szCs w:val="14"/>
              </w:rPr>
            </w:pPr>
            <w:r>
              <w:rPr>
                <w:b/>
                <w:bCs/>
                <w:sz w:val="14"/>
                <w:szCs w:val="14"/>
              </w:rPr>
              <w:t>(6,689)</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b/>
                <w:bCs/>
                <w:sz w:val="14"/>
                <w:szCs w:val="14"/>
              </w:rPr>
            </w:pPr>
            <w:r>
              <w:rPr>
                <w:b/>
                <w:bCs/>
                <w:sz w:val="14"/>
                <w:szCs w:val="14"/>
              </w:rPr>
              <w:t>22,833</w:t>
            </w:r>
          </w:p>
        </w:tc>
        <w:tc>
          <w:tcPr>
            <w:tcW w:w="281" w:type="pct"/>
            <w:tcBorders>
              <w:top w:val="nil"/>
              <w:left w:val="nil"/>
              <w:bottom w:val="nil"/>
              <w:right w:val="nil"/>
            </w:tcBorders>
            <w:shd w:val="clear" w:color="auto" w:fill="auto"/>
            <w:tcMar>
              <w:left w:w="43" w:type="dxa"/>
            </w:tcMar>
            <w:vAlign w:val="center"/>
            <w:hideMark/>
          </w:tcPr>
          <w:p w:rsidR="008713A6" w:rsidRDefault="008713A6" w:rsidP="008713A6">
            <w:pPr>
              <w:jc w:val="right"/>
              <w:rPr>
                <w:b/>
                <w:bCs/>
                <w:sz w:val="14"/>
                <w:szCs w:val="14"/>
              </w:rPr>
            </w:pPr>
            <w:r>
              <w:rPr>
                <w:b/>
                <w:bCs/>
                <w:sz w:val="14"/>
                <w:szCs w:val="14"/>
              </w:rPr>
              <w:t>28,810</w:t>
            </w:r>
          </w:p>
        </w:tc>
        <w:tc>
          <w:tcPr>
            <w:tcW w:w="306" w:type="pct"/>
            <w:tcBorders>
              <w:top w:val="nil"/>
              <w:left w:val="nil"/>
              <w:bottom w:val="nil"/>
            </w:tcBorders>
            <w:shd w:val="clear" w:color="auto" w:fill="auto"/>
            <w:tcMar>
              <w:left w:w="43" w:type="dxa"/>
            </w:tcMar>
            <w:vAlign w:val="center"/>
            <w:hideMark/>
          </w:tcPr>
          <w:p w:rsidR="008713A6" w:rsidRDefault="008713A6" w:rsidP="008713A6">
            <w:pPr>
              <w:jc w:val="right"/>
              <w:rPr>
                <w:b/>
                <w:bCs/>
                <w:sz w:val="14"/>
                <w:szCs w:val="14"/>
              </w:rPr>
            </w:pPr>
            <w:r>
              <w:rPr>
                <w:b/>
                <w:bCs/>
                <w:sz w:val="14"/>
                <w:szCs w:val="14"/>
              </w:rPr>
              <w:t>(5,977)</w:t>
            </w:r>
          </w:p>
        </w:tc>
      </w:tr>
      <w:tr w:rsidR="00AC2F5E" w:rsidRPr="00BF4323" w:rsidTr="00DD08E5">
        <w:trPr>
          <w:trHeight w:hRule="exact" w:val="202"/>
        </w:trPr>
        <w:tc>
          <w:tcPr>
            <w:tcW w:w="2306" w:type="pct"/>
            <w:tcBorders>
              <w:top w:val="nil"/>
              <w:left w:val="nil"/>
              <w:bottom w:val="single" w:sz="8" w:space="0" w:color="auto"/>
              <w:right w:val="nil"/>
            </w:tcBorders>
            <w:shd w:val="clear" w:color="auto" w:fill="auto"/>
            <w:vAlign w:val="center"/>
            <w:hideMark/>
          </w:tcPr>
          <w:p w:rsidR="009254E9" w:rsidRPr="00BF4323" w:rsidRDefault="009254E9" w:rsidP="009254E9">
            <w:pPr>
              <w:rPr>
                <w:b/>
                <w:bCs/>
                <w:sz w:val="13"/>
                <w:szCs w:val="13"/>
              </w:rPr>
            </w:pPr>
          </w:p>
        </w:tc>
        <w:tc>
          <w:tcPr>
            <w:tcW w:w="328" w:type="pct"/>
            <w:tcBorders>
              <w:top w:val="nil"/>
              <w:left w:val="nil"/>
              <w:bottom w:val="single" w:sz="8" w:space="0" w:color="auto"/>
              <w:right w:val="nil"/>
            </w:tcBorders>
            <w:tcMar>
              <w:left w:w="43" w:type="dxa"/>
            </w:tcMar>
          </w:tcPr>
          <w:p w:rsidR="009254E9" w:rsidRDefault="009254E9" w:rsidP="009254E9">
            <w:pPr>
              <w:jc w:val="right"/>
              <w:rPr>
                <w:b/>
                <w:bCs/>
                <w:sz w:val="14"/>
                <w:szCs w:val="14"/>
              </w:rPr>
            </w:pPr>
          </w:p>
        </w:tc>
        <w:tc>
          <w:tcPr>
            <w:tcW w:w="280" w:type="pct"/>
            <w:tcBorders>
              <w:top w:val="nil"/>
              <w:left w:val="nil"/>
              <w:bottom w:val="single" w:sz="8" w:space="0" w:color="auto"/>
              <w:right w:val="nil"/>
            </w:tcBorders>
            <w:tcMar>
              <w:left w:w="43" w:type="dxa"/>
            </w:tcMar>
          </w:tcPr>
          <w:p w:rsidR="009254E9" w:rsidRDefault="009254E9" w:rsidP="009254E9">
            <w:pPr>
              <w:jc w:val="right"/>
              <w:rPr>
                <w:b/>
                <w:bCs/>
                <w:sz w:val="14"/>
                <w:szCs w:val="14"/>
              </w:rPr>
            </w:pPr>
          </w:p>
        </w:tc>
        <w:tc>
          <w:tcPr>
            <w:tcW w:w="328" w:type="pct"/>
            <w:tcBorders>
              <w:top w:val="nil"/>
              <w:left w:val="nil"/>
              <w:bottom w:val="single" w:sz="8" w:space="0" w:color="auto"/>
              <w:right w:val="nil"/>
            </w:tcBorders>
            <w:tcMar>
              <w:left w:w="43" w:type="dxa"/>
            </w:tcMar>
          </w:tcPr>
          <w:p w:rsidR="009254E9" w:rsidRDefault="009254E9" w:rsidP="009254E9">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Default="009254E9" w:rsidP="009254E9">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Default="009254E9" w:rsidP="009254E9">
            <w:pPr>
              <w:jc w:val="right"/>
              <w:rPr>
                <w:b/>
                <w:bCs/>
                <w:sz w:val="14"/>
                <w:szCs w:val="14"/>
              </w:rPr>
            </w:pPr>
          </w:p>
        </w:tc>
        <w:tc>
          <w:tcPr>
            <w:tcW w:w="328" w:type="pct"/>
            <w:tcBorders>
              <w:top w:val="nil"/>
              <w:left w:val="nil"/>
              <w:bottom w:val="single" w:sz="8" w:space="0" w:color="auto"/>
              <w:right w:val="nil"/>
            </w:tcBorders>
            <w:shd w:val="clear" w:color="auto" w:fill="auto"/>
            <w:tcMar>
              <w:left w:w="43" w:type="dxa"/>
            </w:tcMar>
            <w:vAlign w:val="center"/>
            <w:hideMark/>
          </w:tcPr>
          <w:p w:rsidR="009254E9" w:rsidRDefault="009254E9" w:rsidP="009254E9">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Pr="00BF4323" w:rsidRDefault="009254E9" w:rsidP="009254E9">
            <w:pPr>
              <w:jc w:val="right"/>
              <w:rPr>
                <w:sz w:val="13"/>
                <w:szCs w:val="13"/>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Pr="00BF4323" w:rsidRDefault="009254E9" w:rsidP="009254E9">
            <w:pPr>
              <w:jc w:val="right"/>
              <w:rPr>
                <w:sz w:val="13"/>
                <w:szCs w:val="13"/>
              </w:rPr>
            </w:pPr>
          </w:p>
        </w:tc>
        <w:tc>
          <w:tcPr>
            <w:tcW w:w="306" w:type="pct"/>
            <w:tcBorders>
              <w:top w:val="nil"/>
              <w:left w:val="nil"/>
              <w:bottom w:val="single" w:sz="8" w:space="0" w:color="auto"/>
            </w:tcBorders>
            <w:shd w:val="clear" w:color="auto" w:fill="auto"/>
            <w:tcMar>
              <w:left w:w="43" w:type="dxa"/>
            </w:tcMar>
            <w:vAlign w:val="center"/>
            <w:hideMark/>
          </w:tcPr>
          <w:p w:rsidR="009254E9" w:rsidRPr="00BF4323" w:rsidRDefault="009254E9" w:rsidP="009254E9">
            <w:pPr>
              <w:jc w:val="right"/>
              <w:rPr>
                <w:sz w:val="13"/>
                <w:szCs w:val="13"/>
              </w:rPr>
            </w:pPr>
          </w:p>
        </w:tc>
      </w:tr>
    </w:tbl>
    <w:p w:rsidR="00D22A46" w:rsidRPr="00BF4323" w:rsidRDefault="00D22A46">
      <w:pPr>
        <w:pStyle w:val="Footer"/>
        <w:tabs>
          <w:tab w:val="clear" w:pos="4320"/>
          <w:tab w:val="clear" w:pos="8640"/>
        </w:tabs>
        <w:rPr>
          <w:sz w:val="19"/>
          <w:szCs w:val="19"/>
        </w:rPr>
      </w:pPr>
      <w:r w:rsidRPr="00BF4323">
        <w:rPr>
          <w:sz w:val="19"/>
          <w:szCs w:val="19"/>
        </w:rPr>
        <w:br w:type="page"/>
      </w:r>
    </w:p>
    <w:tbl>
      <w:tblPr>
        <w:tblpPr w:leftFromText="180" w:rightFromText="180" w:horzAnchor="margin" w:tblpXSpec="center" w:tblpY="390"/>
        <w:tblW w:w="5139" w:type="pct"/>
        <w:tblLayout w:type="fixed"/>
        <w:tblCellMar>
          <w:left w:w="115" w:type="dxa"/>
          <w:right w:w="0" w:type="dxa"/>
        </w:tblCellMar>
        <w:tblLook w:val="04A0"/>
      </w:tblPr>
      <w:tblGrid>
        <w:gridCol w:w="3537"/>
        <w:gridCol w:w="834"/>
        <w:gridCol w:w="787"/>
        <w:gridCol w:w="627"/>
        <w:gridCol w:w="720"/>
        <w:gridCol w:w="720"/>
        <w:gridCol w:w="541"/>
        <w:gridCol w:w="722"/>
        <w:gridCol w:w="718"/>
        <w:gridCol w:w="629"/>
      </w:tblGrid>
      <w:tr w:rsidR="0062491F" w:rsidRPr="00BF4323" w:rsidTr="004D0C74">
        <w:trPr>
          <w:trHeight w:val="230"/>
        </w:trPr>
        <w:tc>
          <w:tcPr>
            <w:tcW w:w="5000" w:type="pct"/>
            <w:gridSpan w:val="10"/>
            <w:tcBorders>
              <w:top w:val="nil"/>
              <w:left w:val="nil"/>
              <w:bottom w:val="nil"/>
              <w:right w:val="nil"/>
            </w:tcBorders>
          </w:tcPr>
          <w:p w:rsidR="0062491F" w:rsidRPr="00BF4323" w:rsidRDefault="0062491F" w:rsidP="00D60A1A">
            <w:pPr>
              <w:jc w:val="center"/>
              <w:rPr>
                <w:b/>
                <w:bCs/>
                <w:sz w:val="27"/>
                <w:szCs w:val="27"/>
              </w:rPr>
            </w:pPr>
            <w:r>
              <w:rPr>
                <w:b/>
                <w:bCs/>
                <w:sz w:val="27"/>
                <w:szCs w:val="27"/>
              </w:rPr>
              <w:lastRenderedPageBreak/>
              <w:t>4.9</w:t>
            </w:r>
            <w:r w:rsidRPr="00BF4323">
              <w:rPr>
                <w:b/>
                <w:bCs/>
                <w:sz w:val="27"/>
                <w:szCs w:val="27"/>
              </w:rPr>
              <w:t xml:space="preserve">   Pakistan's   Balance</w:t>
            </w:r>
            <w:r w:rsidRPr="00BF4323">
              <w:rPr>
                <w:sz w:val="27"/>
                <w:szCs w:val="27"/>
              </w:rPr>
              <w:t xml:space="preserve"> </w:t>
            </w:r>
            <w:r w:rsidRPr="00BF4323">
              <w:rPr>
                <w:b/>
                <w:bCs/>
                <w:sz w:val="27"/>
                <w:szCs w:val="27"/>
              </w:rPr>
              <w:t>of Payments</w:t>
            </w:r>
          </w:p>
        </w:tc>
      </w:tr>
      <w:tr w:rsidR="0062491F" w:rsidRPr="00BF4323" w:rsidTr="004D0C74">
        <w:trPr>
          <w:trHeight w:val="243"/>
        </w:trPr>
        <w:tc>
          <w:tcPr>
            <w:tcW w:w="5000" w:type="pct"/>
            <w:gridSpan w:val="10"/>
            <w:tcBorders>
              <w:top w:val="nil"/>
              <w:left w:val="nil"/>
              <w:bottom w:val="single" w:sz="12" w:space="0" w:color="auto"/>
            </w:tcBorders>
            <w:vAlign w:val="center"/>
          </w:tcPr>
          <w:p w:rsidR="0062491F" w:rsidRPr="00BF4323" w:rsidRDefault="0062491F" w:rsidP="0062491F">
            <w:pPr>
              <w:jc w:val="right"/>
              <w:rPr>
                <w:sz w:val="15"/>
                <w:szCs w:val="15"/>
              </w:rPr>
            </w:pPr>
            <w:r w:rsidRPr="00BF4323">
              <w:rPr>
                <w:sz w:val="15"/>
                <w:szCs w:val="15"/>
              </w:rPr>
              <w:t>(Million US Dollars)</w:t>
            </w:r>
          </w:p>
        </w:tc>
      </w:tr>
      <w:tr w:rsidR="00557F66" w:rsidRPr="00BF4323" w:rsidTr="00557F66">
        <w:trPr>
          <w:trHeight w:val="292"/>
        </w:trPr>
        <w:tc>
          <w:tcPr>
            <w:tcW w:w="1798" w:type="pct"/>
            <w:vMerge w:val="restart"/>
            <w:tcBorders>
              <w:top w:val="nil"/>
              <w:left w:val="nil"/>
              <w:bottom w:val="single" w:sz="12" w:space="0" w:color="auto"/>
              <w:right w:val="single" w:sz="4" w:space="0" w:color="auto"/>
            </w:tcBorders>
            <w:shd w:val="clear" w:color="auto" w:fill="auto"/>
            <w:vAlign w:val="center"/>
            <w:hideMark/>
          </w:tcPr>
          <w:p w:rsidR="00557F66" w:rsidRPr="00BF4323" w:rsidRDefault="00557F66" w:rsidP="00D60A1A">
            <w:pPr>
              <w:jc w:val="center"/>
              <w:rPr>
                <w:sz w:val="16"/>
                <w:szCs w:val="14"/>
              </w:rPr>
            </w:pPr>
            <w:r w:rsidRPr="00BF4323">
              <w:rPr>
                <w:sz w:val="16"/>
                <w:szCs w:val="14"/>
              </w:rPr>
              <w:t>I  T  E  M S</w:t>
            </w:r>
          </w:p>
        </w:tc>
        <w:tc>
          <w:tcPr>
            <w:tcW w:w="1143" w:type="pct"/>
            <w:gridSpan w:val="3"/>
            <w:vMerge w:val="restart"/>
            <w:tcBorders>
              <w:top w:val="single" w:sz="12" w:space="0" w:color="auto"/>
              <w:left w:val="single" w:sz="4" w:space="0" w:color="auto"/>
            </w:tcBorders>
            <w:tcMar>
              <w:left w:w="29" w:type="dxa"/>
              <w:right w:w="29" w:type="dxa"/>
            </w:tcMar>
            <w:vAlign w:val="center"/>
          </w:tcPr>
          <w:p w:rsidR="00557F66" w:rsidRPr="00316631" w:rsidRDefault="005B1762" w:rsidP="003F5A2A">
            <w:pPr>
              <w:jc w:val="center"/>
              <w:rPr>
                <w:b/>
                <w:bCs/>
                <w:sz w:val="16"/>
                <w:szCs w:val="16"/>
              </w:rPr>
            </w:pPr>
            <w:r>
              <w:rPr>
                <w:b/>
                <w:bCs/>
                <w:sz w:val="16"/>
                <w:szCs w:val="16"/>
              </w:rPr>
              <w:t>FY18</w:t>
            </w:r>
          </w:p>
        </w:tc>
        <w:tc>
          <w:tcPr>
            <w:tcW w:w="2059" w:type="pct"/>
            <w:gridSpan w:val="6"/>
            <w:tcBorders>
              <w:top w:val="single" w:sz="12" w:space="0" w:color="auto"/>
              <w:left w:val="single" w:sz="4" w:space="0" w:color="auto"/>
              <w:bottom w:val="single" w:sz="4" w:space="0" w:color="auto"/>
            </w:tcBorders>
            <w:shd w:val="clear" w:color="auto" w:fill="auto"/>
            <w:tcMar>
              <w:left w:w="29" w:type="dxa"/>
              <w:right w:w="29" w:type="dxa"/>
            </w:tcMar>
            <w:vAlign w:val="center"/>
            <w:hideMark/>
          </w:tcPr>
          <w:p w:rsidR="00557F66" w:rsidRPr="00316631" w:rsidRDefault="00557F66" w:rsidP="002E555D">
            <w:pPr>
              <w:jc w:val="center"/>
              <w:rPr>
                <w:b/>
                <w:bCs/>
                <w:sz w:val="16"/>
                <w:szCs w:val="16"/>
              </w:rPr>
            </w:pPr>
            <w:r w:rsidRPr="00316631">
              <w:rPr>
                <w:b/>
                <w:bCs/>
                <w:sz w:val="16"/>
                <w:szCs w:val="16"/>
              </w:rPr>
              <w:t>Jul</w:t>
            </w:r>
            <w:r w:rsidR="00205ACB">
              <w:rPr>
                <w:b/>
                <w:bCs/>
                <w:sz w:val="16"/>
                <w:szCs w:val="16"/>
              </w:rPr>
              <w:t>-</w:t>
            </w:r>
            <w:r w:rsidR="008713A6">
              <w:rPr>
                <w:b/>
                <w:bCs/>
                <w:sz w:val="16"/>
                <w:szCs w:val="16"/>
              </w:rPr>
              <w:t>Nov</w:t>
            </w:r>
          </w:p>
        </w:tc>
      </w:tr>
      <w:tr w:rsidR="00557F66" w:rsidRPr="00BF4323" w:rsidTr="00557F66">
        <w:trPr>
          <w:trHeight w:val="292"/>
        </w:trPr>
        <w:tc>
          <w:tcPr>
            <w:tcW w:w="1798" w:type="pct"/>
            <w:vMerge/>
            <w:tcBorders>
              <w:top w:val="nil"/>
              <w:left w:val="nil"/>
              <w:bottom w:val="single" w:sz="12" w:space="0" w:color="auto"/>
              <w:right w:val="single" w:sz="4" w:space="0" w:color="auto"/>
            </w:tcBorders>
            <w:shd w:val="clear" w:color="auto" w:fill="auto"/>
            <w:vAlign w:val="bottom"/>
            <w:hideMark/>
          </w:tcPr>
          <w:p w:rsidR="00557F66" w:rsidRPr="00BF4323" w:rsidRDefault="00557F66" w:rsidP="00D60A1A">
            <w:pPr>
              <w:jc w:val="center"/>
              <w:rPr>
                <w:sz w:val="16"/>
                <w:szCs w:val="14"/>
              </w:rPr>
            </w:pPr>
          </w:p>
        </w:tc>
        <w:tc>
          <w:tcPr>
            <w:tcW w:w="1143" w:type="pct"/>
            <w:gridSpan w:val="3"/>
            <w:vMerge/>
            <w:tcBorders>
              <w:left w:val="single" w:sz="4" w:space="0" w:color="auto"/>
              <w:bottom w:val="single" w:sz="4" w:space="0" w:color="auto"/>
              <w:right w:val="single" w:sz="4" w:space="0" w:color="auto"/>
            </w:tcBorders>
            <w:tcMar>
              <w:left w:w="29" w:type="dxa"/>
              <w:right w:w="29" w:type="dxa"/>
            </w:tcMar>
            <w:vAlign w:val="center"/>
          </w:tcPr>
          <w:p w:rsidR="00557F66" w:rsidRPr="00316631" w:rsidRDefault="00557F66" w:rsidP="00C35923">
            <w:pPr>
              <w:jc w:val="center"/>
              <w:rPr>
                <w:b/>
                <w:bCs/>
                <w:sz w:val="16"/>
                <w:szCs w:val="16"/>
              </w:rPr>
            </w:pPr>
          </w:p>
        </w:tc>
        <w:tc>
          <w:tcPr>
            <w:tcW w:w="1007" w:type="pct"/>
            <w:gridSpan w:val="3"/>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557F66" w:rsidRPr="00316631" w:rsidRDefault="00557F66" w:rsidP="002E555D">
            <w:pPr>
              <w:jc w:val="center"/>
              <w:rPr>
                <w:b/>
                <w:bCs/>
                <w:sz w:val="16"/>
                <w:szCs w:val="16"/>
              </w:rPr>
            </w:pPr>
            <w:r w:rsidRPr="00316631">
              <w:rPr>
                <w:b/>
                <w:bCs/>
                <w:sz w:val="16"/>
                <w:szCs w:val="16"/>
              </w:rPr>
              <w:t>FY1</w:t>
            </w:r>
            <w:r w:rsidR="002E555D">
              <w:rPr>
                <w:b/>
                <w:bCs/>
                <w:sz w:val="16"/>
                <w:szCs w:val="16"/>
              </w:rPr>
              <w:t>8</w:t>
            </w:r>
            <w:r w:rsidRPr="00316631">
              <w:rPr>
                <w:b/>
                <w:bCs/>
                <w:sz w:val="16"/>
                <w:szCs w:val="16"/>
                <w:vertAlign w:val="superscript"/>
              </w:rPr>
              <w:t>R</w:t>
            </w:r>
          </w:p>
        </w:tc>
        <w:tc>
          <w:tcPr>
            <w:tcW w:w="1052" w:type="pct"/>
            <w:gridSpan w:val="3"/>
            <w:tcBorders>
              <w:top w:val="single" w:sz="4" w:space="0" w:color="auto"/>
              <w:left w:val="single" w:sz="4" w:space="0" w:color="auto"/>
              <w:bottom w:val="single" w:sz="4" w:space="0" w:color="auto"/>
            </w:tcBorders>
            <w:shd w:val="clear" w:color="auto" w:fill="auto"/>
            <w:tcMar>
              <w:left w:w="29" w:type="dxa"/>
              <w:right w:w="29" w:type="dxa"/>
            </w:tcMar>
            <w:vAlign w:val="center"/>
            <w:hideMark/>
          </w:tcPr>
          <w:p w:rsidR="00557F66" w:rsidRPr="00316631" w:rsidRDefault="00557F66" w:rsidP="002E555D">
            <w:pPr>
              <w:jc w:val="center"/>
              <w:rPr>
                <w:b/>
                <w:bCs/>
                <w:sz w:val="16"/>
                <w:szCs w:val="16"/>
              </w:rPr>
            </w:pPr>
            <w:r w:rsidRPr="00316631">
              <w:rPr>
                <w:b/>
                <w:bCs/>
                <w:sz w:val="16"/>
                <w:szCs w:val="16"/>
              </w:rPr>
              <w:t>FY1</w:t>
            </w:r>
            <w:r w:rsidR="002E555D">
              <w:rPr>
                <w:b/>
                <w:bCs/>
                <w:sz w:val="16"/>
                <w:szCs w:val="16"/>
              </w:rPr>
              <w:t>9</w:t>
            </w:r>
            <w:r w:rsidRPr="00316631">
              <w:rPr>
                <w:b/>
                <w:bCs/>
                <w:sz w:val="16"/>
                <w:szCs w:val="16"/>
              </w:rPr>
              <w:t xml:space="preserve"> </w:t>
            </w:r>
            <w:r w:rsidRPr="00316631">
              <w:rPr>
                <w:b/>
                <w:bCs/>
                <w:sz w:val="16"/>
                <w:szCs w:val="16"/>
                <w:vertAlign w:val="superscript"/>
              </w:rPr>
              <w:t>P</w:t>
            </w:r>
          </w:p>
        </w:tc>
      </w:tr>
      <w:tr w:rsidR="004D0C74" w:rsidRPr="00BF4323" w:rsidTr="004D0C74">
        <w:trPr>
          <w:trHeight w:val="664"/>
        </w:trPr>
        <w:tc>
          <w:tcPr>
            <w:tcW w:w="1798" w:type="pct"/>
            <w:vMerge/>
            <w:tcBorders>
              <w:top w:val="single" w:sz="4" w:space="0" w:color="auto"/>
              <w:left w:val="nil"/>
              <w:bottom w:val="single" w:sz="12" w:space="0" w:color="auto"/>
              <w:right w:val="single" w:sz="4" w:space="0" w:color="auto"/>
            </w:tcBorders>
            <w:shd w:val="clear" w:color="auto" w:fill="auto"/>
            <w:vAlign w:val="bottom"/>
            <w:hideMark/>
          </w:tcPr>
          <w:p w:rsidR="0062491F" w:rsidRPr="00BF4323" w:rsidRDefault="0062491F" w:rsidP="0062491F">
            <w:pPr>
              <w:jc w:val="center"/>
              <w:rPr>
                <w:sz w:val="16"/>
                <w:szCs w:val="14"/>
              </w:rPr>
            </w:pPr>
          </w:p>
        </w:tc>
        <w:tc>
          <w:tcPr>
            <w:tcW w:w="424"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400"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19"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Net</w:t>
            </w:r>
          </w:p>
          <w:p w:rsidR="0062491F" w:rsidRPr="00BF4323" w:rsidRDefault="0062491F" w:rsidP="0062491F">
            <w:pPr>
              <w:jc w:val="right"/>
              <w:rPr>
                <w:b/>
                <w:bCs/>
                <w:sz w:val="14"/>
                <w:szCs w:val="14"/>
              </w:rPr>
            </w:pPr>
            <w:r w:rsidRPr="00BF4323">
              <w:rPr>
                <w:sz w:val="14"/>
                <w:szCs w:val="14"/>
              </w:rPr>
              <w:t xml:space="preserve"> </w:t>
            </w:r>
          </w:p>
        </w:tc>
        <w:tc>
          <w:tcPr>
            <w:tcW w:w="366" w:type="pct"/>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62491F" w:rsidRPr="00BF4323" w:rsidRDefault="0062491F" w:rsidP="0062491F">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6"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275"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Net</w:t>
            </w:r>
          </w:p>
          <w:p w:rsidR="0062491F" w:rsidRPr="00BF4323" w:rsidRDefault="0062491F" w:rsidP="0062491F">
            <w:pPr>
              <w:jc w:val="right"/>
              <w:rPr>
                <w:b/>
                <w:bCs/>
                <w:sz w:val="14"/>
                <w:szCs w:val="14"/>
              </w:rPr>
            </w:pPr>
            <w:r w:rsidRPr="00BF4323">
              <w:rPr>
                <w:sz w:val="14"/>
                <w:szCs w:val="14"/>
              </w:rPr>
              <w:t xml:space="preserve"> </w:t>
            </w:r>
          </w:p>
        </w:tc>
        <w:tc>
          <w:tcPr>
            <w:tcW w:w="367" w:type="pct"/>
            <w:tcBorders>
              <w:top w:val="single" w:sz="4" w:space="0" w:color="auto"/>
              <w:left w:val="single" w:sz="4" w:space="0" w:color="auto"/>
            </w:tcBorders>
            <w:shd w:val="clear" w:color="auto" w:fill="auto"/>
            <w:tcMar>
              <w:left w:w="29" w:type="dxa"/>
              <w:right w:w="29" w:type="dxa"/>
            </w:tcMar>
            <w:vAlign w:val="center"/>
            <w:hideMark/>
          </w:tcPr>
          <w:p w:rsidR="0062491F" w:rsidRPr="00BF4323" w:rsidRDefault="0062491F" w:rsidP="0062491F">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5"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20" w:type="pct"/>
            <w:tcBorders>
              <w:top w:val="single" w:sz="4" w:space="0" w:color="auto"/>
              <w:lef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Net</w:t>
            </w:r>
          </w:p>
          <w:p w:rsidR="0062491F" w:rsidRPr="00BF4323" w:rsidRDefault="0062491F" w:rsidP="0062491F">
            <w:pPr>
              <w:jc w:val="right"/>
              <w:rPr>
                <w:b/>
                <w:bCs/>
                <w:sz w:val="14"/>
                <w:szCs w:val="14"/>
              </w:rPr>
            </w:pPr>
            <w:r w:rsidRPr="00BF4323">
              <w:rPr>
                <w:sz w:val="14"/>
                <w:szCs w:val="14"/>
              </w:rPr>
              <w:t xml:space="preserve"> </w:t>
            </w:r>
          </w:p>
        </w:tc>
      </w:tr>
      <w:tr w:rsidR="008713A6" w:rsidRPr="00BF4323" w:rsidTr="008713A6">
        <w:trPr>
          <w:trHeight w:hRule="exact" w:val="202"/>
        </w:trPr>
        <w:tc>
          <w:tcPr>
            <w:tcW w:w="1798" w:type="pct"/>
            <w:tcBorders>
              <w:top w:val="single" w:sz="12" w:space="0" w:color="auto"/>
              <w:left w:val="nil"/>
              <w:bottom w:val="nil"/>
              <w:right w:val="nil"/>
            </w:tcBorders>
            <w:shd w:val="clear" w:color="auto" w:fill="auto"/>
            <w:tcMar>
              <w:left w:w="43" w:type="dxa"/>
              <w:right w:w="29" w:type="dxa"/>
            </w:tcMar>
            <w:vAlign w:val="center"/>
            <w:hideMark/>
          </w:tcPr>
          <w:p w:rsidR="008713A6" w:rsidRPr="00BF4323" w:rsidRDefault="008713A6" w:rsidP="001724A6">
            <w:pPr>
              <w:rPr>
                <w:b/>
                <w:bCs/>
                <w:sz w:val="14"/>
              </w:rPr>
            </w:pPr>
            <w:r w:rsidRPr="00BF4323">
              <w:rPr>
                <w:b/>
                <w:bCs/>
                <w:sz w:val="14"/>
              </w:rPr>
              <w:t>3. Financial account</w:t>
            </w:r>
          </w:p>
        </w:tc>
        <w:tc>
          <w:tcPr>
            <w:tcW w:w="424" w:type="pct"/>
            <w:tcBorders>
              <w:top w:val="single" w:sz="12" w:space="0" w:color="auto"/>
              <w:left w:val="nil"/>
              <w:bottom w:val="nil"/>
              <w:right w:val="nil"/>
            </w:tcBorders>
            <w:tcMar>
              <w:left w:w="43" w:type="dxa"/>
              <w:right w:w="43" w:type="dxa"/>
            </w:tcMar>
            <w:vAlign w:val="center"/>
          </w:tcPr>
          <w:p w:rsidR="008713A6" w:rsidRDefault="008713A6" w:rsidP="003F5A2A">
            <w:pPr>
              <w:jc w:val="right"/>
              <w:rPr>
                <w:b/>
                <w:bCs/>
                <w:sz w:val="14"/>
                <w:szCs w:val="14"/>
              </w:rPr>
            </w:pPr>
            <w:r>
              <w:rPr>
                <w:b/>
                <w:bCs/>
                <w:sz w:val="14"/>
                <w:szCs w:val="14"/>
              </w:rPr>
              <w:t>(6,033)</w:t>
            </w:r>
          </w:p>
        </w:tc>
        <w:tc>
          <w:tcPr>
            <w:tcW w:w="400" w:type="pct"/>
            <w:tcBorders>
              <w:top w:val="single" w:sz="12" w:space="0" w:color="auto"/>
              <w:left w:val="nil"/>
              <w:bottom w:val="nil"/>
              <w:right w:val="nil"/>
            </w:tcBorders>
            <w:tcMar>
              <w:left w:w="43" w:type="dxa"/>
              <w:right w:w="43" w:type="dxa"/>
            </w:tcMar>
            <w:vAlign w:val="center"/>
          </w:tcPr>
          <w:p w:rsidR="008713A6" w:rsidRDefault="008713A6" w:rsidP="003F5A2A">
            <w:pPr>
              <w:jc w:val="right"/>
              <w:rPr>
                <w:b/>
                <w:bCs/>
                <w:sz w:val="14"/>
                <w:szCs w:val="14"/>
              </w:rPr>
            </w:pPr>
            <w:r>
              <w:rPr>
                <w:b/>
                <w:bCs/>
                <w:sz w:val="14"/>
                <w:szCs w:val="14"/>
              </w:rPr>
              <w:t>13,422</w:t>
            </w:r>
          </w:p>
        </w:tc>
        <w:tc>
          <w:tcPr>
            <w:tcW w:w="319" w:type="pct"/>
            <w:tcBorders>
              <w:top w:val="single" w:sz="12" w:space="0" w:color="auto"/>
              <w:left w:val="nil"/>
              <w:bottom w:val="nil"/>
              <w:right w:val="nil"/>
            </w:tcBorders>
            <w:tcMar>
              <w:left w:w="43" w:type="dxa"/>
              <w:right w:w="43" w:type="dxa"/>
            </w:tcMar>
            <w:vAlign w:val="center"/>
          </w:tcPr>
          <w:p w:rsidR="008713A6" w:rsidRDefault="008713A6" w:rsidP="003F5A2A">
            <w:pPr>
              <w:jc w:val="right"/>
              <w:rPr>
                <w:b/>
                <w:bCs/>
                <w:sz w:val="14"/>
                <w:szCs w:val="14"/>
              </w:rPr>
            </w:pPr>
            <w:r>
              <w:rPr>
                <w:b/>
                <w:bCs/>
                <w:sz w:val="14"/>
                <w:szCs w:val="14"/>
              </w:rPr>
              <w:t>(19,455)</w:t>
            </w:r>
          </w:p>
        </w:tc>
        <w:tc>
          <w:tcPr>
            <w:tcW w:w="366" w:type="pct"/>
            <w:tcBorders>
              <w:top w:val="single" w:sz="12" w:space="0" w:color="auto"/>
              <w:left w:val="nil"/>
              <w:bottom w:val="nil"/>
              <w:right w:val="nil"/>
            </w:tcBorders>
            <w:shd w:val="clear" w:color="auto" w:fill="auto"/>
            <w:tcMar>
              <w:left w:w="43" w:type="dxa"/>
              <w:right w:w="43" w:type="dxa"/>
            </w:tcMar>
            <w:vAlign w:val="center"/>
            <w:hideMark/>
          </w:tcPr>
          <w:p w:rsidR="008713A6" w:rsidRDefault="008713A6" w:rsidP="008713A6">
            <w:pPr>
              <w:jc w:val="right"/>
              <w:rPr>
                <w:b/>
                <w:bCs/>
                <w:sz w:val="14"/>
                <w:szCs w:val="14"/>
              </w:rPr>
            </w:pPr>
            <w:r>
              <w:rPr>
                <w:b/>
                <w:bCs/>
                <w:sz w:val="14"/>
                <w:szCs w:val="14"/>
              </w:rPr>
              <w:t>(3,609)</w:t>
            </w:r>
          </w:p>
        </w:tc>
        <w:tc>
          <w:tcPr>
            <w:tcW w:w="366" w:type="pct"/>
            <w:tcBorders>
              <w:top w:val="single" w:sz="12" w:space="0" w:color="auto"/>
              <w:left w:val="nil"/>
              <w:bottom w:val="nil"/>
              <w:right w:val="nil"/>
            </w:tcBorders>
            <w:shd w:val="clear" w:color="auto" w:fill="auto"/>
            <w:tcMar>
              <w:left w:w="43" w:type="dxa"/>
              <w:right w:w="43" w:type="dxa"/>
            </w:tcMar>
            <w:vAlign w:val="center"/>
            <w:hideMark/>
          </w:tcPr>
          <w:p w:rsidR="008713A6" w:rsidRDefault="008713A6" w:rsidP="008713A6">
            <w:pPr>
              <w:jc w:val="right"/>
              <w:rPr>
                <w:b/>
                <w:bCs/>
                <w:sz w:val="14"/>
                <w:szCs w:val="14"/>
              </w:rPr>
            </w:pPr>
            <w:r>
              <w:rPr>
                <w:b/>
                <w:bCs/>
                <w:sz w:val="14"/>
                <w:szCs w:val="14"/>
              </w:rPr>
              <w:t>3,450</w:t>
            </w:r>
          </w:p>
        </w:tc>
        <w:tc>
          <w:tcPr>
            <w:tcW w:w="275" w:type="pct"/>
            <w:tcBorders>
              <w:top w:val="single" w:sz="12" w:space="0" w:color="auto"/>
              <w:left w:val="nil"/>
              <w:bottom w:val="nil"/>
              <w:right w:val="nil"/>
            </w:tcBorders>
            <w:shd w:val="clear" w:color="auto" w:fill="auto"/>
            <w:tcMar>
              <w:left w:w="43" w:type="dxa"/>
              <w:right w:w="43" w:type="dxa"/>
            </w:tcMar>
            <w:vAlign w:val="center"/>
            <w:hideMark/>
          </w:tcPr>
          <w:p w:rsidR="008713A6" w:rsidRDefault="008713A6" w:rsidP="008713A6">
            <w:pPr>
              <w:jc w:val="right"/>
              <w:rPr>
                <w:b/>
                <w:bCs/>
                <w:sz w:val="14"/>
                <w:szCs w:val="14"/>
              </w:rPr>
            </w:pPr>
            <w:r>
              <w:rPr>
                <w:b/>
                <w:bCs/>
                <w:sz w:val="14"/>
                <w:szCs w:val="14"/>
              </w:rPr>
              <w:t>(7,059)</w:t>
            </w:r>
          </w:p>
        </w:tc>
        <w:tc>
          <w:tcPr>
            <w:tcW w:w="367" w:type="pct"/>
            <w:tcBorders>
              <w:top w:val="single" w:sz="12" w:space="0" w:color="auto"/>
              <w:left w:val="nil"/>
              <w:bottom w:val="nil"/>
              <w:right w:val="nil"/>
            </w:tcBorders>
            <w:shd w:val="clear" w:color="auto" w:fill="auto"/>
            <w:tcMar>
              <w:left w:w="43" w:type="dxa"/>
              <w:right w:w="43" w:type="dxa"/>
            </w:tcMar>
            <w:vAlign w:val="center"/>
            <w:hideMark/>
          </w:tcPr>
          <w:p w:rsidR="008713A6" w:rsidRDefault="008713A6" w:rsidP="008713A6">
            <w:pPr>
              <w:jc w:val="right"/>
              <w:rPr>
                <w:b/>
                <w:bCs/>
                <w:sz w:val="14"/>
                <w:szCs w:val="14"/>
              </w:rPr>
            </w:pPr>
            <w:r>
              <w:rPr>
                <w:b/>
                <w:bCs/>
                <w:sz w:val="14"/>
                <w:szCs w:val="14"/>
              </w:rPr>
              <w:t>(2,135)</w:t>
            </w:r>
          </w:p>
        </w:tc>
        <w:tc>
          <w:tcPr>
            <w:tcW w:w="365" w:type="pct"/>
            <w:tcBorders>
              <w:top w:val="single" w:sz="12" w:space="0" w:color="auto"/>
              <w:left w:val="nil"/>
              <w:bottom w:val="nil"/>
              <w:right w:val="nil"/>
            </w:tcBorders>
            <w:shd w:val="clear" w:color="auto" w:fill="auto"/>
            <w:tcMar>
              <w:left w:w="43" w:type="dxa"/>
              <w:right w:w="43" w:type="dxa"/>
            </w:tcMar>
            <w:vAlign w:val="center"/>
            <w:hideMark/>
          </w:tcPr>
          <w:p w:rsidR="008713A6" w:rsidRDefault="008713A6" w:rsidP="008713A6">
            <w:pPr>
              <w:jc w:val="right"/>
              <w:rPr>
                <w:b/>
                <w:bCs/>
                <w:sz w:val="14"/>
                <w:szCs w:val="14"/>
              </w:rPr>
            </w:pPr>
            <w:r>
              <w:rPr>
                <w:b/>
                <w:bCs/>
                <w:sz w:val="14"/>
                <w:szCs w:val="14"/>
              </w:rPr>
              <w:t>3,417</w:t>
            </w:r>
          </w:p>
        </w:tc>
        <w:tc>
          <w:tcPr>
            <w:tcW w:w="320" w:type="pct"/>
            <w:tcBorders>
              <w:top w:val="single" w:sz="12" w:space="0" w:color="auto"/>
              <w:left w:val="nil"/>
              <w:bottom w:val="nil"/>
            </w:tcBorders>
            <w:shd w:val="clear" w:color="auto" w:fill="auto"/>
            <w:tcMar>
              <w:left w:w="43" w:type="dxa"/>
              <w:right w:w="43" w:type="dxa"/>
            </w:tcMar>
            <w:vAlign w:val="center"/>
            <w:hideMark/>
          </w:tcPr>
          <w:p w:rsidR="008713A6" w:rsidRDefault="008713A6" w:rsidP="008713A6">
            <w:pPr>
              <w:jc w:val="right"/>
              <w:rPr>
                <w:b/>
                <w:bCs/>
                <w:sz w:val="14"/>
                <w:szCs w:val="14"/>
              </w:rPr>
            </w:pPr>
            <w:r>
              <w:rPr>
                <w:b/>
                <w:bCs/>
                <w:sz w:val="14"/>
                <w:szCs w:val="14"/>
              </w:rPr>
              <w:t>(5,552)</w:t>
            </w:r>
          </w:p>
        </w:tc>
      </w:tr>
      <w:tr w:rsidR="008713A6"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13A6" w:rsidRPr="008A776D" w:rsidRDefault="008713A6" w:rsidP="001724A6">
            <w:pPr>
              <w:ind w:firstLineChars="127" w:firstLine="178"/>
              <w:rPr>
                <w:b/>
                <w:sz w:val="14"/>
              </w:rPr>
            </w:pPr>
            <w:r w:rsidRPr="008A776D">
              <w:rPr>
                <w:b/>
                <w:sz w:val="14"/>
              </w:rPr>
              <w:t>1. Direct investment</w:t>
            </w:r>
          </w:p>
        </w:tc>
        <w:tc>
          <w:tcPr>
            <w:tcW w:w="424" w:type="pct"/>
            <w:tcBorders>
              <w:top w:val="nil"/>
              <w:left w:val="nil"/>
              <w:bottom w:val="nil"/>
              <w:right w:val="nil"/>
            </w:tcBorders>
            <w:tcMar>
              <w:left w:w="43" w:type="dxa"/>
              <w:right w:w="43" w:type="dxa"/>
            </w:tcMar>
            <w:vAlign w:val="center"/>
          </w:tcPr>
          <w:p w:rsidR="008713A6" w:rsidRDefault="008713A6" w:rsidP="003F5A2A">
            <w:pPr>
              <w:jc w:val="right"/>
              <w:rPr>
                <w:b/>
                <w:bCs/>
                <w:sz w:val="14"/>
                <w:szCs w:val="14"/>
              </w:rPr>
            </w:pPr>
            <w:r>
              <w:rPr>
                <w:b/>
                <w:bCs/>
                <w:sz w:val="14"/>
                <w:szCs w:val="14"/>
              </w:rPr>
              <w:t>10</w:t>
            </w:r>
          </w:p>
        </w:tc>
        <w:tc>
          <w:tcPr>
            <w:tcW w:w="400" w:type="pct"/>
            <w:tcBorders>
              <w:top w:val="nil"/>
              <w:left w:val="nil"/>
              <w:bottom w:val="nil"/>
              <w:right w:val="nil"/>
            </w:tcBorders>
            <w:tcMar>
              <w:left w:w="43" w:type="dxa"/>
              <w:right w:w="43" w:type="dxa"/>
            </w:tcMar>
            <w:vAlign w:val="center"/>
          </w:tcPr>
          <w:p w:rsidR="008713A6" w:rsidRDefault="008713A6" w:rsidP="003F5A2A">
            <w:pPr>
              <w:jc w:val="right"/>
              <w:rPr>
                <w:b/>
                <w:bCs/>
                <w:sz w:val="14"/>
                <w:szCs w:val="14"/>
              </w:rPr>
            </w:pPr>
            <w:r>
              <w:rPr>
                <w:b/>
                <w:bCs/>
                <w:sz w:val="14"/>
                <w:szCs w:val="14"/>
              </w:rPr>
              <w:t>3,092</w:t>
            </w:r>
          </w:p>
        </w:tc>
        <w:tc>
          <w:tcPr>
            <w:tcW w:w="319" w:type="pct"/>
            <w:tcBorders>
              <w:top w:val="nil"/>
              <w:left w:val="nil"/>
              <w:bottom w:val="nil"/>
              <w:right w:val="nil"/>
            </w:tcBorders>
            <w:tcMar>
              <w:left w:w="43" w:type="dxa"/>
              <w:right w:w="43" w:type="dxa"/>
            </w:tcMar>
            <w:vAlign w:val="center"/>
          </w:tcPr>
          <w:p w:rsidR="008713A6" w:rsidRDefault="008713A6" w:rsidP="003F5A2A">
            <w:pPr>
              <w:jc w:val="right"/>
              <w:rPr>
                <w:b/>
                <w:bCs/>
                <w:sz w:val="14"/>
                <w:szCs w:val="14"/>
              </w:rPr>
            </w:pPr>
            <w:r>
              <w:rPr>
                <w:b/>
                <w:bCs/>
                <w:sz w:val="14"/>
                <w:szCs w:val="14"/>
              </w:rPr>
              <w:t>(3,082)</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b/>
                <w:bCs/>
                <w:sz w:val="14"/>
                <w:szCs w:val="14"/>
              </w:rPr>
            </w:pPr>
            <w:r>
              <w:rPr>
                <w:b/>
                <w:bCs/>
                <w:sz w:val="14"/>
                <w:szCs w:val="14"/>
              </w:rPr>
              <w:t>5</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b/>
                <w:bCs/>
                <w:sz w:val="14"/>
                <w:szCs w:val="14"/>
              </w:rPr>
            </w:pPr>
            <w:r>
              <w:rPr>
                <w:b/>
                <w:bCs/>
                <w:sz w:val="14"/>
                <w:szCs w:val="14"/>
              </w:rPr>
              <w:t>1,360</w:t>
            </w:r>
          </w:p>
        </w:tc>
        <w:tc>
          <w:tcPr>
            <w:tcW w:w="27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b/>
                <w:bCs/>
                <w:sz w:val="14"/>
                <w:szCs w:val="14"/>
              </w:rPr>
            </w:pPr>
            <w:r>
              <w:rPr>
                <w:b/>
                <w:bCs/>
                <w:sz w:val="14"/>
                <w:szCs w:val="14"/>
              </w:rPr>
              <w:t>(1,355)</w:t>
            </w:r>
          </w:p>
        </w:tc>
        <w:tc>
          <w:tcPr>
            <w:tcW w:w="367"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b/>
                <w:bCs/>
                <w:sz w:val="14"/>
                <w:szCs w:val="14"/>
              </w:rPr>
            </w:pPr>
            <w:r>
              <w:rPr>
                <w:b/>
                <w:bCs/>
                <w:sz w:val="14"/>
                <w:szCs w:val="14"/>
              </w:rPr>
              <w:t>4</w:t>
            </w:r>
          </w:p>
        </w:tc>
        <w:tc>
          <w:tcPr>
            <w:tcW w:w="36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b/>
                <w:bCs/>
                <w:sz w:val="14"/>
                <w:szCs w:val="14"/>
              </w:rPr>
            </w:pPr>
            <w:r>
              <w:rPr>
                <w:b/>
                <w:bCs/>
                <w:sz w:val="14"/>
                <w:szCs w:val="14"/>
              </w:rPr>
              <w:t>880</w:t>
            </w:r>
          </w:p>
        </w:tc>
        <w:tc>
          <w:tcPr>
            <w:tcW w:w="320" w:type="pct"/>
            <w:tcBorders>
              <w:top w:val="nil"/>
              <w:left w:val="nil"/>
              <w:bottom w:val="nil"/>
            </w:tcBorders>
            <w:shd w:val="clear" w:color="auto" w:fill="auto"/>
            <w:tcMar>
              <w:left w:w="43" w:type="dxa"/>
              <w:right w:w="43" w:type="dxa"/>
            </w:tcMar>
            <w:vAlign w:val="center"/>
            <w:hideMark/>
          </w:tcPr>
          <w:p w:rsidR="008713A6" w:rsidRDefault="008713A6" w:rsidP="008713A6">
            <w:pPr>
              <w:jc w:val="right"/>
              <w:rPr>
                <w:b/>
                <w:bCs/>
                <w:sz w:val="14"/>
                <w:szCs w:val="14"/>
              </w:rPr>
            </w:pPr>
            <w:r>
              <w:rPr>
                <w:b/>
                <w:bCs/>
                <w:sz w:val="14"/>
                <w:szCs w:val="14"/>
              </w:rPr>
              <w:t>(876)</w:t>
            </w:r>
          </w:p>
        </w:tc>
      </w:tr>
      <w:tr w:rsidR="008713A6"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13A6" w:rsidRPr="00BF4323" w:rsidRDefault="008713A6" w:rsidP="001724A6">
            <w:pPr>
              <w:ind w:firstLine="342"/>
              <w:rPr>
                <w:sz w:val="14"/>
              </w:rPr>
            </w:pPr>
            <w:r w:rsidRPr="00BF4323">
              <w:rPr>
                <w:sz w:val="14"/>
              </w:rPr>
              <w:t>1.1 Equity and investment fund shares</w:t>
            </w:r>
          </w:p>
        </w:tc>
        <w:tc>
          <w:tcPr>
            <w:tcW w:w="424"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8</w:t>
            </w:r>
          </w:p>
        </w:tc>
        <w:tc>
          <w:tcPr>
            <w:tcW w:w="400"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2,721</w:t>
            </w:r>
          </w:p>
        </w:tc>
        <w:tc>
          <w:tcPr>
            <w:tcW w:w="319"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(2,713)</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5</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1,238</w:t>
            </w:r>
          </w:p>
        </w:tc>
        <w:tc>
          <w:tcPr>
            <w:tcW w:w="27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(1,233)</w:t>
            </w:r>
          </w:p>
        </w:tc>
        <w:tc>
          <w:tcPr>
            <w:tcW w:w="367"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4</w:t>
            </w:r>
          </w:p>
        </w:tc>
        <w:tc>
          <w:tcPr>
            <w:tcW w:w="36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861</w:t>
            </w:r>
          </w:p>
        </w:tc>
        <w:tc>
          <w:tcPr>
            <w:tcW w:w="320" w:type="pct"/>
            <w:tcBorders>
              <w:top w:val="nil"/>
              <w:left w:val="nil"/>
              <w:bottom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(857)</w:t>
            </w:r>
          </w:p>
        </w:tc>
      </w:tr>
      <w:tr w:rsidR="008713A6"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13A6" w:rsidRPr="00BF4323" w:rsidRDefault="008713A6" w:rsidP="001724A6">
            <w:pPr>
              <w:ind w:firstLineChars="244" w:firstLine="342"/>
              <w:rPr>
                <w:sz w:val="14"/>
              </w:rPr>
            </w:pPr>
            <w:r w:rsidRPr="00BF4323">
              <w:rPr>
                <w:sz w:val="14"/>
              </w:rPr>
              <w:t>1.2 Debt instruments</w:t>
            </w:r>
          </w:p>
        </w:tc>
        <w:tc>
          <w:tcPr>
            <w:tcW w:w="424"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2</w:t>
            </w:r>
          </w:p>
        </w:tc>
        <w:tc>
          <w:tcPr>
            <w:tcW w:w="400"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371</w:t>
            </w:r>
          </w:p>
        </w:tc>
        <w:tc>
          <w:tcPr>
            <w:tcW w:w="319"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(369)</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122</w:t>
            </w:r>
          </w:p>
        </w:tc>
        <w:tc>
          <w:tcPr>
            <w:tcW w:w="27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(122)</w:t>
            </w:r>
          </w:p>
        </w:tc>
        <w:tc>
          <w:tcPr>
            <w:tcW w:w="367"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19</w:t>
            </w:r>
          </w:p>
        </w:tc>
        <w:tc>
          <w:tcPr>
            <w:tcW w:w="320" w:type="pct"/>
            <w:tcBorders>
              <w:top w:val="nil"/>
              <w:left w:val="nil"/>
              <w:bottom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(19)</w:t>
            </w:r>
          </w:p>
        </w:tc>
      </w:tr>
      <w:tr w:rsidR="008713A6"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13A6" w:rsidRPr="008A776D" w:rsidRDefault="008713A6" w:rsidP="001724A6">
            <w:pPr>
              <w:ind w:firstLineChars="127" w:firstLine="178"/>
              <w:rPr>
                <w:b/>
                <w:sz w:val="14"/>
              </w:rPr>
            </w:pPr>
            <w:r w:rsidRPr="008A776D">
              <w:rPr>
                <w:b/>
                <w:sz w:val="14"/>
              </w:rPr>
              <w:t>2. Portfolio investment</w:t>
            </w:r>
          </w:p>
        </w:tc>
        <w:tc>
          <w:tcPr>
            <w:tcW w:w="424" w:type="pct"/>
            <w:tcBorders>
              <w:top w:val="nil"/>
              <w:left w:val="nil"/>
              <w:bottom w:val="nil"/>
              <w:right w:val="nil"/>
            </w:tcBorders>
            <w:tcMar>
              <w:left w:w="43" w:type="dxa"/>
              <w:right w:w="43" w:type="dxa"/>
            </w:tcMar>
            <w:vAlign w:val="center"/>
          </w:tcPr>
          <w:p w:rsidR="008713A6" w:rsidRDefault="008713A6" w:rsidP="003F5A2A">
            <w:pPr>
              <w:jc w:val="right"/>
              <w:rPr>
                <w:b/>
                <w:bCs/>
                <w:sz w:val="14"/>
                <w:szCs w:val="14"/>
              </w:rPr>
            </w:pPr>
            <w:r>
              <w:rPr>
                <w:b/>
                <w:bCs/>
                <w:sz w:val="14"/>
                <w:szCs w:val="14"/>
              </w:rPr>
              <w:t>(48)</w:t>
            </w:r>
          </w:p>
        </w:tc>
        <w:tc>
          <w:tcPr>
            <w:tcW w:w="400" w:type="pct"/>
            <w:tcBorders>
              <w:top w:val="nil"/>
              <w:left w:val="nil"/>
              <w:bottom w:val="nil"/>
              <w:right w:val="nil"/>
            </w:tcBorders>
            <w:tcMar>
              <w:left w:w="43" w:type="dxa"/>
              <w:right w:w="43" w:type="dxa"/>
            </w:tcMar>
            <w:vAlign w:val="center"/>
          </w:tcPr>
          <w:p w:rsidR="008713A6" w:rsidRDefault="008713A6" w:rsidP="003F5A2A">
            <w:pPr>
              <w:jc w:val="right"/>
              <w:rPr>
                <w:b/>
                <w:bCs/>
                <w:sz w:val="14"/>
                <w:szCs w:val="14"/>
              </w:rPr>
            </w:pPr>
            <w:r>
              <w:rPr>
                <w:b/>
                <w:bCs/>
                <w:sz w:val="14"/>
                <w:szCs w:val="14"/>
              </w:rPr>
              <w:t>2,210</w:t>
            </w:r>
          </w:p>
        </w:tc>
        <w:tc>
          <w:tcPr>
            <w:tcW w:w="319" w:type="pct"/>
            <w:tcBorders>
              <w:top w:val="nil"/>
              <w:left w:val="nil"/>
              <w:bottom w:val="nil"/>
              <w:right w:val="nil"/>
            </w:tcBorders>
            <w:tcMar>
              <w:left w:w="43" w:type="dxa"/>
              <w:right w:w="43" w:type="dxa"/>
            </w:tcMar>
            <w:vAlign w:val="center"/>
          </w:tcPr>
          <w:p w:rsidR="008713A6" w:rsidRDefault="008713A6" w:rsidP="003F5A2A">
            <w:pPr>
              <w:jc w:val="right"/>
              <w:rPr>
                <w:b/>
                <w:bCs/>
                <w:sz w:val="14"/>
                <w:szCs w:val="14"/>
              </w:rPr>
            </w:pPr>
            <w:r>
              <w:rPr>
                <w:b/>
                <w:bCs/>
                <w:sz w:val="14"/>
                <w:szCs w:val="14"/>
              </w:rPr>
              <w:t>(2,258)</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b/>
                <w:bCs/>
                <w:sz w:val="14"/>
                <w:szCs w:val="14"/>
              </w:rPr>
            </w:pPr>
            <w:r>
              <w:rPr>
                <w:b/>
                <w:bCs/>
                <w:sz w:val="14"/>
                <w:szCs w:val="14"/>
              </w:rPr>
              <w:t>80</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b/>
                <w:bCs/>
                <w:sz w:val="14"/>
                <w:szCs w:val="14"/>
              </w:rPr>
            </w:pPr>
            <w:r>
              <w:rPr>
                <w:b/>
                <w:bCs/>
                <w:sz w:val="14"/>
                <w:szCs w:val="14"/>
              </w:rPr>
              <w:t>(148)</w:t>
            </w:r>
          </w:p>
        </w:tc>
        <w:tc>
          <w:tcPr>
            <w:tcW w:w="27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b/>
                <w:bCs/>
                <w:sz w:val="14"/>
                <w:szCs w:val="14"/>
              </w:rPr>
            </w:pPr>
            <w:r>
              <w:rPr>
                <w:b/>
                <w:bCs/>
                <w:sz w:val="14"/>
                <w:szCs w:val="14"/>
              </w:rPr>
              <w:t>228</w:t>
            </w:r>
          </w:p>
        </w:tc>
        <w:tc>
          <w:tcPr>
            <w:tcW w:w="367"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b/>
                <w:bCs/>
                <w:sz w:val="14"/>
                <w:szCs w:val="14"/>
              </w:rPr>
            </w:pPr>
            <w:r>
              <w:rPr>
                <w:b/>
                <w:bCs/>
                <w:sz w:val="14"/>
                <w:szCs w:val="14"/>
              </w:rPr>
              <w:t>(118)</w:t>
            </w:r>
          </w:p>
        </w:tc>
        <w:tc>
          <w:tcPr>
            <w:tcW w:w="36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b/>
                <w:bCs/>
                <w:sz w:val="14"/>
                <w:szCs w:val="14"/>
              </w:rPr>
            </w:pPr>
            <w:r>
              <w:rPr>
                <w:b/>
                <w:bCs/>
                <w:sz w:val="14"/>
                <w:szCs w:val="14"/>
              </w:rPr>
              <w:t>(330)</w:t>
            </w:r>
          </w:p>
        </w:tc>
        <w:tc>
          <w:tcPr>
            <w:tcW w:w="320" w:type="pct"/>
            <w:tcBorders>
              <w:top w:val="nil"/>
              <w:left w:val="nil"/>
              <w:bottom w:val="nil"/>
            </w:tcBorders>
            <w:shd w:val="clear" w:color="auto" w:fill="auto"/>
            <w:tcMar>
              <w:left w:w="43" w:type="dxa"/>
              <w:right w:w="43" w:type="dxa"/>
            </w:tcMar>
            <w:vAlign w:val="center"/>
            <w:hideMark/>
          </w:tcPr>
          <w:p w:rsidR="008713A6" w:rsidRDefault="008713A6" w:rsidP="008713A6">
            <w:pPr>
              <w:jc w:val="right"/>
              <w:rPr>
                <w:b/>
                <w:bCs/>
                <w:sz w:val="14"/>
                <w:szCs w:val="14"/>
              </w:rPr>
            </w:pPr>
            <w:r>
              <w:rPr>
                <w:b/>
                <w:bCs/>
                <w:sz w:val="14"/>
                <w:szCs w:val="14"/>
              </w:rPr>
              <w:t>212</w:t>
            </w:r>
          </w:p>
        </w:tc>
      </w:tr>
      <w:tr w:rsidR="008713A6"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13A6" w:rsidRPr="00BF4323" w:rsidRDefault="008713A6" w:rsidP="001724A6">
            <w:pPr>
              <w:ind w:firstLineChars="244" w:firstLine="342"/>
              <w:rPr>
                <w:sz w:val="14"/>
              </w:rPr>
            </w:pPr>
            <w:r w:rsidRPr="00BF4323">
              <w:rPr>
                <w:sz w:val="14"/>
              </w:rPr>
              <w:t>2.1 Equity and investment fund shares</w:t>
            </w:r>
          </w:p>
        </w:tc>
        <w:tc>
          <w:tcPr>
            <w:tcW w:w="424"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(18)</w:t>
            </w:r>
          </w:p>
        </w:tc>
        <w:tc>
          <w:tcPr>
            <w:tcW w:w="400"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(239)</w:t>
            </w:r>
          </w:p>
        </w:tc>
        <w:tc>
          <w:tcPr>
            <w:tcW w:w="319"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221</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(4)</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(97)</w:t>
            </w:r>
          </w:p>
        </w:tc>
        <w:tc>
          <w:tcPr>
            <w:tcW w:w="27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93</w:t>
            </w:r>
          </w:p>
        </w:tc>
        <w:tc>
          <w:tcPr>
            <w:tcW w:w="367"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(330)</w:t>
            </w:r>
          </w:p>
        </w:tc>
        <w:tc>
          <w:tcPr>
            <w:tcW w:w="320" w:type="pct"/>
            <w:tcBorders>
              <w:top w:val="nil"/>
              <w:left w:val="nil"/>
              <w:bottom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330</w:t>
            </w:r>
          </w:p>
        </w:tc>
      </w:tr>
      <w:tr w:rsidR="008713A6"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13A6" w:rsidRPr="00BF4323" w:rsidRDefault="008713A6" w:rsidP="001724A6">
            <w:pPr>
              <w:ind w:firstLineChars="244" w:firstLine="342"/>
              <w:rPr>
                <w:sz w:val="14"/>
              </w:rPr>
            </w:pPr>
            <w:r w:rsidRPr="00BF4323">
              <w:rPr>
                <w:sz w:val="14"/>
              </w:rPr>
              <w:t>2.2 Debt instruments</w:t>
            </w:r>
          </w:p>
        </w:tc>
        <w:tc>
          <w:tcPr>
            <w:tcW w:w="424"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(30)</w:t>
            </w:r>
          </w:p>
        </w:tc>
        <w:tc>
          <w:tcPr>
            <w:tcW w:w="400"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2,449</w:t>
            </w:r>
          </w:p>
        </w:tc>
        <w:tc>
          <w:tcPr>
            <w:tcW w:w="319"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(2,479)</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84</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(51)</w:t>
            </w:r>
          </w:p>
        </w:tc>
        <w:tc>
          <w:tcPr>
            <w:tcW w:w="27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135</w:t>
            </w:r>
          </w:p>
        </w:tc>
        <w:tc>
          <w:tcPr>
            <w:tcW w:w="367"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(118)</w:t>
            </w:r>
          </w:p>
        </w:tc>
        <w:tc>
          <w:tcPr>
            <w:tcW w:w="36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(118)</w:t>
            </w:r>
          </w:p>
        </w:tc>
      </w:tr>
      <w:tr w:rsidR="008713A6" w:rsidRPr="00BF4323" w:rsidTr="008713A6">
        <w:trPr>
          <w:trHeight w:hRule="exact" w:val="297"/>
        </w:trPr>
        <w:tc>
          <w:tcPr>
            <w:tcW w:w="1798" w:type="pct"/>
            <w:tcBorders>
              <w:top w:val="nil"/>
              <w:left w:val="nil"/>
              <w:bottom w:val="nil"/>
              <w:right w:val="nil"/>
            </w:tcBorders>
            <w:shd w:val="clear" w:color="auto" w:fill="auto"/>
            <w:tcMar>
              <w:left w:w="43" w:type="dxa"/>
              <w:right w:w="29" w:type="dxa"/>
            </w:tcMar>
            <w:vAlign w:val="center"/>
            <w:hideMark/>
          </w:tcPr>
          <w:p w:rsidR="008713A6" w:rsidRPr="008A776D" w:rsidRDefault="008713A6" w:rsidP="001724A6">
            <w:pPr>
              <w:ind w:left="342" w:hanging="180"/>
              <w:rPr>
                <w:b/>
                <w:sz w:val="14"/>
              </w:rPr>
            </w:pPr>
            <w:r w:rsidRPr="008A776D">
              <w:rPr>
                <w:b/>
                <w:sz w:val="14"/>
              </w:rPr>
              <w:t>3.  Financial derivatives (ot</w:t>
            </w:r>
            <w:r>
              <w:rPr>
                <w:b/>
                <w:sz w:val="14"/>
              </w:rPr>
              <w:t xml:space="preserve">her than reserves) and employees </w:t>
            </w:r>
            <w:r w:rsidRPr="008A776D">
              <w:rPr>
                <w:b/>
                <w:sz w:val="14"/>
              </w:rPr>
              <w:t>stock options</w:t>
            </w:r>
          </w:p>
        </w:tc>
        <w:tc>
          <w:tcPr>
            <w:tcW w:w="424" w:type="pct"/>
            <w:tcBorders>
              <w:top w:val="nil"/>
              <w:left w:val="nil"/>
              <w:bottom w:val="nil"/>
              <w:right w:val="nil"/>
            </w:tcBorders>
            <w:tcMar>
              <w:left w:w="43" w:type="dxa"/>
              <w:right w:w="43" w:type="dxa"/>
            </w:tcMar>
            <w:vAlign w:val="center"/>
          </w:tcPr>
          <w:p w:rsidR="008713A6" w:rsidRDefault="008713A6" w:rsidP="003F5A2A">
            <w:pPr>
              <w:jc w:val="right"/>
              <w:rPr>
                <w:b/>
                <w:bCs/>
                <w:sz w:val="14"/>
                <w:szCs w:val="14"/>
              </w:rPr>
            </w:pPr>
            <w:r>
              <w:rPr>
                <w:b/>
                <w:bCs/>
                <w:sz w:val="14"/>
                <w:szCs w:val="14"/>
              </w:rPr>
              <w:t>-</w:t>
            </w:r>
          </w:p>
        </w:tc>
        <w:tc>
          <w:tcPr>
            <w:tcW w:w="400" w:type="pct"/>
            <w:tcBorders>
              <w:top w:val="nil"/>
              <w:left w:val="nil"/>
              <w:bottom w:val="nil"/>
              <w:right w:val="nil"/>
            </w:tcBorders>
            <w:tcMar>
              <w:left w:w="43" w:type="dxa"/>
              <w:right w:w="43" w:type="dxa"/>
            </w:tcMar>
            <w:vAlign w:val="center"/>
          </w:tcPr>
          <w:p w:rsidR="008713A6" w:rsidRDefault="008713A6" w:rsidP="003F5A2A">
            <w:pPr>
              <w:jc w:val="right"/>
              <w:rPr>
                <w:b/>
                <w:bCs/>
                <w:sz w:val="14"/>
                <w:szCs w:val="14"/>
              </w:rPr>
            </w:pPr>
            <w:r>
              <w:rPr>
                <w:b/>
                <w:bCs/>
                <w:sz w:val="14"/>
                <w:szCs w:val="14"/>
              </w:rPr>
              <w:t>-</w:t>
            </w:r>
          </w:p>
        </w:tc>
        <w:tc>
          <w:tcPr>
            <w:tcW w:w="319" w:type="pct"/>
            <w:tcBorders>
              <w:top w:val="nil"/>
              <w:left w:val="nil"/>
              <w:bottom w:val="nil"/>
              <w:right w:val="nil"/>
            </w:tcBorders>
            <w:tcMar>
              <w:left w:w="43" w:type="dxa"/>
              <w:right w:w="43" w:type="dxa"/>
            </w:tcMar>
            <w:vAlign w:val="center"/>
          </w:tcPr>
          <w:p w:rsidR="008713A6" w:rsidRDefault="008713A6" w:rsidP="003F5A2A">
            <w:pPr>
              <w:jc w:val="right"/>
              <w:rPr>
                <w:b/>
                <w:bCs/>
                <w:sz w:val="14"/>
                <w:szCs w:val="14"/>
              </w:rPr>
            </w:pPr>
            <w:r>
              <w:rPr>
                <w:b/>
                <w:bCs/>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b/>
                <w:bCs/>
                <w:sz w:val="14"/>
                <w:szCs w:val="14"/>
              </w:rPr>
            </w:pPr>
            <w:r>
              <w:rPr>
                <w:b/>
                <w:bCs/>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b/>
                <w:bCs/>
                <w:sz w:val="14"/>
                <w:szCs w:val="14"/>
              </w:rPr>
            </w:pPr>
            <w:r>
              <w:rPr>
                <w:b/>
                <w:bCs/>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b/>
                <w:bCs/>
                <w:sz w:val="14"/>
                <w:szCs w:val="14"/>
              </w:rPr>
            </w:pPr>
            <w:r>
              <w:rPr>
                <w:b/>
                <w:bCs/>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b/>
                <w:bCs/>
                <w:sz w:val="14"/>
                <w:szCs w:val="14"/>
              </w:rPr>
            </w:pPr>
            <w:r>
              <w:rPr>
                <w:b/>
                <w:bCs/>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b/>
                <w:bCs/>
                <w:sz w:val="14"/>
                <w:szCs w:val="14"/>
              </w:rPr>
            </w:pPr>
            <w:r>
              <w:rPr>
                <w:b/>
                <w:bCs/>
                <w:sz w:val="14"/>
                <w:szCs w:val="14"/>
              </w:rPr>
              <w:t>-</w:t>
            </w:r>
          </w:p>
        </w:tc>
        <w:tc>
          <w:tcPr>
            <w:tcW w:w="320" w:type="pct"/>
            <w:tcBorders>
              <w:top w:val="nil"/>
              <w:left w:val="nil"/>
              <w:bottom w:val="nil"/>
            </w:tcBorders>
            <w:shd w:val="clear" w:color="auto" w:fill="auto"/>
            <w:tcMar>
              <w:left w:w="43" w:type="dxa"/>
              <w:right w:w="43" w:type="dxa"/>
            </w:tcMar>
            <w:vAlign w:val="center"/>
            <w:hideMark/>
          </w:tcPr>
          <w:p w:rsidR="008713A6" w:rsidRDefault="008713A6" w:rsidP="008713A6">
            <w:pPr>
              <w:jc w:val="right"/>
              <w:rPr>
                <w:b/>
                <w:bCs/>
                <w:sz w:val="14"/>
                <w:szCs w:val="14"/>
              </w:rPr>
            </w:pPr>
            <w:r>
              <w:rPr>
                <w:b/>
                <w:bCs/>
                <w:sz w:val="14"/>
                <w:szCs w:val="14"/>
              </w:rPr>
              <w:t>-</w:t>
            </w:r>
          </w:p>
        </w:tc>
      </w:tr>
      <w:tr w:rsidR="008713A6"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13A6" w:rsidRPr="008A776D" w:rsidRDefault="008713A6" w:rsidP="001724A6">
            <w:pPr>
              <w:ind w:firstLine="180"/>
              <w:rPr>
                <w:b/>
                <w:sz w:val="14"/>
              </w:rPr>
            </w:pPr>
            <w:r w:rsidRPr="008A776D">
              <w:rPr>
                <w:b/>
                <w:sz w:val="14"/>
              </w:rPr>
              <w:t>4. Other investment</w:t>
            </w:r>
          </w:p>
        </w:tc>
        <w:tc>
          <w:tcPr>
            <w:tcW w:w="424" w:type="pct"/>
            <w:tcBorders>
              <w:top w:val="nil"/>
              <w:left w:val="nil"/>
              <w:bottom w:val="nil"/>
              <w:right w:val="nil"/>
            </w:tcBorders>
            <w:tcMar>
              <w:left w:w="43" w:type="dxa"/>
              <w:right w:w="43" w:type="dxa"/>
            </w:tcMar>
            <w:vAlign w:val="center"/>
          </w:tcPr>
          <w:p w:rsidR="008713A6" w:rsidRDefault="008713A6" w:rsidP="003F5A2A">
            <w:pPr>
              <w:jc w:val="right"/>
              <w:rPr>
                <w:b/>
                <w:bCs/>
                <w:sz w:val="14"/>
                <w:szCs w:val="14"/>
              </w:rPr>
            </w:pPr>
            <w:r>
              <w:rPr>
                <w:b/>
                <w:bCs/>
                <w:sz w:val="14"/>
                <w:szCs w:val="14"/>
              </w:rPr>
              <w:t>209</w:t>
            </w:r>
          </w:p>
        </w:tc>
        <w:tc>
          <w:tcPr>
            <w:tcW w:w="400" w:type="pct"/>
            <w:tcBorders>
              <w:top w:val="nil"/>
              <w:left w:val="nil"/>
              <w:bottom w:val="nil"/>
              <w:right w:val="nil"/>
            </w:tcBorders>
            <w:tcMar>
              <w:left w:w="43" w:type="dxa"/>
              <w:right w:w="43" w:type="dxa"/>
            </w:tcMar>
            <w:vAlign w:val="center"/>
          </w:tcPr>
          <w:p w:rsidR="008713A6" w:rsidRDefault="008713A6" w:rsidP="003F5A2A">
            <w:pPr>
              <w:jc w:val="right"/>
              <w:rPr>
                <w:b/>
                <w:bCs/>
                <w:sz w:val="14"/>
                <w:szCs w:val="14"/>
              </w:rPr>
            </w:pPr>
            <w:r>
              <w:rPr>
                <w:b/>
                <w:bCs/>
                <w:sz w:val="14"/>
                <w:szCs w:val="14"/>
              </w:rPr>
              <w:t>8,120</w:t>
            </w:r>
          </w:p>
        </w:tc>
        <w:tc>
          <w:tcPr>
            <w:tcW w:w="319" w:type="pct"/>
            <w:tcBorders>
              <w:top w:val="nil"/>
              <w:left w:val="nil"/>
              <w:bottom w:val="nil"/>
              <w:right w:val="nil"/>
            </w:tcBorders>
            <w:tcMar>
              <w:left w:w="43" w:type="dxa"/>
              <w:right w:w="43" w:type="dxa"/>
            </w:tcMar>
            <w:vAlign w:val="center"/>
          </w:tcPr>
          <w:p w:rsidR="008713A6" w:rsidRDefault="008713A6" w:rsidP="003F5A2A">
            <w:pPr>
              <w:jc w:val="right"/>
              <w:rPr>
                <w:b/>
                <w:bCs/>
                <w:sz w:val="14"/>
                <w:szCs w:val="14"/>
              </w:rPr>
            </w:pPr>
            <w:r>
              <w:rPr>
                <w:b/>
                <w:bCs/>
                <w:sz w:val="14"/>
                <w:szCs w:val="14"/>
              </w:rPr>
              <w:t>(7,911)</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b/>
                <w:bCs/>
                <w:sz w:val="14"/>
                <w:szCs w:val="14"/>
              </w:rPr>
            </w:pPr>
            <w:r>
              <w:rPr>
                <w:b/>
                <w:bCs/>
                <w:sz w:val="14"/>
                <w:szCs w:val="14"/>
              </w:rPr>
              <w:t>(401)</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b/>
                <w:bCs/>
                <w:sz w:val="14"/>
                <w:szCs w:val="14"/>
              </w:rPr>
            </w:pPr>
            <w:r>
              <w:rPr>
                <w:b/>
                <w:bCs/>
                <w:sz w:val="14"/>
                <w:szCs w:val="14"/>
              </w:rPr>
              <w:t>2,238</w:t>
            </w:r>
          </w:p>
        </w:tc>
        <w:tc>
          <w:tcPr>
            <w:tcW w:w="27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b/>
                <w:bCs/>
                <w:sz w:val="14"/>
                <w:szCs w:val="14"/>
              </w:rPr>
            </w:pPr>
            <w:r>
              <w:rPr>
                <w:b/>
                <w:bCs/>
                <w:sz w:val="14"/>
                <w:szCs w:val="14"/>
              </w:rPr>
              <w:t>(2,639)</w:t>
            </w:r>
          </w:p>
        </w:tc>
        <w:tc>
          <w:tcPr>
            <w:tcW w:w="367"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b/>
                <w:bCs/>
                <w:sz w:val="14"/>
                <w:szCs w:val="14"/>
              </w:rPr>
            </w:pPr>
            <w:r>
              <w:rPr>
                <w:b/>
                <w:bCs/>
                <w:sz w:val="14"/>
                <w:szCs w:val="14"/>
              </w:rPr>
              <w:t>(262)</w:t>
            </w:r>
          </w:p>
        </w:tc>
        <w:tc>
          <w:tcPr>
            <w:tcW w:w="36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b/>
                <w:bCs/>
                <w:sz w:val="14"/>
                <w:szCs w:val="14"/>
              </w:rPr>
            </w:pPr>
            <w:r>
              <w:rPr>
                <w:b/>
                <w:bCs/>
                <w:sz w:val="14"/>
                <w:szCs w:val="14"/>
              </w:rPr>
              <w:t>2,867</w:t>
            </w:r>
          </w:p>
        </w:tc>
        <w:tc>
          <w:tcPr>
            <w:tcW w:w="320" w:type="pct"/>
            <w:tcBorders>
              <w:top w:val="nil"/>
              <w:left w:val="nil"/>
              <w:bottom w:val="nil"/>
            </w:tcBorders>
            <w:shd w:val="clear" w:color="auto" w:fill="auto"/>
            <w:tcMar>
              <w:left w:w="43" w:type="dxa"/>
              <w:right w:w="43" w:type="dxa"/>
            </w:tcMar>
            <w:vAlign w:val="center"/>
            <w:hideMark/>
          </w:tcPr>
          <w:p w:rsidR="008713A6" w:rsidRDefault="008713A6" w:rsidP="008713A6">
            <w:pPr>
              <w:jc w:val="right"/>
              <w:rPr>
                <w:b/>
                <w:bCs/>
                <w:sz w:val="14"/>
                <w:szCs w:val="14"/>
              </w:rPr>
            </w:pPr>
            <w:r>
              <w:rPr>
                <w:b/>
                <w:bCs/>
                <w:sz w:val="14"/>
                <w:szCs w:val="14"/>
              </w:rPr>
              <w:t>(3,129)</w:t>
            </w:r>
          </w:p>
        </w:tc>
      </w:tr>
      <w:tr w:rsidR="008713A6"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13A6" w:rsidRPr="00BF4323" w:rsidRDefault="008713A6" w:rsidP="001724A6">
            <w:pPr>
              <w:ind w:firstLineChars="244" w:firstLine="342"/>
              <w:rPr>
                <w:sz w:val="14"/>
              </w:rPr>
            </w:pPr>
            <w:r w:rsidRPr="00BF4323">
              <w:rPr>
                <w:sz w:val="14"/>
              </w:rPr>
              <w:t>4.1 Other equity</w:t>
            </w:r>
          </w:p>
        </w:tc>
        <w:tc>
          <w:tcPr>
            <w:tcW w:w="424"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38</w:t>
            </w:r>
          </w:p>
        </w:tc>
        <w:tc>
          <w:tcPr>
            <w:tcW w:w="400"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38</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r>
      <w:tr w:rsidR="008713A6"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13A6" w:rsidRPr="00BF4323" w:rsidRDefault="008713A6" w:rsidP="001724A6">
            <w:pPr>
              <w:ind w:firstLineChars="244" w:firstLine="342"/>
              <w:rPr>
                <w:sz w:val="14"/>
              </w:rPr>
            </w:pPr>
            <w:r w:rsidRPr="00BF4323">
              <w:rPr>
                <w:sz w:val="14"/>
              </w:rPr>
              <w:t>4.2 Currency and deposits</w:t>
            </w:r>
          </w:p>
        </w:tc>
        <w:tc>
          <w:tcPr>
            <w:tcW w:w="424"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(233)</w:t>
            </w:r>
          </w:p>
        </w:tc>
        <w:tc>
          <w:tcPr>
            <w:tcW w:w="400"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263</w:t>
            </w:r>
          </w:p>
        </w:tc>
        <w:tc>
          <w:tcPr>
            <w:tcW w:w="319"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(496)</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(690)</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(60)</w:t>
            </w:r>
          </w:p>
        </w:tc>
        <w:tc>
          <w:tcPr>
            <w:tcW w:w="27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(630)</w:t>
            </w:r>
          </w:p>
        </w:tc>
        <w:tc>
          <w:tcPr>
            <w:tcW w:w="367"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(177)</w:t>
            </w:r>
          </w:p>
        </w:tc>
        <w:tc>
          <w:tcPr>
            <w:tcW w:w="36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1,133</w:t>
            </w:r>
          </w:p>
        </w:tc>
        <w:tc>
          <w:tcPr>
            <w:tcW w:w="320" w:type="pct"/>
            <w:tcBorders>
              <w:top w:val="nil"/>
              <w:left w:val="nil"/>
              <w:bottom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(1,310)</w:t>
            </w:r>
          </w:p>
        </w:tc>
      </w:tr>
      <w:tr w:rsidR="008713A6"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13A6" w:rsidRPr="00BF4323" w:rsidRDefault="008713A6" w:rsidP="001724A6">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2</w:t>
            </w:r>
          </w:p>
        </w:tc>
        <w:tc>
          <w:tcPr>
            <w:tcW w:w="319"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(2)</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3</w:t>
            </w:r>
          </w:p>
        </w:tc>
        <w:tc>
          <w:tcPr>
            <w:tcW w:w="27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(3)</w:t>
            </w:r>
          </w:p>
        </w:tc>
        <w:tc>
          <w:tcPr>
            <w:tcW w:w="367"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998</w:t>
            </w:r>
          </w:p>
        </w:tc>
        <w:tc>
          <w:tcPr>
            <w:tcW w:w="320" w:type="pct"/>
            <w:tcBorders>
              <w:top w:val="nil"/>
              <w:left w:val="nil"/>
              <w:bottom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(998)</w:t>
            </w:r>
          </w:p>
        </w:tc>
      </w:tr>
      <w:tr w:rsidR="008713A6"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13A6" w:rsidRPr="00BF4323" w:rsidRDefault="008713A6"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(261)</w:t>
            </w:r>
          </w:p>
        </w:tc>
        <w:tc>
          <w:tcPr>
            <w:tcW w:w="400"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261</w:t>
            </w:r>
          </w:p>
        </w:tc>
        <w:tc>
          <w:tcPr>
            <w:tcW w:w="319"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(522)</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(590)</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(63)</w:t>
            </w:r>
          </w:p>
        </w:tc>
        <w:tc>
          <w:tcPr>
            <w:tcW w:w="27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(527)</w:t>
            </w:r>
          </w:p>
        </w:tc>
        <w:tc>
          <w:tcPr>
            <w:tcW w:w="367"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(302)</w:t>
            </w:r>
          </w:p>
        </w:tc>
        <w:tc>
          <w:tcPr>
            <w:tcW w:w="36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135</w:t>
            </w:r>
          </w:p>
        </w:tc>
        <w:tc>
          <w:tcPr>
            <w:tcW w:w="320" w:type="pct"/>
            <w:tcBorders>
              <w:top w:val="nil"/>
              <w:left w:val="nil"/>
              <w:bottom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(437)</w:t>
            </w:r>
          </w:p>
        </w:tc>
      </w:tr>
      <w:tr w:rsidR="008713A6"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13A6" w:rsidRPr="00BF4323" w:rsidRDefault="008713A6"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3</w:t>
            </w:r>
          </w:p>
        </w:tc>
        <w:tc>
          <w:tcPr>
            <w:tcW w:w="400"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3</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(8)</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(8)</w:t>
            </w:r>
          </w:p>
        </w:tc>
        <w:tc>
          <w:tcPr>
            <w:tcW w:w="367"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5</w:t>
            </w:r>
          </w:p>
        </w:tc>
        <w:tc>
          <w:tcPr>
            <w:tcW w:w="36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5</w:t>
            </w:r>
          </w:p>
        </w:tc>
      </w:tr>
      <w:tr w:rsidR="008713A6"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13A6" w:rsidRPr="00BF4323" w:rsidRDefault="008713A6" w:rsidP="001724A6">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25</w:t>
            </w:r>
          </w:p>
        </w:tc>
        <w:tc>
          <w:tcPr>
            <w:tcW w:w="400"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25</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(92)</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(92)</w:t>
            </w:r>
          </w:p>
        </w:tc>
        <w:tc>
          <w:tcPr>
            <w:tcW w:w="367"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120</w:t>
            </w:r>
          </w:p>
        </w:tc>
        <w:tc>
          <w:tcPr>
            <w:tcW w:w="36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120</w:t>
            </w:r>
          </w:p>
        </w:tc>
      </w:tr>
      <w:tr w:rsidR="008713A6"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13A6" w:rsidRPr="00BF4323" w:rsidRDefault="008713A6" w:rsidP="001724A6">
            <w:pPr>
              <w:ind w:firstLineChars="244" w:firstLine="342"/>
              <w:rPr>
                <w:sz w:val="14"/>
              </w:rPr>
            </w:pPr>
            <w:r w:rsidRPr="00BF4323">
              <w:rPr>
                <w:sz w:val="14"/>
              </w:rPr>
              <w:t>4.3 Loans</w:t>
            </w:r>
          </w:p>
        </w:tc>
        <w:tc>
          <w:tcPr>
            <w:tcW w:w="424"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6,142</w:t>
            </w:r>
          </w:p>
        </w:tc>
        <w:tc>
          <w:tcPr>
            <w:tcW w:w="319"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(6,142)</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2,022</w:t>
            </w:r>
          </w:p>
        </w:tc>
        <w:tc>
          <w:tcPr>
            <w:tcW w:w="27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(2,022)</w:t>
            </w:r>
          </w:p>
        </w:tc>
        <w:tc>
          <w:tcPr>
            <w:tcW w:w="367"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(349)</w:t>
            </w:r>
          </w:p>
        </w:tc>
        <w:tc>
          <w:tcPr>
            <w:tcW w:w="320" w:type="pct"/>
            <w:tcBorders>
              <w:top w:val="nil"/>
              <w:left w:val="nil"/>
              <w:bottom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349</w:t>
            </w:r>
          </w:p>
        </w:tc>
      </w:tr>
      <w:tr w:rsidR="008713A6"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13A6" w:rsidRPr="00BF4323" w:rsidRDefault="008713A6" w:rsidP="001724A6">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(86)</w:t>
            </w:r>
          </w:p>
        </w:tc>
        <w:tc>
          <w:tcPr>
            <w:tcW w:w="319"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86</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(84)</w:t>
            </w:r>
          </w:p>
        </w:tc>
        <w:tc>
          <w:tcPr>
            <w:tcW w:w="320" w:type="pct"/>
            <w:tcBorders>
              <w:top w:val="nil"/>
              <w:left w:val="nil"/>
              <w:bottom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84</w:t>
            </w:r>
          </w:p>
        </w:tc>
      </w:tr>
      <w:tr w:rsidR="008713A6"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13A6" w:rsidRPr="00BF4323" w:rsidRDefault="008713A6"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r>
      <w:tr w:rsidR="008713A6"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13A6" w:rsidRPr="00BF4323" w:rsidRDefault="008713A6"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4,389</w:t>
            </w:r>
          </w:p>
        </w:tc>
        <w:tc>
          <w:tcPr>
            <w:tcW w:w="319"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(4,389)</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1,225</w:t>
            </w:r>
          </w:p>
        </w:tc>
        <w:tc>
          <w:tcPr>
            <w:tcW w:w="27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(1,225)</w:t>
            </w:r>
          </w:p>
        </w:tc>
        <w:tc>
          <w:tcPr>
            <w:tcW w:w="367"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(464)</w:t>
            </w:r>
          </w:p>
        </w:tc>
        <w:tc>
          <w:tcPr>
            <w:tcW w:w="320" w:type="pct"/>
            <w:tcBorders>
              <w:top w:val="nil"/>
              <w:left w:val="nil"/>
              <w:bottom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464</w:t>
            </w:r>
          </w:p>
        </w:tc>
      </w:tr>
      <w:tr w:rsidR="008713A6"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13A6" w:rsidRPr="00BF4323" w:rsidRDefault="008713A6" w:rsidP="001724A6">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1,839</w:t>
            </w:r>
          </w:p>
        </w:tc>
        <w:tc>
          <w:tcPr>
            <w:tcW w:w="319"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(1,839)</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797</w:t>
            </w:r>
          </w:p>
        </w:tc>
        <w:tc>
          <w:tcPr>
            <w:tcW w:w="27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(797)</w:t>
            </w:r>
          </w:p>
        </w:tc>
        <w:tc>
          <w:tcPr>
            <w:tcW w:w="367"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199</w:t>
            </w:r>
          </w:p>
        </w:tc>
        <w:tc>
          <w:tcPr>
            <w:tcW w:w="320" w:type="pct"/>
            <w:tcBorders>
              <w:top w:val="nil"/>
              <w:left w:val="nil"/>
              <w:bottom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(199)</w:t>
            </w:r>
          </w:p>
        </w:tc>
      </w:tr>
      <w:tr w:rsidR="008713A6" w:rsidRPr="00BF4323" w:rsidTr="008713A6">
        <w:trPr>
          <w:trHeight w:hRule="exact" w:val="222"/>
        </w:trPr>
        <w:tc>
          <w:tcPr>
            <w:tcW w:w="1798" w:type="pct"/>
            <w:tcBorders>
              <w:top w:val="nil"/>
              <w:left w:val="nil"/>
              <w:bottom w:val="nil"/>
              <w:right w:val="nil"/>
            </w:tcBorders>
            <w:shd w:val="clear" w:color="auto" w:fill="auto"/>
            <w:tcMar>
              <w:left w:w="43" w:type="dxa"/>
              <w:right w:w="29" w:type="dxa"/>
            </w:tcMar>
            <w:vAlign w:val="center"/>
            <w:hideMark/>
          </w:tcPr>
          <w:p w:rsidR="008713A6" w:rsidRPr="00BF4323" w:rsidRDefault="008713A6" w:rsidP="001724A6">
            <w:pPr>
              <w:ind w:firstLineChars="244" w:firstLine="342"/>
              <w:rPr>
                <w:sz w:val="14"/>
              </w:rPr>
            </w:pPr>
            <w:r>
              <w:rPr>
                <w:sz w:val="14"/>
              </w:rPr>
              <w:t>4.4 Insurance, pension, and st</w:t>
            </w:r>
            <w:r w:rsidRPr="00BF4323">
              <w:rPr>
                <w:sz w:val="14"/>
              </w:rPr>
              <w:t>d</w:t>
            </w:r>
            <w:r>
              <w:rPr>
                <w:sz w:val="14"/>
              </w:rPr>
              <w:t>.</w:t>
            </w:r>
            <w:r w:rsidRPr="00BF4323">
              <w:rPr>
                <w:sz w:val="14"/>
              </w:rPr>
              <w:t xml:space="preserve"> guarantee schemes</w:t>
            </w:r>
          </w:p>
        </w:tc>
        <w:tc>
          <w:tcPr>
            <w:tcW w:w="424" w:type="pct"/>
            <w:tcBorders>
              <w:top w:val="nil"/>
              <w:left w:val="nil"/>
              <w:bottom w:val="nil"/>
              <w:right w:val="nil"/>
            </w:tcBorders>
            <w:tcMar>
              <w:left w:w="43" w:type="dxa"/>
              <w:right w:w="43" w:type="dxa"/>
            </w:tcMar>
            <w:vAlign w:val="center"/>
          </w:tcPr>
          <w:p w:rsidR="008713A6" w:rsidRDefault="008713A6" w:rsidP="003F5A2A">
            <w:pPr>
              <w:jc w:val="right"/>
              <w:rPr>
                <w:b/>
                <w:bCs/>
                <w:sz w:val="14"/>
                <w:szCs w:val="14"/>
              </w:rPr>
            </w:pPr>
            <w:r>
              <w:rPr>
                <w:b/>
                <w:bCs/>
                <w:sz w:val="14"/>
                <w:szCs w:val="14"/>
              </w:rPr>
              <w:t>-</w:t>
            </w:r>
          </w:p>
        </w:tc>
        <w:tc>
          <w:tcPr>
            <w:tcW w:w="400" w:type="pct"/>
            <w:tcBorders>
              <w:top w:val="nil"/>
              <w:left w:val="nil"/>
              <w:bottom w:val="nil"/>
              <w:right w:val="nil"/>
            </w:tcBorders>
            <w:tcMar>
              <w:left w:w="43" w:type="dxa"/>
              <w:right w:w="43" w:type="dxa"/>
            </w:tcMar>
            <w:vAlign w:val="center"/>
          </w:tcPr>
          <w:p w:rsidR="008713A6" w:rsidRDefault="008713A6" w:rsidP="003F5A2A">
            <w:pPr>
              <w:jc w:val="right"/>
              <w:rPr>
                <w:b/>
                <w:bCs/>
                <w:sz w:val="14"/>
                <w:szCs w:val="14"/>
              </w:rPr>
            </w:pPr>
            <w:r>
              <w:rPr>
                <w:b/>
                <w:bCs/>
                <w:sz w:val="14"/>
                <w:szCs w:val="14"/>
              </w:rPr>
              <w:t>-</w:t>
            </w:r>
          </w:p>
        </w:tc>
        <w:tc>
          <w:tcPr>
            <w:tcW w:w="319" w:type="pct"/>
            <w:tcBorders>
              <w:top w:val="nil"/>
              <w:left w:val="nil"/>
              <w:bottom w:val="nil"/>
              <w:right w:val="nil"/>
            </w:tcBorders>
            <w:tcMar>
              <w:left w:w="43" w:type="dxa"/>
              <w:right w:w="43" w:type="dxa"/>
            </w:tcMar>
            <w:vAlign w:val="center"/>
          </w:tcPr>
          <w:p w:rsidR="008713A6" w:rsidRDefault="008713A6" w:rsidP="003F5A2A">
            <w:pPr>
              <w:jc w:val="right"/>
              <w:rPr>
                <w:b/>
                <w:bCs/>
                <w:sz w:val="14"/>
                <w:szCs w:val="14"/>
              </w:rPr>
            </w:pPr>
            <w:r>
              <w:rPr>
                <w:b/>
                <w:bCs/>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b/>
                <w:bCs/>
                <w:sz w:val="14"/>
                <w:szCs w:val="14"/>
              </w:rPr>
            </w:pPr>
            <w:r>
              <w:rPr>
                <w:b/>
                <w:bCs/>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b/>
                <w:bCs/>
                <w:sz w:val="14"/>
                <w:szCs w:val="14"/>
              </w:rPr>
            </w:pPr>
            <w:r>
              <w:rPr>
                <w:b/>
                <w:bCs/>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b/>
                <w:bCs/>
                <w:sz w:val="14"/>
                <w:szCs w:val="14"/>
              </w:rPr>
            </w:pPr>
            <w:r>
              <w:rPr>
                <w:b/>
                <w:bCs/>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b/>
                <w:bCs/>
                <w:sz w:val="14"/>
                <w:szCs w:val="14"/>
              </w:rPr>
            </w:pPr>
            <w:r>
              <w:rPr>
                <w:b/>
                <w:bCs/>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b/>
                <w:bCs/>
                <w:sz w:val="14"/>
                <w:szCs w:val="14"/>
              </w:rPr>
            </w:pPr>
            <w:r>
              <w:rPr>
                <w:b/>
                <w:bCs/>
                <w:sz w:val="14"/>
                <w:szCs w:val="14"/>
              </w:rPr>
              <w:t>-</w:t>
            </w:r>
          </w:p>
        </w:tc>
        <w:tc>
          <w:tcPr>
            <w:tcW w:w="320" w:type="pct"/>
            <w:tcBorders>
              <w:top w:val="nil"/>
              <w:left w:val="nil"/>
              <w:bottom w:val="nil"/>
            </w:tcBorders>
            <w:shd w:val="clear" w:color="auto" w:fill="auto"/>
            <w:tcMar>
              <w:left w:w="43" w:type="dxa"/>
              <w:right w:w="43" w:type="dxa"/>
            </w:tcMar>
            <w:vAlign w:val="center"/>
            <w:hideMark/>
          </w:tcPr>
          <w:p w:rsidR="008713A6" w:rsidRDefault="008713A6" w:rsidP="008713A6">
            <w:pPr>
              <w:jc w:val="right"/>
              <w:rPr>
                <w:b/>
                <w:bCs/>
                <w:sz w:val="14"/>
                <w:szCs w:val="14"/>
              </w:rPr>
            </w:pPr>
            <w:r>
              <w:rPr>
                <w:b/>
                <w:bCs/>
                <w:sz w:val="14"/>
                <w:szCs w:val="14"/>
              </w:rPr>
              <w:t>-</w:t>
            </w:r>
          </w:p>
        </w:tc>
      </w:tr>
      <w:tr w:rsidR="008713A6"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13A6" w:rsidRPr="00BF4323" w:rsidRDefault="008713A6" w:rsidP="001724A6">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r>
      <w:tr w:rsidR="008713A6"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13A6" w:rsidRPr="00BF4323" w:rsidRDefault="008713A6"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r>
      <w:tr w:rsidR="008713A6"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13A6" w:rsidRPr="00BF4323" w:rsidRDefault="008713A6"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r>
      <w:tr w:rsidR="008713A6"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13A6" w:rsidRPr="00BF4323" w:rsidRDefault="008713A6" w:rsidP="001724A6">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r>
      <w:tr w:rsidR="008713A6"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13A6" w:rsidRPr="00BF4323" w:rsidRDefault="008713A6" w:rsidP="001724A6">
            <w:pPr>
              <w:ind w:firstLineChars="244" w:firstLine="342"/>
              <w:rPr>
                <w:sz w:val="14"/>
              </w:rPr>
            </w:pPr>
            <w:r w:rsidRPr="00BF4323">
              <w:rPr>
                <w:sz w:val="14"/>
              </w:rPr>
              <w:t>4.5 Trade credit and advances</w:t>
            </w:r>
          </w:p>
        </w:tc>
        <w:tc>
          <w:tcPr>
            <w:tcW w:w="424"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466</w:t>
            </w:r>
          </w:p>
        </w:tc>
        <w:tc>
          <w:tcPr>
            <w:tcW w:w="400"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3</w:t>
            </w:r>
          </w:p>
        </w:tc>
        <w:tc>
          <w:tcPr>
            <w:tcW w:w="319"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463</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221</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(5)</w:t>
            </w:r>
          </w:p>
        </w:tc>
        <w:tc>
          <w:tcPr>
            <w:tcW w:w="27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226</w:t>
            </w:r>
          </w:p>
        </w:tc>
        <w:tc>
          <w:tcPr>
            <w:tcW w:w="367"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(3)</w:t>
            </w:r>
          </w:p>
        </w:tc>
        <w:tc>
          <w:tcPr>
            <w:tcW w:w="36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7</w:t>
            </w:r>
          </w:p>
        </w:tc>
        <w:tc>
          <w:tcPr>
            <w:tcW w:w="320" w:type="pct"/>
            <w:tcBorders>
              <w:top w:val="nil"/>
              <w:left w:val="nil"/>
              <w:bottom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(10)</w:t>
            </w:r>
          </w:p>
        </w:tc>
      </w:tr>
      <w:tr w:rsidR="008713A6"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13A6" w:rsidRPr="00BF4323" w:rsidRDefault="008713A6" w:rsidP="001724A6">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r>
      <w:tr w:rsidR="008713A6"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13A6" w:rsidRPr="00BF4323" w:rsidRDefault="008713A6"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r>
      <w:tr w:rsidR="008713A6"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13A6" w:rsidRPr="00BF4323" w:rsidRDefault="008713A6"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r>
      <w:tr w:rsidR="008713A6"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13A6" w:rsidRPr="00BF4323" w:rsidRDefault="008713A6" w:rsidP="001724A6">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466</w:t>
            </w:r>
          </w:p>
        </w:tc>
        <w:tc>
          <w:tcPr>
            <w:tcW w:w="400"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3</w:t>
            </w:r>
          </w:p>
        </w:tc>
        <w:tc>
          <w:tcPr>
            <w:tcW w:w="319"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463</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221</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(5)</w:t>
            </w:r>
          </w:p>
        </w:tc>
        <w:tc>
          <w:tcPr>
            <w:tcW w:w="27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226</w:t>
            </w:r>
          </w:p>
        </w:tc>
        <w:tc>
          <w:tcPr>
            <w:tcW w:w="367"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(3)</w:t>
            </w:r>
          </w:p>
        </w:tc>
        <w:tc>
          <w:tcPr>
            <w:tcW w:w="36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7</w:t>
            </w:r>
          </w:p>
        </w:tc>
        <w:tc>
          <w:tcPr>
            <w:tcW w:w="320" w:type="pct"/>
            <w:tcBorders>
              <w:top w:val="nil"/>
              <w:left w:val="nil"/>
              <w:bottom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(10)</w:t>
            </w:r>
          </w:p>
        </w:tc>
      </w:tr>
      <w:tr w:rsidR="008713A6"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13A6" w:rsidRPr="00BF4323" w:rsidRDefault="008713A6" w:rsidP="001724A6">
            <w:pPr>
              <w:ind w:firstLineChars="244" w:firstLine="342"/>
              <w:rPr>
                <w:sz w:val="14"/>
              </w:rPr>
            </w:pPr>
            <w:r w:rsidRPr="00BF4323">
              <w:rPr>
                <w:sz w:val="14"/>
              </w:rPr>
              <w:t>4.6 Other accounts receivable/ Payable</w:t>
            </w:r>
          </w:p>
        </w:tc>
        <w:tc>
          <w:tcPr>
            <w:tcW w:w="424"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(62)</w:t>
            </w:r>
          </w:p>
        </w:tc>
        <w:tc>
          <w:tcPr>
            <w:tcW w:w="400"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1,712</w:t>
            </w:r>
          </w:p>
        </w:tc>
        <w:tc>
          <w:tcPr>
            <w:tcW w:w="319"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(1,774)</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68</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281</w:t>
            </w:r>
          </w:p>
        </w:tc>
        <w:tc>
          <w:tcPr>
            <w:tcW w:w="27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(213)</w:t>
            </w:r>
          </w:p>
        </w:tc>
        <w:tc>
          <w:tcPr>
            <w:tcW w:w="367"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(82)</w:t>
            </w:r>
          </w:p>
        </w:tc>
        <w:tc>
          <w:tcPr>
            <w:tcW w:w="36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2,076</w:t>
            </w:r>
          </w:p>
        </w:tc>
        <w:tc>
          <w:tcPr>
            <w:tcW w:w="320" w:type="pct"/>
            <w:tcBorders>
              <w:top w:val="nil"/>
              <w:left w:val="nil"/>
              <w:bottom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(2,158)</w:t>
            </w:r>
          </w:p>
        </w:tc>
      </w:tr>
      <w:tr w:rsidR="008713A6"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13A6" w:rsidRPr="00BF4323" w:rsidRDefault="008713A6" w:rsidP="001724A6">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1,546</w:t>
            </w:r>
          </w:p>
        </w:tc>
        <w:tc>
          <w:tcPr>
            <w:tcW w:w="319"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(1,546)</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r>
      <w:tr w:rsidR="008713A6"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13A6" w:rsidRPr="00BF4323" w:rsidRDefault="008713A6"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(62)</w:t>
            </w:r>
          </w:p>
        </w:tc>
        <w:tc>
          <w:tcPr>
            <w:tcW w:w="400"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(338)</w:t>
            </w:r>
          </w:p>
        </w:tc>
        <w:tc>
          <w:tcPr>
            <w:tcW w:w="319"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276</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68</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264</w:t>
            </w:r>
          </w:p>
        </w:tc>
        <w:tc>
          <w:tcPr>
            <w:tcW w:w="27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(196)</w:t>
            </w:r>
          </w:p>
        </w:tc>
        <w:tc>
          <w:tcPr>
            <w:tcW w:w="367"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(86)</w:t>
            </w:r>
          </w:p>
        </w:tc>
        <w:tc>
          <w:tcPr>
            <w:tcW w:w="36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61</w:t>
            </w:r>
          </w:p>
        </w:tc>
        <w:tc>
          <w:tcPr>
            <w:tcW w:w="320" w:type="pct"/>
            <w:tcBorders>
              <w:top w:val="nil"/>
              <w:left w:val="nil"/>
              <w:bottom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(147)</w:t>
            </w:r>
          </w:p>
        </w:tc>
      </w:tr>
      <w:tr w:rsidR="008713A6"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13A6" w:rsidRPr="00BF4323" w:rsidRDefault="008713A6"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496</w:t>
            </w:r>
          </w:p>
        </w:tc>
        <w:tc>
          <w:tcPr>
            <w:tcW w:w="319"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(496)</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(4)</w:t>
            </w:r>
          </w:p>
        </w:tc>
        <w:tc>
          <w:tcPr>
            <w:tcW w:w="27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4</w:t>
            </w:r>
          </w:p>
        </w:tc>
        <w:tc>
          <w:tcPr>
            <w:tcW w:w="367"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4</w:t>
            </w:r>
          </w:p>
        </w:tc>
        <w:tc>
          <w:tcPr>
            <w:tcW w:w="36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2,000</w:t>
            </w:r>
          </w:p>
        </w:tc>
        <w:tc>
          <w:tcPr>
            <w:tcW w:w="320" w:type="pct"/>
            <w:tcBorders>
              <w:top w:val="nil"/>
              <w:left w:val="nil"/>
              <w:bottom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(1,996)</w:t>
            </w:r>
          </w:p>
        </w:tc>
      </w:tr>
      <w:tr w:rsidR="008713A6"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13A6" w:rsidRPr="00BF4323" w:rsidRDefault="008713A6" w:rsidP="001724A6">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8</w:t>
            </w:r>
          </w:p>
        </w:tc>
        <w:tc>
          <w:tcPr>
            <w:tcW w:w="319"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(8)</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21</w:t>
            </w:r>
          </w:p>
        </w:tc>
        <w:tc>
          <w:tcPr>
            <w:tcW w:w="27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(21)</w:t>
            </w:r>
          </w:p>
        </w:tc>
        <w:tc>
          <w:tcPr>
            <w:tcW w:w="367"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15</w:t>
            </w:r>
          </w:p>
        </w:tc>
        <w:tc>
          <w:tcPr>
            <w:tcW w:w="320" w:type="pct"/>
            <w:tcBorders>
              <w:top w:val="nil"/>
              <w:left w:val="nil"/>
              <w:bottom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(15)</w:t>
            </w:r>
          </w:p>
        </w:tc>
      </w:tr>
      <w:tr w:rsidR="008713A6"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13A6" w:rsidRPr="00BF4323" w:rsidRDefault="008713A6" w:rsidP="001724A6">
            <w:pPr>
              <w:ind w:firstLineChars="244" w:firstLine="342"/>
              <w:rPr>
                <w:sz w:val="14"/>
              </w:rPr>
            </w:pPr>
            <w:r w:rsidRPr="00BF4323">
              <w:rPr>
                <w:sz w:val="14"/>
              </w:rPr>
              <w:t>4.7 Special drawing rights</w:t>
            </w:r>
          </w:p>
        </w:tc>
        <w:tc>
          <w:tcPr>
            <w:tcW w:w="424"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r>
      <w:tr w:rsidR="008713A6"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13A6" w:rsidRPr="008A776D" w:rsidRDefault="008713A6" w:rsidP="001724A6">
            <w:pPr>
              <w:ind w:firstLine="180"/>
              <w:rPr>
                <w:b/>
                <w:sz w:val="14"/>
              </w:rPr>
            </w:pPr>
            <w:r w:rsidRPr="008A776D">
              <w:rPr>
                <w:b/>
                <w:sz w:val="14"/>
              </w:rPr>
              <w:t>5. Reserve assets</w:t>
            </w:r>
          </w:p>
        </w:tc>
        <w:tc>
          <w:tcPr>
            <w:tcW w:w="424" w:type="pct"/>
            <w:tcBorders>
              <w:top w:val="nil"/>
              <w:left w:val="nil"/>
              <w:bottom w:val="nil"/>
              <w:right w:val="nil"/>
            </w:tcBorders>
            <w:tcMar>
              <w:left w:w="43" w:type="dxa"/>
              <w:right w:w="43" w:type="dxa"/>
            </w:tcMar>
            <w:vAlign w:val="center"/>
          </w:tcPr>
          <w:p w:rsidR="008713A6" w:rsidRDefault="008713A6" w:rsidP="003F5A2A">
            <w:pPr>
              <w:jc w:val="right"/>
              <w:rPr>
                <w:b/>
                <w:bCs/>
                <w:sz w:val="14"/>
                <w:szCs w:val="14"/>
              </w:rPr>
            </w:pPr>
            <w:r>
              <w:rPr>
                <w:b/>
                <w:bCs/>
                <w:sz w:val="14"/>
                <w:szCs w:val="14"/>
              </w:rPr>
              <w:t>(6,204)</w:t>
            </w:r>
          </w:p>
        </w:tc>
        <w:tc>
          <w:tcPr>
            <w:tcW w:w="400" w:type="pct"/>
            <w:tcBorders>
              <w:top w:val="nil"/>
              <w:left w:val="nil"/>
              <w:bottom w:val="nil"/>
              <w:right w:val="nil"/>
            </w:tcBorders>
            <w:tcMar>
              <w:left w:w="43" w:type="dxa"/>
              <w:right w:w="43" w:type="dxa"/>
            </w:tcMar>
            <w:vAlign w:val="center"/>
          </w:tcPr>
          <w:p w:rsidR="008713A6" w:rsidRDefault="008713A6" w:rsidP="003F5A2A">
            <w:pPr>
              <w:jc w:val="right"/>
              <w:rPr>
                <w:b/>
                <w:bCs/>
                <w:sz w:val="14"/>
                <w:szCs w:val="14"/>
              </w:rPr>
            </w:pPr>
            <w:r>
              <w:rPr>
                <w:b/>
                <w:bCs/>
                <w:sz w:val="14"/>
                <w:szCs w:val="14"/>
              </w:rPr>
              <w:t>...</w:t>
            </w:r>
          </w:p>
        </w:tc>
        <w:tc>
          <w:tcPr>
            <w:tcW w:w="319" w:type="pct"/>
            <w:tcBorders>
              <w:top w:val="nil"/>
              <w:left w:val="nil"/>
              <w:bottom w:val="nil"/>
              <w:right w:val="nil"/>
            </w:tcBorders>
            <w:tcMar>
              <w:left w:w="43" w:type="dxa"/>
              <w:right w:w="43" w:type="dxa"/>
            </w:tcMar>
            <w:vAlign w:val="center"/>
          </w:tcPr>
          <w:p w:rsidR="008713A6" w:rsidRDefault="008713A6" w:rsidP="003F5A2A">
            <w:pPr>
              <w:jc w:val="right"/>
              <w:rPr>
                <w:b/>
                <w:bCs/>
                <w:sz w:val="14"/>
                <w:szCs w:val="14"/>
              </w:rPr>
            </w:pPr>
            <w:r>
              <w:rPr>
                <w:b/>
                <w:bCs/>
                <w:sz w:val="14"/>
                <w:szCs w:val="14"/>
              </w:rPr>
              <w:t>(6,204)</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b/>
                <w:bCs/>
                <w:sz w:val="14"/>
                <w:szCs w:val="14"/>
              </w:rPr>
            </w:pPr>
            <w:r>
              <w:rPr>
                <w:b/>
                <w:bCs/>
                <w:sz w:val="14"/>
                <w:szCs w:val="14"/>
              </w:rPr>
              <w:t>(3,293)</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b/>
                <w:bCs/>
                <w:sz w:val="14"/>
                <w:szCs w:val="14"/>
              </w:rPr>
            </w:pPr>
            <w:r>
              <w:rPr>
                <w:b/>
                <w:bCs/>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b/>
                <w:bCs/>
                <w:sz w:val="14"/>
                <w:szCs w:val="14"/>
              </w:rPr>
            </w:pPr>
            <w:r>
              <w:rPr>
                <w:b/>
                <w:bCs/>
                <w:sz w:val="14"/>
                <w:szCs w:val="14"/>
              </w:rPr>
              <w:t>(3,293)</w:t>
            </w:r>
          </w:p>
        </w:tc>
        <w:tc>
          <w:tcPr>
            <w:tcW w:w="367"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b/>
                <w:bCs/>
                <w:sz w:val="14"/>
                <w:szCs w:val="14"/>
              </w:rPr>
            </w:pPr>
            <w:r>
              <w:rPr>
                <w:b/>
                <w:bCs/>
                <w:sz w:val="14"/>
                <w:szCs w:val="14"/>
              </w:rPr>
              <w:t>(1,759)</w:t>
            </w:r>
          </w:p>
        </w:tc>
        <w:tc>
          <w:tcPr>
            <w:tcW w:w="36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b/>
                <w:bCs/>
                <w:sz w:val="14"/>
                <w:szCs w:val="14"/>
              </w:rPr>
            </w:pPr>
            <w:r>
              <w:rPr>
                <w:b/>
                <w:bCs/>
                <w:sz w:val="14"/>
                <w:szCs w:val="14"/>
              </w:rPr>
              <w:t>...</w:t>
            </w:r>
          </w:p>
        </w:tc>
        <w:tc>
          <w:tcPr>
            <w:tcW w:w="320" w:type="pct"/>
            <w:tcBorders>
              <w:top w:val="nil"/>
              <w:left w:val="nil"/>
              <w:bottom w:val="nil"/>
            </w:tcBorders>
            <w:shd w:val="clear" w:color="auto" w:fill="auto"/>
            <w:tcMar>
              <w:left w:w="43" w:type="dxa"/>
              <w:right w:w="43" w:type="dxa"/>
            </w:tcMar>
            <w:vAlign w:val="center"/>
            <w:hideMark/>
          </w:tcPr>
          <w:p w:rsidR="008713A6" w:rsidRDefault="008713A6" w:rsidP="008713A6">
            <w:pPr>
              <w:jc w:val="right"/>
              <w:rPr>
                <w:b/>
                <w:bCs/>
                <w:sz w:val="14"/>
                <w:szCs w:val="14"/>
              </w:rPr>
            </w:pPr>
            <w:r>
              <w:rPr>
                <w:b/>
                <w:bCs/>
                <w:sz w:val="14"/>
                <w:szCs w:val="14"/>
              </w:rPr>
              <w:t>(1,759)</w:t>
            </w:r>
          </w:p>
        </w:tc>
      </w:tr>
      <w:tr w:rsidR="008713A6"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13A6" w:rsidRPr="00BF4323" w:rsidRDefault="008713A6" w:rsidP="001724A6">
            <w:pPr>
              <w:ind w:firstLineChars="244" w:firstLine="342"/>
              <w:rPr>
                <w:sz w:val="14"/>
              </w:rPr>
            </w:pPr>
            <w:r w:rsidRPr="00BF4323">
              <w:rPr>
                <w:sz w:val="14"/>
              </w:rPr>
              <w:t>5.1 Monetary gold</w:t>
            </w:r>
          </w:p>
        </w:tc>
        <w:tc>
          <w:tcPr>
            <w:tcW w:w="424"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r>
      <w:tr w:rsidR="008713A6"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13A6" w:rsidRPr="00BF4323" w:rsidRDefault="008713A6" w:rsidP="001724A6">
            <w:pPr>
              <w:ind w:firstLineChars="244" w:firstLine="342"/>
              <w:rPr>
                <w:sz w:val="14"/>
              </w:rPr>
            </w:pPr>
            <w:r w:rsidRPr="00BF4323">
              <w:rPr>
                <w:sz w:val="14"/>
              </w:rPr>
              <w:t>5.2 Special drawing rights</w:t>
            </w:r>
          </w:p>
        </w:tc>
        <w:tc>
          <w:tcPr>
            <w:tcW w:w="424"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(128)</w:t>
            </w:r>
          </w:p>
        </w:tc>
        <w:tc>
          <w:tcPr>
            <w:tcW w:w="400"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(128)</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(60)</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(60)</w:t>
            </w:r>
          </w:p>
        </w:tc>
        <w:tc>
          <w:tcPr>
            <w:tcW w:w="367"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(72)</w:t>
            </w:r>
          </w:p>
        </w:tc>
        <w:tc>
          <w:tcPr>
            <w:tcW w:w="36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(72)</w:t>
            </w:r>
          </w:p>
        </w:tc>
      </w:tr>
      <w:tr w:rsidR="008713A6"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13A6" w:rsidRPr="00BF4323" w:rsidRDefault="008713A6" w:rsidP="001724A6">
            <w:pPr>
              <w:ind w:firstLineChars="244" w:firstLine="342"/>
              <w:rPr>
                <w:sz w:val="14"/>
              </w:rPr>
            </w:pPr>
            <w:r w:rsidRPr="00BF4323">
              <w:rPr>
                <w:sz w:val="14"/>
              </w:rPr>
              <w:t>5.3 Reserve position in the IMF</w:t>
            </w:r>
          </w:p>
        </w:tc>
        <w:tc>
          <w:tcPr>
            <w:tcW w:w="424"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r>
      <w:tr w:rsidR="008713A6"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13A6" w:rsidRPr="00BF4323" w:rsidRDefault="008713A6" w:rsidP="001724A6">
            <w:pPr>
              <w:ind w:firstLineChars="244" w:firstLine="342"/>
              <w:rPr>
                <w:sz w:val="14"/>
              </w:rPr>
            </w:pPr>
            <w:r w:rsidRPr="00BF4323">
              <w:rPr>
                <w:sz w:val="14"/>
              </w:rPr>
              <w:t>5.4 Other reserve assets</w:t>
            </w:r>
          </w:p>
        </w:tc>
        <w:tc>
          <w:tcPr>
            <w:tcW w:w="424"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(6,076)</w:t>
            </w:r>
          </w:p>
        </w:tc>
        <w:tc>
          <w:tcPr>
            <w:tcW w:w="400"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8713A6" w:rsidRDefault="008713A6" w:rsidP="003F5A2A">
            <w:pPr>
              <w:jc w:val="right"/>
              <w:rPr>
                <w:sz w:val="14"/>
                <w:szCs w:val="14"/>
              </w:rPr>
            </w:pPr>
            <w:r>
              <w:rPr>
                <w:sz w:val="14"/>
                <w:szCs w:val="14"/>
              </w:rPr>
              <w:t>(6,076)</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(3,233)</w:t>
            </w:r>
          </w:p>
        </w:tc>
        <w:tc>
          <w:tcPr>
            <w:tcW w:w="366"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(3,233)</w:t>
            </w:r>
          </w:p>
        </w:tc>
        <w:tc>
          <w:tcPr>
            <w:tcW w:w="367"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(1,687)</w:t>
            </w:r>
          </w:p>
        </w:tc>
        <w:tc>
          <w:tcPr>
            <w:tcW w:w="365" w:type="pct"/>
            <w:tcBorders>
              <w:top w:val="nil"/>
              <w:left w:val="nil"/>
              <w:bottom w:val="nil"/>
              <w:right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8713A6" w:rsidRDefault="008713A6" w:rsidP="008713A6">
            <w:pPr>
              <w:jc w:val="right"/>
              <w:rPr>
                <w:sz w:val="14"/>
                <w:szCs w:val="14"/>
              </w:rPr>
            </w:pPr>
            <w:r>
              <w:rPr>
                <w:sz w:val="14"/>
                <w:szCs w:val="14"/>
              </w:rPr>
              <w:t>(1,687)</w:t>
            </w:r>
          </w:p>
        </w:tc>
      </w:tr>
      <w:tr w:rsidR="008713A6" w:rsidRPr="00BF4323" w:rsidTr="008713A6">
        <w:trPr>
          <w:trHeight w:hRule="exact" w:val="187"/>
        </w:trPr>
        <w:tc>
          <w:tcPr>
            <w:tcW w:w="1798" w:type="pct"/>
            <w:tcBorders>
              <w:top w:val="nil"/>
              <w:left w:val="nil"/>
              <w:bottom w:val="single" w:sz="8" w:space="0" w:color="auto"/>
              <w:right w:val="nil"/>
            </w:tcBorders>
            <w:shd w:val="clear" w:color="auto" w:fill="auto"/>
            <w:tcMar>
              <w:left w:w="43" w:type="dxa"/>
              <w:right w:w="29" w:type="dxa"/>
            </w:tcMar>
            <w:vAlign w:val="center"/>
            <w:hideMark/>
          </w:tcPr>
          <w:p w:rsidR="008713A6" w:rsidRPr="00BF4323" w:rsidRDefault="008713A6" w:rsidP="001724A6">
            <w:pPr>
              <w:ind w:firstLineChars="800" w:firstLine="1120"/>
              <w:rPr>
                <w:sz w:val="14"/>
              </w:rPr>
            </w:pPr>
          </w:p>
        </w:tc>
        <w:tc>
          <w:tcPr>
            <w:tcW w:w="424" w:type="pct"/>
            <w:tcBorders>
              <w:top w:val="nil"/>
              <w:left w:val="nil"/>
              <w:bottom w:val="single" w:sz="8" w:space="0" w:color="auto"/>
              <w:right w:val="nil"/>
            </w:tcBorders>
            <w:tcMar>
              <w:left w:w="43" w:type="dxa"/>
              <w:right w:w="43" w:type="dxa"/>
            </w:tcMar>
            <w:vAlign w:val="center"/>
          </w:tcPr>
          <w:p w:rsidR="008713A6" w:rsidRDefault="008713A6" w:rsidP="003F5A2A">
            <w:pPr>
              <w:jc w:val="right"/>
              <w:rPr>
                <w:rFonts w:ascii="Calibri" w:hAnsi="Calibri" w:cs="Arial"/>
                <w:sz w:val="22"/>
                <w:szCs w:val="22"/>
              </w:rPr>
            </w:pPr>
          </w:p>
        </w:tc>
        <w:tc>
          <w:tcPr>
            <w:tcW w:w="400" w:type="pct"/>
            <w:tcBorders>
              <w:top w:val="nil"/>
              <w:left w:val="nil"/>
              <w:bottom w:val="single" w:sz="8" w:space="0" w:color="auto"/>
              <w:right w:val="nil"/>
            </w:tcBorders>
            <w:tcMar>
              <w:left w:w="43" w:type="dxa"/>
              <w:right w:w="43" w:type="dxa"/>
            </w:tcMar>
            <w:vAlign w:val="center"/>
          </w:tcPr>
          <w:p w:rsidR="008713A6" w:rsidRDefault="008713A6" w:rsidP="003F5A2A">
            <w:pPr>
              <w:jc w:val="right"/>
              <w:rPr>
                <w:rFonts w:ascii="Calibri" w:hAnsi="Calibri" w:cs="Arial"/>
                <w:sz w:val="22"/>
                <w:szCs w:val="22"/>
              </w:rPr>
            </w:pPr>
          </w:p>
        </w:tc>
        <w:tc>
          <w:tcPr>
            <w:tcW w:w="319" w:type="pct"/>
            <w:tcBorders>
              <w:top w:val="nil"/>
              <w:left w:val="nil"/>
              <w:bottom w:val="single" w:sz="8" w:space="0" w:color="auto"/>
              <w:right w:val="nil"/>
            </w:tcBorders>
            <w:tcMar>
              <w:left w:w="43" w:type="dxa"/>
              <w:right w:w="43" w:type="dxa"/>
            </w:tcMar>
            <w:vAlign w:val="center"/>
          </w:tcPr>
          <w:p w:rsidR="008713A6" w:rsidRDefault="008713A6" w:rsidP="003F5A2A">
            <w:pPr>
              <w:jc w:val="right"/>
              <w:rPr>
                <w:rFonts w:ascii="Calibri" w:hAnsi="Calibri" w:cs="Arial"/>
                <w:sz w:val="22"/>
                <w:szCs w:val="22"/>
              </w:rPr>
            </w:pPr>
          </w:p>
        </w:tc>
        <w:tc>
          <w:tcPr>
            <w:tcW w:w="366" w:type="pct"/>
            <w:tcBorders>
              <w:top w:val="nil"/>
              <w:left w:val="nil"/>
              <w:bottom w:val="single" w:sz="8" w:space="0" w:color="auto"/>
              <w:right w:val="nil"/>
            </w:tcBorders>
            <w:shd w:val="clear" w:color="auto" w:fill="auto"/>
            <w:tcMar>
              <w:left w:w="43" w:type="dxa"/>
              <w:right w:w="43" w:type="dxa"/>
            </w:tcMar>
            <w:vAlign w:val="center"/>
            <w:hideMark/>
          </w:tcPr>
          <w:p w:rsidR="008713A6" w:rsidRDefault="008713A6" w:rsidP="008713A6">
            <w:pPr>
              <w:jc w:val="right"/>
              <w:rPr>
                <w:rFonts w:ascii="Calibri" w:hAnsi="Calibri" w:cs="Arial"/>
                <w:sz w:val="22"/>
                <w:szCs w:val="22"/>
              </w:rPr>
            </w:pPr>
          </w:p>
        </w:tc>
        <w:tc>
          <w:tcPr>
            <w:tcW w:w="366" w:type="pct"/>
            <w:tcBorders>
              <w:top w:val="nil"/>
              <w:left w:val="nil"/>
              <w:bottom w:val="single" w:sz="8" w:space="0" w:color="auto"/>
              <w:right w:val="nil"/>
            </w:tcBorders>
            <w:shd w:val="clear" w:color="auto" w:fill="auto"/>
            <w:tcMar>
              <w:left w:w="43" w:type="dxa"/>
              <w:right w:w="43" w:type="dxa"/>
            </w:tcMar>
            <w:vAlign w:val="center"/>
            <w:hideMark/>
          </w:tcPr>
          <w:p w:rsidR="008713A6" w:rsidRDefault="008713A6" w:rsidP="008713A6">
            <w:pPr>
              <w:jc w:val="right"/>
              <w:rPr>
                <w:rFonts w:ascii="Calibri" w:hAnsi="Calibri" w:cs="Arial"/>
                <w:sz w:val="22"/>
                <w:szCs w:val="22"/>
              </w:rPr>
            </w:pPr>
          </w:p>
        </w:tc>
        <w:tc>
          <w:tcPr>
            <w:tcW w:w="275" w:type="pct"/>
            <w:tcBorders>
              <w:top w:val="nil"/>
              <w:left w:val="nil"/>
              <w:bottom w:val="single" w:sz="8" w:space="0" w:color="auto"/>
              <w:right w:val="nil"/>
            </w:tcBorders>
            <w:shd w:val="clear" w:color="auto" w:fill="auto"/>
            <w:tcMar>
              <w:left w:w="43" w:type="dxa"/>
              <w:right w:w="43" w:type="dxa"/>
            </w:tcMar>
            <w:vAlign w:val="center"/>
            <w:hideMark/>
          </w:tcPr>
          <w:p w:rsidR="008713A6" w:rsidRDefault="008713A6" w:rsidP="008713A6">
            <w:pPr>
              <w:jc w:val="right"/>
              <w:rPr>
                <w:rFonts w:ascii="Calibri" w:hAnsi="Calibri" w:cs="Arial"/>
                <w:sz w:val="22"/>
                <w:szCs w:val="22"/>
              </w:rPr>
            </w:pPr>
          </w:p>
        </w:tc>
        <w:tc>
          <w:tcPr>
            <w:tcW w:w="367" w:type="pct"/>
            <w:tcBorders>
              <w:top w:val="nil"/>
              <w:left w:val="nil"/>
              <w:bottom w:val="single" w:sz="8" w:space="0" w:color="auto"/>
              <w:right w:val="nil"/>
            </w:tcBorders>
            <w:shd w:val="clear" w:color="auto" w:fill="auto"/>
            <w:tcMar>
              <w:left w:w="43" w:type="dxa"/>
              <w:right w:w="43" w:type="dxa"/>
            </w:tcMar>
            <w:vAlign w:val="center"/>
            <w:hideMark/>
          </w:tcPr>
          <w:p w:rsidR="008713A6" w:rsidRDefault="008713A6" w:rsidP="008713A6">
            <w:pPr>
              <w:jc w:val="right"/>
              <w:rPr>
                <w:rFonts w:ascii="Calibri" w:hAnsi="Calibri" w:cs="Arial"/>
                <w:sz w:val="22"/>
                <w:szCs w:val="22"/>
              </w:rPr>
            </w:pPr>
          </w:p>
        </w:tc>
        <w:tc>
          <w:tcPr>
            <w:tcW w:w="365" w:type="pct"/>
            <w:tcBorders>
              <w:top w:val="nil"/>
              <w:left w:val="nil"/>
              <w:bottom w:val="single" w:sz="8" w:space="0" w:color="auto"/>
              <w:right w:val="nil"/>
            </w:tcBorders>
            <w:shd w:val="clear" w:color="auto" w:fill="auto"/>
            <w:tcMar>
              <w:left w:w="43" w:type="dxa"/>
              <w:right w:w="43" w:type="dxa"/>
            </w:tcMar>
            <w:vAlign w:val="center"/>
            <w:hideMark/>
          </w:tcPr>
          <w:p w:rsidR="008713A6" w:rsidRDefault="008713A6" w:rsidP="008713A6">
            <w:pPr>
              <w:jc w:val="right"/>
              <w:rPr>
                <w:rFonts w:ascii="Calibri" w:hAnsi="Calibri" w:cs="Arial"/>
                <w:sz w:val="22"/>
                <w:szCs w:val="22"/>
              </w:rPr>
            </w:pPr>
          </w:p>
        </w:tc>
        <w:tc>
          <w:tcPr>
            <w:tcW w:w="320" w:type="pct"/>
            <w:tcBorders>
              <w:top w:val="nil"/>
              <w:left w:val="nil"/>
              <w:bottom w:val="single" w:sz="8" w:space="0" w:color="auto"/>
            </w:tcBorders>
            <w:shd w:val="clear" w:color="auto" w:fill="auto"/>
            <w:tcMar>
              <w:left w:w="43" w:type="dxa"/>
              <w:right w:w="43" w:type="dxa"/>
            </w:tcMar>
            <w:vAlign w:val="center"/>
            <w:hideMark/>
          </w:tcPr>
          <w:p w:rsidR="008713A6" w:rsidRDefault="008713A6" w:rsidP="008713A6">
            <w:pPr>
              <w:jc w:val="right"/>
              <w:rPr>
                <w:rFonts w:ascii="Calibri" w:hAnsi="Calibri" w:cs="Arial"/>
                <w:sz w:val="22"/>
                <w:szCs w:val="22"/>
              </w:rPr>
            </w:pPr>
          </w:p>
        </w:tc>
      </w:tr>
      <w:tr w:rsidR="008713A6" w:rsidRPr="00BF4323" w:rsidTr="008713A6">
        <w:trPr>
          <w:trHeight w:hRule="exact" w:val="230"/>
        </w:trPr>
        <w:tc>
          <w:tcPr>
            <w:tcW w:w="1798" w:type="pct"/>
            <w:tcBorders>
              <w:top w:val="single" w:sz="8" w:space="0" w:color="auto"/>
              <w:left w:val="nil"/>
              <w:bottom w:val="single" w:sz="8" w:space="0" w:color="auto"/>
              <w:right w:val="nil"/>
            </w:tcBorders>
            <w:shd w:val="clear" w:color="auto" w:fill="auto"/>
            <w:tcMar>
              <w:left w:w="43" w:type="dxa"/>
              <w:right w:w="29" w:type="dxa"/>
            </w:tcMar>
            <w:vAlign w:val="center"/>
            <w:hideMark/>
          </w:tcPr>
          <w:p w:rsidR="008713A6" w:rsidRPr="00BF4323" w:rsidRDefault="008713A6" w:rsidP="001724A6">
            <w:pPr>
              <w:rPr>
                <w:sz w:val="14"/>
              </w:rPr>
            </w:pPr>
          </w:p>
        </w:tc>
        <w:tc>
          <w:tcPr>
            <w:tcW w:w="424" w:type="pct"/>
            <w:tcBorders>
              <w:top w:val="single" w:sz="8" w:space="0" w:color="auto"/>
              <w:left w:val="nil"/>
              <w:bottom w:val="single" w:sz="8" w:space="0" w:color="auto"/>
              <w:right w:val="nil"/>
            </w:tcBorders>
            <w:tcMar>
              <w:left w:w="43" w:type="dxa"/>
              <w:right w:w="43" w:type="dxa"/>
            </w:tcMar>
            <w:vAlign w:val="center"/>
          </w:tcPr>
          <w:p w:rsidR="008713A6" w:rsidRDefault="008713A6" w:rsidP="003F5A2A">
            <w:pPr>
              <w:jc w:val="right"/>
              <w:rPr>
                <w:b/>
                <w:bCs/>
                <w:sz w:val="14"/>
                <w:szCs w:val="14"/>
              </w:rPr>
            </w:pPr>
            <w:r>
              <w:rPr>
                <w:b/>
                <w:bCs/>
                <w:sz w:val="14"/>
                <w:szCs w:val="14"/>
              </w:rPr>
              <w:t>Credit</w:t>
            </w:r>
          </w:p>
        </w:tc>
        <w:tc>
          <w:tcPr>
            <w:tcW w:w="400" w:type="pct"/>
            <w:tcBorders>
              <w:top w:val="single" w:sz="8" w:space="0" w:color="auto"/>
              <w:left w:val="nil"/>
              <w:bottom w:val="single" w:sz="8" w:space="0" w:color="auto"/>
              <w:right w:val="nil"/>
            </w:tcBorders>
            <w:tcMar>
              <w:left w:w="43" w:type="dxa"/>
              <w:right w:w="43" w:type="dxa"/>
            </w:tcMar>
            <w:vAlign w:val="center"/>
          </w:tcPr>
          <w:p w:rsidR="008713A6" w:rsidRDefault="008713A6" w:rsidP="003F5A2A">
            <w:pPr>
              <w:jc w:val="right"/>
              <w:rPr>
                <w:b/>
                <w:bCs/>
                <w:sz w:val="14"/>
                <w:szCs w:val="14"/>
              </w:rPr>
            </w:pPr>
            <w:r>
              <w:rPr>
                <w:b/>
                <w:bCs/>
                <w:sz w:val="14"/>
                <w:szCs w:val="14"/>
              </w:rPr>
              <w:t>Debit</w:t>
            </w:r>
          </w:p>
        </w:tc>
        <w:tc>
          <w:tcPr>
            <w:tcW w:w="319" w:type="pct"/>
            <w:tcBorders>
              <w:top w:val="single" w:sz="8" w:space="0" w:color="auto"/>
              <w:left w:val="nil"/>
              <w:bottom w:val="single" w:sz="8" w:space="0" w:color="auto"/>
              <w:right w:val="nil"/>
            </w:tcBorders>
            <w:tcMar>
              <w:left w:w="43" w:type="dxa"/>
              <w:right w:w="43" w:type="dxa"/>
            </w:tcMar>
            <w:vAlign w:val="center"/>
          </w:tcPr>
          <w:p w:rsidR="008713A6" w:rsidRDefault="008713A6" w:rsidP="003F5A2A">
            <w:pPr>
              <w:jc w:val="right"/>
              <w:rPr>
                <w:b/>
                <w:bCs/>
                <w:sz w:val="14"/>
                <w:szCs w:val="14"/>
              </w:rPr>
            </w:pPr>
            <w:r>
              <w:rPr>
                <w:b/>
                <w:bCs/>
                <w:sz w:val="14"/>
                <w:szCs w:val="14"/>
              </w:rPr>
              <w:t>Net</w:t>
            </w:r>
          </w:p>
        </w:tc>
        <w:tc>
          <w:tcPr>
            <w:tcW w:w="366"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8713A6" w:rsidRDefault="008713A6" w:rsidP="008713A6">
            <w:pPr>
              <w:jc w:val="right"/>
              <w:rPr>
                <w:b/>
                <w:bCs/>
                <w:sz w:val="14"/>
                <w:szCs w:val="14"/>
              </w:rPr>
            </w:pPr>
            <w:r>
              <w:rPr>
                <w:b/>
                <w:bCs/>
                <w:sz w:val="14"/>
                <w:szCs w:val="14"/>
              </w:rPr>
              <w:t>Credit</w:t>
            </w:r>
          </w:p>
        </w:tc>
        <w:tc>
          <w:tcPr>
            <w:tcW w:w="366"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8713A6" w:rsidRDefault="008713A6" w:rsidP="008713A6">
            <w:pPr>
              <w:jc w:val="right"/>
              <w:rPr>
                <w:b/>
                <w:bCs/>
                <w:sz w:val="14"/>
                <w:szCs w:val="14"/>
              </w:rPr>
            </w:pPr>
            <w:r>
              <w:rPr>
                <w:b/>
                <w:bCs/>
                <w:sz w:val="14"/>
                <w:szCs w:val="14"/>
              </w:rPr>
              <w:t>Debit</w:t>
            </w:r>
          </w:p>
        </w:tc>
        <w:tc>
          <w:tcPr>
            <w:tcW w:w="275"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8713A6" w:rsidRDefault="008713A6" w:rsidP="008713A6">
            <w:pPr>
              <w:jc w:val="right"/>
              <w:rPr>
                <w:b/>
                <w:bCs/>
                <w:sz w:val="14"/>
                <w:szCs w:val="14"/>
              </w:rPr>
            </w:pPr>
            <w:r>
              <w:rPr>
                <w:b/>
                <w:bCs/>
                <w:sz w:val="14"/>
                <w:szCs w:val="14"/>
              </w:rPr>
              <w:t>Net</w:t>
            </w:r>
          </w:p>
        </w:tc>
        <w:tc>
          <w:tcPr>
            <w:tcW w:w="367"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8713A6" w:rsidRDefault="008713A6" w:rsidP="008713A6">
            <w:pPr>
              <w:jc w:val="right"/>
              <w:rPr>
                <w:b/>
                <w:bCs/>
                <w:sz w:val="14"/>
                <w:szCs w:val="14"/>
              </w:rPr>
            </w:pPr>
            <w:r>
              <w:rPr>
                <w:b/>
                <w:bCs/>
                <w:sz w:val="14"/>
                <w:szCs w:val="14"/>
              </w:rPr>
              <w:t>Credit</w:t>
            </w:r>
          </w:p>
        </w:tc>
        <w:tc>
          <w:tcPr>
            <w:tcW w:w="365"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8713A6" w:rsidRDefault="008713A6" w:rsidP="008713A6">
            <w:pPr>
              <w:jc w:val="right"/>
              <w:rPr>
                <w:b/>
                <w:bCs/>
                <w:sz w:val="14"/>
                <w:szCs w:val="14"/>
              </w:rPr>
            </w:pPr>
            <w:r>
              <w:rPr>
                <w:b/>
                <w:bCs/>
                <w:sz w:val="14"/>
                <w:szCs w:val="14"/>
              </w:rPr>
              <w:t>Debit</w:t>
            </w:r>
          </w:p>
        </w:tc>
        <w:tc>
          <w:tcPr>
            <w:tcW w:w="320" w:type="pct"/>
            <w:tcBorders>
              <w:top w:val="single" w:sz="8" w:space="0" w:color="auto"/>
              <w:left w:val="nil"/>
              <w:bottom w:val="single" w:sz="8" w:space="0" w:color="auto"/>
            </w:tcBorders>
            <w:shd w:val="clear" w:color="auto" w:fill="auto"/>
            <w:tcMar>
              <w:left w:w="43" w:type="dxa"/>
              <w:right w:w="43" w:type="dxa"/>
            </w:tcMar>
            <w:vAlign w:val="center"/>
            <w:hideMark/>
          </w:tcPr>
          <w:p w:rsidR="008713A6" w:rsidRDefault="008713A6" w:rsidP="008713A6">
            <w:pPr>
              <w:jc w:val="right"/>
              <w:rPr>
                <w:b/>
                <w:bCs/>
                <w:sz w:val="14"/>
                <w:szCs w:val="14"/>
              </w:rPr>
            </w:pPr>
            <w:r>
              <w:rPr>
                <w:b/>
                <w:bCs/>
                <w:sz w:val="14"/>
                <w:szCs w:val="14"/>
              </w:rPr>
              <w:t>Net</w:t>
            </w:r>
          </w:p>
        </w:tc>
      </w:tr>
      <w:tr w:rsidR="008713A6" w:rsidRPr="00BF4323" w:rsidTr="008713A6">
        <w:trPr>
          <w:trHeight w:hRule="exact" w:val="202"/>
        </w:trPr>
        <w:tc>
          <w:tcPr>
            <w:tcW w:w="1798" w:type="pct"/>
            <w:tcBorders>
              <w:top w:val="single" w:sz="8" w:space="0" w:color="auto"/>
              <w:left w:val="nil"/>
              <w:bottom w:val="nil"/>
              <w:right w:val="nil"/>
            </w:tcBorders>
            <w:shd w:val="clear" w:color="auto" w:fill="auto"/>
            <w:tcMar>
              <w:left w:w="43" w:type="dxa"/>
              <w:right w:w="29" w:type="dxa"/>
            </w:tcMar>
            <w:vAlign w:val="center"/>
            <w:hideMark/>
          </w:tcPr>
          <w:p w:rsidR="008713A6" w:rsidRPr="00BF4323" w:rsidRDefault="008713A6" w:rsidP="001724A6">
            <w:pPr>
              <w:rPr>
                <w:b/>
                <w:bCs/>
                <w:sz w:val="14"/>
              </w:rPr>
            </w:pPr>
            <w:r w:rsidRPr="00BF4323">
              <w:rPr>
                <w:b/>
                <w:bCs/>
                <w:sz w:val="14"/>
              </w:rPr>
              <w:t>4. Errors and Omissions</w:t>
            </w:r>
          </w:p>
        </w:tc>
        <w:tc>
          <w:tcPr>
            <w:tcW w:w="424" w:type="pct"/>
            <w:tcBorders>
              <w:top w:val="single" w:sz="8" w:space="0" w:color="auto"/>
              <w:left w:val="nil"/>
              <w:bottom w:val="nil"/>
              <w:right w:val="nil"/>
            </w:tcBorders>
            <w:tcMar>
              <w:left w:w="43" w:type="dxa"/>
              <w:right w:w="43" w:type="dxa"/>
            </w:tcMar>
            <w:vAlign w:val="center"/>
          </w:tcPr>
          <w:p w:rsidR="008713A6" w:rsidRDefault="008713A6" w:rsidP="003F5A2A">
            <w:pPr>
              <w:jc w:val="right"/>
              <w:rPr>
                <w:b/>
                <w:bCs/>
                <w:sz w:val="14"/>
                <w:szCs w:val="14"/>
              </w:rPr>
            </w:pPr>
            <w:r>
              <w:rPr>
                <w:b/>
                <w:bCs/>
                <w:sz w:val="14"/>
                <w:szCs w:val="14"/>
              </w:rPr>
              <w:t>-</w:t>
            </w:r>
          </w:p>
        </w:tc>
        <w:tc>
          <w:tcPr>
            <w:tcW w:w="400" w:type="pct"/>
            <w:tcBorders>
              <w:top w:val="single" w:sz="8" w:space="0" w:color="auto"/>
              <w:left w:val="nil"/>
              <w:bottom w:val="nil"/>
              <w:right w:val="nil"/>
            </w:tcBorders>
            <w:tcMar>
              <w:left w:w="43" w:type="dxa"/>
              <w:right w:w="43" w:type="dxa"/>
            </w:tcMar>
            <w:vAlign w:val="center"/>
          </w:tcPr>
          <w:p w:rsidR="008713A6" w:rsidRDefault="008713A6" w:rsidP="003F5A2A">
            <w:pPr>
              <w:jc w:val="right"/>
              <w:rPr>
                <w:b/>
                <w:bCs/>
                <w:sz w:val="14"/>
                <w:szCs w:val="14"/>
              </w:rPr>
            </w:pPr>
            <w:r>
              <w:rPr>
                <w:b/>
                <w:bCs/>
                <w:sz w:val="14"/>
                <w:szCs w:val="14"/>
              </w:rPr>
              <w:t>857</w:t>
            </w:r>
          </w:p>
        </w:tc>
        <w:tc>
          <w:tcPr>
            <w:tcW w:w="319" w:type="pct"/>
            <w:tcBorders>
              <w:top w:val="single" w:sz="8" w:space="0" w:color="auto"/>
              <w:left w:val="nil"/>
              <w:bottom w:val="nil"/>
              <w:right w:val="nil"/>
            </w:tcBorders>
            <w:tcMar>
              <w:left w:w="43" w:type="dxa"/>
              <w:right w:w="43" w:type="dxa"/>
            </w:tcMar>
            <w:vAlign w:val="center"/>
          </w:tcPr>
          <w:p w:rsidR="008713A6" w:rsidRDefault="008713A6" w:rsidP="003F5A2A">
            <w:pPr>
              <w:jc w:val="right"/>
              <w:rPr>
                <w:b/>
                <w:bCs/>
                <w:sz w:val="14"/>
                <w:szCs w:val="14"/>
              </w:rPr>
            </w:pPr>
            <w:r>
              <w:rPr>
                <w:b/>
                <w:bCs/>
                <w:sz w:val="14"/>
                <w:szCs w:val="14"/>
              </w:rPr>
              <w:t>(857)</w:t>
            </w:r>
          </w:p>
        </w:tc>
        <w:tc>
          <w:tcPr>
            <w:tcW w:w="366" w:type="pct"/>
            <w:tcBorders>
              <w:top w:val="single" w:sz="8" w:space="0" w:color="auto"/>
              <w:left w:val="nil"/>
              <w:bottom w:val="nil"/>
              <w:right w:val="nil"/>
            </w:tcBorders>
            <w:shd w:val="clear" w:color="auto" w:fill="auto"/>
            <w:tcMar>
              <w:left w:w="43" w:type="dxa"/>
              <w:right w:w="43" w:type="dxa"/>
            </w:tcMar>
            <w:vAlign w:val="center"/>
            <w:hideMark/>
          </w:tcPr>
          <w:p w:rsidR="008713A6" w:rsidRDefault="008713A6" w:rsidP="008713A6">
            <w:pPr>
              <w:jc w:val="right"/>
              <w:rPr>
                <w:b/>
                <w:bCs/>
                <w:sz w:val="14"/>
                <w:szCs w:val="14"/>
              </w:rPr>
            </w:pPr>
            <w:r>
              <w:rPr>
                <w:b/>
                <w:bCs/>
                <w:sz w:val="14"/>
                <w:szCs w:val="14"/>
              </w:rPr>
              <w:t>-</w:t>
            </w:r>
          </w:p>
        </w:tc>
        <w:tc>
          <w:tcPr>
            <w:tcW w:w="366" w:type="pct"/>
            <w:tcBorders>
              <w:top w:val="single" w:sz="8" w:space="0" w:color="auto"/>
              <w:left w:val="nil"/>
              <w:bottom w:val="nil"/>
              <w:right w:val="nil"/>
            </w:tcBorders>
            <w:shd w:val="clear" w:color="auto" w:fill="auto"/>
            <w:tcMar>
              <w:left w:w="43" w:type="dxa"/>
              <w:right w:w="43" w:type="dxa"/>
            </w:tcMar>
            <w:vAlign w:val="center"/>
            <w:hideMark/>
          </w:tcPr>
          <w:p w:rsidR="008713A6" w:rsidRDefault="008713A6" w:rsidP="008713A6">
            <w:pPr>
              <w:jc w:val="right"/>
              <w:rPr>
                <w:b/>
                <w:bCs/>
                <w:sz w:val="14"/>
                <w:szCs w:val="14"/>
              </w:rPr>
            </w:pPr>
            <w:r>
              <w:rPr>
                <w:b/>
                <w:bCs/>
                <w:sz w:val="14"/>
                <w:szCs w:val="14"/>
              </w:rPr>
              <w:t>370</w:t>
            </w:r>
          </w:p>
        </w:tc>
        <w:tc>
          <w:tcPr>
            <w:tcW w:w="275" w:type="pct"/>
            <w:tcBorders>
              <w:top w:val="single" w:sz="8" w:space="0" w:color="auto"/>
              <w:left w:val="nil"/>
              <w:bottom w:val="nil"/>
              <w:right w:val="nil"/>
            </w:tcBorders>
            <w:shd w:val="clear" w:color="auto" w:fill="auto"/>
            <w:tcMar>
              <w:left w:w="43" w:type="dxa"/>
              <w:right w:w="43" w:type="dxa"/>
            </w:tcMar>
            <w:vAlign w:val="center"/>
            <w:hideMark/>
          </w:tcPr>
          <w:p w:rsidR="008713A6" w:rsidRDefault="008713A6" w:rsidP="008713A6">
            <w:pPr>
              <w:jc w:val="right"/>
              <w:rPr>
                <w:b/>
                <w:bCs/>
                <w:sz w:val="14"/>
                <w:szCs w:val="14"/>
              </w:rPr>
            </w:pPr>
            <w:r>
              <w:rPr>
                <w:b/>
                <w:bCs/>
                <w:sz w:val="14"/>
                <w:szCs w:val="14"/>
              </w:rPr>
              <w:t>(370)</w:t>
            </w:r>
          </w:p>
        </w:tc>
        <w:tc>
          <w:tcPr>
            <w:tcW w:w="367" w:type="pct"/>
            <w:tcBorders>
              <w:top w:val="single" w:sz="8" w:space="0" w:color="auto"/>
              <w:left w:val="nil"/>
              <w:bottom w:val="nil"/>
              <w:right w:val="nil"/>
            </w:tcBorders>
            <w:shd w:val="clear" w:color="auto" w:fill="auto"/>
            <w:tcMar>
              <w:left w:w="43" w:type="dxa"/>
              <w:right w:w="43" w:type="dxa"/>
            </w:tcMar>
            <w:vAlign w:val="center"/>
            <w:hideMark/>
          </w:tcPr>
          <w:p w:rsidR="008713A6" w:rsidRDefault="008713A6" w:rsidP="008713A6">
            <w:pPr>
              <w:jc w:val="right"/>
              <w:rPr>
                <w:b/>
                <w:bCs/>
                <w:sz w:val="14"/>
                <w:szCs w:val="14"/>
              </w:rPr>
            </w:pPr>
            <w:r>
              <w:rPr>
                <w:b/>
                <w:bCs/>
                <w:sz w:val="14"/>
                <w:szCs w:val="14"/>
              </w:rPr>
              <w:t>425</w:t>
            </w:r>
          </w:p>
        </w:tc>
        <w:tc>
          <w:tcPr>
            <w:tcW w:w="365" w:type="pct"/>
            <w:tcBorders>
              <w:top w:val="single" w:sz="8" w:space="0" w:color="auto"/>
              <w:left w:val="nil"/>
              <w:bottom w:val="nil"/>
              <w:right w:val="nil"/>
            </w:tcBorders>
            <w:shd w:val="clear" w:color="auto" w:fill="auto"/>
            <w:tcMar>
              <w:left w:w="43" w:type="dxa"/>
              <w:right w:w="43" w:type="dxa"/>
            </w:tcMar>
            <w:vAlign w:val="center"/>
            <w:hideMark/>
          </w:tcPr>
          <w:p w:rsidR="008713A6" w:rsidRDefault="008713A6" w:rsidP="008713A6">
            <w:pPr>
              <w:jc w:val="right"/>
              <w:rPr>
                <w:b/>
                <w:bCs/>
                <w:sz w:val="14"/>
                <w:szCs w:val="14"/>
              </w:rPr>
            </w:pPr>
            <w:r>
              <w:rPr>
                <w:b/>
                <w:bCs/>
                <w:sz w:val="14"/>
                <w:szCs w:val="14"/>
              </w:rPr>
              <w:t>-</w:t>
            </w:r>
          </w:p>
        </w:tc>
        <w:tc>
          <w:tcPr>
            <w:tcW w:w="320" w:type="pct"/>
            <w:tcBorders>
              <w:top w:val="single" w:sz="8" w:space="0" w:color="auto"/>
              <w:left w:val="nil"/>
              <w:bottom w:val="nil"/>
            </w:tcBorders>
            <w:shd w:val="clear" w:color="auto" w:fill="auto"/>
            <w:tcMar>
              <w:left w:w="43" w:type="dxa"/>
              <w:right w:w="43" w:type="dxa"/>
            </w:tcMar>
            <w:vAlign w:val="center"/>
            <w:hideMark/>
          </w:tcPr>
          <w:p w:rsidR="008713A6" w:rsidRDefault="008713A6" w:rsidP="008713A6">
            <w:pPr>
              <w:jc w:val="right"/>
              <w:rPr>
                <w:b/>
                <w:bCs/>
                <w:sz w:val="14"/>
                <w:szCs w:val="14"/>
              </w:rPr>
            </w:pPr>
            <w:r>
              <w:rPr>
                <w:b/>
                <w:bCs/>
                <w:sz w:val="14"/>
                <w:szCs w:val="14"/>
              </w:rPr>
              <w:t>425</w:t>
            </w:r>
          </w:p>
        </w:tc>
      </w:tr>
      <w:tr w:rsidR="008713A6" w:rsidRPr="00BF4323" w:rsidTr="008713A6">
        <w:trPr>
          <w:trHeight w:hRule="exact" w:val="202"/>
        </w:trPr>
        <w:tc>
          <w:tcPr>
            <w:tcW w:w="1798" w:type="pct"/>
            <w:tcBorders>
              <w:top w:val="nil"/>
              <w:left w:val="nil"/>
              <w:right w:val="nil"/>
            </w:tcBorders>
            <w:shd w:val="clear" w:color="auto" w:fill="auto"/>
            <w:tcMar>
              <w:left w:w="43" w:type="dxa"/>
              <w:right w:w="29" w:type="dxa"/>
            </w:tcMar>
            <w:vAlign w:val="center"/>
            <w:hideMark/>
          </w:tcPr>
          <w:p w:rsidR="008713A6" w:rsidRPr="00BF4323" w:rsidRDefault="008713A6" w:rsidP="001724A6">
            <w:pPr>
              <w:rPr>
                <w:b/>
                <w:bCs/>
                <w:sz w:val="14"/>
              </w:rPr>
            </w:pPr>
            <w:r w:rsidRPr="00BF4323">
              <w:rPr>
                <w:b/>
                <w:bCs/>
                <w:sz w:val="14"/>
              </w:rPr>
              <w:t>5. Exceptional Financing</w:t>
            </w:r>
          </w:p>
        </w:tc>
        <w:tc>
          <w:tcPr>
            <w:tcW w:w="424" w:type="pct"/>
            <w:tcBorders>
              <w:top w:val="nil"/>
              <w:left w:val="nil"/>
              <w:right w:val="nil"/>
            </w:tcBorders>
            <w:tcMar>
              <w:left w:w="43" w:type="dxa"/>
              <w:right w:w="43" w:type="dxa"/>
            </w:tcMar>
            <w:vAlign w:val="center"/>
          </w:tcPr>
          <w:p w:rsidR="008713A6" w:rsidRDefault="008713A6" w:rsidP="003F5A2A">
            <w:pPr>
              <w:jc w:val="right"/>
              <w:rPr>
                <w:b/>
                <w:bCs/>
                <w:sz w:val="14"/>
                <w:szCs w:val="14"/>
              </w:rPr>
            </w:pPr>
            <w:r>
              <w:rPr>
                <w:b/>
                <w:bCs/>
                <w:sz w:val="14"/>
                <w:szCs w:val="14"/>
              </w:rPr>
              <w:t>-</w:t>
            </w:r>
          </w:p>
        </w:tc>
        <w:tc>
          <w:tcPr>
            <w:tcW w:w="400" w:type="pct"/>
            <w:tcBorders>
              <w:top w:val="nil"/>
              <w:left w:val="nil"/>
              <w:right w:val="nil"/>
            </w:tcBorders>
            <w:tcMar>
              <w:left w:w="43" w:type="dxa"/>
              <w:right w:w="43" w:type="dxa"/>
            </w:tcMar>
            <w:vAlign w:val="center"/>
          </w:tcPr>
          <w:p w:rsidR="008713A6" w:rsidRDefault="008713A6" w:rsidP="003F5A2A">
            <w:pPr>
              <w:jc w:val="right"/>
              <w:rPr>
                <w:b/>
                <w:bCs/>
                <w:sz w:val="14"/>
                <w:szCs w:val="14"/>
              </w:rPr>
            </w:pPr>
            <w:r>
              <w:rPr>
                <w:b/>
                <w:bCs/>
                <w:sz w:val="14"/>
                <w:szCs w:val="14"/>
              </w:rPr>
              <w:t>-</w:t>
            </w:r>
          </w:p>
        </w:tc>
        <w:tc>
          <w:tcPr>
            <w:tcW w:w="319" w:type="pct"/>
            <w:tcBorders>
              <w:top w:val="nil"/>
              <w:left w:val="nil"/>
              <w:right w:val="nil"/>
            </w:tcBorders>
            <w:tcMar>
              <w:left w:w="43" w:type="dxa"/>
              <w:right w:w="43" w:type="dxa"/>
            </w:tcMar>
            <w:vAlign w:val="center"/>
          </w:tcPr>
          <w:p w:rsidR="008713A6" w:rsidRDefault="008713A6" w:rsidP="003F5A2A">
            <w:pPr>
              <w:jc w:val="right"/>
              <w:rPr>
                <w:b/>
                <w:bCs/>
                <w:sz w:val="14"/>
                <w:szCs w:val="14"/>
              </w:rPr>
            </w:pPr>
            <w:r>
              <w:rPr>
                <w:b/>
                <w:bCs/>
                <w:sz w:val="14"/>
                <w:szCs w:val="14"/>
              </w:rPr>
              <w:t>-</w:t>
            </w:r>
          </w:p>
        </w:tc>
        <w:tc>
          <w:tcPr>
            <w:tcW w:w="366" w:type="pct"/>
            <w:tcBorders>
              <w:top w:val="nil"/>
              <w:left w:val="nil"/>
              <w:right w:val="nil"/>
            </w:tcBorders>
            <w:shd w:val="clear" w:color="auto" w:fill="auto"/>
            <w:tcMar>
              <w:left w:w="43" w:type="dxa"/>
              <w:right w:w="43" w:type="dxa"/>
            </w:tcMar>
            <w:vAlign w:val="center"/>
            <w:hideMark/>
          </w:tcPr>
          <w:p w:rsidR="008713A6" w:rsidRDefault="008713A6" w:rsidP="008713A6">
            <w:pPr>
              <w:jc w:val="right"/>
              <w:rPr>
                <w:b/>
                <w:bCs/>
                <w:sz w:val="14"/>
                <w:szCs w:val="14"/>
              </w:rPr>
            </w:pPr>
            <w:r>
              <w:rPr>
                <w:b/>
                <w:bCs/>
                <w:sz w:val="14"/>
                <w:szCs w:val="14"/>
              </w:rPr>
              <w:t>-</w:t>
            </w:r>
          </w:p>
        </w:tc>
        <w:tc>
          <w:tcPr>
            <w:tcW w:w="366" w:type="pct"/>
            <w:tcBorders>
              <w:top w:val="nil"/>
              <w:left w:val="nil"/>
              <w:right w:val="nil"/>
            </w:tcBorders>
            <w:shd w:val="clear" w:color="auto" w:fill="auto"/>
            <w:tcMar>
              <w:left w:w="43" w:type="dxa"/>
              <w:right w:w="43" w:type="dxa"/>
            </w:tcMar>
            <w:vAlign w:val="center"/>
            <w:hideMark/>
          </w:tcPr>
          <w:p w:rsidR="008713A6" w:rsidRDefault="008713A6" w:rsidP="008713A6">
            <w:pPr>
              <w:jc w:val="right"/>
              <w:rPr>
                <w:b/>
                <w:bCs/>
                <w:sz w:val="14"/>
                <w:szCs w:val="14"/>
              </w:rPr>
            </w:pPr>
            <w:r>
              <w:rPr>
                <w:b/>
                <w:bCs/>
                <w:sz w:val="14"/>
                <w:szCs w:val="14"/>
              </w:rPr>
              <w:t>-</w:t>
            </w:r>
          </w:p>
        </w:tc>
        <w:tc>
          <w:tcPr>
            <w:tcW w:w="275" w:type="pct"/>
            <w:tcBorders>
              <w:top w:val="nil"/>
              <w:left w:val="nil"/>
              <w:right w:val="nil"/>
            </w:tcBorders>
            <w:shd w:val="clear" w:color="auto" w:fill="auto"/>
            <w:tcMar>
              <w:left w:w="43" w:type="dxa"/>
              <w:right w:w="43" w:type="dxa"/>
            </w:tcMar>
            <w:vAlign w:val="center"/>
            <w:hideMark/>
          </w:tcPr>
          <w:p w:rsidR="008713A6" w:rsidRDefault="008713A6" w:rsidP="008713A6">
            <w:pPr>
              <w:jc w:val="right"/>
              <w:rPr>
                <w:b/>
                <w:bCs/>
                <w:sz w:val="14"/>
                <w:szCs w:val="14"/>
              </w:rPr>
            </w:pPr>
            <w:r>
              <w:rPr>
                <w:b/>
                <w:bCs/>
                <w:sz w:val="14"/>
                <w:szCs w:val="14"/>
              </w:rPr>
              <w:t>-</w:t>
            </w:r>
          </w:p>
        </w:tc>
        <w:tc>
          <w:tcPr>
            <w:tcW w:w="367" w:type="pct"/>
            <w:tcBorders>
              <w:top w:val="nil"/>
              <w:left w:val="nil"/>
              <w:right w:val="nil"/>
            </w:tcBorders>
            <w:shd w:val="clear" w:color="auto" w:fill="auto"/>
            <w:tcMar>
              <w:left w:w="43" w:type="dxa"/>
              <w:right w:w="43" w:type="dxa"/>
            </w:tcMar>
            <w:vAlign w:val="center"/>
            <w:hideMark/>
          </w:tcPr>
          <w:p w:rsidR="008713A6" w:rsidRDefault="008713A6" w:rsidP="008713A6">
            <w:pPr>
              <w:jc w:val="right"/>
              <w:rPr>
                <w:b/>
                <w:bCs/>
                <w:sz w:val="14"/>
                <w:szCs w:val="14"/>
              </w:rPr>
            </w:pPr>
            <w:r>
              <w:rPr>
                <w:b/>
                <w:bCs/>
                <w:sz w:val="14"/>
                <w:szCs w:val="14"/>
              </w:rPr>
              <w:t>-</w:t>
            </w:r>
          </w:p>
        </w:tc>
        <w:tc>
          <w:tcPr>
            <w:tcW w:w="365" w:type="pct"/>
            <w:tcBorders>
              <w:top w:val="nil"/>
              <w:left w:val="nil"/>
              <w:right w:val="nil"/>
            </w:tcBorders>
            <w:shd w:val="clear" w:color="auto" w:fill="auto"/>
            <w:tcMar>
              <w:left w:w="43" w:type="dxa"/>
              <w:right w:w="43" w:type="dxa"/>
            </w:tcMar>
            <w:vAlign w:val="center"/>
            <w:hideMark/>
          </w:tcPr>
          <w:p w:rsidR="008713A6" w:rsidRDefault="008713A6" w:rsidP="008713A6">
            <w:pPr>
              <w:jc w:val="right"/>
              <w:rPr>
                <w:b/>
                <w:bCs/>
                <w:sz w:val="14"/>
                <w:szCs w:val="14"/>
              </w:rPr>
            </w:pPr>
            <w:r>
              <w:rPr>
                <w:b/>
                <w:bCs/>
                <w:sz w:val="14"/>
                <w:szCs w:val="14"/>
              </w:rPr>
              <w:t>-</w:t>
            </w:r>
          </w:p>
        </w:tc>
        <w:tc>
          <w:tcPr>
            <w:tcW w:w="320" w:type="pct"/>
            <w:tcBorders>
              <w:top w:val="nil"/>
              <w:left w:val="nil"/>
            </w:tcBorders>
            <w:shd w:val="clear" w:color="auto" w:fill="auto"/>
            <w:tcMar>
              <w:left w:w="43" w:type="dxa"/>
              <w:right w:w="43" w:type="dxa"/>
            </w:tcMar>
            <w:vAlign w:val="center"/>
            <w:hideMark/>
          </w:tcPr>
          <w:p w:rsidR="008713A6" w:rsidRDefault="008713A6" w:rsidP="008713A6">
            <w:pPr>
              <w:jc w:val="right"/>
              <w:rPr>
                <w:b/>
                <w:bCs/>
                <w:sz w:val="14"/>
                <w:szCs w:val="14"/>
              </w:rPr>
            </w:pPr>
            <w:r>
              <w:rPr>
                <w:b/>
                <w:bCs/>
                <w:sz w:val="14"/>
                <w:szCs w:val="14"/>
              </w:rPr>
              <w:t>-</w:t>
            </w:r>
          </w:p>
        </w:tc>
      </w:tr>
      <w:tr w:rsidR="001724A6" w:rsidRPr="00BF4323" w:rsidTr="004D0C74">
        <w:trPr>
          <w:trHeight w:hRule="exact" w:val="202"/>
        </w:trPr>
        <w:tc>
          <w:tcPr>
            <w:tcW w:w="1798" w:type="pct"/>
            <w:tcBorders>
              <w:top w:val="nil"/>
              <w:left w:val="nil"/>
              <w:bottom w:val="single" w:sz="8" w:space="0" w:color="auto"/>
              <w:right w:val="nil"/>
            </w:tcBorders>
            <w:shd w:val="clear" w:color="auto" w:fill="auto"/>
            <w:vAlign w:val="center"/>
            <w:hideMark/>
          </w:tcPr>
          <w:p w:rsidR="001724A6" w:rsidRPr="00BF4323" w:rsidRDefault="001724A6" w:rsidP="001724A6">
            <w:pPr>
              <w:rPr>
                <w:b/>
                <w:bCs/>
                <w:sz w:val="14"/>
                <w:szCs w:val="14"/>
              </w:rPr>
            </w:pPr>
          </w:p>
        </w:tc>
        <w:tc>
          <w:tcPr>
            <w:tcW w:w="424" w:type="pct"/>
            <w:tcBorders>
              <w:top w:val="nil"/>
              <w:left w:val="nil"/>
              <w:bottom w:val="single" w:sz="8" w:space="0" w:color="auto"/>
              <w:right w:val="nil"/>
            </w:tcBorders>
            <w:tcMar>
              <w:left w:w="29" w:type="dxa"/>
              <w:right w:w="29" w:type="dxa"/>
            </w:tcMar>
          </w:tcPr>
          <w:p w:rsidR="001724A6" w:rsidRPr="00BF4323" w:rsidRDefault="001724A6" w:rsidP="001724A6">
            <w:pPr>
              <w:jc w:val="right"/>
              <w:rPr>
                <w:sz w:val="14"/>
                <w:szCs w:val="14"/>
              </w:rPr>
            </w:pPr>
          </w:p>
        </w:tc>
        <w:tc>
          <w:tcPr>
            <w:tcW w:w="400" w:type="pct"/>
            <w:tcBorders>
              <w:top w:val="nil"/>
              <w:left w:val="nil"/>
              <w:bottom w:val="single" w:sz="8" w:space="0" w:color="auto"/>
              <w:right w:val="nil"/>
            </w:tcBorders>
            <w:tcMar>
              <w:left w:w="29" w:type="dxa"/>
              <w:right w:w="29" w:type="dxa"/>
            </w:tcMar>
          </w:tcPr>
          <w:p w:rsidR="001724A6" w:rsidRPr="00BF4323" w:rsidRDefault="001724A6" w:rsidP="001724A6">
            <w:pPr>
              <w:jc w:val="right"/>
              <w:rPr>
                <w:sz w:val="14"/>
                <w:szCs w:val="14"/>
              </w:rPr>
            </w:pPr>
          </w:p>
        </w:tc>
        <w:tc>
          <w:tcPr>
            <w:tcW w:w="319" w:type="pct"/>
            <w:tcBorders>
              <w:top w:val="nil"/>
              <w:left w:val="nil"/>
              <w:bottom w:val="single" w:sz="8" w:space="0" w:color="auto"/>
              <w:right w:val="nil"/>
            </w:tcBorders>
            <w:tcMar>
              <w:left w:w="29" w:type="dxa"/>
              <w:right w:w="29" w:type="dxa"/>
            </w:tcMar>
          </w:tcPr>
          <w:p w:rsidR="001724A6" w:rsidRPr="00BF4323" w:rsidRDefault="001724A6" w:rsidP="001724A6">
            <w:pPr>
              <w:jc w:val="right"/>
              <w:rPr>
                <w:sz w:val="14"/>
                <w:szCs w:val="14"/>
              </w:rPr>
            </w:pPr>
          </w:p>
        </w:tc>
        <w:tc>
          <w:tcPr>
            <w:tcW w:w="366"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sz w:val="14"/>
                <w:szCs w:val="14"/>
              </w:rPr>
            </w:pPr>
          </w:p>
        </w:tc>
        <w:tc>
          <w:tcPr>
            <w:tcW w:w="366"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sz w:val="14"/>
                <w:szCs w:val="14"/>
              </w:rPr>
            </w:pPr>
          </w:p>
        </w:tc>
        <w:tc>
          <w:tcPr>
            <w:tcW w:w="275"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sz w:val="14"/>
                <w:szCs w:val="14"/>
              </w:rPr>
            </w:pPr>
          </w:p>
        </w:tc>
        <w:tc>
          <w:tcPr>
            <w:tcW w:w="367"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b/>
                <w:bCs/>
                <w:sz w:val="14"/>
                <w:szCs w:val="14"/>
              </w:rPr>
            </w:pPr>
          </w:p>
        </w:tc>
        <w:tc>
          <w:tcPr>
            <w:tcW w:w="365"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b/>
                <w:bCs/>
                <w:sz w:val="14"/>
                <w:szCs w:val="14"/>
              </w:rPr>
            </w:pPr>
          </w:p>
        </w:tc>
        <w:tc>
          <w:tcPr>
            <w:tcW w:w="320" w:type="pct"/>
            <w:tcBorders>
              <w:top w:val="nil"/>
              <w:left w:val="nil"/>
              <w:bottom w:val="single" w:sz="8" w:space="0" w:color="auto"/>
            </w:tcBorders>
            <w:shd w:val="clear" w:color="auto" w:fill="auto"/>
            <w:tcMar>
              <w:left w:w="29" w:type="dxa"/>
              <w:right w:w="29" w:type="dxa"/>
            </w:tcMar>
            <w:vAlign w:val="center"/>
            <w:hideMark/>
          </w:tcPr>
          <w:p w:rsidR="001724A6" w:rsidRPr="00BF4323" w:rsidRDefault="001724A6" w:rsidP="001724A6">
            <w:pPr>
              <w:jc w:val="right"/>
              <w:rPr>
                <w:b/>
                <w:bCs/>
                <w:sz w:val="14"/>
                <w:szCs w:val="14"/>
              </w:rPr>
            </w:pPr>
          </w:p>
        </w:tc>
      </w:tr>
      <w:tr w:rsidR="001724A6" w:rsidRPr="00BF4323" w:rsidTr="004D0C74">
        <w:trPr>
          <w:trHeight w:hRule="exact" w:val="187"/>
        </w:trPr>
        <w:tc>
          <w:tcPr>
            <w:tcW w:w="5000" w:type="pct"/>
            <w:gridSpan w:val="10"/>
            <w:tcBorders>
              <w:top w:val="single" w:sz="8" w:space="0" w:color="auto"/>
              <w:left w:val="nil"/>
            </w:tcBorders>
            <w:shd w:val="clear" w:color="auto" w:fill="auto"/>
            <w:vAlign w:val="center"/>
            <w:hideMark/>
          </w:tcPr>
          <w:p w:rsidR="001724A6" w:rsidRPr="00BF4323" w:rsidRDefault="001724A6" w:rsidP="001724A6">
            <w:pPr>
              <w:rPr>
                <w:sz w:val="13"/>
                <w:szCs w:val="13"/>
              </w:rPr>
            </w:pPr>
            <w:r w:rsidRPr="00BF4323">
              <w:rPr>
                <w:bCs/>
                <w:sz w:val="13"/>
                <w:szCs w:val="13"/>
              </w:rPr>
              <w:t>-- Not Applicable</w:t>
            </w:r>
            <w:r w:rsidR="004C0613">
              <w:rPr>
                <w:bCs/>
                <w:sz w:val="13"/>
                <w:szCs w:val="13"/>
              </w:rPr>
              <w:t xml:space="preserve">                                                                                                                                                                            </w:t>
            </w:r>
            <w:r w:rsidR="004C0613" w:rsidRPr="00B863BF">
              <w:rPr>
                <w:sz w:val="14"/>
                <w:szCs w:val="14"/>
              </w:rPr>
              <w:t xml:space="preserve"> Source: Statistics &amp; Data Warehouse Department, SBP</w:t>
            </w:r>
          </w:p>
        </w:tc>
      </w:tr>
      <w:tr w:rsidR="001724A6" w:rsidRPr="00BF4323" w:rsidTr="004E4514">
        <w:trPr>
          <w:trHeight w:hRule="exact" w:val="240"/>
        </w:trPr>
        <w:tc>
          <w:tcPr>
            <w:tcW w:w="5000" w:type="pct"/>
            <w:gridSpan w:val="10"/>
            <w:tcBorders>
              <w:top w:val="nil"/>
              <w:left w:val="nil"/>
              <w:bottom w:val="nil"/>
            </w:tcBorders>
            <w:vAlign w:val="center"/>
          </w:tcPr>
          <w:p w:rsidR="001724A6" w:rsidRPr="00BF4323" w:rsidRDefault="001724A6" w:rsidP="001724A6">
            <w:pPr>
              <w:rPr>
                <w:sz w:val="13"/>
                <w:szCs w:val="13"/>
              </w:rPr>
            </w:pPr>
            <w:r w:rsidRPr="00BF4323">
              <w:rPr>
                <w:sz w:val="13"/>
                <w:szCs w:val="13"/>
              </w:rPr>
              <w:t xml:space="preserve">From July 2013, the BOP statement is being compiled under the guideline of BPM6 see  </w:t>
            </w:r>
            <w:hyperlink r:id="rId11" w:history="1">
              <w:r w:rsidRPr="00BF4323">
                <w:rPr>
                  <w:rStyle w:val="Hyperlink"/>
                  <w:color w:val="auto"/>
                  <w:sz w:val="13"/>
                  <w:szCs w:val="13"/>
                </w:rPr>
                <w:t>http://www.sbp.org.pk/departments/stats/Notice/BPM6-Revision-16-Aug-13.pdf</w:t>
              </w:r>
            </w:hyperlink>
          </w:p>
        </w:tc>
      </w:tr>
      <w:tr w:rsidR="001724A6" w:rsidRPr="00BF4323" w:rsidTr="004D0C74">
        <w:trPr>
          <w:trHeight w:hRule="exact" w:val="672"/>
        </w:trPr>
        <w:tc>
          <w:tcPr>
            <w:tcW w:w="5000" w:type="pct"/>
            <w:gridSpan w:val="10"/>
            <w:tcBorders>
              <w:top w:val="nil"/>
              <w:left w:val="nil"/>
            </w:tcBorders>
            <w:vAlign w:val="center"/>
          </w:tcPr>
          <w:p w:rsidR="001724A6" w:rsidRDefault="001724A6" w:rsidP="001724A6">
            <w:pPr>
              <w:rPr>
                <w:sz w:val="13"/>
                <w:szCs w:val="13"/>
              </w:rPr>
            </w:pPr>
            <w:r>
              <w:rPr>
                <w:sz w:val="13"/>
                <w:szCs w:val="13"/>
              </w:rPr>
              <w:t xml:space="preserve">RR: </w:t>
            </w:r>
            <w:r w:rsidRPr="001562B7">
              <w:rPr>
                <w:sz w:val="13"/>
                <w:szCs w:val="13"/>
              </w:rPr>
              <w:t>Based on regular foreign investment survey of entities having foreign direct investment, a significant amount ($746 million) of profit is reported to have been reinvested by foreign direct investors mainly in financial, power and telecom sectors. The reinvested earnings resulted increase in FDI and current account deficit. Details of sector-wise FDI is available at:</w:t>
            </w:r>
            <w:r>
              <w:t xml:space="preserve"> </w:t>
            </w:r>
            <w:hyperlink r:id="rId12" w:history="1">
              <w:r w:rsidRPr="00140CA3">
                <w:rPr>
                  <w:rStyle w:val="Hyperlink"/>
                  <w:sz w:val="13"/>
                  <w:szCs w:val="13"/>
                </w:rPr>
                <w:t>http://www.sbp.org.pk/ecodata/Netinflow.pdf</w:t>
              </w:r>
            </w:hyperlink>
          </w:p>
          <w:p w:rsidR="001724A6" w:rsidRPr="0080754B" w:rsidRDefault="001724A6" w:rsidP="001724A6">
            <w:pPr>
              <w:rPr>
                <w:rStyle w:val="Hyperlink"/>
                <w:sz w:val="13"/>
                <w:szCs w:val="13"/>
              </w:rPr>
            </w:pPr>
            <w:r w:rsidRPr="0080754B">
              <w:rPr>
                <w:sz w:val="13"/>
                <w:szCs w:val="13"/>
              </w:rPr>
              <w:t>Archive Link</w:t>
            </w:r>
            <w:r>
              <w:rPr>
                <w:sz w:val="13"/>
                <w:szCs w:val="13"/>
              </w:rPr>
              <w:t>:</w:t>
            </w:r>
            <w:r>
              <w:rPr>
                <w:rStyle w:val="Hyperlink"/>
                <w:sz w:val="13"/>
                <w:szCs w:val="13"/>
              </w:rPr>
              <w:t xml:space="preserve"> </w:t>
            </w:r>
            <w:hyperlink r:id="rId13" w:history="1">
              <w:r w:rsidRPr="0080754B">
                <w:rPr>
                  <w:rStyle w:val="Hyperlink"/>
                  <w:sz w:val="13"/>
                  <w:szCs w:val="13"/>
                </w:rPr>
                <w:t>http://www.sbp.org.pk/ecodata/BOP_arch/index.asp</w:t>
              </w:r>
            </w:hyperlink>
          </w:p>
          <w:p w:rsidR="001724A6" w:rsidRDefault="001724A6" w:rsidP="001724A6">
            <w:pPr>
              <w:rPr>
                <w:sz w:val="13"/>
                <w:szCs w:val="13"/>
              </w:rPr>
            </w:pPr>
          </w:p>
          <w:p w:rsidR="001724A6" w:rsidRPr="00BF4323" w:rsidRDefault="001724A6" w:rsidP="001724A6">
            <w:pPr>
              <w:rPr>
                <w:sz w:val="13"/>
                <w:szCs w:val="13"/>
              </w:rPr>
            </w:pPr>
          </w:p>
        </w:tc>
      </w:tr>
    </w:tbl>
    <w:p w:rsidR="001956C2" w:rsidRDefault="004E695D">
      <w:pPr>
        <w:pStyle w:val="Footer"/>
        <w:tabs>
          <w:tab w:val="clear" w:pos="4320"/>
          <w:tab w:val="clear" w:pos="8640"/>
        </w:tabs>
        <w:rPr>
          <w:sz w:val="19"/>
          <w:szCs w:val="19"/>
        </w:rPr>
      </w:pPr>
      <w:r w:rsidRPr="00BF4323">
        <w:rPr>
          <w:sz w:val="19"/>
          <w:szCs w:val="19"/>
        </w:rPr>
        <w:br w:type="page"/>
      </w:r>
    </w:p>
    <w:p w:rsidR="00266371" w:rsidRPr="00BF4323" w:rsidRDefault="00266371" w:rsidP="00266371"/>
    <w:tbl>
      <w:tblPr>
        <w:tblW w:w="4634" w:type="pct"/>
        <w:jc w:val="center"/>
        <w:tblLayout w:type="fixed"/>
        <w:tblCellMar>
          <w:left w:w="115" w:type="dxa"/>
          <w:right w:w="0" w:type="dxa"/>
        </w:tblCellMar>
        <w:tblLook w:val="04A0"/>
      </w:tblPr>
      <w:tblGrid>
        <w:gridCol w:w="4284"/>
        <w:gridCol w:w="810"/>
        <w:gridCol w:w="810"/>
        <w:gridCol w:w="812"/>
        <w:gridCol w:w="720"/>
        <w:gridCol w:w="723"/>
        <w:gridCol w:w="683"/>
      </w:tblGrid>
      <w:tr w:rsidR="00266371" w:rsidRPr="00BF4323" w:rsidTr="008D0138">
        <w:trPr>
          <w:trHeight w:val="355"/>
          <w:jc w:val="center"/>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9A10E8">
        <w:trPr>
          <w:trHeight w:val="141"/>
          <w:jc w:val="center"/>
        </w:trPr>
        <w:tc>
          <w:tcPr>
            <w:tcW w:w="5000" w:type="pct"/>
            <w:gridSpan w:val="7"/>
            <w:shd w:val="clear" w:color="auto" w:fill="auto"/>
            <w:tcMar>
              <w:left w:w="43" w:type="dxa"/>
              <w:right w:w="43" w:type="dxa"/>
            </w:tcMar>
            <w:vAlign w:val="center"/>
            <w:hideMark/>
          </w:tcPr>
          <w:p w:rsidR="00266371" w:rsidRPr="0028117D" w:rsidRDefault="0028117D" w:rsidP="0028117D">
            <w:pPr>
              <w:jc w:val="right"/>
              <w:rPr>
                <w:sz w:val="16"/>
                <w:szCs w:val="16"/>
              </w:rPr>
            </w:pPr>
            <w:r w:rsidRPr="0028117D">
              <w:rPr>
                <w:sz w:val="16"/>
                <w:szCs w:val="16"/>
              </w:rPr>
              <w:t>End period</w:t>
            </w:r>
          </w:p>
        </w:tc>
      </w:tr>
      <w:tr w:rsidR="00266371" w:rsidRPr="00BF4323" w:rsidTr="009A10E8">
        <w:trPr>
          <w:trHeight w:val="141"/>
          <w:jc w:val="center"/>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25705A" w:rsidRPr="00BF4323" w:rsidTr="00DE72A9">
        <w:trPr>
          <w:trHeight w:val="141"/>
          <w:jc w:val="center"/>
        </w:trPr>
        <w:tc>
          <w:tcPr>
            <w:tcW w:w="2423"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25705A" w:rsidRPr="00BF4323" w:rsidRDefault="0025705A" w:rsidP="00567C4E">
            <w:pPr>
              <w:rPr>
                <w:sz w:val="16"/>
                <w:szCs w:val="16"/>
              </w:rPr>
            </w:pPr>
            <w:r w:rsidRPr="00BF4323">
              <w:rPr>
                <w:sz w:val="16"/>
                <w:szCs w:val="16"/>
              </w:rPr>
              <w:t> </w:t>
            </w:r>
          </w:p>
          <w:p w:rsidR="0025705A" w:rsidRPr="00BF4323" w:rsidRDefault="0025705A" w:rsidP="00567C4E">
            <w:pPr>
              <w:jc w:val="center"/>
              <w:rPr>
                <w:sz w:val="16"/>
                <w:szCs w:val="16"/>
              </w:rPr>
            </w:pPr>
            <w:r w:rsidRPr="00BF4323">
              <w:t> </w:t>
            </w:r>
          </w:p>
        </w:tc>
        <w:tc>
          <w:tcPr>
            <w:tcW w:w="1782" w:type="pct"/>
            <w:gridSpan w:val="4"/>
            <w:tcBorders>
              <w:top w:val="single" w:sz="12" w:space="0" w:color="auto"/>
              <w:left w:val="single" w:sz="4" w:space="0" w:color="auto"/>
              <w:bottom w:val="single" w:sz="4" w:space="0" w:color="auto"/>
              <w:right w:val="single" w:sz="4" w:space="0" w:color="auto"/>
            </w:tcBorders>
            <w:shd w:val="clear" w:color="auto" w:fill="auto"/>
            <w:vAlign w:val="center"/>
          </w:tcPr>
          <w:p w:rsidR="0025705A" w:rsidRPr="00BF4323" w:rsidRDefault="0025705A" w:rsidP="00567C4E">
            <w:pPr>
              <w:jc w:val="center"/>
              <w:rPr>
                <w:b/>
                <w:sz w:val="16"/>
                <w:szCs w:val="16"/>
              </w:rPr>
            </w:pPr>
            <w:r>
              <w:rPr>
                <w:b/>
                <w:sz w:val="16"/>
                <w:szCs w:val="16"/>
              </w:rPr>
              <w:t>2017</w:t>
            </w:r>
          </w:p>
        </w:tc>
        <w:tc>
          <w:tcPr>
            <w:tcW w:w="795" w:type="pct"/>
            <w:gridSpan w:val="2"/>
            <w:tcBorders>
              <w:top w:val="single" w:sz="12" w:space="0" w:color="auto"/>
              <w:left w:val="single" w:sz="4" w:space="0" w:color="auto"/>
              <w:bottom w:val="single" w:sz="4" w:space="0" w:color="auto"/>
              <w:right w:val="nil"/>
            </w:tcBorders>
            <w:shd w:val="clear" w:color="auto" w:fill="auto"/>
            <w:vAlign w:val="center"/>
          </w:tcPr>
          <w:p w:rsidR="0025705A" w:rsidRPr="00BF4323" w:rsidRDefault="0025705A" w:rsidP="00567C4E">
            <w:pPr>
              <w:jc w:val="center"/>
              <w:rPr>
                <w:b/>
                <w:sz w:val="16"/>
                <w:szCs w:val="16"/>
              </w:rPr>
            </w:pPr>
            <w:r>
              <w:rPr>
                <w:b/>
                <w:sz w:val="16"/>
                <w:szCs w:val="16"/>
              </w:rPr>
              <w:t>2018</w:t>
            </w:r>
          </w:p>
        </w:tc>
      </w:tr>
      <w:tr w:rsidR="0025705A" w:rsidRPr="00BF4323" w:rsidTr="0025705A">
        <w:trPr>
          <w:trHeight w:val="204"/>
          <w:jc w:val="center"/>
        </w:trPr>
        <w:tc>
          <w:tcPr>
            <w:tcW w:w="2423"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25705A" w:rsidRPr="00BF4323" w:rsidRDefault="0025705A" w:rsidP="00567C4E">
            <w:pPr>
              <w:jc w:val="center"/>
            </w:pPr>
          </w:p>
        </w:tc>
        <w:tc>
          <w:tcPr>
            <w:tcW w:w="458"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5705A" w:rsidRPr="00316631" w:rsidRDefault="0025705A" w:rsidP="00907166">
            <w:pPr>
              <w:jc w:val="right"/>
              <w:rPr>
                <w:b/>
                <w:bCs/>
                <w:sz w:val="14"/>
                <w:szCs w:val="14"/>
              </w:rPr>
            </w:pPr>
            <w:r w:rsidRPr="00316631">
              <w:rPr>
                <w:b/>
                <w:bCs/>
                <w:sz w:val="14"/>
                <w:szCs w:val="14"/>
              </w:rPr>
              <w:t>Mar</w:t>
            </w:r>
          </w:p>
        </w:tc>
        <w:tc>
          <w:tcPr>
            <w:tcW w:w="458" w:type="pct"/>
            <w:tcBorders>
              <w:top w:val="single" w:sz="4" w:space="0" w:color="auto"/>
              <w:bottom w:val="single" w:sz="12" w:space="0" w:color="auto"/>
            </w:tcBorders>
            <w:shd w:val="clear" w:color="auto" w:fill="auto"/>
            <w:tcMar>
              <w:left w:w="43" w:type="dxa"/>
              <w:right w:w="43" w:type="dxa"/>
            </w:tcMar>
            <w:vAlign w:val="center"/>
            <w:hideMark/>
          </w:tcPr>
          <w:p w:rsidR="0025705A" w:rsidRPr="00316631" w:rsidRDefault="0025705A" w:rsidP="00907166">
            <w:pPr>
              <w:jc w:val="right"/>
              <w:rPr>
                <w:b/>
                <w:bCs/>
                <w:sz w:val="14"/>
                <w:szCs w:val="14"/>
              </w:rPr>
            </w:pPr>
            <w:r w:rsidRPr="00316631">
              <w:rPr>
                <w:b/>
                <w:bCs/>
                <w:sz w:val="14"/>
                <w:szCs w:val="14"/>
              </w:rPr>
              <w:t>Jun</w:t>
            </w:r>
          </w:p>
        </w:tc>
        <w:tc>
          <w:tcPr>
            <w:tcW w:w="459" w:type="pct"/>
            <w:tcBorders>
              <w:top w:val="single" w:sz="4" w:space="0" w:color="auto"/>
              <w:bottom w:val="single" w:sz="12" w:space="0" w:color="auto"/>
            </w:tcBorders>
            <w:tcMar>
              <w:right w:w="43" w:type="dxa"/>
            </w:tcMar>
            <w:vAlign w:val="center"/>
          </w:tcPr>
          <w:p w:rsidR="0025705A" w:rsidRPr="00316631" w:rsidRDefault="0025705A" w:rsidP="00907166">
            <w:pPr>
              <w:jc w:val="right"/>
              <w:rPr>
                <w:b/>
                <w:bCs/>
                <w:sz w:val="14"/>
                <w:szCs w:val="14"/>
              </w:rPr>
            </w:pPr>
            <w:r>
              <w:rPr>
                <w:b/>
                <w:bCs/>
                <w:sz w:val="14"/>
                <w:szCs w:val="14"/>
              </w:rPr>
              <w:t>Sep</w:t>
            </w:r>
          </w:p>
        </w:tc>
        <w:tc>
          <w:tcPr>
            <w:tcW w:w="407" w:type="pct"/>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25705A" w:rsidRPr="00316631" w:rsidRDefault="0025705A" w:rsidP="00907166">
            <w:pPr>
              <w:jc w:val="right"/>
              <w:rPr>
                <w:b/>
                <w:bCs/>
                <w:sz w:val="14"/>
                <w:szCs w:val="14"/>
              </w:rPr>
            </w:pPr>
            <w:r w:rsidRPr="00316631">
              <w:rPr>
                <w:b/>
                <w:bCs/>
                <w:sz w:val="14"/>
                <w:szCs w:val="14"/>
              </w:rPr>
              <w:t>Dec</w:t>
            </w:r>
          </w:p>
        </w:tc>
        <w:tc>
          <w:tcPr>
            <w:tcW w:w="409"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5705A" w:rsidRPr="00316631" w:rsidRDefault="0025705A" w:rsidP="00907166">
            <w:pPr>
              <w:jc w:val="right"/>
              <w:rPr>
                <w:b/>
                <w:bCs/>
                <w:sz w:val="14"/>
                <w:szCs w:val="14"/>
              </w:rPr>
            </w:pPr>
            <w:r>
              <w:rPr>
                <w:b/>
                <w:bCs/>
                <w:sz w:val="14"/>
                <w:szCs w:val="14"/>
              </w:rPr>
              <w:t>Mar</w:t>
            </w:r>
          </w:p>
        </w:tc>
        <w:tc>
          <w:tcPr>
            <w:tcW w:w="386" w:type="pct"/>
            <w:tcBorders>
              <w:top w:val="single" w:sz="4" w:space="0" w:color="auto"/>
              <w:bottom w:val="single" w:sz="12" w:space="0" w:color="auto"/>
            </w:tcBorders>
            <w:shd w:val="clear" w:color="auto" w:fill="auto"/>
            <w:tcMar>
              <w:left w:w="43" w:type="dxa"/>
              <w:right w:w="43" w:type="dxa"/>
            </w:tcMar>
            <w:vAlign w:val="center"/>
            <w:hideMark/>
          </w:tcPr>
          <w:p w:rsidR="0025705A" w:rsidRPr="00316631" w:rsidRDefault="0025705A" w:rsidP="009B3CF0">
            <w:pPr>
              <w:jc w:val="right"/>
              <w:rPr>
                <w:b/>
                <w:bCs/>
                <w:sz w:val="14"/>
                <w:szCs w:val="14"/>
              </w:rPr>
            </w:pPr>
            <w:r>
              <w:rPr>
                <w:b/>
                <w:bCs/>
                <w:sz w:val="14"/>
                <w:szCs w:val="14"/>
              </w:rPr>
              <w:t xml:space="preserve">Jun </w:t>
            </w:r>
            <w:r w:rsidRPr="0025705A">
              <w:rPr>
                <w:b/>
                <w:bCs/>
                <w:sz w:val="14"/>
                <w:szCs w:val="14"/>
                <w:vertAlign w:val="superscript"/>
              </w:rPr>
              <w:t>P</w:t>
            </w:r>
          </w:p>
        </w:tc>
      </w:tr>
      <w:tr w:rsidR="0025705A" w:rsidRPr="00BF4323" w:rsidTr="00985416">
        <w:trPr>
          <w:trHeight w:val="190"/>
          <w:jc w:val="center"/>
        </w:trPr>
        <w:tc>
          <w:tcPr>
            <w:tcW w:w="2423" w:type="pct"/>
            <w:tcBorders>
              <w:top w:val="nil"/>
              <w:left w:val="nil"/>
              <w:bottom w:val="nil"/>
              <w:right w:val="nil"/>
            </w:tcBorders>
            <w:shd w:val="clear" w:color="auto" w:fill="auto"/>
            <w:tcMar>
              <w:left w:w="43" w:type="dxa"/>
              <w:right w:w="29" w:type="dxa"/>
            </w:tcMar>
            <w:vAlign w:val="center"/>
            <w:hideMark/>
          </w:tcPr>
          <w:p w:rsidR="0025705A" w:rsidRPr="00BF4323" w:rsidRDefault="0025705A" w:rsidP="00567C4E">
            <w:pPr>
              <w:rPr>
                <w:b/>
                <w:bCs/>
                <w:sz w:val="16"/>
                <w:szCs w:val="16"/>
              </w:rPr>
            </w:pPr>
          </w:p>
        </w:tc>
        <w:tc>
          <w:tcPr>
            <w:tcW w:w="458" w:type="pct"/>
            <w:tcBorders>
              <w:top w:val="nil"/>
              <w:left w:val="nil"/>
              <w:bottom w:val="nil"/>
              <w:right w:val="nil"/>
            </w:tcBorders>
            <w:shd w:val="clear" w:color="auto" w:fill="auto"/>
            <w:tcMar>
              <w:left w:w="43" w:type="dxa"/>
              <w:right w:w="14" w:type="dxa"/>
            </w:tcMar>
            <w:vAlign w:val="center"/>
            <w:hideMark/>
          </w:tcPr>
          <w:p w:rsidR="0025705A" w:rsidRPr="00BF4323" w:rsidRDefault="0025705A" w:rsidP="00341738">
            <w:pPr>
              <w:jc w:val="right"/>
              <w:rPr>
                <w:b/>
                <w:sz w:val="14"/>
                <w:szCs w:val="14"/>
              </w:rPr>
            </w:pPr>
          </w:p>
        </w:tc>
        <w:tc>
          <w:tcPr>
            <w:tcW w:w="458" w:type="pct"/>
            <w:tcBorders>
              <w:top w:val="nil"/>
              <w:left w:val="nil"/>
              <w:bottom w:val="nil"/>
              <w:right w:val="nil"/>
            </w:tcBorders>
            <w:shd w:val="clear" w:color="auto" w:fill="auto"/>
            <w:tcMar>
              <w:left w:w="43" w:type="dxa"/>
              <w:right w:w="14" w:type="dxa"/>
            </w:tcMar>
            <w:vAlign w:val="center"/>
            <w:hideMark/>
          </w:tcPr>
          <w:p w:rsidR="0025705A" w:rsidRPr="00BF4323" w:rsidRDefault="0025705A" w:rsidP="00341738">
            <w:pPr>
              <w:jc w:val="right"/>
              <w:rPr>
                <w:b/>
                <w:sz w:val="14"/>
                <w:szCs w:val="14"/>
              </w:rPr>
            </w:pPr>
          </w:p>
        </w:tc>
        <w:tc>
          <w:tcPr>
            <w:tcW w:w="459" w:type="pct"/>
            <w:tcBorders>
              <w:top w:val="nil"/>
              <w:left w:val="nil"/>
              <w:bottom w:val="nil"/>
              <w:right w:val="nil"/>
            </w:tcBorders>
            <w:vAlign w:val="center"/>
          </w:tcPr>
          <w:p w:rsidR="0025705A" w:rsidRPr="00BF4323" w:rsidRDefault="0025705A" w:rsidP="00341738">
            <w:pPr>
              <w:jc w:val="right"/>
              <w:rPr>
                <w:b/>
                <w:sz w:val="14"/>
                <w:szCs w:val="14"/>
              </w:rPr>
            </w:pPr>
          </w:p>
        </w:tc>
        <w:tc>
          <w:tcPr>
            <w:tcW w:w="407" w:type="pct"/>
            <w:tcBorders>
              <w:top w:val="nil"/>
              <w:left w:val="nil"/>
              <w:bottom w:val="nil"/>
              <w:right w:val="nil"/>
            </w:tcBorders>
            <w:shd w:val="clear" w:color="auto" w:fill="auto"/>
            <w:tcMar>
              <w:left w:w="43" w:type="dxa"/>
              <w:right w:w="14" w:type="dxa"/>
            </w:tcMar>
            <w:vAlign w:val="center"/>
            <w:hideMark/>
          </w:tcPr>
          <w:p w:rsidR="0025705A" w:rsidRPr="00BF4323" w:rsidRDefault="0025705A" w:rsidP="00341738">
            <w:pPr>
              <w:jc w:val="right"/>
              <w:rPr>
                <w:b/>
                <w:sz w:val="14"/>
                <w:szCs w:val="14"/>
              </w:rPr>
            </w:pPr>
          </w:p>
        </w:tc>
        <w:tc>
          <w:tcPr>
            <w:tcW w:w="409" w:type="pct"/>
            <w:tcBorders>
              <w:top w:val="nil"/>
              <w:left w:val="nil"/>
              <w:bottom w:val="nil"/>
              <w:right w:val="nil"/>
            </w:tcBorders>
            <w:shd w:val="clear" w:color="auto" w:fill="auto"/>
            <w:tcMar>
              <w:left w:w="43" w:type="dxa"/>
              <w:right w:w="14" w:type="dxa"/>
            </w:tcMar>
            <w:vAlign w:val="center"/>
            <w:hideMark/>
          </w:tcPr>
          <w:p w:rsidR="0025705A" w:rsidRPr="00BF4323" w:rsidRDefault="0025705A" w:rsidP="00341738">
            <w:pPr>
              <w:jc w:val="right"/>
              <w:rPr>
                <w:b/>
                <w:sz w:val="14"/>
                <w:szCs w:val="14"/>
              </w:rPr>
            </w:pPr>
          </w:p>
        </w:tc>
        <w:tc>
          <w:tcPr>
            <w:tcW w:w="386" w:type="pct"/>
            <w:tcBorders>
              <w:top w:val="nil"/>
              <w:left w:val="nil"/>
              <w:bottom w:val="nil"/>
              <w:right w:val="nil"/>
            </w:tcBorders>
            <w:shd w:val="clear" w:color="auto" w:fill="auto"/>
            <w:tcMar>
              <w:left w:w="43" w:type="dxa"/>
              <w:right w:w="14" w:type="dxa"/>
            </w:tcMar>
            <w:vAlign w:val="center"/>
            <w:hideMark/>
          </w:tcPr>
          <w:p w:rsidR="0025705A" w:rsidRPr="00BF4323" w:rsidRDefault="0025705A" w:rsidP="00567C4E">
            <w:pPr>
              <w:jc w:val="right"/>
              <w:rPr>
                <w:b/>
                <w:sz w:val="14"/>
                <w:szCs w:val="14"/>
              </w:rPr>
            </w:pP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8D0138">
            <w:pPr>
              <w:rPr>
                <w:b/>
                <w:bCs/>
                <w:sz w:val="14"/>
                <w:szCs w:val="14"/>
              </w:rPr>
            </w:pPr>
            <w:r w:rsidRPr="00316631">
              <w:rPr>
                <w:b/>
                <w:bCs/>
                <w:sz w:val="14"/>
                <w:szCs w:val="14"/>
              </w:rPr>
              <w:t>A. Assets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29,366</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30,026</w:t>
            </w:r>
          </w:p>
        </w:tc>
        <w:tc>
          <w:tcPr>
            <w:tcW w:w="459" w:type="pct"/>
            <w:tcBorders>
              <w:top w:val="nil"/>
              <w:left w:val="nil"/>
              <w:bottom w:val="nil"/>
              <w:right w:val="nil"/>
            </w:tcBorders>
            <w:tcMar>
              <w:right w:w="43" w:type="dxa"/>
            </w:tcMar>
            <w:vAlign w:val="center"/>
          </w:tcPr>
          <w:p w:rsidR="00DE72A9" w:rsidRDefault="00DE72A9" w:rsidP="00DE72A9">
            <w:pPr>
              <w:jc w:val="right"/>
              <w:rPr>
                <w:b/>
                <w:bCs/>
                <w:color w:val="000000"/>
                <w:sz w:val="14"/>
                <w:szCs w:val="14"/>
              </w:rPr>
            </w:pPr>
            <w:r>
              <w:rPr>
                <w:b/>
                <w:bCs/>
                <w:color w:val="000000"/>
                <w:sz w:val="14"/>
                <w:szCs w:val="14"/>
              </w:rPr>
              <w:t>27,599</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28,446</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25,849</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23,735</w:t>
            </w:r>
          </w:p>
        </w:tc>
      </w:tr>
      <w:tr w:rsidR="00DE72A9" w:rsidRPr="00BF4323" w:rsidTr="00DE72A9">
        <w:trPr>
          <w:trHeight w:val="193"/>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C2DE2" w:rsidRDefault="00DE72A9" w:rsidP="003C2DE2">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59" w:type="pct"/>
            <w:tcBorders>
              <w:top w:val="nil"/>
              <w:left w:val="nil"/>
              <w:bottom w:val="nil"/>
              <w:right w:val="nil"/>
            </w:tcBorders>
            <w:tcMar>
              <w:right w:w="43" w:type="dxa"/>
            </w:tcMar>
            <w:vAlign w:val="center"/>
          </w:tcPr>
          <w:p w:rsidR="00DE72A9" w:rsidRPr="003C2DE2" w:rsidRDefault="00DE72A9" w:rsidP="003C2DE2">
            <w:pPr>
              <w:jc w:val="right"/>
              <w:rPr>
                <w:color w:val="000000"/>
                <w:sz w:val="14"/>
                <w:szCs w:val="14"/>
              </w:rPr>
            </w:pPr>
          </w:p>
        </w:tc>
        <w:tc>
          <w:tcPr>
            <w:tcW w:w="407"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09"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386"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8D0138">
            <w:pPr>
              <w:rPr>
                <w:b/>
                <w:bCs/>
                <w:sz w:val="14"/>
                <w:szCs w:val="14"/>
              </w:rPr>
            </w:pPr>
            <w:r>
              <w:rPr>
                <w:b/>
                <w:bCs/>
                <w:sz w:val="14"/>
                <w:szCs w:val="14"/>
              </w:rPr>
              <w:t xml:space="preserve">  </w:t>
            </w:r>
            <w:r w:rsidRPr="00316631">
              <w:rPr>
                <w:b/>
                <w:bCs/>
                <w:sz w:val="14"/>
                <w:szCs w:val="14"/>
              </w:rPr>
              <w:t>1. Direct investment</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2,009</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2,012</w:t>
            </w:r>
          </w:p>
        </w:tc>
        <w:tc>
          <w:tcPr>
            <w:tcW w:w="459" w:type="pct"/>
            <w:tcBorders>
              <w:top w:val="nil"/>
              <w:left w:val="nil"/>
              <w:bottom w:val="nil"/>
              <w:right w:val="nil"/>
            </w:tcBorders>
            <w:tcMar>
              <w:right w:w="43" w:type="dxa"/>
            </w:tcMar>
            <w:vAlign w:val="center"/>
          </w:tcPr>
          <w:p w:rsidR="00DE72A9" w:rsidRDefault="00DE72A9" w:rsidP="00DE72A9">
            <w:pPr>
              <w:jc w:val="right"/>
              <w:rPr>
                <w:b/>
                <w:bCs/>
                <w:color w:val="000000"/>
                <w:sz w:val="14"/>
                <w:szCs w:val="14"/>
              </w:rPr>
            </w:pPr>
            <w:r>
              <w:rPr>
                <w:b/>
                <w:bCs/>
                <w:color w:val="000000"/>
                <w:sz w:val="14"/>
                <w:szCs w:val="14"/>
              </w:rPr>
              <w:t>1,936</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1,970</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1,981</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1,903</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1.1 Equity and investment fund shares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1,970</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1,973</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1,897</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1,930</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1,942</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1,863</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985416">
            <w:pPr>
              <w:rPr>
                <w:sz w:val="14"/>
                <w:szCs w:val="14"/>
              </w:rPr>
            </w:pPr>
            <w:r>
              <w:rPr>
                <w:sz w:val="14"/>
                <w:szCs w:val="14"/>
              </w:rPr>
              <w:t xml:space="preserve">     </w:t>
            </w:r>
            <w:r w:rsidRPr="00316631">
              <w:rPr>
                <w:sz w:val="14"/>
                <w:szCs w:val="14"/>
              </w:rPr>
              <w:t>1.1.1 Direct investor in direct investment enterprises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1,970</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1,973</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1,897</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1,930</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1,942</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1,863</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985416">
            <w:pPr>
              <w:rPr>
                <w:sz w:val="14"/>
                <w:szCs w:val="14"/>
              </w:rPr>
            </w:pPr>
            <w:r>
              <w:rPr>
                <w:sz w:val="14"/>
                <w:szCs w:val="14"/>
              </w:rPr>
              <w:t xml:space="preserve">    </w:t>
            </w:r>
            <w:r w:rsidRPr="00316631">
              <w:rPr>
                <w:sz w:val="14"/>
                <w:szCs w:val="14"/>
              </w:rPr>
              <w:t xml:space="preserve"> 1.1.2 Direct investment enterprises in direct investor </w:t>
            </w:r>
            <w:r>
              <w:rPr>
                <w:sz w:val="14"/>
                <w:szCs w:val="14"/>
              </w:rPr>
              <w:t xml:space="preserve">(reverse </w:t>
            </w:r>
            <w:proofErr w:type="spellStart"/>
            <w:r>
              <w:rPr>
                <w:sz w:val="14"/>
                <w:szCs w:val="14"/>
              </w:rPr>
              <w:t>i</w:t>
            </w:r>
            <w:r w:rsidRPr="00316631">
              <w:rPr>
                <w:sz w:val="14"/>
                <w:szCs w:val="14"/>
              </w:rPr>
              <w:t>nv</w:t>
            </w:r>
            <w:r>
              <w:rPr>
                <w:sz w:val="14"/>
                <w:szCs w:val="14"/>
              </w:rPr>
              <w:t>s</w:t>
            </w:r>
            <w:r w:rsidRPr="00316631">
              <w:rPr>
                <w:sz w:val="14"/>
                <w:szCs w:val="14"/>
              </w:rPr>
              <w:t>t</w:t>
            </w:r>
            <w:proofErr w:type="spellEnd"/>
            <w:r>
              <w:rPr>
                <w:sz w:val="14"/>
                <w:szCs w:val="14"/>
              </w:rPr>
              <w:t>.</w:t>
            </w:r>
            <w:r w:rsidRPr="00316631">
              <w:rPr>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1.1.3 Between fellow enterprises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1.2 Debt instruments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39</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39</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39</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39</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39</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41</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985416">
            <w:pPr>
              <w:rPr>
                <w:sz w:val="14"/>
                <w:szCs w:val="14"/>
              </w:rPr>
            </w:pPr>
            <w:r>
              <w:rPr>
                <w:sz w:val="14"/>
                <w:szCs w:val="14"/>
              </w:rPr>
              <w:t xml:space="preserve">     </w:t>
            </w:r>
            <w:r w:rsidRPr="00316631">
              <w:rPr>
                <w:sz w:val="14"/>
                <w:szCs w:val="14"/>
              </w:rPr>
              <w:t xml:space="preserve">1.2.1 Direct investor in direct investment enterprises   </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1</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985416">
            <w:pPr>
              <w:rPr>
                <w:sz w:val="14"/>
                <w:szCs w:val="14"/>
              </w:rPr>
            </w:pPr>
            <w:r>
              <w:rPr>
                <w:sz w:val="14"/>
                <w:szCs w:val="14"/>
              </w:rPr>
              <w:t xml:space="preserve">     </w:t>
            </w:r>
            <w:r w:rsidRPr="00316631">
              <w:rPr>
                <w:sz w:val="14"/>
                <w:szCs w:val="14"/>
              </w:rPr>
              <w:t>1.2.2 Direct investment enterprises in direct</w:t>
            </w:r>
            <w:r>
              <w:rPr>
                <w:sz w:val="14"/>
                <w:szCs w:val="14"/>
              </w:rPr>
              <w:t xml:space="preserve"> investor (reverse </w:t>
            </w:r>
            <w:proofErr w:type="spellStart"/>
            <w:r>
              <w:rPr>
                <w:sz w:val="14"/>
                <w:szCs w:val="14"/>
              </w:rPr>
              <w:t>i</w:t>
            </w:r>
            <w:r w:rsidRPr="00316631">
              <w:rPr>
                <w:sz w:val="14"/>
                <w:szCs w:val="14"/>
              </w:rPr>
              <w:t>nv</w:t>
            </w:r>
            <w:r>
              <w:rPr>
                <w:sz w:val="14"/>
                <w:szCs w:val="14"/>
              </w:rPr>
              <w:t>s</w:t>
            </w:r>
            <w:r w:rsidRPr="00316631">
              <w:rPr>
                <w:sz w:val="14"/>
                <w:szCs w:val="14"/>
              </w:rPr>
              <w:t>t</w:t>
            </w:r>
            <w:proofErr w:type="spellEnd"/>
            <w:r>
              <w:rPr>
                <w:sz w:val="14"/>
                <w:szCs w:val="14"/>
              </w:rPr>
              <w:t>.</w:t>
            </w:r>
            <w:r w:rsidRPr="00316631">
              <w:rPr>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39</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39</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39</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39</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39</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39</w:t>
            </w:r>
          </w:p>
        </w:tc>
      </w:tr>
      <w:tr w:rsidR="00DE72A9" w:rsidRPr="006A54B9"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1.2.3 Between fellow enterprises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BF4323" w:rsidTr="003C2DE2">
        <w:trPr>
          <w:trHeight w:val="193"/>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C2DE2" w:rsidRDefault="00DE72A9" w:rsidP="003C2DE2">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59" w:type="pct"/>
            <w:tcBorders>
              <w:top w:val="nil"/>
              <w:left w:val="nil"/>
              <w:bottom w:val="nil"/>
              <w:right w:val="nil"/>
            </w:tcBorders>
            <w:tcMar>
              <w:right w:w="43" w:type="dxa"/>
            </w:tcMar>
            <w:vAlign w:val="center"/>
          </w:tcPr>
          <w:p w:rsidR="00DE72A9" w:rsidRPr="003C2DE2" w:rsidRDefault="00DE72A9" w:rsidP="003C2DE2">
            <w:pPr>
              <w:jc w:val="right"/>
              <w:rPr>
                <w:color w:val="000000"/>
                <w:sz w:val="14"/>
                <w:szCs w:val="14"/>
              </w:rPr>
            </w:pPr>
          </w:p>
        </w:tc>
        <w:tc>
          <w:tcPr>
            <w:tcW w:w="407"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09"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386"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r>
      <w:tr w:rsidR="00DE72A9" w:rsidRPr="006A54B9"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985416">
            <w:pPr>
              <w:rPr>
                <w:b/>
                <w:bCs/>
                <w:sz w:val="14"/>
                <w:szCs w:val="14"/>
              </w:rPr>
            </w:pPr>
            <w:r>
              <w:rPr>
                <w:b/>
                <w:bCs/>
                <w:sz w:val="14"/>
                <w:szCs w:val="14"/>
              </w:rPr>
              <w:t xml:space="preserve">  </w:t>
            </w:r>
            <w:r w:rsidRPr="00316631">
              <w:rPr>
                <w:b/>
                <w:bCs/>
                <w:sz w:val="14"/>
                <w:szCs w:val="14"/>
              </w:rPr>
              <w:t>2. Portfolio investment</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380</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383</w:t>
            </w:r>
          </w:p>
        </w:tc>
        <w:tc>
          <w:tcPr>
            <w:tcW w:w="459" w:type="pct"/>
            <w:tcBorders>
              <w:top w:val="nil"/>
              <w:left w:val="nil"/>
              <w:bottom w:val="nil"/>
              <w:right w:val="nil"/>
            </w:tcBorders>
            <w:tcMar>
              <w:right w:w="43" w:type="dxa"/>
            </w:tcMar>
            <w:vAlign w:val="center"/>
          </w:tcPr>
          <w:p w:rsidR="00DE72A9" w:rsidRDefault="00DE72A9" w:rsidP="00DE72A9">
            <w:pPr>
              <w:jc w:val="right"/>
              <w:rPr>
                <w:b/>
                <w:bCs/>
                <w:color w:val="000000"/>
                <w:sz w:val="14"/>
                <w:szCs w:val="14"/>
              </w:rPr>
            </w:pPr>
            <w:r>
              <w:rPr>
                <w:b/>
                <w:bCs/>
                <w:color w:val="000000"/>
                <w:sz w:val="14"/>
                <w:szCs w:val="14"/>
              </w:rPr>
              <w:t>355</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465</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460</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335</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2.1 Equity and investment fund shares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124</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139</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139</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138</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138</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123</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Pr>
                <w:sz w:val="14"/>
                <w:szCs w:val="14"/>
              </w:rPr>
              <w:t xml:space="preserve">      </w:t>
            </w:r>
            <w:r w:rsidRPr="00316631">
              <w:rPr>
                <w:sz w:val="14"/>
                <w:szCs w:val="14"/>
              </w:rPr>
              <w:t>2.1.1 Central bank</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Pr>
                <w:sz w:val="14"/>
                <w:szCs w:val="14"/>
              </w:rPr>
              <w:t xml:space="preserve">     </w:t>
            </w:r>
            <w:r w:rsidRPr="00316631">
              <w:rPr>
                <w:sz w:val="14"/>
                <w:szCs w:val="14"/>
              </w:rPr>
              <w:t xml:space="preserve"> 2.1.2 Deposit-taking corporations, except the  central bank                </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109</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121</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120</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120</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120</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120</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2.1.3 General government</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Pr>
                <w:sz w:val="14"/>
                <w:szCs w:val="14"/>
              </w:rPr>
              <w:t xml:space="preserve">      </w:t>
            </w:r>
            <w:r w:rsidRPr="00316631">
              <w:rPr>
                <w:sz w:val="14"/>
                <w:szCs w:val="14"/>
              </w:rPr>
              <w:t>2.1.4 Other sectors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16</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18</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18</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18</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18</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2.2 Debt securities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256</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245</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216</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327</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322</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212</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Pr>
                <w:sz w:val="14"/>
                <w:szCs w:val="14"/>
              </w:rPr>
              <w:t xml:space="preserve">      </w:t>
            </w:r>
            <w:r w:rsidRPr="00316631">
              <w:rPr>
                <w:sz w:val="14"/>
                <w:szCs w:val="14"/>
              </w:rPr>
              <w:t>2.2.1 Central bank</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Pr>
                <w:sz w:val="14"/>
                <w:szCs w:val="14"/>
              </w:rPr>
              <w:t xml:space="preserve">      </w:t>
            </w:r>
            <w:r w:rsidRPr="00316631">
              <w:rPr>
                <w:sz w:val="14"/>
                <w:szCs w:val="14"/>
              </w:rPr>
              <w:t xml:space="preserve">2.2.2 Deposit-taking corporations, except the  central bank                         </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248</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237</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209</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320</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314</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205</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2.2.3 General government</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6A54B9"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2.2.4 Other sectors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8</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8</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8</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8</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8</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8</w:t>
            </w:r>
          </w:p>
        </w:tc>
      </w:tr>
      <w:tr w:rsidR="00DE72A9" w:rsidRPr="00BF4323" w:rsidTr="00DE72A9">
        <w:trPr>
          <w:trHeight w:val="148"/>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C2DE2" w:rsidRDefault="00DE72A9" w:rsidP="003C2DE2">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59" w:type="pct"/>
            <w:tcBorders>
              <w:top w:val="nil"/>
              <w:left w:val="nil"/>
              <w:bottom w:val="nil"/>
              <w:right w:val="nil"/>
            </w:tcBorders>
            <w:tcMar>
              <w:right w:w="43" w:type="dxa"/>
            </w:tcMar>
            <w:vAlign w:val="center"/>
          </w:tcPr>
          <w:p w:rsidR="00DE72A9" w:rsidRPr="003C2DE2" w:rsidRDefault="00DE72A9" w:rsidP="003C2DE2">
            <w:pPr>
              <w:jc w:val="right"/>
              <w:rPr>
                <w:color w:val="000000"/>
                <w:sz w:val="14"/>
                <w:szCs w:val="14"/>
              </w:rPr>
            </w:pPr>
          </w:p>
        </w:tc>
        <w:tc>
          <w:tcPr>
            <w:tcW w:w="407"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09"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386"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Default="00DE72A9" w:rsidP="006D097F">
            <w:pPr>
              <w:rPr>
                <w:b/>
                <w:bCs/>
                <w:sz w:val="14"/>
                <w:szCs w:val="14"/>
              </w:rPr>
            </w:pPr>
            <w:r>
              <w:rPr>
                <w:b/>
                <w:bCs/>
                <w:sz w:val="14"/>
                <w:szCs w:val="14"/>
              </w:rPr>
              <w:t xml:space="preserve">  </w:t>
            </w:r>
            <w:r w:rsidRPr="00316631">
              <w:rPr>
                <w:b/>
                <w:bCs/>
                <w:sz w:val="14"/>
                <w:szCs w:val="14"/>
              </w:rPr>
              <w:t>3. Financial derivatives (other than reserves) and employee stock</w:t>
            </w:r>
            <w:r>
              <w:rPr>
                <w:b/>
                <w:bCs/>
                <w:sz w:val="14"/>
                <w:szCs w:val="14"/>
              </w:rPr>
              <w:t xml:space="preserve">     </w:t>
            </w:r>
          </w:p>
          <w:p w:rsidR="00DE72A9" w:rsidRPr="00316631" w:rsidRDefault="00DE72A9" w:rsidP="006D097F">
            <w:pPr>
              <w:rPr>
                <w:b/>
                <w:bCs/>
                <w:sz w:val="14"/>
                <w:szCs w:val="14"/>
              </w:rPr>
            </w:pPr>
            <w:r>
              <w:rPr>
                <w:b/>
                <w:bCs/>
                <w:sz w:val="14"/>
                <w:szCs w:val="14"/>
              </w:rPr>
              <w:t xml:space="preserve">      </w:t>
            </w:r>
            <w:r w:rsidRPr="00316631">
              <w:rPr>
                <w:b/>
                <w:bCs/>
                <w:sz w:val="14"/>
                <w:szCs w:val="14"/>
              </w:rPr>
              <w:t>options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21</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23</w:t>
            </w:r>
          </w:p>
        </w:tc>
        <w:tc>
          <w:tcPr>
            <w:tcW w:w="459" w:type="pct"/>
            <w:tcBorders>
              <w:top w:val="nil"/>
              <w:left w:val="nil"/>
              <w:bottom w:val="nil"/>
              <w:right w:val="nil"/>
            </w:tcBorders>
            <w:tcMar>
              <w:right w:w="43" w:type="dxa"/>
            </w:tcMar>
            <w:vAlign w:val="center"/>
          </w:tcPr>
          <w:p w:rsidR="00DE72A9" w:rsidRDefault="00DE72A9" w:rsidP="00DE72A9">
            <w:pPr>
              <w:jc w:val="right"/>
              <w:rPr>
                <w:b/>
                <w:bCs/>
                <w:color w:val="000000"/>
                <w:sz w:val="14"/>
                <w:szCs w:val="14"/>
              </w:rPr>
            </w:pPr>
            <w:r>
              <w:rPr>
                <w:b/>
                <w:bCs/>
                <w:color w:val="000000"/>
                <w:sz w:val="14"/>
                <w:szCs w:val="14"/>
              </w:rPr>
              <w:t>20</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32</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34</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30</w:t>
            </w:r>
          </w:p>
        </w:tc>
      </w:tr>
      <w:tr w:rsidR="00DE72A9" w:rsidRPr="00BF4323" w:rsidTr="003C2DE2">
        <w:trPr>
          <w:trHeight w:val="220"/>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C2DE2" w:rsidRDefault="00DE72A9" w:rsidP="003C2DE2">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59" w:type="pct"/>
            <w:tcBorders>
              <w:top w:val="nil"/>
              <w:left w:val="nil"/>
              <w:bottom w:val="nil"/>
              <w:right w:val="nil"/>
            </w:tcBorders>
            <w:tcMar>
              <w:right w:w="43" w:type="dxa"/>
            </w:tcMar>
            <w:vAlign w:val="center"/>
          </w:tcPr>
          <w:p w:rsidR="00DE72A9" w:rsidRPr="003C2DE2" w:rsidRDefault="00DE72A9" w:rsidP="003C2DE2">
            <w:pPr>
              <w:jc w:val="right"/>
              <w:rPr>
                <w:color w:val="000000"/>
                <w:sz w:val="14"/>
                <w:szCs w:val="14"/>
              </w:rPr>
            </w:pPr>
          </w:p>
        </w:tc>
        <w:tc>
          <w:tcPr>
            <w:tcW w:w="407"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09"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386"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r>
      <w:tr w:rsidR="00DE72A9" w:rsidRPr="006A54B9"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8D0138">
            <w:pPr>
              <w:rPr>
                <w:b/>
                <w:bCs/>
                <w:sz w:val="14"/>
                <w:szCs w:val="14"/>
              </w:rPr>
            </w:pPr>
            <w:r>
              <w:rPr>
                <w:b/>
                <w:bCs/>
                <w:sz w:val="14"/>
                <w:szCs w:val="14"/>
              </w:rPr>
              <w:t xml:space="preserve">  </w:t>
            </w:r>
            <w:r w:rsidRPr="00316631">
              <w:rPr>
                <w:b/>
                <w:bCs/>
                <w:sz w:val="14"/>
                <w:szCs w:val="14"/>
              </w:rPr>
              <w:t>4. Other investment</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6,529</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7,478</w:t>
            </w:r>
          </w:p>
        </w:tc>
        <w:tc>
          <w:tcPr>
            <w:tcW w:w="459" w:type="pct"/>
            <w:tcBorders>
              <w:top w:val="nil"/>
              <w:left w:val="nil"/>
              <w:bottom w:val="nil"/>
              <w:right w:val="nil"/>
            </w:tcBorders>
            <w:tcMar>
              <w:right w:w="43" w:type="dxa"/>
            </w:tcMar>
            <w:vAlign w:val="center"/>
          </w:tcPr>
          <w:p w:rsidR="00DE72A9" w:rsidRDefault="00DE72A9" w:rsidP="00DE72A9">
            <w:pPr>
              <w:jc w:val="right"/>
              <w:rPr>
                <w:b/>
                <w:bCs/>
                <w:color w:val="000000"/>
                <w:sz w:val="14"/>
                <w:szCs w:val="14"/>
              </w:rPr>
            </w:pPr>
            <w:r>
              <w:rPr>
                <w:b/>
                <w:bCs/>
                <w:color w:val="000000"/>
                <w:sz w:val="14"/>
                <w:szCs w:val="14"/>
              </w:rPr>
              <w:t>7,182</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7,525</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7,325</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7,530</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Pr>
                <w:sz w:val="14"/>
                <w:szCs w:val="14"/>
              </w:rPr>
              <w:t xml:space="preserve">    </w:t>
            </w:r>
            <w:r w:rsidRPr="00316631">
              <w:rPr>
                <w:sz w:val="14"/>
                <w:szCs w:val="14"/>
              </w:rPr>
              <w:t>4.1 Other equity</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sidRPr="00316631">
              <w:rPr>
                <w:sz w:val="14"/>
                <w:szCs w:val="14"/>
              </w:rPr>
              <w:t xml:space="preserve">    4.2 Currency and deposits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1,156</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2,044</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1,503</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1,693</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1,569</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1,763</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sidRPr="00316631">
              <w:rPr>
                <w:sz w:val="14"/>
                <w:szCs w:val="14"/>
              </w:rPr>
              <w:t xml:space="preserve">    4.3 Loans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121</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122</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123</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123</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124</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125</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sidRPr="00316631">
              <w:rPr>
                <w:sz w:val="14"/>
                <w:szCs w:val="14"/>
              </w:rPr>
              <w:t xml:space="preserve">    4.4 Insurance, pension, and standardized guarantee schemes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Pr>
                <w:sz w:val="14"/>
                <w:szCs w:val="14"/>
              </w:rPr>
              <w:t xml:space="preserve">    </w:t>
            </w:r>
            <w:r w:rsidRPr="00316631">
              <w:rPr>
                <w:sz w:val="14"/>
                <w:szCs w:val="14"/>
              </w:rPr>
              <w:t>4.5 Trade credit and advances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4,300</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4,305</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4,488</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4,594</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4,613</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4,771</w:t>
            </w:r>
          </w:p>
        </w:tc>
      </w:tr>
      <w:tr w:rsidR="00DE72A9" w:rsidRPr="006A54B9"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sidRPr="00316631">
              <w:rPr>
                <w:sz w:val="14"/>
                <w:szCs w:val="14"/>
              </w:rPr>
              <w:t xml:space="preserve">    4.6 Other accounts receivable</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952</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1,007</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1,069</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1,115</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1,019</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872</w:t>
            </w:r>
          </w:p>
        </w:tc>
      </w:tr>
      <w:tr w:rsidR="00DE72A9" w:rsidRPr="00BF4323" w:rsidTr="00DE72A9">
        <w:trPr>
          <w:trHeight w:val="193"/>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C2DE2" w:rsidRDefault="00DE72A9" w:rsidP="003C2DE2">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59" w:type="pct"/>
            <w:tcBorders>
              <w:top w:val="nil"/>
              <w:left w:val="nil"/>
              <w:bottom w:val="nil"/>
              <w:right w:val="nil"/>
            </w:tcBorders>
            <w:tcMar>
              <w:right w:w="43" w:type="dxa"/>
            </w:tcMar>
            <w:vAlign w:val="center"/>
          </w:tcPr>
          <w:p w:rsidR="00DE72A9" w:rsidRPr="003C2DE2" w:rsidRDefault="00DE72A9" w:rsidP="003C2DE2">
            <w:pPr>
              <w:jc w:val="right"/>
              <w:rPr>
                <w:color w:val="000000"/>
                <w:sz w:val="14"/>
                <w:szCs w:val="14"/>
              </w:rPr>
            </w:pPr>
          </w:p>
        </w:tc>
        <w:tc>
          <w:tcPr>
            <w:tcW w:w="407"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09"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386"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985416">
            <w:pPr>
              <w:rPr>
                <w:b/>
                <w:bCs/>
                <w:sz w:val="14"/>
                <w:szCs w:val="14"/>
              </w:rPr>
            </w:pPr>
            <w:r>
              <w:rPr>
                <w:b/>
                <w:bCs/>
                <w:sz w:val="14"/>
                <w:szCs w:val="14"/>
              </w:rPr>
              <w:t xml:space="preserve">  </w:t>
            </w:r>
            <w:r w:rsidRPr="00316631">
              <w:rPr>
                <w:b/>
                <w:bCs/>
                <w:sz w:val="14"/>
                <w:szCs w:val="14"/>
              </w:rPr>
              <w:t>5. Reserve assets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20,426</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20,130</w:t>
            </w:r>
          </w:p>
        </w:tc>
        <w:tc>
          <w:tcPr>
            <w:tcW w:w="459" w:type="pct"/>
            <w:tcBorders>
              <w:top w:val="nil"/>
              <w:left w:val="nil"/>
              <w:bottom w:val="nil"/>
              <w:right w:val="nil"/>
            </w:tcBorders>
            <w:tcMar>
              <w:right w:w="43" w:type="dxa"/>
            </w:tcMar>
            <w:vAlign w:val="center"/>
          </w:tcPr>
          <w:p w:rsidR="00DE72A9" w:rsidRDefault="00DE72A9" w:rsidP="00DE72A9">
            <w:pPr>
              <w:jc w:val="right"/>
              <w:rPr>
                <w:b/>
                <w:bCs/>
                <w:color w:val="000000"/>
                <w:sz w:val="14"/>
                <w:szCs w:val="14"/>
              </w:rPr>
            </w:pPr>
            <w:r>
              <w:rPr>
                <w:b/>
                <w:bCs/>
                <w:color w:val="000000"/>
                <w:sz w:val="14"/>
                <w:szCs w:val="14"/>
              </w:rPr>
              <w:t>18,105</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18,455</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16,049</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13,936</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sidRPr="00316631">
              <w:rPr>
                <w:sz w:val="14"/>
                <w:szCs w:val="14"/>
              </w:rPr>
              <w:t xml:space="preserve">    5.1 Monetary gold</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2,582</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2,578</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2,663</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2,691</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2,748</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2,598</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sidRPr="00316631">
              <w:rPr>
                <w:sz w:val="14"/>
                <w:szCs w:val="14"/>
              </w:rPr>
              <w:t xml:space="preserve">    5.2 Special drawing rights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618</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607</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586</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560</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539</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488</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sidRPr="00316631">
              <w:rPr>
                <w:sz w:val="14"/>
                <w:szCs w:val="14"/>
              </w:rPr>
              <w:t xml:space="preserve">    5.3 Reserve position in the fund</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DE72A9" w:rsidRDefault="00DE72A9" w:rsidP="00341738">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341738">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341738">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341738">
            <w:pPr>
              <w:jc w:val="right"/>
              <w:rPr>
                <w:color w:val="000000"/>
                <w:sz w:val="14"/>
                <w:szCs w:val="14"/>
              </w:rPr>
            </w:pPr>
            <w:r>
              <w:rPr>
                <w:color w:val="000000"/>
                <w:sz w:val="14"/>
                <w:szCs w:val="14"/>
              </w:rPr>
              <w:t>..</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sidRPr="00316631">
              <w:rPr>
                <w:sz w:val="14"/>
                <w:szCs w:val="14"/>
              </w:rPr>
              <w:t xml:space="preserve">    5.4 Other reserve assets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17,225</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16,944</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14,855</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15,204</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12,761</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10,851</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sidRPr="00316631">
              <w:rPr>
                <w:sz w:val="14"/>
                <w:szCs w:val="14"/>
              </w:rPr>
              <w:t xml:space="preserve">       5.4.1 Currency and deposits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8,957</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8,084</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5,582</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6,528</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3,514</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3,768</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sidRPr="00316631">
              <w:rPr>
                <w:sz w:val="14"/>
                <w:szCs w:val="14"/>
              </w:rPr>
              <w:t xml:space="preserve">       5.4.2 Securities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6,465</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7,172</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7,335</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6,892</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6,888</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4,226</w:t>
            </w:r>
          </w:p>
        </w:tc>
      </w:tr>
      <w:tr w:rsidR="00DE72A9" w:rsidRPr="00BF4323" w:rsidTr="00DE72A9">
        <w:trPr>
          <w:trHeight w:val="259"/>
          <w:jc w:val="center"/>
        </w:trPr>
        <w:tc>
          <w:tcPr>
            <w:tcW w:w="2423" w:type="pct"/>
            <w:tcBorders>
              <w:top w:val="nil"/>
              <w:left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sidRPr="00316631">
              <w:rPr>
                <w:sz w:val="14"/>
                <w:szCs w:val="14"/>
              </w:rPr>
              <w:t xml:space="preserve">       5.4.3 Financial derivatives </w:t>
            </w:r>
          </w:p>
        </w:tc>
        <w:tc>
          <w:tcPr>
            <w:tcW w:w="458" w:type="pct"/>
            <w:tcBorders>
              <w:top w:val="nil"/>
              <w:left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8" w:type="pct"/>
            <w:tcBorders>
              <w:top w:val="nil"/>
              <w:left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9" w:type="pct"/>
            <w:tcBorders>
              <w:top w:val="nil"/>
              <w:left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407" w:type="pct"/>
            <w:tcBorders>
              <w:top w:val="nil"/>
              <w:left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09" w:type="pct"/>
            <w:tcBorders>
              <w:top w:val="nil"/>
              <w:left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386" w:type="pct"/>
            <w:tcBorders>
              <w:top w:val="nil"/>
              <w:left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6A54B9" w:rsidTr="00DE72A9">
        <w:trPr>
          <w:trHeight w:val="259"/>
          <w:jc w:val="center"/>
        </w:trPr>
        <w:tc>
          <w:tcPr>
            <w:tcW w:w="2423" w:type="pct"/>
            <w:tcBorders>
              <w:top w:val="nil"/>
              <w:left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sidRPr="00316631">
              <w:rPr>
                <w:sz w:val="14"/>
                <w:szCs w:val="14"/>
              </w:rPr>
              <w:t xml:space="preserve">       5.4.4 Other claims</w:t>
            </w:r>
          </w:p>
        </w:tc>
        <w:tc>
          <w:tcPr>
            <w:tcW w:w="458" w:type="pct"/>
            <w:tcBorders>
              <w:top w:val="nil"/>
              <w:left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1,803</w:t>
            </w:r>
          </w:p>
        </w:tc>
        <w:tc>
          <w:tcPr>
            <w:tcW w:w="458" w:type="pct"/>
            <w:tcBorders>
              <w:top w:val="nil"/>
              <w:left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1,688</w:t>
            </w:r>
          </w:p>
        </w:tc>
        <w:tc>
          <w:tcPr>
            <w:tcW w:w="459" w:type="pct"/>
            <w:tcBorders>
              <w:top w:val="nil"/>
              <w:left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1,938</w:t>
            </w:r>
          </w:p>
        </w:tc>
        <w:tc>
          <w:tcPr>
            <w:tcW w:w="407" w:type="pct"/>
            <w:tcBorders>
              <w:top w:val="nil"/>
              <w:left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1,784</w:t>
            </w:r>
          </w:p>
        </w:tc>
        <w:tc>
          <w:tcPr>
            <w:tcW w:w="409" w:type="pct"/>
            <w:tcBorders>
              <w:top w:val="nil"/>
              <w:left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2,359</w:t>
            </w:r>
          </w:p>
        </w:tc>
        <w:tc>
          <w:tcPr>
            <w:tcW w:w="386" w:type="pct"/>
            <w:tcBorders>
              <w:top w:val="nil"/>
              <w:left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2,857</w:t>
            </w:r>
          </w:p>
        </w:tc>
      </w:tr>
      <w:tr w:rsidR="0025705A" w:rsidRPr="00BF4323" w:rsidTr="00F46960">
        <w:trPr>
          <w:trHeight w:val="85"/>
          <w:jc w:val="center"/>
        </w:trPr>
        <w:tc>
          <w:tcPr>
            <w:tcW w:w="2423" w:type="pct"/>
            <w:tcBorders>
              <w:left w:val="nil"/>
              <w:bottom w:val="single" w:sz="12" w:space="0" w:color="auto"/>
              <w:right w:val="nil"/>
            </w:tcBorders>
            <w:shd w:val="clear" w:color="auto" w:fill="auto"/>
            <w:tcMar>
              <w:left w:w="43" w:type="dxa"/>
              <w:right w:w="14" w:type="dxa"/>
            </w:tcMar>
            <w:vAlign w:val="bottom"/>
            <w:hideMark/>
          </w:tcPr>
          <w:p w:rsidR="0025705A" w:rsidRPr="00BF4323" w:rsidRDefault="0025705A" w:rsidP="00567C4E">
            <w:pPr>
              <w:rPr>
                <w:sz w:val="16"/>
                <w:szCs w:val="16"/>
              </w:rPr>
            </w:pPr>
          </w:p>
        </w:tc>
        <w:tc>
          <w:tcPr>
            <w:tcW w:w="458" w:type="pct"/>
            <w:tcBorders>
              <w:left w:val="nil"/>
              <w:bottom w:val="single" w:sz="12" w:space="0" w:color="auto"/>
              <w:right w:val="nil"/>
            </w:tcBorders>
            <w:shd w:val="clear" w:color="auto" w:fill="auto"/>
            <w:tcMar>
              <w:left w:w="43" w:type="dxa"/>
              <w:right w:w="14" w:type="dxa"/>
            </w:tcMar>
            <w:vAlign w:val="center"/>
            <w:hideMark/>
          </w:tcPr>
          <w:p w:rsidR="0025705A" w:rsidRPr="00BF4323" w:rsidRDefault="0025705A" w:rsidP="00567C4E">
            <w:pPr>
              <w:jc w:val="right"/>
              <w:rPr>
                <w:sz w:val="14"/>
                <w:szCs w:val="14"/>
              </w:rPr>
            </w:pPr>
          </w:p>
        </w:tc>
        <w:tc>
          <w:tcPr>
            <w:tcW w:w="458" w:type="pct"/>
            <w:tcBorders>
              <w:left w:val="nil"/>
              <w:bottom w:val="single" w:sz="12" w:space="0" w:color="auto"/>
              <w:right w:val="nil"/>
            </w:tcBorders>
            <w:shd w:val="clear" w:color="auto" w:fill="auto"/>
            <w:tcMar>
              <w:left w:w="43" w:type="dxa"/>
              <w:right w:w="14" w:type="dxa"/>
            </w:tcMar>
            <w:vAlign w:val="center"/>
            <w:hideMark/>
          </w:tcPr>
          <w:p w:rsidR="0025705A" w:rsidRPr="00BF4323" w:rsidRDefault="0025705A" w:rsidP="00567C4E">
            <w:pPr>
              <w:jc w:val="right"/>
              <w:rPr>
                <w:sz w:val="14"/>
                <w:szCs w:val="14"/>
              </w:rPr>
            </w:pPr>
          </w:p>
        </w:tc>
        <w:tc>
          <w:tcPr>
            <w:tcW w:w="459" w:type="pct"/>
            <w:tcBorders>
              <w:left w:val="nil"/>
              <w:bottom w:val="single" w:sz="12" w:space="0" w:color="auto"/>
              <w:right w:val="nil"/>
            </w:tcBorders>
            <w:vAlign w:val="center"/>
          </w:tcPr>
          <w:p w:rsidR="0025705A" w:rsidRPr="00BF4323" w:rsidRDefault="0025705A" w:rsidP="00567C4E">
            <w:pPr>
              <w:jc w:val="right"/>
              <w:rPr>
                <w:sz w:val="14"/>
                <w:szCs w:val="14"/>
              </w:rPr>
            </w:pPr>
          </w:p>
        </w:tc>
        <w:tc>
          <w:tcPr>
            <w:tcW w:w="407" w:type="pct"/>
            <w:tcBorders>
              <w:left w:val="nil"/>
              <w:bottom w:val="single" w:sz="12" w:space="0" w:color="auto"/>
              <w:right w:val="nil"/>
            </w:tcBorders>
            <w:shd w:val="clear" w:color="auto" w:fill="auto"/>
            <w:tcMar>
              <w:left w:w="43" w:type="dxa"/>
              <w:right w:w="14" w:type="dxa"/>
            </w:tcMar>
            <w:vAlign w:val="center"/>
            <w:hideMark/>
          </w:tcPr>
          <w:p w:rsidR="0025705A" w:rsidRPr="00BF4323" w:rsidRDefault="0025705A" w:rsidP="00567C4E">
            <w:pPr>
              <w:jc w:val="right"/>
              <w:rPr>
                <w:sz w:val="14"/>
                <w:szCs w:val="14"/>
              </w:rPr>
            </w:pPr>
          </w:p>
        </w:tc>
        <w:tc>
          <w:tcPr>
            <w:tcW w:w="409" w:type="pct"/>
            <w:tcBorders>
              <w:left w:val="nil"/>
              <w:bottom w:val="single" w:sz="12" w:space="0" w:color="auto"/>
              <w:right w:val="nil"/>
            </w:tcBorders>
            <w:shd w:val="clear" w:color="auto" w:fill="auto"/>
            <w:tcMar>
              <w:left w:w="43" w:type="dxa"/>
              <w:right w:w="14" w:type="dxa"/>
            </w:tcMar>
            <w:vAlign w:val="center"/>
            <w:hideMark/>
          </w:tcPr>
          <w:p w:rsidR="0025705A" w:rsidRPr="00BF4323" w:rsidRDefault="0025705A" w:rsidP="00567C4E">
            <w:pPr>
              <w:jc w:val="right"/>
              <w:rPr>
                <w:sz w:val="14"/>
                <w:szCs w:val="14"/>
              </w:rPr>
            </w:pPr>
          </w:p>
        </w:tc>
        <w:tc>
          <w:tcPr>
            <w:tcW w:w="386" w:type="pct"/>
            <w:tcBorders>
              <w:left w:val="nil"/>
              <w:bottom w:val="single" w:sz="12" w:space="0" w:color="auto"/>
              <w:right w:val="nil"/>
            </w:tcBorders>
            <w:shd w:val="clear" w:color="auto" w:fill="auto"/>
            <w:tcMar>
              <w:left w:w="43" w:type="dxa"/>
              <w:right w:w="14" w:type="dxa"/>
            </w:tcMar>
            <w:vAlign w:val="center"/>
            <w:hideMark/>
          </w:tcPr>
          <w:p w:rsidR="0025705A" w:rsidRPr="00BF4323" w:rsidRDefault="0025705A" w:rsidP="00567C4E">
            <w:pPr>
              <w:jc w:val="right"/>
              <w:rPr>
                <w:sz w:val="14"/>
                <w:szCs w:val="14"/>
              </w:rPr>
            </w:pPr>
          </w:p>
        </w:tc>
      </w:tr>
    </w:tbl>
    <w:p w:rsidR="00266371" w:rsidRPr="00BF4323" w:rsidRDefault="00266371" w:rsidP="00266371">
      <w:r w:rsidRPr="00BF4323">
        <w:br w:type="page"/>
      </w:r>
    </w:p>
    <w:p w:rsidR="00266371" w:rsidRPr="00BF4323" w:rsidRDefault="00266371" w:rsidP="00266371">
      <w:pPr>
        <w:pStyle w:val="Footer"/>
        <w:tabs>
          <w:tab w:val="clear" w:pos="4320"/>
          <w:tab w:val="clear" w:pos="8640"/>
        </w:tabs>
        <w:rPr>
          <w:sz w:val="19"/>
          <w:szCs w:val="19"/>
        </w:rPr>
      </w:pPr>
    </w:p>
    <w:tbl>
      <w:tblPr>
        <w:tblW w:w="4613" w:type="pct"/>
        <w:tblInd w:w="313" w:type="dxa"/>
        <w:tblLayout w:type="fixed"/>
        <w:tblCellMar>
          <w:left w:w="115" w:type="dxa"/>
          <w:right w:w="0" w:type="dxa"/>
        </w:tblCellMar>
        <w:tblLook w:val="04A0"/>
      </w:tblPr>
      <w:tblGrid>
        <w:gridCol w:w="3110"/>
        <w:gridCol w:w="1030"/>
        <w:gridCol w:w="900"/>
        <w:gridCol w:w="996"/>
        <w:gridCol w:w="984"/>
        <w:gridCol w:w="812"/>
        <w:gridCol w:w="970"/>
      </w:tblGrid>
      <w:tr w:rsidR="00266371" w:rsidRPr="00BF4323" w:rsidTr="0056288E">
        <w:trPr>
          <w:trHeight w:val="535"/>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567C4E">
        <w:trPr>
          <w:trHeight w:val="141"/>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p>
        </w:tc>
      </w:tr>
      <w:tr w:rsidR="00266371" w:rsidRPr="00BF4323" w:rsidTr="00567C4E">
        <w:trPr>
          <w:trHeight w:val="141"/>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25705A" w:rsidRPr="00BF4323" w:rsidTr="0025705A">
        <w:trPr>
          <w:trHeight w:val="141"/>
        </w:trPr>
        <w:tc>
          <w:tcPr>
            <w:tcW w:w="1767"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25705A" w:rsidRPr="00BF4323" w:rsidRDefault="0025705A" w:rsidP="00567C4E">
            <w:pPr>
              <w:rPr>
                <w:sz w:val="16"/>
                <w:szCs w:val="16"/>
              </w:rPr>
            </w:pPr>
            <w:r w:rsidRPr="00BF4323">
              <w:rPr>
                <w:sz w:val="16"/>
                <w:szCs w:val="16"/>
              </w:rPr>
              <w:t> </w:t>
            </w:r>
          </w:p>
          <w:p w:rsidR="0025705A" w:rsidRPr="00BF4323" w:rsidRDefault="0025705A" w:rsidP="00567C4E">
            <w:pPr>
              <w:jc w:val="center"/>
              <w:rPr>
                <w:sz w:val="16"/>
                <w:szCs w:val="16"/>
              </w:rPr>
            </w:pPr>
            <w:r w:rsidRPr="00BF4323">
              <w:t> </w:t>
            </w:r>
          </w:p>
        </w:tc>
        <w:tc>
          <w:tcPr>
            <w:tcW w:w="2221" w:type="pct"/>
            <w:gridSpan w:val="4"/>
            <w:tcBorders>
              <w:top w:val="single" w:sz="12" w:space="0" w:color="auto"/>
              <w:left w:val="single" w:sz="4" w:space="0" w:color="auto"/>
              <w:bottom w:val="single" w:sz="4" w:space="0" w:color="auto"/>
              <w:right w:val="single" w:sz="4" w:space="0" w:color="auto"/>
            </w:tcBorders>
            <w:shd w:val="clear" w:color="auto" w:fill="auto"/>
            <w:vAlign w:val="center"/>
          </w:tcPr>
          <w:p w:rsidR="0025705A" w:rsidRPr="00BF4323" w:rsidRDefault="0025705A" w:rsidP="0086143D">
            <w:pPr>
              <w:jc w:val="center"/>
              <w:rPr>
                <w:b/>
                <w:sz w:val="16"/>
                <w:szCs w:val="16"/>
              </w:rPr>
            </w:pPr>
            <w:r>
              <w:rPr>
                <w:b/>
                <w:sz w:val="16"/>
                <w:szCs w:val="16"/>
              </w:rPr>
              <w:t>2017</w:t>
            </w:r>
          </w:p>
        </w:tc>
        <w:tc>
          <w:tcPr>
            <w:tcW w:w="1012" w:type="pct"/>
            <w:gridSpan w:val="2"/>
            <w:tcBorders>
              <w:top w:val="single" w:sz="12" w:space="0" w:color="auto"/>
              <w:left w:val="single" w:sz="4" w:space="0" w:color="auto"/>
              <w:bottom w:val="single" w:sz="4" w:space="0" w:color="auto"/>
              <w:right w:val="nil"/>
            </w:tcBorders>
            <w:shd w:val="clear" w:color="auto" w:fill="auto"/>
            <w:vAlign w:val="center"/>
          </w:tcPr>
          <w:p w:rsidR="0025705A" w:rsidRPr="00BF4323" w:rsidRDefault="0025705A" w:rsidP="0086143D">
            <w:pPr>
              <w:jc w:val="center"/>
              <w:rPr>
                <w:b/>
                <w:sz w:val="16"/>
                <w:szCs w:val="16"/>
              </w:rPr>
            </w:pPr>
            <w:r>
              <w:rPr>
                <w:b/>
                <w:sz w:val="16"/>
                <w:szCs w:val="16"/>
              </w:rPr>
              <w:t>2018</w:t>
            </w:r>
          </w:p>
        </w:tc>
      </w:tr>
      <w:tr w:rsidR="0025705A" w:rsidRPr="00BF4323" w:rsidTr="0025705A">
        <w:trPr>
          <w:trHeight w:val="204"/>
        </w:trPr>
        <w:tc>
          <w:tcPr>
            <w:tcW w:w="1767"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25705A" w:rsidRPr="00BF4323" w:rsidRDefault="0025705A" w:rsidP="00567C4E">
            <w:pPr>
              <w:jc w:val="center"/>
            </w:pPr>
          </w:p>
        </w:tc>
        <w:tc>
          <w:tcPr>
            <w:tcW w:w="585"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5705A" w:rsidRPr="00316631" w:rsidRDefault="0025705A" w:rsidP="00DF2631">
            <w:pPr>
              <w:jc w:val="right"/>
              <w:rPr>
                <w:b/>
                <w:bCs/>
                <w:sz w:val="14"/>
                <w:szCs w:val="14"/>
              </w:rPr>
            </w:pPr>
            <w:r w:rsidRPr="00316631">
              <w:rPr>
                <w:b/>
                <w:bCs/>
                <w:sz w:val="14"/>
                <w:szCs w:val="14"/>
              </w:rPr>
              <w:t>Mar</w:t>
            </w:r>
          </w:p>
        </w:tc>
        <w:tc>
          <w:tcPr>
            <w:tcW w:w="511" w:type="pct"/>
            <w:tcBorders>
              <w:top w:val="single" w:sz="4" w:space="0" w:color="auto"/>
              <w:bottom w:val="single" w:sz="12" w:space="0" w:color="auto"/>
            </w:tcBorders>
            <w:shd w:val="clear" w:color="auto" w:fill="auto"/>
            <w:tcMar>
              <w:left w:w="43" w:type="dxa"/>
              <w:right w:w="43" w:type="dxa"/>
            </w:tcMar>
            <w:vAlign w:val="center"/>
            <w:hideMark/>
          </w:tcPr>
          <w:p w:rsidR="0025705A" w:rsidRPr="00316631" w:rsidRDefault="0025705A" w:rsidP="00DF2631">
            <w:pPr>
              <w:jc w:val="right"/>
              <w:rPr>
                <w:b/>
                <w:bCs/>
                <w:sz w:val="14"/>
                <w:szCs w:val="14"/>
              </w:rPr>
            </w:pPr>
            <w:r w:rsidRPr="00316631">
              <w:rPr>
                <w:b/>
                <w:bCs/>
                <w:sz w:val="14"/>
                <w:szCs w:val="14"/>
              </w:rPr>
              <w:t>Jun</w:t>
            </w:r>
          </w:p>
        </w:tc>
        <w:tc>
          <w:tcPr>
            <w:tcW w:w="566" w:type="pct"/>
            <w:tcBorders>
              <w:top w:val="single" w:sz="4" w:space="0" w:color="auto"/>
              <w:bottom w:val="single" w:sz="12" w:space="0" w:color="auto"/>
            </w:tcBorders>
            <w:tcMar>
              <w:right w:w="43" w:type="dxa"/>
            </w:tcMar>
            <w:vAlign w:val="center"/>
          </w:tcPr>
          <w:p w:rsidR="0025705A" w:rsidRPr="00316631" w:rsidRDefault="0025705A" w:rsidP="00DF2631">
            <w:pPr>
              <w:jc w:val="right"/>
              <w:rPr>
                <w:b/>
                <w:bCs/>
                <w:sz w:val="14"/>
                <w:szCs w:val="14"/>
              </w:rPr>
            </w:pPr>
            <w:r>
              <w:rPr>
                <w:b/>
                <w:bCs/>
                <w:sz w:val="14"/>
                <w:szCs w:val="14"/>
              </w:rPr>
              <w:t>Sep</w:t>
            </w:r>
          </w:p>
        </w:tc>
        <w:tc>
          <w:tcPr>
            <w:tcW w:w="559" w:type="pct"/>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25705A" w:rsidRPr="00316631" w:rsidRDefault="0025705A" w:rsidP="00DF2631">
            <w:pPr>
              <w:jc w:val="right"/>
              <w:rPr>
                <w:b/>
                <w:bCs/>
                <w:sz w:val="14"/>
                <w:szCs w:val="14"/>
              </w:rPr>
            </w:pPr>
            <w:r w:rsidRPr="00316631">
              <w:rPr>
                <w:b/>
                <w:bCs/>
                <w:sz w:val="14"/>
                <w:szCs w:val="14"/>
              </w:rPr>
              <w:t>Dec</w:t>
            </w:r>
          </w:p>
        </w:tc>
        <w:tc>
          <w:tcPr>
            <w:tcW w:w="461"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5705A" w:rsidRPr="00316631" w:rsidRDefault="0025705A" w:rsidP="00DF2631">
            <w:pPr>
              <w:jc w:val="right"/>
              <w:rPr>
                <w:b/>
                <w:bCs/>
                <w:sz w:val="14"/>
                <w:szCs w:val="14"/>
              </w:rPr>
            </w:pPr>
            <w:r>
              <w:rPr>
                <w:b/>
                <w:bCs/>
                <w:sz w:val="14"/>
                <w:szCs w:val="14"/>
              </w:rPr>
              <w:t>Mar</w:t>
            </w:r>
          </w:p>
        </w:tc>
        <w:tc>
          <w:tcPr>
            <w:tcW w:w="551" w:type="pct"/>
            <w:tcBorders>
              <w:top w:val="single" w:sz="4" w:space="0" w:color="auto"/>
              <w:bottom w:val="single" w:sz="12" w:space="0" w:color="auto"/>
            </w:tcBorders>
            <w:shd w:val="clear" w:color="auto" w:fill="auto"/>
            <w:tcMar>
              <w:left w:w="43" w:type="dxa"/>
              <w:right w:w="43" w:type="dxa"/>
            </w:tcMar>
            <w:vAlign w:val="center"/>
            <w:hideMark/>
          </w:tcPr>
          <w:p w:rsidR="0025705A" w:rsidRPr="00316631" w:rsidRDefault="0025705A" w:rsidP="00341738">
            <w:pPr>
              <w:jc w:val="right"/>
              <w:rPr>
                <w:b/>
                <w:bCs/>
                <w:sz w:val="14"/>
                <w:szCs w:val="14"/>
              </w:rPr>
            </w:pPr>
            <w:r>
              <w:rPr>
                <w:b/>
                <w:bCs/>
                <w:sz w:val="14"/>
                <w:szCs w:val="14"/>
              </w:rPr>
              <w:t xml:space="preserve">Jun </w:t>
            </w:r>
            <w:r w:rsidRPr="0025705A">
              <w:rPr>
                <w:b/>
                <w:bCs/>
                <w:sz w:val="14"/>
                <w:szCs w:val="14"/>
                <w:vertAlign w:val="superscript"/>
              </w:rPr>
              <w:t>P</w:t>
            </w:r>
          </w:p>
        </w:tc>
      </w:tr>
      <w:tr w:rsidR="0025705A" w:rsidRPr="00BF4323" w:rsidTr="008D0138">
        <w:trPr>
          <w:trHeight w:val="216"/>
        </w:trPr>
        <w:tc>
          <w:tcPr>
            <w:tcW w:w="1767" w:type="pct"/>
            <w:tcBorders>
              <w:top w:val="nil"/>
              <w:left w:val="nil"/>
              <w:bottom w:val="nil"/>
              <w:right w:val="nil"/>
            </w:tcBorders>
            <w:shd w:val="clear" w:color="auto" w:fill="auto"/>
            <w:tcMar>
              <w:left w:w="43" w:type="dxa"/>
              <w:right w:w="14" w:type="dxa"/>
            </w:tcMar>
            <w:vAlign w:val="center"/>
            <w:hideMark/>
          </w:tcPr>
          <w:p w:rsidR="0025705A" w:rsidRPr="00BF4323" w:rsidRDefault="0025705A" w:rsidP="00567C4E">
            <w:pPr>
              <w:rPr>
                <w:b/>
                <w:bCs/>
                <w:sz w:val="16"/>
                <w:szCs w:val="16"/>
              </w:rPr>
            </w:pPr>
          </w:p>
        </w:tc>
        <w:tc>
          <w:tcPr>
            <w:tcW w:w="585" w:type="pct"/>
            <w:tcBorders>
              <w:top w:val="nil"/>
              <w:left w:val="nil"/>
              <w:bottom w:val="nil"/>
              <w:right w:val="nil"/>
            </w:tcBorders>
            <w:shd w:val="clear" w:color="auto" w:fill="auto"/>
            <w:tcMar>
              <w:left w:w="43" w:type="dxa"/>
              <w:right w:w="14" w:type="dxa"/>
            </w:tcMar>
            <w:vAlign w:val="center"/>
            <w:hideMark/>
          </w:tcPr>
          <w:p w:rsidR="0025705A" w:rsidRPr="00BF4323" w:rsidRDefault="0025705A" w:rsidP="00341738">
            <w:pPr>
              <w:jc w:val="right"/>
              <w:rPr>
                <w:b/>
                <w:bCs/>
                <w:sz w:val="14"/>
                <w:szCs w:val="14"/>
              </w:rPr>
            </w:pPr>
          </w:p>
        </w:tc>
        <w:tc>
          <w:tcPr>
            <w:tcW w:w="511" w:type="pct"/>
            <w:tcBorders>
              <w:top w:val="nil"/>
              <w:left w:val="nil"/>
              <w:bottom w:val="nil"/>
              <w:right w:val="nil"/>
            </w:tcBorders>
            <w:shd w:val="clear" w:color="auto" w:fill="auto"/>
            <w:tcMar>
              <w:left w:w="43" w:type="dxa"/>
              <w:right w:w="14" w:type="dxa"/>
            </w:tcMar>
            <w:vAlign w:val="center"/>
            <w:hideMark/>
          </w:tcPr>
          <w:p w:rsidR="0025705A" w:rsidRPr="00BF4323" w:rsidRDefault="0025705A" w:rsidP="00341738">
            <w:pPr>
              <w:jc w:val="right"/>
              <w:rPr>
                <w:b/>
                <w:bCs/>
                <w:sz w:val="14"/>
                <w:szCs w:val="14"/>
              </w:rPr>
            </w:pPr>
          </w:p>
        </w:tc>
        <w:tc>
          <w:tcPr>
            <w:tcW w:w="566" w:type="pct"/>
            <w:tcBorders>
              <w:top w:val="nil"/>
              <w:left w:val="nil"/>
              <w:bottom w:val="nil"/>
              <w:right w:val="nil"/>
            </w:tcBorders>
            <w:vAlign w:val="center"/>
          </w:tcPr>
          <w:p w:rsidR="0025705A" w:rsidRPr="00BF4323" w:rsidRDefault="0025705A" w:rsidP="00341738">
            <w:pPr>
              <w:jc w:val="right"/>
              <w:rPr>
                <w:b/>
                <w:bCs/>
                <w:sz w:val="14"/>
                <w:szCs w:val="14"/>
              </w:rPr>
            </w:pPr>
          </w:p>
        </w:tc>
        <w:tc>
          <w:tcPr>
            <w:tcW w:w="559" w:type="pct"/>
            <w:tcBorders>
              <w:top w:val="nil"/>
              <w:left w:val="nil"/>
              <w:bottom w:val="nil"/>
              <w:right w:val="nil"/>
            </w:tcBorders>
            <w:shd w:val="clear" w:color="auto" w:fill="auto"/>
            <w:tcMar>
              <w:left w:w="43" w:type="dxa"/>
              <w:right w:w="14" w:type="dxa"/>
            </w:tcMar>
            <w:vAlign w:val="center"/>
            <w:hideMark/>
          </w:tcPr>
          <w:p w:rsidR="0025705A" w:rsidRPr="00BF4323" w:rsidRDefault="0025705A" w:rsidP="00341738">
            <w:pPr>
              <w:jc w:val="right"/>
              <w:rPr>
                <w:b/>
                <w:bCs/>
                <w:sz w:val="14"/>
                <w:szCs w:val="14"/>
              </w:rPr>
            </w:pPr>
          </w:p>
        </w:tc>
        <w:tc>
          <w:tcPr>
            <w:tcW w:w="461" w:type="pct"/>
            <w:tcBorders>
              <w:top w:val="nil"/>
              <w:left w:val="nil"/>
              <w:bottom w:val="nil"/>
              <w:right w:val="nil"/>
            </w:tcBorders>
            <w:shd w:val="clear" w:color="auto" w:fill="auto"/>
            <w:tcMar>
              <w:left w:w="43" w:type="dxa"/>
              <w:right w:w="14" w:type="dxa"/>
            </w:tcMar>
            <w:vAlign w:val="center"/>
            <w:hideMark/>
          </w:tcPr>
          <w:p w:rsidR="0025705A" w:rsidRPr="00BF4323" w:rsidRDefault="0025705A" w:rsidP="00341738">
            <w:pPr>
              <w:jc w:val="right"/>
              <w:rPr>
                <w:b/>
                <w:bCs/>
                <w:sz w:val="14"/>
                <w:szCs w:val="14"/>
              </w:rPr>
            </w:pPr>
          </w:p>
        </w:tc>
        <w:tc>
          <w:tcPr>
            <w:tcW w:w="551" w:type="pct"/>
            <w:tcBorders>
              <w:top w:val="nil"/>
              <w:left w:val="nil"/>
              <w:bottom w:val="nil"/>
              <w:right w:val="nil"/>
            </w:tcBorders>
            <w:shd w:val="clear" w:color="auto" w:fill="auto"/>
            <w:tcMar>
              <w:left w:w="43" w:type="dxa"/>
              <w:right w:w="14" w:type="dxa"/>
            </w:tcMar>
            <w:vAlign w:val="center"/>
            <w:hideMark/>
          </w:tcPr>
          <w:p w:rsidR="0025705A" w:rsidRPr="00BF4323" w:rsidRDefault="0025705A" w:rsidP="00567C4E">
            <w:pPr>
              <w:jc w:val="right"/>
              <w:rPr>
                <w:b/>
                <w:bCs/>
                <w:sz w:val="14"/>
                <w:szCs w:val="14"/>
              </w:rPr>
            </w:pP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8D0138">
            <w:pPr>
              <w:rPr>
                <w:b/>
                <w:bCs/>
                <w:sz w:val="14"/>
                <w:szCs w:val="14"/>
              </w:rPr>
            </w:pPr>
            <w:r w:rsidRPr="00316631">
              <w:rPr>
                <w:b/>
                <w:bCs/>
                <w:sz w:val="14"/>
                <w:szCs w:val="14"/>
              </w:rPr>
              <w:t>B. Liabilities</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124,284</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130,206</w:t>
            </w:r>
          </w:p>
        </w:tc>
        <w:tc>
          <w:tcPr>
            <w:tcW w:w="566" w:type="pct"/>
            <w:tcBorders>
              <w:top w:val="nil"/>
              <w:left w:val="nil"/>
              <w:bottom w:val="nil"/>
              <w:right w:val="nil"/>
            </w:tcBorders>
            <w:tcMar>
              <w:right w:w="43" w:type="dxa"/>
            </w:tcMar>
            <w:vAlign w:val="center"/>
          </w:tcPr>
          <w:p w:rsidR="00DE72A9" w:rsidRDefault="00DE72A9" w:rsidP="00DE72A9">
            <w:pPr>
              <w:jc w:val="right"/>
              <w:rPr>
                <w:b/>
                <w:bCs/>
                <w:color w:val="000000"/>
                <w:sz w:val="14"/>
                <w:szCs w:val="14"/>
              </w:rPr>
            </w:pPr>
            <w:r>
              <w:rPr>
                <w:b/>
                <w:bCs/>
                <w:color w:val="000000"/>
                <w:sz w:val="14"/>
                <w:szCs w:val="14"/>
              </w:rPr>
              <w:t>130,135</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133,562</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139,088</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140,266</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C2DE2" w:rsidRDefault="00DE72A9" w:rsidP="003C2DE2">
            <w:pPr>
              <w:jc w:val="right"/>
              <w:rPr>
                <w:color w:val="000000"/>
                <w:sz w:val="14"/>
                <w:szCs w:val="14"/>
              </w:rPr>
            </w:pPr>
            <w:r w:rsidRPr="003C2DE2">
              <w:rPr>
                <w:color w:val="000000"/>
                <w:sz w:val="14"/>
                <w:szCs w:val="14"/>
              </w:rPr>
              <w:t> </w:t>
            </w:r>
          </w:p>
        </w:tc>
        <w:tc>
          <w:tcPr>
            <w:tcW w:w="585"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511"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566" w:type="pct"/>
            <w:tcBorders>
              <w:top w:val="nil"/>
              <w:left w:val="nil"/>
              <w:bottom w:val="nil"/>
              <w:right w:val="nil"/>
            </w:tcBorders>
            <w:tcMar>
              <w:right w:w="43" w:type="dxa"/>
            </w:tcMar>
            <w:vAlign w:val="center"/>
          </w:tcPr>
          <w:p w:rsidR="00DE72A9" w:rsidRPr="003C2DE2" w:rsidRDefault="00DE72A9" w:rsidP="003C2DE2">
            <w:pPr>
              <w:jc w:val="right"/>
              <w:rPr>
                <w:color w:val="000000"/>
                <w:sz w:val="14"/>
                <w:szCs w:val="14"/>
              </w:rPr>
            </w:pPr>
          </w:p>
        </w:tc>
        <w:tc>
          <w:tcPr>
            <w:tcW w:w="559"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61"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551"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985416">
            <w:pPr>
              <w:rPr>
                <w:b/>
                <w:bCs/>
                <w:sz w:val="14"/>
                <w:szCs w:val="14"/>
              </w:rPr>
            </w:pPr>
            <w:r>
              <w:rPr>
                <w:b/>
                <w:bCs/>
                <w:sz w:val="14"/>
                <w:szCs w:val="14"/>
              </w:rPr>
              <w:t xml:space="preserve"> </w:t>
            </w:r>
            <w:r w:rsidRPr="00316631">
              <w:rPr>
                <w:b/>
                <w:bCs/>
                <w:sz w:val="14"/>
                <w:szCs w:val="14"/>
              </w:rPr>
              <w:t>1. Direct investment</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42,420</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43,186</w:t>
            </w:r>
          </w:p>
        </w:tc>
        <w:tc>
          <w:tcPr>
            <w:tcW w:w="566" w:type="pct"/>
            <w:tcBorders>
              <w:top w:val="nil"/>
              <w:left w:val="nil"/>
              <w:bottom w:val="nil"/>
              <w:right w:val="nil"/>
            </w:tcBorders>
            <w:tcMar>
              <w:right w:w="43" w:type="dxa"/>
            </w:tcMar>
            <w:vAlign w:val="center"/>
          </w:tcPr>
          <w:p w:rsidR="00DE72A9" w:rsidRDefault="00DE72A9" w:rsidP="00DE72A9">
            <w:pPr>
              <w:jc w:val="right"/>
              <w:rPr>
                <w:b/>
                <w:bCs/>
                <w:color w:val="000000"/>
                <w:sz w:val="14"/>
                <w:szCs w:val="14"/>
              </w:rPr>
            </w:pPr>
            <w:r>
              <w:rPr>
                <w:b/>
                <w:bCs/>
                <w:color w:val="000000"/>
                <w:sz w:val="14"/>
                <w:szCs w:val="14"/>
              </w:rPr>
              <w:t>42,566</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42,537</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44,415</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43,637</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1.1 Equity and investment fund shares</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39,108</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39,743</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39,039</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38,851</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40,675</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39,742</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6D097F">
            <w:pPr>
              <w:rPr>
                <w:sz w:val="14"/>
                <w:szCs w:val="14"/>
              </w:rPr>
            </w:pPr>
            <w:r w:rsidRPr="00316631">
              <w:rPr>
                <w:sz w:val="14"/>
                <w:szCs w:val="14"/>
              </w:rPr>
              <w:t xml:space="preserve">     1.1.1 Direct investor in </w:t>
            </w:r>
            <w:r>
              <w:rPr>
                <w:sz w:val="14"/>
                <w:szCs w:val="14"/>
              </w:rPr>
              <w:t xml:space="preserve">direct </w:t>
            </w:r>
            <w:r w:rsidRPr="00316631">
              <w:rPr>
                <w:sz w:val="14"/>
                <w:szCs w:val="14"/>
              </w:rPr>
              <w:t xml:space="preserve">investment </w:t>
            </w:r>
            <w:proofErr w:type="spellStart"/>
            <w:r w:rsidRPr="00316631">
              <w:rPr>
                <w:sz w:val="14"/>
                <w:szCs w:val="14"/>
              </w:rPr>
              <w:t>enterp</w:t>
            </w:r>
            <w:r>
              <w:rPr>
                <w:sz w:val="14"/>
                <w:szCs w:val="14"/>
              </w:rPr>
              <w:t>r</w:t>
            </w:r>
            <w:proofErr w:type="spellEnd"/>
            <w:r>
              <w:rPr>
                <w:sz w:val="14"/>
                <w:szCs w:val="14"/>
              </w:rPr>
              <w:t>.</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39,108</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39,743</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39,039</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38,851</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40,675</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39,742</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Default="00DE72A9" w:rsidP="006D097F">
            <w:pPr>
              <w:rPr>
                <w:sz w:val="14"/>
                <w:szCs w:val="14"/>
              </w:rPr>
            </w:pPr>
            <w:r w:rsidRPr="00316631">
              <w:rPr>
                <w:sz w:val="14"/>
                <w:szCs w:val="14"/>
              </w:rPr>
              <w:t xml:space="preserve">     1.</w:t>
            </w:r>
            <w:r>
              <w:rPr>
                <w:sz w:val="14"/>
                <w:szCs w:val="14"/>
              </w:rPr>
              <w:t xml:space="preserve">1.2 Direct investment </w:t>
            </w:r>
            <w:proofErr w:type="spellStart"/>
            <w:r>
              <w:rPr>
                <w:sz w:val="14"/>
                <w:szCs w:val="14"/>
              </w:rPr>
              <w:t>enterpr</w:t>
            </w:r>
            <w:proofErr w:type="spellEnd"/>
            <w:r>
              <w:rPr>
                <w:sz w:val="14"/>
                <w:szCs w:val="14"/>
              </w:rPr>
              <w:t>.</w:t>
            </w:r>
            <w:r w:rsidRPr="00316631">
              <w:rPr>
                <w:sz w:val="14"/>
                <w:szCs w:val="14"/>
              </w:rPr>
              <w:t xml:space="preserve"> in direct investor </w:t>
            </w:r>
          </w:p>
          <w:p w:rsidR="00DE72A9" w:rsidRPr="00316631" w:rsidRDefault="00DE72A9" w:rsidP="006D097F">
            <w:pPr>
              <w:rPr>
                <w:sz w:val="14"/>
                <w:szCs w:val="14"/>
              </w:rPr>
            </w:pPr>
            <w:r>
              <w:rPr>
                <w:sz w:val="14"/>
                <w:szCs w:val="14"/>
              </w:rPr>
              <w:t xml:space="preserve">             </w:t>
            </w:r>
            <w:r w:rsidRPr="00316631">
              <w:rPr>
                <w:sz w:val="14"/>
                <w:szCs w:val="14"/>
              </w:rPr>
              <w:t>(reverse investment)</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6D097F">
            <w:pPr>
              <w:rPr>
                <w:sz w:val="14"/>
                <w:szCs w:val="14"/>
              </w:rPr>
            </w:pPr>
            <w:r w:rsidRPr="00316631">
              <w:rPr>
                <w:sz w:val="14"/>
                <w:szCs w:val="14"/>
              </w:rPr>
              <w:t xml:space="preserve">     1.1.3 Between fellow enterprises</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6D097F">
            <w:pPr>
              <w:rPr>
                <w:sz w:val="14"/>
                <w:szCs w:val="14"/>
              </w:rPr>
            </w:pPr>
            <w:r w:rsidRPr="00316631">
              <w:rPr>
                <w:sz w:val="14"/>
                <w:szCs w:val="14"/>
              </w:rPr>
              <w:t xml:space="preserve">   1.2 Debt instruments</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3,311</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3,443</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3,526</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3,686</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3,740</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3,895</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6D097F">
            <w:pPr>
              <w:rPr>
                <w:sz w:val="14"/>
                <w:szCs w:val="14"/>
              </w:rPr>
            </w:pPr>
            <w:r w:rsidRPr="00316631">
              <w:rPr>
                <w:sz w:val="14"/>
                <w:szCs w:val="14"/>
              </w:rPr>
              <w:t xml:space="preserve">     1.2.1 Direct investor in direct investment </w:t>
            </w:r>
            <w:proofErr w:type="spellStart"/>
            <w:r w:rsidRPr="00316631">
              <w:rPr>
                <w:sz w:val="14"/>
                <w:szCs w:val="14"/>
              </w:rPr>
              <w:t>enterpr</w:t>
            </w:r>
            <w:proofErr w:type="spellEnd"/>
            <w:r>
              <w:rPr>
                <w:sz w:val="14"/>
                <w:szCs w:val="14"/>
              </w:rPr>
              <w:t>.</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3,311</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3,443</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3,526</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3,685</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3,740</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3,895</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Default="00DE72A9" w:rsidP="006D097F">
            <w:pPr>
              <w:rPr>
                <w:sz w:val="14"/>
                <w:szCs w:val="14"/>
              </w:rPr>
            </w:pPr>
            <w:r>
              <w:rPr>
                <w:sz w:val="14"/>
                <w:szCs w:val="14"/>
              </w:rPr>
              <w:t xml:space="preserve">     </w:t>
            </w:r>
            <w:r w:rsidRPr="00316631">
              <w:rPr>
                <w:sz w:val="14"/>
                <w:szCs w:val="14"/>
              </w:rPr>
              <w:t>1.2</w:t>
            </w:r>
            <w:r>
              <w:rPr>
                <w:sz w:val="14"/>
                <w:szCs w:val="14"/>
              </w:rPr>
              <w:t xml:space="preserve">.2 Direct investment </w:t>
            </w:r>
            <w:proofErr w:type="spellStart"/>
            <w:r>
              <w:rPr>
                <w:sz w:val="14"/>
                <w:szCs w:val="14"/>
              </w:rPr>
              <w:t>enterpr</w:t>
            </w:r>
            <w:proofErr w:type="spellEnd"/>
            <w:r>
              <w:rPr>
                <w:sz w:val="14"/>
                <w:szCs w:val="14"/>
              </w:rPr>
              <w:t>.</w:t>
            </w:r>
            <w:r w:rsidRPr="00316631">
              <w:rPr>
                <w:sz w:val="14"/>
                <w:szCs w:val="14"/>
              </w:rPr>
              <w:t xml:space="preserve"> in direct investor </w:t>
            </w:r>
            <w:r>
              <w:rPr>
                <w:sz w:val="14"/>
                <w:szCs w:val="14"/>
              </w:rPr>
              <w:t xml:space="preserve"> </w:t>
            </w:r>
          </w:p>
          <w:p w:rsidR="00DE72A9" w:rsidRPr="00316631" w:rsidRDefault="00DE72A9" w:rsidP="006D097F">
            <w:pPr>
              <w:rPr>
                <w:sz w:val="14"/>
                <w:szCs w:val="14"/>
              </w:rPr>
            </w:pPr>
            <w:r>
              <w:rPr>
                <w:sz w:val="14"/>
                <w:szCs w:val="14"/>
              </w:rPr>
              <w:t xml:space="preserve">              </w:t>
            </w:r>
            <w:r w:rsidRPr="00316631">
              <w:rPr>
                <w:sz w:val="14"/>
                <w:szCs w:val="14"/>
              </w:rPr>
              <w:t>(reverse investment)</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341738">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DE72A9" w:rsidRDefault="00DE72A9" w:rsidP="00341738">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341738">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341738">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341738">
            <w:pPr>
              <w:jc w:val="right"/>
              <w:rPr>
                <w:color w:val="000000"/>
                <w:sz w:val="14"/>
                <w:szCs w:val="14"/>
              </w:rPr>
            </w:pPr>
            <w:r>
              <w:rPr>
                <w:color w:val="000000"/>
                <w:sz w:val="14"/>
                <w:szCs w:val="14"/>
              </w:rPr>
              <w:t>..</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1.2.3 Between fellow enterprises</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C2DE2" w:rsidRDefault="00DE72A9" w:rsidP="003C2DE2">
            <w:pPr>
              <w:jc w:val="right"/>
              <w:rPr>
                <w:color w:val="000000"/>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511"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566" w:type="pct"/>
            <w:tcBorders>
              <w:top w:val="nil"/>
              <w:left w:val="nil"/>
              <w:bottom w:val="nil"/>
              <w:right w:val="nil"/>
            </w:tcBorders>
            <w:tcMar>
              <w:right w:w="43" w:type="dxa"/>
            </w:tcMar>
            <w:vAlign w:val="center"/>
          </w:tcPr>
          <w:p w:rsidR="00DE72A9" w:rsidRPr="003C2DE2" w:rsidRDefault="00DE72A9" w:rsidP="003C2DE2">
            <w:pPr>
              <w:jc w:val="right"/>
              <w:rPr>
                <w:color w:val="000000"/>
                <w:sz w:val="14"/>
                <w:szCs w:val="14"/>
              </w:rPr>
            </w:pPr>
          </w:p>
        </w:tc>
        <w:tc>
          <w:tcPr>
            <w:tcW w:w="559"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61"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551"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8D0138">
            <w:pPr>
              <w:rPr>
                <w:b/>
                <w:bCs/>
                <w:sz w:val="14"/>
                <w:szCs w:val="14"/>
              </w:rPr>
            </w:pPr>
            <w:r>
              <w:rPr>
                <w:b/>
                <w:bCs/>
                <w:sz w:val="14"/>
                <w:szCs w:val="14"/>
              </w:rPr>
              <w:t xml:space="preserve"> </w:t>
            </w:r>
            <w:r w:rsidRPr="00316631">
              <w:rPr>
                <w:b/>
                <w:bCs/>
                <w:sz w:val="14"/>
                <w:szCs w:val="14"/>
              </w:rPr>
              <w:t>2. Portfolio investment</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12,926</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11,974</w:t>
            </w:r>
          </w:p>
        </w:tc>
        <w:tc>
          <w:tcPr>
            <w:tcW w:w="566" w:type="pct"/>
            <w:tcBorders>
              <w:top w:val="nil"/>
              <w:left w:val="nil"/>
              <w:bottom w:val="nil"/>
              <w:right w:val="nil"/>
            </w:tcBorders>
            <w:tcMar>
              <w:right w:w="43" w:type="dxa"/>
            </w:tcMar>
            <w:vAlign w:val="center"/>
          </w:tcPr>
          <w:p w:rsidR="00DE72A9" w:rsidRDefault="00DE72A9" w:rsidP="00DE72A9">
            <w:pPr>
              <w:jc w:val="right"/>
              <w:rPr>
                <w:b/>
                <w:bCs/>
                <w:color w:val="000000"/>
                <w:sz w:val="14"/>
                <w:szCs w:val="14"/>
              </w:rPr>
            </w:pPr>
            <w:r>
              <w:rPr>
                <w:b/>
                <w:bCs/>
                <w:color w:val="000000"/>
                <w:sz w:val="14"/>
                <w:szCs w:val="14"/>
              </w:rPr>
              <w:t>10,754</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12,891</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13,671</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12,797</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2.1 Equity and investment fund shares</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7,364</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7,112</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5,940</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5,578</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6,357</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5,485</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 xml:space="preserve"> 2.1.1 Central bank</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6D097F">
            <w:pPr>
              <w:rPr>
                <w:sz w:val="14"/>
                <w:szCs w:val="14"/>
              </w:rPr>
            </w:pPr>
            <w:r>
              <w:rPr>
                <w:sz w:val="14"/>
                <w:szCs w:val="14"/>
              </w:rPr>
              <w:t xml:space="preserve">     </w:t>
            </w:r>
            <w:r w:rsidRPr="00316631">
              <w:rPr>
                <w:sz w:val="14"/>
                <w:szCs w:val="14"/>
              </w:rPr>
              <w:t>2.1.2 Deposit-taking corp</w:t>
            </w:r>
            <w:r>
              <w:rPr>
                <w:sz w:val="14"/>
                <w:szCs w:val="14"/>
              </w:rPr>
              <w:t xml:space="preserve">. </w:t>
            </w:r>
            <w:r w:rsidRPr="00316631">
              <w:rPr>
                <w:sz w:val="14"/>
                <w:szCs w:val="14"/>
              </w:rPr>
              <w:t xml:space="preserve"> except central bank</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2,664</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2,667</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2,203</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2,136</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2,470</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2,184</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2.1.3 General government</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6D097F">
            <w:pPr>
              <w:rPr>
                <w:sz w:val="14"/>
                <w:szCs w:val="14"/>
              </w:rPr>
            </w:pPr>
            <w:r w:rsidRPr="00316631">
              <w:rPr>
                <w:sz w:val="14"/>
                <w:szCs w:val="14"/>
              </w:rPr>
              <w:t xml:space="preserve">     2.1.4 Other sectors</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4,700</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4,444</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3,737</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3,442</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3,888</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3,301</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6D097F">
            <w:pPr>
              <w:rPr>
                <w:sz w:val="14"/>
                <w:szCs w:val="14"/>
              </w:rPr>
            </w:pPr>
            <w:r>
              <w:rPr>
                <w:sz w:val="14"/>
                <w:szCs w:val="14"/>
              </w:rPr>
              <w:t xml:space="preserve">   </w:t>
            </w:r>
            <w:r w:rsidRPr="00316631">
              <w:rPr>
                <w:sz w:val="14"/>
                <w:szCs w:val="14"/>
              </w:rPr>
              <w:t>2.2 Debt securities</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5,562</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4,862</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4,814</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7,313</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7,313</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7,312</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2670B6">
            <w:pPr>
              <w:rPr>
                <w:sz w:val="14"/>
                <w:szCs w:val="14"/>
              </w:rPr>
            </w:pPr>
            <w:r w:rsidRPr="00316631">
              <w:rPr>
                <w:sz w:val="14"/>
                <w:szCs w:val="14"/>
              </w:rPr>
              <w:t xml:space="preserve">     2.2.1 Central bank</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2670B6">
            <w:pPr>
              <w:rPr>
                <w:sz w:val="14"/>
                <w:szCs w:val="14"/>
              </w:rPr>
            </w:pPr>
            <w:r w:rsidRPr="00316631">
              <w:rPr>
                <w:sz w:val="14"/>
                <w:szCs w:val="14"/>
              </w:rPr>
              <w:t xml:space="preserve">     2.</w:t>
            </w:r>
            <w:r>
              <w:rPr>
                <w:sz w:val="14"/>
                <w:szCs w:val="14"/>
              </w:rPr>
              <w:t xml:space="preserve">2.2 Deposit-taking corp. except </w:t>
            </w:r>
            <w:r w:rsidRPr="00316631">
              <w:rPr>
                <w:sz w:val="14"/>
                <w:szCs w:val="14"/>
              </w:rPr>
              <w:t>central bank</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2.2.3 General government</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5,550</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4,850</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4,802</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7,301</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7,301</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7,300</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2670B6">
            <w:pPr>
              <w:rPr>
                <w:sz w:val="14"/>
                <w:szCs w:val="14"/>
              </w:rPr>
            </w:pPr>
            <w:r w:rsidRPr="00316631">
              <w:rPr>
                <w:sz w:val="14"/>
                <w:szCs w:val="14"/>
              </w:rPr>
              <w:t xml:space="preserve">     2.2.4 Other sectors</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12</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12</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12</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12</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12</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12</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C2DE2" w:rsidRDefault="00DE72A9" w:rsidP="003C2DE2">
            <w:pPr>
              <w:jc w:val="right"/>
              <w:rPr>
                <w:color w:val="000000"/>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511"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566" w:type="pct"/>
            <w:tcBorders>
              <w:top w:val="nil"/>
              <w:left w:val="nil"/>
              <w:bottom w:val="nil"/>
              <w:right w:val="nil"/>
            </w:tcBorders>
            <w:tcMar>
              <w:right w:w="43" w:type="dxa"/>
            </w:tcMar>
            <w:vAlign w:val="center"/>
          </w:tcPr>
          <w:p w:rsidR="00DE72A9" w:rsidRPr="003C2DE2" w:rsidRDefault="00DE72A9" w:rsidP="003C2DE2">
            <w:pPr>
              <w:jc w:val="right"/>
              <w:rPr>
                <w:color w:val="000000"/>
                <w:sz w:val="14"/>
                <w:szCs w:val="14"/>
              </w:rPr>
            </w:pPr>
          </w:p>
        </w:tc>
        <w:tc>
          <w:tcPr>
            <w:tcW w:w="559"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61"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551"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Default="00DE72A9" w:rsidP="002670B6">
            <w:pPr>
              <w:rPr>
                <w:b/>
                <w:bCs/>
                <w:sz w:val="14"/>
                <w:szCs w:val="14"/>
              </w:rPr>
            </w:pPr>
            <w:r>
              <w:rPr>
                <w:b/>
                <w:bCs/>
                <w:sz w:val="14"/>
                <w:szCs w:val="14"/>
              </w:rPr>
              <w:t xml:space="preserve"> </w:t>
            </w:r>
            <w:r w:rsidRPr="00316631">
              <w:rPr>
                <w:b/>
                <w:bCs/>
                <w:sz w:val="14"/>
                <w:szCs w:val="14"/>
              </w:rPr>
              <w:t xml:space="preserve">3. Financial derivatives (other than reserves) </w:t>
            </w:r>
          </w:p>
          <w:p w:rsidR="00DE72A9" w:rsidRPr="00316631" w:rsidRDefault="00DE72A9" w:rsidP="002670B6">
            <w:pPr>
              <w:rPr>
                <w:b/>
                <w:bCs/>
                <w:sz w:val="14"/>
                <w:szCs w:val="14"/>
              </w:rPr>
            </w:pPr>
            <w:r>
              <w:rPr>
                <w:b/>
                <w:bCs/>
                <w:sz w:val="14"/>
                <w:szCs w:val="14"/>
              </w:rPr>
              <w:t xml:space="preserve">     </w:t>
            </w:r>
            <w:r w:rsidRPr="00316631">
              <w:rPr>
                <w:b/>
                <w:bCs/>
                <w:sz w:val="14"/>
                <w:szCs w:val="14"/>
              </w:rPr>
              <w:t>and employee stock options</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6</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3</w:t>
            </w:r>
          </w:p>
        </w:tc>
        <w:tc>
          <w:tcPr>
            <w:tcW w:w="566" w:type="pct"/>
            <w:tcBorders>
              <w:top w:val="nil"/>
              <w:left w:val="nil"/>
              <w:bottom w:val="nil"/>
              <w:right w:val="nil"/>
            </w:tcBorders>
            <w:tcMar>
              <w:right w:w="43" w:type="dxa"/>
            </w:tcMar>
            <w:vAlign w:val="center"/>
          </w:tcPr>
          <w:p w:rsidR="00DE72A9" w:rsidRDefault="00DE72A9" w:rsidP="00DE72A9">
            <w:pPr>
              <w:jc w:val="right"/>
              <w:rPr>
                <w:b/>
                <w:bCs/>
                <w:color w:val="000000"/>
                <w:sz w:val="14"/>
                <w:szCs w:val="14"/>
              </w:rPr>
            </w:pPr>
            <w:r>
              <w:rPr>
                <w:b/>
                <w:bCs/>
                <w:color w:val="000000"/>
                <w:sz w:val="14"/>
                <w:szCs w:val="14"/>
              </w:rPr>
              <w:t>4</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13</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16</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21</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C2DE2" w:rsidRDefault="00DE72A9" w:rsidP="003C2DE2">
            <w:pPr>
              <w:jc w:val="right"/>
              <w:rPr>
                <w:color w:val="000000"/>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511"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566" w:type="pct"/>
            <w:tcBorders>
              <w:top w:val="nil"/>
              <w:left w:val="nil"/>
              <w:bottom w:val="nil"/>
              <w:right w:val="nil"/>
            </w:tcBorders>
            <w:tcMar>
              <w:right w:w="43" w:type="dxa"/>
            </w:tcMar>
            <w:vAlign w:val="center"/>
          </w:tcPr>
          <w:p w:rsidR="00DE72A9" w:rsidRPr="003C2DE2" w:rsidRDefault="00DE72A9" w:rsidP="003C2DE2">
            <w:pPr>
              <w:jc w:val="right"/>
              <w:rPr>
                <w:color w:val="000000"/>
                <w:sz w:val="14"/>
                <w:szCs w:val="14"/>
              </w:rPr>
            </w:pPr>
          </w:p>
        </w:tc>
        <w:tc>
          <w:tcPr>
            <w:tcW w:w="559"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61"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551"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8D0138">
            <w:pPr>
              <w:rPr>
                <w:b/>
                <w:bCs/>
                <w:sz w:val="14"/>
                <w:szCs w:val="14"/>
              </w:rPr>
            </w:pPr>
            <w:r>
              <w:rPr>
                <w:b/>
                <w:bCs/>
                <w:sz w:val="14"/>
                <w:szCs w:val="14"/>
              </w:rPr>
              <w:t xml:space="preserve">  </w:t>
            </w:r>
            <w:r w:rsidRPr="00316631">
              <w:rPr>
                <w:b/>
                <w:bCs/>
                <w:sz w:val="14"/>
                <w:szCs w:val="14"/>
              </w:rPr>
              <w:t>4. Other investment</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68,932</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75,043</w:t>
            </w:r>
          </w:p>
        </w:tc>
        <w:tc>
          <w:tcPr>
            <w:tcW w:w="566" w:type="pct"/>
            <w:tcBorders>
              <w:top w:val="nil"/>
              <w:left w:val="nil"/>
              <w:bottom w:val="nil"/>
              <w:right w:val="nil"/>
            </w:tcBorders>
            <w:tcMar>
              <w:right w:w="43" w:type="dxa"/>
            </w:tcMar>
            <w:vAlign w:val="center"/>
          </w:tcPr>
          <w:p w:rsidR="00DE72A9" w:rsidRDefault="00DE72A9" w:rsidP="00DE72A9">
            <w:pPr>
              <w:jc w:val="right"/>
              <w:rPr>
                <w:b/>
                <w:bCs/>
                <w:color w:val="000000"/>
                <w:sz w:val="14"/>
                <w:szCs w:val="14"/>
              </w:rPr>
            </w:pPr>
            <w:r>
              <w:rPr>
                <w:b/>
                <w:bCs/>
                <w:color w:val="000000"/>
                <w:sz w:val="14"/>
                <w:szCs w:val="14"/>
              </w:rPr>
              <w:t>76,811</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78,120</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80,987</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83,811</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4.1 Other equity</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 xml:space="preserve"> 4.2 Currency and deposits</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1,871</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1,928</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1,910</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1,952</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1,956</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2,159</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4.3 Loans</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63,248</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69,251</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70,990</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72,216</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74,995</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76,237</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2670B6">
            <w:pPr>
              <w:rPr>
                <w:sz w:val="14"/>
                <w:szCs w:val="14"/>
              </w:rPr>
            </w:pPr>
            <w:r w:rsidRPr="00316631">
              <w:rPr>
                <w:sz w:val="14"/>
                <w:szCs w:val="14"/>
              </w:rPr>
              <w:t xml:space="preserve">   </w:t>
            </w:r>
            <w:r>
              <w:rPr>
                <w:sz w:val="14"/>
                <w:szCs w:val="14"/>
              </w:rPr>
              <w:t xml:space="preserve"> </w:t>
            </w:r>
            <w:r w:rsidRPr="00316631">
              <w:rPr>
                <w:sz w:val="14"/>
                <w:szCs w:val="14"/>
              </w:rPr>
              <w:t xml:space="preserve">4.4 Insurance, pension, and </w:t>
            </w:r>
            <w:r>
              <w:rPr>
                <w:sz w:val="14"/>
                <w:szCs w:val="14"/>
              </w:rPr>
              <w:t>SGS</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2670B6">
            <w:pPr>
              <w:rPr>
                <w:sz w:val="14"/>
                <w:szCs w:val="14"/>
              </w:rPr>
            </w:pPr>
            <w:r w:rsidRPr="00316631">
              <w:rPr>
                <w:sz w:val="14"/>
                <w:szCs w:val="14"/>
              </w:rPr>
              <w:t xml:space="preserve">    4.5 Trade credit and advances</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601</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601</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601</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601</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601</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601</w:t>
            </w:r>
          </w:p>
        </w:tc>
      </w:tr>
      <w:tr w:rsidR="00DE72A9" w:rsidRPr="00BF4323" w:rsidTr="00DE72A9">
        <w:trPr>
          <w:trHeight w:val="216"/>
        </w:trPr>
        <w:tc>
          <w:tcPr>
            <w:tcW w:w="1767" w:type="pct"/>
            <w:tcBorders>
              <w:top w:val="nil"/>
              <w:left w:val="nil"/>
              <w:right w:val="nil"/>
            </w:tcBorders>
            <w:shd w:val="clear" w:color="auto" w:fill="auto"/>
            <w:tcMar>
              <w:left w:w="43" w:type="dxa"/>
              <w:right w:w="14" w:type="dxa"/>
            </w:tcMar>
            <w:vAlign w:val="center"/>
            <w:hideMark/>
          </w:tcPr>
          <w:p w:rsidR="00DE72A9" w:rsidRPr="00316631" w:rsidRDefault="00DE72A9" w:rsidP="002670B6">
            <w:pPr>
              <w:rPr>
                <w:sz w:val="14"/>
                <w:szCs w:val="14"/>
              </w:rPr>
            </w:pPr>
            <w:r w:rsidRPr="00316631">
              <w:rPr>
                <w:sz w:val="14"/>
                <w:szCs w:val="14"/>
              </w:rPr>
              <w:t xml:space="preserve">    4.6 Other accounts payable</w:t>
            </w:r>
          </w:p>
        </w:tc>
        <w:tc>
          <w:tcPr>
            <w:tcW w:w="585" w:type="pct"/>
            <w:tcBorders>
              <w:top w:val="nil"/>
              <w:left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1,868</w:t>
            </w:r>
          </w:p>
        </w:tc>
        <w:tc>
          <w:tcPr>
            <w:tcW w:w="511" w:type="pct"/>
            <w:tcBorders>
              <w:top w:val="nil"/>
              <w:left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1,889</w:t>
            </w:r>
          </w:p>
        </w:tc>
        <w:tc>
          <w:tcPr>
            <w:tcW w:w="566" w:type="pct"/>
            <w:tcBorders>
              <w:top w:val="nil"/>
              <w:left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1,913</w:t>
            </w:r>
          </w:p>
        </w:tc>
        <w:tc>
          <w:tcPr>
            <w:tcW w:w="559" w:type="pct"/>
            <w:tcBorders>
              <w:top w:val="nil"/>
              <w:left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1,944</w:t>
            </w:r>
          </w:p>
        </w:tc>
        <w:tc>
          <w:tcPr>
            <w:tcW w:w="461" w:type="pct"/>
            <w:tcBorders>
              <w:top w:val="nil"/>
              <w:left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1,997</w:t>
            </w:r>
          </w:p>
        </w:tc>
        <w:tc>
          <w:tcPr>
            <w:tcW w:w="551" w:type="pct"/>
            <w:tcBorders>
              <w:top w:val="nil"/>
              <w:left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3,424</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2670B6">
            <w:pPr>
              <w:rPr>
                <w:sz w:val="14"/>
                <w:szCs w:val="14"/>
              </w:rPr>
            </w:pPr>
            <w:r w:rsidRPr="00316631">
              <w:rPr>
                <w:sz w:val="14"/>
                <w:szCs w:val="14"/>
              </w:rPr>
              <w:t xml:space="preserve">    </w:t>
            </w:r>
            <w:r>
              <w:rPr>
                <w:sz w:val="14"/>
                <w:szCs w:val="14"/>
              </w:rPr>
              <w:t xml:space="preserve">4.7 Special drawing rights </w:t>
            </w:r>
            <w:r w:rsidRPr="00316631">
              <w:rPr>
                <w:sz w:val="14"/>
                <w:szCs w:val="14"/>
              </w:rPr>
              <w:t>(Net</w:t>
            </w:r>
            <w:r>
              <w:rPr>
                <w:sz w:val="14"/>
                <w:szCs w:val="14"/>
              </w:rPr>
              <w:t xml:space="preserve"> incurrence of </w:t>
            </w:r>
            <w:proofErr w:type="spellStart"/>
            <w:r>
              <w:rPr>
                <w:sz w:val="14"/>
                <w:szCs w:val="14"/>
              </w:rPr>
              <w:t>liab</w:t>
            </w:r>
            <w:proofErr w:type="spellEnd"/>
            <w:r w:rsidRPr="00316631">
              <w:rPr>
                <w:sz w:val="14"/>
                <w:szCs w:val="14"/>
              </w:rPr>
              <w:t>)</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1,344</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1,375</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1,397</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1,408</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1,437</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1,390</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C2DE2" w:rsidRDefault="00DE72A9" w:rsidP="003C2DE2">
            <w:pPr>
              <w:jc w:val="right"/>
              <w:rPr>
                <w:color w:val="000000"/>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511"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566" w:type="pct"/>
            <w:tcBorders>
              <w:top w:val="nil"/>
              <w:left w:val="nil"/>
              <w:bottom w:val="nil"/>
              <w:right w:val="nil"/>
            </w:tcBorders>
            <w:tcMar>
              <w:right w:w="43" w:type="dxa"/>
            </w:tcMar>
            <w:vAlign w:val="center"/>
          </w:tcPr>
          <w:p w:rsidR="00DE72A9" w:rsidRPr="003C2DE2" w:rsidRDefault="00DE72A9" w:rsidP="003C2DE2">
            <w:pPr>
              <w:jc w:val="right"/>
              <w:rPr>
                <w:color w:val="000000"/>
                <w:sz w:val="14"/>
                <w:szCs w:val="14"/>
              </w:rPr>
            </w:pPr>
          </w:p>
        </w:tc>
        <w:tc>
          <w:tcPr>
            <w:tcW w:w="559"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61"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551"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8D0138">
            <w:pPr>
              <w:rPr>
                <w:b/>
                <w:bCs/>
                <w:sz w:val="14"/>
                <w:szCs w:val="14"/>
              </w:rPr>
            </w:pPr>
            <w:r w:rsidRPr="00316631">
              <w:rPr>
                <w:b/>
                <w:bCs/>
                <w:sz w:val="14"/>
                <w:szCs w:val="14"/>
              </w:rPr>
              <w:t>International investment position - Net</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(94,918)</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(100,180)</w:t>
            </w:r>
          </w:p>
        </w:tc>
        <w:tc>
          <w:tcPr>
            <w:tcW w:w="566" w:type="pct"/>
            <w:tcBorders>
              <w:top w:val="nil"/>
              <w:left w:val="nil"/>
              <w:bottom w:val="nil"/>
              <w:right w:val="nil"/>
            </w:tcBorders>
            <w:tcMar>
              <w:right w:w="43" w:type="dxa"/>
            </w:tcMar>
            <w:vAlign w:val="center"/>
          </w:tcPr>
          <w:p w:rsidR="00DE72A9" w:rsidRDefault="00DE72A9" w:rsidP="00DE72A9">
            <w:pPr>
              <w:jc w:val="right"/>
              <w:rPr>
                <w:b/>
                <w:bCs/>
                <w:color w:val="000000"/>
                <w:sz w:val="14"/>
                <w:szCs w:val="14"/>
              </w:rPr>
            </w:pPr>
            <w:r>
              <w:rPr>
                <w:b/>
                <w:bCs/>
                <w:color w:val="000000"/>
                <w:sz w:val="14"/>
                <w:szCs w:val="14"/>
              </w:rPr>
              <w:t>(102,536)</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(105,116)</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(113,239)</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(116,531)</w:t>
            </w:r>
          </w:p>
        </w:tc>
      </w:tr>
      <w:tr w:rsidR="0025705A" w:rsidRPr="00BF4323" w:rsidTr="008D0138">
        <w:trPr>
          <w:trHeight w:val="216"/>
        </w:trPr>
        <w:tc>
          <w:tcPr>
            <w:tcW w:w="1767" w:type="pct"/>
            <w:tcBorders>
              <w:top w:val="nil"/>
              <w:left w:val="nil"/>
              <w:bottom w:val="single" w:sz="12" w:space="0" w:color="auto"/>
              <w:right w:val="nil"/>
            </w:tcBorders>
            <w:shd w:val="clear" w:color="auto" w:fill="auto"/>
            <w:tcMar>
              <w:left w:w="43" w:type="dxa"/>
              <w:right w:w="14" w:type="dxa"/>
            </w:tcMar>
            <w:vAlign w:val="center"/>
            <w:hideMark/>
          </w:tcPr>
          <w:p w:rsidR="0025705A" w:rsidRPr="00BF4323" w:rsidRDefault="0025705A" w:rsidP="00567C4E">
            <w:pPr>
              <w:rPr>
                <w:b/>
                <w:bCs/>
                <w:sz w:val="16"/>
                <w:szCs w:val="16"/>
              </w:rPr>
            </w:pPr>
          </w:p>
        </w:tc>
        <w:tc>
          <w:tcPr>
            <w:tcW w:w="585" w:type="pct"/>
            <w:tcBorders>
              <w:top w:val="nil"/>
              <w:left w:val="nil"/>
              <w:bottom w:val="single" w:sz="12" w:space="0" w:color="auto"/>
              <w:right w:val="nil"/>
            </w:tcBorders>
            <w:shd w:val="clear" w:color="auto" w:fill="auto"/>
            <w:tcMar>
              <w:left w:w="43" w:type="dxa"/>
              <w:right w:w="14" w:type="dxa"/>
            </w:tcMar>
            <w:vAlign w:val="center"/>
            <w:hideMark/>
          </w:tcPr>
          <w:p w:rsidR="0025705A" w:rsidRPr="00BF4323" w:rsidRDefault="0025705A" w:rsidP="00567C4E">
            <w:pPr>
              <w:jc w:val="right"/>
              <w:rPr>
                <w:b/>
                <w:bCs/>
                <w:sz w:val="14"/>
                <w:szCs w:val="14"/>
              </w:rPr>
            </w:pPr>
          </w:p>
        </w:tc>
        <w:tc>
          <w:tcPr>
            <w:tcW w:w="511" w:type="pct"/>
            <w:tcBorders>
              <w:top w:val="nil"/>
              <w:left w:val="nil"/>
              <w:bottom w:val="single" w:sz="12" w:space="0" w:color="auto"/>
              <w:right w:val="nil"/>
            </w:tcBorders>
            <w:shd w:val="clear" w:color="auto" w:fill="auto"/>
            <w:tcMar>
              <w:left w:w="43" w:type="dxa"/>
              <w:right w:w="14" w:type="dxa"/>
            </w:tcMar>
            <w:vAlign w:val="center"/>
            <w:hideMark/>
          </w:tcPr>
          <w:p w:rsidR="0025705A" w:rsidRPr="00BF4323" w:rsidRDefault="0025705A" w:rsidP="00567C4E">
            <w:pPr>
              <w:jc w:val="right"/>
              <w:rPr>
                <w:b/>
                <w:bCs/>
                <w:sz w:val="14"/>
                <w:szCs w:val="14"/>
              </w:rPr>
            </w:pPr>
          </w:p>
        </w:tc>
        <w:tc>
          <w:tcPr>
            <w:tcW w:w="566" w:type="pct"/>
            <w:tcBorders>
              <w:top w:val="nil"/>
              <w:left w:val="nil"/>
              <w:bottom w:val="single" w:sz="12" w:space="0" w:color="auto"/>
              <w:right w:val="nil"/>
            </w:tcBorders>
            <w:vAlign w:val="center"/>
          </w:tcPr>
          <w:p w:rsidR="0025705A" w:rsidRPr="00BF4323" w:rsidRDefault="0025705A" w:rsidP="00567C4E">
            <w:pPr>
              <w:jc w:val="right"/>
              <w:rPr>
                <w:b/>
                <w:bCs/>
                <w:sz w:val="14"/>
                <w:szCs w:val="14"/>
              </w:rPr>
            </w:pPr>
          </w:p>
        </w:tc>
        <w:tc>
          <w:tcPr>
            <w:tcW w:w="559" w:type="pct"/>
            <w:tcBorders>
              <w:top w:val="nil"/>
              <w:left w:val="nil"/>
              <w:bottom w:val="single" w:sz="12" w:space="0" w:color="auto"/>
              <w:right w:val="nil"/>
            </w:tcBorders>
            <w:shd w:val="clear" w:color="auto" w:fill="auto"/>
            <w:tcMar>
              <w:left w:w="43" w:type="dxa"/>
              <w:right w:w="14" w:type="dxa"/>
            </w:tcMar>
            <w:vAlign w:val="center"/>
            <w:hideMark/>
          </w:tcPr>
          <w:p w:rsidR="0025705A" w:rsidRPr="00BF4323" w:rsidRDefault="0025705A" w:rsidP="00567C4E">
            <w:pPr>
              <w:jc w:val="right"/>
              <w:rPr>
                <w:b/>
                <w:bCs/>
                <w:sz w:val="14"/>
                <w:szCs w:val="14"/>
              </w:rPr>
            </w:pPr>
          </w:p>
        </w:tc>
        <w:tc>
          <w:tcPr>
            <w:tcW w:w="461" w:type="pct"/>
            <w:tcBorders>
              <w:top w:val="nil"/>
              <w:left w:val="nil"/>
              <w:bottom w:val="single" w:sz="12" w:space="0" w:color="auto"/>
              <w:right w:val="nil"/>
            </w:tcBorders>
            <w:shd w:val="clear" w:color="auto" w:fill="auto"/>
            <w:tcMar>
              <w:left w:w="43" w:type="dxa"/>
              <w:right w:w="14" w:type="dxa"/>
            </w:tcMar>
            <w:vAlign w:val="center"/>
            <w:hideMark/>
          </w:tcPr>
          <w:p w:rsidR="0025705A" w:rsidRPr="00BF4323" w:rsidRDefault="0025705A" w:rsidP="00567C4E">
            <w:pPr>
              <w:jc w:val="right"/>
              <w:rPr>
                <w:b/>
                <w:bCs/>
                <w:sz w:val="14"/>
                <w:szCs w:val="14"/>
              </w:rPr>
            </w:pPr>
          </w:p>
        </w:tc>
        <w:tc>
          <w:tcPr>
            <w:tcW w:w="551" w:type="pct"/>
            <w:tcBorders>
              <w:top w:val="nil"/>
              <w:left w:val="nil"/>
              <w:bottom w:val="single" w:sz="12" w:space="0" w:color="auto"/>
              <w:right w:val="nil"/>
            </w:tcBorders>
            <w:shd w:val="clear" w:color="auto" w:fill="auto"/>
            <w:tcMar>
              <w:left w:w="43" w:type="dxa"/>
              <w:right w:w="14" w:type="dxa"/>
            </w:tcMar>
            <w:vAlign w:val="center"/>
            <w:hideMark/>
          </w:tcPr>
          <w:p w:rsidR="0025705A" w:rsidRPr="00BF4323" w:rsidRDefault="0025705A" w:rsidP="00567C4E">
            <w:pPr>
              <w:jc w:val="right"/>
              <w:rPr>
                <w:b/>
                <w:bCs/>
                <w:sz w:val="14"/>
                <w:szCs w:val="14"/>
              </w:rPr>
            </w:pPr>
          </w:p>
        </w:tc>
      </w:tr>
      <w:tr w:rsidR="0025705A" w:rsidRPr="00BF4323" w:rsidTr="00722927">
        <w:trPr>
          <w:trHeight w:val="216"/>
        </w:trPr>
        <w:tc>
          <w:tcPr>
            <w:tcW w:w="5000" w:type="pct"/>
            <w:gridSpan w:val="7"/>
            <w:tcBorders>
              <w:top w:val="single" w:sz="12" w:space="0" w:color="auto"/>
              <w:left w:val="nil"/>
              <w:right w:val="nil"/>
            </w:tcBorders>
            <w:shd w:val="clear" w:color="auto" w:fill="auto"/>
            <w:tcMar>
              <w:left w:w="43" w:type="dxa"/>
              <w:right w:w="14" w:type="dxa"/>
            </w:tcMar>
            <w:vAlign w:val="center"/>
            <w:hideMark/>
          </w:tcPr>
          <w:p w:rsidR="0025705A" w:rsidRPr="00BA2579" w:rsidRDefault="0025705A" w:rsidP="00BA2579">
            <w:pPr>
              <w:jc w:val="right"/>
              <w:rPr>
                <w:sz w:val="12"/>
                <w:szCs w:val="12"/>
              </w:rPr>
            </w:pPr>
            <w:r w:rsidRPr="00B863BF">
              <w:rPr>
                <w:sz w:val="14"/>
                <w:szCs w:val="14"/>
              </w:rPr>
              <w:t>Source: Statistics &amp; Data Warehouse Department, SBP</w:t>
            </w:r>
          </w:p>
          <w:p w:rsidR="0025705A" w:rsidRDefault="0025705A" w:rsidP="00722927">
            <w:pPr>
              <w:ind w:left="587" w:hanging="450"/>
              <w:rPr>
                <w:sz w:val="14"/>
                <w:szCs w:val="12"/>
              </w:rPr>
            </w:pPr>
            <w:r w:rsidRPr="00BF4323">
              <w:rPr>
                <w:sz w:val="14"/>
                <w:szCs w:val="12"/>
              </w:rPr>
              <w:t>Notes: International Investment Position of Pakistan as per Balance of Payments and International Investment Position M</w:t>
            </w:r>
            <w:r>
              <w:rPr>
                <w:sz w:val="14"/>
                <w:szCs w:val="12"/>
              </w:rPr>
              <w:t xml:space="preserve">anual - Sixth Edition (BPM6) is       </w:t>
            </w:r>
            <w:r w:rsidRPr="00BF4323">
              <w:rPr>
                <w:sz w:val="14"/>
                <w:szCs w:val="12"/>
              </w:rPr>
              <w:t>being introduced from 2014Q1.</w:t>
            </w:r>
          </w:p>
          <w:p w:rsidR="0025705A" w:rsidRPr="00BF4323" w:rsidRDefault="0025705A" w:rsidP="00722927">
            <w:pPr>
              <w:ind w:left="587" w:hanging="450"/>
              <w:rPr>
                <w:b/>
                <w:bCs/>
                <w:sz w:val="14"/>
                <w:szCs w:val="14"/>
              </w:rPr>
            </w:pPr>
            <w:r>
              <w:rPr>
                <w:sz w:val="14"/>
                <w:szCs w:val="12"/>
              </w:rPr>
              <w:t xml:space="preserve">SGS:- Standardized </w:t>
            </w:r>
            <w:proofErr w:type="spellStart"/>
            <w:r>
              <w:rPr>
                <w:sz w:val="14"/>
                <w:szCs w:val="12"/>
              </w:rPr>
              <w:t>Gurantee</w:t>
            </w:r>
            <w:proofErr w:type="spellEnd"/>
            <w:r>
              <w:rPr>
                <w:sz w:val="14"/>
                <w:szCs w:val="12"/>
              </w:rPr>
              <w:t xml:space="preserve"> Schemes</w:t>
            </w:r>
          </w:p>
        </w:tc>
      </w:tr>
      <w:tr w:rsidR="0025705A" w:rsidRPr="00BF4323" w:rsidTr="00722927">
        <w:trPr>
          <w:trHeight w:val="216"/>
        </w:trPr>
        <w:tc>
          <w:tcPr>
            <w:tcW w:w="5000" w:type="pct"/>
            <w:gridSpan w:val="7"/>
            <w:tcBorders>
              <w:top w:val="nil"/>
              <w:left w:val="nil"/>
              <w:right w:val="nil"/>
            </w:tcBorders>
            <w:shd w:val="clear" w:color="auto" w:fill="auto"/>
            <w:tcMar>
              <w:left w:w="43" w:type="dxa"/>
              <w:right w:w="14" w:type="dxa"/>
            </w:tcMar>
            <w:vAlign w:val="center"/>
            <w:hideMark/>
          </w:tcPr>
          <w:p w:rsidR="0025705A" w:rsidRDefault="0025705A" w:rsidP="00722927">
            <w:pPr>
              <w:ind w:left="587" w:hanging="450"/>
              <w:rPr>
                <w:b/>
                <w:bCs/>
                <w:sz w:val="14"/>
                <w:szCs w:val="14"/>
              </w:rPr>
            </w:pPr>
            <w:r w:rsidRPr="00722927">
              <w:rPr>
                <w:sz w:val="14"/>
                <w:szCs w:val="12"/>
              </w:rPr>
              <w:t>Archive Link:</w:t>
            </w:r>
            <w:r>
              <w:rPr>
                <w:b/>
                <w:bCs/>
                <w:sz w:val="14"/>
                <w:szCs w:val="14"/>
              </w:rPr>
              <w:t xml:space="preserve"> </w:t>
            </w:r>
            <w:hyperlink r:id="rId14" w:history="1">
              <w:r w:rsidRPr="00722927">
                <w:rPr>
                  <w:rStyle w:val="Hyperlink"/>
                  <w:sz w:val="14"/>
                  <w:szCs w:val="14"/>
                </w:rPr>
                <w:t>http://www.sbp.org.pk/ecodata/Invest-BPM6.xls</w:t>
              </w:r>
            </w:hyperlink>
          </w:p>
          <w:p w:rsidR="0025705A" w:rsidRPr="00722927" w:rsidRDefault="0025705A" w:rsidP="00722927">
            <w:pPr>
              <w:ind w:left="587" w:hanging="450"/>
              <w:rPr>
                <w:sz w:val="14"/>
                <w:szCs w:val="14"/>
              </w:rPr>
            </w:pPr>
            <w:r>
              <w:rPr>
                <w:b/>
                <w:bCs/>
                <w:sz w:val="14"/>
                <w:szCs w:val="14"/>
              </w:rPr>
              <w:t xml:space="preserve">                        </w:t>
            </w:r>
            <w:hyperlink r:id="rId15" w:history="1">
              <w:r w:rsidRPr="00722927">
                <w:rPr>
                  <w:rStyle w:val="Hyperlink"/>
                  <w:sz w:val="14"/>
                  <w:szCs w:val="14"/>
                </w:rPr>
                <w:t>http://www.sbp.org.pk/ecodata/Invest-BPM5.xls</w:t>
              </w:r>
            </w:hyperlink>
            <w:r w:rsidRPr="00722927">
              <w:rPr>
                <w:sz w:val="14"/>
                <w:szCs w:val="14"/>
              </w:rPr>
              <w:t xml:space="preserve"> </w:t>
            </w:r>
          </w:p>
        </w:tc>
      </w:tr>
    </w:tbl>
    <w:p w:rsidR="00266371" w:rsidRPr="00BF4323" w:rsidRDefault="00266371" w:rsidP="00266371">
      <w:pPr>
        <w:pStyle w:val="Footer"/>
        <w:tabs>
          <w:tab w:val="clear" w:pos="4320"/>
          <w:tab w:val="clear" w:pos="8640"/>
        </w:tabs>
        <w:rPr>
          <w:sz w:val="19"/>
          <w:szCs w:val="19"/>
        </w:rPr>
      </w:pPr>
      <w:r w:rsidRPr="00BF4323">
        <w:rPr>
          <w:sz w:val="12"/>
          <w:szCs w:val="12"/>
        </w:rPr>
        <w:br w:type="page"/>
      </w:r>
    </w:p>
    <w:p w:rsidR="00F34F13" w:rsidRPr="00BF4323" w:rsidRDefault="00F34F13">
      <w:pPr>
        <w:pStyle w:val="Footer"/>
        <w:tabs>
          <w:tab w:val="clear" w:pos="4320"/>
          <w:tab w:val="clear" w:pos="8640"/>
        </w:tabs>
        <w:rPr>
          <w:sz w:val="19"/>
          <w:szCs w:val="19"/>
        </w:rPr>
      </w:pPr>
    </w:p>
    <w:tbl>
      <w:tblPr>
        <w:tblW w:w="5216" w:type="pct"/>
        <w:jc w:val="center"/>
        <w:tblLayout w:type="fixed"/>
        <w:tblLook w:val="04A0"/>
      </w:tblPr>
      <w:tblGrid>
        <w:gridCol w:w="457"/>
        <w:gridCol w:w="109"/>
        <w:gridCol w:w="63"/>
        <w:gridCol w:w="276"/>
        <w:gridCol w:w="474"/>
        <w:gridCol w:w="476"/>
        <w:gridCol w:w="634"/>
        <w:gridCol w:w="531"/>
        <w:gridCol w:w="749"/>
        <w:gridCol w:w="706"/>
        <w:gridCol w:w="474"/>
        <w:gridCol w:w="476"/>
        <w:gridCol w:w="672"/>
        <w:gridCol w:w="573"/>
        <w:gridCol w:w="573"/>
        <w:gridCol w:w="480"/>
        <w:gridCol w:w="670"/>
        <w:gridCol w:w="668"/>
        <w:gridCol w:w="541"/>
        <w:gridCol w:w="486"/>
      </w:tblGrid>
      <w:tr w:rsidR="007139C9" w:rsidRPr="00BF4323" w:rsidTr="00C35923">
        <w:trPr>
          <w:trHeight w:val="328"/>
          <w:jc w:val="center"/>
        </w:trPr>
        <w:tc>
          <w:tcPr>
            <w:tcW w:w="5000" w:type="pct"/>
            <w:gridSpan w:val="20"/>
            <w:tcBorders>
              <w:top w:val="nil"/>
              <w:left w:val="nil"/>
              <w:right w:val="nil"/>
            </w:tcBorders>
            <w:shd w:val="clear" w:color="auto" w:fill="auto"/>
          </w:tcPr>
          <w:p w:rsidR="007139C9" w:rsidRPr="00BF4323" w:rsidRDefault="00312EE7" w:rsidP="00C7137B">
            <w:pPr>
              <w:pStyle w:val="Heading1"/>
              <w:jc w:val="center"/>
              <w:rPr>
                <w:color w:val="auto"/>
              </w:rPr>
            </w:pPr>
            <w:r>
              <w:rPr>
                <w:color w:val="auto"/>
              </w:rPr>
              <w:t>4.11</w:t>
            </w:r>
            <w:r w:rsidR="007139C9" w:rsidRPr="00BF4323">
              <w:rPr>
                <w:color w:val="auto"/>
              </w:rPr>
              <w:t xml:space="preserve">   Gold and Foreign Exchange Reserves</w:t>
            </w:r>
          </w:p>
        </w:tc>
      </w:tr>
      <w:tr w:rsidR="007139C9" w:rsidRPr="00BF4323" w:rsidTr="00C35923">
        <w:trPr>
          <w:trHeight w:val="175"/>
          <w:jc w:val="center"/>
        </w:trPr>
        <w:tc>
          <w:tcPr>
            <w:tcW w:w="5000" w:type="pct"/>
            <w:gridSpan w:val="20"/>
            <w:tcBorders>
              <w:left w:val="nil"/>
              <w:bottom w:val="single" w:sz="12" w:space="0" w:color="auto"/>
              <w:right w:val="nil"/>
            </w:tcBorders>
            <w:shd w:val="clear" w:color="auto" w:fill="auto"/>
            <w:tcMar>
              <w:left w:w="115" w:type="dxa"/>
              <w:right w:w="0" w:type="dxa"/>
            </w:tcMar>
            <w:vAlign w:val="bottom"/>
          </w:tcPr>
          <w:p w:rsidR="007139C9" w:rsidRPr="00BF4323" w:rsidRDefault="007139C9" w:rsidP="007139C9">
            <w:pPr>
              <w:jc w:val="right"/>
              <w:rPr>
                <w:sz w:val="14"/>
                <w:szCs w:val="14"/>
              </w:rPr>
            </w:pPr>
            <w:r w:rsidRPr="00BF4323">
              <w:rPr>
                <w:sz w:val="14"/>
                <w:szCs w:val="14"/>
              </w:rPr>
              <w:t>(Million US Dollars )</w:t>
            </w:r>
          </w:p>
        </w:tc>
      </w:tr>
      <w:tr w:rsidR="007A3F0C" w:rsidRPr="00BF4323" w:rsidTr="00DC040A">
        <w:trPr>
          <w:trHeight w:hRule="exact" w:val="216"/>
          <w:jc w:val="center"/>
        </w:trPr>
        <w:tc>
          <w:tcPr>
            <w:tcW w:w="449" w:type="pct"/>
            <w:gridSpan w:val="4"/>
            <w:vMerge w:val="restart"/>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jc w:val="center"/>
              <w:rPr>
                <w:szCs w:val="22"/>
              </w:rPr>
            </w:pPr>
            <w:r w:rsidRPr="00BF4323">
              <w:rPr>
                <w:szCs w:val="22"/>
              </w:rPr>
              <w:t>End Period</w:t>
            </w:r>
          </w:p>
        </w:tc>
        <w:tc>
          <w:tcPr>
            <w:tcW w:w="235" w:type="pct"/>
            <w:vMerge w:val="restart"/>
            <w:tcBorders>
              <w:top w:val="nil"/>
              <w:left w:val="single" w:sz="4" w:space="0" w:color="auto"/>
              <w:bottom w:val="nil"/>
              <w:right w:val="single" w:sz="4" w:space="0" w:color="auto"/>
            </w:tcBorders>
            <w:shd w:val="clear" w:color="auto" w:fill="auto"/>
            <w:tcMar>
              <w:left w:w="14" w:type="dxa"/>
              <w:right w:w="14" w:type="dxa"/>
            </w:tcMar>
            <w:vAlign w:val="bottom"/>
            <w:hideMark/>
          </w:tcPr>
          <w:p w:rsidR="007A3F0C" w:rsidRPr="00BF4323" w:rsidRDefault="007A3F0C" w:rsidP="00EB305A">
            <w:pPr>
              <w:jc w:val="center"/>
              <w:rPr>
                <w:sz w:val="14"/>
                <w:szCs w:val="14"/>
              </w:rPr>
            </w:pPr>
            <w:r w:rsidRPr="00BF4323">
              <w:rPr>
                <w:rFonts w:eastAsia="Arial Unicode MS"/>
                <w:sz w:val="14"/>
                <w:szCs w:val="14"/>
              </w:rPr>
              <w:t>Gold</w:t>
            </w:r>
            <w:r w:rsidRPr="00BF4323">
              <w:rPr>
                <w:rFonts w:eastAsia="Arial Unicode MS"/>
                <w:b/>
                <w:bCs/>
                <w:sz w:val="14"/>
                <w:szCs w:val="14"/>
                <w:vertAlign w:val="superscript"/>
              </w:rPr>
              <w:t>*</w:t>
            </w:r>
          </w:p>
        </w:tc>
        <w:tc>
          <w:tcPr>
            <w:tcW w:w="3807" w:type="pct"/>
            <w:gridSpan w:val="13"/>
            <w:tcBorders>
              <w:top w:val="single" w:sz="12" w:space="0" w:color="auto"/>
              <w:left w:val="single" w:sz="4" w:space="0" w:color="auto"/>
              <w:bottom w:val="single" w:sz="4" w:space="0" w:color="auto"/>
              <w:right w:val="single" w:sz="4" w:space="0" w:color="auto"/>
            </w:tcBorders>
            <w:shd w:val="clear" w:color="auto" w:fill="auto"/>
            <w:tcMar>
              <w:left w:w="14" w:type="dxa"/>
              <w:right w:w="14" w:type="dxa"/>
            </w:tcMar>
          </w:tcPr>
          <w:p w:rsidR="007A3F0C" w:rsidRPr="00BF4323" w:rsidRDefault="007A3F0C" w:rsidP="00BC35E2">
            <w:pPr>
              <w:jc w:val="center"/>
              <w:rPr>
                <w:b/>
                <w:bCs/>
                <w:sz w:val="14"/>
                <w:szCs w:val="14"/>
              </w:rPr>
            </w:pPr>
            <w:r w:rsidRPr="00BF4323">
              <w:rPr>
                <w:b/>
                <w:bCs/>
                <w:sz w:val="14"/>
                <w:szCs w:val="14"/>
              </w:rPr>
              <w:t>Foreign exchange reserves with</w:t>
            </w:r>
          </w:p>
        </w:tc>
        <w:tc>
          <w:tcPr>
            <w:tcW w:w="509" w:type="pct"/>
            <w:gridSpan w:val="2"/>
            <w:vMerge w:val="restart"/>
            <w:tcBorders>
              <w:top w:val="single" w:sz="12" w:space="0" w:color="auto"/>
              <w:left w:val="single" w:sz="4" w:space="0" w:color="auto"/>
              <w:right w:val="nil"/>
            </w:tcBorders>
            <w:shd w:val="clear" w:color="auto" w:fill="auto"/>
            <w:tcMar>
              <w:left w:w="14" w:type="dxa"/>
              <w:right w:w="14" w:type="dxa"/>
            </w:tcMar>
            <w:vAlign w:val="center"/>
            <w:hideMark/>
          </w:tcPr>
          <w:p w:rsidR="007A3F0C" w:rsidRPr="00BF4323" w:rsidRDefault="007A3F0C" w:rsidP="00C62C1E">
            <w:pPr>
              <w:jc w:val="center"/>
              <w:rPr>
                <w:b/>
                <w:bCs/>
                <w:sz w:val="14"/>
                <w:szCs w:val="14"/>
              </w:rPr>
            </w:pPr>
            <w:r w:rsidRPr="00BF4323">
              <w:rPr>
                <w:b/>
                <w:bCs/>
                <w:sz w:val="14"/>
                <w:szCs w:val="14"/>
              </w:rPr>
              <w:t>SBP and Scheduled Banks</w:t>
            </w:r>
          </w:p>
        </w:tc>
      </w:tr>
      <w:tr w:rsidR="007A3F0C" w:rsidRPr="00BF4323" w:rsidTr="00DC040A">
        <w:trPr>
          <w:trHeight w:hRule="exact" w:val="216"/>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5"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A3F0C" w:rsidRPr="00BF4323" w:rsidRDefault="007A3F0C" w:rsidP="00EB305A">
            <w:pPr>
              <w:rPr>
                <w:sz w:val="14"/>
                <w:szCs w:val="14"/>
              </w:rPr>
            </w:pPr>
          </w:p>
        </w:tc>
        <w:tc>
          <w:tcPr>
            <w:tcW w:w="1534" w:type="pct"/>
            <w:gridSpan w:val="5"/>
            <w:vMerge w:val="restar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7A3F0C" w:rsidRPr="00BF4323" w:rsidRDefault="007A3F0C" w:rsidP="007A3F0C">
            <w:pPr>
              <w:jc w:val="center"/>
              <w:rPr>
                <w:b/>
                <w:bCs/>
                <w:sz w:val="14"/>
                <w:szCs w:val="14"/>
              </w:rPr>
            </w:pPr>
            <w:r w:rsidRPr="00BF4323">
              <w:rPr>
                <w:b/>
                <w:bCs/>
                <w:sz w:val="14"/>
                <w:szCs w:val="14"/>
              </w:rPr>
              <w:t>SBP</w:t>
            </w:r>
          </w:p>
        </w:tc>
        <w:tc>
          <w:tcPr>
            <w:tcW w:w="2273" w:type="pct"/>
            <w:gridSpan w:val="8"/>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7A3F0C" w:rsidRPr="00BF4323" w:rsidRDefault="007A3F0C" w:rsidP="00BC35E2">
            <w:pPr>
              <w:jc w:val="center"/>
              <w:rPr>
                <w:b/>
                <w:bCs/>
                <w:sz w:val="14"/>
                <w:szCs w:val="14"/>
              </w:rPr>
            </w:pPr>
            <w:r w:rsidRPr="00BF4323">
              <w:rPr>
                <w:b/>
                <w:bCs/>
                <w:sz w:val="14"/>
                <w:szCs w:val="14"/>
              </w:rPr>
              <w:t>Scheduled Banks</w:t>
            </w:r>
          </w:p>
        </w:tc>
        <w:tc>
          <w:tcPr>
            <w:tcW w:w="509" w:type="pct"/>
            <w:gridSpan w:val="2"/>
            <w:vMerge/>
            <w:tcBorders>
              <w:left w:val="single" w:sz="4" w:space="0" w:color="auto"/>
              <w:right w:val="nil"/>
            </w:tcBorders>
            <w:shd w:val="clear" w:color="auto" w:fill="auto"/>
            <w:tcMar>
              <w:left w:w="14" w:type="dxa"/>
              <w:right w:w="14" w:type="dxa"/>
            </w:tcMar>
            <w:vAlign w:val="bottom"/>
            <w:hideMark/>
          </w:tcPr>
          <w:p w:rsidR="007A3F0C" w:rsidRPr="00BF4323" w:rsidRDefault="007A3F0C" w:rsidP="00EB305A">
            <w:pPr>
              <w:rPr>
                <w:rFonts w:ascii="Calibri" w:hAnsi="Calibri"/>
                <w:szCs w:val="22"/>
              </w:rPr>
            </w:pPr>
          </w:p>
        </w:tc>
      </w:tr>
      <w:tr w:rsidR="00E942ED" w:rsidRPr="00BF4323" w:rsidTr="00DC040A">
        <w:trPr>
          <w:trHeight w:val="442"/>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5"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A3F0C" w:rsidRPr="00BF4323" w:rsidRDefault="007A3F0C" w:rsidP="00EB305A">
            <w:pPr>
              <w:rPr>
                <w:sz w:val="14"/>
                <w:szCs w:val="14"/>
              </w:rPr>
            </w:pPr>
          </w:p>
        </w:tc>
        <w:tc>
          <w:tcPr>
            <w:tcW w:w="1534" w:type="pct"/>
            <w:gridSpan w:val="5"/>
            <w:vMerge/>
            <w:tcBorders>
              <w:left w:val="single" w:sz="4" w:space="0" w:color="auto"/>
              <w:bottom w:val="single" w:sz="4" w:space="0" w:color="auto"/>
              <w:right w:val="single" w:sz="4" w:space="0" w:color="auto"/>
            </w:tcBorders>
            <w:shd w:val="clear" w:color="auto" w:fill="auto"/>
            <w:tcMar>
              <w:left w:w="14" w:type="dxa"/>
              <w:right w:w="14" w:type="dxa"/>
            </w:tcMar>
          </w:tcPr>
          <w:p w:rsidR="007A3F0C" w:rsidRPr="00BF4323" w:rsidRDefault="007A3F0C" w:rsidP="00EB305A">
            <w:pPr>
              <w:jc w:val="center"/>
              <w:rPr>
                <w:b/>
                <w:bCs/>
                <w:sz w:val="14"/>
                <w:szCs w:val="14"/>
              </w:rPr>
            </w:pPr>
          </w:p>
        </w:tc>
        <w:tc>
          <w:tcPr>
            <w:tcW w:w="804"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EB305A">
            <w:pPr>
              <w:jc w:val="center"/>
              <w:rPr>
                <w:b/>
                <w:bCs/>
                <w:sz w:val="14"/>
                <w:szCs w:val="14"/>
              </w:rPr>
            </w:pPr>
            <w:r w:rsidRPr="00BF4323">
              <w:rPr>
                <w:b/>
                <w:bCs/>
                <w:sz w:val="14"/>
                <w:szCs w:val="14"/>
              </w:rPr>
              <w:t>Deposits</w:t>
            </w:r>
          </w:p>
        </w:tc>
        <w:tc>
          <w:tcPr>
            <w:tcW w:w="806"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EB305A">
            <w:pPr>
              <w:jc w:val="center"/>
              <w:rPr>
                <w:b/>
                <w:bCs/>
                <w:sz w:val="14"/>
                <w:szCs w:val="14"/>
              </w:rPr>
            </w:pPr>
            <w:r w:rsidRPr="00BF4323">
              <w:rPr>
                <w:b/>
                <w:bCs/>
                <w:sz w:val="14"/>
                <w:szCs w:val="14"/>
              </w:rPr>
              <w:t>Utilizations</w:t>
            </w:r>
          </w:p>
        </w:tc>
        <w:tc>
          <w:tcPr>
            <w:tcW w:w="332"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Total Banks’ Reserves (7+8+9</w:t>
            </w:r>
          </w:p>
          <w:p w:rsidR="007A3F0C" w:rsidRPr="00BF4323" w:rsidRDefault="007A3F0C" w:rsidP="0079111A">
            <w:pPr>
              <w:jc w:val="center"/>
              <w:rPr>
                <w:sz w:val="14"/>
                <w:szCs w:val="14"/>
              </w:rPr>
            </w:pPr>
            <w:r w:rsidRPr="00BF4323">
              <w:rPr>
                <w:rFonts w:eastAsia="Arial Unicode MS"/>
                <w:sz w:val="14"/>
                <w:szCs w:val="14"/>
              </w:rPr>
              <w:t>-10-11-12)**</w:t>
            </w:r>
          </w:p>
        </w:tc>
        <w:tc>
          <w:tcPr>
            <w:tcW w:w="331"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Net Reserves</w:t>
            </w:r>
          </w:p>
          <w:p w:rsidR="007A3F0C" w:rsidRPr="00BF4323" w:rsidRDefault="007A3F0C" w:rsidP="0079111A">
            <w:pPr>
              <w:jc w:val="center"/>
              <w:rPr>
                <w:rFonts w:eastAsia="Arial Unicode MS"/>
                <w:sz w:val="14"/>
                <w:szCs w:val="14"/>
              </w:rPr>
            </w:pPr>
            <w:r w:rsidRPr="00BF4323">
              <w:rPr>
                <w:rFonts w:eastAsia="Arial Unicode MS"/>
                <w:sz w:val="14"/>
                <w:szCs w:val="14"/>
              </w:rPr>
              <w:t>With Banks</w:t>
            </w:r>
          </w:p>
          <w:p w:rsidR="007A3F0C" w:rsidRPr="00BF4323" w:rsidRDefault="007A3F0C" w:rsidP="0079111A">
            <w:pPr>
              <w:jc w:val="center"/>
              <w:rPr>
                <w:sz w:val="14"/>
                <w:szCs w:val="14"/>
              </w:rPr>
            </w:pPr>
            <w:r w:rsidRPr="00BF4323">
              <w:rPr>
                <w:rFonts w:eastAsia="Arial Unicode MS"/>
                <w:sz w:val="14"/>
                <w:szCs w:val="14"/>
              </w:rPr>
              <w:t>(7-10)</w:t>
            </w:r>
          </w:p>
        </w:tc>
        <w:tc>
          <w:tcPr>
            <w:tcW w:w="509" w:type="pct"/>
            <w:gridSpan w:val="2"/>
            <w:vMerge/>
            <w:tcBorders>
              <w:left w:val="single" w:sz="4" w:space="0" w:color="auto"/>
              <w:bottom w:val="single" w:sz="4" w:space="0" w:color="auto"/>
              <w:right w:val="nil"/>
            </w:tcBorders>
            <w:shd w:val="clear" w:color="auto" w:fill="auto"/>
            <w:tcMar>
              <w:left w:w="14" w:type="dxa"/>
              <w:right w:w="14" w:type="dxa"/>
            </w:tcMar>
            <w:vAlign w:val="bottom"/>
            <w:hideMark/>
          </w:tcPr>
          <w:p w:rsidR="007A3F0C" w:rsidRPr="00BF4323" w:rsidRDefault="007A3F0C" w:rsidP="00EB305A">
            <w:pPr>
              <w:rPr>
                <w:rFonts w:ascii="Calibri" w:hAnsi="Calibri"/>
                <w:szCs w:val="22"/>
              </w:rPr>
            </w:pPr>
          </w:p>
        </w:tc>
      </w:tr>
      <w:tr w:rsidR="00E942ED" w:rsidRPr="00BF4323" w:rsidTr="00DC040A">
        <w:trPr>
          <w:trHeight w:val="675"/>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FD1827" w:rsidRPr="00BF4323" w:rsidRDefault="00FD1827" w:rsidP="00EB305A">
            <w:pPr>
              <w:rPr>
                <w:szCs w:val="22"/>
              </w:rPr>
            </w:pPr>
          </w:p>
        </w:tc>
        <w:tc>
          <w:tcPr>
            <w:tcW w:w="235" w:type="pct"/>
            <w:vMerge/>
            <w:tcBorders>
              <w:top w:val="nil"/>
              <w:left w:val="single" w:sz="4" w:space="0" w:color="auto"/>
              <w:bottom w:val="single" w:sz="4" w:space="0" w:color="auto"/>
              <w:right w:val="single" w:sz="4" w:space="0" w:color="auto"/>
            </w:tcBorders>
            <w:shd w:val="clear" w:color="auto" w:fill="auto"/>
            <w:tcMar>
              <w:left w:w="14" w:type="dxa"/>
              <w:right w:w="14" w:type="dxa"/>
            </w:tcMar>
            <w:vAlign w:val="center"/>
            <w:hideMark/>
          </w:tcPr>
          <w:p w:rsidR="00FD1827" w:rsidRPr="00BF4323" w:rsidRDefault="00FD1827" w:rsidP="00EB305A">
            <w:pPr>
              <w:rPr>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SDRs</w:t>
            </w:r>
          </w:p>
        </w:tc>
        <w:tc>
          <w:tcPr>
            <w:tcW w:w="31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Cash Foreign Currency</w:t>
            </w:r>
          </w:p>
        </w:tc>
        <w:tc>
          <w:tcPr>
            <w:tcW w:w="26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Nostro</w:t>
            </w:r>
            <w:r w:rsidRPr="00BF4323">
              <w:rPr>
                <w:rFonts w:eastAsia="Arial Unicode MS"/>
                <w:b/>
                <w:bCs/>
                <w:sz w:val="14"/>
                <w:szCs w:val="14"/>
                <w:vertAlign w:val="superscript"/>
              </w:rPr>
              <w:t>1</w:t>
            </w:r>
          </w:p>
        </w:tc>
        <w:tc>
          <w:tcPr>
            <w:tcW w:w="371"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FD1827" w:rsidRPr="00BF4323" w:rsidRDefault="00FD1827" w:rsidP="004332EF">
            <w:pPr>
              <w:jc w:val="center"/>
              <w:rPr>
                <w:rFonts w:eastAsia="Arial Unicode MS"/>
                <w:sz w:val="14"/>
                <w:szCs w:val="14"/>
              </w:rPr>
            </w:pPr>
            <w:r w:rsidRPr="00BF4323">
              <w:rPr>
                <w:rFonts w:eastAsia="Arial Unicode MS"/>
                <w:sz w:val="14"/>
                <w:szCs w:val="14"/>
              </w:rPr>
              <w:t>Total</w:t>
            </w:r>
          </w:p>
          <w:p w:rsidR="00FD1827" w:rsidRPr="00BF4323" w:rsidRDefault="009643B6" w:rsidP="004332EF">
            <w:pPr>
              <w:jc w:val="center"/>
              <w:rPr>
                <w:rFonts w:eastAsia="Arial Unicode MS"/>
                <w:sz w:val="14"/>
                <w:szCs w:val="14"/>
              </w:rPr>
            </w:pPr>
            <w:r w:rsidRPr="00BF4323">
              <w:rPr>
                <w:rFonts w:eastAsia="Arial Unicode MS"/>
                <w:sz w:val="14"/>
                <w:szCs w:val="14"/>
              </w:rPr>
              <w:t>SBP</w:t>
            </w:r>
            <w:r w:rsidR="004332EF">
              <w:rPr>
                <w:rFonts w:eastAsia="Arial Unicode MS"/>
                <w:sz w:val="14"/>
                <w:szCs w:val="14"/>
              </w:rPr>
              <w:t xml:space="preserve"> </w:t>
            </w:r>
            <w:proofErr w:type="spellStart"/>
            <w:r w:rsidR="00FD1827" w:rsidRPr="00BF4323">
              <w:rPr>
                <w:rFonts w:eastAsia="Arial Unicode MS"/>
                <w:sz w:val="14"/>
                <w:szCs w:val="14"/>
              </w:rPr>
              <w:t>Resrves</w:t>
            </w:r>
            <w:proofErr w:type="spellEnd"/>
          </w:p>
          <w:p w:rsidR="00FD1827" w:rsidRPr="00BF4323" w:rsidRDefault="00FD1827" w:rsidP="004332EF">
            <w:pPr>
              <w:jc w:val="center"/>
              <w:rPr>
                <w:rFonts w:eastAsia="Arial Unicode MS"/>
                <w:sz w:val="14"/>
                <w:szCs w:val="14"/>
              </w:rPr>
            </w:pPr>
            <w:r w:rsidRPr="00BF4323">
              <w:rPr>
                <w:rFonts w:eastAsia="Arial Unicode MS"/>
                <w:sz w:val="14"/>
                <w:szCs w:val="14"/>
              </w:rPr>
              <w:t>(2+3+4)**</w:t>
            </w:r>
          </w:p>
        </w:tc>
        <w:tc>
          <w:tcPr>
            <w:tcW w:w="350"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sz w:val="14"/>
                <w:szCs w:val="14"/>
              </w:rPr>
              <w:t>Net Reserves with SBP</w:t>
            </w:r>
          </w:p>
          <w:p w:rsidR="00FD1827" w:rsidRPr="00BF4323" w:rsidRDefault="00FD1827" w:rsidP="007A3F0C">
            <w:pPr>
              <w:jc w:val="center"/>
              <w:rPr>
                <w:sz w:val="14"/>
                <w:szCs w:val="14"/>
              </w:rPr>
            </w:pPr>
            <w:r w:rsidRPr="00BF4323">
              <w:rPr>
                <w:sz w:val="14"/>
                <w:szCs w:val="14"/>
              </w:rPr>
              <w:t>(2+4)</w:t>
            </w:r>
          </w:p>
        </w:tc>
        <w:tc>
          <w:tcPr>
            <w:tcW w:w="23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3"/>
                <w:szCs w:val="13"/>
              </w:rPr>
            </w:pPr>
            <w:r w:rsidRPr="00BF4323">
              <w:rPr>
                <w:rFonts w:eastAsia="Arial Unicode MS"/>
                <w:sz w:val="13"/>
                <w:szCs w:val="13"/>
              </w:rPr>
              <w:t>FE-25</w:t>
            </w:r>
            <w:r w:rsidRPr="00BF4323">
              <w:rPr>
                <w:rFonts w:eastAsia="Arial Unicode MS"/>
                <w:sz w:val="13"/>
                <w:szCs w:val="13"/>
                <w:vertAlign w:val="superscript"/>
              </w:rPr>
              <w:t>2</w:t>
            </w:r>
          </w:p>
        </w:tc>
        <w:tc>
          <w:tcPr>
            <w:tcW w:w="23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Trade </w:t>
            </w:r>
            <w:proofErr w:type="spellStart"/>
            <w:r w:rsidRPr="00BF4323">
              <w:rPr>
                <w:rFonts w:eastAsia="Arial Unicode MS"/>
                <w:sz w:val="14"/>
                <w:szCs w:val="14"/>
              </w:rPr>
              <w:t>Nostro</w:t>
            </w:r>
            <w:proofErr w:type="spellEnd"/>
          </w:p>
        </w:tc>
        <w:tc>
          <w:tcPr>
            <w:tcW w:w="33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sz w:val="14"/>
                <w:szCs w:val="14"/>
              </w:rPr>
            </w:pPr>
            <w:r w:rsidRPr="00BF4323">
              <w:rPr>
                <w:sz w:val="14"/>
                <w:szCs w:val="14"/>
              </w:rPr>
              <w:t>Placement abroad (other than</w:t>
            </w:r>
          </w:p>
          <w:p w:rsidR="00FD1827" w:rsidRPr="00BF4323" w:rsidRDefault="00FD1827" w:rsidP="0079111A">
            <w:pPr>
              <w:jc w:val="center"/>
              <w:rPr>
                <w:sz w:val="14"/>
                <w:szCs w:val="14"/>
              </w:rPr>
            </w:pPr>
            <w:r w:rsidRPr="00BF4323">
              <w:rPr>
                <w:sz w:val="14"/>
                <w:szCs w:val="14"/>
              </w:rPr>
              <w:t>FE-25)</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sz w:val="14"/>
                <w:szCs w:val="14"/>
              </w:rPr>
              <w:t>Trade Finance</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FE-25 </w:t>
            </w:r>
            <w:proofErr w:type="spellStart"/>
            <w:r w:rsidRPr="00BF4323">
              <w:rPr>
                <w:rFonts w:eastAsia="Arial Unicode MS"/>
                <w:sz w:val="14"/>
                <w:szCs w:val="14"/>
              </w:rPr>
              <w:t>Placem-ents</w:t>
            </w:r>
            <w:proofErr w:type="spellEnd"/>
            <w:r w:rsidRPr="00BF4323">
              <w:rPr>
                <w:rFonts w:eastAsia="Arial Unicode MS"/>
                <w:sz w:val="14"/>
                <w:szCs w:val="14"/>
              </w:rPr>
              <w:t xml:space="preserve"> in Pakistan</w:t>
            </w:r>
          </w:p>
        </w:tc>
        <w:tc>
          <w:tcPr>
            <w:tcW w:w="23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Others</w:t>
            </w:r>
          </w:p>
        </w:tc>
        <w:tc>
          <w:tcPr>
            <w:tcW w:w="332"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rFonts w:ascii="Calibri" w:hAnsi="Calibri"/>
                <w:sz w:val="14"/>
                <w:szCs w:val="14"/>
              </w:rPr>
            </w:pPr>
          </w:p>
        </w:tc>
        <w:tc>
          <w:tcPr>
            <w:tcW w:w="331"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rFonts w:eastAsia="Arial Unicode MS"/>
                <w:sz w:val="14"/>
                <w:szCs w:val="14"/>
              </w:rPr>
            </w:pPr>
            <w:r w:rsidRPr="00BF4323">
              <w:rPr>
                <w:rFonts w:eastAsia="Arial Unicode MS"/>
                <w:sz w:val="14"/>
                <w:szCs w:val="14"/>
              </w:rPr>
              <w:t>Total Reserve</w:t>
            </w:r>
          </w:p>
          <w:p w:rsidR="00FD1827" w:rsidRPr="00BF4323" w:rsidRDefault="00DC7B3C" w:rsidP="0079111A">
            <w:pPr>
              <w:jc w:val="center"/>
              <w:rPr>
                <w:sz w:val="14"/>
                <w:szCs w:val="14"/>
              </w:rPr>
            </w:pPr>
            <w:r w:rsidRPr="00BF4323">
              <w:rPr>
                <w:rFonts w:eastAsia="Arial Unicode MS"/>
                <w:sz w:val="14"/>
                <w:szCs w:val="14"/>
              </w:rPr>
              <w:t>Assets** (1</w:t>
            </w:r>
            <w:r w:rsidR="00FD1827" w:rsidRPr="00BF4323">
              <w:rPr>
                <w:rFonts w:eastAsia="Arial Unicode MS"/>
                <w:sz w:val="14"/>
                <w:szCs w:val="14"/>
              </w:rPr>
              <w:t>+</w:t>
            </w:r>
            <w:r w:rsidRPr="00BF4323">
              <w:rPr>
                <w:rFonts w:eastAsia="Arial Unicode MS"/>
                <w:sz w:val="14"/>
                <w:szCs w:val="14"/>
              </w:rPr>
              <w:t>5+</w:t>
            </w:r>
            <w:r w:rsidR="00FD1827" w:rsidRPr="00BF4323">
              <w:rPr>
                <w:rFonts w:eastAsia="Arial Unicode MS"/>
                <w:sz w:val="14"/>
                <w:szCs w:val="14"/>
              </w:rPr>
              <w:t>1</w:t>
            </w:r>
            <w:r w:rsidRPr="00BF4323">
              <w:rPr>
                <w:rFonts w:eastAsia="Arial Unicode MS"/>
                <w:sz w:val="14"/>
                <w:szCs w:val="14"/>
              </w:rPr>
              <w:t>3</w:t>
            </w:r>
            <w:r w:rsidR="00FD1827" w:rsidRPr="00BF4323">
              <w:rPr>
                <w:rFonts w:eastAsia="Arial Unicode MS"/>
                <w:sz w:val="14"/>
                <w:szCs w:val="14"/>
              </w:rPr>
              <w:t>)</w:t>
            </w:r>
          </w:p>
        </w:tc>
        <w:tc>
          <w:tcPr>
            <w:tcW w:w="241" w:type="pct"/>
            <w:tcBorders>
              <w:top w:val="single" w:sz="4" w:space="0" w:color="auto"/>
              <w:left w:val="single" w:sz="4" w:space="0" w:color="auto"/>
              <w:bottom w:val="single" w:sz="4" w:space="0" w:color="auto"/>
              <w:right w:val="nil"/>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Total </w:t>
            </w:r>
            <w:r w:rsidR="00DC7B3C" w:rsidRPr="00BF4323">
              <w:rPr>
                <w:rFonts w:eastAsia="Arial Unicode MS"/>
                <w:sz w:val="14"/>
                <w:szCs w:val="14"/>
              </w:rPr>
              <w:t>Liquid FX Reserve (6</w:t>
            </w:r>
            <w:r w:rsidRPr="00BF4323">
              <w:rPr>
                <w:rFonts w:eastAsia="Arial Unicode MS"/>
                <w:sz w:val="14"/>
                <w:szCs w:val="14"/>
              </w:rPr>
              <w:t>+14)</w:t>
            </w:r>
          </w:p>
        </w:tc>
      </w:tr>
      <w:tr w:rsidR="00E942ED" w:rsidRPr="00BF4323" w:rsidTr="00DC040A">
        <w:trPr>
          <w:trHeight w:val="330"/>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DC7B3C" w:rsidRPr="00BF4323" w:rsidRDefault="00DC7B3C" w:rsidP="00EB305A">
            <w:pPr>
              <w:rPr>
                <w:szCs w:val="22"/>
              </w:rPr>
            </w:pPr>
          </w:p>
        </w:tc>
        <w:tc>
          <w:tcPr>
            <w:tcW w:w="23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w:t>
            </w: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2</w:t>
            </w:r>
          </w:p>
        </w:tc>
        <w:tc>
          <w:tcPr>
            <w:tcW w:w="31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3</w:t>
            </w:r>
          </w:p>
        </w:tc>
        <w:tc>
          <w:tcPr>
            <w:tcW w:w="263"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4</w:t>
            </w:r>
          </w:p>
        </w:tc>
        <w:tc>
          <w:tcPr>
            <w:tcW w:w="371" w:type="pct"/>
            <w:tcBorders>
              <w:top w:val="single" w:sz="4" w:space="0" w:color="auto"/>
              <w:left w:val="single" w:sz="4" w:space="0" w:color="auto"/>
              <w:bottom w:val="single" w:sz="12" w:space="0" w:color="auto"/>
              <w:right w:val="single" w:sz="4" w:space="0" w:color="auto"/>
            </w:tcBorders>
            <w:shd w:val="clear" w:color="auto" w:fill="auto"/>
            <w:vAlign w:val="center"/>
          </w:tcPr>
          <w:p w:rsidR="00DC7B3C" w:rsidRPr="00316631" w:rsidRDefault="00DC7B3C" w:rsidP="00316631">
            <w:pPr>
              <w:jc w:val="center"/>
              <w:rPr>
                <w:sz w:val="14"/>
                <w:szCs w:val="14"/>
              </w:rPr>
            </w:pPr>
            <w:r w:rsidRPr="00316631">
              <w:rPr>
                <w:rFonts w:eastAsia="Arial Unicode MS"/>
                <w:sz w:val="14"/>
                <w:szCs w:val="14"/>
              </w:rPr>
              <w:t>5</w:t>
            </w:r>
          </w:p>
        </w:tc>
        <w:tc>
          <w:tcPr>
            <w:tcW w:w="350"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6</w:t>
            </w:r>
          </w:p>
        </w:tc>
        <w:tc>
          <w:tcPr>
            <w:tcW w:w="23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7</w:t>
            </w: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8</w:t>
            </w:r>
          </w:p>
        </w:tc>
        <w:tc>
          <w:tcPr>
            <w:tcW w:w="333"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9</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10</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11</w:t>
            </w:r>
          </w:p>
        </w:tc>
        <w:tc>
          <w:tcPr>
            <w:tcW w:w="23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12</w:t>
            </w:r>
          </w:p>
        </w:tc>
        <w:tc>
          <w:tcPr>
            <w:tcW w:w="332"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13</w:t>
            </w:r>
          </w:p>
        </w:tc>
        <w:tc>
          <w:tcPr>
            <w:tcW w:w="331"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14</w:t>
            </w:r>
          </w:p>
        </w:tc>
        <w:tc>
          <w:tcPr>
            <w:tcW w:w="26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15</w:t>
            </w:r>
          </w:p>
        </w:tc>
        <w:tc>
          <w:tcPr>
            <w:tcW w:w="241" w:type="pct"/>
            <w:tcBorders>
              <w:top w:val="single" w:sz="4" w:space="0" w:color="auto"/>
              <w:left w:val="single" w:sz="4" w:space="0" w:color="auto"/>
              <w:bottom w:val="single" w:sz="12" w:space="0" w:color="auto"/>
              <w:right w:val="nil"/>
            </w:tcBorders>
            <w:shd w:val="clear" w:color="auto" w:fill="auto"/>
            <w:vAlign w:val="center"/>
            <w:hideMark/>
          </w:tcPr>
          <w:p w:rsidR="00DC7B3C" w:rsidRPr="00316631" w:rsidRDefault="00DC7B3C" w:rsidP="00316631">
            <w:pPr>
              <w:jc w:val="center"/>
              <w:rPr>
                <w:sz w:val="14"/>
                <w:szCs w:val="14"/>
              </w:rPr>
            </w:pPr>
            <w:r w:rsidRPr="00316631">
              <w:rPr>
                <w:sz w:val="14"/>
                <w:szCs w:val="14"/>
              </w:rPr>
              <w:t>16</w:t>
            </w:r>
          </w:p>
        </w:tc>
      </w:tr>
      <w:tr w:rsidR="00E942ED" w:rsidRPr="00BF4323" w:rsidTr="00DC040A">
        <w:trPr>
          <w:trHeight w:val="276"/>
          <w:jc w:val="center"/>
        </w:trPr>
        <w:tc>
          <w:tcPr>
            <w:tcW w:w="312" w:type="pct"/>
            <w:gridSpan w:val="3"/>
            <w:tcBorders>
              <w:top w:val="nil"/>
              <w:left w:val="nil"/>
              <w:bottom w:val="nil"/>
              <w:right w:val="nil"/>
            </w:tcBorders>
            <w:shd w:val="clear" w:color="auto" w:fill="auto"/>
            <w:tcMar>
              <w:left w:w="14" w:type="dxa"/>
              <w:right w:w="29" w:type="dxa"/>
            </w:tcMar>
            <w:hideMark/>
          </w:tcPr>
          <w:p w:rsidR="00DC7B3C" w:rsidRPr="00BF4323" w:rsidRDefault="00DC7B3C" w:rsidP="00EB305A">
            <w:pPr>
              <w:rPr>
                <w:sz w:val="15"/>
                <w:szCs w:val="15"/>
              </w:rPr>
            </w:pPr>
          </w:p>
        </w:tc>
        <w:tc>
          <w:tcPr>
            <w:tcW w:w="137"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5"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14"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63"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71" w:type="pct"/>
            <w:tcBorders>
              <w:top w:val="nil"/>
              <w:left w:val="nil"/>
              <w:bottom w:val="nil"/>
              <w:right w:val="nil"/>
            </w:tcBorders>
            <w:shd w:val="clear" w:color="auto" w:fill="auto"/>
          </w:tcPr>
          <w:p w:rsidR="00DC7B3C" w:rsidRPr="00BF4323" w:rsidRDefault="00DC7B3C" w:rsidP="00EB305A">
            <w:pPr>
              <w:rPr>
                <w:rFonts w:eastAsia="Arial Unicode MS"/>
                <w:sz w:val="16"/>
                <w:szCs w:val="16"/>
              </w:rPr>
            </w:pPr>
          </w:p>
        </w:tc>
        <w:tc>
          <w:tcPr>
            <w:tcW w:w="350"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r w:rsidRPr="00BF4323">
              <w:rPr>
                <w:rFonts w:eastAsia="Arial Unicode MS"/>
                <w:sz w:val="16"/>
                <w:szCs w:val="16"/>
              </w:rPr>
              <w:t> </w:t>
            </w:r>
          </w:p>
        </w:tc>
        <w:tc>
          <w:tcPr>
            <w:tcW w:w="235"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23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33"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38"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2"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1"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68"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41"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r>
      <w:tr w:rsidR="004B173F"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4B173F" w:rsidRPr="00A75A33" w:rsidRDefault="004B173F" w:rsidP="00A90092">
            <w:pPr>
              <w:jc w:val="center"/>
              <w:rPr>
                <w:sz w:val="15"/>
                <w:szCs w:val="15"/>
              </w:rPr>
            </w:pPr>
            <w:r w:rsidRPr="00A75A33">
              <w:rPr>
                <w:sz w:val="15"/>
                <w:szCs w:val="15"/>
              </w:rPr>
              <w:t>FY 14</w:t>
            </w:r>
          </w:p>
        </w:tc>
        <w:tc>
          <w:tcPr>
            <w:tcW w:w="137" w:type="pct"/>
            <w:tcBorders>
              <w:top w:val="nil"/>
              <w:left w:val="nil"/>
              <w:bottom w:val="nil"/>
              <w:right w:val="nil"/>
            </w:tcBorders>
            <w:shd w:val="clear" w:color="auto" w:fill="auto"/>
            <w:tcMar>
              <w:left w:w="14" w:type="dxa"/>
              <w:right w:w="29" w:type="dxa"/>
            </w:tcMar>
            <w:vAlign w:val="bottom"/>
            <w:hideMark/>
          </w:tcPr>
          <w:p w:rsidR="004B173F" w:rsidRPr="00A75A33" w:rsidRDefault="004B173F" w:rsidP="00A90092">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2,726</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830</w:t>
            </w:r>
          </w:p>
        </w:tc>
        <w:tc>
          <w:tcPr>
            <w:tcW w:w="31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75</w:t>
            </w:r>
          </w:p>
        </w:tc>
        <w:tc>
          <w:tcPr>
            <w:tcW w:w="263"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8,267</w:t>
            </w:r>
          </w:p>
        </w:tc>
        <w:tc>
          <w:tcPr>
            <w:tcW w:w="371" w:type="pct"/>
            <w:tcBorders>
              <w:top w:val="nil"/>
              <w:left w:val="nil"/>
              <w:bottom w:val="nil"/>
              <w:right w:val="nil"/>
            </w:tcBorders>
            <w:shd w:val="clear" w:color="auto" w:fill="auto"/>
            <w:vAlign w:val="center"/>
          </w:tcPr>
          <w:p w:rsidR="004B173F" w:rsidRPr="00E6515F" w:rsidRDefault="004B173F" w:rsidP="00A90092">
            <w:pPr>
              <w:jc w:val="right"/>
              <w:rPr>
                <w:sz w:val="14"/>
                <w:szCs w:val="14"/>
              </w:rPr>
            </w:pPr>
            <w:r w:rsidRPr="00E6515F">
              <w:rPr>
                <w:sz w:val="14"/>
                <w:szCs w:val="14"/>
              </w:rPr>
              <w:t>9,173</w:t>
            </w:r>
          </w:p>
        </w:tc>
        <w:tc>
          <w:tcPr>
            <w:tcW w:w="350"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9,098</w:t>
            </w: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6,684</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(391)</w:t>
            </w:r>
          </w:p>
        </w:tc>
        <w:tc>
          <w:tcPr>
            <w:tcW w:w="333" w:type="pct"/>
            <w:tcBorders>
              <w:top w:val="nil"/>
              <w:left w:val="nil"/>
              <w:bottom w:val="nil"/>
              <w:right w:val="nil"/>
            </w:tcBorders>
            <w:shd w:val="clear" w:color="auto" w:fill="auto"/>
            <w:tcMar>
              <w:left w:w="115" w:type="dxa"/>
              <w:right w:w="115" w:type="dxa"/>
            </w:tcMar>
            <w:vAlign w:val="center"/>
            <w:hideMark/>
          </w:tcPr>
          <w:p w:rsidR="004B173F" w:rsidRPr="00E6515F" w:rsidRDefault="004B173F" w:rsidP="00A90092">
            <w:pPr>
              <w:jc w:val="right"/>
              <w:rPr>
                <w:sz w:val="14"/>
                <w:szCs w:val="14"/>
              </w:rPr>
            </w:pPr>
            <w:r w:rsidRPr="00E6515F">
              <w:rPr>
                <w:sz w:val="14"/>
                <w:szCs w:val="14"/>
              </w:rPr>
              <w:t>116</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1,640</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99</w:t>
            </w:r>
          </w:p>
        </w:tc>
        <w:tc>
          <w:tcPr>
            <w:tcW w:w="23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2,161</w:t>
            </w:r>
          </w:p>
        </w:tc>
        <w:tc>
          <w:tcPr>
            <w:tcW w:w="332"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2,509</w:t>
            </w:r>
          </w:p>
        </w:tc>
        <w:tc>
          <w:tcPr>
            <w:tcW w:w="33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5,044</w:t>
            </w:r>
          </w:p>
        </w:tc>
        <w:tc>
          <w:tcPr>
            <w:tcW w:w="26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sz w:val="14"/>
                <w:szCs w:val="14"/>
              </w:rPr>
            </w:pPr>
            <w:r w:rsidRPr="00E6515F">
              <w:rPr>
                <w:b/>
                <w:sz w:val="14"/>
                <w:szCs w:val="14"/>
              </w:rPr>
              <w:t>14,407</w:t>
            </w:r>
          </w:p>
        </w:tc>
        <w:tc>
          <w:tcPr>
            <w:tcW w:w="24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sz w:val="14"/>
                <w:szCs w:val="14"/>
              </w:rPr>
            </w:pPr>
            <w:r w:rsidRPr="00E6515F">
              <w:rPr>
                <w:b/>
                <w:sz w:val="14"/>
                <w:szCs w:val="14"/>
              </w:rPr>
              <w:t>14,141</w:t>
            </w:r>
          </w:p>
        </w:tc>
      </w:tr>
      <w:tr w:rsidR="004B173F"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4B173F" w:rsidRPr="00A75A33" w:rsidRDefault="004B173F" w:rsidP="00A90092">
            <w:pPr>
              <w:jc w:val="center"/>
              <w:rPr>
                <w:sz w:val="15"/>
                <w:szCs w:val="15"/>
              </w:rPr>
            </w:pPr>
            <w:r w:rsidRPr="00A75A33">
              <w:rPr>
                <w:sz w:val="15"/>
                <w:szCs w:val="15"/>
              </w:rPr>
              <w:t xml:space="preserve">FY 15 </w:t>
            </w:r>
          </w:p>
        </w:tc>
        <w:tc>
          <w:tcPr>
            <w:tcW w:w="137" w:type="pct"/>
            <w:tcBorders>
              <w:top w:val="nil"/>
              <w:left w:val="nil"/>
              <w:bottom w:val="nil"/>
              <w:right w:val="nil"/>
            </w:tcBorders>
            <w:shd w:val="clear" w:color="auto" w:fill="auto"/>
            <w:tcMar>
              <w:left w:w="14" w:type="dxa"/>
              <w:right w:w="29" w:type="dxa"/>
            </w:tcMar>
            <w:vAlign w:val="bottom"/>
            <w:hideMark/>
          </w:tcPr>
          <w:p w:rsidR="004B173F" w:rsidRPr="00A75A33" w:rsidRDefault="004B173F" w:rsidP="00A90092">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2,428</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710</w:t>
            </w:r>
          </w:p>
        </w:tc>
        <w:tc>
          <w:tcPr>
            <w:tcW w:w="31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13</w:t>
            </w:r>
          </w:p>
        </w:tc>
        <w:tc>
          <w:tcPr>
            <w:tcW w:w="263"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12,816</w:t>
            </w:r>
          </w:p>
        </w:tc>
        <w:tc>
          <w:tcPr>
            <w:tcW w:w="371" w:type="pct"/>
            <w:tcBorders>
              <w:top w:val="nil"/>
              <w:left w:val="nil"/>
              <w:bottom w:val="nil"/>
              <w:right w:val="nil"/>
            </w:tcBorders>
            <w:shd w:val="clear" w:color="auto" w:fill="auto"/>
            <w:vAlign w:val="center"/>
          </w:tcPr>
          <w:p w:rsidR="004B173F" w:rsidRPr="00E6515F" w:rsidRDefault="004B173F" w:rsidP="00A90092">
            <w:pPr>
              <w:jc w:val="right"/>
              <w:rPr>
                <w:sz w:val="14"/>
                <w:szCs w:val="14"/>
              </w:rPr>
            </w:pPr>
            <w:r w:rsidRPr="00E6515F">
              <w:rPr>
                <w:sz w:val="14"/>
                <w:szCs w:val="14"/>
              </w:rPr>
              <w:t>13,538</w:t>
            </w:r>
          </w:p>
        </w:tc>
        <w:tc>
          <w:tcPr>
            <w:tcW w:w="350"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13,526</w:t>
            </w: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6,463</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(278)</w:t>
            </w:r>
          </w:p>
        </w:tc>
        <w:tc>
          <w:tcPr>
            <w:tcW w:w="333" w:type="pct"/>
            <w:tcBorders>
              <w:top w:val="nil"/>
              <w:left w:val="nil"/>
              <w:bottom w:val="nil"/>
              <w:right w:val="nil"/>
            </w:tcBorders>
            <w:shd w:val="clear" w:color="auto" w:fill="auto"/>
            <w:tcMar>
              <w:left w:w="115" w:type="dxa"/>
              <w:right w:w="115" w:type="dxa"/>
            </w:tcMar>
            <w:vAlign w:val="center"/>
            <w:hideMark/>
          </w:tcPr>
          <w:p w:rsidR="004B173F" w:rsidRPr="00E6515F" w:rsidRDefault="004B173F" w:rsidP="00A90092">
            <w:pPr>
              <w:jc w:val="right"/>
              <w:rPr>
                <w:sz w:val="14"/>
                <w:szCs w:val="14"/>
              </w:rPr>
            </w:pPr>
            <w:r w:rsidRPr="00E6515F">
              <w:rPr>
                <w:sz w:val="14"/>
                <w:szCs w:val="14"/>
              </w:rPr>
              <w:t>86</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1,289</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93</w:t>
            </w:r>
          </w:p>
        </w:tc>
        <w:tc>
          <w:tcPr>
            <w:tcW w:w="23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2,172</w:t>
            </w:r>
          </w:p>
        </w:tc>
        <w:tc>
          <w:tcPr>
            <w:tcW w:w="332"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2,717</w:t>
            </w:r>
          </w:p>
        </w:tc>
        <w:tc>
          <w:tcPr>
            <w:tcW w:w="33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5,173</w:t>
            </w:r>
          </w:p>
        </w:tc>
        <w:tc>
          <w:tcPr>
            <w:tcW w:w="26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sz w:val="14"/>
                <w:szCs w:val="14"/>
              </w:rPr>
            </w:pPr>
            <w:r w:rsidRPr="00E6515F">
              <w:rPr>
                <w:b/>
                <w:sz w:val="14"/>
                <w:szCs w:val="14"/>
              </w:rPr>
              <w:t>18,683</w:t>
            </w:r>
          </w:p>
        </w:tc>
        <w:tc>
          <w:tcPr>
            <w:tcW w:w="24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sz w:val="14"/>
                <w:szCs w:val="14"/>
              </w:rPr>
            </w:pPr>
            <w:r w:rsidRPr="00E6515F">
              <w:rPr>
                <w:b/>
                <w:sz w:val="14"/>
                <w:szCs w:val="14"/>
              </w:rPr>
              <w:t>18,699</w:t>
            </w:r>
          </w:p>
        </w:tc>
      </w:tr>
      <w:tr w:rsidR="004B173F" w:rsidRPr="00BF4323" w:rsidTr="00A90092">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4B173F" w:rsidRPr="00A75A33" w:rsidRDefault="004B173F" w:rsidP="00A90092">
            <w:pPr>
              <w:jc w:val="center"/>
              <w:rPr>
                <w:sz w:val="15"/>
                <w:szCs w:val="15"/>
              </w:rPr>
            </w:pPr>
            <w:r w:rsidRPr="00A75A33">
              <w:rPr>
                <w:sz w:val="15"/>
                <w:szCs w:val="15"/>
              </w:rPr>
              <w:t>FY 16</w:t>
            </w:r>
          </w:p>
        </w:tc>
        <w:tc>
          <w:tcPr>
            <w:tcW w:w="137" w:type="pct"/>
            <w:tcBorders>
              <w:top w:val="nil"/>
              <w:left w:val="nil"/>
              <w:bottom w:val="nil"/>
              <w:right w:val="nil"/>
            </w:tcBorders>
            <w:shd w:val="clear" w:color="auto" w:fill="auto"/>
            <w:tcMar>
              <w:left w:w="14" w:type="dxa"/>
              <w:right w:w="29" w:type="dxa"/>
            </w:tcMar>
            <w:vAlign w:val="center"/>
            <w:hideMark/>
          </w:tcPr>
          <w:p w:rsidR="004B173F" w:rsidRPr="00A75A33" w:rsidRDefault="004B173F" w:rsidP="00A90092">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2,739</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645</w:t>
            </w:r>
          </w:p>
        </w:tc>
        <w:tc>
          <w:tcPr>
            <w:tcW w:w="31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49</w:t>
            </w:r>
          </w:p>
        </w:tc>
        <w:tc>
          <w:tcPr>
            <w:tcW w:w="263"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17,497</w:t>
            </w:r>
          </w:p>
        </w:tc>
        <w:tc>
          <w:tcPr>
            <w:tcW w:w="371" w:type="pct"/>
            <w:tcBorders>
              <w:top w:val="nil"/>
              <w:left w:val="nil"/>
              <w:bottom w:val="nil"/>
              <w:right w:val="nil"/>
            </w:tcBorders>
            <w:shd w:val="clear" w:color="auto" w:fill="auto"/>
            <w:vAlign w:val="center"/>
          </w:tcPr>
          <w:p w:rsidR="004B173F" w:rsidRPr="00E6515F" w:rsidRDefault="004B173F" w:rsidP="00A90092">
            <w:pPr>
              <w:jc w:val="right"/>
              <w:rPr>
                <w:color w:val="000000"/>
                <w:sz w:val="14"/>
                <w:szCs w:val="14"/>
              </w:rPr>
            </w:pPr>
            <w:r w:rsidRPr="00E6515F">
              <w:rPr>
                <w:color w:val="000000"/>
                <w:sz w:val="14"/>
                <w:szCs w:val="14"/>
              </w:rPr>
              <w:t>18,192</w:t>
            </w:r>
          </w:p>
        </w:tc>
        <w:tc>
          <w:tcPr>
            <w:tcW w:w="350"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18,143</w:t>
            </w: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6,323</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(574)</w:t>
            </w:r>
          </w:p>
        </w:tc>
        <w:tc>
          <w:tcPr>
            <w:tcW w:w="333" w:type="pct"/>
            <w:tcBorders>
              <w:top w:val="nil"/>
              <w:left w:val="nil"/>
              <w:bottom w:val="nil"/>
              <w:right w:val="nil"/>
            </w:tcBorders>
            <w:shd w:val="clear" w:color="auto" w:fill="auto"/>
            <w:tcMar>
              <w:left w:w="115" w:type="dxa"/>
              <w:right w:w="115" w:type="dxa"/>
            </w:tcMar>
            <w:vAlign w:val="center"/>
            <w:hideMark/>
          </w:tcPr>
          <w:p w:rsidR="004B173F" w:rsidRPr="00E6515F" w:rsidRDefault="004B173F" w:rsidP="00A90092">
            <w:pPr>
              <w:jc w:val="right"/>
              <w:rPr>
                <w:color w:val="000000"/>
                <w:sz w:val="14"/>
                <w:szCs w:val="14"/>
              </w:rPr>
            </w:pPr>
            <w:r w:rsidRPr="00E6515F">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1,367</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74</w:t>
            </w:r>
          </w:p>
        </w:tc>
        <w:tc>
          <w:tcPr>
            <w:tcW w:w="23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1,702</w:t>
            </w:r>
          </w:p>
        </w:tc>
        <w:tc>
          <w:tcPr>
            <w:tcW w:w="332"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2,608</w:t>
            </w:r>
          </w:p>
        </w:tc>
        <w:tc>
          <w:tcPr>
            <w:tcW w:w="33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4,956</w:t>
            </w:r>
          </w:p>
        </w:tc>
        <w:tc>
          <w:tcPr>
            <w:tcW w:w="26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bCs/>
                <w:color w:val="000000"/>
                <w:sz w:val="14"/>
                <w:szCs w:val="14"/>
              </w:rPr>
            </w:pPr>
            <w:r w:rsidRPr="00E6515F">
              <w:rPr>
                <w:b/>
                <w:bCs/>
                <w:color w:val="000000"/>
                <w:sz w:val="14"/>
                <w:szCs w:val="14"/>
              </w:rPr>
              <w:t>23,539</w:t>
            </w:r>
          </w:p>
        </w:tc>
        <w:tc>
          <w:tcPr>
            <w:tcW w:w="24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bCs/>
                <w:color w:val="000000"/>
                <w:sz w:val="14"/>
                <w:szCs w:val="14"/>
              </w:rPr>
            </w:pPr>
            <w:r w:rsidRPr="00E6515F">
              <w:rPr>
                <w:b/>
                <w:bCs/>
                <w:color w:val="000000"/>
                <w:sz w:val="14"/>
                <w:szCs w:val="14"/>
              </w:rPr>
              <w:t>23,098</w:t>
            </w:r>
          </w:p>
        </w:tc>
      </w:tr>
      <w:tr w:rsidR="00CB1726"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CB1726" w:rsidRPr="00A75A33" w:rsidRDefault="00CB1726" w:rsidP="00A90092">
            <w:pPr>
              <w:jc w:val="center"/>
              <w:rPr>
                <w:sz w:val="15"/>
                <w:szCs w:val="15"/>
              </w:rPr>
            </w:pPr>
            <w:r w:rsidRPr="00A75A33">
              <w:rPr>
                <w:sz w:val="15"/>
                <w:szCs w:val="15"/>
              </w:rPr>
              <w:t>FY 17</w:t>
            </w:r>
          </w:p>
        </w:tc>
        <w:tc>
          <w:tcPr>
            <w:tcW w:w="137" w:type="pct"/>
            <w:tcBorders>
              <w:top w:val="nil"/>
              <w:left w:val="nil"/>
              <w:bottom w:val="nil"/>
              <w:right w:val="nil"/>
            </w:tcBorders>
            <w:shd w:val="clear" w:color="auto" w:fill="auto"/>
            <w:tcMar>
              <w:left w:w="14" w:type="dxa"/>
              <w:right w:w="29" w:type="dxa"/>
            </w:tcMar>
            <w:vAlign w:val="center"/>
            <w:hideMark/>
          </w:tcPr>
          <w:p w:rsidR="00CB1726" w:rsidRPr="00A75A33" w:rsidRDefault="00CB1726" w:rsidP="00A90092">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2,578</w:t>
            </w:r>
          </w:p>
        </w:tc>
        <w:tc>
          <w:tcPr>
            <w:tcW w:w="236"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607</w:t>
            </w:r>
          </w:p>
        </w:tc>
        <w:tc>
          <w:tcPr>
            <w:tcW w:w="314"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98</w:t>
            </w:r>
          </w:p>
        </w:tc>
        <w:tc>
          <w:tcPr>
            <w:tcW w:w="263"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15,538</w:t>
            </w:r>
          </w:p>
        </w:tc>
        <w:tc>
          <w:tcPr>
            <w:tcW w:w="371" w:type="pct"/>
            <w:tcBorders>
              <w:top w:val="nil"/>
              <w:left w:val="nil"/>
              <w:bottom w:val="nil"/>
              <w:right w:val="nil"/>
            </w:tcBorders>
            <w:shd w:val="clear" w:color="auto" w:fill="auto"/>
            <w:vAlign w:val="center"/>
          </w:tcPr>
          <w:p w:rsidR="00CB1726" w:rsidRPr="00DC040A" w:rsidRDefault="00CB1726" w:rsidP="00A90092">
            <w:pPr>
              <w:jc w:val="right"/>
              <w:rPr>
                <w:color w:val="000000"/>
                <w:sz w:val="14"/>
                <w:szCs w:val="14"/>
              </w:rPr>
            </w:pPr>
            <w:r w:rsidRPr="00DC040A">
              <w:rPr>
                <w:color w:val="000000"/>
                <w:sz w:val="14"/>
                <w:szCs w:val="14"/>
              </w:rPr>
              <w:t>16,243</w:t>
            </w:r>
          </w:p>
        </w:tc>
        <w:tc>
          <w:tcPr>
            <w:tcW w:w="350"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16,145</w:t>
            </w:r>
          </w:p>
        </w:tc>
        <w:tc>
          <w:tcPr>
            <w:tcW w:w="235"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6,963</w:t>
            </w:r>
          </w:p>
        </w:tc>
        <w:tc>
          <w:tcPr>
            <w:tcW w:w="236"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(232)</w:t>
            </w:r>
          </w:p>
        </w:tc>
        <w:tc>
          <w:tcPr>
            <w:tcW w:w="333" w:type="pct"/>
            <w:tcBorders>
              <w:top w:val="nil"/>
              <w:left w:val="nil"/>
              <w:bottom w:val="nil"/>
              <w:right w:val="nil"/>
            </w:tcBorders>
            <w:shd w:val="clear" w:color="auto" w:fill="auto"/>
            <w:tcMar>
              <w:left w:w="115" w:type="dxa"/>
              <w:right w:w="115" w:type="dxa"/>
            </w:tcMar>
            <w:vAlign w:val="center"/>
            <w:hideMark/>
          </w:tcPr>
          <w:p w:rsidR="00CB1726" w:rsidRPr="00DC040A" w:rsidRDefault="00CB1726" w:rsidP="00A90092">
            <w:pPr>
              <w:jc w:val="right"/>
              <w:rPr>
                <w:color w:val="000000"/>
                <w:sz w:val="14"/>
                <w:szCs w:val="14"/>
              </w:rPr>
            </w:pPr>
            <w:r w:rsidRPr="00DC040A">
              <w:rPr>
                <w:color w:val="000000"/>
                <w:sz w:val="14"/>
                <w:szCs w:val="14"/>
              </w:rPr>
              <w:t>139</w:t>
            </w:r>
          </w:p>
        </w:tc>
        <w:tc>
          <w:tcPr>
            <w:tcW w:w="284"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1,705</w:t>
            </w:r>
          </w:p>
        </w:tc>
        <w:tc>
          <w:tcPr>
            <w:tcW w:w="284"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69</w:t>
            </w:r>
          </w:p>
        </w:tc>
        <w:tc>
          <w:tcPr>
            <w:tcW w:w="238"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2,057</w:t>
            </w:r>
          </w:p>
        </w:tc>
        <w:tc>
          <w:tcPr>
            <w:tcW w:w="332"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3,039</w:t>
            </w:r>
          </w:p>
        </w:tc>
        <w:tc>
          <w:tcPr>
            <w:tcW w:w="331"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5,258</w:t>
            </w:r>
          </w:p>
        </w:tc>
        <w:tc>
          <w:tcPr>
            <w:tcW w:w="268"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b/>
                <w:bCs/>
                <w:color w:val="000000"/>
                <w:sz w:val="14"/>
                <w:szCs w:val="14"/>
              </w:rPr>
            </w:pPr>
            <w:r w:rsidRPr="00DC040A">
              <w:rPr>
                <w:b/>
                <w:bCs/>
                <w:color w:val="000000"/>
                <w:sz w:val="14"/>
                <w:szCs w:val="14"/>
              </w:rPr>
              <w:t>21,861</w:t>
            </w:r>
          </w:p>
        </w:tc>
        <w:tc>
          <w:tcPr>
            <w:tcW w:w="241"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b/>
                <w:bCs/>
                <w:color w:val="000000"/>
                <w:sz w:val="14"/>
                <w:szCs w:val="14"/>
              </w:rPr>
            </w:pPr>
            <w:r w:rsidRPr="00DC040A">
              <w:rPr>
                <w:b/>
                <w:bCs/>
                <w:color w:val="000000"/>
                <w:sz w:val="14"/>
                <w:szCs w:val="14"/>
              </w:rPr>
              <w:t>21,403</w:t>
            </w:r>
          </w:p>
        </w:tc>
      </w:tr>
      <w:tr w:rsidR="004C3D9D"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4C3D9D" w:rsidRPr="00A75A33" w:rsidRDefault="004C3D9D" w:rsidP="00B83E71">
            <w:pPr>
              <w:jc w:val="center"/>
              <w:rPr>
                <w:sz w:val="15"/>
                <w:szCs w:val="15"/>
              </w:rPr>
            </w:pPr>
            <w:r>
              <w:rPr>
                <w:sz w:val="15"/>
                <w:szCs w:val="15"/>
              </w:rPr>
              <w:t xml:space="preserve">FY18 </w:t>
            </w:r>
            <w:r w:rsidRPr="00865922">
              <w:rPr>
                <w:sz w:val="15"/>
                <w:szCs w:val="15"/>
                <w:vertAlign w:val="superscript"/>
              </w:rPr>
              <w:t>P</w:t>
            </w:r>
          </w:p>
        </w:tc>
        <w:tc>
          <w:tcPr>
            <w:tcW w:w="137" w:type="pct"/>
            <w:tcBorders>
              <w:top w:val="nil"/>
              <w:left w:val="nil"/>
              <w:bottom w:val="nil"/>
              <w:right w:val="nil"/>
            </w:tcBorders>
            <w:shd w:val="clear" w:color="auto" w:fill="auto"/>
            <w:tcMar>
              <w:left w:w="14" w:type="dxa"/>
              <w:right w:w="29" w:type="dxa"/>
            </w:tcMar>
            <w:vAlign w:val="center"/>
            <w:hideMark/>
          </w:tcPr>
          <w:p w:rsidR="004C3D9D" w:rsidRPr="00A75A33" w:rsidRDefault="004C3D9D" w:rsidP="0090734E">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2,597</w:t>
            </w:r>
          </w:p>
        </w:tc>
        <w:tc>
          <w:tcPr>
            <w:tcW w:w="236"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488</w:t>
            </w:r>
          </w:p>
        </w:tc>
        <w:tc>
          <w:tcPr>
            <w:tcW w:w="314"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101</w:t>
            </w:r>
          </w:p>
        </w:tc>
        <w:tc>
          <w:tcPr>
            <w:tcW w:w="263"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9,301</w:t>
            </w:r>
          </w:p>
        </w:tc>
        <w:tc>
          <w:tcPr>
            <w:tcW w:w="371" w:type="pct"/>
            <w:tcBorders>
              <w:top w:val="nil"/>
              <w:left w:val="nil"/>
              <w:bottom w:val="nil"/>
              <w:right w:val="nil"/>
            </w:tcBorders>
            <w:shd w:val="clear" w:color="auto" w:fill="auto"/>
            <w:vAlign w:val="center"/>
          </w:tcPr>
          <w:p w:rsidR="004C3D9D" w:rsidRDefault="004C3D9D" w:rsidP="00975E52">
            <w:pPr>
              <w:jc w:val="right"/>
              <w:rPr>
                <w:color w:val="000000"/>
                <w:sz w:val="14"/>
                <w:szCs w:val="14"/>
              </w:rPr>
            </w:pPr>
            <w:r>
              <w:rPr>
                <w:color w:val="000000"/>
                <w:sz w:val="14"/>
                <w:szCs w:val="14"/>
              </w:rPr>
              <w:t>9,890</w:t>
            </w:r>
          </w:p>
        </w:tc>
        <w:tc>
          <w:tcPr>
            <w:tcW w:w="350"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9,789</w:t>
            </w:r>
          </w:p>
        </w:tc>
        <w:tc>
          <w:tcPr>
            <w:tcW w:w="235"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7,591</w:t>
            </w:r>
          </w:p>
        </w:tc>
        <w:tc>
          <w:tcPr>
            <w:tcW w:w="236"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(532)</w:t>
            </w:r>
          </w:p>
        </w:tc>
        <w:tc>
          <w:tcPr>
            <w:tcW w:w="333" w:type="pct"/>
            <w:tcBorders>
              <w:top w:val="nil"/>
              <w:left w:val="nil"/>
              <w:bottom w:val="nil"/>
              <w:right w:val="nil"/>
            </w:tcBorders>
            <w:shd w:val="clear" w:color="auto" w:fill="auto"/>
            <w:tcMar>
              <w:left w:w="115" w:type="dxa"/>
              <w:right w:w="115" w:type="dxa"/>
            </w:tcMar>
            <w:vAlign w:val="center"/>
            <w:hideMark/>
          </w:tcPr>
          <w:p w:rsidR="004C3D9D" w:rsidRDefault="004C3D9D" w:rsidP="00975E52">
            <w:pPr>
              <w:jc w:val="right"/>
              <w:rPr>
                <w:color w:val="000000"/>
                <w:sz w:val="14"/>
                <w:szCs w:val="14"/>
              </w:rPr>
            </w:pPr>
            <w:r>
              <w:rPr>
                <w:color w:val="000000"/>
                <w:sz w:val="14"/>
                <w:szCs w:val="14"/>
              </w:rPr>
              <w:t>47</w:t>
            </w:r>
          </w:p>
        </w:tc>
        <w:tc>
          <w:tcPr>
            <w:tcW w:w="284"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973</w:t>
            </w:r>
          </w:p>
        </w:tc>
        <w:tc>
          <w:tcPr>
            <w:tcW w:w="284"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60</w:t>
            </w:r>
          </w:p>
        </w:tc>
        <w:tc>
          <w:tcPr>
            <w:tcW w:w="238"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3,136</w:t>
            </w:r>
          </w:p>
        </w:tc>
        <w:tc>
          <w:tcPr>
            <w:tcW w:w="332"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2,938</w:t>
            </w:r>
          </w:p>
        </w:tc>
        <w:tc>
          <w:tcPr>
            <w:tcW w:w="331"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6,618</w:t>
            </w:r>
          </w:p>
        </w:tc>
        <w:tc>
          <w:tcPr>
            <w:tcW w:w="268"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b/>
                <w:bCs/>
                <w:color w:val="000000"/>
                <w:sz w:val="14"/>
                <w:szCs w:val="14"/>
              </w:rPr>
            </w:pPr>
            <w:r>
              <w:rPr>
                <w:b/>
                <w:bCs/>
                <w:color w:val="000000"/>
                <w:sz w:val="14"/>
                <w:szCs w:val="14"/>
              </w:rPr>
              <w:t>15,426</w:t>
            </w:r>
          </w:p>
        </w:tc>
        <w:tc>
          <w:tcPr>
            <w:tcW w:w="241"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b/>
                <w:bCs/>
                <w:color w:val="000000"/>
                <w:sz w:val="14"/>
                <w:szCs w:val="14"/>
              </w:rPr>
            </w:pPr>
            <w:r>
              <w:rPr>
                <w:b/>
                <w:bCs/>
                <w:color w:val="000000"/>
                <w:sz w:val="14"/>
                <w:szCs w:val="14"/>
              </w:rPr>
              <w:t>16,407</w:t>
            </w:r>
          </w:p>
        </w:tc>
      </w:tr>
      <w:tr w:rsidR="004C3D9D" w:rsidRPr="00BF4323" w:rsidTr="00DC040A">
        <w:trPr>
          <w:trHeight w:hRule="exact" w:val="283"/>
          <w:jc w:val="center"/>
        </w:trPr>
        <w:tc>
          <w:tcPr>
            <w:tcW w:w="227" w:type="pct"/>
            <w:tcBorders>
              <w:top w:val="nil"/>
              <w:left w:val="nil"/>
              <w:bottom w:val="nil"/>
              <w:right w:val="nil"/>
            </w:tcBorders>
            <w:shd w:val="clear" w:color="auto" w:fill="auto"/>
            <w:tcMar>
              <w:left w:w="14" w:type="dxa"/>
              <w:right w:w="29" w:type="dxa"/>
            </w:tcMar>
            <w:vAlign w:val="center"/>
            <w:hideMark/>
          </w:tcPr>
          <w:p w:rsidR="004C3D9D" w:rsidRPr="00A75A33" w:rsidRDefault="004C3D9D" w:rsidP="00DC040A">
            <w:pPr>
              <w:jc w:val="right"/>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4C3D9D" w:rsidRPr="00A75A33" w:rsidRDefault="004C3D9D" w:rsidP="00DC040A">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371" w:type="pct"/>
            <w:tcBorders>
              <w:top w:val="nil"/>
              <w:left w:val="nil"/>
              <w:bottom w:val="nil"/>
              <w:right w:val="nil"/>
            </w:tcBorders>
            <w:shd w:val="clear" w:color="auto" w:fill="auto"/>
            <w:vAlign w:val="center"/>
          </w:tcPr>
          <w:p w:rsidR="004C3D9D" w:rsidRPr="00E6515F" w:rsidRDefault="004C3D9D" w:rsidP="00DC040A">
            <w:pPr>
              <w:jc w:val="right"/>
              <w:rPr>
                <w:sz w:val="14"/>
                <w:szCs w:val="14"/>
              </w:rPr>
            </w:pPr>
          </w:p>
        </w:tc>
        <w:tc>
          <w:tcPr>
            <w:tcW w:w="350"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4C3D9D" w:rsidRPr="00E6515F" w:rsidRDefault="004C3D9D" w:rsidP="00DC040A">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331"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268"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241"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r>
      <w:tr w:rsidR="006C1D81" w:rsidRPr="00BF4323" w:rsidTr="004C3D9D">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6C1D81" w:rsidRPr="00A75A33" w:rsidRDefault="006C1D81" w:rsidP="00BD378F">
            <w:pPr>
              <w:rPr>
                <w:sz w:val="15"/>
                <w:szCs w:val="15"/>
              </w:rPr>
            </w:pPr>
            <w:r w:rsidRPr="00A75A33">
              <w:rPr>
                <w:sz w:val="15"/>
                <w:szCs w:val="15"/>
              </w:rPr>
              <w:t>2017</w:t>
            </w:r>
          </w:p>
        </w:tc>
        <w:tc>
          <w:tcPr>
            <w:tcW w:w="222" w:type="pct"/>
            <w:gridSpan w:val="3"/>
            <w:tcBorders>
              <w:top w:val="nil"/>
              <w:left w:val="nil"/>
              <w:bottom w:val="nil"/>
              <w:right w:val="nil"/>
            </w:tcBorders>
            <w:shd w:val="clear" w:color="auto" w:fill="auto"/>
            <w:tcMar>
              <w:left w:w="14" w:type="dxa"/>
              <w:right w:w="29" w:type="dxa"/>
            </w:tcMar>
            <w:vAlign w:val="center"/>
            <w:hideMark/>
          </w:tcPr>
          <w:p w:rsidR="006C1D81" w:rsidRPr="00A75A33" w:rsidRDefault="006C1D81" w:rsidP="00135C70">
            <w:pPr>
              <w:rPr>
                <w:sz w:val="15"/>
                <w:szCs w:val="15"/>
              </w:rPr>
            </w:pPr>
            <w:r w:rsidRPr="00A75A33">
              <w:rPr>
                <w:sz w:val="15"/>
                <w:szCs w:val="15"/>
              </w:rPr>
              <w:t>Oct</w:t>
            </w:r>
          </w:p>
        </w:tc>
        <w:tc>
          <w:tcPr>
            <w:tcW w:w="235"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2,636</w:t>
            </w:r>
          </w:p>
        </w:tc>
        <w:tc>
          <w:tcPr>
            <w:tcW w:w="236"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583</w:t>
            </w:r>
          </w:p>
        </w:tc>
        <w:tc>
          <w:tcPr>
            <w:tcW w:w="314"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183</w:t>
            </w:r>
          </w:p>
        </w:tc>
        <w:tc>
          <w:tcPr>
            <w:tcW w:w="263"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12,908</w:t>
            </w:r>
          </w:p>
        </w:tc>
        <w:tc>
          <w:tcPr>
            <w:tcW w:w="371" w:type="pct"/>
            <w:tcBorders>
              <w:top w:val="nil"/>
              <w:left w:val="nil"/>
              <w:bottom w:val="nil"/>
              <w:right w:val="nil"/>
            </w:tcBorders>
            <w:shd w:val="clear" w:color="auto" w:fill="auto"/>
            <w:vAlign w:val="center"/>
          </w:tcPr>
          <w:p w:rsidR="006C1D81" w:rsidRDefault="006C1D81" w:rsidP="00135C70">
            <w:pPr>
              <w:jc w:val="right"/>
              <w:rPr>
                <w:color w:val="000000"/>
                <w:sz w:val="14"/>
                <w:szCs w:val="14"/>
              </w:rPr>
            </w:pPr>
            <w:r>
              <w:rPr>
                <w:color w:val="000000"/>
                <w:sz w:val="14"/>
                <w:szCs w:val="14"/>
              </w:rPr>
              <w:t>13,674</w:t>
            </w:r>
          </w:p>
        </w:tc>
        <w:tc>
          <w:tcPr>
            <w:tcW w:w="350"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13,491</w:t>
            </w:r>
          </w:p>
        </w:tc>
        <w:tc>
          <w:tcPr>
            <w:tcW w:w="235"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7,311</w:t>
            </w:r>
          </w:p>
        </w:tc>
        <w:tc>
          <w:tcPr>
            <w:tcW w:w="236"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(497)</w:t>
            </w:r>
          </w:p>
        </w:tc>
        <w:tc>
          <w:tcPr>
            <w:tcW w:w="333" w:type="pct"/>
            <w:tcBorders>
              <w:top w:val="nil"/>
              <w:left w:val="nil"/>
              <w:bottom w:val="nil"/>
              <w:right w:val="nil"/>
            </w:tcBorders>
            <w:shd w:val="clear" w:color="auto" w:fill="auto"/>
            <w:tcMar>
              <w:left w:w="115" w:type="dxa"/>
              <w:right w:w="115" w:type="dxa"/>
            </w:tcMar>
            <w:vAlign w:val="center"/>
            <w:hideMark/>
          </w:tcPr>
          <w:p w:rsidR="006C1D81" w:rsidRDefault="006C1D81" w:rsidP="00135C70">
            <w:pPr>
              <w:jc w:val="right"/>
              <w:rPr>
                <w:color w:val="000000"/>
                <w:sz w:val="14"/>
                <w:szCs w:val="14"/>
              </w:rPr>
            </w:pPr>
            <w:r>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1,219</w:t>
            </w:r>
          </w:p>
        </w:tc>
        <w:tc>
          <w:tcPr>
            <w:tcW w:w="284"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64</w:t>
            </w:r>
          </w:p>
        </w:tc>
        <w:tc>
          <w:tcPr>
            <w:tcW w:w="238"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2,707</w:t>
            </w:r>
          </w:p>
        </w:tc>
        <w:tc>
          <w:tcPr>
            <w:tcW w:w="332"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2,827</w:t>
            </w:r>
          </w:p>
        </w:tc>
        <w:tc>
          <w:tcPr>
            <w:tcW w:w="331"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6,092</w:t>
            </w:r>
          </w:p>
        </w:tc>
        <w:tc>
          <w:tcPr>
            <w:tcW w:w="268"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b/>
                <w:bCs/>
                <w:color w:val="000000"/>
                <w:sz w:val="14"/>
                <w:szCs w:val="14"/>
              </w:rPr>
            </w:pPr>
            <w:r>
              <w:rPr>
                <w:b/>
                <w:bCs/>
                <w:color w:val="000000"/>
                <w:sz w:val="14"/>
                <w:szCs w:val="14"/>
              </w:rPr>
              <w:t>19,138</w:t>
            </w:r>
          </w:p>
        </w:tc>
        <w:tc>
          <w:tcPr>
            <w:tcW w:w="241"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b/>
                <w:bCs/>
                <w:color w:val="000000"/>
                <w:sz w:val="14"/>
                <w:szCs w:val="14"/>
              </w:rPr>
            </w:pPr>
            <w:r>
              <w:rPr>
                <w:b/>
                <w:bCs/>
                <w:color w:val="000000"/>
                <w:sz w:val="14"/>
                <w:szCs w:val="14"/>
              </w:rPr>
              <w:t>19,584</w:t>
            </w:r>
          </w:p>
        </w:tc>
      </w:tr>
      <w:tr w:rsidR="006C1D81" w:rsidRPr="00BF4323" w:rsidTr="004C3D9D">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6C1D81" w:rsidRPr="00A75A33" w:rsidRDefault="006C1D81"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6C1D81" w:rsidRPr="00A75A33" w:rsidRDefault="006C1D81" w:rsidP="00135C70">
            <w:pPr>
              <w:rPr>
                <w:sz w:val="15"/>
                <w:szCs w:val="15"/>
              </w:rPr>
            </w:pPr>
            <w:r w:rsidRPr="00A75A33">
              <w:rPr>
                <w:sz w:val="15"/>
                <w:szCs w:val="15"/>
              </w:rPr>
              <w:t>Nov</w:t>
            </w:r>
          </w:p>
        </w:tc>
        <w:tc>
          <w:tcPr>
            <w:tcW w:w="235"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2,657</w:t>
            </w:r>
          </w:p>
        </w:tc>
        <w:tc>
          <w:tcPr>
            <w:tcW w:w="236"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558</w:t>
            </w:r>
          </w:p>
        </w:tc>
        <w:tc>
          <w:tcPr>
            <w:tcW w:w="314"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185</w:t>
            </w:r>
          </w:p>
        </w:tc>
        <w:tc>
          <w:tcPr>
            <w:tcW w:w="263"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12,103</w:t>
            </w:r>
          </w:p>
        </w:tc>
        <w:tc>
          <w:tcPr>
            <w:tcW w:w="371" w:type="pct"/>
            <w:tcBorders>
              <w:top w:val="nil"/>
              <w:left w:val="nil"/>
              <w:bottom w:val="nil"/>
              <w:right w:val="nil"/>
            </w:tcBorders>
            <w:shd w:val="clear" w:color="auto" w:fill="auto"/>
            <w:vAlign w:val="center"/>
          </w:tcPr>
          <w:p w:rsidR="006C1D81" w:rsidRDefault="006C1D81" w:rsidP="00135C70">
            <w:pPr>
              <w:jc w:val="right"/>
              <w:rPr>
                <w:color w:val="000000"/>
                <w:sz w:val="14"/>
                <w:szCs w:val="14"/>
              </w:rPr>
            </w:pPr>
            <w:r>
              <w:rPr>
                <w:color w:val="000000"/>
                <w:sz w:val="14"/>
                <w:szCs w:val="14"/>
              </w:rPr>
              <w:t>12,845</w:t>
            </w:r>
          </w:p>
        </w:tc>
        <w:tc>
          <w:tcPr>
            <w:tcW w:w="350"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12,661</w:t>
            </w:r>
          </w:p>
        </w:tc>
        <w:tc>
          <w:tcPr>
            <w:tcW w:w="235"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7,378</w:t>
            </w:r>
          </w:p>
        </w:tc>
        <w:tc>
          <w:tcPr>
            <w:tcW w:w="236"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(440)</w:t>
            </w:r>
          </w:p>
        </w:tc>
        <w:tc>
          <w:tcPr>
            <w:tcW w:w="333" w:type="pct"/>
            <w:tcBorders>
              <w:top w:val="nil"/>
              <w:left w:val="nil"/>
              <w:bottom w:val="nil"/>
              <w:right w:val="nil"/>
            </w:tcBorders>
            <w:shd w:val="clear" w:color="auto" w:fill="auto"/>
            <w:tcMar>
              <w:left w:w="115" w:type="dxa"/>
              <w:right w:w="115" w:type="dxa"/>
            </w:tcMar>
            <w:vAlign w:val="center"/>
            <w:hideMark/>
          </w:tcPr>
          <w:p w:rsidR="006C1D81" w:rsidRDefault="006C1D81" w:rsidP="00135C70">
            <w:pPr>
              <w:jc w:val="right"/>
              <w:rPr>
                <w:color w:val="000000"/>
                <w:sz w:val="14"/>
                <w:szCs w:val="14"/>
              </w:rPr>
            </w:pPr>
            <w:r>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1,265</w:t>
            </w:r>
          </w:p>
        </w:tc>
        <w:tc>
          <w:tcPr>
            <w:tcW w:w="284"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71</w:t>
            </w:r>
          </w:p>
        </w:tc>
        <w:tc>
          <w:tcPr>
            <w:tcW w:w="238"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3,012</w:t>
            </w:r>
          </w:p>
        </w:tc>
        <w:tc>
          <w:tcPr>
            <w:tcW w:w="332"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2,592</w:t>
            </w:r>
          </w:p>
        </w:tc>
        <w:tc>
          <w:tcPr>
            <w:tcW w:w="331"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6,113</w:t>
            </w:r>
          </w:p>
        </w:tc>
        <w:tc>
          <w:tcPr>
            <w:tcW w:w="268"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b/>
                <w:bCs/>
                <w:color w:val="000000"/>
                <w:sz w:val="14"/>
                <w:szCs w:val="14"/>
              </w:rPr>
            </w:pPr>
            <w:r>
              <w:rPr>
                <w:b/>
                <w:bCs/>
                <w:color w:val="000000"/>
                <w:sz w:val="14"/>
                <w:szCs w:val="14"/>
              </w:rPr>
              <w:t>18,094</w:t>
            </w:r>
          </w:p>
        </w:tc>
        <w:tc>
          <w:tcPr>
            <w:tcW w:w="241"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b/>
                <w:bCs/>
                <w:color w:val="000000"/>
                <w:sz w:val="14"/>
                <w:szCs w:val="14"/>
              </w:rPr>
            </w:pPr>
            <w:r>
              <w:rPr>
                <w:b/>
                <w:bCs/>
                <w:color w:val="000000"/>
                <w:sz w:val="14"/>
                <w:szCs w:val="14"/>
              </w:rPr>
              <w:t>18,774</w:t>
            </w:r>
          </w:p>
        </w:tc>
      </w:tr>
      <w:tr w:rsidR="006C1D81" w:rsidRPr="00BF4323" w:rsidTr="004C3D9D">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6C1D81" w:rsidRPr="00A75A33" w:rsidRDefault="006C1D81"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6C1D81" w:rsidRPr="00A75A33" w:rsidRDefault="006C1D81" w:rsidP="00135C70">
            <w:pPr>
              <w:rPr>
                <w:sz w:val="15"/>
                <w:szCs w:val="15"/>
              </w:rPr>
            </w:pPr>
            <w:r>
              <w:rPr>
                <w:sz w:val="15"/>
                <w:szCs w:val="15"/>
              </w:rPr>
              <w:t>Dec</w:t>
            </w:r>
          </w:p>
        </w:tc>
        <w:tc>
          <w:tcPr>
            <w:tcW w:w="235"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2,691</w:t>
            </w:r>
          </w:p>
        </w:tc>
        <w:tc>
          <w:tcPr>
            <w:tcW w:w="236"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560</w:t>
            </w:r>
          </w:p>
        </w:tc>
        <w:tc>
          <w:tcPr>
            <w:tcW w:w="314"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222</w:t>
            </w:r>
          </w:p>
        </w:tc>
        <w:tc>
          <w:tcPr>
            <w:tcW w:w="263"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13,547</w:t>
            </w:r>
          </w:p>
        </w:tc>
        <w:tc>
          <w:tcPr>
            <w:tcW w:w="371" w:type="pct"/>
            <w:tcBorders>
              <w:top w:val="nil"/>
              <w:left w:val="nil"/>
              <w:bottom w:val="nil"/>
              <w:right w:val="nil"/>
            </w:tcBorders>
            <w:shd w:val="clear" w:color="auto" w:fill="auto"/>
            <w:vAlign w:val="center"/>
          </w:tcPr>
          <w:p w:rsidR="006C1D81" w:rsidRDefault="006C1D81" w:rsidP="00135C70">
            <w:pPr>
              <w:jc w:val="right"/>
              <w:rPr>
                <w:color w:val="000000"/>
                <w:sz w:val="14"/>
                <w:szCs w:val="14"/>
              </w:rPr>
            </w:pPr>
            <w:r>
              <w:rPr>
                <w:color w:val="000000"/>
                <w:sz w:val="14"/>
                <w:szCs w:val="14"/>
              </w:rPr>
              <w:t>14,329</w:t>
            </w:r>
          </w:p>
        </w:tc>
        <w:tc>
          <w:tcPr>
            <w:tcW w:w="350"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14,107</w:t>
            </w:r>
          </w:p>
        </w:tc>
        <w:tc>
          <w:tcPr>
            <w:tcW w:w="235"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7,295</w:t>
            </w:r>
          </w:p>
        </w:tc>
        <w:tc>
          <w:tcPr>
            <w:tcW w:w="236"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(305)</w:t>
            </w:r>
          </w:p>
        </w:tc>
        <w:tc>
          <w:tcPr>
            <w:tcW w:w="333" w:type="pct"/>
            <w:tcBorders>
              <w:top w:val="nil"/>
              <w:left w:val="nil"/>
              <w:bottom w:val="nil"/>
              <w:right w:val="nil"/>
            </w:tcBorders>
            <w:shd w:val="clear" w:color="auto" w:fill="auto"/>
            <w:tcMar>
              <w:left w:w="115" w:type="dxa"/>
              <w:right w:w="115" w:type="dxa"/>
            </w:tcMar>
            <w:vAlign w:val="center"/>
            <w:hideMark/>
          </w:tcPr>
          <w:p w:rsidR="006C1D81" w:rsidRDefault="006C1D81" w:rsidP="00135C70">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1,225</w:t>
            </w:r>
          </w:p>
        </w:tc>
        <w:tc>
          <w:tcPr>
            <w:tcW w:w="284"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50</w:t>
            </w:r>
          </w:p>
        </w:tc>
        <w:tc>
          <w:tcPr>
            <w:tcW w:w="238"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2,878</w:t>
            </w:r>
          </w:p>
        </w:tc>
        <w:tc>
          <w:tcPr>
            <w:tcW w:w="332"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2,840</w:t>
            </w:r>
          </w:p>
        </w:tc>
        <w:tc>
          <w:tcPr>
            <w:tcW w:w="331"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6,070</w:t>
            </w:r>
          </w:p>
        </w:tc>
        <w:tc>
          <w:tcPr>
            <w:tcW w:w="268"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b/>
                <w:bCs/>
                <w:color w:val="000000"/>
                <w:sz w:val="14"/>
                <w:szCs w:val="14"/>
              </w:rPr>
            </w:pPr>
            <w:r>
              <w:rPr>
                <w:b/>
                <w:bCs/>
                <w:color w:val="000000"/>
                <w:sz w:val="14"/>
                <w:szCs w:val="14"/>
              </w:rPr>
              <w:t>19,860</w:t>
            </w:r>
          </w:p>
        </w:tc>
        <w:tc>
          <w:tcPr>
            <w:tcW w:w="241"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b/>
                <w:bCs/>
                <w:color w:val="000000"/>
                <w:sz w:val="14"/>
                <w:szCs w:val="14"/>
              </w:rPr>
            </w:pPr>
            <w:r>
              <w:rPr>
                <w:b/>
                <w:bCs/>
                <w:color w:val="000000"/>
                <w:sz w:val="14"/>
                <w:szCs w:val="14"/>
              </w:rPr>
              <w:t>20,177</w:t>
            </w:r>
          </w:p>
        </w:tc>
      </w:tr>
      <w:tr w:rsidR="006C1D81" w:rsidRPr="00BF4323" w:rsidTr="004C3D9D">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6C1D81" w:rsidRPr="00A75A33" w:rsidRDefault="006C1D81"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6C1D81" w:rsidRDefault="006C1D81" w:rsidP="00135C70">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p>
        </w:tc>
        <w:tc>
          <w:tcPr>
            <w:tcW w:w="371" w:type="pct"/>
            <w:tcBorders>
              <w:top w:val="nil"/>
              <w:left w:val="nil"/>
              <w:bottom w:val="nil"/>
              <w:right w:val="nil"/>
            </w:tcBorders>
            <w:shd w:val="clear" w:color="auto" w:fill="auto"/>
            <w:vAlign w:val="center"/>
          </w:tcPr>
          <w:p w:rsidR="006C1D81" w:rsidRDefault="006C1D81" w:rsidP="00135C70">
            <w:pPr>
              <w:jc w:val="right"/>
              <w:rPr>
                <w:color w:val="000000"/>
                <w:sz w:val="14"/>
                <w:szCs w:val="14"/>
              </w:rPr>
            </w:pPr>
          </w:p>
        </w:tc>
        <w:tc>
          <w:tcPr>
            <w:tcW w:w="350"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6C1D81" w:rsidRDefault="006C1D81" w:rsidP="00135C70">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p>
        </w:tc>
        <w:tc>
          <w:tcPr>
            <w:tcW w:w="331"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p>
        </w:tc>
        <w:tc>
          <w:tcPr>
            <w:tcW w:w="268"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b/>
                <w:bCs/>
                <w:color w:val="000000"/>
                <w:sz w:val="14"/>
                <w:szCs w:val="14"/>
              </w:rPr>
            </w:pPr>
          </w:p>
        </w:tc>
        <w:tc>
          <w:tcPr>
            <w:tcW w:w="241"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b/>
                <w:bCs/>
                <w:color w:val="000000"/>
                <w:sz w:val="14"/>
                <w:szCs w:val="14"/>
              </w:rPr>
            </w:pPr>
          </w:p>
        </w:tc>
      </w:tr>
      <w:tr w:rsidR="006C1D81" w:rsidRPr="00BF4323" w:rsidTr="004C3D9D">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6C1D81" w:rsidRPr="00A75A33" w:rsidRDefault="006C1D81" w:rsidP="00BD378F">
            <w:pPr>
              <w:rPr>
                <w:sz w:val="15"/>
                <w:szCs w:val="15"/>
              </w:rPr>
            </w:pPr>
            <w:r>
              <w:rPr>
                <w:sz w:val="15"/>
                <w:szCs w:val="15"/>
              </w:rPr>
              <w:t>2018</w:t>
            </w:r>
          </w:p>
        </w:tc>
        <w:tc>
          <w:tcPr>
            <w:tcW w:w="222" w:type="pct"/>
            <w:gridSpan w:val="3"/>
            <w:tcBorders>
              <w:top w:val="nil"/>
              <w:left w:val="nil"/>
              <w:bottom w:val="nil"/>
              <w:right w:val="nil"/>
            </w:tcBorders>
            <w:shd w:val="clear" w:color="auto" w:fill="auto"/>
            <w:tcMar>
              <w:left w:w="14" w:type="dxa"/>
              <w:right w:w="29" w:type="dxa"/>
            </w:tcMar>
            <w:vAlign w:val="center"/>
            <w:hideMark/>
          </w:tcPr>
          <w:p w:rsidR="006C1D81" w:rsidRPr="00A75A33" w:rsidRDefault="006C1D81" w:rsidP="00135C70">
            <w:pPr>
              <w:rPr>
                <w:sz w:val="15"/>
                <w:szCs w:val="15"/>
              </w:rPr>
            </w:pPr>
            <w:r>
              <w:rPr>
                <w:sz w:val="15"/>
                <w:szCs w:val="15"/>
              </w:rPr>
              <w:t xml:space="preserve">Jan </w:t>
            </w:r>
          </w:p>
        </w:tc>
        <w:tc>
          <w:tcPr>
            <w:tcW w:w="235"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2,792</w:t>
            </w:r>
          </w:p>
        </w:tc>
        <w:tc>
          <w:tcPr>
            <w:tcW w:w="236"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573</w:t>
            </w:r>
          </w:p>
        </w:tc>
        <w:tc>
          <w:tcPr>
            <w:tcW w:w="314"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229</w:t>
            </w:r>
          </w:p>
        </w:tc>
        <w:tc>
          <w:tcPr>
            <w:tcW w:w="263"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12,220</w:t>
            </w:r>
          </w:p>
        </w:tc>
        <w:tc>
          <w:tcPr>
            <w:tcW w:w="371" w:type="pct"/>
            <w:tcBorders>
              <w:top w:val="nil"/>
              <w:left w:val="nil"/>
              <w:bottom w:val="nil"/>
              <w:right w:val="nil"/>
            </w:tcBorders>
            <w:shd w:val="clear" w:color="auto" w:fill="auto"/>
            <w:vAlign w:val="center"/>
          </w:tcPr>
          <w:p w:rsidR="006C1D81" w:rsidRDefault="006C1D81" w:rsidP="00135C70">
            <w:pPr>
              <w:jc w:val="right"/>
              <w:rPr>
                <w:color w:val="000000"/>
                <w:sz w:val="14"/>
                <w:szCs w:val="14"/>
              </w:rPr>
            </w:pPr>
            <w:r>
              <w:rPr>
                <w:color w:val="000000"/>
                <w:sz w:val="14"/>
                <w:szCs w:val="14"/>
              </w:rPr>
              <w:t>13,023</w:t>
            </w:r>
          </w:p>
        </w:tc>
        <w:tc>
          <w:tcPr>
            <w:tcW w:w="350"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12,794</w:t>
            </w:r>
          </w:p>
        </w:tc>
        <w:tc>
          <w:tcPr>
            <w:tcW w:w="235"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7,364</w:t>
            </w:r>
          </w:p>
        </w:tc>
        <w:tc>
          <w:tcPr>
            <w:tcW w:w="236"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(375)</w:t>
            </w:r>
          </w:p>
        </w:tc>
        <w:tc>
          <w:tcPr>
            <w:tcW w:w="333" w:type="pct"/>
            <w:tcBorders>
              <w:top w:val="nil"/>
              <w:left w:val="nil"/>
              <w:bottom w:val="nil"/>
              <w:right w:val="nil"/>
            </w:tcBorders>
            <w:shd w:val="clear" w:color="auto" w:fill="auto"/>
            <w:tcMar>
              <w:left w:w="115" w:type="dxa"/>
              <w:right w:w="115" w:type="dxa"/>
            </w:tcMar>
            <w:vAlign w:val="center"/>
            <w:hideMark/>
          </w:tcPr>
          <w:p w:rsidR="006C1D81" w:rsidRDefault="006C1D81" w:rsidP="00135C70">
            <w:pPr>
              <w:jc w:val="right"/>
              <w:rPr>
                <w:color w:val="000000"/>
                <w:sz w:val="14"/>
                <w:szCs w:val="14"/>
              </w:rPr>
            </w:pPr>
            <w:r>
              <w:rPr>
                <w:color w:val="000000"/>
                <w:sz w:val="14"/>
                <w:szCs w:val="14"/>
              </w:rPr>
              <w:t>19</w:t>
            </w:r>
          </w:p>
        </w:tc>
        <w:tc>
          <w:tcPr>
            <w:tcW w:w="284"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1,202</w:t>
            </w:r>
          </w:p>
        </w:tc>
        <w:tc>
          <w:tcPr>
            <w:tcW w:w="284"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73</w:t>
            </w:r>
          </w:p>
        </w:tc>
        <w:tc>
          <w:tcPr>
            <w:tcW w:w="238"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3,013</w:t>
            </w:r>
          </w:p>
        </w:tc>
        <w:tc>
          <w:tcPr>
            <w:tcW w:w="332"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2,720</w:t>
            </w:r>
          </w:p>
        </w:tc>
        <w:tc>
          <w:tcPr>
            <w:tcW w:w="331"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6,162</w:t>
            </w:r>
          </w:p>
        </w:tc>
        <w:tc>
          <w:tcPr>
            <w:tcW w:w="268"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b/>
                <w:bCs/>
                <w:color w:val="000000"/>
                <w:sz w:val="14"/>
                <w:szCs w:val="14"/>
              </w:rPr>
            </w:pPr>
            <w:r>
              <w:rPr>
                <w:b/>
                <w:bCs/>
                <w:color w:val="000000"/>
                <w:sz w:val="14"/>
                <w:szCs w:val="14"/>
              </w:rPr>
              <w:t>18,536</w:t>
            </w:r>
          </w:p>
        </w:tc>
        <w:tc>
          <w:tcPr>
            <w:tcW w:w="241"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b/>
                <w:bCs/>
                <w:color w:val="000000"/>
                <w:sz w:val="14"/>
                <w:szCs w:val="14"/>
              </w:rPr>
            </w:pPr>
            <w:r>
              <w:rPr>
                <w:b/>
                <w:bCs/>
                <w:color w:val="000000"/>
                <w:sz w:val="14"/>
                <w:szCs w:val="14"/>
              </w:rPr>
              <w:t>18,956</w:t>
            </w:r>
          </w:p>
        </w:tc>
      </w:tr>
      <w:tr w:rsidR="006C1D81" w:rsidRPr="00BF4323" w:rsidTr="004C3D9D">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6C1D81" w:rsidRPr="00A75A33" w:rsidRDefault="006C1D81"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6C1D81" w:rsidRDefault="006C1D81" w:rsidP="00135C70">
            <w:pPr>
              <w:rPr>
                <w:sz w:val="15"/>
                <w:szCs w:val="15"/>
              </w:rPr>
            </w:pPr>
            <w:r>
              <w:rPr>
                <w:sz w:val="15"/>
                <w:szCs w:val="15"/>
              </w:rPr>
              <w:t>Feb</w:t>
            </w:r>
          </w:p>
        </w:tc>
        <w:tc>
          <w:tcPr>
            <w:tcW w:w="235"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2,736</w:t>
            </w:r>
          </w:p>
        </w:tc>
        <w:tc>
          <w:tcPr>
            <w:tcW w:w="236"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538</w:t>
            </w:r>
          </w:p>
        </w:tc>
        <w:tc>
          <w:tcPr>
            <w:tcW w:w="314"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238</w:t>
            </w:r>
          </w:p>
        </w:tc>
        <w:tc>
          <w:tcPr>
            <w:tcW w:w="263"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11,689</w:t>
            </w:r>
          </w:p>
        </w:tc>
        <w:tc>
          <w:tcPr>
            <w:tcW w:w="371" w:type="pct"/>
            <w:tcBorders>
              <w:top w:val="nil"/>
              <w:left w:val="nil"/>
              <w:bottom w:val="nil"/>
              <w:right w:val="nil"/>
            </w:tcBorders>
            <w:shd w:val="clear" w:color="auto" w:fill="auto"/>
            <w:vAlign w:val="center"/>
          </w:tcPr>
          <w:p w:rsidR="006C1D81" w:rsidRDefault="006C1D81" w:rsidP="00135C70">
            <w:pPr>
              <w:jc w:val="right"/>
              <w:rPr>
                <w:color w:val="000000"/>
                <w:sz w:val="14"/>
                <w:szCs w:val="14"/>
              </w:rPr>
            </w:pPr>
            <w:r>
              <w:rPr>
                <w:color w:val="000000"/>
                <w:sz w:val="14"/>
                <w:szCs w:val="14"/>
              </w:rPr>
              <w:t>12,465</w:t>
            </w:r>
          </w:p>
        </w:tc>
        <w:tc>
          <w:tcPr>
            <w:tcW w:w="350"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12,227</w:t>
            </w:r>
          </w:p>
        </w:tc>
        <w:tc>
          <w:tcPr>
            <w:tcW w:w="235"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7,397</w:t>
            </w:r>
          </w:p>
        </w:tc>
        <w:tc>
          <w:tcPr>
            <w:tcW w:w="236"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(379)</w:t>
            </w:r>
          </w:p>
        </w:tc>
        <w:tc>
          <w:tcPr>
            <w:tcW w:w="333" w:type="pct"/>
            <w:tcBorders>
              <w:top w:val="nil"/>
              <w:left w:val="nil"/>
              <w:bottom w:val="nil"/>
              <w:right w:val="nil"/>
            </w:tcBorders>
            <w:shd w:val="clear" w:color="auto" w:fill="auto"/>
            <w:tcMar>
              <w:left w:w="115" w:type="dxa"/>
              <w:right w:w="115" w:type="dxa"/>
            </w:tcMar>
            <w:vAlign w:val="center"/>
            <w:hideMark/>
          </w:tcPr>
          <w:p w:rsidR="006C1D81" w:rsidRDefault="006C1D81" w:rsidP="00135C70">
            <w:pPr>
              <w:jc w:val="right"/>
              <w:rPr>
                <w:color w:val="000000"/>
                <w:sz w:val="14"/>
                <w:szCs w:val="14"/>
              </w:rPr>
            </w:pPr>
            <w:r>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1,308</w:t>
            </w:r>
          </w:p>
        </w:tc>
        <w:tc>
          <w:tcPr>
            <w:tcW w:w="284"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66</w:t>
            </w:r>
          </w:p>
        </w:tc>
        <w:tc>
          <w:tcPr>
            <w:tcW w:w="238"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2,878</w:t>
            </w:r>
          </w:p>
        </w:tc>
        <w:tc>
          <w:tcPr>
            <w:tcW w:w="332"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2,769</w:t>
            </w:r>
          </w:p>
        </w:tc>
        <w:tc>
          <w:tcPr>
            <w:tcW w:w="331"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6,089</w:t>
            </w:r>
          </w:p>
        </w:tc>
        <w:tc>
          <w:tcPr>
            <w:tcW w:w="268"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b/>
                <w:bCs/>
                <w:color w:val="000000"/>
                <w:sz w:val="14"/>
                <w:szCs w:val="14"/>
              </w:rPr>
            </w:pPr>
            <w:r>
              <w:rPr>
                <w:b/>
                <w:bCs/>
                <w:color w:val="000000"/>
                <w:sz w:val="14"/>
                <w:szCs w:val="14"/>
              </w:rPr>
              <w:t>17,970</w:t>
            </w:r>
          </w:p>
        </w:tc>
        <w:tc>
          <w:tcPr>
            <w:tcW w:w="241"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b/>
                <w:bCs/>
                <w:color w:val="000000"/>
                <w:sz w:val="14"/>
                <w:szCs w:val="14"/>
              </w:rPr>
            </w:pPr>
            <w:r>
              <w:rPr>
                <w:b/>
                <w:bCs/>
                <w:color w:val="000000"/>
                <w:sz w:val="14"/>
                <w:szCs w:val="14"/>
              </w:rPr>
              <w:t>18,317</w:t>
            </w:r>
          </w:p>
        </w:tc>
      </w:tr>
      <w:tr w:rsidR="006C1D81" w:rsidRPr="00BF4323" w:rsidTr="004C3D9D">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6C1D81" w:rsidRPr="00A75A33" w:rsidRDefault="006C1D81" w:rsidP="003F5A2A">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6C1D81" w:rsidRDefault="006C1D81" w:rsidP="00135C70">
            <w:pPr>
              <w:rPr>
                <w:sz w:val="15"/>
                <w:szCs w:val="15"/>
              </w:rPr>
            </w:pPr>
            <w:r w:rsidRPr="00A75A33">
              <w:rPr>
                <w:sz w:val="15"/>
                <w:szCs w:val="15"/>
              </w:rPr>
              <w:t>Mar</w:t>
            </w:r>
          </w:p>
        </w:tc>
        <w:tc>
          <w:tcPr>
            <w:tcW w:w="235"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2,748</w:t>
            </w:r>
          </w:p>
        </w:tc>
        <w:tc>
          <w:tcPr>
            <w:tcW w:w="236"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539</w:t>
            </w:r>
          </w:p>
        </w:tc>
        <w:tc>
          <w:tcPr>
            <w:tcW w:w="314"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221</w:t>
            </w:r>
          </w:p>
        </w:tc>
        <w:tc>
          <w:tcPr>
            <w:tcW w:w="263"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11,063</w:t>
            </w:r>
          </w:p>
        </w:tc>
        <w:tc>
          <w:tcPr>
            <w:tcW w:w="371" w:type="pct"/>
            <w:tcBorders>
              <w:top w:val="nil"/>
              <w:left w:val="nil"/>
              <w:bottom w:val="nil"/>
              <w:right w:val="nil"/>
            </w:tcBorders>
            <w:shd w:val="clear" w:color="auto" w:fill="auto"/>
            <w:vAlign w:val="center"/>
          </w:tcPr>
          <w:p w:rsidR="006C1D81" w:rsidRDefault="006C1D81" w:rsidP="00135C70">
            <w:pPr>
              <w:jc w:val="right"/>
              <w:rPr>
                <w:color w:val="000000"/>
                <w:sz w:val="14"/>
                <w:szCs w:val="14"/>
              </w:rPr>
            </w:pPr>
            <w:r>
              <w:rPr>
                <w:color w:val="000000"/>
                <w:sz w:val="14"/>
                <w:szCs w:val="14"/>
              </w:rPr>
              <w:t>11,823</w:t>
            </w:r>
          </w:p>
        </w:tc>
        <w:tc>
          <w:tcPr>
            <w:tcW w:w="350"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11,602</w:t>
            </w:r>
          </w:p>
        </w:tc>
        <w:tc>
          <w:tcPr>
            <w:tcW w:w="235"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7,515</w:t>
            </w:r>
          </w:p>
        </w:tc>
        <w:tc>
          <w:tcPr>
            <w:tcW w:w="236"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(413)</w:t>
            </w:r>
          </w:p>
        </w:tc>
        <w:tc>
          <w:tcPr>
            <w:tcW w:w="333" w:type="pct"/>
            <w:tcBorders>
              <w:top w:val="nil"/>
              <w:left w:val="nil"/>
              <w:bottom w:val="nil"/>
              <w:right w:val="nil"/>
            </w:tcBorders>
            <w:shd w:val="clear" w:color="auto" w:fill="auto"/>
            <w:tcMar>
              <w:left w:w="115" w:type="dxa"/>
              <w:right w:w="115" w:type="dxa"/>
            </w:tcMar>
            <w:vAlign w:val="center"/>
            <w:hideMark/>
          </w:tcPr>
          <w:p w:rsidR="006C1D81" w:rsidRDefault="006C1D81" w:rsidP="00135C70">
            <w:pPr>
              <w:jc w:val="right"/>
              <w:rPr>
                <w:color w:val="000000"/>
                <w:sz w:val="14"/>
                <w:szCs w:val="14"/>
              </w:rPr>
            </w:pPr>
            <w:r>
              <w:rPr>
                <w:color w:val="000000"/>
                <w:sz w:val="14"/>
                <w:szCs w:val="14"/>
              </w:rPr>
              <w:t>9</w:t>
            </w:r>
          </w:p>
        </w:tc>
        <w:tc>
          <w:tcPr>
            <w:tcW w:w="284"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1,304</w:t>
            </w:r>
          </w:p>
        </w:tc>
        <w:tc>
          <w:tcPr>
            <w:tcW w:w="284"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78</w:t>
            </w:r>
          </w:p>
        </w:tc>
        <w:tc>
          <w:tcPr>
            <w:tcW w:w="238"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2,973</w:t>
            </w:r>
          </w:p>
        </w:tc>
        <w:tc>
          <w:tcPr>
            <w:tcW w:w="332"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2,755</w:t>
            </w:r>
          </w:p>
        </w:tc>
        <w:tc>
          <w:tcPr>
            <w:tcW w:w="331"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6,211</w:t>
            </w:r>
          </w:p>
        </w:tc>
        <w:tc>
          <w:tcPr>
            <w:tcW w:w="268"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b/>
                <w:bCs/>
                <w:color w:val="000000"/>
                <w:sz w:val="14"/>
                <w:szCs w:val="14"/>
              </w:rPr>
            </w:pPr>
            <w:r>
              <w:rPr>
                <w:b/>
                <w:bCs/>
                <w:color w:val="000000"/>
                <w:sz w:val="14"/>
                <w:szCs w:val="14"/>
              </w:rPr>
              <w:t>17,327</w:t>
            </w:r>
          </w:p>
        </w:tc>
        <w:tc>
          <w:tcPr>
            <w:tcW w:w="241"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b/>
                <w:bCs/>
                <w:color w:val="000000"/>
                <w:sz w:val="14"/>
                <w:szCs w:val="14"/>
              </w:rPr>
            </w:pPr>
            <w:r>
              <w:rPr>
                <w:b/>
                <w:bCs/>
                <w:color w:val="000000"/>
                <w:sz w:val="14"/>
                <w:szCs w:val="14"/>
              </w:rPr>
              <w:t>17,813</w:t>
            </w:r>
          </w:p>
        </w:tc>
      </w:tr>
      <w:tr w:rsidR="006C1D81" w:rsidRPr="00BF4323" w:rsidTr="004C3D9D">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6C1D81" w:rsidRPr="00A75A33" w:rsidRDefault="006C1D81"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6C1D81" w:rsidRPr="00BF4323" w:rsidRDefault="006C1D81" w:rsidP="00135C70">
            <w:pPr>
              <w:rPr>
                <w:sz w:val="15"/>
                <w:szCs w:val="15"/>
              </w:rPr>
            </w:pPr>
            <w:r>
              <w:rPr>
                <w:sz w:val="15"/>
                <w:szCs w:val="15"/>
              </w:rPr>
              <w:t>Apr</w:t>
            </w:r>
          </w:p>
        </w:tc>
        <w:tc>
          <w:tcPr>
            <w:tcW w:w="235"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2,726</w:t>
            </w:r>
          </w:p>
        </w:tc>
        <w:tc>
          <w:tcPr>
            <w:tcW w:w="236"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533</w:t>
            </w:r>
          </w:p>
        </w:tc>
        <w:tc>
          <w:tcPr>
            <w:tcW w:w="314"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187</w:t>
            </w:r>
          </w:p>
        </w:tc>
        <w:tc>
          <w:tcPr>
            <w:tcW w:w="263"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10,856</w:t>
            </w:r>
          </w:p>
        </w:tc>
        <w:tc>
          <w:tcPr>
            <w:tcW w:w="371" w:type="pct"/>
            <w:tcBorders>
              <w:top w:val="nil"/>
              <w:left w:val="nil"/>
              <w:bottom w:val="nil"/>
              <w:right w:val="nil"/>
            </w:tcBorders>
            <w:shd w:val="clear" w:color="auto" w:fill="auto"/>
            <w:vAlign w:val="center"/>
          </w:tcPr>
          <w:p w:rsidR="006C1D81" w:rsidRDefault="006C1D81" w:rsidP="00135C70">
            <w:pPr>
              <w:jc w:val="right"/>
              <w:rPr>
                <w:color w:val="000000"/>
                <w:sz w:val="14"/>
                <w:szCs w:val="14"/>
              </w:rPr>
            </w:pPr>
            <w:r>
              <w:rPr>
                <w:color w:val="000000"/>
                <w:sz w:val="14"/>
                <w:szCs w:val="14"/>
              </w:rPr>
              <w:t>11,576</w:t>
            </w:r>
          </w:p>
        </w:tc>
        <w:tc>
          <w:tcPr>
            <w:tcW w:w="350"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11,389</w:t>
            </w:r>
          </w:p>
        </w:tc>
        <w:tc>
          <w:tcPr>
            <w:tcW w:w="235"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7,361</w:t>
            </w:r>
          </w:p>
        </w:tc>
        <w:tc>
          <w:tcPr>
            <w:tcW w:w="236"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(413)</w:t>
            </w:r>
          </w:p>
        </w:tc>
        <w:tc>
          <w:tcPr>
            <w:tcW w:w="333" w:type="pct"/>
            <w:tcBorders>
              <w:top w:val="nil"/>
              <w:left w:val="nil"/>
              <w:bottom w:val="nil"/>
              <w:right w:val="nil"/>
            </w:tcBorders>
            <w:shd w:val="clear" w:color="auto" w:fill="auto"/>
            <w:tcMar>
              <w:left w:w="115" w:type="dxa"/>
              <w:right w:w="115" w:type="dxa"/>
            </w:tcMar>
            <w:vAlign w:val="center"/>
            <w:hideMark/>
          </w:tcPr>
          <w:p w:rsidR="006C1D81" w:rsidRDefault="006C1D81" w:rsidP="00135C70">
            <w:pPr>
              <w:jc w:val="right"/>
              <w:rPr>
                <w:color w:val="000000"/>
                <w:sz w:val="14"/>
                <w:szCs w:val="14"/>
              </w:rPr>
            </w:pPr>
            <w:r>
              <w:rPr>
                <w:color w:val="000000"/>
                <w:sz w:val="14"/>
                <w:szCs w:val="14"/>
              </w:rPr>
              <w:t>9</w:t>
            </w:r>
          </w:p>
        </w:tc>
        <w:tc>
          <w:tcPr>
            <w:tcW w:w="284"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1,230</w:t>
            </w:r>
          </w:p>
        </w:tc>
        <w:tc>
          <w:tcPr>
            <w:tcW w:w="284"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80</w:t>
            </w:r>
          </w:p>
        </w:tc>
        <w:tc>
          <w:tcPr>
            <w:tcW w:w="238"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2,916</w:t>
            </w:r>
          </w:p>
        </w:tc>
        <w:tc>
          <w:tcPr>
            <w:tcW w:w="332"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2,731</w:t>
            </w:r>
          </w:p>
        </w:tc>
        <w:tc>
          <w:tcPr>
            <w:tcW w:w="331"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6,130</w:t>
            </w:r>
          </w:p>
        </w:tc>
        <w:tc>
          <w:tcPr>
            <w:tcW w:w="268"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b/>
                <w:bCs/>
                <w:color w:val="000000"/>
                <w:sz w:val="14"/>
                <w:szCs w:val="14"/>
              </w:rPr>
            </w:pPr>
            <w:r>
              <w:rPr>
                <w:b/>
                <w:bCs/>
                <w:color w:val="000000"/>
                <w:sz w:val="14"/>
                <w:szCs w:val="14"/>
              </w:rPr>
              <w:t>17,034</w:t>
            </w:r>
          </w:p>
        </w:tc>
        <w:tc>
          <w:tcPr>
            <w:tcW w:w="241"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b/>
                <w:bCs/>
                <w:color w:val="000000"/>
                <w:sz w:val="14"/>
                <w:szCs w:val="14"/>
              </w:rPr>
            </w:pPr>
            <w:r>
              <w:rPr>
                <w:b/>
                <w:bCs/>
                <w:color w:val="000000"/>
                <w:sz w:val="14"/>
                <w:szCs w:val="14"/>
              </w:rPr>
              <w:t>17,520</w:t>
            </w:r>
          </w:p>
        </w:tc>
      </w:tr>
      <w:tr w:rsidR="006C1D81" w:rsidRPr="00BF4323" w:rsidTr="004C3D9D">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6C1D81" w:rsidRPr="00A75A33" w:rsidRDefault="006C1D81" w:rsidP="00DA267A">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6C1D81" w:rsidRPr="00BF4323" w:rsidRDefault="006C1D81" w:rsidP="00135C70">
            <w:pPr>
              <w:rPr>
                <w:sz w:val="15"/>
                <w:szCs w:val="15"/>
              </w:rPr>
            </w:pPr>
            <w:r>
              <w:rPr>
                <w:sz w:val="15"/>
                <w:szCs w:val="15"/>
              </w:rPr>
              <w:t>May</w:t>
            </w:r>
          </w:p>
        </w:tc>
        <w:tc>
          <w:tcPr>
            <w:tcW w:w="235"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2,712</w:t>
            </w:r>
          </w:p>
        </w:tc>
        <w:tc>
          <w:tcPr>
            <w:tcW w:w="236"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491</w:t>
            </w:r>
          </w:p>
        </w:tc>
        <w:tc>
          <w:tcPr>
            <w:tcW w:w="314"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142</w:t>
            </w:r>
          </w:p>
        </w:tc>
        <w:tc>
          <w:tcPr>
            <w:tcW w:w="263"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9,019</w:t>
            </w:r>
          </w:p>
        </w:tc>
        <w:tc>
          <w:tcPr>
            <w:tcW w:w="371" w:type="pct"/>
            <w:tcBorders>
              <w:top w:val="nil"/>
              <w:left w:val="nil"/>
              <w:bottom w:val="nil"/>
              <w:right w:val="nil"/>
            </w:tcBorders>
            <w:shd w:val="clear" w:color="auto" w:fill="auto"/>
            <w:vAlign w:val="center"/>
          </w:tcPr>
          <w:p w:rsidR="006C1D81" w:rsidRDefault="006C1D81" w:rsidP="00135C70">
            <w:pPr>
              <w:jc w:val="right"/>
              <w:rPr>
                <w:color w:val="000000"/>
                <w:sz w:val="14"/>
                <w:szCs w:val="14"/>
              </w:rPr>
            </w:pPr>
            <w:r>
              <w:rPr>
                <w:color w:val="000000"/>
                <w:sz w:val="14"/>
                <w:szCs w:val="14"/>
              </w:rPr>
              <w:t>9,651</w:t>
            </w:r>
          </w:p>
        </w:tc>
        <w:tc>
          <w:tcPr>
            <w:tcW w:w="350"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9,510</w:t>
            </w:r>
          </w:p>
        </w:tc>
        <w:tc>
          <w:tcPr>
            <w:tcW w:w="235"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7,497</w:t>
            </w:r>
          </w:p>
        </w:tc>
        <w:tc>
          <w:tcPr>
            <w:tcW w:w="236"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(545)</w:t>
            </w:r>
          </w:p>
        </w:tc>
        <w:tc>
          <w:tcPr>
            <w:tcW w:w="333" w:type="pct"/>
            <w:tcBorders>
              <w:top w:val="nil"/>
              <w:left w:val="nil"/>
              <w:bottom w:val="nil"/>
              <w:right w:val="nil"/>
            </w:tcBorders>
            <w:shd w:val="clear" w:color="auto" w:fill="auto"/>
            <w:tcMar>
              <w:left w:w="115" w:type="dxa"/>
              <w:right w:w="115" w:type="dxa"/>
            </w:tcMar>
            <w:vAlign w:val="center"/>
            <w:hideMark/>
          </w:tcPr>
          <w:p w:rsidR="006C1D81" w:rsidRDefault="006C1D81" w:rsidP="00135C70">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1,094</w:t>
            </w:r>
          </w:p>
        </w:tc>
        <w:tc>
          <w:tcPr>
            <w:tcW w:w="284"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84</w:t>
            </w:r>
          </w:p>
        </w:tc>
        <w:tc>
          <w:tcPr>
            <w:tcW w:w="238"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3,061</w:t>
            </w:r>
          </w:p>
        </w:tc>
        <w:tc>
          <w:tcPr>
            <w:tcW w:w="332"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2,716</w:t>
            </w:r>
          </w:p>
        </w:tc>
        <w:tc>
          <w:tcPr>
            <w:tcW w:w="331"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6,403</w:t>
            </w:r>
          </w:p>
        </w:tc>
        <w:tc>
          <w:tcPr>
            <w:tcW w:w="268"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b/>
                <w:bCs/>
                <w:color w:val="000000"/>
                <w:sz w:val="14"/>
                <w:szCs w:val="14"/>
              </w:rPr>
            </w:pPr>
            <w:r>
              <w:rPr>
                <w:b/>
                <w:bCs/>
                <w:color w:val="000000"/>
                <w:sz w:val="14"/>
                <w:szCs w:val="14"/>
              </w:rPr>
              <w:t>15,079</w:t>
            </w:r>
          </w:p>
        </w:tc>
        <w:tc>
          <w:tcPr>
            <w:tcW w:w="241"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b/>
                <w:bCs/>
                <w:color w:val="000000"/>
                <w:sz w:val="14"/>
                <w:szCs w:val="14"/>
              </w:rPr>
            </w:pPr>
            <w:r>
              <w:rPr>
                <w:b/>
                <w:bCs/>
                <w:color w:val="000000"/>
                <w:sz w:val="14"/>
                <w:szCs w:val="14"/>
              </w:rPr>
              <w:t>15,913</w:t>
            </w:r>
          </w:p>
        </w:tc>
      </w:tr>
      <w:tr w:rsidR="006C1D81" w:rsidRPr="00BF4323" w:rsidTr="004C3D9D">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6C1D81" w:rsidRPr="00A75A33" w:rsidRDefault="006C1D81" w:rsidP="00A90092">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6C1D81" w:rsidRPr="00BF4323" w:rsidRDefault="006C1D81" w:rsidP="00135C70">
            <w:pPr>
              <w:rPr>
                <w:sz w:val="15"/>
                <w:szCs w:val="15"/>
              </w:rPr>
            </w:pPr>
            <w:r>
              <w:rPr>
                <w:sz w:val="15"/>
                <w:szCs w:val="15"/>
              </w:rPr>
              <w:t>Jun</w:t>
            </w:r>
          </w:p>
        </w:tc>
        <w:tc>
          <w:tcPr>
            <w:tcW w:w="235"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2,597</w:t>
            </w:r>
          </w:p>
        </w:tc>
        <w:tc>
          <w:tcPr>
            <w:tcW w:w="236"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488</w:t>
            </w:r>
          </w:p>
        </w:tc>
        <w:tc>
          <w:tcPr>
            <w:tcW w:w="314"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101</w:t>
            </w:r>
          </w:p>
        </w:tc>
        <w:tc>
          <w:tcPr>
            <w:tcW w:w="263"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9,301</w:t>
            </w:r>
          </w:p>
        </w:tc>
        <w:tc>
          <w:tcPr>
            <w:tcW w:w="371" w:type="pct"/>
            <w:tcBorders>
              <w:top w:val="nil"/>
              <w:left w:val="nil"/>
              <w:bottom w:val="nil"/>
              <w:right w:val="nil"/>
            </w:tcBorders>
            <w:shd w:val="clear" w:color="auto" w:fill="auto"/>
            <w:vAlign w:val="center"/>
          </w:tcPr>
          <w:p w:rsidR="006C1D81" w:rsidRDefault="006C1D81" w:rsidP="00135C70">
            <w:pPr>
              <w:jc w:val="right"/>
              <w:rPr>
                <w:color w:val="000000"/>
                <w:sz w:val="14"/>
                <w:szCs w:val="14"/>
              </w:rPr>
            </w:pPr>
            <w:r>
              <w:rPr>
                <w:color w:val="000000"/>
                <w:sz w:val="14"/>
                <w:szCs w:val="14"/>
              </w:rPr>
              <w:t>9,890</w:t>
            </w:r>
          </w:p>
        </w:tc>
        <w:tc>
          <w:tcPr>
            <w:tcW w:w="350"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9,789</w:t>
            </w:r>
          </w:p>
        </w:tc>
        <w:tc>
          <w:tcPr>
            <w:tcW w:w="235"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7,591</w:t>
            </w:r>
          </w:p>
        </w:tc>
        <w:tc>
          <w:tcPr>
            <w:tcW w:w="236"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(532)</w:t>
            </w:r>
          </w:p>
        </w:tc>
        <w:tc>
          <w:tcPr>
            <w:tcW w:w="333" w:type="pct"/>
            <w:tcBorders>
              <w:top w:val="nil"/>
              <w:left w:val="nil"/>
              <w:bottom w:val="nil"/>
              <w:right w:val="nil"/>
            </w:tcBorders>
            <w:shd w:val="clear" w:color="auto" w:fill="auto"/>
            <w:tcMar>
              <w:left w:w="115" w:type="dxa"/>
              <w:right w:w="115" w:type="dxa"/>
            </w:tcMar>
            <w:vAlign w:val="center"/>
            <w:hideMark/>
          </w:tcPr>
          <w:p w:rsidR="006C1D81" w:rsidRDefault="006C1D81" w:rsidP="00135C70">
            <w:pPr>
              <w:jc w:val="right"/>
              <w:rPr>
                <w:color w:val="000000"/>
                <w:sz w:val="14"/>
                <w:szCs w:val="14"/>
              </w:rPr>
            </w:pPr>
            <w:r>
              <w:rPr>
                <w:color w:val="000000"/>
                <w:sz w:val="14"/>
                <w:szCs w:val="14"/>
              </w:rPr>
              <w:t>47</w:t>
            </w:r>
          </w:p>
        </w:tc>
        <w:tc>
          <w:tcPr>
            <w:tcW w:w="284"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973</w:t>
            </w:r>
          </w:p>
        </w:tc>
        <w:tc>
          <w:tcPr>
            <w:tcW w:w="284"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60</w:t>
            </w:r>
          </w:p>
        </w:tc>
        <w:tc>
          <w:tcPr>
            <w:tcW w:w="238"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3,136</w:t>
            </w:r>
          </w:p>
        </w:tc>
        <w:tc>
          <w:tcPr>
            <w:tcW w:w="332"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2,938</w:t>
            </w:r>
          </w:p>
        </w:tc>
        <w:tc>
          <w:tcPr>
            <w:tcW w:w="331"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6,618</w:t>
            </w:r>
          </w:p>
        </w:tc>
        <w:tc>
          <w:tcPr>
            <w:tcW w:w="268"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b/>
                <w:bCs/>
                <w:color w:val="000000"/>
                <w:sz w:val="14"/>
                <w:szCs w:val="14"/>
              </w:rPr>
            </w:pPr>
            <w:r>
              <w:rPr>
                <w:b/>
                <w:bCs/>
                <w:color w:val="000000"/>
                <w:sz w:val="14"/>
                <w:szCs w:val="14"/>
              </w:rPr>
              <w:t>15,426</w:t>
            </w:r>
          </w:p>
        </w:tc>
        <w:tc>
          <w:tcPr>
            <w:tcW w:w="241"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b/>
                <w:bCs/>
                <w:color w:val="000000"/>
                <w:sz w:val="14"/>
                <w:szCs w:val="14"/>
              </w:rPr>
            </w:pPr>
            <w:r>
              <w:rPr>
                <w:b/>
                <w:bCs/>
                <w:color w:val="000000"/>
                <w:sz w:val="14"/>
                <w:szCs w:val="14"/>
              </w:rPr>
              <w:t>16,407</w:t>
            </w:r>
          </w:p>
        </w:tc>
      </w:tr>
      <w:tr w:rsidR="006C1D81" w:rsidRPr="00BF4323" w:rsidTr="004C3D9D">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6C1D81" w:rsidRPr="00A75A33" w:rsidRDefault="006C1D81"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6C1D81" w:rsidRPr="00BF4323" w:rsidRDefault="006C1D81" w:rsidP="00135C70">
            <w:pPr>
              <w:rPr>
                <w:sz w:val="15"/>
                <w:szCs w:val="15"/>
              </w:rPr>
            </w:pPr>
            <w:r>
              <w:rPr>
                <w:sz w:val="15"/>
                <w:szCs w:val="15"/>
              </w:rPr>
              <w:t>Jul</w:t>
            </w:r>
          </w:p>
        </w:tc>
        <w:tc>
          <w:tcPr>
            <w:tcW w:w="235"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2,536</w:t>
            </w:r>
          </w:p>
        </w:tc>
        <w:tc>
          <w:tcPr>
            <w:tcW w:w="236"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487</w:t>
            </w:r>
          </w:p>
        </w:tc>
        <w:tc>
          <w:tcPr>
            <w:tcW w:w="314"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139</w:t>
            </w:r>
          </w:p>
        </w:tc>
        <w:tc>
          <w:tcPr>
            <w:tcW w:w="263"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9,724</w:t>
            </w:r>
          </w:p>
        </w:tc>
        <w:tc>
          <w:tcPr>
            <w:tcW w:w="371" w:type="pct"/>
            <w:tcBorders>
              <w:top w:val="nil"/>
              <w:left w:val="nil"/>
              <w:bottom w:val="nil"/>
              <w:right w:val="nil"/>
            </w:tcBorders>
            <w:shd w:val="clear" w:color="auto" w:fill="auto"/>
            <w:vAlign w:val="center"/>
          </w:tcPr>
          <w:p w:rsidR="006C1D81" w:rsidRDefault="006C1D81" w:rsidP="00135C70">
            <w:pPr>
              <w:jc w:val="right"/>
              <w:rPr>
                <w:color w:val="000000"/>
                <w:sz w:val="14"/>
                <w:szCs w:val="14"/>
              </w:rPr>
            </w:pPr>
            <w:r>
              <w:rPr>
                <w:color w:val="000000"/>
                <w:sz w:val="14"/>
                <w:szCs w:val="14"/>
              </w:rPr>
              <w:t>10,351</w:t>
            </w:r>
          </w:p>
        </w:tc>
        <w:tc>
          <w:tcPr>
            <w:tcW w:w="350"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10,211</w:t>
            </w:r>
          </w:p>
        </w:tc>
        <w:tc>
          <w:tcPr>
            <w:tcW w:w="235"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7,602</w:t>
            </w:r>
          </w:p>
        </w:tc>
        <w:tc>
          <w:tcPr>
            <w:tcW w:w="236"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(489)</w:t>
            </w:r>
          </w:p>
        </w:tc>
        <w:tc>
          <w:tcPr>
            <w:tcW w:w="333" w:type="pct"/>
            <w:tcBorders>
              <w:top w:val="nil"/>
              <w:left w:val="nil"/>
              <w:bottom w:val="nil"/>
              <w:right w:val="nil"/>
            </w:tcBorders>
            <w:shd w:val="clear" w:color="auto" w:fill="auto"/>
            <w:tcMar>
              <w:left w:w="115" w:type="dxa"/>
              <w:right w:w="115" w:type="dxa"/>
            </w:tcMar>
            <w:vAlign w:val="center"/>
            <w:hideMark/>
          </w:tcPr>
          <w:p w:rsidR="006C1D81" w:rsidRDefault="006C1D81" w:rsidP="00135C70">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922</w:t>
            </w:r>
          </w:p>
        </w:tc>
        <w:tc>
          <w:tcPr>
            <w:tcW w:w="284"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69</w:t>
            </w:r>
          </w:p>
        </w:tc>
        <w:tc>
          <w:tcPr>
            <w:tcW w:w="238"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3,199</w:t>
            </w:r>
          </w:p>
        </w:tc>
        <w:tc>
          <w:tcPr>
            <w:tcW w:w="332"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2,925</w:t>
            </w:r>
          </w:p>
        </w:tc>
        <w:tc>
          <w:tcPr>
            <w:tcW w:w="331"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6,680</w:t>
            </w:r>
          </w:p>
        </w:tc>
        <w:tc>
          <w:tcPr>
            <w:tcW w:w="268" w:type="pct"/>
            <w:tcBorders>
              <w:top w:val="nil"/>
              <w:left w:val="nil"/>
              <w:bottom w:val="nil"/>
              <w:right w:val="nil"/>
            </w:tcBorders>
            <w:shd w:val="clear" w:color="auto" w:fill="auto"/>
            <w:tcMar>
              <w:left w:w="29" w:type="dxa"/>
              <w:right w:w="43" w:type="dxa"/>
            </w:tcMar>
            <w:vAlign w:val="center"/>
            <w:hideMark/>
          </w:tcPr>
          <w:p w:rsidR="006C1D81" w:rsidRDefault="006C1D81" w:rsidP="00135C70">
            <w:pPr>
              <w:jc w:val="right"/>
              <w:rPr>
                <w:b/>
                <w:bCs/>
                <w:color w:val="000000"/>
                <w:sz w:val="14"/>
                <w:szCs w:val="14"/>
              </w:rPr>
            </w:pPr>
            <w:r>
              <w:rPr>
                <w:b/>
                <w:bCs/>
                <w:color w:val="000000"/>
                <w:sz w:val="14"/>
                <w:szCs w:val="14"/>
              </w:rPr>
              <w:t>15,812</w:t>
            </w:r>
          </w:p>
        </w:tc>
        <w:tc>
          <w:tcPr>
            <w:tcW w:w="241" w:type="pct"/>
            <w:tcBorders>
              <w:top w:val="nil"/>
              <w:left w:val="nil"/>
              <w:bottom w:val="nil"/>
              <w:right w:val="nil"/>
            </w:tcBorders>
            <w:shd w:val="clear" w:color="auto" w:fill="auto"/>
            <w:tcMar>
              <w:left w:w="29" w:type="dxa"/>
              <w:right w:w="43" w:type="dxa"/>
            </w:tcMar>
            <w:vAlign w:val="center"/>
            <w:hideMark/>
          </w:tcPr>
          <w:p w:rsidR="006C1D81" w:rsidRDefault="006C1D81" w:rsidP="00135C70">
            <w:pPr>
              <w:jc w:val="right"/>
              <w:rPr>
                <w:b/>
                <w:bCs/>
                <w:color w:val="000000"/>
                <w:sz w:val="14"/>
                <w:szCs w:val="14"/>
              </w:rPr>
            </w:pPr>
            <w:r>
              <w:rPr>
                <w:b/>
                <w:bCs/>
                <w:color w:val="000000"/>
                <w:sz w:val="14"/>
                <w:szCs w:val="14"/>
              </w:rPr>
              <w:t>16,891</w:t>
            </w:r>
          </w:p>
        </w:tc>
      </w:tr>
      <w:tr w:rsidR="006C1D81" w:rsidRPr="00BF4323" w:rsidTr="004C3D9D">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6C1D81" w:rsidRDefault="006C1D81"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6C1D81" w:rsidRPr="00BF4323" w:rsidRDefault="006C1D81" w:rsidP="00135C70">
            <w:pPr>
              <w:rPr>
                <w:sz w:val="15"/>
                <w:szCs w:val="15"/>
              </w:rPr>
            </w:pPr>
            <w:r>
              <w:rPr>
                <w:sz w:val="15"/>
                <w:szCs w:val="15"/>
              </w:rPr>
              <w:t>Aug</w:t>
            </w:r>
          </w:p>
        </w:tc>
        <w:tc>
          <w:tcPr>
            <w:tcW w:w="235"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2,498</w:t>
            </w:r>
          </w:p>
        </w:tc>
        <w:tc>
          <w:tcPr>
            <w:tcW w:w="236"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451</w:t>
            </w:r>
          </w:p>
        </w:tc>
        <w:tc>
          <w:tcPr>
            <w:tcW w:w="314"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355</w:t>
            </w:r>
          </w:p>
        </w:tc>
        <w:tc>
          <w:tcPr>
            <w:tcW w:w="263"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9,434</w:t>
            </w:r>
          </w:p>
        </w:tc>
        <w:tc>
          <w:tcPr>
            <w:tcW w:w="371" w:type="pct"/>
            <w:tcBorders>
              <w:top w:val="nil"/>
              <w:left w:val="nil"/>
              <w:bottom w:val="nil"/>
              <w:right w:val="nil"/>
            </w:tcBorders>
            <w:shd w:val="clear" w:color="auto" w:fill="auto"/>
            <w:vAlign w:val="center"/>
          </w:tcPr>
          <w:p w:rsidR="006C1D81" w:rsidRDefault="006C1D81" w:rsidP="00135C70">
            <w:pPr>
              <w:jc w:val="right"/>
              <w:rPr>
                <w:color w:val="000000"/>
                <w:sz w:val="14"/>
                <w:szCs w:val="14"/>
              </w:rPr>
            </w:pPr>
            <w:r>
              <w:rPr>
                <w:color w:val="000000"/>
                <w:sz w:val="14"/>
                <w:szCs w:val="14"/>
              </w:rPr>
              <w:t>10,240</w:t>
            </w:r>
          </w:p>
        </w:tc>
        <w:tc>
          <w:tcPr>
            <w:tcW w:w="350"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9,885</w:t>
            </w:r>
          </w:p>
        </w:tc>
        <w:tc>
          <w:tcPr>
            <w:tcW w:w="235"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7,488</w:t>
            </w:r>
          </w:p>
        </w:tc>
        <w:tc>
          <w:tcPr>
            <w:tcW w:w="236"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(456)</w:t>
            </w:r>
          </w:p>
        </w:tc>
        <w:tc>
          <w:tcPr>
            <w:tcW w:w="333" w:type="pct"/>
            <w:tcBorders>
              <w:top w:val="nil"/>
              <w:left w:val="nil"/>
              <w:bottom w:val="nil"/>
              <w:right w:val="nil"/>
            </w:tcBorders>
            <w:shd w:val="clear" w:color="auto" w:fill="auto"/>
            <w:tcMar>
              <w:left w:w="115" w:type="dxa"/>
              <w:right w:w="115" w:type="dxa"/>
            </w:tcMar>
            <w:vAlign w:val="center"/>
            <w:hideMark/>
          </w:tcPr>
          <w:p w:rsidR="006C1D81" w:rsidRDefault="006C1D81" w:rsidP="00135C70">
            <w:pPr>
              <w:jc w:val="right"/>
              <w:rPr>
                <w:color w:val="000000"/>
                <w:sz w:val="14"/>
                <w:szCs w:val="14"/>
              </w:rPr>
            </w:pPr>
            <w:r>
              <w:rPr>
                <w:color w:val="000000"/>
                <w:sz w:val="14"/>
                <w:szCs w:val="14"/>
              </w:rPr>
              <w:t>5</w:t>
            </w:r>
          </w:p>
        </w:tc>
        <w:tc>
          <w:tcPr>
            <w:tcW w:w="284"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984</w:t>
            </w:r>
          </w:p>
        </w:tc>
        <w:tc>
          <w:tcPr>
            <w:tcW w:w="284"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67</w:t>
            </w:r>
          </w:p>
        </w:tc>
        <w:tc>
          <w:tcPr>
            <w:tcW w:w="238"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3,343</w:t>
            </w:r>
          </w:p>
        </w:tc>
        <w:tc>
          <w:tcPr>
            <w:tcW w:w="332"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2,644</w:t>
            </w:r>
          </w:p>
        </w:tc>
        <w:tc>
          <w:tcPr>
            <w:tcW w:w="331"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6,505</w:t>
            </w:r>
          </w:p>
        </w:tc>
        <w:tc>
          <w:tcPr>
            <w:tcW w:w="268" w:type="pct"/>
            <w:tcBorders>
              <w:top w:val="nil"/>
              <w:left w:val="nil"/>
              <w:bottom w:val="nil"/>
              <w:right w:val="nil"/>
            </w:tcBorders>
            <w:shd w:val="clear" w:color="auto" w:fill="auto"/>
            <w:tcMar>
              <w:left w:w="29" w:type="dxa"/>
              <w:right w:w="43" w:type="dxa"/>
            </w:tcMar>
            <w:vAlign w:val="center"/>
            <w:hideMark/>
          </w:tcPr>
          <w:p w:rsidR="006C1D81" w:rsidRDefault="006C1D81" w:rsidP="00135C70">
            <w:pPr>
              <w:jc w:val="right"/>
              <w:rPr>
                <w:b/>
                <w:bCs/>
                <w:color w:val="000000"/>
                <w:sz w:val="14"/>
                <w:szCs w:val="14"/>
              </w:rPr>
            </w:pPr>
            <w:r>
              <w:rPr>
                <w:b/>
                <w:bCs/>
                <w:color w:val="000000"/>
                <w:sz w:val="14"/>
                <w:szCs w:val="14"/>
              </w:rPr>
              <w:t>15,382</w:t>
            </w:r>
          </w:p>
        </w:tc>
        <w:tc>
          <w:tcPr>
            <w:tcW w:w="241" w:type="pct"/>
            <w:tcBorders>
              <w:top w:val="nil"/>
              <w:left w:val="nil"/>
              <w:bottom w:val="nil"/>
              <w:right w:val="nil"/>
            </w:tcBorders>
            <w:shd w:val="clear" w:color="auto" w:fill="auto"/>
            <w:tcMar>
              <w:left w:w="29" w:type="dxa"/>
              <w:right w:w="43" w:type="dxa"/>
            </w:tcMar>
            <w:vAlign w:val="center"/>
            <w:hideMark/>
          </w:tcPr>
          <w:p w:rsidR="006C1D81" w:rsidRDefault="006C1D81" w:rsidP="00135C70">
            <w:pPr>
              <w:jc w:val="right"/>
              <w:rPr>
                <w:b/>
                <w:bCs/>
                <w:color w:val="000000"/>
                <w:sz w:val="14"/>
                <w:szCs w:val="14"/>
              </w:rPr>
            </w:pPr>
            <w:r>
              <w:rPr>
                <w:b/>
                <w:bCs/>
                <w:color w:val="000000"/>
                <w:sz w:val="14"/>
                <w:szCs w:val="14"/>
              </w:rPr>
              <w:t>16,390</w:t>
            </w:r>
          </w:p>
        </w:tc>
      </w:tr>
      <w:tr w:rsidR="006C1D81" w:rsidRPr="00BF4323" w:rsidTr="004C3D9D">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6C1D81" w:rsidRPr="00A75A33" w:rsidRDefault="006C1D81"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6C1D81" w:rsidRPr="00BF4323" w:rsidRDefault="006C1D81" w:rsidP="00135C70">
            <w:pPr>
              <w:rPr>
                <w:sz w:val="15"/>
                <w:szCs w:val="15"/>
              </w:rPr>
            </w:pPr>
            <w:r>
              <w:rPr>
                <w:sz w:val="15"/>
                <w:szCs w:val="15"/>
              </w:rPr>
              <w:t>Sep</w:t>
            </w:r>
          </w:p>
        </w:tc>
        <w:tc>
          <w:tcPr>
            <w:tcW w:w="235"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2,466</w:t>
            </w:r>
          </w:p>
        </w:tc>
        <w:tc>
          <w:tcPr>
            <w:tcW w:w="236"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451</w:t>
            </w:r>
          </w:p>
        </w:tc>
        <w:tc>
          <w:tcPr>
            <w:tcW w:w="314"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468</w:t>
            </w:r>
          </w:p>
        </w:tc>
        <w:tc>
          <w:tcPr>
            <w:tcW w:w="263"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7,958</w:t>
            </w:r>
          </w:p>
        </w:tc>
        <w:tc>
          <w:tcPr>
            <w:tcW w:w="371" w:type="pct"/>
            <w:tcBorders>
              <w:top w:val="nil"/>
              <w:left w:val="nil"/>
              <w:bottom w:val="nil"/>
              <w:right w:val="nil"/>
            </w:tcBorders>
            <w:shd w:val="clear" w:color="auto" w:fill="auto"/>
            <w:vAlign w:val="center"/>
          </w:tcPr>
          <w:p w:rsidR="006C1D81" w:rsidRDefault="006C1D81" w:rsidP="00135C70">
            <w:pPr>
              <w:jc w:val="right"/>
              <w:rPr>
                <w:color w:val="000000"/>
                <w:sz w:val="14"/>
                <w:szCs w:val="14"/>
              </w:rPr>
            </w:pPr>
            <w:r>
              <w:rPr>
                <w:color w:val="000000"/>
                <w:sz w:val="14"/>
                <w:szCs w:val="14"/>
              </w:rPr>
              <w:t>8,877</w:t>
            </w:r>
          </w:p>
        </w:tc>
        <w:tc>
          <w:tcPr>
            <w:tcW w:w="350"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8,409</w:t>
            </w:r>
          </w:p>
        </w:tc>
        <w:tc>
          <w:tcPr>
            <w:tcW w:w="235"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7,435</w:t>
            </w:r>
          </w:p>
        </w:tc>
        <w:tc>
          <w:tcPr>
            <w:tcW w:w="236"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(461)</w:t>
            </w:r>
          </w:p>
        </w:tc>
        <w:tc>
          <w:tcPr>
            <w:tcW w:w="333" w:type="pct"/>
            <w:tcBorders>
              <w:top w:val="nil"/>
              <w:left w:val="nil"/>
              <w:bottom w:val="nil"/>
              <w:right w:val="nil"/>
            </w:tcBorders>
            <w:shd w:val="clear" w:color="auto" w:fill="auto"/>
            <w:tcMar>
              <w:left w:w="115" w:type="dxa"/>
              <w:right w:w="115" w:type="dxa"/>
            </w:tcMar>
            <w:vAlign w:val="center"/>
            <w:hideMark/>
          </w:tcPr>
          <w:p w:rsidR="006C1D81" w:rsidRDefault="006C1D81" w:rsidP="00135C70">
            <w:pPr>
              <w:jc w:val="right"/>
              <w:rPr>
                <w:color w:val="000000"/>
                <w:sz w:val="14"/>
                <w:szCs w:val="14"/>
              </w:rPr>
            </w:pPr>
            <w:r>
              <w:rPr>
                <w:color w:val="000000"/>
                <w:sz w:val="14"/>
                <w:szCs w:val="14"/>
              </w:rPr>
              <w:t>5</w:t>
            </w:r>
          </w:p>
        </w:tc>
        <w:tc>
          <w:tcPr>
            <w:tcW w:w="284"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923</w:t>
            </w:r>
          </w:p>
        </w:tc>
        <w:tc>
          <w:tcPr>
            <w:tcW w:w="284"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69</w:t>
            </w:r>
          </w:p>
        </w:tc>
        <w:tc>
          <w:tcPr>
            <w:tcW w:w="238"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3,405</w:t>
            </w:r>
          </w:p>
        </w:tc>
        <w:tc>
          <w:tcPr>
            <w:tcW w:w="332"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2,581</w:t>
            </w:r>
          </w:p>
        </w:tc>
        <w:tc>
          <w:tcPr>
            <w:tcW w:w="331" w:type="pct"/>
            <w:tcBorders>
              <w:top w:val="nil"/>
              <w:left w:val="nil"/>
              <w:bottom w:val="nil"/>
              <w:right w:val="nil"/>
            </w:tcBorders>
            <w:shd w:val="clear" w:color="auto" w:fill="auto"/>
            <w:tcMar>
              <w:left w:w="14" w:type="dxa"/>
              <w:right w:w="29" w:type="dxa"/>
            </w:tcMar>
            <w:vAlign w:val="center"/>
            <w:hideMark/>
          </w:tcPr>
          <w:p w:rsidR="006C1D81" w:rsidRDefault="006C1D81" w:rsidP="00135C70">
            <w:pPr>
              <w:jc w:val="right"/>
              <w:rPr>
                <w:color w:val="000000"/>
                <w:sz w:val="14"/>
                <w:szCs w:val="14"/>
              </w:rPr>
            </w:pPr>
            <w:r>
              <w:rPr>
                <w:color w:val="000000"/>
                <w:sz w:val="14"/>
                <w:szCs w:val="14"/>
              </w:rPr>
              <w:t>6,512</w:t>
            </w:r>
          </w:p>
        </w:tc>
        <w:tc>
          <w:tcPr>
            <w:tcW w:w="268" w:type="pct"/>
            <w:tcBorders>
              <w:top w:val="nil"/>
              <w:left w:val="nil"/>
              <w:bottom w:val="nil"/>
              <w:right w:val="nil"/>
            </w:tcBorders>
            <w:shd w:val="clear" w:color="auto" w:fill="auto"/>
            <w:tcMar>
              <w:left w:w="29" w:type="dxa"/>
              <w:right w:w="43" w:type="dxa"/>
            </w:tcMar>
            <w:vAlign w:val="center"/>
            <w:hideMark/>
          </w:tcPr>
          <w:p w:rsidR="006C1D81" w:rsidRDefault="006C1D81" w:rsidP="00135C70">
            <w:pPr>
              <w:jc w:val="right"/>
              <w:rPr>
                <w:b/>
                <w:bCs/>
                <w:color w:val="000000"/>
                <w:sz w:val="14"/>
                <w:szCs w:val="14"/>
              </w:rPr>
            </w:pPr>
            <w:r>
              <w:rPr>
                <w:b/>
                <w:bCs/>
                <w:color w:val="000000"/>
                <w:sz w:val="14"/>
                <w:szCs w:val="14"/>
              </w:rPr>
              <w:t>13,924</w:t>
            </w:r>
          </w:p>
        </w:tc>
        <w:tc>
          <w:tcPr>
            <w:tcW w:w="241" w:type="pct"/>
            <w:tcBorders>
              <w:top w:val="nil"/>
              <w:left w:val="nil"/>
              <w:bottom w:val="nil"/>
              <w:right w:val="nil"/>
            </w:tcBorders>
            <w:shd w:val="clear" w:color="auto" w:fill="auto"/>
            <w:tcMar>
              <w:left w:w="29" w:type="dxa"/>
              <w:right w:w="43" w:type="dxa"/>
            </w:tcMar>
            <w:vAlign w:val="center"/>
            <w:hideMark/>
          </w:tcPr>
          <w:p w:rsidR="006C1D81" w:rsidRDefault="006C1D81" w:rsidP="00135C70">
            <w:pPr>
              <w:jc w:val="right"/>
              <w:rPr>
                <w:b/>
                <w:bCs/>
                <w:color w:val="000000"/>
                <w:sz w:val="14"/>
                <w:szCs w:val="14"/>
              </w:rPr>
            </w:pPr>
            <w:r>
              <w:rPr>
                <w:b/>
                <w:bCs/>
                <w:color w:val="000000"/>
                <w:sz w:val="14"/>
                <w:szCs w:val="14"/>
              </w:rPr>
              <w:t>14,921</w:t>
            </w:r>
          </w:p>
        </w:tc>
      </w:tr>
      <w:tr w:rsidR="009A5432" w:rsidRPr="001B7FC0" w:rsidTr="009A5432">
        <w:trPr>
          <w:trHeight w:hRule="exact" w:val="432"/>
          <w:jc w:val="center"/>
        </w:trPr>
        <w:tc>
          <w:tcPr>
            <w:tcW w:w="227" w:type="pct"/>
            <w:tcBorders>
              <w:top w:val="nil"/>
              <w:left w:val="nil"/>
              <w:right w:val="nil"/>
            </w:tcBorders>
            <w:shd w:val="clear" w:color="auto" w:fill="auto"/>
            <w:tcMar>
              <w:left w:w="14" w:type="dxa"/>
              <w:right w:w="29" w:type="dxa"/>
            </w:tcMar>
            <w:vAlign w:val="center"/>
            <w:hideMark/>
          </w:tcPr>
          <w:p w:rsidR="009A5432" w:rsidRPr="00A75A33" w:rsidRDefault="009A5432" w:rsidP="00E942ED">
            <w:pPr>
              <w:rPr>
                <w:sz w:val="15"/>
                <w:szCs w:val="15"/>
              </w:rPr>
            </w:pPr>
          </w:p>
        </w:tc>
        <w:tc>
          <w:tcPr>
            <w:tcW w:w="222" w:type="pct"/>
            <w:gridSpan w:val="3"/>
            <w:tcBorders>
              <w:top w:val="nil"/>
              <w:left w:val="nil"/>
              <w:right w:val="nil"/>
            </w:tcBorders>
            <w:shd w:val="clear" w:color="auto" w:fill="auto"/>
            <w:tcMar>
              <w:left w:w="14" w:type="dxa"/>
              <w:right w:w="29" w:type="dxa"/>
            </w:tcMar>
            <w:vAlign w:val="center"/>
            <w:hideMark/>
          </w:tcPr>
          <w:p w:rsidR="009A5432" w:rsidRPr="00BF4323" w:rsidRDefault="009A5432" w:rsidP="006C1D81">
            <w:pPr>
              <w:rPr>
                <w:sz w:val="15"/>
                <w:szCs w:val="15"/>
              </w:rPr>
            </w:pPr>
            <w:r>
              <w:rPr>
                <w:sz w:val="15"/>
                <w:szCs w:val="15"/>
              </w:rPr>
              <w:t>Oct</w:t>
            </w:r>
          </w:p>
        </w:tc>
        <w:tc>
          <w:tcPr>
            <w:tcW w:w="235" w:type="pct"/>
            <w:tcBorders>
              <w:top w:val="nil"/>
              <w:left w:val="nil"/>
              <w:right w:val="nil"/>
            </w:tcBorders>
            <w:shd w:val="clear" w:color="auto" w:fill="auto"/>
            <w:tcMar>
              <w:left w:w="14" w:type="dxa"/>
              <w:right w:w="29" w:type="dxa"/>
            </w:tcMar>
            <w:vAlign w:val="center"/>
            <w:hideMark/>
          </w:tcPr>
          <w:p w:rsidR="009A5432" w:rsidRDefault="009A5432" w:rsidP="009A5432">
            <w:pPr>
              <w:jc w:val="right"/>
              <w:rPr>
                <w:color w:val="000000"/>
                <w:sz w:val="14"/>
                <w:szCs w:val="14"/>
              </w:rPr>
            </w:pPr>
            <w:r>
              <w:rPr>
                <w:color w:val="000000"/>
                <w:sz w:val="14"/>
                <w:szCs w:val="14"/>
              </w:rPr>
              <w:t>2,524</w:t>
            </w:r>
          </w:p>
        </w:tc>
        <w:tc>
          <w:tcPr>
            <w:tcW w:w="236" w:type="pct"/>
            <w:tcBorders>
              <w:top w:val="nil"/>
              <w:left w:val="nil"/>
              <w:right w:val="nil"/>
            </w:tcBorders>
            <w:shd w:val="clear" w:color="auto" w:fill="auto"/>
            <w:tcMar>
              <w:left w:w="14" w:type="dxa"/>
              <w:right w:w="29" w:type="dxa"/>
            </w:tcMar>
            <w:vAlign w:val="center"/>
            <w:hideMark/>
          </w:tcPr>
          <w:p w:rsidR="009A5432" w:rsidRDefault="009A5432" w:rsidP="009A5432">
            <w:pPr>
              <w:jc w:val="right"/>
              <w:rPr>
                <w:color w:val="000000"/>
                <w:sz w:val="14"/>
                <w:szCs w:val="14"/>
              </w:rPr>
            </w:pPr>
            <w:r>
              <w:rPr>
                <w:color w:val="000000"/>
                <w:sz w:val="14"/>
                <w:szCs w:val="14"/>
              </w:rPr>
              <w:t>445</w:t>
            </w:r>
          </w:p>
        </w:tc>
        <w:tc>
          <w:tcPr>
            <w:tcW w:w="314" w:type="pct"/>
            <w:tcBorders>
              <w:top w:val="nil"/>
              <w:left w:val="nil"/>
              <w:right w:val="nil"/>
            </w:tcBorders>
            <w:shd w:val="clear" w:color="auto" w:fill="auto"/>
            <w:tcMar>
              <w:left w:w="14" w:type="dxa"/>
              <w:right w:w="29" w:type="dxa"/>
            </w:tcMar>
            <w:vAlign w:val="center"/>
            <w:hideMark/>
          </w:tcPr>
          <w:p w:rsidR="009A5432" w:rsidRDefault="009A5432" w:rsidP="009A5432">
            <w:pPr>
              <w:jc w:val="right"/>
              <w:rPr>
                <w:color w:val="000000"/>
                <w:sz w:val="14"/>
                <w:szCs w:val="14"/>
              </w:rPr>
            </w:pPr>
            <w:r>
              <w:rPr>
                <w:color w:val="000000"/>
                <w:sz w:val="14"/>
                <w:szCs w:val="14"/>
              </w:rPr>
              <w:t>467</w:t>
            </w:r>
          </w:p>
        </w:tc>
        <w:tc>
          <w:tcPr>
            <w:tcW w:w="263" w:type="pct"/>
            <w:tcBorders>
              <w:top w:val="nil"/>
              <w:left w:val="nil"/>
              <w:right w:val="nil"/>
            </w:tcBorders>
            <w:shd w:val="clear" w:color="auto" w:fill="auto"/>
            <w:tcMar>
              <w:left w:w="14" w:type="dxa"/>
              <w:right w:w="29" w:type="dxa"/>
            </w:tcMar>
            <w:vAlign w:val="center"/>
            <w:hideMark/>
          </w:tcPr>
          <w:p w:rsidR="009A5432" w:rsidRDefault="009A5432" w:rsidP="009A5432">
            <w:pPr>
              <w:jc w:val="right"/>
              <w:rPr>
                <w:color w:val="000000"/>
                <w:sz w:val="14"/>
                <w:szCs w:val="14"/>
              </w:rPr>
            </w:pPr>
            <w:r>
              <w:rPr>
                <w:color w:val="000000"/>
                <w:sz w:val="14"/>
                <w:szCs w:val="14"/>
              </w:rPr>
              <w:t>7,157</w:t>
            </w:r>
          </w:p>
        </w:tc>
        <w:tc>
          <w:tcPr>
            <w:tcW w:w="371" w:type="pct"/>
            <w:tcBorders>
              <w:top w:val="nil"/>
              <w:left w:val="nil"/>
              <w:right w:val="nil"/>
            </w:tcBorders>
            <w:shd w:val="clear" w:color="auto" w:fill="auto"/>
            <w:vAlign w:val="center"/>
          </w:tcPr>
          <w:p w:rsidR="009A5432" w:rsidRDefault="009A5432" w:rsidP="009A5432">
            <w:pPr>
              <w:jc w:val="right"/>
              <w:rPr>
                <w:color w:val="000000"/>
                <w:sz w:val="14"/>
                <w:szCs w:val="14"/>
              </w:rPr>
            </w:pPr>
            <w:r>
              <w:rPr>
                <w:color w:val="000000"/>
                <w:sz w:val="14"/>
                <w:szCs w:val="14"/>
              </w:rPr>
              <w:t>8,069</w:t>
            </w:r>
          </w:p>
        </w:tc>
        <w:tc>
          <w:tcPr>
            <w:tcW w:w="350" w:type="pct"/>
            <w:tcBorders>
              <w:top w:val="nil"/>
              <w:left w:val="nil"/>
              <w:right w:val="nil"/>
            </w:tcBorders>
            <w:shd w:val="clear" w:color="auto" w:fill="auto"/>
            <w:tcMar>
              <w:left w:w="14" w:type="dxa"/>
              <w:right w:w="29" w:type="dxa"/>
            </w:tcMar>
            <w:vAlign w:val="center"/>
            <w:hideMark/>
          </w:tcPr>
          <w:p w:rsidR="009A5432" w:rsidRDefault="009A5432" w:rsidP="009A5432">
            <w:pPr>
              <w:jc w:val="right"/>
              <w:rPr>
                <w:color w:val="000000"/>
                <w:sz w:val="14"/>
                <w:szCs w:val="14"/>
              </w:rPr>
            </w:pPr>
            <w:r>
              <w:rPr>
                <w:color w:val="000000"/>
                <w:sz w:val="14"/>
                <w:szCs w:val="14"/>
              </w:rPr>
              <w:t>7,602</w:t>
            </w:r>
          </w:p>
        </w:tc>
        <w:tc>
          <w:tcPr>
            <w:tcW w:w="235" w:type="pct"/>
            <w:tcBorders>
              <w:top w:val="nil"/>
              <w:left w:val="nil"/>
              <w:right w:val="nil"/>
            </w:tcBorders>
            <w:shd w:val="clear" w:color="auto" w:fill="auto"/>
            <w:tcMar>
              <w:left w:w="14" w:type="dxa"/>
              <w:right w:w="29" w:type="dxa"/>
            </w:tcMar>
            <w:vAlign w:val="center"/>
            <w:hideMark/>
          </w:tcPr>
          <w:p w:rsidR="009A5432" w:rsidRDefault="009A5432" w:rsidP="009A5432">
            <w:pPr>
              <w:jc w:val="right"/>
              <w:rPr>
                <w:color w:val="000000"/>
                <w:sz w:val="14"/>
                <w:szCs w:val="14"/>
              </w:rPr>
            </w:pPr>
            <w:r>
              <w:rPr>
                <w:color w:val="000000"/>
                <w:sz w:val="14"/>
                <w:szCs w:val="14"/>
              </w:rPr>
              <w:t>7,354</w:t>
            </w:r>
          </w:p>
        </w:tc>
        <w:tc>
          <w:tcPr>
            <w:tcW w:w="236" w:type="pct"/>
            <w:tcBorders>
              <w:top w:val="nil"/>
              <w:left w:val="nil"/>
              <w:right w:val="nil"/>
            </w:tcBorders>
            <w:shd w:val="clear" w:color="auto" w:fill="auto"/>
            <w:tcMar>
              <w:left w:w="14" w:type="dxa"/>
              <w:right w:w="29" w:type="dxa"/>
            </w:tcMar>
            <w:vAlign w:val="center"/>
            <w:hideMark/>
          </w:tcPr>
          <w:p w:rsidR="009A5432" w:rsidRDefault="009A5432" w:rsidP="009A5432">
            <w:pPr>
              <w:jc w:val="right"/>
              <w:rPr>
                <w:color w:val="000000"/>
                <w:sz w:val="14"/>
                <w:szCs w:val="14"/>
              </w:rPr>
            </w:pPr>
            <w:r>
              <w:rPr>
                <w:color w:val="000000"/>
                <w:sz w:val="14"/>
                <w:szCs w:val="14"/>
              </w:rPr>
              <w:t>(535)</w:t>
            </w:r>
          </w:p>
        </w:tc>
        <w:tc>
          <w:tcPr>
            <w:tcW w:w="333" w:type="pct"/>
            <w:tcBorders>
              <w:top w:val="nil"/>
              <w:left w:val="nil"/>
              <w:right w:val="nil"/>
            </w:tcBorders>
            <w:shd w:val="clear" w:color="auto" w:fill="auto"/>
            <w:tcMar>
              <w:left w:w="115" w:type="dxa"/>
              <w:right w:w="115" w:type="dxa"/>
            </w:tcMar>
            <w:vAlign w:val="center"/>
            <w:hideMark/>
          </w:tcPr>
          <w:p w:rsidR="009A5432" w:rsidRDefault="009A5432" w:rsidP="009A5432">
            <w:pPr>
              <w:jc w:val="right"/>
              <w:rPr>
                <w:color w:val="000000"/>
                <w:sz w:val="14"/>
                <w:szCs w:val="14"/>
              </w:rPr>
            </w:pPr>
            <w:r>
              <w:rPr>
                <w:color w:val="000000"/>
                <w:sz w:val="14"/>
                <w:szCs w:val="14"/>
              </w:rPr>
              <w:t>4</w:t>
            </w:r>
          </w:p>
        </w:tc>
        <w:tc>
          <w:tcPr>
            <w:tcW w:w="284" w:type="pct"/>
            <w:tcBorders>
              <w:top w:val="nil"/>
              <w:left w:val="nil"/>
              <w:right w:val="nil"/>
            </w:tcBorders>
            <w:shd w:val="clear" w:color="auto" w:fill="auto"/>
            <w:tcMar>
              <w:left w:w="14" w:type="dxa"/>
              <w:right w:w="29" w:type="dxa"/>
            </w:tcMar>
            <w:vAlign w:val="center"/>
            <w:hideMark/>
          </w:tcPr>
          <w:p w:rsidR="009A5432" w:rsidRDefault="009A5432" w:rsidP="009A5432">
            <w:pPr>
              <w:jc w:val="right"/>
              <w:rPr>
                <w:color w:val="000000"/>
                <w:sz w:val="14"/>
                <w:szCs w:val="14"/>
              </w:rPr>
            </w:pPr>
            <w:r>
              <w:rPr>
                <w:color w:val="000000"/>
                <w:sz w:val="14"/>
                <w:szCs w:val="14"/>
              </w:rPr>
              <w:t>940</w:t>
            </w:r>
          </w:p>
        </w:tc>
        <w:tc>
          <w:tcPr>
            <w:tcW w:w="284" w:type="pct"/>
            <w:tcBorders>
              <w:top w:val="nil"/>
              <w:left w:val="nil"/>
              <w:right w:val="nil"/>
            </w:tcBorders>
            <w:shd w:val="clear" w:color="auto" w:fill="auto"/>
            <w:tcMar>
              <w:left w:w="14" w:type="dxa"/>
              <w:right w:w="29" w:type="dxa"/>
            </w:tcMar>
            <w:vAlign w:val="center"/>
            <w:hideMark/>
          </w:tcPr>
          <w:p w:rsidR="009A5432" w:rsidRDefault="009A5432" w:rsidP="009A5432">
            <w:pPr>
              <w:jc w:val="right"/>
              <w:rPr>
                <w:color w:val="000000"/>
                <w:sz w:val="14"/>
                <w:szCs w:val="14"/>
              </w:rPr>
            </w:pPr>
            <w:r>
              <w:rPr>
                <w:color w:val="000000"/>
                <w:sz w:val="14"/>
                <w:szCs w:val="14"/>
              </w:rPr>
              <w:t>57</w:t>
            </w:r>
          </w:p>
        </w:tc>
        <w:tc>
          <w:tcPr>
            <w:tcW w:w="238" w:type="pct"/>
            <w:tcBorders>
              <w:top w:val="nil"/>
              <w:left w:val="nil"/>
              <w:right w:val="nil"/>
            </w:tcBorders>
            <w:shd w:val="clear" w:color="auto" w:fill="auto"/>
            <w:tcMar>
              <w:left w:w="14" w:type="dxa"/>
              <w:right w:w="29" w:type="dxa"/>
            </w:tcMar>
            <w:vAlign w:val="center"/>
            <w:hideMark/>
          </w:tcPr>
          <w:p w:rsidR="009A5432" w:rsidRDefault="009A5432" w:rsidP="009A5432">
            <w:pPr>
              <w:jc w:val="right"/>
              <w:rPr>
                <w:color w:val="000000"/>
                <w:sz w:val="14"/>
                <w:szCs w:val="14"/>
              </w:rPr>
            </w:pPr>
            <w:r>
              <w:rPr>
                <w:color w:val="000000"/>
                <w:sz w:val="14"/>
                <w:szCs w:val="14"/>
              </w:rPr>
              <w:t>3,212</w:t>
            </w:r>
          </w:p>
        </w:tc>
        <w:tc>
          <w:tcPr>
            <w:tcW w:w="332" w:type="pct"/>
            <w:tcBorders>
              <w:top w:val="nil"/>
              <w:left w:val="nil"/>
              <w:right w:val="nil"/>
            </w:tcBorders>
            <w:shd w:val="clear" w:color="auto" w:fill="auto"/>
            <w:tcMar>
              <w:left w:w="14" w:type="dxa"/>
              <w:right w:w="29" w:type="dxa"/>
            </w:tcMar>
            <w:vAlign w:val="center"/>
            <w:hideMark/>
          </w:tcPr>
          <w:p w:rsidR="009A5432" w:rsidRDefault="009A5432" w:rsidP="009A5432">
            <w:pPr>
              <w:jc w:val="right"/>
              <w:rPr>
                <w:color w:val="000000"/>
                <w:sz w:val="14"/>
                <w:szCs w:val="14"/>
              </w:rPr>
            </w:pPr>
            <w:r>
              <w:rPr>
                <w:color w:val="000000"/>
                <w:sz w:val="14"/>
                <w:szCs w:val="14"/>
              </w:rPr>
              <w:t>2,614</w:t>
            </w:r>
          </w:p>
        </w:tc>
        <w:tc>
          <w:tcPr>
            <w:tcW w:w="331" w:type="pct"/>
            <w:tcBorders>
              <w:top w:val="nil"/>
              <w:left w:val="nil"/>
              <w:right w:val="nil"/>
            </w:tcBorders>
            <w:shd w:val="clear" w:color="auto" w:fill="auto"/>
            <w:tcMar>
              <w:left w:w="14" w:type="dxa"/>
              <w:right w:w="29" w:type="dxa"/>
            </w:tcMar>
            <w:vAlign w:val="center"/>
            <w:hideMark/>
          </w:tcPr>
          <w:p w:rsidR="009A5432" w:rsidRDefault="009A5432" w:rsidP="009A5432">
            <w:pPr>
              <w:jc w:val="right"/>
              <w:rPr>
                <w:color w:val="000000"/>
                <w:sz w:val="14"/>
                <w:szCs w:val="14"/>
              </w:rPr>
            </w:pPr>
            <w:r>
              <w:rPr>
                <w:color w:val="000000"/>
                <w:sz w:val="14"/>
                <w:szCs w:val="14"/>
              </w:rPr>
              <w:t>6,414</w:t>
            </w:r>
          </w:p>
        </w:tc>
        <w:tc>
          <w:tcPr>
            <w:tcW w:w="268" w:type="pct"/>
            <w:tcBorders>
              <w:top w:val="nil"/>
              <w:left w:val="nil"/>
              <w:right w:val="nil"/>
            </w:tcBorders>
            <w:shd w:val="clear" w:color="auto" w:fill="auto"/>
            <w:tcMar>
              <w:left w:w="29" w:type="dxa"/>
              <w:right w:w="43" w:type="dxa"/>
            </w:tcMar>
            <w:vAlign w:val="center"/>
            <w:hideMark/>
          </w:tcPr>
          <w:p w:rsidR="009A5432" w:rsidRDefault="009A5432" w:rsidP="009A5432">
            <w:pPr>
              <w:jc w:val="right"/>
              <w:rPr>
                <w:b/>
                <w:bCs/>
                <w:color w:val="000000"/>
                <w:sz w:val="14"/>
                <w:szCs w:val="14"/>
              </w:rPr>
            </w:pPr>
            <w:r>
              <w:rPr>
                <w:b/>
                <w:bCs/>
                <w:color w:val="000000"/>
                <w:sz w:val="14"/>
                <w:szCs w:val="14"/>
              </w:rPr>
              <w:t>13,207</w:t>
            </w:r>
          </w:p>
        </w:tc>
        <w:tc>
          <w:tcPr>
            <w:tcW w:w="241" w:type="pct"/>
            <w:tcBorders>
              <w:top w:val="nil"/>
              <w:left w:val="nil"/>
              <w:right w:val="nil"/>
            </w:tcBorders>
            <w:shd w:val="clear" w:color="auto" w:fill="auto"/>
            <w:tcMar>
              <w:left w:w="29" w:type="dxa"/>
              <w:right w:w="43" w:type="dxa"/>
            </w:tcMar>
            <w:vAlign w:val="center"/>
            <w:hideMark/>
          </w:tcPr>
          <w:p w:rsidR="009A5432" w:rsidRDefault="009A5432" w:rsidP="009A5432">
            <w:pPr>
              <w:jc w:val="right"/>
              <w:rPr>
                <w:b/>
                <w:bCs/>
                <w:color w:val="000000"/>
                <w:sz w:val="14"/>
                <w:szCs w:val="14"/>
              </w:rPr>
            </w:pPr>
            <w:r>
              <w:rPr>
                <w:b/>
                <w:bCs/>
                <w:color w:val="000000"/>
                <w:sz w:val="14"/>
                <w:szCs w:val="14"/>
              </w:rPr>
              <w:t>14,016</w:t>
            </w:r>
          </w:p>
        </w:tc>
      </w:tr>
      <w:tr w:rsidR="009A5432" w:rsidRPr="001B7FC0" w:rsidTr="009A5432">
        <w:trPr>
          <w:trHeight w:hRule="exact" w:val="292"/>
          <w:jc w:val="center"/>
        </w:trPr>
        <w:tc>
          <w:tcPr>
            <w:tcW w:w="227" w:type="pct"/>
            <w:tcBorders>
              <w:top w:val="nil"/>
              <w:left w:val="nil"/>
              <w:right w:val="nil"/>
            </w:tcBorders>
            <w:shd w:val="clear" w:color="auto" w:fill="auto"/>
            <w:tcMar>
              <w:left w:w="14" w:type="dxa"/>
              <w:right w:w="29" w:type="dxa"/>
            </w:tcMar>
            <w:vAlign w:val="center"/>
            <w:hideMark/>
          </w:tcPr>
          <w:p w:rsidR="009A5432" w:rsidRDefault="009A5432" w:rsidP="00E942ED">
            <w:pPr>
              <w:rPr>
                <w:sz w:val="15"/>
                <w:szCs w:val="15"/>
              </w:rPr>
            </w:pPr>
          </w:p>
        </w:tc>
        <w:tc>
          <w:tcPr>
            <w:tcW w:w="222" w:type="pct"/>
            <w:gridSpan w:val="3"/>
            <w:tcBorders>
              <w:top w:val="nil"/>
              <w:left w:val="nil"/>
              <w:right w:val="nil"/>
            </w:tcBorders>
            <w:shd w:val="clear" w:color="auto" w:fill="auto"/>
            <w:tcMar>
              <w:left w:w="14" w:type="dxa"/>
              <w:right w:w="29" w:type="dxa"/>
            </w:tcMar>
            <w:vAlign w:val="center"/>
            <w:hideMark/>
          </w:tcPr>
          <w:p w:rsidR="009A5432" w:rsidRPr="00BF4323" w:rsidRDefault="009A5432" w:rsidP="003F5A2A">
            <w:pPr>
              <w:rPr>
                <w:sz w:val="15"/>
                <w:szCs w:val="15"/>
              </w:rPr>
            </w:pPr>
            <w:r>
              <w:rPr>
                <w:sz w:val="15"/>
                <w:szCs w:val="15"/>
              </w:rPr>
              <w:t xml:space="preserve">Nov </w:t>
            </w:r>
            <w:r w:rsidRPr="002F3E6D">
              <w:rPr>
                <w:sz w:val="15"/>
                <w:szCs w:val="15"/>
                <w:vertAlign w:val="superscript"/>
              </w:rPr>
              <w:t>P</w:t>
            </w:r>
          </w:p>
        </w:tc>
        <w:tc>
          <w:tcPr>
            <w:tcW w:w="235" w:type="pct"/>
            <w:tcBorders>
              <w:top w:val="nil"/>
              <w:left w:val="nil"/>
              <w:right w:val="nil"/>
            </w:tcBorders>
            <w:shd w:val="clear" w:color="auto" w:fill="auto"/>
            <w:tcMar>
              <w:left w:w="14" w:type="dxa"/>
              <w:right w:w="29" w:type="dxa"/>
            </w:tcMar>
            <w:vAlign w:val="center"/>
            <w:hideMark/>
          </w:tcPr>
          <w:p w:rsidR="009A5432" w:rsidRDefault="009A5432" w:rsidP="009A5432">
            <w:pPr>
              <w:jc w:val="right"/>
              <w:rPr>
                <w:color w:val="000000"/>
                <w:sz w:val="14"/>
                <w:szCs w:val="14"/>
              </w:rPr>
            </w:pPr>
            <w:r>
              <w:rPr>
                <w:color w:val="000000"/>
                <w:sz w:val="14"/>
                <w:szCs w:val="14"/>
              </w:rPr>
              <w:t>2,529</w:t>
            </w:r>
          </w:p>
        </w:tc>
        <w:tc>
          <w:tcPr>
            <w:tcW w:w="236" w:type="pct"/>
            <w:tcBorders>
              <w:top w:val="nil"/>
              <w:left w:val="nil"/>
              <w:right w:val="nil"/>
            </w:tcBorders>
            <w:shd w:val="clear" w:color="auto" w:fill="auto"/>
            <w:tcMar>
              <w:left w:w="14" w:type="dxa"/>
              <w:right w:w="29" w:type="dxa"/>
            </w:tcMar>
            <w:vAlign w:val="center"/>
            <w:hideMark/>
          </w:tcPr>
          <w:p w:rsidR="009A5432" w:rsidRDefault="009A5432" w:rsidP="009A5432">
            <w:pPr>
              <w:jc w:val="right"/>
              <w:rPr>
                <w:color w:val="000000"/>
                <w:sz w:val="14"/>
                <w:szCs w:val="14"/>
              </w:rPr>
            </w:pPr>
            <w:r>
              <w:rPr>
                <w:color w:val="000000"/>
                <w:sz w:val="14"/>
                <w:szCs w:val="14"/>
              </w:rPr>
              <w:t>394</w:t>
            </w:r>
          </w:p>
        </w:tc>
        <w:tc>
          <w:tcPr>
            <w:tcW w:w="314" w:type="pct"/>
            <w:tcBorders>
              <w:top w:val="nil"/>
              <w:left w:val="nil"/>
              <w:right w:val="nil"/>
            </w:tcBorders>
            <w:shd w:val="clear" w:color="auto" w:fill="auto"/>
            <w:tcMar>
              <w:left w:w="14" w:type="dxa"/>
              <w:right w:w="29" w:type="dxa"/>
            </w:tcMar>
            <w:vAlign w:val="center"/>
            <w:hideMark/>
          </w:tcPr>
          <w:p w:rsidR="009A5432" w:rsidRDefault="009A5432" w:rsidP="009A5432">
            <w:pPr>
              <w:jc w:val="right"/>
              <w:rPr>
                <w:color w:val="000000"/>
                <w:sz w:val="14"/>
                <w:szCs w:val="14"/>
              </w:rPr>
            </w:pPr>
            <w:r>
              <w:rPr>
                <w:color w:val="000000"/>
                <w:sz w:val="14"/>
                <w:szCs w:val="14"/>
              </w:rPr>
              <w:t>490</w:t>
            </w:r>
          </w:p>
        </w:tc>
        <w:tc>
          <w:tcPr>
            <w:tcW w:w="263" w:type="pct"/>
            <w:tcBorders>
              <w:top w:val="nil"/>
              <w:left w:val="nil"/>
              <w:right w:val="nil"/>
            </w:tcBorders>
            <w:shd w:val="clear" w:color="auto" w:fill="auto"/>
            <w:tcMar>
              <w:left w:w="14" w:type="dxa"/>
              <w:right w:w="29" w:type="dxa"/>
            </w:tcMar>
            <w:vAlign w:val="center"/>
            <w:hideMark/>
          </w:tcPr>
          <w:p w:rsidR="009A5432" w:rsidRDefault="009A5432" w:rsidP="009A5432">
            <w:pPr>
              <w:jc w:val="right"/>
              <w:rPr>
                <w:color w:val="000000"/>
                <w:sz w:val="14"/>
                <w:szCs w:val="14"/>
              </w:rPr>
            </w:pPr>
            <w:r>
              <w:rPr>
                <w:color w:val="000000"/>
                <w:sz w:val="14"/>
                <w:szCs w:val="14"/>
              </w:rPr>
              <w:t>7,108</w:t>
            </w:r>
          </w:p>
        </w:tc>
        <w:tc>
          <w:tcPr>
            <w:tcW w:w="371" w:type="pct"/>
            <w:tcBorders>
              <w:top w:val="nil"/>
              <w:left w:val="nil"/>
              <w:right w:val="nil"/>
            </w:tcBorders>
            <w:shd w:val="clear" w:color="auto" w:fill="auto"/>
            <w:vAlign w:val="center"/>
          </w:tcPr>
          <w:p w:rsidR="009A5432" w:rsidRDefault="009A5432" w:rsidP="009A5432">
            <w:pPr>
              <w:jc w:val="right"/>
              <w:rPr>
                <w:color w:val="000000"/>
                <w:sz w:val="14"/>
                <w:szCs w:val="14"/>
              </w:rPr>
            </w:pPr>
            <w:r>
              <w:rPr>
                <w:color w:val="000000"/>
                <w:sz w:val="14"/>
                <w:szCs w:val="14"/>
              </w:rPr>
              <w:t>7,993</w:t>
            </w:r>
          </w:p>
        </w:tc>
        <w:tc>
          <w:tcPr>
            <w:tcW w:w="350" w:type="pct"/>
            <w:tcBorders>
              <w:top w:val="nil"/>
              <w:left w:val="nil"/>
              <w:right w:val="nil"/>
            </w:tcBorders>
            <w:shd w:val="clear" w:color="auto" w:fill="auto"/>
            <w:tcMar>
              <w:left w:w="14" w:type="dxa"/>
              <w:right w:w="29" w:type="dxa"/>
            </w:tcMar>
            <w:vAlign w:val="center"/>
            <w:hideMark/>
          </w:tcPr>
          <w:p w:rsidR="009A5432" w:rsidRDefault="009A5432" w:rsidP="009A5432">
            <w:pPr>
              <w:jc w:val="right"/>
              <w:rPr>
                <w:color w:val="000000"/>
                <w:sz w:val="14"/>
                <w:szCs w:val="14"/>
              </w:rPr>
            </w:pPr>
            <w:r>
              <w:rPr>
                <w:color w:val="000000"/>
                <w:sz w:val="14"/>
                <w:szCs w:val="14"/>
              </w:rPr>
              <w:t>7,502</w:t>
            </w:r>
          </w:p>
        </w:tc>
        <w:tc>
          <w:tcPr>
            <w:tcW w:w="235" w:type="pct"/>
            <w:tcBorders>
              <w:top w:val="nil"/>
              <w:left w:val="nil"/>
              <w:right w:val="nil"/>
            </w:tcBorders>
            <w:shd w:val="clear" w:color="auto" w:fill="auto"/>
            <w:tcMar>
              <w:left w:w="14" w:type="dxa"/>
              <w:right w:w="29" w:type="dxa"/>
            </w:tcMar>
            <w:vAlign w:val="center"/>
            <w:hideMark/>
          </w:tcPr>
          <w:p w:rsidR="009A5432" w:rsidRDefault="009A5432" w:rsidP="009A5432">
            <w:pPr>
              <w:jc w:val="right"/>
              <w:rPr>
                <w:color w:val="000000"/>
                <w:sz w:val="14"/>
                <w:szCs w:val="14"/>
              </w:rPr>
            </w:pPr>
            <w:r>
              <w:rPr>
                <w:color w:val="000000"/>
                <w:sz w:val="14"/>
                <w:szCs w:val="14"/>
              </w:rPr>
              <w:t>7,412</w:t>
            </w:r>
          </w:p>
        </w:tc>
        <w:tc>
          <w:tcPr>
            <w:tcW w:w="236" w:type="pct"/>
            <w:tcBorders>
              <w:top w:val="nil"/>
              <w:left w:val="nil"/>
              <w:right w:val="nil"/>
            </w:tcBorders>
            <w:shd w:val="clear" w:color="auto" w:fill="auto"/>
            <w:tcMar>
              <w:left w:w="14" w:type="dxa"/>
              <w:right w:w="29" w:type="dxa"/>
            </w:tcMar>
            <w:vAlign w:val="center"/>
            <w:hideMark/>
          </w:tcPr>
          <w:p w:rsidR="009A5432" w:rsidRDefault="009A5432" w:rsidP="009A5432">
            <w:pPr>
              <w:jc w:val="right"/>
              <w:rPr>
                <w:color w:val="000000"/>
                <w:sz w:val="14"/>
                <w:szCs w:val="14"/>
              </w:rPr>
            </w:pPr>
            <w:r>
              <w:rPr>
                <w:color w:val="000000"/>
                <w:sz w:val="14"/>
                <w:szCs w:val="14"/>
              </w:rPr>
              <w:t>(530)</w:t>
            </w:r>
          </w:p>
        </w:tc>
        <w:tc>
          <w:tcPr>
            <w:tcW w:w="333" w:type="pct"/>
            <w:tcBorders>
              <w:top w:val="nil"/>
              <w:left w:val="nil"/>
              <w:right w:val="nil"/>
            </w:tcBorders>
            <w:shd w:val="clear" w:color="auto" w:fill="auto"/>
            <w:tcMar>
              <w:left w:w="115" w:type="dxa"/>
              <w:right w:w="115" w:type="dxa"/>
            </w:tcMar>
            <w:vAlign w:val="center"/>
            <w:hideMark/>
          </w:tcPr>
          <w:p w:rsidR="009A5432" w:rsidRDefault="009A5432" w:rsidP="009A5432">
            <w:pPr>
              <w:jc w:val="right"/>
              <w:rPr>
                <w:color w:val="000000"/>
                <w:sz w:val="14"/>
                <w:szCs w:val="14"/>
              </w:rPr>
            </w:pPr>
            <w:r>
              <w:rPr>
                <w:color w:val="000000"/>
                <w:sz w:val="14"/>
                <w:szCs w:val="14"/>
              </w:rPr>
              <w:t>4</w:t>
            </w:r>
          </w:p>
        </w:tc>
        <w:tc>
          <w:tcPr>
            <w:tcW w:w="284" w:type="pct"/>
            <w:tcBorders>
              <w:top w:val="nil"/>
              <w:left w:val="nil"/>
              <w:right w:val="nil"/>
            </w:tcBorders>
            <w:shd w:val="clear" w:color="auto" w:fill="auto"/>
            <w:tcMar>
              <w:left w:w="14" w:type="dxa"/>
              <w:right w:w="29" w:type="dxa"/>
            </w:tcMar>
            <w:vAlign w:val="center"/>
            <w:hideMark/>
          </w:tcPr>
          <w:p w:rsidR="009A5432" w:rsidRDefault="009A5432" w:rsidP="009A5432">
            <w:pPr>
              <w:jc w:val="right"/>
              <w:rPr>
                <w:color w:val="000000"/>
                <w:sz w:val="14"/>
                <w:szCs w:val="14"/>
              </w:rPr>
            </w:pPr>
            <w:r>
              <w:rPr>
                <w:color w:val="000000"/>
                <w:sz w:val="14"/>
                <w:szCs w:val="14"/>
              </w:rPr>
              <w:t>892</w:t>
            </w:r>
          </w:p>
        </w:tc>
        <w:tc>
          <w:tcPr>
            <w:tcW w:w="284" w:type="pct"/>
            <w:tcBorders>
              <w:top w:val="nil"/>
              <w:left w:val="nil"/>
              <w:right w:val="nil"/>
            </w:tcBorders>
            <w:shd w:val="clear" w:color="auto" w:fill="auto"/>
            <w:tcMar>
              <w:left w:w="14" w:type="dxa"/>
              <w:right w:w="29" w:type="dxa"/>
            </w:tcMar>
            <w:vAlign w:val="center"/>
            <w:hideMark/>
          </w:tcPr>
          <w:p w:rsidR="009A5432" w:rsidRDefault="009A5432" w:rsidP="009A5432">
            <w:pPr>
              <w:jc w:val="right"/>
              <w:rPr>
                <w:color w:val="000000"/>
                <w:sz w:val="14"/>
                <w:szCs w:val="14"/>
              </w:rPr>
            </w:pPr>
            <w:r>
              <w:rPr>
                <w:color w:val="000000"/>
                <w:sz w:val="14"/>
                <w:szCs w:val="14"/>
              </w:rPr>
              <w:t>64</w:t>
            </w:r>
          </w:p>
        </w:tc>
        <w:tc>
          <w:tcPr>
            <w:tcW w:w="238" w:type="pct"/>
            <w:tcBorders>
              <w:top w:val="nil"/>
              <w:left w:val="nil"/>
              <w:right w:val="nil"/>
            </w:tcBorders>
            <w:shd w:val="clear" w:color="auto" w:fill="auto"/>
            <w:tcMar>
              <w:left w:w="14" w:type="dxa"/>
              <w:right w:w="29" w:type="dxa"/>
            </w:tcMar>
            <w:vAlign w:val="center"/>
            <w:hideMark/>
          </w:tcPr>
          <w:p w:rsidR="009A5432" w:rsidRDefault="009A5432" w:rsidP="009A5432">
            <w:pPr>
              <w:jc w:val="right"/>
              <w:rPr>
                <w:color w:val="000000"/>
                <w:sz w:val="14"/>
                <w:szCs w:val="14"/>
              </w:rPr>
            </w:pPr>
            <w:r>
              <w:rPr>
                <w:color w:val="000000"/>
                <w:sz w:val="14"/>
                <w:szCs w:val="14"/>
              </w:rPr>
              <w:t>3,295</w:t>
            </w:r>
          </w:p>
        </w:tc>
        <w:tc>
          <w:tcPr>
            <w:tcW w:w="332" w:type="pct"/>
            <w:tcBorders>
              <w:top w:val="nil"/>
              <w:left w:val="nil"/>
              <w:right w:val="nil"/>
            </w:tcBorders>
            <w:shd w:val="clear" w:color="auto" w:fill="auto"/>
            <w:tcMar>
              <w:left w:w="14" w:type="dxa"/>
              <w:right w:w="29" w:type="dxa"/>
            </w:tcMar>
            <w:vAlign w:val="center"/>
            <w:hideMark/>
          </w:tcPr>
          <w:p w:rsidR="009A5432" w:rsidRDefault="009A5432" w:rsidP="009A5432">
            <w:pPr>
              <w:jc w:val="right"/>
              <w:rPr>
                <w:color w:val="000000"/>
                <w:sz w:val="14"/>
                <w:szCs w:val="14"/>
              </w:rPr>
            </w:pPr>
            <w:r>
              <w:rPr>
                <w:color w:val="000000"/>
                <w:sz w:val="14"/>
                <w:szCs w:val="14"/>
              </w:rPr>
              <w:t>2,635</w:t>
            </w:r>
          </w:p>
        </w:tc>
        <w:tc>
          <w:tcPr>
            <w:tcW w:w="331" w:type="pct"/>
            <w:tcBorders>
              <w:top w:val="nil"/>
              <w:left w:val="nil"/>
              <w:right w:val="nil"/>
            </w:tcBorders>
            <w:shd w:val="clear" w:color="auto" w:fill="auto"/>
            <w:tcMar>
              <w:left w:w="14" w:type="dxa"/>
              <w:right w:w="29" w:type="dxa"/>
            </w:tcMar>
            <w:vAlign w:val="center"/>
            <w:hideMark/>
          </w:tcPr>
          <w:p w:rsidR="009A5432" w:rsidRDefault="009A5432" w:rsidP="009A5432">
            <w:pPr>
              <w:jc w:val="right"/>
              <w:rPr>
                <w:color w:val="000000"/>
                <w:sz w:val="14"/>
                <w:szCs w:val="14"/>
              </w:rPr>
            </w:pPr>
            <w:r>
              <w:rPr>
                <w:color w:val="000000"/>
                <w:sz w:val="14"/>
                <w:szCs w:val="14"/>
              </w:rPr>
              <w:t>6,520</w:t>
            </w:r>
          </w:p>
        </w:tc>
        <w:tc>
          <w:tcPr>
            <w:tcW w:w="268" w:type="pct"/>
            <w:tcBorders>
              <w:top w:val="nil"/>
              <w:left w:val="nil"/>
              <w:right w:val="nil"/>
            </w:tcBorders>
            <w:shd w:val="clear" w:color="auto" w:fill="auto"/>
            <w:tcMar>
              <w:left w:w="29" w:type="dxa"/>
              <w:right w:w="43" w:type="dxa"/>
            </w:tcMar>
            <w:vAlign w:val="center"/>
            <w:hideMark/>
          </w:tcPr>
          <w:p w:rsidR="009A5432" w:rsidRDefault="009A5432" w:rsidP="009A5432">
            <w:pPr>
              <w:jc w:val="right"/>
              <w:rPr>
                <w:b/>
                <w:bCs/>
                <w:color w:val="000000"/>
                <w:sz w:val="14"/>
                <w:szCs w:val="14"/>
              </w:rPr>
            </w:pPr>
            <w:r>
              <w:rPr>
                <w:b/>
                <w:bCs/>
                <w:color w:val="000000"/>
                <w:sz w:val="14"/>
                <w:szCs w:val="14"/>
              </w:rPr>
              <w:t>13,157</w:t>
            </w:r>
          </w:p>
        </w:tc>
        <w:tc>
          <w:tcPr>
            <w:tcW w:w="241" w:type="pct"/>
            <w:tcBorders>
              <w:top w:val="nil"/>
              <w:left w:val="nil"/>
              <w:right w:val="nil"/>
            </w:tcBorders>
            <w:shd w:val="clear" w:color="auto" w:fill="auto"/>
            <w:tcMar>
              <w:left w:w="29" w:type="dxa"/>
              <w:right w:w="43" w:type="dxa"/>
            </w:tcMar>
            <w:vAlign w:val="center"/>
            <w:hideMark/>
          </w:tcPr>
          <w:p w:rsidR="009A5432" w:rsidRDefault="009A5432" w:rsidP="009A5432">
            <w:pPr>
              <w:jc w:val="right"/>
              <w:rPr>
                <w:b/>
                <w:bCs/>
                <w:color w:val="000000"/>
                <w:sz w:val="14"/>
                <w:szCs w:val="14"/>
              </w:rPr>
            </w:pPr>
            <w:r>
              <w:rPr>
                <w:b/>
                <w:bCs/>
                <w:color w:val="000000"/>
                <w:sz w:val="14"/>
                <w:szCs w:val="14"/>
              </w:rPr>
              <w:t>14,022</w:t>
            </w:r>
          </w:p>
        </w:tc>
      </w:tr>
      <w:tr w:rsidR="006C1D81" w:rsidRPr="00BF4323" w:rsidTr="007173F0">
        <w:trPr>
          <w:trHeight w:hRule="exact" w:val="355"/>
          <w:jc w:val="center"/>
        </w:trPr>
        <w:tc>
          <w:tcPr>
            <w:tcW w:w="227" w:type="pct"/>
            <w:tcBorders>
              <w:top w:val="nil"/>
              <w:left w:val="nil"/>
              <w:bottom w:val="single" w:sz="12" w:space="0" w:color="auto"/>
              <w:right w:val="nil"/>
            </w:tcBorders>
            <w:shd w:val="clear" w:color="auto" w:fill="auto"/>
            <w:tcMar>
              <w:left w:w="14" w:type="dxa"/>
              <w:right w:w="29" w:type="dxa"/>
            </w:tcMar>
            <w:vAlign w:val="center"/>
            <w:hideMark/>
          </w:tcPr>
          <w:p w:rsidR="006C1D81" w:rsidRPr="00BF4323" w:rsidRDefault="006C1D81" w:rsidP="003E2DEC">
            <w:pPr>
              <w:jc w:val="center"/>
              <w:rPr>
                <w:sz w:val="15"/>
                <w:szCs w:val="15"/>
              </w:rPr>
            </w:pPr>
          </w:p>
        </w:tc>
        <w:tc>
          <w:tcPr>
            <w:tcW w:w="222" w:type="pct"/>
            <w:gridSpan w:val="3"/>
            <w:tcBorders>
              <w:top w:val="nil"/>
              <w:left w:val="nil"/>
              <w:bottom w:val="single" w:sz="12" w:space="0" w:color="auto"/>
              <w:right w:val="nil"/>
            </w:tcBorders>
            <w:shd w:val="clear" w:color="auto" w:fill="auto"/>
            <w:tcMar>
              <w:left w:w="14" w:type="dxa"/>
              <w:right w:w="29" w:type="dxa"/>
            </w:tcMar>
            <w:vAlign w:val="center"/>
            <w:hideMark/>
          </w:tcPr>
          <w:p w:rsidR="006C1D81" w:rsidRPr="00BF4323" w:rsidRDefault="006C1D81" w:rsidP="003E2DEC">
            <w:pPr>
              <w:jc w:val="center"/>
              <w:rPr>
                <w:sz w:val="15"/>
                <w:szCs w:val="15"/>
              </w:rPr>
            </w:pPr>
          </w:p>
        </w:tc>
        <w:tc>
          <w:tcPr>
            <w:tcW w:w="235" w:type="pct"/>
            <w:tcBorders>
              <w:top w:val="nil"/>
              <w:left w:val="nil"/>
              <w:bottom w:val="single" w:sz="12" w:space="0" w:color="auto"/>
              <w:right w:val="nil"/>
            </w:tcBorders>
            <w:shd w:val="clear" w:color="auto" w:fill="auto"/>
            <w:tcMar>
              <w:left w:w="14" w:type="dxa"/>
              <w:right w:w="29" w:type="dxa"/>
            </w:tcMar>
            <w:vAlign w:val="center"/>
            <w:hideMark/>
          </w:tcPr>
          <w:p w:rsidR="006C1D81" w:rsidRPr="007173F0" w:rsidRDefault="006C1D81" w:rsidP="007173F0">
            <w:pPr>
              <w:jc w:val="right"/>
              <w:rPr>
                <w:color w:val="000000"/>
                <w:sz w:val="14"/>
                <w:szCs w:val="14"/>
              </w:rPr>
            </w:pPr>
          </w:p>
        </w:tc>
        <w:tc>
          <w:tcPr>
            <w:tcW w:w="236" w:type="pct"/>
            <w:tcBorders>
              <w:top w:val="nil"/>
              <w:left w:val="nil"/>
              <w:bottom w:val="single" w:sz="12" w:space="0" w:color="auto"/>
              <w:right w:val="nil"/>
            </w:tcBorders>
            <w:shd w:val="clear" w:color="auto" w:fill="auto"/>
            <w:tcMar>
              <w:left w:w="14" w:type="dxa"/>
              <w:right w:w="29" w:type="dxa"/>
            </w:tcMar>
            <w:vAlign w:val="center"/>
            <w:hideMark/>
          </w:tcPr>
          <w:p w:rsidR="006C1D81" w:rsidRPr="007173F0" w:rsidRDefault="006C1D81" w:rsidP="007173F0">
            <w:pPr>
              <w:jc w:val="right"/>
              <w:rPr>
                <w:color w:val="000000"/>
                <w:sz w:val="14"/>
                <w:szCs w:val="14"/>
              </w:rPr>
            </w:pPr>
          </w:p>
        </w:tc>
        <w:tc>
          <w:tcPr>
            <w:tcW w:w="314" w:type="pct"/>
            <w:tcBorders>
              <w:top w:val="nil"/>
              <w:left w:val="nil"/>
              <w:bottom w:val="single" w:sz="12" w:space="0" w:color="auto"/>
              <w:right w:val="nil"/>
            </w:tcBorders>
            <w:shd w:val="clear" w:color="auto" w:fill="auto"/>
            <w:tcMar>
              <w:left w:w="14" w:type="dxa"/>
              <w:right w:w="29" w:type="dxa"/>
            </w:tcMar>
            <w:vAlign w:val="center"/>
            <w:hideMark/>
          </w:tcPr>
          <w:p w:rsidR="006C1D81" w:rsidRPr="007173F0" w:rsidRDefault="006C1D81" w:rsidP="007173F0">
            <w:pPr>
              <w:jc w:val="right"/>
              <w:rPr>
                <w:color w:val="000000"/>
                <w:sz w:val="14"/>
                <w:szCs w:val="14"/>
              </w:rPr>
            </w:pPr>
          </w:p>
        </w:tc>
        <w:tc>
          <w:tcPr>
            <w:tcW w:w="263" w:type="pct"/>
            <w:tcBorders>
              <w:top w:val="nil"/>
              <w:left w:val="nil"/>
              <w:bottom w:val="single" w:sz="12" w:space="0" w:color="auto"/>
              <w:right w:val="nil"/>
            </w:tcBorders>
            <w:shd w:val="clear" w:color="auto" w:fill="auto"/>
            <w:tcMar>
              <w:left w:w="14" w:type="dxa"/>
              <w:right w:w="29" w:type="dxa"/>
            </w:tcMar>
            <w:vAlign w:val="center"/>
            <w:hideMark/>
          </w:tcPr>
          <w:p w:rsidR="006C1D81" w:rsidRPr="007173F0" w:rsidRDefault="006C1D81" w:rsidP="007173F0">
            <w:pPr>
              <w:jc w:val="right"/>
              <w:rPr>
                <w:color w:val="000000"/>
                <w:sz w:val="14"/>
                <w:szCs w:val="14"/>
              </w:rPr>
            </w:pPr>
          </w:p>
        </w:tc>
        <w:tc>
          <w:tcPr>
            <w:tcW w:w="371" w:type="pct"/>
            <w:tcBorders>
              <w:top w:val="nil"/>
              <w:left w:val="nil"/>
              <w:bottom w:val="single" w:sz="12" w:space="0" w:color="auto"/>
              <w:right w:val="nil"/>
            </w:tcBorders>
            <w:shd w:val="clear" w:color="auto" w:fill="auto"/>
            <w:vAlign w:val="center"/>
          </w:tcPr>
          <w:p w:rsidR="006C1D81" w:rsidRPr="007173F0" w:rsidRDefault="006C1D81" w:rsidP="007173F0">
            <w:pPr>
              <w:jc w:val="right"/>
              <w:rPr>
                <w:color w:val="000000"/>
                <w:sz w:val="14"/>
                <w:szCs w:val="14"/>
              </w:rPr>
            </w:pPr>
          </w:p>
        </w:tc>
        <w:tc>
          <w:tcPr>
            <w:tcW w:w="350" w:type="pct"/>
            <w:tcBorders>
              <w:top w:val="nil"/>
              <w:left w:val="nil"/>
              <w:bottom w:val="single" w:sz="12" w:space="0" w:color="auto"/>
              <w:right w:val="nil"/>
            </w:tcBorders>
            <w:shd w:val="clear" w:color="auto" w:fill="auto"/>
            <w:tcMar>
              <w:left w:w="14" w:type="dxa"/>
              <w:right w:w="29" w:type="dxa"/>
            </w:tcMar>
            <w:vAlign w:val="center"/>
            <w:hideMark/>
          </w:tcPr>
          <w:p w:rsidR="006C1D81" w:rsidRPr="007173F0" w:rsidRDefault="006C1D81" w:rsidP="007173F0">
            <w:pPr>
              <w:jc w:val="right"/>
              <w:rPr>
                <w:color w:val="000000"/>
                <w:sz w:val="14"/>
                <w:szCs w:val="14"/>
              </w:rPr>
            </w:pPr>
          </w:p>
        </w:tc>
        <w:tc>
          <w:tcPr>
            <w:tcW w:w="235" w:type="pct"/>
            <w:tcBorders>
              <w:top w:val="nil"/>
              <w:left w:val="nil"/>
              <w:bottom w:val="single" w:sz="12" w:space="0" w:color="auto"/>
              <w:right w:val="nil"/>
            </w:tcBorders>
            <w:shd w:val="clear" w:color="auto" w:fill="auto"/>
            <w:tcMar>
              <w:left w:w="14" w:type="dxa"/>
              <w:right w:w="29" w:type="dxa"/>
            </w:tcMar>
            <w:vAlign w:val="center"/>
            <w:hideMark/>
          </w:tcPr>
          <w:p w:rsidR="006C1D81" w:rsidRPr="007173F0" w:rsidRDefault="006C1D81" w:rsidP="007173F0">
            <w:pPr>
              <w:jc w:val="right"/>
              <w:rPr>
                <w:color w:val="000000"/>
                <w:sz w:val="14"/>
                <w:szCs w:val="14"/>
              </w:rPr>
            </w:pPr>
          </w:p>
        </w:tc>
        <w:tc>
          <w:tcPr>
            <w:tcW w:w="236" w:type="pct"/>
            <w:tcBorders>
              <w:top w:val="nil"/>
              <w:left w:val="nil"/>
              <w:bottom w:val="single" w:sz="12" w:space="0" w:color="auto"/>
              <w:right w:val="nil"/>
            </w:tcBorders>
            <w:shd w:val="clear" w:color="auto" w:fill="auto"/>
            <w:tcMar>
              <w:left w:w="14" w:type="dxa"/>
              <w:right w:w="29" w:type="dxa"/>
            </w:tcMar>
            <w:vAlign w:val="center"/>
            <w:hideMark/>
          </w:tcPr>
          <w:p w:rsidR="006C1D81" w:rsidRPr="007173F0" w:rsidRDefault="006C1D81" w:rsidP="007173F0">
            <w:pPr>
              <w:jc w:val="right"/>
              <w:rPr>
                <w:color w:val="000000"/>
                <w:sz w:val="14"/>
                <w:szCs w:val="14"/>
              </w:rPr>
            </w:pPr>
          </w:p>
        </w:tc>
        <w:tc>
          <w:tcPr>
            <w:tcW w:w="333" w:type="pct"/>
            <w:tcBorders>
              <w:top w:val="nil"/>
              <w:left w:val="nil"/>
              <w:bottom w:val="single" w:sz="12" w:space="0" w:color="auto"/>
              <w:right w:val="nil"/>
            </w:tcBorders>
            <w:shd w:val="clear" w:color="auto" w:fill="auto"/>
            <w:tcMar>
              <w:left w:w="14" w:type="dxa"/>
              <w:right w:w="29" w:type="dxa"/>
            </w:tcMar>
            <w:vAlign w:val="center"/>
            <w:hideMark/>
          </w:tcPr>
          <w:p w:rsidR="006C1D81" w:rsidRPr="007173F0" w:rsidRDefault="006C1D81" w:rsidP="007173F0">
            <w:pPr>
              <w:jc w:val="right"/>
              <w:rPr>
                <w:color w:val="000000"/>
                <w:sz w:val="14"/>
                <w:szCs w:val="14"/>
              </w:rPr>
            </w:pPr>
          </w:p>
        </w:tc>
        <w:tc>
          <w:tcPr>
            <w:tcW w:w="284" w:type="pct"/>
            <w:tcBorders>
              <w:top w:val="nil"/>
              <w:left w:val="nil"/>
              <w:bottom w:val="single" w:sz="12" w:space="0" w:color="auto"/>
              <w:right w:val="nil"/>
            </w:tcBorders>
            <w:shd w:val="clear" w:color="auto" w:fill="auto"/>
            <w:tcMar>
              <w:left w:w="14" w:type="dxa"/>
              <w:right w:w="29" w:type="dxa"/>
            </w:tcMar>
            <w:vAlign w:val="center"/>
            <w:hideMark/>
          </w:tcPr>
          <w:p w:rsidR="006C1D81" w:rsidRPr="007173F0" w:rsidRDefault="006C1D81" w:rsidP="007173F0">
            <w:pPr>
              <w:jc w:val="right"/>
              <w:rPr>
                <w:color w:val="000000"/>
                <w:sz w:val="14"/>
                <w:szCs w:val="14"/>
              </w:rPr>
            </w:pPr>
          </w:p>
        </w:tc>
        <w:tc>
          <w:tcPr>
            <w:tcW w:w="284" w:type="pct"/>
            <w:tcBorders>
              <w:top w:val="nil"/>
              <w:left w:val="nil"/>
              <w:bottom w:val="single" w:sz="12" w:space="0" w:color="auto"/>
              <w:right w:val="nil"/>
            </w:tcBorders>
            <w:shd w:val="clear" w:color="auto" w:fill="auto"/>
            <w:tcMar>
              <w:left w:w="14" w:type="dxa"/>
              <w:right w:w="29" w:type="dxa"/>
            </w:tcMar>
            <w:vAlign w:val="center"/>
            <w:hideMark/>
          </w:tcPr>
          <w:p w:rsidR="006C1D81" w:rsidRPr="007173F0" w:rsidRDefault="006C1D81" w:rsidP="007173F0">
            <w:pPr>
              <w:jc w:val="right"/>
              <w:rPr>
                <w:color w:val="000000"/>
                <w:sz w:val="14"/>
                <w:szCs w:val="14"/>
              </w:rPr>
            </w:pPr>
          </w:p>
        </w:tc>
        <w:tc>
          <w:tcPr>
            <w:tcW w:w="238" w:type="pct"/>
            <w:tcBorders>
              <w:top w:val="nil"/>
              <w:left w:val="nil"/>
              <w:bottom w:val="single" w:sz="12" w:space="0" w:color="auto"/>
              <w:right w:val="nil"/>
            </w:tcBorders>
            <w:shd w:val="clear" w:color="auto" w:fill="auto"/>
            <w:tcMar>
              <w:left w:w="14" w:type="dxa"/>
              <w:right w:w="29" w:type="dxa"/>
            </w:tcMar>
            <w:vAlign w:val="center"/>
            <w:hideMark/>
          </w:tcPr>
          <w:p w:rsidR="006C1D81" w:rsidRPr="007173F0" w:rsidRDefault="006C1D81" w:rsidP="007173F0">
            <w:pPr>
              <w:jc w:val="right"/>
              <w:rPr>
                <w:color w:val="000000"/>
                <w:sz w:val="14"/>
                <w:szCs w:val="14"/>
              </w:rPr>
            </w:pPr>
          </w:p>
        </w:tc>
        <w:tc>
          <w:tcPr>
            <w:tcW w:w="332" w:type="pct"/>
            <w:tcBorders>
              <w:top w:val="nil"/>
              <w:left w:val="nil"/>
              <w:bottom w:val="single" w:sz="12" w:space="0" w:color="auto"/>
              <w:right w:val="nil"/>
            </w:tcBorders>
            <w:shd w:val="clear" w:color="auto" w:fill="auto"/>
            <w:tcMar>
              <w:left w:w="14" w:type="dxa"/>
              <w:right w:w="29" w:type="dxa"/>
            </w:tcMar>
            <w:vAlign w:val="center"/>
            <w:hideMark/>
          </w:tcPr>
          <w:p w:rsidR="006C1D81" w:rsidRPr="007173F0" w:rsidRDefault="006C1D81" w:rsidP="007173F0">
            <w:pPr>
              <w:jc w:val="right"/>
              <w:rPr>
                <w:color w:val="000000"/>
                <w:sz w:val="14"/>
                <w:szCs w:val="14"/>
              </w:rPr>
            </w:pPr>
          </w:p>
        </w:tc>
        <w:tc>
          <w:tcPr>
            <w:tcW w:w="331" w:type="pct"/>
            <w:tcBorders>
              <w:top w:val="nil"/>
              <w:left w:val="nil"/>
              <w:bottom w:val="single" w:sz="12" w:space="0" w:color="auto"/>
              <w:right w:val="nil"/>
            </w:tcBorders>
            <w:shd w:val="clear" w:color="auto" w:fill="auto"/>
            <w:tcMar>
              <w:left w:w="14" w:type="dxa"/>
              <w:right w:w="29" w:type="dxa"/>
            </w:tcMar>
            <w:vAlign w:val="center"/>
            <w:hideMark/>
          </w:tcPr>
          <w:p w:rsidR="006C1D81" w:rsidRPr="007173F0" w:rsidRDefault="006C1D81" w:rsidP="007173F0">
            <w:pPr>
              <w:jc w:val="right"/>
              <w:rPr>
                <w:color w:val="000000"/>
                <w:sz w:val="14"/>
                <w:szCs w:val="14"/>
              </w:rPr>
            </w:pPr>
          </w:p>
        </w:tc>
        <w:tc>
          <w:tcPr>
            <w:tcW w:w="268" w:type="pct"/>
            <w:tcBorders>
              <w:top w:val="nil"/>
              <w:left w:val="nil"/>
              <w:bottom w:val="single" w:sz="12" w:space="0" w:color="auto"/>
              <w:right w:val="nil"/>
            </w:tcBorders>
            <w:shd w:val="clear" w:color="auto" w:fill="auto"/>
            <w:tcMar>
              <w:left w:w="29" w:type="dxa"/>
              <w:right w:w="43" w:type="dxa"/>
            </w:tcMar>
            <w:vAlign w:val="center"/>
            <w:hideMark/>
          </w:tcPr>
          <w:p w:rsidR="006C1D81" w:rsidRPr="007173F0" w:rsidRDefault="006C1D81" w:rsidP="007173F0">
            <w:pPr>
              <w:jc w:val="right"/>
              <w:rPr>
                <w:b/>
                <w:bCs/>
                <w:color w:val="000000"/>
                <w:sz w:val="14"/>
                <w:szCs w:val="14"/>
              </w:rPr>
            </w:pPr>
          </w:p>
        </w:tc>
        <w:tc>
          <w:tcPr>
            <w:tcW w:w="241" w:type="pct"/>
            <w:tcBorders>
              <w:top w:val="nil"/>
              <w:left w:val="nil"/>
              <w:bottom w:val="single" w:sz="12" w:space="0" w:color="auto"/>
              <w:right w:val="nil"/>
            </w:tcBorders>
            <w:shd w:val="clear" w:color="auto" w:fill="auto"/>
            <w:tcMar>
              <w:left w:w="29" w:type="dxa"/>
              <w:right w:w="43" w:type="dxa"/>
            </w:tcMar>
            <w:vAlign w:val="center"/>
            <w:hideMark/>
          </w:tcPr>
          <w:p w:rsidR="006C1D81" w:rsidRPr="007173F0" w:rsidRDefault="006C1D81" w:rsidP="007173F0">
            <w:pPr>
              <w:jc w:val="right"/>
              <w:rPr>
                <w:b/>
                <w:bCs/>
                <w:color w:val="000000"/>
                <w:sz w:val="14"/>
                <w:szCs w:val="14"/>
              </w:rPr>
            </w:pPr>
          </w:p>
        </w:tc>
      </w:tr>
      <w:tr w:rsidR="006C1D81" w:rsidRPr="00BF4323" w:rsidTr="00E942ED">
        <w:trPr>
          <w:trHeight w:val="173"/>
          <w:jc w:val="center"/>
        </w:trPr>
        <w:tc>
          <w:tcPr>
            <w:tcW w:w="281" w:type="pct"/>
            <w:gridSpan w:val="2"/>
            <w:tcBorders>
              <w:top w:val="single" w:sz="12" w:space="0" w:color="auto"/>
              <w:left w:val="nil"/>
              <w:right w:val="nil"/>
            </w:tcBorders>
            <w:shd w:val="clear" w:color="auto" w:fill="auto"/>
          </w:tcPr>
          <w:p w:rsidR="006C1D81" w:rsidRPr="00BF4323" w:rsidRDefault="006C1D81" w:rsidP="00395FC3">
            <w:pPr>
              <w:rPr>
                <w:sz w:val="14"/>
                <w:szCs w:val="14"/>
              </w:rPr>
            </w:pPr>
          </w:p>
        </w:tc>
        <w:tc>
          <w:tcPr>
            <w:tcW w:w="4719" w:type="pct"/>
            <w:gridSpan w:val="18"/>
            <w:tcBorders>
              <w:top w:val="single" w:sz="12" w:space="0" w:color="auto"/>
              <w:left w:val="nil"/>
              <w:right w:val="nil"/>
            </w:tcBorders>
            <w:shd w:val="clear" w:color="auto" w:fill="auto"/>
            <w:vAlign w:val="bottom"/>
            <w:hideMark/>
          </w:tcPr>
          <w:p w:rsidR="006C1D81" w:rsidRPr="002829E5" w:rsidRDefault="006C1D81" w:rsidP="002829E5">
            <w:pPr>
              <w:jc w:val="right"/>
              <w:rPr>
                <w:sz w:val="12"/>
                <w:szCs w:val="12"/>
              </w:rPr>
            </w:pPr>
            <w:r w:rsidRPr="00B863BF">
              <w:rPr>
                <w:sz w:val="14"/>
                <w:szCs w:val="14"/>
              </w:rPr>
              <w:t>Source: Statistics &amp; Data Warehouse Department, SBP</w:t>
            </w:r>
          </w:p>
        </w:tc>
      </w:tr>
      <w:tr w:rsidR="006C1D81" w:rsidRPr="00BF4323" w:rsidTr="00D37E1B">
        <w:trPr>
          <w:trHeight w:val="173"/>
          <w:jc w:val="center"/>
        </w:trPr>
        <w:tc>
          <w:tcPr>
            <w:tcW w:w="281" w:type="pct"/>
            <w:gridSpan w:val="2"/>
            <w:tcBorders>
              <w:left w:val="nil"/>
              <w:right w:val="nil"/>
            </w:tcBorders>
            <w:shd w:val="clear" w:color="auto" w:fill="auto"/>
            <w:vAlign w:val="center"/>
          </w:tcPr>
          <w:p w:rsidR="006C1D81" w:rsidRPr="00BF4323" w:rsidRDefault="006C1D81" w:rsidP="00D37E1B">
            <w:pPr>
              <w:rPr>
                <w:sz w:val="14"/>
                <w:szCs w:val="14"/>
              </w:rPr>
            </w:pPr>
          </w:p>
        </w:tc>
        <w:tc>
          <w:tcPr>
            <w:tcW w:w="4719" w:type="pct"/>
            <w:gridSpan w:val="18"/>
            <w:tcBorders>
              <w:left w:val="nil"/>
              <w:right w:val="nil"/>
            </w:tcBorders>
            <w:shd w:val="clear" w:color="auto" w:fill="auto"/>
            <w:vAlign w:val="center"/>
            <w:hideMark/>
          </w:tcPr>
          <w:p w:rsidR="006C1D81" w:rsidRPr="00BF4323" w:rsidRDefault="006C1D81" w:rsidP="00D37E1B">
            <w:pPr>
              <w:rPr>
                <w:sz w:val="14"/>
                <w:szCs w:val="14"/>
              </w:rPr>
            </w:pPr>
            <w:r w:rsidRPr="00BF4323">
              <w:rPr>
                <w:sz w:val="14"/>
                <w:szCs w:val="14"/>
              </w:rPr>
              <w:t> * Excludes RBI Holding</w:t>
            </w:r>
          </w:p>
        </w:tc>
      </w:tr>
      <w:tr w:rsidR="006C1D81" w:rsidRPr="00BF4323" w:rsidTr="00D37E1B">
        <w:trPr>
          <w:trHeight w:val="173"/>
          <w:jc w:val="center"/>
        </w:trPr>
        <w:tc>
          <w:tcPr>
            <w:tcW w:w="281" w:type="pct"/>
            <w:gridSpan w:val="2"/>
            <w:tcBorders>
              <w:left w:val="nil"/>
              <w:right w:val="nil"/>
            </w:tcBorders>
            <w:shd w:val="clear" w:color="auto" w:fill="auto"/>
            <w:vAlign w:val="center"/>
          </w:tcPr>
          <w:p w:rsidR="006C1D81" w:rsidRPr="00BF4323" w:rsidRDefault="006C1D81" w:rsidP="00D37E1B">
            <w:pPr>
              <w:rPr>
                <w:sz w:val="14"/>
                <w:szCs w:val="14"/>
              </w:rPr>
            </w:pPr>
          </w:p>
        </w:tc>
        <w:tc>
          <w:tcPr>
            <w:tcW w:w="4719" w:type="pct"/>
            <w:gridSpan w:val="18"/>
            <w:tcBorders>
              <w:left w:val="nil"/>
              <w:right w:val="nil"/>
            </w:tcBorders>
            <w:shd w:val="clear" w:color="auto" w:fill="auto"/>
            <w:vAlign w:val="center"/>
            <w:hideMark/>
          </w:tcPr>
          <w:p w:rsidR="006C1D81" w:rsidRPr="00BF4323" w:rsidRDefault="006C1D81" w:rsidP="00D37E1B">
            <w:pPr>
              <w:rPr>
                <w:sz w:val="14"/>
                <w:szCs w:val="14"/>
              </w:rPr>
            </w:pPr>
            <w:r w:rsidRPr="00BF4323">
              <w:rPr>
                <w:sz w:val="14"/>
                <w:szCs w:val="14"/>
              </w:rPr>
              <w:t>** Compiled as per IMF Balance of Payments Manual Guidelines</w:t>
            </w:r>
          </w:p>
        </w:tc>
      </w:tr>
      <w:tr w:rsidR="006C1D81" w:rsidRPr="00BF4323" w:rsidTr="00D37E1B">
        <w:trPr>
          <w:trHeight w:val="247"/>
          <w:jc w:val="center"/>
        </w:trPr>
        <w:tc>
          <w:tcPr>
            <w:tcW w:w="281" w:type="pct"/>
            <w:gridSpan w:val="2"/>
            <w:tcBorders>
              <w:left w:val="nil"/>
              <w:right w:val="nil"/>
            </w:tcBorders>
            <w:shd w:val="clear" w:color="auto" w:fill="auto"/>
            <w:vAlign w:val="center"/>
          </w:tcPr>
          <w:p w:rsidR="006C1D81" w:rsidRPr="00BF4323" w:rsidRDefault="006C1D81" w:rsidP="00D37E1B">
            <w:pPr>
              <w:rPr>
                <w:sz w:val="14"/>
                <w:szCs w:val="14"/>
              </w:rPr>
            </w:pPr>
          </w:p>
        </w:tc>
        <w:tc>
          <w:tcPr>
            <w:tcW w:w="4719" w:type="pct"/>
            <w:gridSpan w:val="18"/>
            <w:tcBorders>
              <w:left w:val="nil"/>
              <w:right w:val="nil"/>
            </w:tcBorders>
            <w:shd w:val="clear" w:color="auto" w:fill="auto"/>
            <w:vAlign w:val="center"/>
            <w:hideMark/>
          </w:tcPr>
          <w:p w:rsidR="006C1D81" w:rsidRPr="00BF4323" w:rsidRDefault="006C1D81" w:rsidP="00D37E1B">
            <w:pPr>
              <w:rPr>
                <w:sz w:val="14"/>
                <w:szCs w:val="14"/>
              </w:rPr>
            </w:pPr>
            <w:r w:rsidRPr="00BF4323">
              <w:rPr>
                <w:sz w:val="14"/>
                <w:szCs w:val="14"/>
              </w:rPr>
              <w:t>1. Excludes FE-13/CRR, unsettled claims on India and includes sinking fund.</w:t>
            </w:r>
          </w:p>
        </w:tc>
      </w:tr>
      <w:tr w:rsidR="006C1D81" w:rsidRPr="00BF4323" w:rsidTr="00D37E1B">
        <w:trPr>
          <w:trHeight w:val="173"/>
          <w:jc w:val="center"/>
        </w:trPr>
        <w:tc>
          <w:tcPr>
            <w:tcW w:w="281" w:type="pct"/>
            <w:gridSpan w:val="2"/>
            <w:tcBorders>
              <w:left w:val="nil"/>
              <w:bottom w:val="nil"/>
              <w:right w:val="nil"/>
            </w:tcBorders>
            <w:shd w:val="clear" w:color="auto" w:fill="auto"/>
            <w:vAlign w:val="center"/>
          </w:tcPr>
          <w:p w:rsidR="006C1D81" w:rsidRPr="00BF4323" w:rsidRDefault="006C1D81" w:rsidP="00D37E1B">
            <w:pPr>
              <w:rPr>
                <w:sz w:val="14"/>
                <w:szCs w:val="14"/>
              </w:rPr>
            </w:pPr>
          </w:p>
        </w:tc>
        <w:tc>
          <w:tcPr>
            <w:tcW w:w="4719" w:type="pct"/>
            <w:gridSpan w:val="18"/>
            <w:tcBorders>
              <w:left w:val="nil"/>
              <w:bottom w:val="nil"/>
              <w:right w:val="nil"/>
            </w:tcBorders>
            <w:shd w:val="clear" w:color="auto" w:fill="auto"/>
            <w:vAlign w:val="center"/>
            <w:hideMark/>
          </w:tcPr>
          <w:p w:rsidR="006C1D81" w:rsidRPr="00BF4323" w:rsidRDefault="006C1D81" w:rsidP="00D37E1B">
            <w:pPr>
              <w:rPr>
                <w:sz w:val="14"/>
                <w:szCs w:val="14"/>
              </w:rPr>
            </w:pPr>
            <w:r w:rsidRPr="00BF4323">
              <w:rPr>
                <w:sz w:val="14"/>
                <w:szCs w:val="14"/>
              </w:rPr>
              <w:t>2. Includes FE-13/CRR.</w:t>
            </w:r>
          </w:p>
        </w:tc>
      </w:tr>
    </w:tbl>
    <w:p w:rsidR="001764F5" w:rsidRPr="00BF4323" w:rsidRDefault="001956C2" w:rsidP="006E6995">
      <w:pPr>
        <w:pStyle w:val="Footer"/>
        <w:tabs>
          <w:tab w:val="clear" w:pos="4320"/>
          <w:tab w:val="clear" w:pos="8640"/>
          <w:tab w:val="left" w:pos="2880"/>
        </w:tabs>
        <w:ind w:leftChars="90" w:left="1350" w:hanging="1170"/>
        <w:rPr>
          <w:sz w:val="17"/>
          <w:szCs w:val="17"/>
        </w:rPr>
      </w:pPr>
      <w:r w:rsidRPr="00BF4323">
        <w:rPr>
          <w:sz w:val="19"/>
          <w:szCs w:val="19"/>
        </w:rPr>
        <w:br w:type="page"/>
      </w:r>
      <w:r w:rsidRPr="00BF4323">
        <w:rPr>
          <w:sz w:val="15"/>
          <w:szCs w:val="15"/>
        </w:rPr>
        <w:lastRenderedPageBreak/>
        <w:t xml:space="preserve"> </w:t>
      </w:r>
      <w:r w:rsidR="008C039E" w:rsidRPr="00BF4323">
        <w:rPr>
          <w:sz w:val="15"/>
          <w:szCs w:val="15"/>
        </w:rPr>
        <w:tab/>
      </w:r>
      <w:r w:rsidR="008C039E" w:rsidRPr="00BF4323">
        <w:rPr>
          <w:sz w:val="15"/>
          <w:szCs w:val="15"/>
        </w:rPr>
        <w:tab/>
      </w:r>
      <w:r w:rsidR="008C039E" w:rsidRPr="00BF4323">
        <w:rPr>
          <w:sz w:val="15"/>
          <w:szCs w:val="15"/>
        </w:rPr>
        <w:tab/>
      </w:r>
      <w:r w:rsidR="008C039E" w:rsidRPr="00BF4323">
        <w:rPr>
          <w:sz w:val="15"/>
          <w:szCs w:val="15"/>
        </w:rPr>
        <w:tab/>
        <w:t xml:space="preserve">               </w:t>
      </w:r>
      <w:r w:rsidRPr="00BF4323">
        <w:rPr>
          <w:sz w:val="15"/>
          <w:szCs w:val="15"/>
        </w:rPr>
        <w:t xml:space="preserve"> </w:t>
      </w:r>
    </w:p>
    <w:tbl>
      <w:tblPr>
        <w:tblW w:w="9582" w:type="dxa"/>
        <w:jc w:val="center"/>
        <w:tblLayout w:type="fixed"/>
        <w:tblLook w:val="04A0"/>
      </w:tblPr>
      <w:tblGrid>
        <w:gridCol w:w="1684"/>
        <w:gridCol w:w="630"/>
        <w:gridCol w:w="630"/>
        <w:gridCol w:w="630"/>
        <w:gridCol w:w="630"/>
        <w:gridCol w:w="540"/>
        <w:gridCol w:w="630"/>
        <w:gridCol w:w="630"/>
        <w:gridCol w:w="630"/>
        <w:gridCol w:w="540"/>
        <w:gridCol w:w="630"/>
        <w:gridCol w:w="630"/>
        <w:gridCol w:w="540"/>
        <w:gridCol w:w="608"/>
      </w:tblGrid>
      <w:tr w:rsidR="001764F5" w:rsidRPr="001764F5" w:rsidTr="00B61119">
        <w:trPr>
          <w:trHeight w:val="310"/>
          <w:jc w:val="center"/>
        </w:trPr>
        <w:tc>
          <w:tcPr>
            <w:tcW w:w="9582" w:type="dxa"/>
            <w:gridSpan w:val="14"/>
            <w:vMerge w:val="restart"/>
            <w:tcBorders>
              <w:top w:val="nil"/>
              <w:left w:val="nil"/>
              <w:bottom w:val="nil"/>
              <w:right w:val="nil"/>
            </w:tcBorders>
            <w:shd w:val="clear" w:color="auto" w:fill="auto"/>
            <w:hideMark/>
          </w:tcPr>
          <w:p w:rsidR="001764F5" w:rsidRPr="001764F5" w:rsidRDefault="004E3321" w:rsidP="004E3321">
            <w:pPr>
              <w:jc w:val="center"/>
              <w:rPr>
                <w:b/>
                <w:bCs/>
                <w:color w:val="000000"/>
                <w:sz w:val="27"/>
                <w:szCs w:val="27"/>
              </w:rPr>
            </w:pPr>
            <w:r>
              <w:rPr>
                <w:b/>
                <w:bCs/>
                <w:color w:val="000000"/>
                <w:sz w:val="27"/>
                <w:szCs w:val="27"/>
              </w:rPr>
              <w:t>4.12</w:t>
            </w:r>
            <w:r w:rsidR="001764F5" w:rsidRPr="001764F5">
              <w:rPr>
                <w:b/>
                <w:bCs/>
                <w:color w:val="000000"/>
                <w:sz w:val="27"/>
                <w:szCs w:val="27"/>
              </w:rPr>
              <w:t xml:space="preserve">   Foreign Currency Deposits</w:t>
            </w:r>
          </w:p>
        </w:tc>
      </w:tr>
      <w:tr w:rsidR="001764F5" w:rsidRPr="001764F5" w:rsidTr="00B61119">
        <w:trPr>
          <w:trHeight w:val="310"/>
          <w:jc w:val="center"/>
        </w:trPr>
        <w:tc>
          <w:tcPr>
            <w:tcW w:w="9582" w:type="dxa"/>
            <w:gridSpan w:val="14"/>
            <w:vMerge/>
            <w:tcBorders>
              <w:top w:val="nil"/>
              <w:left w:val="nil"/>
              <w:bottom w:val="nil"/>
              <w:right w:val="nil"/>
            </w:tcBorders>
            <w:shd w:val="clear" w:color="auto" w:fill="auto"/>
            <w:vAlign w:val="center"/>
            <w:hideMark/>
          </w:tcPr>
          <w:p w:rsidR="001764F5" w:rsidRPr="001764F5" w:rsidRDefault="001764F5" w:rsidP="001764F5">
            <w:pPr>
              <w:rPr>
                <w:b/>
                <w:bCs/>
                <w:color w:val="000000"/>
                <w:sz w:val="27"/>
                <w:szCs w:val="27"/>
              </w:rPr>
            </w:pPr>
          </w:p>
        </w:tc>
      </w:tr>
      <w:tr w:rsidR="001764F5" w:rsidRPr="001764F5" w:rsidTr="00B61119">
        <w:trPr>
          <w:trHeight w:val="315"/>
          <w:jc w:val="center"/>
        </w:trPr>
        <w:tc>
          <w:tcPr>
            <w:tcW w:w="9582" w:type="dxa"/>
            <w:gridSpan w:val="14"/>
            <w:tcBorders>
              <w:top w:val="nil"/>
              <w:left w:val="nil"/>
              <w:bottom w:val="single" w:sz="12" w:space="0" w:color="auto"/>
              <w:right w:val="nil"/>
            </w:tcBorders>
            <w:shd w:val="clear" w:color="auto" w:fill="auto"/>
            <w:vAlign w:val="bottom"/>
            <w:hideMark/>
          </w:tcPr>
          <w:p w:rsidR="001764F5" w:rsidRPr="001764F5" w:rsidRDefault="001764F5" w:rsidP="001764F5">
            <w:pPr>
              <w:jc w:val="right"/>
              <w:rPr>
                <w:color w:val="000000"/>
                <w:sz w:val="15"/>
                <w:szCs w:val="15"/>
              </w:rPr>
            </w:pPr>
            <w:r w:rsidRPr="001764F5">
              <w:rPr>
                <w:color w:val="000000"/>
                <w:sz w:val="15"/>
                <w:szCs w:val="15"/>
              </w:rPr>
              <w:t>(Million US Dollars)</w:t>
            </w:r>
          </w:p>
        </w:tc>
      </w:tr>
      <w:tr w:rsidR="001764F5" w:rsidRPr="001764F5" w:rsidTr="00BD45B3">
        <w:trPr>
          <w:trHeight w:val="330"/>
          <w:jc w:val="center"/>
        </w:trPr>
        <w:tc>
          <w:tcPr>
            <w:tcW w:w="1684" w:type="dxa"/>
            <w:vMerge w:val="restart"/>
            <w:tcBorders>
              <w:top w:val="nil"/>
              <w:left w:val="nil"/>
              <w:bottom w:val="single" w:sz="8" w:space="0" w:color="000000"/>
              <w:right w:val="single" w:sz="4" w:space="0" w:color="auto"/>
            </w:tcBorders>
            <w:shd w:val="clear" w:color="auto" w:fill="auto"/>
            <w:vAlign w:val="bottom"/>
            <w:hideMark/>
          </w:tcPr>
          <w:p w:rsidR="001764F5" w:rsidRPr="001764F5" w:rsidRDefault="001764F5" w:rsidP="001764F5">
            <w:pPr>
              <w:jc w:val="center"/>
              <w:rPr>
                <w:b/>
                <w:bCs/>
                <w:color w:val="000000"/>
                <w:sz w:val="17"/>
                <w:szCs w:val="17"/>
              </w:rPr>
            </w:pPr>
            <w:r w:rsidRPr="001764F5">
              <w:rPr>
                <w:b/>
                <w:bCs/>
                <w:color w:val="000000"/>
                <w:sz w:val="17"/>
                <w:szCs w:val="17"/>
              </w:rPr>
              <w:t>DESCRIPTION</w:t>
            </w:r>
          </w:p>
        </w:tc>
        <w:tc>
          <w:tcPr>
            <w:tcW w:w="1260"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1764F5" w:rsidRPr="00316631" w:rsidRDefault="00834498" w:rsidP="007674AA">
            <w:pPr>
              <w:jc w:val="center"/>
              <w:rPr>
                <w:b/>
                <w:bCs/>
                <w:color w:val="000000"/>
                <w:sz w:val="16"/>
                <w:szCs w:val="16"/>
              </w:rPr>
            </w:pPr>
            <w:r w:rsidRPr="00316631">
              <w:rPr>
                <w:b/>
                <w:bCs/>
                <w:color w:val="000000"/>
                <w:sz w:val="16"/>
                <w:szCs w:val="16"/>
              </w:rPr>
              <w:t>201</w:t>
            </w:r>
            <w:r w:rsidR="00AE4D30">
              <w:rPr>
                <w:b/>
                <w:bCs/>
                <w:color w:val="000000"/>
                <w:sz w:val="16"/>
                <w:szCs w:val="16"/>
              </w:rPr>
              <w:t>7</w:t>
            </w:r>
          </w:p>
        </w:tc>
        <w:tc>
          <w:tcPr>
            <w:tcW w:w="6638" w:type="dxa"/>
            <w:gridSpan w:val="11"/>
            <w:tcBorders>
              <w:top w:val="single" w:sz="12" w:space="0" w:color="auto"/>
              <w:left w:val="single" w:sz="4" w:space="0" w:color="auto"/>
              <w:bottom w:val="single" w:sz="4" w:space="0" w:color="auto"/>
              <w:right w:val="nil"/>
            </w:tcBorders>
            <w:shd w:val="clear" w:color="auto" w:fill="auto"/>
            <w:vAlign w:val="center"/>
            <w:hideMark/>
          </w:tcPr>
          <w:p w:rsidR="001764F5" w:rsidRPr="00316631" w:rsidRDefault="00834498" w:rsidP="007674AA">
            <w:pPr>
              <w:jc w:val="center"/>
              <w:rPr>
                <w:b/>
                <w:bCs/>
                <w:color w:val="000000"/>
                <w:sz w:val="16"/>
                <w:szCs w:val="16"/>
              </w:rPr>
            </w:pPr>
            <w:r w:rsidRPr="00316631">
              <w:rPr>
                <w:b/>
                <w:bCs/>
                <w:color w:val="000000"/>
                <w:sz w:val="16"/>
                <w:szCs w:val="16"/>
              </w:rPr>
              <w:t>201</w:t>
            </w:r>
            <w:r w:rsidR="00AE4D30">
              <w:rPr>
                <w:b/>
                <w:bCs/>
                <w:color w:val="000000"/>
                <w:sz w:val="16"/>
                <w:szCs w:val="16"/>
              </w:rPr>
              <w:t>8</w:t>
            </w:r>
          </w:p>
        </w:tc>
      </w:tr>
      <w:tr w:rsidR="00BD45B3" w:rsidRPr="001764F5" w:rsidTr="00BD45B3">
        <w:trPr>
          <w:trHeight w:val="200"/>
          <w:jc w:val="center"/>
        </w:trPr>
        <w:tc>
          <w:tcPr>
            <w:tcW w:w="1684" w:type="dxa"/>
            <w:vMerge/>
            <w:tcBorders>
              <w:top w:val="nil"/>
              <w:left w:val="nil"/>
              <w:bottom w:val="single" w:sz="8" w:space="0" w:color="000000"/>
              <w:right w:val="single" w:sz="4" w:space="0" w:color="auto"/>
            </w:tcBorders>
            <w:shd w:val="clear" w:color="auto" w:fill="auto"/>
            <w:vAlign w:val="center"/>
            <w:hideMark/>
          </w:tcPr>
          <w:p w:rsidR="00BD45B3" w:rsidRPr="001764F5" w:rsidRDefault="00BD45B3" w:rsidP="001764F5">
            <w:pPr>
              <w:rPr>
                <w:b/>
                <w:bCs/>
                <w:color w:val="000000"/>
                <w:sz w:val="17"/>
                <w:szCs w:val="17"/>
              </w:rPr>
            </w:pPr>
          </w:p>
        </w:tc>
        <w:tc>
          <w:tcPr>
            <w:tcW w:w="630" w:type="dxa"/>
            <w:tcBorders>
              <w:top w:val="single" w:sz="4" w:space="0" w:color="auto"/>
              <w:left w:val="single" w:sz="4" w:space="0" w:color="auto"/>
              <w:bottom w:val="single" w:sz="8" w:space="0" w:color="auto"/>
            </w:tcBorders>
            <w:shd w:val="clear" w:color="auto" w:fill="auto"/>
            <w:tcMar>
              <w:left w:w="86" w:type="dxa"/>
              <w:right w:w="43" w:type="dxa"/>
            </w:tcMar>
            <w:vAlign w:val="center"/>
            <w:hideMark/>
          </w:tcPr>
          <w:p w:rsidR="00BD45B3" w:rsidRPr="00316631" w:rsidRDefault="00BD45B3" w:rsidP="00C13A72">
            <w:pPr>
              <w:jc w:val="right"/>
              <w:rPr>
                <w:b/>
                <w:bCs/>
                <w:color w:val="000000"/>
                <w:sz w:val="14"/>
                <w:szCs w:val="14"/>
              </w:rPr>
            </w:pPr>
            <w:r w:rsidRPr="00316631">
              <w:rPr>
                <w:b/>
                <w:bCs/>
                <w:color w:val="000000"/>
                <w:sz w:val="14"/>
                <w:szCs w:val="14"/>
              </w:rPr>
              <w:t>Nov</w:t>
            </w:r>
          </w:p>
        </w:tc>
        <w:tc>
          <w:tcPr>
            <w:tcW w:w="630" w:type="dxa"/>
            <w:tcBorders>
              <w:top w:val="single" w:sz="4" w:space="0" w:color="auto"/>
              <w:bottom w:val="single" w:sz="8" w:space="0" w:color="auto"/>
              <w:right w:val="single" w:sz="4" w:space="0" w:color="auto"/>
            </w:tcBorders>
            <w:shd w:val="clear" w:color="auto" w:fill="auto"/>
            <w:tcMar>
              <w:left w:w="86" w:type="dxa"/>
              <w:right w:w="43" w:type="dxa"/>
            </w:tcMar>
            <w:vAlign w:val="center"/>
            <w:hideMark/>
          </w:tcPr>
          <w:p w:rsidR="00BD45B3" w:rsidRPr="00316631" w:rsidRDefault="00BD45B3" w:rsidP="00C13A72">
            <w:pPr>
              <w:jc w:val="right"/>
              <w:rPr>
                <w:b/>
                <w:bCs/>
                <w:color w:val="000000"/>
                <w:sz w:val="14"/>
                <w:szCs w:val="14"/>
              </w:rPr>
            </w:pPr>
            <w:r>
              <w:rPr>
                <w:b/>
                <w:bCs/>
                <w:color w:val="000000"/>
                <w:sz w:val="14"/>
                <w:szCs w:val="14"/>
              </w:rPr>
              <w:t>Dec</w:t>
            </w:r>
          </w:p>
        </w:tc>
        <w:tc>
          <w:tcPr>
            <w:tcW w:w="630" w:type="dxa"/>
            <w:tcBorders>
              <w:top w:val="single" w:sz="4" w:space="0" w:color="auto"/>
              <w:left w:val="single" w:sz="4" w:space="0" w:color="auto"/>
              <w:bottom w:val="single" w:sz="8" w:space="0" w:color="auto"/>
            </w:tcBorders>
            <w:shd w:val="clear" w:color="auto" w:fill="auto"/>
            <w:tcMar>
              <w:left w:w="86" w:type="dxa"/>
              <w:right w:w="43" w:type="dxa"/>
            </w:tcMar>
            <w:vAlign w:val="center"/>
            <w:hideMark/>
          </w:tcPr>
          <w:p w:rsidR="00BD45B3" w:rsidRPr="00316631" w:rsidRDefault="00BD45B3" w:rsidP="00C13A72">
            <w:pPr>
              <w:jc w:val="right"/>
              <w:rPr>
                <w:b/>
                <w:bCs/>
                <w:color w:val="000000"/>
                <w:sz w:val="14"/>
                <w:szCs w:val="14"/>
              </w:rPr>
            </w:pPr>
            <w:r>
              <w:rPr>
                <w:b/>
                <w:bCs/>
                <w:color w:val="000000"/>
                <w:sz w:val="14"/>
                <w:szCs w:val="14"/>
              </w:rPr>
              <w:t>Jan</w:t>
            </w:r>
          </w:p>
        </w:tc>
        <w:tc>
          <w:tcPr>
            <w:tcW w:w="630" w:type="dxa"/>
            <w:tcBorders>
              <w:top w:val="single" w:sz="4" w:space="0" w:color="auto"/>
              <w:bottom w:val="single" w:sz="8" w:space="0" w:color="auto"/>
            </w:tcBorders>
            <w:shd w:val="clear" w:color="auto" w:fill="auto"/>
            <w:tcMar>
              <w:left w:w="86" w:type="dxa"/>
              <w:right w:w="43" w:type="dxa"/>
            </w:tcMar>
            <w:vAlign w:val="center"/>
            <w:hideMark/>
          </w:tcPr>
          <w:p w:rsidR="00BD45B3" w:rsidRPr="00316631" w:rsidRDefault="00BD45B3" w:rsidP="00C13A72">
            <w:pPr>
              <w:jc w:val="right"/>
              <w:rPr>
                <w:b/>
                <w:bCs/>
                <w:color w:val="000000"/>
                <w:sz w:val="14"/>
                <w:szCs w:val="14"/>
              </w:rPr>
            </w:pPr>
            <w:r>
              <w:rPr>
                <w:b/>
                <w:bCs/>
                <w:color w:val="000000"/>
                <w:sz w:val="14"/>
                <w:szCs w:val="14"/>
              </w:rPr>
              <w:t>Feb</w:t>
            </w:r>
          </w:p>
        </w:tc>
        <w:tc>
          <w:tcPr>
            <w:tcW w:w="540" w:type="dxa"/>
            <w:tcBorders>
              <w:top w:val="single" w:sz="4" w:space="0" w:color="auto"/>
              <w:bottom w:val="single" w:sz="8" w:space="0" w:color="auto"/>
            </w:tcBorders>
            <w:shd w:val="clear" w:color="auto" w:fill="auto"/>
            <w:tcMar>
              <w:left w:w="86" w:type="dxa"/>
              <w:right w:w="43" w:type="dxa"/>
            </w:tcMar>
            <w:vAlign w:val="center"/>
            <w:hideMark/>
          </w:tcPr>
          <w:p w:rsidR="00BD45B3" w:rsidRPr="00316631" w:rsidRDefault="00BD45B3" w:rsidP="00C13A72">
            <w:pPr>
              <w:jc w:val="right"/>
              <w:rPr>
                <w:b/>
                <w:bCs/>
                <w:color w:val="000000"/>
                <w:sz w:val="14"/>
                <w:szCs w:val="14"/>
              </w:rPr>
            </w:pPr>
            <w:r>
              <w:rPr>
                <w:b/>
                <w:bCs/>
                <w:color w:val="000000"/>
                <w:sz w:val="14"/>
                <w:szCs w:val="14"/>
              </w:rPr>
              <w:t>Mar</w:t>
            </w:r>
          </w:p>
        </w:tc>
        <w:tc>
          <w:tcPr>
            <w:tcW w:w="630" w:type="dxa"/>
            <w:tcBorders>
              <w:top w:val="single" w:sz="4" w:space="0" w:color="auto"/>
              <w:bottom w:val="single" w:sz="8" w:space="0" w:color="auto"/>
            </w:tcBorders>
            <w:shd w:val="clear" w:color="auto" w:fill="auto"/>
            <w:tcMar>
              <w:left w:w="86" w:type="dxa"/>
              <w:right w:w="43" w:type="dxa"/>
            </w:tcMar>
            <w:vAlign w:val="center"/>
            <w:hideMark/>
          </w:tcPr>
          <w:p w:rsidR="00BD45B3" w:rsidRPr="00316631" w:rsidRDefault="00BD45B3" w:rsidP="00C13A72">
            <w:pPr>
              <w:jc w:val="right"/>
              <w:rPr>
                <w:b/>
                <w:bCs/>
                <w:color w:val="000000"/>
                <w:sz w:val="14"/>
                <w:szCs w:val="14"/>
              </w:rPr>
            </w:pPr>
            <w:r>
              <w:rPr>
                <w:b/>
                <w:bCs/>
                <w:color w:val="000000"/>
                <w:sz w:val="14"/>
                <w:szCs w:val="14"/>
              </w:rPr>
              <w:t>Apr</w:t>
            </w:r>
          </w:p>
        </w:tc>
        <w:tc>
          <w:tcPr>
            <w:tcW w:w="630" w:type="dxa"/>
            <w:tcBorders>
              <w:top w:val="single" w:sz="4" w:space="0" w:color="auto"/>
              <w:bottom w:val="single" w:sz="8" w:space="0" w:color="auto"/>
            </w:tcBorders>
            <w:shd w:val="clear" w:color="auto" w:fill="auto"/>
            <w:tcMar>
              <w:left w:w="86" w:type="dxa"/>
              <w:right w:w="43" w:type="dxa"/>
            </w:tcMar>
            <w:vAlign w:val="center"/>
            <w:hideMark/>
          </w:tcPr>
          <w:p w:rsidR="00BD45B3" w:rsidRPr="00316631" w:rsidRDefault="00BD45B3" w:rsidP="00C13A72">
            <w:pPr>
              <w:jc w:val="right"/>
              <w:rPr>
                <w:b/>
                <w:bCs/>
                <w:color w:val="000000"/>
                <w:sz w:val="14"/>
                <w:szCs w:val="14"/>
              </w:rPr>
            </w:pPr>
            <w:r>
              <w:rPr>
                <w:b/>
                <w:bCs/>
                <w:color w:val="000000"/>
                <w:sz w:val="14"/>
                <w:szCs w:val="14"/>
              </w:rPr>
              <w:t>May</w:t>
            </w:r>
          </w:p>
        </w:tc>
        <w:tc>
          <w:tcPr>
            <w:tcW w:w="630" w:type="dxa"/>
            <w:tcBorders>
              <w:top w:val="single" w:sz="4" w:space="0" w:color="auto"/>
              <w:bottom w:val="single" w:sz="8" w:space="0" w:color="auto"/>
            </w:tcBorders>
            <w:shd w:val="clear" w:color="auto" w:fill="auto"/>
            <w:tcMar>
              <w:left w:w="86" w:type="dxa"/>
              <w:right w:w="43" w:type="dxa"/>
            </w:tcMar>
            <w:vAlign w:val="center"/>
            <w:hideMark/>
          </w:tcPr>
          <w:p w:rsidR="00BD45B3" w:rsidRPr="00316631" w:rsidRDefault="00BD45B3" w:rsidP="00C13A72">
            <w:pPr>
              <w:jc w:val="right"/>
              <w:rPr>
                <w:b/>
                <w:bCs/>
                <w:color w:val="000000"/>
                <w:sz w:val="14"/>
                <w:szCs w:val="14"/>
              </w:rPr>
            </w:pPr>
            <w:r>
              <w:rPr>
                <w:b/>
                <w:bCs/>
                <w:color w:val="000000"/>
                <w:sz w:val="14"/>
                <w:szCs w:val="14"/>
              </w:rPr>
              <w:t>Jun</w:t>
            </w:r>
          </w:p>
        </w:tc>
        <w:tc>
          <w:tcPr>
            <w:tcW w:w="540" w:type="dxa"/>
            <w:tcBorders>
              <w:top w:val="single" w:sz="4" w:space="0" w:color="auto"/>
              <w:bottom w:val="single" w:sz="8" w:space="0" w:color="auto"/>
            </w:tcBorders>
            <w:shd w:val="clear" w:color="auto" w:fill="auto"/>
            <w:tcMar>
              <w:left w:w="86" w:type="dxa"/>
              <w:right w:w="43" w:type="dxa"/>
            </w:tcMar>
            <w:vAlign w:val="center"/>
            <w:hideMark/>
          </w:tcPr>
          <w:p w:rsidR="00BD45B3" w:rsidRPr="00316631" w:rsidRDefault="00BD45B3" w:rsidP="00C13A72">
            <w:pPr>
              <w:jc w:val="right"/>
              <w:rPr>
                <w:b/>
                <w:bCs/>
                <w:color w:val="000000"/>
                <w:sz w:val="14"/>
                <w:szCs w:val="14"/>
              </w:rPr>
            </w:pPr>
            <w:r>
              <w:rPr>
                <w:b/>
                <w:bCs/>
                <w:color w:val="000000"/>
                <w:sz w:val="14"/>
                <w:szCs w:val="14"/>
              </w:rPr>
              <w:t>Jul</w:t>
            </w:r>
          </w:p>
        </w:tc>
        <w:tc>
          <w:tcPr>
            <w:tcW w:w="630" w:type="dxa"/>
            <w:tcBorders>
              <w:top w:val="single" w:sz="4" w:space="0" w:color="auto"/>
              <w:bottom w:val="single" w:sz="8" w:space="0" w:color="auto"/>
            </w:tcBorders>
            <w:shd w:val="clear" w:color="auto" w:fill="auto"/>
            <w:tcMar>
              <w:left w:w="86" w:type="dxa"/>
              <w:right w:w="43" w:type="dxa"/>
            </w:tcMar>
            <w:vAlign w:val="center"/>
            <w:hideMark/>
          </w:tcPr>
          <w:p w:rsidR="00BD45B3" w:rsidRPr="00316631" w:rsidRDefault="00BD45B3" w:rsidP="00C13A72">
            <w:pPr>
              <w:jc w:val="right"/>
              <w:rPr>
                <w:b/>
                <w:bCs/>
                <w:color w:val="000000"/>
                <w:sz w:val="14"/>
                <w:szCs w:val="14"/>
              </w:rPr>
            </w:pPr>
            <w:r>
              <w:rPr>
                <w:b/>
                <w:bCs/>
                <w:color w:val="000000"/>
                <w:sz w:val="14"/>
                <w:szCs w:val="14"/>
              </w:rPr>
              <w:t>Aug</w:t>
            </w:r>
          </w:p>
        </w:tc>
        <w:tc>
          <w:tcPr>
            <w:tcW w:w="630" w:type="dxa"/>
            <w:tcBorders>
              <w:top w:val="single" w:sz="4" w:space="0" w:color="auto"/>
              <w:bottom w:val="single" w:sz="8" w:space="0" w:color="auto"/>
            </w:tcBorders>
            <w:shd w:val="clear" w:color="auto" w:fill="auto"/>
            <w:tcMar>
              <w:left w:w="86" w:type="dxa"/>
              <w:right w:w="43" w:type="dxa"/>
            </w:tcMar>
            <w:vAlign w:val="center"/>
            <w:hideMark/>
          </w:tcPr>
          <w:p w:rsidR="00BD45B3" w:rsidRPr="00316631" w:rsidRDefault="00BD45B3" w:rsidP="00C13A72">
            <w:pPr>
              <w:jc w:val="right"/>
              <w:rPr>
                <w:b/>
                <w:bCs/>
                <w:color w:val="000000"/>
                <w:sz w:val="14"/>
                <w:szCs w:val="14"/>
              </w:rPr>
            </w:pPr>
            <w:r>
              <w:rPr>
                <w:b/>
                <w:bCs/>
                <w:color w:val="000000"/>
                <w:sz w:val="14"/>
                <w:szCs w:val="14"/>
              </w:rPr>
              <w:t>Sep</w:t>
            </w:r>
          </w:p>
        </w:tc>
        <w:tc>
          <w:tcPr>
            <w:tcW w:w="540" w:type="dxa"/>
            <w:tcBorders>
              <w:top w:val="single" w:sz="4" w:space="0" w:color="auto"/>
              <w:bottom w:val="single" w:sz="8" w:space="0" w:color="auto"/>
            </w:tcBorders>
            <w:shd w:val="clear" w:color="auto" w:fill="auto"/>
            <w:tcMar>
              <w:left w:w="86" w:type="dxa"/>
              <w:right w:w="43" w:type="dxa"/>
            </w:tcMar>
            <w:vAlign w:val="center"/>
            <w:hideMark/>
          </w:tcPr>
          <w:p w:rsidR="00BD45B3" w:rsidRPr="00316631" w:rsidRDefault="00BD45B3" w:rsidP="00C13A72">
            <w:pPr>
              <w:jc w:val="right"/>
              <w:rPr>
                <w:b/>
                <w:bCs/>
                <w:color w:val="000000"/>
                <w:sz w:val="14"/>
                <w:szCs w:val="14"/>
              </w:rPr>
            </w:pPr>
            <w:r>
              <w:rPr>
                <w:b/>
                <w:bCs/>
                <w:color w:val="000000"/>
                <w:sz w:val="14"/>
                <w:szCs w:val="14"/>
              </w:rPr>
              <w:t>Oct</w:t>
            </w:r>
          </w:p>
        </w:tc>
        <w:tc>
          <w:tcPr>
            <w:tcW w:w="608" w:type="dxa"/>
            <w:tcBorders>
              <w:top w:val="single" w:sz="4" w:space="0" w:color="auto"/>
              <w:bottom w:val="single" w:sz="8" w:space="0" w:color="auto"/>
              <w:right w:val="nil"/>
            </w:tcBorders>
            <w:shd w:val="clear" w:color="auto" w:fill="auto"/>
            <w:tcMar>
              <w:left w:w="86" w:type="dxa"/>
              <w:right w:w="43" w:type="dxa"/>
            </w:tcMar>
            <w:vAlign w:val="center"/>
            <w:hideMark/>
          </w:tcPr>
          <w:p w:rsidR="00BD45B3" w:rsidRPr="00316631" w:rsidRDefault="00BD45B3" w:rsidP="00702BA9">
            <w:pPr>
              <w:jc w:val="right"/>
              <w:rPr>
                <w:b/>
                <w:bCs/>
                <w:color w:val="000000"/>
                <w:sz w:val="14"/>
                <w:szCs w:val="14"/>
              </w:rPr>
            </w:pPr>
            <w:r>
              <w:rPr>
                <w:b/>
                <w:bCs/>
                <w:color w:val="000000"/>
                <w:sz w:val="14"/>
                <w:szCs w:val="14"/>
              </w:rPr>
              <w:t>Nov</w:t>
            </w:r>
          </w:p>
        </w:tc>
      </w:tr>
      <w:tr w:rsidR="00BD45B3" w:rsidRPr="001764F5" w:rsidTr="00061E20">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BD45B3" w:rsidRPr="001764F5" w:rsidRDefault="00BD45B3" w:rsidP="00275797">
            <w:pPr>
              <w:rPr>
                <w:b/>
                <w:bCs/>
                <w:color w:val="000000"/>
                <w:sz w:val="14"/>
                <w:szCs w:val="14"/>
              </w:rPr>
            </w:pPr>
            <w:r w:rsidRPr="001764F5">
              <w:rPr>
                <w:b/>
                <w:bCs/>
                <w:color w:val="000000"/>
                <w:sz w:val="14"/>
                <w:szCs w:val="14"/>
              </w:rPr>
              <w:t>Foreign Currency Deposits</w:t>
            </w:r>
          </w:p>
        </w:tc>
        <w:tc>
          <w:tcPr>
            <w:tcW w:w="630" w:type="dxa"/>
            <w:tcBorders>
              <w:top w:val="nil"/>
              <w:left w:val="nil"/>
              <w:bottom w:val="nil"/>
              <w:right w:val="nil"/>
            </w:tcBorders>
            <w:shd w:val="clear" w:color="auto" w:fill="auto"/>
            <w:tcMar>
              <w:left w:w="86" w:type="dxa"/>
              <w:right w:w="43" w:type="dxa"/>
            </w:tcMar>
            <w:vAlign w:val="center"/>
            <w:hideMark/>
          </w:tcPr>
          <w:p w:rsidR="00BD45B3" w:rsidRPr="001764F5" w:rsidRDefault="00BD45B3" w:rsidP="00C13A72">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hideMark/>
          </w:tcPr>
          <w:p w:rsidR="00BD45B3" w:rsidRPr="001764F5" w:rsidRDefault="00BD45B3" w:rsidP="00C13A72">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hideMark/>
          </w:tcPr>
          <w:p w:rsidR="00BD45B3" w:rsidRPr="001764F5" w:rsidRDefault="00BD45B3" w:rsidP="00C13A72">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hideMark/>
          </w:tcPr>
          <w:p w:rsidR="00BD45B3" w:rsidRPr="001764F5" w:rsidRDefault="00BD45B3" w:rsidP="00C13A72">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hideMark/>
          </w:tcPr>
          <w:p w:rsidR="00BD45B3" w:rsidRPr="001764F5" w:rsidRDefault="00BD45B3" w:rsidP="00C13A72">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hideMark/>
          </w:tcPr>
          <w:p w:rsidR="00BD45B3" w:rsidRPr="001764F5" w:rsidRDefault="00BD45B3" w:rsidP="00C13A72">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hideMark/>
          </w:tcPr>
          <w:p w:rsidR="00BD45B3" w:rsidRPr="001764F5" w:rsidRDefault="00BD45B3" w:rsidP="00C13A72">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hideMark/>
          </w:tcPr>
          <w:p w:rsidR="00BD45B3" w:rsidRPr="001764F5" w:rsidRDefault="00BD45B3" w:rsidP="00C13A72">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hideMark/>
          </w:tcPr>
          <w:p w:rsidR="00BD45B3" w:rsidRPr="001764F5" w:rsidRDefault="00BD45B3" w:rsidP="00C13A72">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hideMark/>
          </w:tcPr>
          <w:p w:rsidR="00BD45B3" w:rsidRPr="001764F5" w:rsidRDefault="00BD45B3" w:rsidP="00C13A72">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hideMark/>
          </w:tcPr>
          <w:p w:rsidR="00BD45B3" w:rsidRPr="001764F5" w:rsidRDefault="00BD45B3" w:rsidP="00C13A72">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hideMark/>
          </w:tcPr>
          <w:p w:rsidR="00BD45B3" w:rsidRPr="001764F5" w:rsidRDefault="00BD45B3" w:rsidP="00C13A72">
            <w:pPr>
              <w:jc w:val="right"/>
              <w:rPr>
                <w:color w:val="000000"/>
              </w:rPr>
            </w:pPr>
          </w:p>
        </w:tc>
        <w:tc>
          <w:tcPr>
            <w:tcW w:w="608" w:type="dxa"/>
            <w:tcBorders>
              <w:top w:val="nil"/>
              <w:left w:val="nil"/>
              <w:bottom w:val="nil"/>
              <w:right w:val="nil"/>
            </w:tcBorders>
            <w:shd w:val="clear" w:color="auto" w:fill="auto"/>
            <w:noWrap/>
            <w:tcMar>
              <w:left w:w="86" w:type="dxa"/>
              <w:right w:w="43" w:type="dxa"/>
            </w:tcMar>
            <w:vAlign w:val="center"/>
            <w:hideMark/>
          </w:tcPr>
          <w:p w:rsidR="00BD45B3" w:rsidRPr="001764F5" w:rsidRDefault="00BD45B3" w:rsidP="001764F5">
            <w:pPr>
              <w:jc w:val="right"/>
              <w:rPr>
                <w:color w:val="000000"/>
              </w:rPr>
            </w:pPr>
          </w:p>
        </w:tc>
      </w:tr>
      <w:tr w:rsidR="00BD45B3" w:rsidRPr="001764F5" w:rsidTr="00BD45B3">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BD45B3" w:rsidRPr="001764F5" w:rsidRDefault="00BD45B3" w:rsidP="00275797">
            <w:pPr>
              <w:rPr>
                <w:b/>
                <w:bCs/>
                <w:color w:val="000000"/>
                <w:sz w:val="14"/>
                <w:szCs w:val="14"/>
              </w:rPr>
            </w:pPr>
            <w:r w:rsidRPr="001764F5">
              <w:rPr>
                <w:b/>
                <w:bCs/>
                <w:color w:val="000000"/>
                <w:sz w:val="14"/>
                <w:szCs w:val="14"/>
              </w:rPr>
              <w:t>A. FE-25 Deposits</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b/>
                <w:bCs/>
                <w:color w:val="000000"/>
                <w:sz w:val="14"/>
                <w:szCs w:val="14"/>
              </w:rPr>
            </w:pPr>
            <w:r>
              <w:rPr>
                <w:b/>
                <w:bCs/>
                <w:color w:val="000000"/>
                <w:sz w:val="14"/>
                <w:szCs w:val="14"/>
              </w:rPr>
              <w:t>7,377.8</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b/>
                <w:bCs/>
                <w:color w:val="000000"/>
                <w:sz w:val="14"/>
                <w:szCs w:val="14"/>
              </w:rPr>
            </w:pPr>
            <w:r>
              <w:rPr>
                <w:b/>
                <w:bCs/>
                <w:color w:val="000000"/>
                <w:sz w:val="14"/>
                <w:szCs w:val="14"/>
              </w:rPr>
              <w:t>7,294.7</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b/>
                <w:bCs/>
                <w:color w:val="000000"/>
                <w:sz w:val="14"/>
                <w:szCs w:val="14"/>
              </w:rPr>
            </w:pPr>
            <w:r>
              <w:rPr>
                <w:b/>
                <w:bCs/>
                <w:color w:val="000000"/>
                <w:sz w:val="14"/>
                <w:szCs w:val="14"/>
              </w:rPr>
              <w:t>7,364.0</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b/>
                <w:bCs/>
                <w:color w:val="000000"/>
                <w:sz w:val="14"/>
                <w:szCs w:val="14"/>
              </w:rPr>
            </w:pPr>
            <w:r>
              <w:rPr>
                <w:b/>
                <w:bCs/>
                <w:color w:val="000000"/>
                <w:sz w:val="14"/>
                <w:szCs w:val="14"/>
              </w:rPr>
              <w:t>7,397.3</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b/>
                <w:bCs/>
                <w:color w:val="000000"/>
                <w:sz w:val="14"/>
                <w:szCs w:val="14"/>
              </w:rPr>
            </w:pPr>
            <w:r>
              <w:rPr>
                <w:b/>
                <w:bCs/>
                <w:color w:val="000000"/>
                <w:sz w:val="14"/>
                <w:szCs w:val="14"/>
              </w:rPr>
              <w:t>7,514.7</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b/>
                <w:bCs/>
                <w:color w:val="000000"/>
                <w:sz w:val="14"/>
                <w:szCs w:val="14"/>
              </w:rPr>
            </w:pPr>
            <w:r>
              <w:rPr>
                <w:b/>
                <w:bCs/>
                <w:color w:val="000000"/>
                <w:sz w:val="14"/>
                <w:szCs w:val="14"/>
              </w:rPr>
              <w:t>7,360.5</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b/>
                <w:bCs/>
                <w:color w:val="000000"/>
                <w:sz w:val="14"/>
                <w:szCs w:val="14"/>
              </w:rPr>
            </w:pPr>
            <w:r>
              <w:rPr>
                <w:b/>
                <w:bCs/>
                <w:color w:val="000000"/>
                <w:sz w:val="14"/>
                <w:szCs w:val="14"/>
              </w:rPr>
              <w:t>7,496.9</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b/>
                <w:bCs/>
                <w:color w:val="000000"/>
                <w:sz w:val="14"/>
                <w:szCs w:val="14"/>
              </w:rPr>
            </w:pPr>
            <w:r>
              <w:rPr>
                <w:b/>
                <w:bCs/>
                <w:color w:val="000000"/>
                <w:sz w:val="14"/>
                <w:szCs w:val="14"/>
              </w:rPr>
              <w:t>7,591.3</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b/>
                <w:bCs/>
                <w:color w:val="000000"/>
                <w:sz w:val="14"/>
                <w:szCs w:val="14"/>
              </w:rPr>
            </w:pPr>
            <w:r>
              <w:rPr>
                <w:b/>
                <w:bCs/>
                <w:color w:val="000000"/>
                <w:sz w:val="14"/>
                <w:szCs w:val="14"/>
              </w:rPr>
              <w:t>7,601.7</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b/>
                <w:bCs/>
                <w:color w:val="000000"/>
                <w:sz w:val="14"/>
                <w:szCs w:val="14"/>
              </w:rPr>
            </w:pPr>
            <w:r>
              <w:rPr>
                <w:b/>
                <w:bCs/>
                <w:color w:val="000000"/>
                <w:sz w:val="14"/>
                <w:szCs w:val="14"/>
              </w:rPr>
              <w:t>7,488.3</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b/>
                <w:bCs/>
                <w:color w:val="000000"/>
                <w:sz w:val="14"/>
                <w:szCs w:val="14"/>
              </w:rPr>
            </w:pPr>
            <w:r>
              <w:rPr>
                <w:b/>
                <w:bCs/>
                <w:color w:val="000000"/>
                <w:sz w:val="14"/>
                <w:szCs w:val="14"/>
              </w:rPr>
              <w:t>7,434.7</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b/>
                <w:bCs/>
                <w:color w:val="000000"/>
                <w:sz w:val="14"/>
                <w:szCs w:val="14"/>
              </w:rPr>
            </w:pPr>
            <w:r>
              <w:rPr>
                <w:b/>
                <w:bCs/>
                <w:color w:val="000000"/>
                <w:sz w:val="14"/>
                <w:szCs w:val="14"/>
              </w:rPr>
              <w:t>7,354.3</w:t>
            </w:r>
          </w:p>
        </w:tc>
        <w:tc>
          <w:tcPr>
            <w:tcW w:w="608" w:type="dxa"/>
            <w:tcBorders>
              <w:top w:val="nil"/>
              <w:left w:val="nil"/>
              <w:bottom w:val="nil"/>
              <w:right w:val="nil"/>
            </w:tcBorders>
            <w:shd w:val="clear" w:color="auto" w:fill="auto"/>
            <w:noWrap/>
            <w:tcMar>
              <w:left w:w="29" w:type="dxa"/>
              <w:right w:w="29" w:type="dxa"/>
            </w:tcMar>
            <w:vAlign w:val="center"/>
            <w:hideMark/>
          </w:tcPr>
          <w:p w:rsidR="00BD45B3" w:rsidRDefault="00BD45B3" w:rsidP="00BD45B3">
            <w:pPr>
              <w:jc w:val="right"/>
              <w:rPr>
                <w:b/>
                <w:bCs/>
                <w:color w:val="000000"/>
                <w:sz w:val="14"/>
                <w:szCs w:val="14"/>
              </w:rPr>
            </w:pPr>
            <w:r>
              <w:rPr>
                <w:b/>
                <w:bCs/>
                <w:color w:val="000000"/>
                <w:sz w:val="14"/>
                <w:szCs w:val="14"/>
              </w:rPr>
              <w:t>7,411.9</w:t>
            </w:r>
          </w:p>
        </w:tc>
      </w:tr>
      <w:tr w:rsidR="00BD45B3" w:rsidRPr="001764F5" w:rsidTr="00BD45B3">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BD45B3" w:rsidRPr="001764F5" w:rsidRDefault="00BD45B3" w:rsidP="00275797">
            <w:pPr>
              <w:rPr>
                <w:color w:val="000000"/>
                <w:sz w:val="14"/>
                <w:szCs w:val="14"/>
              </w:rPr>
            </w:pPr>
            <w:r>
              <w:rPr>
                <w:color w:val="000000"/>
                <w:sz w:val="14"/>
                <w:szCs w:val="14"/>
              </w:rPr>
              <w:t xml:space="preserve">  </w:t>
            </w:r>
            <w:r w:rsidRPr="001764F5">
              <w:rPr>
                <w:color w:val="000000"/>
                <w:sz w:val="14"/>
                <w:szCs w:val="14"/>
              </w:rPr>
              <w:t xml:space="preserve">1. Resident </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6,923.3</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6,851.2</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6,909.4</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6,941.8</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7,036.4</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6,874.0</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6,963.8</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7,048.9</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7,055.4</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6,955.8</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6,924.7</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6,807.8</w:t>
            </w:r>
          </w:p>
        </w:tc>
        <w:tc>
          <w:tcPr>
            <w:tcW w:w="608" w:type="dxa"/>
            <w:tcBorders>
              <w:top w:val="nil"/>
              <w:left w:val="nil"/>
              <w:bottom w:val="nil"/>
              <w:right w:val="nil"/>
            </w:tcBorders>
            <w:shd w:val="clear" w:color="auto" w:fill="auto"/>
            <w:noWrap/>
            <w:tcMar>
              <w:left w:w="29" w:type="dxa"/>
              <w:right w:w="29" w:type="dxa"/>
            </w:tcMar>
            <w:vAlign w:val="center"/>
            <w:hideMark/>
          </w:tcPr>
          <w:p w:rsidR="00BD45B3" w:rsidRDefault="00BD45B3" w:rsidP="00BD45B3">
            <w:pPr>
              <w:jc w:val="right"/>
              <w:rPr>
                <w:color w:val="000000"/>
                <w:sz w:val="14"/>
                <w:szCs w:val="14"/>
              </w:rPr>
            </w:pPr>
            <w:r>
              <w:rPr>
                <w:color w:val="000000"/>
                <w:sz w:val="14"/>
                <w:szCs w:val="14"/>
              </w:rPr>
              <w:t>6,863.5</w:t>
            </w:r>
          </w:p>
        </w:tc>
      </w:tr>
      <w:tr w:rsidR="00BD45B3" w:rsidRPr="001764F5" w:rsidTr="00BD45B3">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BD45B3" w:rsidRPr="001764F5" w:rsidRDefault="00BD45B3" w:rsidP="00275797">
            <w:pPr>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Demand Deposits</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2,427.7</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2,500.7</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2,508.9</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2,514.2</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2,547.8</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2,490.9</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2,485.5</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2,747.3</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2,745.0</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2,640.6</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2,620.0</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2,711.6</w:t>
            </w:r>
          </w:p>
        </w:tc>
        <w:tc>
          <w:tcPr>
            <w:tcW w:w="608" w:type="dxa"/>
            <w:tcBorders>
              <w:top w:val="nil"/>
              <w:left w:val="nil"/>
              <w:bottom w:val="nil"/>
              <w:right w:val="nil"/>
            </w:tcBorders>
            <w:shd w:val="clear" w:color="auto" w:fill="auto"/>
            <w:noWrap/>
            <w:tcMar>
              <w:left w:w="29" w:type="dxa"/>
              <w:right w:w="29" w:type="dxa"/>
            </w:tcMar>
            <w:vAlign w:val="center"/>
            <w:hideMark/>
          </w:tcPr>
          <w:p w:rsidR="00BD45B3" w:rsidRDefault="00BD45B3" w:rsidP="00BD45B3">
            <w:pPr>
              <w:jc w:val="right"/>
              <w:rPr>
                <w:color w:val="000000"/>
                <w:sz w:val="14"/>
                <w:szCs w:val="14"/>
              </w:rPr>
            </w:pPr>
            <w:r>
              <w:rPr>
                <w:color w:val="000000"/>
                <w:sz w:val="14"/>
                <w:szCs w:val="14"/>
              </w:rPr>
              <w:t>2,651.8</w:t>
            </w:r>
          </w:p>
        </w:tc>
      </w:tr>
      <w:tr w:rsidR="00BD45B3" w:rsidRPr="001764F5" w:rsidTr="00BD45B3">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BD45B3" w:rsidRPr="001764F5" w:rsidRDefault="00BD45B3" w:rsidP="00275797">
            <w:pPr>
              <w:rPr>
                <w:color w:val="000000"/>
                <w:sz w:val="14"/>
                <w:szCs w:val="14"/>
              </w:rPr>
            </w:pPr>
            <w:r>
              <w:rPr>
                <w:color w:val="000000"/>
                <w:sz w:val="14"/>
                <w:szCs w:val="14"/>
              </w:rPr>
              <w:t xml:space="preserve">    </w:t>
            </w:r>
            <w:r w:rsidRPr="001764F5">
              <w:rPr>
                <w:color w:val="000000"/>
                <w:sz w:val="14"/>
                <w:szCs w:val="14"/>
              </w:rPr>
              <w:t xml:space="preserve">ii)  Savings </w:t>
            </w:r>
            <w:r>
              <w:rPr>
                <w:color w:val="000000"/>
                <w:sz w:val="14"/>
                <w:szCs w:val="14"/>
              </w:rPr>
              <w:t>D</w:t>
            </w:r>
            <w:r w:rsidRPr="001764F5">
              <w:rPr>
                <w:color w:val="000000"/>
                <w:sz w:val="14"/>
                <w:szCs w:val="14"/>
              </w:rPr>
              <w:t>eposits</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3,051.8</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2,875.2</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2,929.7</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2,947.7</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2,988.4</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2,949.8</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2,959.3</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2,805.6</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2,811.4</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2,725.9</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2,691.1</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2,559.4</w:t>
            </w:r>
          </w:p>
        </w:tc>
        <w:tc>
          <w:tcPr>
            <w:tcW w:w="608" w:type="dxa"/>
            <w:tcBorders>
              <w:top w:val="nil"/>
              <w:left w:val="nil"/>
              <w:bottom w:val="nil"/>
              <w:right w:val="nil"/>
            </w:tcBorders>
            <w:shd w:val="clear" w:color="auto" w:fill="auto"/>
            <w:noWrap/>
            <w:tcMar>
              <w:left w:w="29" w:type="dxa"/>
              <w:right w:w="29" w:type="dxa"/>
            </w:tcMar>
            <w:vAlign w:val="center"/>
            <w:hideMark/>
          </w:tcPr>
          <w:p w:rsidR="00BD45B3" w:rsidRDefault="00BD45B3" w:rsidP="00BD45B3">
            <w:pPr>
              <w:jc w:val="right"/>
              <w:rPr>
                <w:color w:val="000000"/>
                <w:sz w:val="14"/>
                <w:szCs w:val="14"/>
              </w:rPr>
            </w:pPr>
            <w:r>
              <w:rPr>
                <w:color w:val="000000"/>
                <w:sz w:val="14"/>
                <w:szCs w:val="14"/>
              </w:rPr>
              <w:t>2,644.1</w:t>
            </w:r>
          </w:p>
        </w:tc>
      </w:tr>
      <w:tr w:rsidR="00BD45B3" w:rsidRPr="001764F5" w:rsidTr="00BD45B3">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BD45B3" w:rsidRPr="001764F5" w:rsidRDefault="00BD45B3" w:rsidP="00275797">
            <w:pPr>
              <w:rPr>
                <w:color w:val="000000"/>
                <w:sz w:val="14"/>
                <w:szCs w:val="14"/>
              </w:rPr>
            </w:pPr>
            <w:r>
              <w:rPr>
                <w:color w:val="000000"/>
                <w:sz w:val="14"/>
                <w:szCs w:val="14"/>
              </w:rPr>
              <w:t xml:space="preserve">    </w:t>
            </w:r>
            <w:r w:rsidRPr="001764F5">
              <w:rPr>
                <w:color w:val="000000"/>
                <w:sz w:val="14"/>
                <w:szCs w:val="14"/>
              </w:rPr>
              <w:t>iii)  Time Deposits</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1,443.8</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1,475.2</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1,470.8</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1,479.9</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1,500.3</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1,433.3</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1,518.9</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1,495.9</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1,499.0</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1,589.3</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1,613.5</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1,536.9</w:t>
            </w:r>
          </w:p>
        </w:tc>
        <w:tc>
          <w:tcPr>
            <w:tcW w:w="608" w:type="dxa"/>
            <w:tcBorders>
              <w:top w:val="nil"/>
              <w:left w:val="nil"/>
              <w:bottom w:val="nil"/>
              <w:right w:val="nil"/>
            </w:tcBorders>
            <w:shd w:val="clear" w:color="auto" w:fill="auto"/>
            <w:noWrap/>
            <w:tcMar>
              <w:left w:w="29" w:type="dxa"/>
              <w:right w:w="29" w:type="dxa"/>
            </w:tcMar>
            <w:vAlign w:val="center"/>
            <w:hideMark/>
          </w:tcPr>
          <w:p w:rsidR="00BD45B3" w:rsidRDefault="00BD45B3" w:rsidP="00BD45B3">
            <w:pPr>
              <w:jc w:val="right"/>
              <w:rPr>
                <w:color w:val="000000"/>
                <w:sz w:val="14"/>
                <w:szCs w:val="14"/>
              </w:rPr>
            </w:pPr>
            <w:r>
              <w:rPr>
                <w:color w:val="000000"/>
                <w:sz w:val="14"/>
                <w:szCs w:val="14"/>
              </w:rPr>
              <w:t>1,567.6</w:t>
            </w:r>
          </w:p>
        </w:tc>
      </w:tr>
      <w:tr w:rsidR="00BD45B3" w:rsidRPr="001764F5" w:rsidTr="00BD45B3">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BD45B3" w:rsidRPr="001764F5" w:rsidRDefault="00BD45B3" w:rsidP="00275797">
            <w:pPr>
              <w:rPr>
                <w:color w:val="000000"/>
                <w:sz w:val="14"/>
                <w:szCs w:val="14"/>
              </w:rPr>
            </w:pPr>
            <w:r>
              <w:rPr>
                <w:color w:val="000000"/>
                <w:sz w:val="14"/>
                <w:szCs w:val="14"/>
              </w:rPr>
              <w:t xml:space="preserve">  </w:t>
            </w:r>
            <w:r w:rsidRPr="001764F5">
              <w:rPr>
                <w:color w:val="000000"/>
                <w:sz w:val="14"/>
                <w:szCs w:val="14"/>
              </w:rPr>
              <w:t xml:space="preserve">2. Non- Resident </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454.5</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443.5</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454.6</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455.5</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478.2</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486.5</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533.1</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542.5</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546.3</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532.5</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510.0</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546.5</w:t>
            </w:r>
          </w:p>
        </w:tc>
        <w:tc>
          <w:tcPr>
            <w:tcW w:w="608" w:type="dxa"/>
            <w:tcBorders>
              <w:top w:val="nil"/>
              <w:left w:val="nil"/>
              <w:bottom w:val="nil"/>
              <w:right w:val="nil"/>
            </w:tcBorders>
            <w:shd w:val="clear" w:color="auto" w:fill="auto"/>
            <w:noWrap/>
            <w:tcMar>
              <w:left w:w="29" w:type="dxa"/>
              <w:right w:w="29" w:type="dxa"/>
            </w:tcMar>
            <w:vAlign w:val="center"/>
            <w:hideMark/>
          </w:tcPr>
          <w:p w:rsidR="00BD45B3" w:rsidRDefault="00BD45B3" w:rsidP="00BD45B3">
            <w:pPr>
              <w:jc w:val="right"/>
              <w:rPr>
                <w:color w:val="000000"/>
                <w:sz w:val="14"/>
                <w:szCs w:val="14"/>
              </w:rPr>
            </w:pPr>
            <w:r>
              <w:rPr>
                <w:color w:val="000000"/>
                <w:sz w:val="14"/>
                <w:szCs w:val="14"/>
              </w:rPr>
              <w:t>548.4</w:t>
            </w:r>
          </w:p>
        </w:tc>
      </w:tr>
      <w:tr w:rsidR="00BD45B3" w:rsidRPr="001764F5" w:rsidTr="00BD45B3">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BD45B3" w:rsidRPr="001764F5" w:rsidRDefault="00BD45B3" w:rsidP="00275797">
            <w:pPr>
              <w:rPr>
                <w:color w:val="000000"/>
                <w:sz w:val="14"/>
                <w:szCs w:val="14"/>
              </w:rPr>
            </w:pPr>
            <w:r w:rsidRPr="001764F5">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Demand Deposits</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190.4</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172.7</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182.5</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182.3</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204.1</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205.9</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247.8</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250.9</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225.0</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237.8</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220.9</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248.0</w:t>
            </w:r>
          </w:p>
        </w:tc>
        <w:tc>
          <w:tcPr>
            <w:tcW w:w="608" w:type="dxa"/>
            <w:tcBorders>
              <w:top w:val="nil"/>
              <w:left w:val="nil"/>
              <w:bottom w:val="nil"/>
              <w:right w:val="nil"/>
            </w:tcBorders>
            <w:shd w:val="clear" w:color="auto" w:fill="auto"/>
            <w:noWrap/>
            <w:tcMar>
              <w:left w:w="29" w:type="dxa"/>
              <w:right w:w="29" w:type="dxa"/>
            </w:tcMar>
            <w:vAlign w:val="center"/>
            <w:hideMark/>
          </w:tcPr>
          <w:p w:rsidR="00BD45B3" w:rsidRDefault="00BD45B3" w:rsidP="00BD45B3">
            <w:pPr>
              <w:jc w:val="right"/>
              <w:rPr>
                <w:color w:val="000000"/>
                <w:sz w:val="14"/>
                <w:szCs w:val="14"/>
              </w:rPr>
            </w:pPr>
            <w:r>
              <w:rPr>
                <w:color w:val="000000"/>
                <w:sz w:val="14"/>
                <w:szCs w:val="14"/>
              </w:rPr>
              <w:t>247.6</w:t>
            </w:r>
          </w:p>
        </w:tc>
      </w:tr>
      <w:tr w:rsidR="00BD45B3" w:rsidRPr="001764F5" w:rsidTr="00BD45B3">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BD45B3" w:rsidRPr="001764F5" w:rsidRDefault="00BD45B3" w:rsidP="00275797">
            <w:pPr>
              <w:tabs>
                <w:tab w:val="left" w:pos="269"/>
              </w:tabs>
              <w:rPr>
                <w:color w:val="000000"/>
                <w:sz w:val="14"/>
                <w:szCs w:val="14"/>
              </w:rPr>
            </w:pPr>
            <w:r w:rsidRPr="001764F5">
              <w:rPr>
                <w:color w:val="000000"/>
                <w:sz w:val="14"/>
                <w:szCs w:val="14"/>
              </w:rPr>
              <w:t xml:space="preserve">      ii)  Savings Deposits</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208.7</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193.4</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193.4</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195.2</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194.0</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199.5</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206.4</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205.2</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207.8</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206.4</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204.0</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213.5</w:t>
            </w:r>
          </w:p>
        </w:tc>
        <w:tc>
          <w:tcPr>
            <w:tcW w:w="608" w:type="dxa"/>
            <w:tcBorders>
              <w:top w:val="nil"/>
              <w:left w:val="nil"/>
              <w:bottom w:val="nil"/>
              <w:right w:val="nil"/>
            </w:tcBorders>
            <w:shd w:val="clear" w:color="auto" w:fill="auto"/>
            <w:noWrap/>
            <w:tcMar>
              <w:left w:w="29" w:type="dxa"/>
              <w:right w:w="29" w:type="dxa"/>
            </w:tcMar>
            <w:vAlign w:val="center"/>
            <w:hideMark/>
          </w:tcPr>
          <w:p w:rsidR="00BD45B3" w:rsidRDefault="00BD45B3" w:rsidP="00BD45B3">
            <w:pPr>
              <w:jc w:val="right"/>
              <w:rPr>
                <w:color w:val="000000"/>
                <w:sz w:val="14"/>
                <w:szCs w:val="14"/>
              </w:rPr>
            </w:pPr>
            <w:r>
              <w:rPr>
                <w:color w:val="000000"/>
                <w:sz w:val="14"/>
                <w:szCs w:val="14"/>
              </w:rPr>
              <w:t>216.6</w:t>
            </w:r>
          </w:p>
        </w:tc>
      </w:tr>
      <w:tr w:rsidR="00BD45B3" w:rsidRPr="001764F5" w:rsidTr="00BD45B3">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BD45B3" w:rsidRPr="001764F5" w:rsidRDefault="00BD45B3" w:rsidP="00275797">
            <w:pPr>
              <w:rPr>
                <w:color w:val="000000"/>
                <w:sz w:val="14"/>
                <w:szCs w:val="14"/>
              </w:rPr>
            </w:pPr>
            <w:r w:rsidRPr="001764F5">
              <w:rPr>
                <w:color w:val="000000"/>
                <w:sz w:val="14"/>
                <w:szCs w:val="14"/>
              </w:rPr>
              <w:t xml:space="preserve">     iii)  Time Deposits</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55.5</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77.4</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78.8</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78.0</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80.1</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81.2</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79.0</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86.3</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113.6</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88.3</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85.1</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85.0</w:t>
            </w:r>
          </w:p>
        </w:tc>
        <w:tc>
          <w:tcPr>
            <w:tcW w:w="608" w:type="dxa"/>
            <w:tcBorders>
              <w:top w:val="nil"/>
              <w:left w:val="nil"/>
              <w:bottom w:val="nil"/>
              <w:right w:val="nil"/>
            </w:tcBorders>
            <w:shd w:val="clear" w:color="auto" w:fill="auto"/>
            <w:noWrap/>
            <w:tcMar>
              <w:left w:w="29" w:type="dxa"/>
              <w:right w:w="29" w:type="dxa"/>
            </w:tcMar>
            <w:vAlign w:val="center"/>
            <w:hideMark/>
          </w:tcPr>
          <w:p w:rsidR="00BD45B3" w:rsidRDefault="00BD45B3" w:rsidP="00BD45B3">
            <w:pPr>
              <w:jc w:val="right"/>
              <w:rPr>
                <w:color w:val="000000"/>
                <w:sz w:val="14"/>
                <w:szCs w:val="14"/>
              </w:rPr>
            </w:pPr>
            <w:r>
              <w:rPr>
                <w:color w:val="000000"/>
                <w:sz w:val="14"/>
                <w:szCs w:val="14"/>
              </w:rPr>
              <w:t>84.2</w:t>
            </w:r>
          </w:p>
        </w:tc>
      </w:tr>
      <w:tr w:rsidR="00BD45B3" w:rsidRPr="001764F5" w:rsidTr="00BD45B3">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BD45B3" w:rsidRPr="001764F5" w:rsidRDefault="00BD45B3" w:rsidP="00275797">
            <w:pPr>
              <w:rPr>
                <w:b/>
                <w:bCs/>
                <w:color w:val="000000"/>
                <w:sz w:val="14"/>
                <w:szCs w:val="14"/>
              </w:rPr>
            </w:pPr>
            <w:r w:rsidRPr="001764F5">
              <w:rPr>
                <w:b/>
                <w:bCs/>
                <w:color w:val="000000"/>
                <w:sz w:val="14"/>
                <w:szCs w:val="14"/>
              </w:rPr>
              <w:t>B. Old FCAs Deposits</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b/>
                <w:bCs/>
                <w:color w:val="000000"/>
                <w:sz w:val="14"/>
                <w:szCs w:val="14"/>
              </w:rPr>
            </w:pPr>
            <w:r>
              <w:rPr>
                <w:b/>
                <w:bCs/>
                <w:color w:val="000000"/>
                <w:sz w:val="14"/>
                <w:szCs w:val="14"/>
              </w:rPr>
              <w:t>13.6</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b/>
                <w:bCs/>
                <w:color w:val="000000"/>
                <w:sz w:val="14"/>
                <w:szCs w:val="14"/>
              </w:rPr>
            </w:pPr>
            <w:r>
              <w:rPr>
                <w:b/>
                <w:bCs/>
                <w:color w:val="000000"/>
                <w:sz w:val="14"/>
                <w:szCs w:val="14"/>
              </w:rPr>
              <w:t>13.6</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b/>
                <w:bCs/>
                <w:color w:val="000000"/>
                <w:sz w:val="14"/>
                <w:szCs w:val="14"/>
              </w:rPr>
            </w:pPr>
            <w:r>
              <w:rPr>
                <w:b/>
                <w:bCs/>
                <w:color w:val="000000"/>
                <w:sz w:val="14"/>
                <w:szCs w:val="14"/>
              </w:rPr>
              <w:t>13.6</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b/>
                <w:bCs/>
                <w:color w:val="000000"/>
                <w:sz w:val="14"/>
                <w:szCs w:val="14"/>
              </w:rPr>
            </w:pPr>
            <w:r>
              <w:rPr>
                <w:b/>
                <w:bCs/>
                <w:color w:val="000000"/>
                <w:sz w:val="14"/>
                <w:szCs w:val="14"/>
              </w:rPr>
              <w:t>13.6</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b/>
                <w:bCs/>
                <w:color w:val="000000"/>
                <w:sz w:val="14"/>
                <w:szCs w:val="14"/>
              </w:rPr>
            </w:pPr>
            <w:r>
              <w:rPr>
                <w:b/>
                <w:bCs/>
                <w:color w:val="000000"/>
                <w:sz w:val="14"/>
                <w:szCs w:val="14"/>
              </w:rPr>
              <w:t>13.3</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b/>
                <w:bCs/>
                <w:color w:val="000000"/>
                <w:sz w:val="14"/>
                <w:szCs w:val="14"/>
              </w:rPr>
            </w:pPr>
            <w:r>
              <w:rPr>
                <w:b/>
                <w:bCs/>
                <w:color w:val="000000"/>
                <w:sz w:val="14"/>
                <w:szCs w:val="14"/>
              </w:rPr>
              <w:t>12.5</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b/>
                <w:bCs/>
                <w:color w:val="000000"/>
                <w:sz w:val="14"/>
                <w:szCs w:val="14"/>
              </w:rPr>
            </w:pPr>
            <w:r>
              <w:rPr>
                <w:b/>
                <w:bCs/>
                <w:color w:val="000000"/>
                <w:sz w:val="14"/>
                <w:szCs w:val="14"/>
              </w:rPr>
              <w:t>12.6</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b/>
                <w:bCs/>
                <w:color w:val="000000"/>
                <w:sz w:val="14"/>
                <w:szCs w:val="14"/>
              </w:rPr>
            </w:pPr>
            <w:r>
              <w:rPr>
                <w:b/>
                <w:bCs/>
                <w:color w:val="000000"/>
                <w:sz w:val="14"/>
                <w:szCs w:val="14"/>
              </w:rPr>
              <w:t>12.7</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b/>
                <w:bCs/>
                <w:color w:val="000000"/>
                <w:sz w:val="14"/>
                <w:szCs w:val="14"/>
              </w:rPr>
            </w:pPr>
            <w:r>
              <w:rPr>
                <w:b/>
                <w:bCs/>
                <w:color w:val="000000"/>
                <w:sz w:val="14"/>
                <w:szCs w:val="14"/>
              </w:rPr>
              <w:t>12.3</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b/>
                <w:bCs/>
                <w:color w:val="000000"/>
                <w:sz w:val="14"/>
                <w:szCs w:val="14"/>
              </w:rPr>
            </w:pPr>
            <w:r>
              <w:rPr>
                <w:b/>
                <w:bCs/>
                <w:color w:val="000000"/>
                <w:sz w:val="14"/>
                <w:szCs w:val="14"/>
              </w:rPr>
              <w:t>12.3</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b/>
                <w:bCs/>
                <w:color w:val="000000"/>
                <w:sz w:val="14"/>
                <w:szCs w:val="14"/>
              </w:rPr>
            </w:pPr>
            <w:r>
              <w:rPr>
                <w:b/>
                <w:bCs/>
                <w:color w:val="000000"/>
                <w:sz w:val="14"/>
                <w:szCs w:val="14"/>
              </w:rPr>
              <w:t>12.3</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b/>
                <w:bCs/>
                <w:color w:val="000000"/>
                <w:sz w:val="14"/>
                <w:szCs w:val="14"/>
              </w:rPr>
            </w:pPr>
            <w:r>
              <w:rPr>
                <w:b/>
                <w:bCs/>
                <w:color w:val="000000"/>
                <w:sz w:val="14"/>
                <w:szCs w:val="14"/>
              </w:rPr>
              <w:t>12.2</w:t>
            </w:r>
          </w:p>
        </w:tc>
        <w:tc>
          <w:tcPr>
            <w:tcW w:w="608" w:type="dxa"/>
            <w:tcBorders>
              <w:top w:val="nil"/>
              <w:left w:val="nil"/>
              <w:bottom w:val="nil"/>
              <w:right w:val="nil"/>
            </w:tcBorders>
            <w:shd w:val="clear" w:color="auto" w:fill="auto"/>
            <w:tcMar>
              <w:left w:w="29" w:type="dxa"/>
              <w:right w:w="29" w:type="dxa"/>
            </w:tcMar>
            <w:vAlign w:val="center"/>
            <w:hideMark/>
          </w:tcPr>
          <w:p w:rsidR="00BD45B3" w:rsidRDefault="00BD45B3" w:rsidP="00BD45B3">
            <w:pPr>
              <w:jc w:val="right"/>
              <w:rPr>
                <w:b/>
                <w:bCs/>
                <w:color w:val="000000"/>
                <w:sz w:val="14"/>
                <w:szCs w:val="14"/>
              </w:rPr>
            </w:pPr>
            <w:r>
              <w:rPr>
                <w:b/>
                <w:bCs/>
                <w:color w:val="000000"/>
                <w:sz w:val="14"/>
                <w:szCs w:val="14"/>
              </w:rPr>
              <w:t>12.2</w:t>
            </w:r>
          </w:p>
        </w:tc>
      </w:tr>
      <w:tr w:rsidR="00BD45B3" w:rsidRPr="001764F5" w:rsidTr="00BD45B3">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BD45B3" w:rsidRPr="001764F5" w:rsidRDefault="00BD45B3" w:rsidP="00B83E71">
            <w:pPr>
              <w:rPr>
                <w:color w:val="000000"/>
                <w:sz w:val="14"/>
                <w:szCs w:val="14"/>
              </w:rPr>
            </w:pPr>
            <w:r>
              <w:rPr>
                <w:color w:val="000000"/>
                <w:sz w:val="14"/>
                <w:szCs w:val="14"/>
              </w:rPr>
              <w:t xml:space="preserve">  1</w:t>
            </w:r>
            <w:r w:rsidRPr="001764F5">
              <w:rPr>
                <w:color w:val="000000"/>
                <w:sz w:val="14"/>
                <w:szCs w:val="14"/>
              </w:rPr>
              <w:t>. Non- Resident</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11.0</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11.0</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10.9</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10.9</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10.6</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10.1</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10.2</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10.3</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9.9</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10.0</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10.0</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9.9</w:t>
            </w:r>
          </w:p>
        </w:tc>
        <w:tc>
          <w:tcPr>
            <w:tcW w:w="608" w:type="dxa"/>
            <w:tcBorders>
              <w:top w:val="nil"/>
              <w:left w:val="nil"/>
              <w:bottom w:val="nil"/>
              <w:right w:val="nil"/>
            </w:tcBorders>
            <w:shd w:val="clear" w:color="auto" w:fill="auto"/>
            <w:tcMar>
              <w:left w:w="29" w:type="dxa"/>
              <w:right w:w="29" w:type="dxa"/>
            </w:tcMar>
            <w:vAlign w:val="center"/>
            <w:hideMark/>
          </w:tcPr>
          <w:p w:rsidR="00BD45B3" w:rsidRDefault="00BD45B3" w:rsidP="00BD45B3">
            <w:pPr>
              <w:jc w:val="right"/>
              <w:rPr>
                <w:color w:val="000000"/>
                <w:sz w:val="14"/>
                <w:szCs w:val="14"/>
              </w:rPr>
            </w:pPr>
            <w:r>
              <w:rPr>
                <w:color w:val="000000"/>
                <w:sz w:val="14"/>
                <w:szCs w:val="14"/>
              </w:rPr>
              <w:t>9.9</w:t>
            </w:r>
          </w:p>
        </w:tc>
      </w:tr>
      <w:tr w:rsidR="00BD45B3" w:rsidRPr="001764F5" w:rsidTr="00BD45B3">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BD45B3" w:rsidRPr="001764F5" w:rsidRDefault="00BD45B3" w:rsidP="004F3F21">
            <w:pPr>
              <w:rPr>
                <w:color w:val="000000"/>
                <w:sz w:val="14"/>
                <w:szCs w:val="14"/>
              </w:rPr>
            </w:pPr>
            <w:r>
              <w:rPr>
                <w:color w:val="000000"/>
                <w:sz w:val="14"/>
                <w:szCs w:val="14"/>
              </w:rPr>
              <w:t xml:space="preserve">  2</w:t>
            </w:r>
            <w:r w:rsidRPr="001764F5">
              <w:rPr>
                <w:color w:val="000000"/>
                <w:sz w:val="14"/>
                <w:szCs w:val="14"/>
              </w:rPr>
              <w:t>. Resident</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2.7</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2.7</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2.7</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2.7</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2.7</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2.4</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2.4</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2.3</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2.3</w:t>
            </w:r>
          </w:p>
        </w:tc>
        <w:tc>
          <w:tcPr>
            <w:tcW w:w="608" w:type="dxa"/>
            <w:tcBorders>
              <w:top w:val="nil"/>
              <w:left w:val="nil"/>
              <w:bottom w:val="nil"/>
              <w:right w:val="nil"/>
            </w:tcBorders>
            <w:shd w:val="clear" w:color="auto" w:fill="auto"/>
            <w:tcMar>
              <w:left w:w="29" w:type="dxa"/>
              <w:right w:w="29" w:type="dxa"/>
            </w:tcMar>
            <w:vAlign w:val="center"/>
            <w:hideMark/>
          </w:tcPr>
          <w:p w:rsidR="00BD45B3" w:rsidRDefault="00BD45B3" w:rsidP="00BD45B3">
            <w:pPr>
              <w:jc w:val="right"/>
              <w:rPr>
                <w:color w:val="000000"/>
                <w:sz w:val="14"/>
                <w:szCs w:val="14"/>
              </w:rPr>
            </w:pPr>
            <w:r>
              <w:rPr>
                <w:color w:val="000000"/>
                <w:sz w:val="14"/>
                <w:szCs w:val="14"/>
              </w:rPr>
              <w:t>2.3</w:t>
            </w:r>
          </w:p>
        </w:tc>
      </w:tr>
      <w:tr w:rsidR="00BD45B3" w:rsidRPr="001764F5" w:rsidTr="00BD45B3">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BD45B3" w:rsidRPr="001764F5" w:rsidRDefault="00BD45B3" w:rsidP="00275797">
            <w:pPr>
              <w:rPr>
                <w:b/>
                <w:bCs/>
                <w:color w:val="000000"/>
                <w:sz w:val="14"/>
                <w:szCs w:val="14"/>
              </w:rPr>
            </w:pPr>
            <w:r w:rsidRPr="001764F5">
              <w:rPr>
                <w:b/>
                <w:bCs/>
                <w:color w:val="000000"/>
                <w:sz w:val="14"/>
                <w:szCs w:val="14"/>
              </w:rPr>
              <w:t>Total</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b/>
                <w:bCs/>
                <w:color w:val="000000"/>
                <w:sz w:val="14"/>
                <w:szCs w:val="14"/>
              </w:rPr>
            </w:pPr>
            <w:r>
              <w:rPr>
                <w:b/>
                <w:bCs/>
                <w:color w:val="000000"/>
                <w:sz w:val="14"/>
                <w:szCs w:val="14"/>
              </w:rPr>
              <w:t>7,391.5</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b/>
                <w:bCs/>
                <w:color w:val="000000"/>
                <w:sz w:val="14"/>
                <w:szCs w:val="14"/>
              </w:rPr>
            </w:pPr>
            <w:r>
              <w:rPr>
                <w:b/>
                <w:bCs/>
                <w:color w:val="000000"/>
                <w:sz w:val="14"/>
                <w:szCs w:val="14"/>
              </w:rPr>
              <w:t>7,308.3</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b/>
                <w:bCs/>
                <w:color w:val="000000"/>
                <w:sz w:val="14"/>
                <w:szCs w:val="14"/>
              </w:rPr>
            </w:pPr>
            <w:r>
              <w:rPr>
                <w:b/>
                <w:bCs/>
                <w:color w:val="000000"/>
                <w:sz w:val="14"/>
                <w:szCs w:val="14"/>
              </w:rPr>
              <w:t>7,377.6</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b/>
                <w:bCs/>
                <w:color w:val="000000"/>
                <w:sz w:val="14"/>
                <w:szCs w:val="14"/>
              </w:rPr>
            </w:pPr>
            <w:r>
              <w:rPr>
                <w:b/>
                <w:bCs/>
                <w:color w:val="000000"/>
                <w:sz w:val="14"/>
                <w:szCs w:val="14"/>
              </w:rPr>
              <w:t>7,410.9</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b/>
                <w:bCs/>
                <w:color w:val="000000"/>
                <w:sz w:val="14"/>
                <w:szCs w:val="14"/>
              </w:rPr>
            </w:pPr>
            <w:r>
              <w:rPr>
                <w:b/>
                <w:bCs/>
                <w:color w:val="000000"/>
                <w:sz w:val="14"/>
                <w:szCs w:val="14"/>
              </w:rPr>
              <w:t>7,528.0</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b/>
                <w:bCs/>
                <w:color w:val="000000"/>
                <w:sz w:val="14"/>
                <w:szCs w:val="14"/>
              </w:rPr>
            </w:pPr>
            <w:r>
              <w:rPr>
                <w:b/>
                <w:bCs/>
                <w:color w:val="000000"/>
                <w:sz w:val="14"/>
                <w:szCs w:val="14"/>
              </w:rPr>
              <w:t>7,373.0</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b/>
                <w:bCs/>
                <w:color w:val="000000"/>
                <w:sz w:val="14"/>
                <w:szCs w:val="14"/>
              </w:rPr>
            </w:pPr>
            <w:r>
              <w:rPr>
                <w:b/>
                <w:bCs/>
                <w:color w:val="000000"/>
                <w:sz w:val="14"/>
                <w:szCs w:val="14"/>
              </w:rPr>
              <w:t>7,509.5</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b/>
                <w:bCs/>
                <w:color w:val="000000"/>
                <w:sz w:val="14"/>
                <w:szCs w:val="14"/>
              </w:rPr>
            </w:pPr>
            <w:r>
              <w:rPr>
                <w:b/>
                <w:bCs/>
                <w:color w:val="000000"/>
                <w:sz w:val="14"/>
                <w:szCs w:val="14"/>
              </w:rPr>
              <w:t>7,604.0</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b/>
                <w:bCs/>
                <w:color w:val="000000"/>
                <w:sz w:val="14"/>
                <w:szCs w:val="14"/>
              </w:rPr>
            </w:pPr>
            <w:r>
              <w:rPr>
                <w:b/>
                <w:bCs/>
                <w:color w:val="000000"/>
                <w:sz w:val="14"/>
                <w:szCs w:val="14"/>
              </w:rPr>
              <w:t>7,614.0</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b/>
                <w:bCs/>
                <w:color w:val="000000"/>
                <w:sz w:val="14"/>
                <w:szCs w:val="14"/>
              </w:rPr>
            </w:pPr>
            <w:r>
              <w:rPr>
                <w:b/>
                <w:bCs/>
                <w:color w:val="000000"/>
                <w:sz w:val="14"/>
                <w:szCs w:val="14"/>
              </w:rPr>
              <w:t>7,500.6</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b/>
                <w:bCs/>
                <w:color w:val="000000"/>
                <w:sz w:val="14"/>
                <w:szCs w:val="14"/>
              </w:rPr>
            </w:pPr>
            <w:r>
              <w:rPr>
                <w:b/>
                <w:bCs/>
                <w:color w:val="000000"/>
                <w:sz w:val="14"/>
                <w:szCs w:val="14"/>
              </w:rPr>
              <w:t>7,447.0</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b/>
                <w:bCs/>
                <w:color w:val="000000"/>
                <w:sz w:val="14"/>
                <w:szCs w:val="14"/>
              </w:rPr>
            </w:pPr>
            <w:r>
              <w:rPr>
                <w:b/>
                <w:bCs/>
                <w:color w:val="000000"/>
                <w:sz w:val="14"/>
                <w:szCs w:val="14"/>
              </w:rPr>
              <w:t>7,366.6</w:t>
            </w:r>
          </w:p>
        </w:tc>
        <w:tc>
          <w:tcPr>
            <w:tcW w:w="608" w:type="dxa"/>
            <w:tcBorders>
              <w:top w:val="nil"/>
              <w:left w:val="nil"/>
              <w:bottom w:val="nil"/>
              <w:right w:val="nil"/>
            </w:tcBorders>
            <w:shd w:val="clear" w:color="auto" w:fill="auto"/>
            <w:tcMar>
              <w:left w:w="29" w:type="dxa"/>
              <w:right w:w="29" w:type="dxa"/>
            </w:tcMar>
            <w:vAlign w:val="center"/>
            <w:hideMark/>
          </w:tcPr>
          <w:p w:rsidR="00BD45B3" w:rsidRDefault="00BD45B3" w:rsidP="00BD45B3">
            <w:pPr>
              <w:jc w:val="right"/>
              <w:rPr>
                <w:b/>
                <w:bCs/>
                <w:color w:val="000000"/>
                <w:sz w:val="14"/>
                <w:szCs w:val="14"/>
              </w:rPr>
            </w:pPr>
            <w:r>
              <w:rPr>
                <w:b/>
                <w:bCs/>
                <w:color w:val="000000"/>
                <w:sz w:val="14"/>
                <w:szCs w:val="14"/>
              </w:rPr>
              <w:t>7,424.2</w:t>
            </w:r>
          </w:p>
        </w:tc>
      </w:tr>
      <w:tr w:rsidR="00BD45B3" w:rsidRPr="001764F5" w:rsidTr="00BD45B3">
        <w:trPr>
          <w:trHeight w:hRule="exact" w:val="211"/>
          <w:jc w:val="center"/>
        </w:trPr>
        <w:tc>
          <w:tcPr>
            <w:tcW w:w="1684" w:type="dxa"/>
            <w:tcBorders>
              <w:top w:val="nil"/>
              <w:left w:val="nil"/>
              <w:bottom w:val="nil"/>
              <w:right w:val="nil"/>
            </w:tcBorders>
            <w:shd w:val="clear" w:color="auto" w:fill="auto"/>
            <w:tcMar>
              <w:left w:w="43" w:type="dxa"/>
              <w:right w:w="43" w:type="dxa"/>
            </w:tcMar>
            <w:vAlign w:val="center"/>
            <w:hideMark/>
          </w:tcPr>
          <w:p w:rsidR="00BD45B3" w:rsidRPr="001764F5" w:rsidRDefault="00BD45B3" w:rsidP="004F3F21">
            <w:pPr>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rFonts w:ascii="Calibri" w:hAnsi="Calibri"/>
                <w:b/>
                <w:bCs/>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rFonts w:ascii="Calibri" w:hAnsi="Calibri"/>
                <w:b/>
                <w:bCs/>
                <w:color w:val="000000"/>
                <w:sz w:val="22"/>
                <w:szCs w:val="22"/>
              </w:rPr>
            </w:pP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rFonts w:ascii="Calibri" w:hAnsi="Calibri"/>
                <w:color w:val="000000"/>
                <w:sz w:val="22"/>
                <w:szCs w:val="22"/>
              </w:rPr>
            </w:pPr>
          </w:p>
        </w:tc>
        <w:tc>
          <w:tcPr>
            <w:tcW w:w="608" w:type="dxa"/>
            <w:tcBorders>
              <w:top w:val="nil"/>
              <w:left w:val="nil"/>
              <w:bottom w:val="nil"/>
              <w:right w:val="nil"/>
            </w:tcBorders>
            <w:shd w:val="clear" w:color="auto" w:fill="auto"/>
            <w:noWrap/>
            <w:tcMar>
              <w:left w:w="29" w:type="dxa"/>
              <w:right w:w="29" w:type="dxa"/>
            </w:tcMar>
            <w:vAlign w:val="center"/>
            <w:hideMark/>
          </w:tcPr>
          <w:p w:rsidR="00BD45B3" w:rsidRDefault="00BD45B3" w:rsidP="00BD45B3">
            <w:pPr>
              <w:jc w:val="right"/>
              <w:rPr>
                <w:rFonts w:ascii="Calibri" w:hAnsi="Calibri"/>
                <w:b/>
                <w:bCs/>
                <w:color w:val="000000"/>
                <w:sz w:val="22"/>
                <w:szCs w:val="22"/>
              </w:rPr>
            </w:pPr>
          </w:p>
        </w:tc>
      </w:tr>
      <w:tr w:rsidR="00BD45B3" w:rsidRPr="001764F5" w:rsidTr="00BD45B3">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BD45B3" w:rsidRPr="001764F5" w:rsidRDefault="00BD45B3" w:rsidP="00A7491F">
            <w:pPr>
              <w:rPr>
                <w:b/>
                <w:bCs/>
                <w:color w:val="000000"/>
                <w:sz w:val="14"/>
                <w:szCs w:val="14"/>
              </w:rPr>
            </w:pPr>
            <w:r w:rsidRPr="001764F5">
              <w:rPr>
                <w:b/>
                <w:bCs/>
                <w:color w:val="000000"/>
                <w:sz w:val="14"/>
                <w:szCs w:val="14"/>
              </w:rPr>
              <w:t>FE-25 Deposits Utilization</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b/>
                <w:bCs/>
                <w:color w:val="000000"/>
                <w:sz w:val="14"/>
                <w:szCs w:val="14"/>
              </w:rPr>
            </w:pPr>
            <w:r>
              <w:rPr>
                <w:b/>
                <w:bCs/>
                <w:color w:val="000000"/>
                <w:sz w:val="14"/>
                <w:szCs w:val="14"/>
              </w:rPr>
              <w:t>7,377.8</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b/>
                <w:bCs/>
                <w:color w:val="000000"/>
                <w:sz w:val="14"/>
                <w:szCs w:val="14"/>
              </w:rPr>
            </w:pPr>
            <w:r>
              <w:rPr>
                <w:b/>
                <w:bCs/>
                <w:color w:val="000000"/>
                <w:sz w:val="14"/>
                <w:szCs w:val="14"/>
              </w:rPr>
              <w:t>7,294.7</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b/>
                <w:bCs/>
                <w:color w:val="000000"/>
                <w:sz w:val="14"/>
                <w:szCs w:val="14"/>
              </w:rPr>
            </w:pPr>
            <w:r>
              <w:rPr>
                <w:b/>
                <w:bCs/>
                <w:color w:val="000000"/>
                <w:sz w:val="14"/>
                <w:szCs w:val="14"/>
              </w:rPr>
              <w:t>7,364.0</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b/>
                <w:bCs/>
                <w:color w:val="000000"/>
                <w:sz w:val="14"/>
                <w:szCs w:val="14"/>
              </w:rPr>
            </w:pPr>
            <w:r>
              <w:rPr>
                <w:b/>
                <w:bCs/>
                <w:color w:val="000000"/>
                <w:sz w:val="14"/>
                <w:szCs w:val="14"/>
              </w:rPr>
              <w:t>7,397.3</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b/>
                <w:bCs/>
                <w:color w:val="000000"/>
                <w:sz w:val="14"/>
                <w:szCs w:val="14"/>
              </w:rPr>
            </w:pPr>
            <w:r>
              <w:rPr>
                <w:b/>
                <w:bCs/>
                <w:color w:val="000000"/>
                <w:sz w:val="14"/>
                <w:szCs w:val="14"/>
              </w:rPr>
              <w:t>7,514.7</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b/>
                <w:bCs/>
                <w:color w:val="000000"/>
                <w:sz w:val="14"/>
                <w:szCs w:val="14"/>
              </w:rPr>
            </w:pPr>
            <w:r>
              <w:rPr>
                <w:b/>
                <w:bCs/>
                <w:color w:val="000000"/>
                <w:sz w:val="14"/>
                <w:szCs w:val="14"/>
              </w:rPr>
              <w:t>7,360.5</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b/>
                <w:bCs/>
                <w:color w:val="000000"/>
                <w:sz w:val="14"/>
                <w:szCs w:val="14"/>
              </w:rPr>
            </w:pPr>
            <w:r>
              <w:rPr>
                <w:b/>
                <w:bCs/>
                <w:color w:val="000000"/>
                <w:sz w:val="14"/>
                <w:szCs w:val="14"/>
              </w:rPr>
              <w:t>7,496.9</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b/>
                <w:bCs/>
                <w:color w:val="000000"/>
                <w:sz w:val="14"/>
                <w:szCs w:val="14"/>
              </w:rPr>
            </w:pPr>
            <w:r>
              <w:rPr>
                <w:b/>
                <w:bCs/>
                <w:color w:val="000000"/>
                <w:sz w:val="14"/>
                <w:szCs w:val="14"/>
              </w:rPr>
              <w:t>7,591.3</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b/>
                <w:bCs/>
                <w:color w:val="000000"/>
                <w:sz w:val="14"/>
                <w:szCs w:val="14"/>
              </w:rPr>
            </w:pPr>
            <w:r>
              <w:rPr>
                <w:b/>
                <w:bCs/>
                <w:color w:val="000000"/>
                <w:sz w:val="14"/>
                <w:szCs w:val="14"/>
              </w:rPr>
              <w:t>7,601.7</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b/>
                <w:bCs/>
                <w:color w:val="000000"/>
                <w:sz w:val="14"/>
                <w:szCs w:val="14"/>
              </w:rPr>
            </w:pPr>
            <w:r>
              <w:rPr>
                <w:b/>
                <w:bCs/>
                <w:color w:val="000000"/>
                <w:sz w:val="14"/>
                <w:szCs w:val="14"/>
              </w:rPr>
              <w:t>7,488.3</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b/>
                <w:bCs/>
                <w:color w:val="000000"/>
                <w:sz w:val="14"/>
                <w:szCs w:val="14"/>
              </w:rPr>
            </w:pPr>
            <w:r>
              <w:rPr>
                <w:b/>
                <w:bCs/>
                <w:color w:val="000000"/>
                <w:sz w:val="14"/>
                <w:szCs w:val="14"/>
              </w:rPr>
              <w:t>7,434.7</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b/>
                <w:bCs/>
                <w:color w:val="000000"/>
                <w:sz w:val="14"/>
                <w:szCs w:val="14"/>
              </w:rPr>
            </w:pPr>
            <w:r>
              <w:rPr>
                <w:b/>
                <w:bCs/>
                <w:color w:val="000000"/>
                <w:sz w:val="14"/>
                <w:szCs w:val="14"/>
              </w:rPr>
              <w:t>7,354.3</w:t>
            </w:r>
          </w:p>
        </w:tc>
        <w:tc>
          <w:tcPr>
            <w:tcW w:w="608" w:type="dxa"/>
            <w:tcBorders>
              <w:top w:val="nil"/>
              <w:left w:val="nil"/>
              <w:bottom w:val="nil"/>
              <w:right w:val="nil"/>
            </w:tcBorders>
            <w:shd w:val="clear" w:color="auto" w:fill="auto"/>
            <w:noWrap/>
            <w:tcMar>
              <w:left w:w="29" w:type="dxa"/>
              <w:right w:w="29" w:type="dxa"/>
            </w:tcMar>
            <w:vAlign w:val="center"/>
            <w:hideMark/>
          </w:tcPr>
          <w:p w:rsidR="00BD45B3" w:rsidRDefault="00BD45B3" w:rsidP="00BD45B3">
            <w:pPr>
              <w:jc w:val="right"/>
              <w:rPr>
                <w:b/>
                <w:bCs/>
                <w:color w:val="000000"/>
                <w:sz w:val="14"/>
                <w:szCs w:val="14"/>
              </w:rPr>
            </w:pPr>
            <w:r>
              <w:rPr>
                <w:b/>
                <w:bCs/>
                <w:color w:val="000000"/>
                <w:sz w:val="14"/>
                <w:szCs w:val="14"/>
              </w:rPr>
              <w:t>7,411.9</w:t>
            </w:r>
          </w:p>
        </w:tc>
      </w:tr>
      <w:tr w:rsidR="00BD45B3" w:rsidRPr="001764F5" w:rsidTr="00BD45B3">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BD45B3" w:rsidRPr="001764F5" w:rsidRDefault="00BD45B3" w:rsidP="00A7491F">
            <w:pPr>
              <w:tabs>
                <w:tab w:val="left" w:pos="206"/>
              </w:tabs>
              <w:rPr>
                <w:color w:val="000000"/>
                <w:sz w:val="14"/>
                <w:szCs w:val="14"/>
              </w:rPr>
            </w:pPr>
            <w:r w:rsidRPr="001764F5">
              <w:rPr>
                <w:color w:val="000000"/>
                <w:sz w:val="14"/>
                <w:szCs w:val="14"/>
              </w:rPr>
              <w:t xml:space="preserve">    1. Financing </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1,264.8</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1,224.5</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1,202.0</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1,308.0</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1,304.1</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1,230.1</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1,093.6</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972.9</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922.1</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983.6</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922.7</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940.1</w:t>
            </w:r>
          </w:p>
        </w:tc>
        <w:tc>
          <w:tcPr>
            <w:tcW w:w="608" w:type="dxa"/>
            <w:tcBorders>
              <w:top w:val="nil"/>
              <w:left w:val="nil"/>
              <w:bottom w:val="nil"/>
              <w:right w:val="nil"/>
            </w:tcBorders>
            <w:shd w:val="clear" w:color="auto" w:fill="auto"/>
            <w:noWrap/>
            <w:tcMar>
              <w:left w:w="29" w:type="dxa"/>
              <w:right w:w="29" w:type="dxa"/>
            </w:tcMar>
            <w:vAlign w:val="center"/>
            <w:hideMark/>
          </w:tcPr>
          <w:p w:rsidR="00BD45B3" w:rsidRDefault="00BD45B3" w:rsidP="00BD45B3">
            <w:pPr>
              <w:jc w:val="right"/>
              <w:rPr>
                <w:color w:val="000000"/>
                <w:sz w:val="14"/>
                <w:szCs w:val="14"/>
              </w:rPr>
            </w:pPr>
            <w:r>
              <w:rPr>
                <w:color w:val="000000"/>
                <w:sz w:val="14"/>
                <w:szCs w:val="14"/>
              </w:rPr>
              <w:t>892.4</w:t>
            </w:r>
          </w:p>
        </w:tc>
      </w:tr>
      <w:tr w:rsidR="00BD45B3" w:rsidRPr="001764F5" w:rsidTr="00BD45B3">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BD45B3" w:rsidRPr="001764F5" w:rsidRDefault="00BD45B3" w:rsidP="00FF1CA1">
            <w:pPr>
              <w:tabs>
                <w:tab w:val="left" w:pos="348"/>
                <w:tab w:val="left" w:pos="473"/>
              </w:tabs>
              <w:rPr>
                <w:color w:val="000000"/>
                <w:sz w:val="14"/>
                <w:szCs w:val="14"/>
              </w:rPr>
            </w:pPr>
            <w:r w:rsidRPr="001764F5">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Exports Financing</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355.8</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351.2</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316.1</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312.1</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319.4</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316.7</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290.9</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269.5</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255.0</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263.5</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236.4</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241.5</w:t>
            </w:r>
          </w:p>
        </w:tc>
        <w:tc>
          <w:tcPr>
            <w:tcW w:w="608" w:type="dxa"/>
            <w:tcBorders>
              <w:top w:val="nil"/>
              <w:left w:val="nil"/>
              <w:bottom w:val="nil"/>
              <w:right w:val="nil"/>
            </w:tcBorders>
            <w:shd w:val="clear" w:color="auto" w:fill="auto"/>
            <w:noWrap/>
            <w:tcMar>
              <w:left w:w="29" w:type="dxa"/>
              <w:right w:w="29" w:type="dxa"/>
            </w:tcMar>
            <w:vAlign w:val="center"/>
            <w:hideMark/>
          </w:tcPr>
          <w:p w:rsidR="00BD45B3" w:rsidRDefault="00BD45B3" w:rsidP="00BD45B3">
            <w:pPr>
              <w:jc w:val="right"/>
              <w:rPr>
                <w:color w:val="000000"/>
                <w:sz w:val="14"/>
                <w:szCs w:val="14"/>
              </w:rPr>
            </w:pPr>
            <w:r>
              <w:rPr>
                <w:color w:val="000000"/>
                <w:sz w:val="14"/>
                <w:szCs w:val="14"/>
              </w:rPr>
              <w:t>217.1</w:t>
            </w:r>
          </w:p>
        </w:tc>
      </w:tr>
      <w:tr w:rsidR="00BD45B3" w:rsidRPr="001764F5" w:rsidTr="00BD45B3">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BD45B3" w:rsidRPr="001764F5" w:rsidRDefault="00BD45B3" w:rsidP="00FF1CA1">
            <w:pPr>
              <w:tabs>
                <w:tab w:val="left" w:pos="523"/>
                <w:tab w:val="left" w:pos="648"/>
              </w:tabs>
              <w:rPr>
                <w:color w:val="000000"/>
                <w:sz w:val="14"/>
                <w:szCs w:val="14"/>
              </w:rPr>
            </w:pPr>
            <w:r>
              <w:rPr>
                <w:color w:val="000000"/>
                <w:sz w:val="14"/>
                <w:szCs w:val="14"/>
              </w:rPr>
              <w:t xml:space="preserve">            </w:t>
            </w:r>
            <w:r w:rsidRPr="001764F5">
              <w:rPr>
                <w:color w:val="000000"/>
                <w:sz w:val="14"/>
                <w:szCs w:val="14"/>
              </w:rPr>
              <w:t>a) Pre-Shipment</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146.1</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141.7</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126.8</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122.0</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106.6</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95.9</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89.7</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87.1</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92.5</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105.5</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102.9</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103.7</w:t>
            </w:r>
          </w:p>
        </w:tc>
        <w:tc>
          <w:tcPr>
            <w:tcW w:w="608" w:type="dxa"/>
            <w:tcBorders>
              <w:top w:val="nil"/>
              <w:left w:val="nil"/>
              <w:bottom w:val="nil"/>
              <w:right w:val="nil"/>
            </w:tcBorders>
            <w:shd w:val="clear" w:color="auto" w:fill="auto"/>
            <w:noWrap/>
            <w:tcMar>
              <w:left w:w="29" w:type="dxa"/>
              <w:right w:w="29" w:type="dxa"/>
            </w:tcMar>
            <w:vAlign w:val="center"/>
            <w:hideMark/>
          </w:tcPr>
          <w:p w:rsidR="00BD45B3" w:rsidRDefault="00BD45B3" w:rsidP="00BD45B3">
            <w:pPr>
              <w:jc w:val="right"/>
              <w:rPr>
                <w:color w:val="000000"/>
                <w:sz w:val="14"/>
                <w:szCs w:val="14"/>
              </w:rPr>
            </w:pPr>
            <w:r>
              <w:rPr>
                <w:color w:val="000000"/>
                <w:sz w:val="14"/>
                <w:szCs w:val="14"/>
              </w:rPr>
              <w:t>94.3</w:t>
            </w:r>
          </w:p>
        </w:tc>
      </w:tr>
      <w:tr w:rsidR="00BD45B3" w:rsidRPr="001764F5" w:rsidTr="00BD45B3">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BD45B3" w:rsidRPr="001764F5" w:rsidRDefault="00BD45B3" w:rsidP="00A7491F">
            <w:pPr>
              <w:rPr>
                <w:color w:val="000000"/>
                <w:sz w:val="14"/>
                <w:szCs w:val="14"/>
              </w:rPr>
            </w:pPr>
            <w:r>
              <w:rPr>
                <w:color w:val="000000"/>
                <w:sz w:val="14"/>
                <w:szCs w:val="14"/>
              </w:rPr>
              <w:t xml:space="preserve">             </w:t>
            </w:r>
            <w:r w:rsidRPr="001764F5">
              <w:rPr>
                <w:color w:val="000000"/>
                <w:sz w:val="14"/>
                <w:szCs w:val="14"/>
              </w:rPr>
              <w:t>b) Post-Shipment</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209.7</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209.4</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189.3</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190.1</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212.8</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220.8</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201.2</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182.4</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162.5</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158.0</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133.5</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137.7</w:t>
            </w:r>
          </w:p>
        </w:tc>
        <w:tc>
          <w:tcPr>
            <w:tcW w:w="608" w:type="dxa"/>
            <w:tcBorders>
              <w:top w:val="nil"/>
              <w:left w:val="nil"/>
              <w:bottom w:val="nil"/>
              <w:right w:val="nil"/>
            </w:tcBorders>
            <w:shd w:val="clear" w:color="auto" w:fill="auto"/>
            <w:noWrap/>
            <w:tcMar>
              <w:left w:w="29" w:type="dxa"/>
              <w:right w:w="29" w:type="dxa"/>
            </w:tcMar>
            <w:vAlign w:val="center"/>
            <w:hideMark/>
          </w:tcPr>
          <w:p w:rsidR="00BD45B3" w:rsidRDefault="00BD45B3" w:rsidP="00BD45B3">
            <w:pPr>
              <w:jc w:val="right"/>
              <w:rPr>
                <w:color w:val="000000"/>
                <w:sz w:val="14"/>
                <w:szCs w:val="14"/>
              </w:rPr>
            </w:pPr>
            <w:r>
              <w:rPr>
                <w:color w:val="000000"/>
                <w:sz w:val="14"/>
                <w:szCs w:val="14"/>
              </w:rPr>
              <w:t>122.8</w:t>
            </w:r>
          </w:p>
        </w:tc>
      </w:tr>
      <w:tr w:rsidR="00BD45B3" w:rsidRPr="001764F5" w:rsidTr="00BD45B3">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BD45B3" w:rsidRPr="001764F5" w:rsidRDefault="00BD45B3" w:rsidP="00A7491F">
            <w:pPr>
              <w:rPr>
                <w:color w:val="000000"/>
                <w:sz w:val="14"/>
                <w:szCs w:val="14"/>
              </w:rPr>
            </w:pPr>
            <w:r w:rsidRPr="001764F5">
              <w:rPr>
                <w:color w:val="000000"/>
                <w:sz w:val="14"/>
                <w:szCs w:val="14"/>
              </w:rPr>
              <w:t xml:space="preserve">      ii)    Import Financing</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909.0</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873.4</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885.9</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995.9</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984.8</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913.4</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802.7</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703.4</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667.0</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720.1</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686.3</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698.6</w:t>
            </w:r>
          </w:p>
        </w:tc>
        <w:tc>
          <w:tcPr>
            <w:tcW w:w="608" w:type="dxa"/>
            <w:tcBorders>
              <w:top w:val="nil"/>
              <w:left w:val="nil"/>
              <w:bottom w:val="nil"/>
              <w:right w:val="nil"/>
            </w:tcBorders>
            <w:shd w:val="clear" w:color="auto" w:fill="auto"/>
            <w:noWrap/>
            <w:tcMar>
              <w:left w:w="29" w:type="dxa"/>
              <w:right w:w="29" w:type="dxa"/>
            </w:tcMar>
            <w:vAlign w:val="center"/>
            <w:hideMark/>
          </w:tcPr>
          <w:p w:rsidR="00BD45B3" w:rsidRDefault="00BD45B3" w:rsidP="00BD45B3">
            <w:pPr>
              <w:jc w:val="right"/>
              <w:rPr>
                <w:color w:val="000000"/>
                <w:sz w:val="14"/>
                <w:szCs w:val="14"/>
              </w:rPr>
            </w:pPr>
            <w:r>
              <w:rPr>
                <w:color w:val="000000"/>
                <w:sz w:val="14"/>
                <w:szCs w:val="14"/>
              </w:rPr>
              <w:t>675.3</w:t>
            </w:r>
          </w:p>
        </w:tc>
      </w:tr>
      <w:tr w:rsidR="00BD45B3" w:rsidRPr="001764F5" w:rsidTr="00BD45B3">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BD45B3" w:rsidRPr="001764F5" w:rsidRDefault="00BD45B3" w:rsidP="00FF1CA1">
            <w:pPr>
              <w:tabs>
                <w:tab w:val="left" w:pos="235"/>
              </w:tabs>
              <w:rPr>
                <w:color w:val="000000"/>
                <w:sz w:val="14"/>
                <w:szCs w:val="14"/>
              </w:rPr>
            </w:pPr>
            <w:r>
              <w:rPr>
                <w:color w:val="000000"/>
                <w:sz w:val="14"/>
                <w:szCs w:val="14"/>
              </w:rPr>
              <w:t xml:space="preserve">    </w:t>
            </w:r>
            <w:r w:rsidRPr="001764F5">
              <w:rPr>
                <w:color w:val="000000"/>
                <w:sz w:val="14"/>
                <w:szCs w:val="14"/>
              </w:rPr>
              <w:t xml:space="preserve">2. Placements </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2,007.2</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2,049.9</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2,016.3</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2,061.3</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2,021.8</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2,030.7</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2,060.6</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2,090.9</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2,083.7</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1,931.0</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1,951.0</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1,919.4</w:t>
            </w:r>
          </w:p>
        </w:tc>
        <w:tc>
          <w:tcPr>
            <w:tcW w:w="608" w:type="dxa"/>
            <w:tcBorders>
              <w:top w:val="nil"/>
              <w:left w:val="nil"/>
              <w:bottom w:val="nil"/>
              <w:right w:val="nil"/>
            </w:tcBorders>
            <w:shd w:val="clear" w:color="auto" w:fill="auto"/>
            <w:noWrap/>
            <w:tcMar>
              <w:left w:w="29" w:type="dxa"/>
              <w:right w:w="29" w:type="dxa"/>
            </w:tcMar>
            <w:vAlign w:val="center"/>
            <w:hideMark/>
          </w:tcPr>
          <w:p w:rsidR="00BD45B3" w:rsidRDefault="00BD45B3" w:rsidP="00BD45B3">
            <w:pPr>
              <w:jc w:val="right"/>
              <w:rPr>
                <w:color w:val="000000"/>
                <w:sz w:val="14"/>
                <w:szCs w:val="14"/>
              </w:rPr>
            </w:pPr>
            <w:r>
              <w:rPr>
                <w:color w:val="000000"/>
                <w:sz w:val="14"/>
                <w:szCs w:val="14"/>
              </w:rPr>
              <w:t>1,881.7</w:t>
            </w:r>
          </w:p>
        </w:tc>
      </w:tr>
      <w:tr w:rsidR="00BD45B3" w:rsidRPr="001764F5" w:rsidTr="00BD45B3">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BD45B3" w:rsidRPr="001764F5" w:rsidRDefault="00BD45B3" w:rsidP="00FF1CA1">
            <w:pPr>
              <w:tabs>
                <w:tab w:val="left" w:pos="356"/>
              </w:tabs>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With State Bank of Pakistan</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1,430.5</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1,409.4</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1,405.2</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1,431.7</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1,447.2</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1,444.5</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1,450.1</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1,448.3</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1,462.4</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1,426.7</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1,432.8</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1,414.8</w:t>
            </w:r>
          </w:p>
        </w:tc>
        <w:tc>
          <w:tcPr>
            <w:tcW w:w="608" w:type="dxa"/>
            <w:tcBorders>
              <w:top w:val="nil"/>
              <w:left w:val="nil"/>
              <w:bottom w:val="nil"/>
              <w:right w:val="nil"/>
            </w:tcBorders>
            <w:shd w:val="clear" w:color="auto" w:fill="auto"/>
            <w:noWrap/>
            <w:tcMar>
              <w:left w:w="29" w:type="dxa"/>
              <w:right w:w="29" w:type="dxa"/>
            </w:tcMar>
            <w:vAlign w:val="center"/>
            <w:hideMark/>
          </w:tcPr>
          <w:p w:rsidR="00BD45B3" w:rsidRDefault="00BD45B3" w:rsidP="00BD45B3">
            <w:pPr>
              <w:jc w:val="right"/>
              <w:rPr>
                <w:color w:val="000000"/>
                <w:sz w:val="14"/>
                <w:szCs w:val="14"/>
              </w:rPr>
            </w:pPr>
            <w:r>
              <w:rPr>
                <w:color w:val="000000"/>
                <w:sz w:val="14"/>
                <w:szCs w:val="14"/>
              </w:rPr>
              <w:t>1,420.1</w:t>
            </w:r>
          </w:p>
        </w:tc>
      </w:tr>
      <w:tr w:rsidR="00BD45B3" w:rsidRPr="001764F5" w:rsidTr="00BD45B3">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BD45B3" w:rsidRPr="001764F5" w:rsidRDefault="00BD45B3" w:rsidP="00FF1CA1">
            <w:pPr>
              <w:tabs>
                <w:tab w:val="left" w:pos="623"/>
              </w:tabs>
              <w:rPr>
                <w:color w:val="000000"/>
                <w:sz w:val="14"/>
                <w:szCs w:val="14"/>
              </w:rPr>
            </w:pPr>
            <w:r>
              <w:rPr>
                <w:color w:val="000000"/>
                <w:sz w:val="14"/>
                <w:szCs w:val="14"/>
              </w:rPr>
              <w:t xml:space="preserve">             a) </w:t>
            </w:r>
            <w:r w:rsidRPr="001764F5">
              <w:rPr>
                <w:color w:val="000000"/>
                <w:sz w:val="14"/>
                <w:szCs w:val="14"/>
              </w:rPr>
              <w:t>CRR</w:t>
            </w:r>
            <w:r w:rsidRPr="001764F5">
              <w:rPr>
                <w:color w:val="000000"/>
                <w:sz w:val="14"/>
                <w:szCs w:val="14"/>
                <w:vertAlign w:val="superscript"/>
              </w:rPr>
              <w:t>1</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376.5</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371.4</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370.7</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378.0</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382.2</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381.6</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383.0</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384.7</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390.9</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380.5</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380.7</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378.6</w:t>
            </w:r>
          </w:p>
        </w:tc>
        <w:tc>
          <w:tcPr>
            <w:tcW w:w="608" w:type="dxa"/>
            <w:tcBorders>
              <w:top w:val="nil"/>
              <w:left w:val="nil"/>
              <w:bottom w:val="nil"/>
              <w:right w:val="nil"/>
            </w:tcBorders>
            <w:shd w:val="clear" w:color="auto" w:fill="auto"/>
            <w:noWrap/>
            <w:tcMar>
              <w:left w:w="29" w:type="dxa"/>
              <w:right w:w="29" w:type="dxa"/>
            </w:tcMar>
            <w:vAlign w:val="center"/>
            <w:hideMark/>
          </w:tcPr>
          <w:p w:rsidR="00BD45B3" w:rsidRDefault="00BD45B3" w:rsidP="00BD45B3">
            <w:pPr>
              <w:jc w:val="right"/>
              <w:rPr>
                <w:color w:val="000000"/>
                <w:sz w:val="14"/>
                <w:szCs w:val="14"/>
              </w:rPr>
            </w:pPr>
            <w:r>
              <w:rPr>
                <w:color w:val="000000"/>
                <w:sz w:val="14"/>
                <w:szCs w:val="14"/>
              </w:rPr>
              <w:t>379.0</w:t>
            </w:r>
          </w:p>
        </w:tc>
      </w:tr>
      <w:tr w:rsidR="00BD45B3" w:rsidRPr="001764F5" w:rsidTr="00BD45B3">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BD45B3" w:rsidRPr="001764F5" w:rsidRDefault="00BD45B3" w:rsidP="00A7491F">
            <w:pPr>
              <w:rPr>
                <w:color w:val="000000"/>
                <w:sz w:val="14"/>
                <w:szCs w:val="14"/>
              </w:rPr>
            </w:pPr>
            <w:r>
              <w:rPr>
                <w:color w:val="000000"/>
                <w:sz w:val="14"/>
                <w:szCs w:val="14"/>
              </w:rPr>
              <w:t xml:space="preserve">             b)  </w:t>
            </w:r>
            <w:r w:rsidRPr="001764F5">
              <w:rPr>
                <w:color w:val="000000"/>
                <w:sz w:val="14"/>
                <w:szCs w:val="14"/>
              </w:rPr>
              <w:t>SCRR</w:t>
            </w:r>
            <w:r w:rsidRPr="001764F5">
              <w:rPr>
                <w:color w:val="000000"/>
                <w:sz w:val="14"/>
                <w:szCs w:val="14"/>
                <w:vertAlign w:val="superscript"/>
              </w:rPr>
              <w:t>2</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1,054.0</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1,038.0</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1,034.5</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1,053.7</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1,065.0</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1,062.9</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1,067.1</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1,063.6</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1,071.5</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1,046.2</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1,052.1</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1,036.3</w:t>
            </w:r>
          </w:p>
        </w:tc>
        <w:tc>
          <w:tcPr>
            <w:tcW w:w="608" w:type="dxa"/>
            <w:tcBorders>
              <w:top w:val="nil"/>
              <w:left w:val="nil"/>
              <w:bottom w:val="nil"/>
              <w:right w:val="nil"/>
            </w:tcBorders>
            <w:shd w:val="clear" w:color="auto" w:fill="auto"/>
            <w:noWrap/>
            <w:tcMar>
              <w:left w:w="29" w:type="dxa"/>
              <w:right w:w="29" w:type="dxa"/>
            </w:tcMar>
            <w:vAlign w:val="center"/>
            <w:hideMark/>
          </w:tcPr>
          <w:p w:rsidR="00BD45B3" w:rsidRDefault="00BD45B3" w:rsidP="00BD45B3">
            <w:pPr>
              <w:jc w:val="right"/>
              <w:rPr>
                <w:color w:val="000000"/>
                <w:sz w:val="14"/>
                <w:szCs w:val="14"/>
              </w:rPr>
            </w:pPr>
            <w:r>
              <w:rPr>
                <w:color w:val="000000"/>
                <w:sz w:val="14"/>
                <w:szCs w:val="14"/>
              </w:rPr>
              <w:t>1,041.2</w:t>
            </w:r>
          </w:p>
        </w:tc>
      </w:tr>
      <w:tr w:rsidR="00BD45B3" w:rsidRPr="001764F5" w:rsidTr="00BD45B3">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BD45B3" w:rsidRPr="001764F5" w:rsidRDefault="00BD45B3" w:rsidP="00A7491F">
            <w:pPr>
              <w:rPr>
                <w:color w:val="000000"/>
                <w:sz w:val="14"/>
                <w:szCs w:val="14"/>
              </w:rPr>
            </w:pPr>
            <w:r>
              <w:rPr>
                <w:color w:val="000000"/>
                <w:sz w:val="14"/>
                <w:szCs w:val="14"/>
              </w:rPr>
              <w:t xml:space="preserve">       </w:t>
            </w:r>
            <w:r w:rsidRPr="001764F5">
              <w:rPr>
                <w:color w:val="000000"/>
                <w:sz w:val="14"/>
                <w:szCs w:val="14"/>
              </w:rPr>
              <w:t>ii)   With Banks</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576.8</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640.5</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611.1</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629.6</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574.7</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586.2</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610.5</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642.6</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621.3</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504.3</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518.1</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504.6</w:t>
            </w:r>
          </w:p>
        </w:tc>
        <w:tc>
          <w:tcPr>
            <w:tcW w:w="608" w:type="dxa"/>
            <w:tcBorders>
              <w:top w:val="nil"/>
              <w:left w:val="nil"/>
              <w:bottom w:val="nil"/>
              <w:right w:val="nil"/>
            </w:tcBorders>
            <w:shd w:val="clear" w:color="auto" w:fill="auto"/>
            <w:noWrap/>
            <w:tcMar>
              <w:left w:w="29" w:type="dxa"/>
              <w:right w:w="29" w:type="dxa"/>
            </w:tcMar>
            <w:vAlign w:val="center"/>
            <w:hideMark/>
          </w:tcPr>
          <w:p w:rsidR="00BD45B3" w:rsidRDefault="00BD45B3" w:rsidP="00BD45B3">
            <w:pPr>
              <w:jc w:val="right"/>
              <w:rPr>
                <w:color w:val="000000"/>
                <w:sz w:val="14"/>
                <w:szCs w:val="14"/>
              </w:rPr>
            </w:pPr>
            <w:r>
              <w:rPr>
                <w:color w:val="000000"/>
                <w:sz w:val="14"/>
                <w:szCs w:val="14"/>
              </w:rPr>
              <w:t>461.6</w:t>
            </w:r>
          </w:p>
        </w:tc>
      </w:tr>
      <w:tr w:rsidR="00BD45B3" w:rsidRPr="001764F5" w:rsidTr="00BD45B3">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BD45B3" w:rsidRPr="001764F5" w:rsidRDefault="00BD45B3" w:rsidP="00FF1CA1">
            <w:pPr>
              <w:rPr>
                <w:color w:val="000000"/>
                <w:sz w:val="14"/>
                <w:szCs w:val="14"/>
              </w:rPr>
            </w:pPr>
            <w:r>
              <w:rPr>
                <w:color w:val="000000"/>
                <w:sz w:val="14"/>
                <w:szCs w:val="14"/>
              </w:rPr>
              <w:t xml:space="preserve">            </w:t>
            </w:r>
            <w:r w:rsidRPr="001764F5">
              <w:rPr>
                <w:color w:val="000000"/>
                <w:sz w:val="14"/>
                <w:szCs w:val="14"/>
              </w:rPr>
              <w:t xml:space="preserve">a)   Within Pakistan                                                                                                                    </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71.4</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49.5</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72.5</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66.4</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78.4</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79.7</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83.6</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59.7</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69.4</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67.1</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69.3</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56.9</w:t>
            </w:r>
          </w:p>
        </w:tc>
        <w:tc>
          <w:tcPr>
            <w:tcW w:w="608" w:type="dxa"/>
            <w:tcBorders>
              <w:top w:val="nil"/>
              <w:left w:val="nil"/>
              <w:bottom w:val="nil"/>
              <w:right w:val="nil"/>
            </w:tcBorders>
            <w:shd w:val="clear" w:color="auto" w:fill="auto"/>
            <w:noWrap/>
            <w:tcMar>
              <w:left w:w="29" w:type="dxa"/>
              <w:right w:w="29" w:type="dxa"/>
            </w:tcMar>
            <w:vAlign w:val="center"/>
            <w:hideMark/>
          </w:tcPr>
          <w:p w:rsidR="00BD45B3" w:rsidRDefault="00BD45B3" w:rsidP="00BD45B3">
            <w:pPr>
              <w:jc w:val="right"/>
              <w:rPr>
                <w:color w:val="000000"/>
                <w:sz w:val="14"/>
                <w:szCs w:val="14"/>
              </w:rPr>
            </w:pPr>
            <w:r>
              <w:rPr>
                <w:color w:val="000000"/>
                <w:sz w:val="14"/>
                <w:szCs w:val="14"/>
              </w:rPr>
              <w:t>64.2</w:t>
            </w:r>
          </w:p>
        </w:tc>
      </w:tr>
      <w:tr w:rsidR="00BD45B3" w:rsidRPr="001764F5" w:rsidTr="00BD45B3">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BD45B3" w:rsidRPr="001764F5" w:rsidRDefault="00BD45B3" w:rsidP="00FF1CA1">
            <w:pPr>
              <w:rPr>
                <w:color w:val="000000"/>
                <w:sz w:val="14"/>
                <w:szCs w:val="14"/>
              </w:rPr>
            </w:pPr>
            <w:r>
              <w:rPr>
                <w:color w:val="000000"/>
                <w:sz w:val="14"/>
                <w:szCs w:val="14"/>
              </w:rPr>
              <w:t xml:space="preserve">            </w:t>
            </w:r>
            <w:r w:rsidRPr="001764F5">
              <w:rPr>
                <w:color w:val="000000"/>
                <w:sz w:val="14"/>
                <w:szCs w:val="14"/>
              </w:rPr>
              <w:t>b)   Outside Pakistan</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505.3</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591.0</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538.6</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563.2</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496.3</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506.5</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526.8</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582.8</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551.9</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437.2</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448.8</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447.7</w:t>
            </w:r>
          </w:p>
        </w:tc>
        <w:tc>
          <w:tcPr>
            <w:tcW w:w="608" w:type="dxa"/>
            <w:tcBorders>
              <w:top w:val="nil"/>
              <w:left w:val="nil"/>
              <w:bottom w:val="nil"/>
              <w:right w:val="nil"/>
            </w:tcBorders>
            <w:shd w:val="clear" w:color="auto" w:fill="auto"/>
            <w:noWrap/>
            <w:tcMar>
              <w:left w:w="29" w:type="dxa"/>
              <w:right w:w="29" w:type="dxa"/>
            </w:tcMar>
            <w:vAlign w:val="center"/>
            <w:hideMark/>
          </w:tcPr>
          <w:p w:rsidR="00BD45B3" w:rsidRDefault="00BD45B3" w:rsidP="00BD45B3">
            <w:pPr>
              <w:jc w:val="right"/>
              <w:rPr>
                <w:color w:val="000000"/>
                <w:sz w:val="14"/>
                <w:szCs w:val="14"/>
              </w:rPr>
            </w:pPr>
            <w:r>
              <w:rPr>
                <w:color w:val="000000"/>
                <w:sz w:val="14"/>
                <w:szCs w:val="14"/>
              </w:rPr>
              <w:t>397.4</w:t>
            </w:r>
          </w:p>
        </w:tc>
      </w:tr>
      <w:tr w:rsidR="00BD45B3" w:rsidRPr="001764F5" w:rsidTr="00BD45B3">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BD45B3" w:rsidRPr="001764F5" w:rsidRDefault="00BD45B3" w:rsidP="00FF1CA1">
            <w:pPr>
              <w:rPr>
                <w:color w:val="000000"/>
                <w:sz w:val="14"/>
                <w:szCs w:val="14"/>
              </w:rPr>
            </w:pPr>
            <w:r w:rsidRPr="001764F5">
              <w:rPr>
                <w:color w:val="000000"/>
                <w:sz w:val="14"/>
                <w:szCs w:val="14"/>
              </w:rPr>
              <w:t xml:space="preserve">    3. Balances </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1,093.4</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1,142.6</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1,132.7</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1,149.8</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1,215.6</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1,184.2</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1,281.8</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1,391.7</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1,397.0</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1,231.0</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1,156.2</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1,282.5</w:t>
            </w:r>
          </w:p>
        </w:tc>
        <w:tc>
          <w:tcPr>
            <w:tcW w:w="608" w:type="dxa"/>
            <w:tcBorders>
              <w:top w:val="nil"/>
              <w:left w:val="nil"/>
              <w:bottom w:val="nil"/>
              <w:right w:val="nil"/>
            </w:tcBorders>
            <w:shd w:val="clear" w:color="auto" w:fill="auto"/>
            <w:noWrap/>
            <w:tcMar>
              <w:left w:w="29" w:type="dxa"/>
              <w:right w:w="29" w:type="dxa"/>
            </w:tcMar>
            <w:vAlign w:val="center"/>
            <w:hideMark/>
          </w:tcPr>
          <w:p w:rsidR="00BD45B3" w:rsidRDefault="00BD45B3" w:rsidP="00BD45B3">
            <w:pPr>
              <w:jc w:val="right"/>
              <w:rPr>
                <w:color w:val="000000"/>
                <w:sz w:val="14"/>
                <w:szCs w:val="14"/>
              </w:rPr>
            </w:pPr>
            <w:r>
              <w:rPr>
                <w:color w:val="000000"/>
                <w:sz w:val="14"/>
                <w:szCs w:val="14"/>
              </w:rPr>
              <w:t>1,343.1</w:t>
            </w:r>
          </w:p>
        </w:tc>
      </w:tr>
      <w:tr w:rsidR="00BD45B3" w:rsidRPr="001764F5" w:rsidTr="00BD45B3">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BD45B3" w:rsidRPr="001764F5" w:rsidRDefault="00BD45B3" w:rsidP="00FF1CA1">
            <w:pPr>
              <w:tabs>
                <w:tab w:val="left" w:pos="248"/>
                <w:tab w:val="left" w:pos="436"/>
              </w:tabs>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Balance held abroad</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828.5</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838.0</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863.8</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887.5</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929.1</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963.0</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1,070.6</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1,128.6</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1,083.6</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800.9</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881.7</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985.0</w:t>
            </w:r>
          </w:p>
        </w:tc>
        <w:tc>
          <w:tcPr>
            <w:tcW w:w="608" w:type="dxa"/>
            <w:tcBorders>
              <w:top w:val="nil"/>
              <w:left w:val="nil"/>
              <w:bottom w:val="nil"/>
              <w:right w:val="nil"/>
            </w:tcBorders>
            <w:shd w:val="clear" w:color="auto" w:fill="auto"/>
            <w:noWrap/>
            <w:tcMar>
              <w:left w:w="29" w:type="dxa"/>
              <w:right w:w="29" w:type="dxa"/>
            </w:tcMar>
            <w:vAlign w:val="center"/>
            <w:hideMark/>
          </w:tcPr>
          <w:p w:rsidR="00BD45B3" w:rsidRDefault="00BD45B3" w:rsidP="00BD45B3">
            <w:pPr>
              <w:jc w:val="right"/>
              <w:rPr>
                <w:color w:val="000000"/>
                <w:sz w:val="14"/>
                <w:szCs w:val="14"/>
              </w:rPr>
            </w:pPr>
            <w:r>
              <w:rPr>
                <w:color w:val="000000"/>
                <w:sz w:val="14"/>
                <w:szCs w:val="14"/>
              </w:rPr>
              <w:t>1,105.4</w:t>
            </w:r>
          </w:p>
        </w:tc>
      </w:tr>
      <w:tr w:rsidR="00BD45B3" w:rsidRPr="001764F5" w:rsidTr="00BD45B3">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BD45B3" w:rsidRPr="001764F5" w:rsidRDefault="00BD45B3" w:rsidP="00FF1CA1">
            <w:pPr>
              <w:rPr>
                <w:color w:val="000000"/>
                <w:sz w:val="14"/>
                <w:szCs w:val="14"/>
              </w:rPr>
            </w:pPr>
            <w:r>
              <w:rPr>
                <w:color w:val="000000"/>
                <w:sz w:val="14"/>
                <w:szCs w:val="14"/>
              </w:rPr>
              <w:t xml:space="preserve">      </w:t>
            </w:r>
            <w:r w:rsidRPr="001764F5">
              <w:rPr>
                <w:color w:val="000000"/>
                <w:sz w:val="14"/>
                <w:szCs w:val="14"/>
              </w:rPr>
              <w:t>ii) Cash in hand</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265.0</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304.6</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268.9</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262.4</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286.5</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221.2</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211.2</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263.2</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313.3</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430.1</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274.5</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297.5</w:t>
            </w:r>
          </w:p>
        </w:tc>
        <w:tc>
          <w:tcPr>
            <w:tcW w:w="608" w:type="dxa"/>
            <w:tcBorders>
              <w:top w:val="nil"/>
              <w:left w:val="nil"/>
              <w:bottom w:val="nil"/>
              <w:right w:val="nil"/>
            </w:tcBorders>
            <w:shd w:val="clear" w:color="auto" w:fill="auto"/>
            <w:noWrap/>
            <w:tcMar>
              <w:left w:w="29" w:type="dxa"/>
              <w:right w:w="29" w:type="dxa"/>
            </w:tcMar>
            <w:vAlign w:val="center"/>
            <w:hideMark/>
          </w:tcPr>
          <w:p w:rsidR="00BD45B3" w:rsidRDefault="00BD45B3" w:rsidP="00BD45B3">
            <w:pPr>
              <w:jc w:val="right"/>
              <w:rPr>
                <w:color w:val="000000"/>
                <w:sz w:val="14"/>
                <w:szCs w:val="14"/>
              </w:rPr>
            </w:pPr>
            <w:r>
              <w:rPr>
                <w:color w:val="000000"/>
                <w:sz w:val="14"/>
                <w:szCs w:val="14"/>
              </w:rPr>
              <w:t>237.7</w:t>
            </w:r>
          </w:p>
        </w:tc>
      </w:tr>
      <w:tr w:rsidR="00BD45B3" w:rsidRPr="001764F5" w:rsidTr="00BD45B3">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BD45B3" w:rsidRPr="001764F5" w:rsidRDefault="00BD45B3" w:rsidP="00A7491F">
            <w:pPr>
              <w:rPr>
                <w:color w:val="000000"/>
                <w:sz w:val="14"/>
                <w:szCs w:val="14"/>
              </w:rPr>
            </w:pPr>
            <w:r w:rsidRPr="001764F5">
              <w:rPr>
                <w:color w:val="000000"/>
                <w:sz w:val="14"/>
                <w:szCs w:val="14"/>
              </w:rPr>
              <w:t xml:space="preserve">    4. Others </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3,012.3</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2,877.7</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3,013.0</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2,878.1</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2,973.1</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2,915.5</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3,060.9</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3,135.9</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3,199.0</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3,342.6</w:t>
            </w:r>
          </w:p>
        </w:tc>
        <w:tc>
          <w:tcPr>
            <w:tcW w:w="63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3,404.8</w:t>
            </w:r>
          </w:p>
        </w:tc>
        <w:tc>
          <w:tcPr>
            <w:tcW w:w="540" w:type="dxa"/>
            <w:tcBorders>
              <w:top w:val="nil"/>
              <w:left w:val="nil"/>
              <w:bottom w:val="nil"/>
              <w:right w:val="nil"/>
            </w:tcBorders>
            <w:shd w:val="clear" w:color="auto" w:fill="auto"/>
            <w:tcMar>
              <w:left w:w="29" w:type="dxa"/>
              <w:right w:w="29" w:type="dxa"/>
            </w:tcMar>
            <w:vAlign w:val="center"/>
            <w:hideMark/>
          </w:tcPr>
          <w:p w:rsidR="00BD45B3" w:rsidRDefault="00BD45B3" w:rsidP="00C13A72">
            <w:pPr>
              <w:jc w:val="right"/>
              <w:rPr>
                <w:color w:val="000000"/>
                <w:sz w:val="14"/>
                <w:szCs w:val="14"/>
              </w:rPr>
            </w:pPr>
            <w:r>
              <w:rPr>
                <w:color w:val="000000"/>
                <w:sz w:val="14"/>
                <w:szCs w:val="14"/>
              </w:rPr>
              <w:t>3,212.3</w:t>
            </w:r>
          </w:p>
        </w:tc>
        <w:tc>
          <w:tcPr>
            <w:tcW w:w="608" w:type="dxa"/>
            <w:tcBorders>
              <w:top w:val="nil"/>
              <w:left w:val="nil"/>
              <w:bottom w:val="nil"/>
              <w:right w:val="nil"/>
            </w:tcBorders>
            <w:shd w:val="clear" w:color="auto" w:fill="auto"/>
            <w:noWrap/>
            <w:tcMar>
              <w:left w:w="29" w:type="dxa"/>
              <w:right w:w="29" w:type="dxa"/>
            </w:tcMar>
            <w:vAlign w:val="center"/>
            <w:hideMark/>
          </w:tcPr>
          <w:p w:rsidR="00BD45B3" w:rsidRDefault="00BD45B3" w:rsidP="00BD45B3">
            <w:pPr>
              <w:jc w:val="right"/>
              <w:rPr>
                <w:color w:val="000000"/>
                <w:sz w:val="14"/>
                <w:szCs w:val="14"/>
              </w:rPr>
            </w:pPr>
            <w:r>
              <w:rPr>
                <w:color w:val="000000"/>
                <w:sz w:val="14"/>
                <w:szCs w:val="14"/>
              </w:rPr>
              <w:t>3,294.8</w:t>
            </w:r>
          </w:p>
        </w:tc>
      </w:tr>
      <w:tr w:rsidR="00BD45B3" w:rsidRPr="001764F5" w:rsidTr="00061E20">
        <w:trPr>
          <w:trHeight w:hRule="exact" w:val="331"/>
          <w:jc w:val="center"/>
        </w:trPr>
        <w:tc>
          <w:tcPr>
            <w:tcW w:w="1684" w:type="dxa"/>
            <w:tcBorders>
              <w:top w:val="nil"/>
              <w:left w:val="nil"/>
              <w:bottom w:val="single" w:sz="8" w:space="0" w:color="auto"/>
              <w:right w:val="nil"/>
            </w:tcBorders>
            <w:shd w:val="clear" w:color="auto" w:fill="auto"/>
            <w:vAlign w:val="bottom"/>
            <w:hideMark/>
          </w:tcPr>
          <w:p w:rsidR="00BD45B3" w:rsidRPr="001764F5" w:rsidRDefault="00BD45B3" w:rsidP="001764F5">
            <w:pPr>
              <w:rPr>
                <w:color w:val="000000"/>
                <w:sz w:val="14"/>
                <w:szCs w:val="14"/>
              </w:rPr>
            </w:pPr>
            <w:r w:rsidRPr="001764F5">
              <w:rPr>
                <w:color w:val="000000"/>
                <w:sz w:val="14"/>
                <w:szCs w:val="14"/>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BD45B3" w:rsidRPr="001764F5" w:rsidRDefault="00BD45B3" w:rsidP="001764F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BD45B3" w:rsidRPr="001764F5" w:rsidRDefault="00BD45B3" w:rsidP="001764F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BD45B3" w:rsidRPr="001764F5" w:rsidRDefault="00BD45B3" w:rsidP="001764F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BD45B3" w:rsidRPr="001764F5" w:rsidRDefault="00BD45B3" w:rsidP="001764F5">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BD45B3" w:rsidRPr="001764F5" w:rsidRDefault="00BD45B3" w:rsidP="001764F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BD45B3" w:rsidRPr="001764F5" w:rsidRDefault="00BD45B3" w:rsidP="001764F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BD45B3" w:rsidRPr="001764F5" w:rsidRDefault="00BD45B3" w:rsidP="001764F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BD45B3" w:rsidRPr="001764F5" w:rsidRDefault="00BD45B3" w:rsidP="001764F5">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BD45B3" w:rsidRPr="001764F5" w:rsidRDefault="00BD45B3" w:rsidP="001764F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BD45B3" w:rsidRPr="001764F5" w:rsidRDefault="00BD45B3" w:rsidP="001764F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BD45B3" w:rsidRPr="001764F5" w:rsidRDefault="00BD45B3" w:rsidP="001764F5">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BD45B3" w:rsidRPr="001764F5" w:rsidRDefault="00BD45B3" w:rsidP="001764F5">
            <w:pPr>
              <w:jc w:val="right"/>
              <w:rPr>
                <w:color w:val="000000"/>
                <w:sz w:val="13"/>
                <w:szCs w:val="13"/>
              </w:rPr>
            </w:pPr>
            <w:r w:rsidRPr="001764F5">
              <w:rPr>
                <w:color w:val="000000"/>
                <w:sz w:val="13"/>
                <w:szCs w:val="13"/>
              </w:rPr>
              <w:t> </w:t>
            </w:r>
          </w:p>
        </w:tc>
        <w:tc>
          <w:tcPr>
            <w:tcW w:w="608" w:type="dxa"/>
            <w:tcBorders>
              <w:top w:val="nil"/>
              <w:left w:val="nil"/>
              <w:bottom w:val="single" w:sz="8" w:space="0" w:color="auto"/>
              <w:right w:val="nil"/>
            </w:tcBorders>
            <w:shd w:val="clear" w:color="auto" w:fill="auto"/>
            <w:noWrap/>
            <w:tcMar>
              <w:left w:w="86" w:type="dxa"/>
              <w:right w:w="43" w:type="dxa"/>
            </w:tcMar>
            <w:vAlign w:val="bottom"/>
            <w:hideMark/>
          </w:tcPr>
          <w:p w:rsidR="00BD45B3" w:rsidRPr="001764F5" w:rsidRDefault="00BD45B3" w:rsidP="001764F5">
            <w:pPr>
              <w:jc w:val="right"/>
              <w:rPr>
                <w:color w:val="000000"/>
                <w:sz w:val="13"/>
                <w:szCs w:val="13"/>
              </w:rPr>
            </w:pPr>
            <w:r w:rsidRPr="001764F5">
              <w:rPr>
                <w:color w:val="000000"/>
                <w:sz w:val="13"/>
                <w:szCs w:val="13"/>
              </w:rPr>
              <w:t> </w:t>
            </w:r>
          </w:p>
        </w:tc>
      </w:tr>
      <w:tr w:rsidR="00BD45B3" w:rsidRPr="001764F5" w:rsidTr="00B61119">
        <w:trPr>
          <w:trHeight w:hRule="exact" w:val="258"/>
          <w:jc w:val="center"/>
        </w:trPr>
        <w:tc>
          <w:tcPr>
            <w:tcW w:w="9582" w:type="dxa"/>
            <w:gridSpan w:val="14"/>
            <w:tcBorders>
              <w:top w:val="nil"/>
              <w:left w:val="nil"/>
              <w:bottom w:val="nil"/>
              <w:right w:val="nil"/>
            </w:tcBorders>
            <w:shd w:val="clear" w:color="auto" w:fill="auto"/>
            <w:noWrap/>
            <w:vAlign w:val="center"/>
            <w:hideMark/>
          </w:tcPr>
          <w:p w:rsidR="00BD45B3" w:rsidRPr="001764F5" w:rsidRDefault="00BD45B3" w:rsidP="004C0613">
            <w:pPr>
              <w:rPr>
                <w:color w:val="000000"/>
                <w:sz w:val="13"/>
                <w:szCs w:val="13"/>
              </w:rPr>
            </w:pPr>
            <w:r w:rsidRPr="001764F5">
              <w:rPr>
                <w:rFonts w:eastAsia="Arial Unicode MS"/>
                <w:color w:val="000000"/>
                <w:sz w:val="13"/>
                <w:szCs w:val="13"/>
              </w:rPr>
              <w:t>Note: The data relates to last working day of the month.</w:t>
            </w:r>
            <w:r>
              <w:rPr>
                <w:rFonts w:eastAsia="Arial Unicode MS"/>
                <w:color w:val="000000"/>
                <w:sz w:val="13"/>
                <w:szCs w:val="13"/>
              </w:rPr>
              <w:t xml:space="preserve">                                                                                                       </w:t>
            </w:r>
            <w:r w:rsidRPr="00B863BF">
              <w:rPr>
                <w:sz w:val="14"/>
                <w:szCs w:val="14"/>
              </w:rPr>
              <w:t>Source: Statistics &amp; Data Warehouse Department, SBP</w:t>
            </w:r>
          </w:p>
        </w:tc>
      </w:tr>
      <w:tr w:rsidR="00BD45B3" w:rsidRPr="001764F5" w:rsidTr="00B61119">
        <w:trPr>
          <w:trHeight w:hRule="exact" w:val="247"/>
          <w:jc w:val="center"/>
        </w:trPr>
        <w:tc>
          <w:tcPr>
            <w:tcW w:w="9582" w:type="dxa"/>
            <w:gridSpan w:val="14"/>
            <w:tcBorders>
              <w:top w:val="nil"/>
              <w:left w:val="nil"/>
              <w:bottom w:val="nil"/>
              <w:right w:val="nil"/>
            </w:tcBorders>
            <w:shd w:val="clear" w:color="auto" w:fill="auto"/>
            <w:noWrap/>
            <w:vAlign w:val="center"/>
            <w:hideMark/>
          </w:tcPr>
          <w:p w:rsidR="00BD45B3" w:rsidRPr="001764F5" w:rsidRDefault="00BD45B3" w:rsidP="0000183C">
            <w:pPr>
              <w:rPr>
                <w:color w:val="000000"/>
                <w:sz w:val="13"/>
                <w:szCs w:val="13"/>
              </w:rPr>
            </w:pPr>
            <w:r>
              <w:rPr>
                <w:color w:val="000000"/>
                <w:sz w:val="13"/>
                <w:szCs w:val="13"/>
              </w:rPr>
              <w:t xml:space="preserve">        </w:t>
            </w:r>
            <w:r w:rsidRPr="001764F5">
              <w:rPr>
                <w:color w:val="000000"/>
                <w:sz w:val="13"/>
                <w:szCs w:val="13"/>
              </w:rPr>
              <w:t>1.</w:t>
            </w:r>
            <w:r w:rsidRPr="001764F5">
              <w:rPr>
                <w:color w:val="000000"/>
                <w:sz w:val="14"/>
                <w:szCs w:val="14"/>
              </w:rPr>
              <w:t xml:space="preserve">   </w:t>
            </w:r>
            <w:r w:rsidRPr="001764F5">
              <w:rPr>
                <w:color w:val="000000"/>
                <w:sz w:val="13"/>
                <w:szCs w:val="13"/>
              </w:rPr>
              <w:t>Cash Reserve Requirement</w:t>
            </w:r>
          </w:p>
        </w:tc>
      </w:tr>
      <w:tr w:rsidR="00BD45B3" w:rsidRPr="001764F5" w:rsidTr="00B61119">
        <w:trPr>
          <w:trHeight w:hRule="exact" w:val="193"/>
          <w:jc w:val="center"/>
        </w:trPr>
        <w:tc>
          <w:tcPr>
            <w:tcW w:w="9582" w:type="dxa"/>
            <w:gridSpan w:val="14"/>
            <w:tcBorders>
              <w:top w:val="nil"/>
              <w:left w:val="nil"/>
              <w:bottom w:val="nil"/>
              <w:right w:val="nil"/>
            </w:tcBorders>
            <w:shd w:val="clear" w:color="auto" w:fill="auto"/>
            <w:noWrap/>
            <w:vAlign w:val="center"/>
            <w:hideMark/>
          </w:tcPr>
          <w:p w:rsidR="00BD45B3" w:rsidRPr="001764F5" w:rsidRDefault="00BD45B3" w:rsidP="0000183C">
            <w:pPr>
              <w:rPr>
                <w:color w:val="000000"/>
                <w:sz w:val="13"/>
                <w:szCs w:val="13"/>
              </w:rPr>
            </w:pPr>
            <w:r>
              <w:rPr>
                <w:color w:val="000000"/>
                <w:sz w:val="13"/>
                <w:szCs w:val="13"/>
              </w:rPr>
              <w:t xml:space="preserve">        </w:t>
            </w:r>
            <w:r w:rsidRPr="001764F5">
              <w:rPr>
                <w:color w:val="000000"/>
                <w:sz w:val="13"/>
                <w:szCs w:val="13"/>
              </w:rPr>
              <w:t>2.</w:t>
            </w:r>
            <w:r w:rsidRPr="001764F5">
              <w:rPr>
                <w:color w:val="000000"/>
                <w:sz w:val="14"/>
                <w:szCs w:val="14"/>
              </w:rPr>
              <w:t xml:space="preserve">   </w:t>
            </w:r>
            <w:r w:rsidRPr="001764F5">
              <w:rPr>
                <w:color w:val="000000"/>
                <w:sz w:val="13"/>
                <w:szCs w:val="13"/>
              </w:rPr>
              <w:t xml:space="preserve"> Special Cash Reserve Requirement</w:t>
            </w:r>
          </w:p>
        </w:tc>
      </w:tr>
      <w:tr w:rsidR="00BD45B3" w:rsidRPr="001764F5" w:rsidTr="00B61119">
        <w:trPr>
          <w:trHeight w:hRule="exact" w:val="175"/>
          <w:jc w:val="center"/>
        </w:trPr>
        <w:tc>
          <w:tcPr>
            <w:tcW w:w="9582" w:type="dxa"/>
            <w:gridSpan w:val="14"/>
            <w:tcBorders>
              <w:top w:val="nil"/>
              <w:left w:val="nil"/>
              <w:bottom w:val="nil"/>
              <w:right w:val="nil"/>
            </w:tcBorders>
            <w:shd w:val="clear" w:color="auto" w:fill="auto"/>
            <w:noWrap/>
            <w:vAlign w:val="center"/>
            <w:hideMark/>
          </w:tcPr>
          <w:p w:rsidR="00BD45B3" w:rsidRDefault="00BD45B3" w:rsidP="0000183C">
            <w:pPr>
              <w:ind w:left="14"/>
              <w:rPr>
                <w:color w:val="000000"/>
                <w:sz w:val="13"/>
                <w:szCs w:val="13"/>
              </w:rPr>
            </w:pPr>
            <w:r>
              <w:rPr>
                <w:color w:val="000000"/>
                <w:sz w:val="13"/>
                <w:szCs w:val="13"/>
              </w:rPr>
              <w:t xml:space="preserve">Archive Link: </w:t>
            </w:r>
            <w:hyperlink r:id="rId16" w:history="1">
              <w:r w:rsidRPr="0000183C">
                <w:rPr>
                  <w:rStyle w:val="Hyperlink"/>
                  <w:sz w:val="14"/>
                  <w:szCs w:val="14"/>
                </w:rPr>
                <w:t>http://www.sbp.org.pk/ecodata/fe25.xls</w:t>
              </w:r>
            </w:hyperlink>
          </w:p>
        </w:tc>
      </w:tr>
    </w:tbl>
    <w:p w:rsidR="007D12F6" w:rsidRDefault="007D12F6" w:rsidP="00FF1CA1">
      <w:pPr>
        <w:pStyle w:val="CommentText"/>
        <w:rPr>
          <w:sz w:val="17"/>
          <w:szCs w:val="17"/>
        </w:rPr>
      </w:pPr>
    </w:p>
    <w:p w:rsidR="00FF1CA1" w:rsidRPr="00BF4323" w:rsidRDefault="00FF1CA1" w:rsidP="00FF1CA1">
      <w:pPr>
        <w:pStyle w:val="CommentText"/>
        <w:rPr>
          <w:sz w:val="17"/>
          <w:szCs w:val="17"/>
        </w:rPr>
      </w:pPr>
    </w:p>
    <w:tbl>
      <w:tblPr>
        <w:tblpPr w:leftFromText="180" w:rightFromText="180" w:vertAnchor="page" w:horzAnchor="margin" w:tblpXSpec="center" w:tblpY="752"/>
        <w:tblW w:w="9288" w:type="dxa"/>
        <w:tblLayout w:type="fixed"/>
        <w:tblLook w:val="04A0"/>
      </w:tblPr>
      <w:tblGrid>
        <w:gridCol w:w="375"/>
        <w:gridCol w:w="1245"/>
        <w:gridCol w:w="852"/>
        <w:gridCol w:w="852"/>
        <w:gridCol w:w="852"/>
        <w:gridCol w:w="852"/>
        <w:gridCol w:w="852"/>
        <w:gridCol w:w="852"/>
        <w:gridCol w:w="852"/>
        <w:gridCol w:w="852"/>
        <w:gridCol w:w="852"/>
      </w:tblGrid>
      <w:tr w:rsidR="00FF1CA1" w:rsidRPr="00BF4323" w:rsidTr="00E61AB0">
        <w:trPr>
          <w:trHeight w:val="267"/>
        </w:trPr>
        <w:tc>
          <w:tcPr>
            <w:tcW w:w="9288" w:type="dxa"/>
            <w:gridSpan w:val="11"/>
            <w:shd w:val="clear" w:color="auto" w:fill="auto"/>
          </w:tcPr>
          <w:p w:rsidR="00FF1CA1" w:rsidRPr="002F011C" w:rsidRDefault="00333379" w:rsidP="00FF1CA1">
            <w:pPr>
              <w:jc w:val="center"/>
              <w:rPr>
                <w:b/>
                <w:bCs/>
                <w:sz w:val="27"/>
                <w:szCs w:val="27"/>
              </w:rPr>
            </w:pPr>
            <w:r>
              <w:rPr>
                <w:b/>
                <w:bCs/>
                <w:sz w:val="27"/>
                <w:szCs w:val="27"/>
              </w:rPr>
              <w:t>4.13</w:t>
            </w:r>
            <w:r w:rsidR="00FF1CA1" w:rsidRPr="002F011C">
              <w:rPr>
                <w:b/>
                <w:bCs/>
                <w:sz w:val="27"/>
                <w:szCs w:val="27"/>
              </w:rPr>
              <w:t xml:space="preserve"> Foreign Investment in Pakistan by Country</w:t>
            </w:r>
          </w:p>
        </w:tc>
      </w:tr>
      <w:tr w:rsidR="00FF1CA1" w:rsidRPr="00BF4323" w:rsidTr="00E61AB0">
        <w:trPr>
          <w:trHeight w:val="177"/>
        </w:trPr>
        <w:tc>
          <w:tcPr>
            <w:tcW w:w="9288" w:type="dxa"/>
            <w:gridSpan w:val="11"/>
            <w:shd w:val="clear" w:color="auto" w:fill="auto"/>
            <w:vAlign w:val="bottom"/>
          </w:tcPr>
          <w:p w:rsidR="00FF1CA1" w:rsidRPr="001F259E" w:rsidRDefault="00FF3EBC" w:rsidP="00FF3EBC">
            <w:pPr>
              <w:jc w:val="right"/>
              <w:rPr>
                <w:b/>
                <w:bCs/>
                <w:sz w:val="14"/>
                <w:szCs w:val="14"/>
              </w:rPr>
            </w:pPr>
            <w:r w:rsidRPr="001764F5">
              <w:rPr>
                <w:color w:val="000000"/>
                <w:sz w:val="15"/>
                <w:szCs w:val="15"/>
              </w:rPr>
              <w:t>(Million US Dollars)</w:t>
            </w:r>
          </w:p>
        </w:tc>
      </w:tr>
      <w:tr w:rsidR="00DB788B" w:rsidRPr="00BF4323" w:rsidTr="00E61AB0">
        <w:trPr>
          <w:trHeight w:val="177"/>
        </w:trPr>
        <w:tc>
          <w:tcPr>
            <w:tcW w:w="375" w:type="dxa"/>
            <w:vMerge w:val="restart"/>
            <w:tcBorders>
              <w:top w:val="single" w:sz="12" w:space="0" w:color="auto"/>
            </w:tcBorders>
            <w:shd w:val="clear" w:color="auto" w:fill="auto"/>
            <w:noWrap/>
            <w:tcMar>
              <w:left w:w="43" w:type="dxa"/>
              <w:right w:w="43" w:type="dxa"/>
            </w:tcMar>
            <w:vAlign w:val="center"/>
            <w:hideMark/>
          </w:tcPr>
          <w:p w:rsidR="00DB788B" w:rsidRPr="00BF4323" w:rsidRDefault="00DB788B" w:rsidP="00DB788B">
            <w:pPr>
              <w:jc w:val="right"/>
              <w:rPr>
                <w:b/>
                <w:bCs/>
                <w:sz w:val="16"/>
                <w:szCs w:val="16"/>
              </w:rPr>
            </w:pPr>
            <w:r w:rsidRPr="00BF4323">
              <w:rPr>
                <w:b/>
                <w:bCs/>
                <w:sz w:val="16"/>
                <w:szCs w:val="16"/>
              </w:rPr>
              <w:t>Sr</w:t>
            </w:r>
            <w:r>
              <w:rPr>
                <w:b/>
                <w:bCs/>
                <w:sz w:val="16"/>
                <w:szCs w:val="16"/>
              </w:rPr>
              <w:t>.</w:t>
            </w:r>
          </w:p>
        </w:tc>
        <w:tc>
          <w:tcPr>
            <w:tcW w:w="1245" w:type="dxa"/>
            <w:vMerge w:val="restart"/>
            <w:tcBorders>
              <w:top w:val="single" w:sz="12" w:space="0" w:color="auto"/>
              <w:bottom w:val="single" w:sz="12" w:space="0" w:color="auto"/>
              <w:right w:val="single" w:sz="4" w:space="0" w:color="auto"/>
            </w:tcBorders>
            <w:shd w:val="clear" w:color="auto" w:fill="auto"/>
            <w:noWrap/>
            <w:tcMar>
              <w:left w:w="43" w:type="dxa"/>
              <w:right w:w="43" w:type="dxa"/>
            </w:tcMar>
            <w:vAlign w:val="center"/>
            <w:hideMark/>
          </w:tcPr>
          <w:p w:rsidR="00DB788B" w:rsidRPr="00BF4323" w:rsidRDefault="00DB788B" w:rsidP="00C21808">
            <w:pPr>
              <w:rPr>
                <w:b/>
                <w:bCs/>
                <w:sz w:val="16"/>
                <w:szCs w:val="24"/>
              </w:rPr>
            </w:pPr>
            <w:r w:rsidRPr="00BF4323">
              <w:rPr>
                <w:b/>
                <w:bCs/>
                <w:sz w:val="16"/>
                <w:szCs w:val="24"/>
              </w:rPr>
              <w:t>COUNTRY</w:t>
            </w:r>
          </w:p>
        </w:tc>
        <w:tc>
          <w:tcPr>
            <w:tcW w:w="2556" w:type="dxa"/>
            <w:gridSpan w:val="3"/>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DB788B" w:rsidRPr="00BF4323" w:rsidRDefault="004A24D0" w:rsidP="00DB788B">
            <w:pPr>
              <w:jc w:val="center"/>
              <w:rPr>
                <w:b/>
                <w:bCs/>
                <w:sz w:val="16"/>
                <w:szCs w:val="24"/>
              </w:rPr>
            </w:pPr>
            <w:r>
              <w:rPr>
                <w:b/>
                <w:bCs/>
                <w:sz w:val="16"/>
                <w:szCs w:val="24"/>
              </w:rPr>
              <w:t>Nov</w:t>
            </w:r>
            <w:r w:rsidR="00DB788B">
              <w:rPr>
                <w:b/>
                <w:bCs/>
                <w:sz w:val="16"/>
                <w:szCs w:val="24"/>
              </w:rPr>
              <w:t xml:space="preserve"> 2018</w:t>
            </w:r>
          </w:p>
        </w:tc>
        <w:tc>
          <w:tcPr>
            <w:tcW w:w="2556" w:type="dxa"/>
            <w:gridSpan w:val="3"/>
            <w:tcBorders>
              <w:top w:val="single" w:sz="12" w:space="0" w:color="auto"/>
              <w:left w:val="single" w:sz="4" w:space="0" w:color="auto"/>
              <w:bottom w:val="single" w:sz="4" w:space="0" w:color="auto"/>
              <w:right w:val="single" w:sz="4" w:space="0" w:color="auto"/>
            </w:tcBorders>
            <w:shd w:val="clear" w:color="auto" w:fill="auto"/>
          </w:tcPr>
          <w:p w:rsidR="00DB788B" w:rsidRDefault="004A24D0" w:rsidP="00DB788B">
            <w:pPr>
              <w:jc w:val="center"/>
              <w:rPr>
                <w:b/>
                <w:bCs/>
                <w:sz w:val="16"/>
                <w:szCs w:val="24"/>
              </w:rPr>
            </w:pPr>
            <w:r>
              <w:rPr>
                <w:b/>
                <w:bCs/>
                <w:sz w:val="16"/>
                <w:szCs w:val="24"/>
              </w:rPr>
              <w:t>Jul-Nov</w:t>
            </w:r>
            <w:r w:rsidR="00DB788B">
              <w:rPr>
                <w:b/>
                <w:bCs/>
                <w:sz w:val="16"/>
                <w:szCs w:val="24"/>
              </w:rPr>
              <w:t xml:space="preserve"> FY19</w:t>
            </w:r>
            <w:r w:rsidR="00DB788B" w:rsidRPr="00BF4323">
              <w:rPr>
                <w:b/>
                <w:bCs/>
                <w:sz w:val="16"/>
                <w:szCs w:val="24"/>
                <w:vertAlign w:val="superscript"/>
              </w:rPr>
              <w:t xml:space="preserve"> P</w:t>
            </w:r>
          </w:p>
        </w:tc>
        <w:tc>
          <w:tcPr>
            <w:tcW w:w="2556" w:type="dxa"/>
            <w:gridSpan w:val="3"/>
            <w:tcBorders>
              <w:top w:val="single" w:sz="12" w:space="0" w:color="auto"/>
              <w:left w:val="single" w:sz="4" w:space="0" w:color="auto"/>
              <w:bottom w:val="single" w:sz="4" w:space="0" w:color="auto"/>
            </w:tcBorders>
            <w:shd w:val="clear" w:color="auto" w:fill="auto"/>
            <w:vAlign w:val="bottom"/>
          </w:tcPr>
          <w:p w:rsidR="00DB788B" w:rsidRPr="00BF4323" w:rsidRDefault="004A24D0" w:rsidP="00DB788B">
            <w:pPr>
              <w:jc w:val="center"/>
              <w:rPr>
                <w:b/>
                <w:bCs/>
                <w:sz w:val="16"/>
                <w:szCs w:val="24"/>
              </w:rPr>
            </w:pPr>
            <w:r>
              <w:rPr>
                <w:b/>
                <w:bCs/>
                <w:sz w:val="16"/>
                <w:szCs w:val="24"/>
              </w:rPr>
              <w:t>Jul-Nov</w:t>
            </w:r>
            <w:r w:rsidR="00DB788B">
              <w:rPr>
                <w:b/>
                <w:bCs/>
                <w:sz w:val="16"/>
                <w:szCs w:val="24"/>
              </w:rPr>
              <w:t xml:space="preserve"> FY 18</w:t>
            </w:r>
            <w:r w:rsidR="00DB788B" w:rsidRPr="00E15B5D">
              <w:rPr>
                <w:b/>
                <w:bCs/>
                <w:sz w:val="16"/>
                <w:szCs w:val="24"/>
                <w:vertAlign w:val="superscript"/>
              </w:rPr>
              <w:t xml:space="preserve"> </w:t>
            </w:r>
            <w:r w:rsidR="00DB788B">
              <w:rPr>
                <w:b/>
                <w:bCs/>
                <w:sz w:val="16"/>
                <w:szCs w:val="24"/>
                <w:vertAlign w:val="superscript"/>
              </w:rPr>
              <w:t>R</w:t>
            </w:r>
          </w:p>
        </w:tc>
      </w:tr>
      <w:tr w:rsidR="00DB788B" w:rsidRPr="00BF4323" w:rsidTr="00E61AB0">
        <w:trPr>
          <w:trHeight w:val="525"/>
        </w:trPr>
        <w:tc>
          <w:tcPr>
            <w:tcW w:w="375" w:type="dxa"/>
            <w:vMerge/>
            <w:tcBorders>
              <w:bottom w:val="single" w:sz="12" w:space="0" w:color="auto"/>
            </w:tcBorders>
            <w:shd w:val="clear" w:color="auto" w:fill="auto"/>
            <w:tcMar>
              <w:left w:w="43" w:type="dxa"/>
              <w:right w:w="43" w:type="dxa"/>
            </w:tcMar>
            <w:vAlign w:val="center"/>
            <w:hideMark/>
          </w:tcPr>
          <w:p w:rsidR="00DB788B" w:rsidRPr="00BF4323" w:rsidRDefault="00DB788B" w:rsidP="00DB788B">
            <w:pPr>
              <w:rPr>
                <w:b/>
                <w:bCs/>
                <w:sz w:val="16"/>
                <w:szCs w:val="24"/>
              </w:rPr>
            </w:pPr>
          </w:p>
        </w:tc>
        <w:tc>
          <w:tcPr>
            <w:tcW w:w="1245"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DB788B" w:rsidRPr="00BF4323" w:rsidRDefault="00DB788B" w:rsidP="00DB788B">
            <w:pPr>
              <w:rPr>
                <w:b/>
                <w:bCs/>
                <w:sz w:val="16"/>
                <w:szCs w:val="24"/>
              </w:rPr>
            </w:pPr>
          </w:p>
        </w:tc>
        <w:tc>
          <w:tcPr>
            <w:tcW w:w="852" w:type="dxa"/>
            <w:tcBorders>
              <w:left w:val="single" w:sz="4" w:space="0" w:color="auto"/>
              <w:bottom w:val="single" w:sz="12" w:space="0" w:color="auto"/>
            </w:tcBorders>
            <w:shd w:val="clear" w:color="auto" w:fill="auto"/>
            <w:tcMar>
              <w:left w:w="29" w:type="dxa"/>
              <w:right w:w="29" w:type="dxa"/>
            </w:tcMar>
            <w:vAlign w:val="center"/>
            <w:hideMark/>
          </w:tcPr>
          <w:p w:rsidR="00DB788B" w:rsidRPr="00316631" w:rsidRDefault="00DB788B" w:rsidP="00DB788B">
            <w:pPr>
              <w:jc w:val="center"/>
              <w:rPr>
                <w:b/>
                <w:bCs/>
                <w:sz w:val="14"/>
                <w:szCs w:val="14"/>
              </w:rPr>
            </w:pPr>
            <w:r w:rsidRPr="00316631">
              <w:rPr>
                <w:b/>
                <w:bCs/>
                <w:sz w:val="14"/>
                <w:szCs w:val="14"/>
              </w:rPr>
              <w:t>Direct Investment</w:t>
            </w:r>
          </w:p>
          <w:p w:rsidR="00DB788B" w:rsidRPr="00316631" w:rsidRDefault="00DB788B" w:rsidP="00DB788B">
            <w:pPr>
              <w:jc w:val="center"/>
              <w:rPr>
                <w:b/>
                <w:bCs/>
                <w:sz w:val="14"/>
                <w:szCs w:val="14"/>
              </w:rPr>
            </w:pPr>
            <w:r w:rsidRPr="00316631">
              <w:rPr>
                <w:b/>
                <w:bCs/>
                <w:sz w:val="14"/>
                <w:szCs w:val="14"/>
              </w:rPr>
              <w:t>(Net)</w:t>
            </w:r>
          </w:p>
        </w:tc>
        <w:tc>
          <w:tcPr>
            <w:tcW w:w="852" w:type="dxa"/>
            <w:tcBorders>
              <w:left w:val="nil"/>
              <w:bottom w:val="single" w:sz="12" w:space="0" w:color="auto"/>
            </w:tcBorders>
            <w:shd w:val="clear" w:color="auto" w:fill="auto"/>
            <w:tcMar>
              <w:left w:w="29" w:type="dxa"/>
              <w:right w:w="29" w:type="dxa"/>
            </w:tcMar>
            <w:vAlign w:val="center"/>
            <w:hideMark/>
          </w:tcPr>
          <w:p w:rsidR="00DB788B" w:rsidRPr="00316631" w:rsidRDefault="00DB788B" w:rsidP="00DB788B">
            <w:pPr>
              <w:jc w:val="center"/>
              <w:rPr>
                <w:b/>
                <w:bCs/>
                <w:sz w:val="14"/>
                <w:szCs w:val="14"/>
              </w:rPr>
            </w:pPr>
            <w:r w:rsidRPr="00316631">
              <w:rPr>
                <w:b/>
                <w:bCs/>
                <w:sz w:val="14"/>
                <w:szCs w:val="14"/>
              </w:rPr>
              <w:t>Portfolio Investment</w:t>
            </w:r>
          </w:p>
          <w:p w:rsidR="00DB788B" w:rsidRPr="00316631" w:rsidRDefault="00DB788B" w:rsidP="00DB788B">
            <w:pPr>
              <w:jc w:val="center"/>
              <w:rPr>
                <w:b/>
                <w:bCs/>
                <w:sz w:val="14"/>
                <w:szCs w:val="14"/>
              </w:rPr>
            </w:pPr>
            <w:r w:rsidRPr="00316631">
              <w:rPr>
                <w:b/>
                <w:bCs/>
                <w:sz w:val="14"/>
                <w:szCs w:val="14"/>
              </w:rPr>
              <w:t>(Net)</w:t>
            </w:r>
            <w:r>
              <w:rPr>
                <w:b/>
                <w:bCs/>
                <w:sz w:val="14"/>
                <w:szCs w:val="14"/>
              </w:rPr>
              <w:t xml:space="preserve"> </w:t>
            </w:r>
          </w:p>
        </w:tc>
        <w:tc>
          <w:tcPr>
            <w:tcW w:w="852" w:type="dxa"/>
            <w:tcBorders>
              <w:left w:val="nil"/>
              <w:bottom w:val="single" w:sz="12" w:space="0" w:color="auto"/>
              <w:right w:val="single" w:sz="4" w:space="0" w:color="auto"/>
            </w:tcBorders>
            <w:shd w:val="clear" w:color="auto" w:fill="auto"/>
            <w:noWrap/>
            <w:tcMar>
              <w:left w:w="29" w:type="dxa"/>
              <w:right w:w="29" w:type="dxa"/>
            </w:tcMar>
            <w:vAlign w:val="center"/>
            <w:hideMark/>
          </w:tcPr>
          <w:p w:rsidR="00DB788B" w:rsidRPr="00316631" w:rsidRDefault="00DB788B" w:rsidP="00DB788B">
            <w:pPr>
              <w:jc w:val="center"/>
              <w:rPr>
                <w:b/>
                <w:bCs/>
                <w:sz w:val="14"/>
                <w:szCs w:val="14"/>
              </w:rPr>
            </w:pPr>
            <w:r w:rsidRPr="00316631">
              <w:rPr>
                <w:b/>
                <w:bCs/>
                <w:sz w:val="14"/>
                <w:szCs w:val="14"/>
              </w:rPr>
              <w:t>Total</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B788B" w:rsidRPr="00316631" w:rsidRDefault="00DB788B" w:rsidP="00DB788B">
            <w:pPr>
              <w:jc w:val="center"/>
              <w:rPr>
                <w:b/>
                <w:bCs/>
                <w:sz w:val="14"/>
                <w:szCs w:val="14"/>
              </w:rPr>
            </w:pPr>
            <w:r w:rsidRPr="00316631">
              <w:rPr>
                <w:b/>
                <w:bCs/>
                <w:sz w:val="14"/>
                <w:szCs w:val="14"/>
              </w:rPr>
              <w:t>Direct Investment</w:t>
            </w:r>
          </w:p>
          <w:p w:rsidR="00DB788B" w:rsidRPr="00316631" w:rsidRDefault="00DB788B" w:rsidP="00DB788B">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B788B" w:rsidRPr="00316631" w:rsidRDefault="00DB788B" w:rsidP="00DB788B">
            <w:pPr>
              <w:jc w:val="center"/>
              <w:rPr>
                <w:b/>
                <w:bCs/>
                <w:sz w:val="14"/>
                <w:szCs w:val="14"/>
              </w:rPr>
            </w:pPr>
            <w:r w:rsidRPr="00316631">
              <w:rPr>
                <w:b/>
                <w:bCs/>
                <w:sz w:val="14"/>
                <w:szCs w:val="14"/>
              </w:rPr>
              <w:t>Portfolio Investment</w:t>
            </w:r>
          </w:p>
          <w:p w:rsidR="00DB788B" w:rsidRPr="00316631" w:rsidRDefault="00DB788B" w:rsidP="00DB788B">
            <w:pPr>
              <w:jc w:val="center"/>
              <w:rPr>
                <w:b/>
                <w:bCs/>
                <w:sz w:val="14"/>
                <w:szCs w:val="14"/>
              </w:rPr>
            </w:pPr>
            <w:r w:rsidRPr="00316631">
              <w:rPr>
                <w:b/>
                <w:bCs/>
                <w:sz w:val="14"/>
                <w:szCs w:val="14"/>
              </w:rPr>
              <w:t>(Net)</w:t>
            </w:r>
            <w:r>
              <w:rPr>
                <w:b/>
                <w:bCs/>
                <w:sz w:val="14"/>
                <w:szCs w:val="14"/>
              </w:rPr>
              <w:t xml:space="preserve"> </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B788B" w:rsidRPr="00316631" w:rsidRDefault="00DB788B" w:rsidP="00DB788B">
            <w:pPr>
              <w:jc w:val="center"/>
              <w:rPr>
                <w:b/>
                <w:bCs/>
                <w:sz w:val="14"/>
                <w:szCs w:val="14"/>
              </w:rPr>
            </w:pPr>
            <w:r w:rsidRPr="00316631">
              <w:rPr>
                <w:b/>
                <w:bCs/>
                <w:sz w:val="14"/>
                <w:szCs w:val="14"/>
              </w:rPr>
              <w:t>Total</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B788B" w:rsidRPr="00316631" w:rsidRDefault="00DB788B" w:rsidP="00DB788B">
            <w:pPr>
              <w:jc w:val="center"/>
              <w:rPr>
                <w:b/>
                <w:bCs/>
                <w:sz w:val="14"/>
                <w:szCs w:val="14"/>
              </w:rPr>
            </w:pPr>
            <w:r w:rsidRPr="00316631">
              <w:rPr>
                <w:b/>
                <w:bCs/>
                <w:sz w:val="14"/>
                <w:szCs w:val="14"/>
              </w:rPr>
              <w:t>Direct Investment</w:t>
            </w:r>
          </w:p>
          <w:p w:rsidR="00DB788B" w:rsidRPr="00316631" w:rsidRDefault="00DB788B" w:rsidP="00DB788B">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B788B" w:rsidRPr="00316631" w:rsidRDefault="00DB788B" w:rsidP="00DB788B">
            <w:pPr>
              <w:jc w:val="center"/>
              <w:rPr>
                <w:b/>
                <w:bCs/>
                <w:sz w:val="14"/>
                <w:szCs w:val="14"/>
              </w:rPr>
            </w:pPr>
            <w:r w:rsidRPr="00316631">
              <w:rPr>
                <w:b/>
                <w:bCs/>
                <w:sz w:val="14"/>
                <w:szCs w:val="14"/>
              </w:rPr>
              <w:t>Portfolio Investment</w:t>
            </w:r>
          </w:p>
          <w:p w:rsidR="00DB788B" w:rsidRPr="00316631" w:rsidRDefault="00DB788B" w:rsidP="00DB788B">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tcBorders>
            <w:shd w:val="clear" w:color="auto" w:fill="auto"/>
            <w:tcMar>
              <w:left w:w="29" w:type="dxa"/>
              <w:right w:w="29" w:type="dxa"/>
            </w:tcMar>
            <w:vAlign w:val="center"/>
          </w:tcPr>
          <w:p w:rsidR="00DB788B" w:rsidRPr="00316631" w:rsidRDefault="00DB788B" w:rsidP="00DB788B">
            <w:pPr>
              <w:jc w:val="center"/>
              <w:rPr>
                <w:b/>
                <w:bCs/>
                <w:sz w:val="14"/>
                <w:szCs w:val="14"/>
              </w:rPr>
            </w:pPr>
            <w:r w:rsidRPr="00316631">
              <w:rPr>
                <w:b/>
                <w:bCs/>
                <w:sz w:val="14"/>
                <w:szCs w:val="14"/>
              </w:rPr>
              <w:t>Total</w:t>
            </w:r>
          </w:p>
        </w:tc>
      </w:tr>
      <w:tr w:rsidR="00641FBB" w:rsidRPr="002A0059" w:rsidTr="00641FBB">
        <w:trPr>
          <w:trHeight w:hRule="exact" w:val="410"/>
        </w:trPr>
        <w:tc>
          <w:tcPr>
            <w:tcW w:w="375" w:type="dxa"/>
            <w:tcBorders>
              <w:top w:val="single" w:sz="12" w:space="0" w:color="auto"/>
            </w:tcBorders>
            <w:shd w:val="clear" w:color="auto" w:fill="auto"/>
            <w:noWrap/>
            <w:tcMar>
              <w:left w:w="43" w:type="dxa"/>
              <w:right w:w="43" w:type="dxa"/>
            </w:tcMar>
            <w:vAlign w:val="center"/>
            <w:hideMark/>
          </w:tcPr>
          <w:p w:rsidR="00641FBB" w:rsidRPr="00316631" w:rsidRDefault="00641FBB" w:rsidP="00DB788B">
            <w:pPr>
              <w:jc w:val="center"/>
              <w:rPr>
                <w:b/>
                <w:sz w:val="14"/>
                <w:szCs w:val="14"/>
              </w:rPr>
            </w:pPr>
            <w:r w:rsidRPr="00316631">
              <w:rPr>
                <w:b/>
                <w:sz w:val="14"/>
                <w:szCs w:val="14"/>
              </w:rPr>
              <w:t>I</w:t>
            </w:r>
          </w:p>
        </w:tc>
        <w:tc>
          <w:tcPr>
            <w:tcW w:w="1245" w:type="dxa"/>
            <w:tcBorders>
              <w:top w:val="single" w:sz="12" w:space="0" w:color="auto"/>
            </w:tcBorders>
            <w:shd w:val="clear" w:color="auto" w:fill="auto"/>
            <w:noWrap/>
            <w:tcMar>
              <w:left w:w="43" w:type="dxa"/>
              <w:right w:w="43" w:type="dxa"/>
            </w:tcMar>
            <w:vAlign w:val="center"/>
            <w:hideMark/>
          </w:tcPr>
          <w:p w:rsidR="00641FBB" w:rsidRPr="00316631" w:rsidRDefault="00641FBB" w:rsidP="00DB788B">
            <w:pPr>
              <w:rPr>
                <w:b/>
                <w:sz w:val="14"/>
                <w:szCs w:val="14"/>
              </w:rPr>
            </w:pPr>
            <w:r w:rsidRPr="00316631">
              <w:rPr>
                <w:b/>
                <w:sz w:val="14"/>
                <w:szCs w:val="14"/>
              </w:rPr>
              <w:t>Foreign Private Investment</w:t>
            </w:r>
          </w:p>
        </w:tc>
        <w:tc>
          <w:tcPr>
            <w:tcW w:w="852" w:type="dxa"/>
            <w:tcBorders>
              <w:top w:val="single" w:sz="12" w:space="0" w:color="auto"/>
            </w:tcBorders>
            <w:shd w:val="clear" w:color="auto" w:fill="auto"/>
            <w:noWrap/>
            <w:tcMar>
              <w:left w:w="43" w:type="dxa"/>
              <w:right w:w="43" w:type="dxa"/>
            </w:tcMar>
            <w:vAlign w:val="center"/>
            <w:hideMark/>
          </w:tcPr>
          <w:p w:rsidR="00641FBB" w:rsidRDefault="00641FBB" w:rsidP="00641FBB">
            <w:pPr>
              <w:jc w:val="right"/>
              <w:rPr>
                <w:b/>
                <w:bCs/>
                <w:color w:val="000000"/>
                <w:sz w:val="14"/>
                <w:szCs w:val="14"/>
              </w:rPr>
            </w:pPr>
            <w:r>
              <w:rPr>
                <w:b/>
                <w:bCs/>
                <w:color w:val="000000"/>
                <w:sz w:val="14"/>
                <w:szCs w:val="14"/>
              </w:rPr>
              <w:t>280.0</w:t>
            </w:r>
          </w:p>
        </w:tc>
        <w:tc>
          <w:tcPr>
            <w:tcW w:w="852" w:type="dxa"/>
            <w:tcBorders>
              <w:top w:val="single" w:sz="12" w:space="0" w:color="auto"/>
            </w:tcBorders>
            <w:shd w:val="clear" w:color="auto" w:fill="auto"/>
            <w:noWrap/>
            <w:tcMar>
              <w:left w:w="43" w:type="dxa"/>
              <w:right w:w="43" w:type="dxa"/>
            </w:tcMar>
            <w:vAlign w:val="center"/>
            <w:hideMark/>
          </w:tcPr>
          <w:p w:rsidR="00641FBB" w:rsidRDefault="00641FBB" w:rsidP="00641FBB">
            <w:pPr>
              <w:jc w:val="right"/>
              <w:rPr>
                <w:b/>
                <w:bCs/>
                <w:color w:val="000000"/>
                <w:sz w:val="14"/>
                <w:szCs w:val="14"/>
              </w:rPr>
            </w:pPr>
            <w:r>
              <w:rPr>
                <w:b/>
                <w:bCs/>
                <w:color w:val="000000"/>
                <w:sz w:val="14"/>
                <w:szCs w:val="14"/>
              </w:rPr>
              <w:t>(61.2)</w:t>
            </w:r>
          </w:p>
        </w:tc>
        <w:tc>
          <w:tcPr>
            <w:tcW w:w="852" w:type="dxa"/>
            <w:tcBorders>
              <w:top w:val="single" w:sz="12" w:space="0" w:color="auto"/>
            </w:tcBorders>
            <w:shd w:val="clear" w:color="auto" w:fill="auto"/>
            <w:noWrap/>
            <w:tcMar>
              <w:left w:w="43" w:type="dxa"/>
              <w:right w:w="43" w:type="dxa"/>
            </w:tcMar>
            <w:vAlign w:val="center"/>
            <w:hideMark/>
          </w:tcPr>
          <w:p w:rsidR="00641FBB" w:rsidRDefault="00641FBB" w:rsidP="00641FBB">
            <w:pPr>
              <w:jc w:val="right"/>
              <w:rPr>
                <w:b/>
                <w:bCs/>
                <w:color w:val="000000"/>
                <w:sz w:val="14"/>
                <w:szCs w:val="14"/>
              </w:rPr>
            </w:pPr>
            <w:r>
              <w:rPr>
                <w:b/>
                <w:bCs/>
                <w:color w:val="000000"/>
                <w:sz w:val="14"/>
                <w:szCs w:val="14"/>
              </w:rPr>
              <w:t>218.8</w:t>
            </w:r>
          </w:p>
        </w:tc>
        <w:tc>
          <w:tcPr>
            <w:tcW w:w="852" w:type="dxa"/>
            <w:tcBorders>
              <w:top w:val="single" w:sz="12" w:space="0" w:color="auto"/>
            </w:tcBorders>
            <w:shd w:val="clear" w:color="auto" w:fill="auto"/>
            <w:tcMar>
              <w:left w:w="43" w:type="dxa"/>
              <w:right w:w="43" w:type="dxa"/>
            </w:tcMar>
            <w:vAlign w:val="center"/>
          </w:tcPr>
          <w:p w:rsidR="00641FBB" w:rsidRDefault="00641FBB" w:rsidP="00641FBB">
            <w:pPr>
              <w:jc w:val="right"/>
              <w:rPr>
                <w:b/>
                <w:bCs/>
                <w:color w:val="000000"/>
                <w:sz w:val="14"/>
                <w:szCs w:val="14"/>
              </w:rPr>
            </w:pPr>
            <w:r>
              <w:rPr>
                <w:b/>
                <w:bCs/>
                <w:color w:val="000000"/>
                <w:sz w:val="14"/>
                <w:szCs w:val="14"/>
              </w:rPr>
              <w:t>880.7</w:t>
            </w:r>
          </w:p>
        </w:tc>
        <w:tc>
          <w:tcPr>
            <w:tcW w:w="852" w:type="dxa"/>
            <w:tcBorders>
              <w:top w:val="single" w:sz="12" w:space="0" w:color="auto"/>
            </w:tcBorders>
            <w:shd w:val="clear" w:color="auto" w:fill="auto"/>
            <w:tcMar>
              <w:left w:w="43" w:type="dxa"/>
              <w:right w:w="43" w:type="dxa"/>
            </w:tcMar>
            <w:vAlign w:val="center"/>
          </w:tcPr>
          <w:p w:rsidR="00641FBB" w:rsidRDefault="00641FBB" w:rsidP="00641FBB">
            <w:pPr>
              <w:jc w:val="right"/>
              <w:rPr>
                <w:b/>
                <w:bCs/>
                <w:color w:val="000000"/>
                <w:sz w:val="14"/>
                <w:szCs w:val="14"/>
              </w:rPr>
            </w:pPr>
            <w:r>
              <w:rPr>
                <w:b/>
                <w:bCs/>
                <w:color w:val="000000"/>
                <w:sz w:val="14"/>
                <w:szCs w:val="14"/>
              </w:rPr>
              <w:t>(330.6)</w:t>
            </w:r>
          </w:p>
        </w:tc>
        <w:tc>
          <w:tcPr>
            <w:tcW w:w="852" w:type="dxa"/>
            <w:tcBorders>
              <w:top w:val="single" w:sz="12" w:space="0" w:color="auto"/>
            </w:tcBorders>
            <w:shd w:val="clear" w:color="auto" w:fill="auto"/>
            <w:tcMar>
              <w:left w:w="43" w:type="dxa"/>
              <w:right w:w="43" w:type="dxa"/>
            </w:tcMar>
            <w:vAlign w:val="center"/>
          </w:tcPr>
          <w:p w:rsidR="00641FBB" w:rsidRDefault="00641FBB" w:rsidP="00641FBB">
            <w:pPr>
              <w:jc w:val="right"/>
              <w:rPr>
                <w:b/>
                <w:bCs/>
                <w:color w:val="000000"/>
                <w:sz w:val="14"/>
                <w:szCs w:val="14"/>
              </w:rPr>
            </w:pPr>
            <w:r>
              <w:rPr>
                <w:b/>
                <w:bCs/>
                <w:color w:val="000000"/>
                <w:sz w:val="14"/>
                <w:szCs w:val="14"/>
              </w:rPr>
              <w:t>550.0</w:t>
            </w:r>
          </w:p>
        </w:tc>
        <w:tc>
          <w:tcPr>
            <w:tcW w:w="852" w:type="dxa"/>
            <w:tcBorders>
              <w:top w:val="single" w:sz="12" w:space="0" w:color="auto"/>
            </w:tcBorders>
            <w:shd w:val="clear" w:color="auto" w:fill="auto"/>
            <w:tcMar>
              <w:left w:w="43" w:type="dxa"/>
              <w:right w:w="43" w:type="dxa"/>
            </w:tcMar>
            <w:vAlign w:val="center"/>
          </w:tcPr>
          <w:p w:rsidR="00641FBB" w:rsidRDefault="00641FBB" w:rsidP="00641FBB">
            <w:pPr>
              <w:jc w:val="right"/>
              <w:rPr>
                <w:b/>
                <w:bCs/>
                <w:color w:val="000000"/>
                <w:sz w:val="14"/>
                <w:szCs w:val="14"/>
              </w:rPr>
            </w:pPr>
            <w:r>
              <w:rPr>
                <w:b/>
                <w:bCs/>
                <w:color w:val="000000"/>
                <w:sz w:val="14"/>
                <w:szCs w:val="14"/>
              </w:rPr>
              <w:t>1,359.4</w:t>
            </w:r>
          </w:p>
        </w:tc>
        <w:tc>
          <w:tcPr>
            <w:tcW w:w="852" w:type="dxa"/>
            <w:tcBorders>
              <w:top w:val="single" w:sz="12" w:space="0" w:color="auto"/>
            </w:tcBorders>
            <w:shd w:val="clear" w:color="auto" w:fill="auto"/>
            <w:tcMar>
              <w:left w:w="43" w:type="dxa"/>
              <w:right w:w="43" w:type="dxa"/>
            </w:tcMar>
            <w:vAlign w:val="center"/>
          </w:tcPr>
          <w:p w:rsidR="00641FBB" w:rsidRDefault="00641FBB" w:rsidP="00641FBB">
            <w:pPr>
              <w:jc w:val="right"/>
              <w:rPr>
                <w:b/>
                <w:bCs/>
                <w:color w:val="000000"/>
                <w:sz w:val="14"/>
                <w:szCs w:val="14"/>
              </w:rPr>
            </w:pPr>
            <w:r>
              <w:rPr>
                <w:b/>
                <w:bCs/>
                <w:color w:val="000000"/>
                <w:sz w:val="14"/>
                <w:szCs w:val="14"/>
              </w:rPr>
              <w:t>(100.1)</w:t>
            </w:r>
          </w:p>
        </w:tc>
        <w:tc>
          <w:tcPr>
            <w:tcW w:w="852" w:type="dxa"/>
            <w:tcBorders>
              <w:top w:val="single" w:sz="12" w:space="0" w:color="auto"/>
            </w:tcBorders>
            <w:shd w:val="clear" w:color="auto" w:fill="auto"/>
            <w:tcMar>
              <w:left w:w="43" w:type="dxa"/>
              <w:right w:w="43" w:type="dxa"/>
            </w:tcMar>
            <w:vAlign w:val="center"/>
          </w:tcPr>
          <w:p w:rsidR="00641FBB" w:rsidRDefault="00641FBB" w:rsidP="00641FBB">
            <w:pPr>
              <w:jc w:val="right"/>
              <w:rPr>
                <w:b/>
                <w:bCs/>
                <w:color w:val="000000"/>
                <w:sz w:val="14"/>
                <w:szCs w:val="14"/>
              </w:rPr>
            </w:pPr>
            <w:r>
              <w:rPr>
                <w:b/>
                <w:bCs/>
                <w:color w:val="000000"/>
                <w:sz w:val="14"/>
                <w:szCs w:val="14"/>
              </w:rPr>
              <w:t>1,259.3</w:t>
            </w:r>
          </w:p>
        </w:tc>
      </w:tr>
      <w:tr w:rsidR="00641FBB" w:rsidRPr="002A0059" w:rsidTr="00641FBB">
        <w:trPr>
          <w:trHeight w:hRule="exact" w:val="229"/>
        </w:trPr>
        <w:tc>
          <w:tcPr>
            <w:tcW w:w="375" w:type="dxa"/>
            <w:shd w:val="clear" w:color="auto" w:fill="auto"/>
            <w:noWrap/>
            <w:tcMar>
              <w:left w:w="43" w:type="dxa"/>
              <w:right w:w="43" w:type="dxa"/>
            </w:tcMar>
            <w:vAlign w:val="center"/>
            <w:hideMark/>
          </w:tcPr>
          <w:p w:rsidR="00641FBB" w:rsidRPr="00316631" w:rsidRDefault="00641FBB" w:rsidP="00DB788B">
            <w:pPr>
              <w:jc w:val="center"/>
              <w:rPr>
                <w:sz w:val="14"/>
                <w:szCs w:val="14"/>
              </w:rPr>
            </w:pPr>
            <w:r w:rsidRPr="00316631">
              <w:rPr>
                <w:sz w:val="14"/>
                <w:szCs w:val="14"/>
              </w:rPr>
              <w:t>1</w:t>
            </w:r>
          </w:p>
        </w:tc>
        <w:tc>
          <w:tcPr>
            <w:tcW w:w="1245" w:type="dxa"/>
            <w:shd w:val="clear" w:color="auto" w:fill="auto"/>
            <w:noWrap/>
            <w:tcMar>
              <w:left w:w="43" w:type="dxa"/>
              <w:right w:w="43" w:type="dxa"/>
            </w:tcMar>
            <w:vAlign w:val="center"/>
            <w:hideMark/>
          </w:tcPr>
          <w:p w:rsidR="00641FBB" w:rsidRPr="00316631" w:rsidRDefault="00641FBB" w:rsidP="00DB788B">
            <w:pPr>
              <w:rPr>
                <w:sz w:val="14"/>
                <w:szCs w:val="14"/>
              </w:rPr>
            </w:pPr>
            <w:r w:rsidRPr="00316631">
              <w:rPr>
                <w:sz w:val="14"/>
                <w:szCs w:val="14"/>
              </w:rPr>
              <w:t>Argentina</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r>
      <w:tr w:rsidR="00641FBB" w:rsidRPr="002A0059" w:rsidTr="00641FBB">
        <w:trPr>
          <w:trHeight w:hRule="exact" w:val="229"/>
        </w:trPr>
        <w:tc>
          <w:tcPr>
            <w:tcW w:w="375" w:type="dxa"/>
            <w:shd w:val="clear" w:color="auto" w:fill="auto"/>
            <w:noWrap/>
            <w:tcMar>
              <w:left w:w="43" w:type="dxa"/>
              <w:right w:w="43" w:type="dxa"/>
            </w:tcMar>
            <w:vAlign w:val="center"/>
            <w:hideMark/>
          </w:tcPr>
          <w:p w:rsidR="00641FBB" w:rsidRPr="00316631" w:rsidRDefault="00641FBB" w:rsidP="00DB788B">
            <w:pPr>
              <w:jc w:val="center"/>
              <w:rPr>
                <w:sz w:val="14"/>
                <w:szCs w:val="14"/>
              </w:rPr>
            </w:pPr>
            <w:r w:rsidRPr="00316631">
              <w:rPr>
                <w:sz w:val="14"/>
                <w:szCs w:val="14"/>
              </w:rPr>
              <w:t>2</w:t>
            </w:r>
          </w:p>
        </w:tc>
        <w:tc>
          <w:tcPr>
            <w:tcW w:w="1245" w:type="dxa"/>
            <w:shd w:val="clear" w:color="auto" w:fill="auto"/>
            <w:noWrap/>
            <w:tcMar>
              <w:left w:w="43" w:type="dxa"/>
              <w:right w:w="43" w:type="dxa"/>
            </w:tcMar>
            <w:vAlign w:val="center"/>
            <w:hideMark/>
          </w:tcPr>
          <w:p w:rsidR="00641FBB" w:rsidRPr="00316631" w:rsidRDefault="00641FBB" w:rsidP="00DB788B">
            <w:pPr>
              <w:rPr>
                <w:sz w:val="14"/>
                <w:szCs w:val="14"/>
              </w:rPr>
            </w:pPr>
            <w:r w:rsidRPr="00316631">
              <w:rPr>
                <w:sz w:val="14"/>
                <w:szCs w:val="14"/>
              </w:rPr>
              <w:t>Australia</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(1.4)</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(0.1)</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(1.5)</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(2.8)</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(10.0)</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(12.8)</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5.7</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12.2</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17.9</w:t>
            </w:r>
          </w:p>
        </w:tc>
      </w:tr>
      <w:tr w:rsidR="00641FBB" w:rsidRPr="002A0059" w:rsidTr="00641FBB">
        <w:trPr>
          <w:trHeight w:hRule="exact" w:val="229"/>
        </w:trPr>
        <w:tc>
          <w:tcPr>
            <w:tcW w:w="375" w:type="dxa"/>
            <w:shd w:val="clear" w:color="auto" w:fill="auto"/>
            <w:noWrap/>
            <w:tcMar>
              <w:left w:w="43" w:type="dxa"/>
              <w:right w:w="43" w:type="dxa"/>
            </w:tcMar>
            <w:vAlign w:val="center"/>
            <w:hideMark/>
          </w:tcPr>
          <w:p w:rsidR="00641FBB" w:rsidRPr="00316631" w:rsidRDefault="00641FBB" w:rsidP="00DB788B">
            <w:pPr>
              <w:jc w:val="center"/>
              <w:rPr>
                <w:sz w:val="14"/>
                <w:szCs w:val="14"/>
              </w:rPr>
            </w:pPr>
            <w:r w:rsidRPr="00316631">
              <w:rPr>
                <w:sz w:val="14"/>
                <w:szCs w:val="14"/>
              </w:rPr>
              <w:t>3</w:t>
            </w:r>
          </w:p>
        </w:tc>
        <w:tc>
          <w:tcPr>
            <w:tcW w:w="1245" w:type="dxa"/>
            <w:shd w:val="clear" w:color="auto" w:fill="auto"/>
            <w:noWrap/>
            <w:tcMar>
              <w:left w:w="43" w:type="dxa"/>
              <w:right w:w="43" w:type="dxa"/>
            </w:tcMar>
            <w:vAlign w:val="center"/>
            <w:hideMark/>
          </w:tcPr>
          <w:p w:rsidR="00641FBB" w:rsidRPr="00316631" w:rsidRDefault="00641FBB" w:rsidP="00DB788B">
            <w:pPr>
              <w:rPr>
                <w:sz w:val="14"/>
                <w:szCs w:val="14"/>
              </w:rPr>
            </w:pPr>
            <w:r w:rsidRPr="00316631">
              <w:rPr>
                <w:sz w:val="14"/>
                <w:szCs w:val="14"/>
              </w:rPr>
              <w:t>Austria</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4.8</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4.8</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9.6</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9.6</w:t>
            </w:r>
          </w:p>
        </w:tc>
      </w:tr>
      <w:tr w:rsidR="00641FBB" w:rsidRPr="002A0059" w:rsidTr="00641FBB">
        <w:trPr>
          <w:trHeight w:hRule="exact" w:val="229"/>
        </w:trPr>
        <w:tc>
          <w:tcPr>
            <w:tcW w:w="375" w:type="dxa"/>
            <w:shd w:val="clear" w:color="auto" w:fill="auto"/>
            <w:noWrap/>
            <w:tcMar>
              <w:left w:w="43" w:type="dxa"/>
              <w:right w:w="43" w:type="dxa"/>
            </w:tcMar>
            <w:vAlign w:val="center"/>
            <w:hideMark/>
          </w:tcPr>
          <w:p w:rsidR="00641FBB" w:rsidRPr="00316631" w:rsidRDefault="00641FBB" w:rsidP="00DB788B">
            <w:pPr>
              <w:jc w:val="center"/>
              <w:rPr>
                <w:sz w:val="14"/>
                <w:szCs w:val="14"/>
              </w:rPr>
            </w:pPr>
            <w:r w:rsidRPr="00316631">
              <w:rPr>
                <w:sz w:val="14"/>
                <w:szCs w:val="14"/>
              </w:rPr>
              <w:t>4</w:t>
            </w:r>
          </w:p>
        </w:tc>
        <w:tc>
          <w:tcPr>
            <w:tcW w:w="1245" w:type="dxa"/>
            <w:shd w:val="clear" w:color="auto" w:fill="auto"/>
            <w:noWrap/>
            <w:tcMar>
              <w:left w:w="43" w:type="dxa"/>
              <w:right w:w="43" w:type="dxa"/>
            </w:tcMar>
            <w:vAlign w:val="center"/>
            <w:hideMark/>
          </w:tcPr>
          <w:p w:rsidR="00641FBB" w:rsidRPr="00316631" w:rsidRDefault="00641FBB" w:rsidP="00DB788B">
            <w:pPr>
              <w:rPr>
                <w:sz w:val="14"/>
                <w:szCs w:val="14"/>
              </w:rPr>
            </w:pPr>
            <w:r w:rsidRPr="00316631">
              <w:rPr>
                <w:sz w:val="14"/>
                <w:szCs w:val="14"/>
              </w:rPr>
              <w:t>Bahrain</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1.0</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5.3</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5.3</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6.4</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6.4</w:t>
            </w:r>
          </w:p>
        </w:tc>
      </w:tr>
      <w:tr w:rsidR="00641FBB" w:rsidRPr="002A0059" w:rsidTr="00641FBB">
        <w:trPr>
          <w:trHeight w:hRule="exact" w:val="258"/>
        </w:trPr>
        <w:tc>
          <w:tcPr>
            <w:tcW w:w="375" w:type="dxa"/>
            <w:shd w:val="clear" w:color="auto" w:fill="auto"/>
            <w:noWrap/>
            <w:tcMar>
              <w:left w:w="43" w:type="dxa"/>
              <w:right w:w="43" w:type="dxa"/>
            </w:tcMar>
            <w:vAlign w:val="center"/>
            <w:hideMark/>
          </w:tcPr>
          <w:p w:rsidR="00641FBB" w:rsidRPr="00316631" w:rsidRDefault="00641FBB" w:rsidP="00DB788B">
            <w:pPr>
              <w:jc w:val="center"/>
              <w:rPr>
                <w:sz w:val="14"/>
                <w:szCs w:val="14"/>
              </w:rPr>
            </w:pPr>
            <w:r w:rsidRPr="00316631">
              <w:rPr>
                <w:sz w:val="14"/>
                <w:szCs w:val="14"/>
              </w:rPr>
              <w:t>5</w:t>
            </w:r>
          </w:p>
        </w:tc>
        <w:tc>
          <w:tcPr>
            <w:tcW w:w="1245" w:type="dxa"/>
            <w:shd w:val="clear" w:color="auto" w:fill="auto"/>
            <w:noWrap/>
            <w:tcMar>
              <w:left w:w="43" w:type="dxa"/>
              <w:right w:w="43" w:type="dxa"/>
            </w:tcMar>
            <w:vAlign w:val="center"/>
            <w:hideMark/>
          </w:tcPr>
          <w:p w:rsidR="00641FBB" w:rsidRPr="00316631" w:rsidRDefault="00641FBB" w:rsidP="00DB788B">
            <w:pPr>
              <w:rPr>
                <w:sz w:val="14"/>
                <w:szCs w:val="14"/>
              </w:rPr>
            </w:pPr>
            <w:r w:rsidRPr="00316631">
              <w:rPr>
                <w:sz w:val="14"/>
                <w:szCs w:val="14"/>
              </w:rPr>
              <w:t>Bangladesh</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r>
      <w:tr w:rsidR="00641FBB" w:rsidRPr="002A0059" w:rsidTr="00641FBB">
        <w:trPr>
          <w:trHeight w:hRule="exact" w:val="229"/>
        </w:trPr>
        <w:tc>
          <w:tcPr>
            <w:tcW w:w="375" w:type="dxa"/>
            <w:shd w:val="clear" w:color="auto" w:fill="auto"/>
            <w:noWrap/>
            <w:tcMar>
              <w:left w:w="43" w:type="dxa"/>
              <w:right w:w="43" w:type="dxa"/>
            </w:tcMar>
            <w:vAlign w:val="center"/>
            <w:hideMark/>
          </w:tcPr>
          <w:p w:rsidR="00641FBB" w:rsidRPr="00316631" w:rsidRDefault="00641FBB" w:rsidP="00DB788B">
            <w:pPr>
              <w:jc w:val="center"/>
              <w:rPr>
                <w:sz w:val="14"/>
                <w:szCs w:val="14"/>
              </w:rPr>
            </w:pPr>
            <w:r w:rsidRPr="00316631">
              <w:rPr>
                <w:sz w:val="14"/>
                <w:szCs w:val="14"/>
              </w:rPr>
              <w:t>6</w:t>
            </w:r>
          </w:p>
        </w:tc>
        <w:tc>
          <w:tcPr>
            <w:tcW w:w="1245" w:type="dxa"/>
            <w:shd w:val="clear" w:color="auto" w:fill="auto"/>
            <w:noWrap/>
            <w:tcMar>
              <w:left w:w="43" w:type="dxa"/>
              <w:right w:w="43" w:type="dxa"/>
            </w:tcMar>
            <w:vAlign w:val="center"/>
            <w:hideMark/>
          </w:tcPr>
          <w:p w:rsidR="00641FBB" w:rsidRPr="00316631" w:rsidRDefault="00641FBB" w:rsidP="00DB788B">
            <w:pPr>
              <w:rPr>
                <w:sz w:val="14"/>
                <w:szCs w:val="14"/>
              </w:rPr>
            </w:pPr>
            <w:r w:rsidRPr="00316631">
              <w:rPr>
                <w:sz w:val="14"/>
                <w:szCs w:val="14"/>
              </w:rPr>
              <w:t>Brunei</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0.4</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(0.1)</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r>
      <w:tr w:rsidR="00641FBB" w:rsidRPr="002A0059" w:rsidTr="00641FBB">
        <w:trPr>
          <w:trHeight w:hRule="exact" w:val="229"/>
        </w:trPr>
        <w:tc>
          <w:tcPr>
            <w:tcW w:w="375" w:type="dxa"/>
            <w:shd w:val="clear" w:color="auto" w:fill="auto"/>
            <w:noWrap/>
            <w:tcMar>
              <w:left w:w="43" w:type="dxa"/>
              <w:right w:w="43" w:type="dxa"/>
            </w:tcMar>
            <w:vAlign w:val="center"/>
            <w:hideMark/>
          </w:tcPr>
          <w:p w:rsidR="00641FBB" w:rsidRPr="00316631" w:rsidRDefault="00641FBB" w:rsidP="00DB788B">
            <w:pPr>
              <w:jc w:val="center"/>
              <w:rPr>
                <w:sz w:val="14"/>
                <w:szCs w:val="14"/>
              </w:rPr>
            </w:pPr>
            <w:r w:rsidRPr="00316631">
              <w:rPr>
                <w:sz w:val="14"/>
                <w:szCs w:val="14"/>
              </w:rPr>
              <w:t>7</w:t>
            </w:r>
          </w:p>
        </w:tc>
        <w:tc>
          <w:tcPr>
            <w:tcW w:w="1245" w:type="dxa"/>
            <w:shd w:val="clear" w:color="auto" w:fill="auto"/>
            <w:noWrap/>
            <w:tcMar>
              <w:left w:w="43" w:type="dxa"/>
              <w:right w:w="43" w:type="dxa"/>
            </w:tcMar>
            <w:vAlign w:val="center"/>
            <w:hideMark/>
          </w:tcPr>
          <w:p w:rsidR="00641FBB" w:rsidRPr="00316631" w:rsidRDefault="00641FBB" w:rsidP="00DB788B">
            <w:pPr>
              <w:rPr>
                <w:sz w:val="14"/>
                <w:szCs w:val="14"/>
              </w:rPr>
            </w:pPr>
            <w:r w:rsidRPr="00316631">
              <w:rPr>
                <w:sz w:val="14"/>
                <w:szCs w:val="14"/>
              </w:rPr>
              <w:t>Canada</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0.1</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(0.6)</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(1.5)</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(5.6)</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(5.8)</w:t>
            </w:r>
          </w:p>
        </w:tc>
      </w:tr>
      <w:tr w:rsidR="00641FBB" w:rsidRPr="002A0059" w:rsidTr="00641FBB">
        <w:trPr>
          <w:trHeight w:hRule="exact" w:val="229"/>
        </w:trPr>
        <w:tc>
          <w:tcPr>
            <w:tcW w:w="375" w:type="dxa"/>
            <w:shd w:val="clear" w:color="auto" w:fill="auto"/>
            <w:noWrap/>
            <w:tcMar>
              <w:left w:w="43" w:type="dxa"/>
              <w:right w:w="43" w:type="dxa"/>
            </w:tcMar>
            <w:vAlign w:val="center"/>
            <w:hideMark/>
          </w:tcPr>
          <w:p w:rsidR="00641FBB" w:rsidRPr="00316631" w:rsidRDefault="00641FBB" w:rsidP="00DB788B">
            <w:pPr>
              <w:jc w:val="center"/>
              <w:rPr>
                <w:sz w:val="14"/>
                <w:szCs w:val="14"/>
              </w:rPr>
            </w:pPr>
            <w:r w:rsidRPr="00316631">
              <w:rPr>
                <w:sz w:val="14"/>
                <w:szCs w:val="14"/>
              </w:rPr>
              <w:t>8</w:t>
            </w:r>
          </w:p>
        </w:tc>
        <w:tc>
          <w:tcPr>
            <w:tcW w:w="1245" w:type="dxa"/>
            <w:shd w:val="clear" w:color="auto" w:fill="auto"/>
            <w:noWrap/>
            <w:tcMar>
              <w:left w:w="43" w:type="dxa"/>
              <w:right w:w="43" w:type="dxa"/>
            </w:tcMar>
            <w:vAlign w:val="center"/>
            <w:hideMark/>
          </w:tcPr>
          <w:p w:rsidR="00641FBB" w:rsidRPr="00316631" w:rsidRDefault="00641FBB" w:rsidP="00DB788B">
            <w:pPr>
              <w:rPr>
                <w:sz w:val="14"/>
                <w:szCs w:val="14"/>
              </w:rPr>
            </w:pPr>
            <w:r w:rsidRPr="00316631">
              <w:rPr>
                <w:sz w:val="14"/>
                <w:szCs w:val="14"/>
              </w:rPr>
              <w:t>China</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249.1</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(0.9)</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248.2</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584.0</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(2.5)</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581.5</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911.8</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3.3</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915.1</w:t>
            </w:r>
          </w:p>
        </w:tc>
      </w:tr>
      <w:tr w:rsidR="00641FBB" w:rsidRPr="002A0059" w:rsidTr="00641FBB">
        <w:trPr>
          <w:trHeight w:hRule="exact" w:val="229"/>
        </w:trPr>
        <w:tc>
          <w:tcPr>
            <w:tcW w:w="375" w:type="dxa"/>
            <w:shd w:val="clear" w:color="auto" w:fill="auto"/>
            <w:noWrap/>
            <w:tcMar>
              <w:left w:w="43" w:type="dxa"/>
              <w:right w:w="43" w:type="dxa"/>
            </w:tcMar>
            <w:vAlign w:val="center"/>
            <w:hideMark/>
          </w:tcPr>
          <w:p w:rsidR="00641FBB" w:rsidRPr="00316631" w:rsidRDefault="00641FBB" w:rsidP="00DB788B">
            <w:pPr>
              <w:jc w:val="center"/>
              <w:rPr>
                <w:sz w:val="14"/>
                <w:szCs w:val="14"/>
              </w:rPr>
            </w:pPr>
            <w:r w:rsidRPr="00316631">
              <w:rPr>
                <w:sz w:val="14"/>
                <w:szCs w:val="14"/>
              </w:rPr>
              <w:t>9</w:t>
            </w:r>
          </w:p>
        </w:tc>
        <w:tc>
          <w:tcPr>
            <w:tcW w:w="1245" w:type="dxa"/>
            <w:shd w:val="clear" w:color="auto" w:fill="auto"/>
            <w:noWrap/>
            <w:tcMar>
              <w:left w:w="43" w:type="dxa"/>
              <w:right w:w="43" w:type="dxa"/>
            </w:tcMar>
            <w:vAlign w:val="center"/>
            <w:hideMark/>
          </w:tcPr>
          <w:p w:rsidR="00641FBB" w:rsidRPr="00316631" w:rsidRDefault="00641FBB" w:rsidP="00DB788B">
            <w:pPr>
              <w:rPr>
                <w:sz w:val="14"/>
                <w:szCs w:val="14"/>
              </w:rPr>
            </w:pPr>
            <w:r w:rsidRPr="00316631">
              <w:rPr>
                <w:sz w:val="14"/>
                <w:szCs w:val="14"/>
              </w:rPr>
              <w:t>Denmark</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(0.1)</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0.1</w:t>
            </w:r>
          </w:p>
        </w:tc>
      </w:tr>
      <w:tr w:rsidR="00641FBB" w:rsidRPr="002A0059" w:rsidTr="00641FBB">
        <w:trPr>
          <w:trHeight w:hRule="exact" w:val="229"/>
        </w:trPr>
        <w:tc>
          <w:tcPr>
            <w:tcW w:w="375" w:type="dxa"/>
            <w:shd w:val="clear" w:color="auto" w:fill="auto"/>
            <w:noWrap/>
            <w:tcMar>
              <w:left w:w="43" w:type="dxa"/>
              <w:right w:w="43" w:type="dxa"/>
            </w:tcMar>
            <w:vAlign w:val="center"/>
            <w:hideMark/>
          </w:tcPr>
          <w:p w:rsidR="00641FBB" w:rsidRPr="00316631" w:rsidRDefault="00641FBB" w:rsidP="00DB788B">
            <w:pPr>
              <w:jc w:val="center"/>
              <w:rPr>
                <w:sz w:val="14"/>
                <w:szCs w:val="14"/>
              </w:rPr>
            </w:pPr>
            <w:r w:rsidRPr="00316631">
              <w:rPr>
                <w:sz w:val="14"/>
                <w:szCs w:val="14"/>
              </w:rPr>
              <w:t>10</w:t>
            </w:r>
          </w:p>
        </w:tc>
        <w:tc>
          <w:tcPr>
            <w:tcW w:w="1245" w:type="dxa"/>
            <w:shd w:val="clear" w:color="auto" w:fill="auto"/>
            <w:noWrap/>
            <w:tcMar>
              <w:left w:w="43" w:type="dxa"/>
              <w:right w:w="43" w:type="dxa"/>
            </w:tcMar>
            <w:vAlign w:val="center"/>
            <w:hideMark/>
          </w:tcPr>
          <w:p w:rsidR="00641FBB" w:rsidRPr="00316631" w:rsidRDefault="00641FBB" w:rsidP="00DB788B">
            <w:pPr>
              <w:rPr>
                <w:sz w:val="14"/>
                <w:szCs w:val="14"/>
              </w:rPr>
            </w:pPr>
            <w:r w:rsidRPr="00316631">
              <w:rPr>
                <w:sz w:val="14"/>
                <w:szCs w:val="14"/>
              </w:rPr>
              <w:t>Egypt</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(0.3)</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0.1</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2.6</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(2.1)</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22.6</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(42.6)</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(20.1)</w:t>
            </w:r>
          </w:p>
        </w:tc>
      </w:tr>
      <w:tr w:rsidR="00641FBB" w:rsidRPr="002A0059" w:rsidTr="00641FBB">
        <w:trPr>
          <w:trHeight w:hRule="exact" w:val="229"/>
        </w:trPr>
        <w:tc>
          <w:tcPr>
            <w:tcW w:w="375" w:type="dxa"/>
            <w:shd w:val="clear" w:color="auto" w:fill="auto"/>
            <w:noWrap/>
            <w:tcMar>
              <w:left w:w="43" w:type="dxa"/>
              <w:right w:w="43" w:type="dxa"/>
            </w:tcMar>
            <w:vAlign w:val="center"/>
            <w:hideMark/>
          </w:tcPr>
          <w:p w:rsidR="00641FBB" w:rsidRPr="00316631" w:rsidRDefault="00641FBB" w:rsidP="00DB788B">
            <w:pPr>
              <w:jc w:val="center"/>
              <w:rPr>
                <w:sz w:val="14"/>
                <w:szCs w:val="14"/>
              </w:rPr>
            </w:pPr>
            <w:r w:rsidRPr="00316631">
              <w:rPr>
                <w:sz w:val="14"/>
                <w:szCs w:val="14"/>
              </w:rPr>
              <w:t>11</w:t>
            </w:r>
          </w:p>
        </w:tc>
        <w:tc>
          <w:tcPr>
            <w:tcW w:w="1245" w:type="dxa"/>
            <w:shd w:val="clear" w:color="auto" w:fill="auto"/>
            <w:noWrap/>
            <w:tcMar>
              <w:left w:w="43" w:type="dxa"/>
              <w:right w:w="43" w:type="dxa"/>
            </w:tcMar>
            <w:vAlign w:val="center"/>
            <w:hideMark/>
          </w:tcPr>
          <w:p w:rsidR="00641FBB" w:rsidRPr="00316631" w:rsidRDefault="00641FBB" w:rsidP="00DB788B">
            <w:pPr>
              <w:rPr>
                <w:sz w:val="14"/>
                <w:szCs w:val="14"/>
              </w:rPr>
            </w:pPr>
            <w:r w:rsidRPr="00316631">
              <w:rPr>
                <w:sz w:val="14"/>
                <w:szCs w:val="14"/>
              </w:rPr>
              <w:t>Finland</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(0.3)</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(0.4)</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(2.3)</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(2.4)</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(1.5)</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(2.4)</w:t>
            </w:r>
          </w:p>
        </w:tc>
      </w:tr>
      <w:tr w:rsidR="00641FBB" w:rsidRPr="002A0059" w:rsidTr="00641FBB">
        <w:trPr>
          <w:trHeight w:hRule="exact" w:val="229"/>
        </w:trPr>
        <w:tc>
          <w:tcPr>
            <w:tcW w:w="375" w:type="dxa"/>
            <w:shd w:val="clear" w:color="auto" w:fill="auto"/>
            <w:noWrap/>
            <w:tcMar>
              <w:left w:w="43" w:type="dxa"/>
              <w:right w:w="43" w:type="dxa"/>
            </w:tcMar>
            <w:vAlign w:val="center"/>
            <w:hideMark/>
          </w:tcPr>
          <w:p w:rsidR="00641FBB" w:rsidRPr="00316631" w:rsidRDefault="00641FBB" w:rsidP="00DB788B">
            <w:pPr>
              <w:jc w:val="center"/>
              <w:rPr>
                <w:sz w:val="14"/>
                <w:szCs w:val="14"/>
              </w:rPr>
            </w:pPr>
            <w:r w:rsidRPr="00316631">
              <w:rPr>
                <w:sz w:val="14"/>
                <w:szCs w:val="14"/>
              </w:rPr>
              <w:t>12</w:t>
            </w:r>
          </w:p>
        </w:tc>
        <w:tc>
          <w:tcPr>
            <w:tcW w:w="1245" w:type="dxa"/>
            <w:shd w:val="clear" w:color="auto" w:fill="auto"/>
            <w:noWrap/>
            <w:tcMar>
              <w:left w:w="43" w:type="dxa"/>
              <w:right w:w="43" w:type="dxa"/>
            </w:tcMar>
            <w:vAlign w:val="center"/>
            <w:hideMark/>
          </w:tcPr>
          <w:p w:rsidR="00641FBB" w:rsidRPr="00316631" w:rsidRDefault="00641FBB" w:rsidP="00DB788B">
            <w:pPr>
              <w:rPr>
                <w:sz w:val="14"/>
                <w:szCs w:val="14"/>
              </w:rPr>
            </w:pPr>
            <w:r w:rsidRPr="00316631">
              <w:rPr>
                <w:sz w:val="14"/>
                <w:szCs w:val="14"/>
              </w:rPr>
              <w:t>France</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(1.6)</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(1.2)</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(2.8)</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(4.1)</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(3.5)</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3.0</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3.9</w:t>
            </w:r>
          </w:p>
        </w:tc>
      </w:tr>
      <w:tr w:rsidR="00641FBB" w:rsidRPr="002A0059" w:rsidTr="00641FBB">
        <w:trPr>
          <w:trHeight w:hRule="exact" w:val="229"/>
        </w:trPr>
        <w:tc>
          <w:tcPr>
            <w:tcW w:w="375" w:type="dxa"/>
            <w:shd w:val="clear" w:color="auto" w:fill="auto"/>
            <w:noWrap/>
            <w:tcMar>
              <w:left w:w="43" w:type="dxa"/>
              <w:right w:w="43" w:type="dxa"/>
            </w:tcMar>
            <w:vAlign w:val="center"/>
            <w:hideMark/>
          </w:tcPr>
          <w:p w:rsidR="00641FBB" w:rsidRPr="00316631" w:rsidRDefault="00641FBB" w:rsidP="00DB788B">
            <w:pPr>
              <w:jc w:val="center"/>
              <w:rPr>
                <w:sz w:val="14"/>
                <w:szCs w:val="14"/>
              </w:rPr>
            </w:pPr>
            <w:r w:rsidRPr="00316631">
              <w:rPr>
                <w:sz w:val="14"/>
                <w:szCs w:val="14"/>
              </w:rPr>
              <w:t>13</w:t>
            </w:r>
          </w:p>
        </w:tc>
        <w:tc>
          <w:tcPr>
            <w:tcW w:w="1245" w:type="dxa"/>
            <w:shd w:val="clear" w:color="auto" w:fill="auto"/>
            <w:noWrap/>
            <w:tcMar>
              <w:left w:w="43" w:type="dxa"/>
              <w:right w:w="43" w:type="dxa"/>
            </w:tcMar>
            <w:vAlign w:val="center"/>
            <w:hideMark/>
          </w:tcPr>
          <w:p w:rsidR="00641FBB" w:rsidRPr="00316631" w:rsidRDefault="00641FBB" w:rsidP="00DB788B">
            <w:pPr>
              <w:rPr>
                <w:sz w:val="14"/>
                <w:szCs w:val="14"/>
              </w:rPr>
            </w:pPr>
            <w:r w:rsidRPr="00316631">
              <w:rPr>
                <w:sz w:val="14"/>
                <w:szCs w:val="14"/>
              </w:rPr>
              <w:t>Germany</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5.5</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0.5</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6.0</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11.5</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3.7</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15.2</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13.7</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15.0</w:t>
            </w:r>
          </w:p>
        </w:tc>
      </w:tr>
      <w:tr w:rsidR="00641FBB" w:rsidRPr="002A0059" w:rsidTr="00641FBB">
        <w:trPr>
          <w:trHeight w:hRule="exact" w:val="229"/>
        </w:trPr>
        <w:tc>
          <w:tcPr>
            <w:tcW w:w="375" w:type="dxa"/>
            <w:shd w:val="clear" w:color="auto" w:fill="auto"/>
            <w:noWrap/>
            <w:tcMar>
              <w:left w:w="43" w:type="dxa"/>
              <w:right w:w="43" w:type="dxa"/>
            </w:tcMar>
            <w:vAlign w:val="center"/>
            <w:hideMark/>
          </w:tcPr>
          <w:p w:rsidR="00641FBB" w:rsidRPr="00316631" w:rsidRDefault="00641FBB" w:rsidP="00DB788B">
            <w:pPr>
              <w:jc w:val="center"/>
              <w:rPr>
                <w:sz w:val="14"/>
                <w:szCs w:val="14"/>
              </w:rPr>
            </w:pPr>
            <w:r w:rsidRPr="00316631">
              <w:rPr>
                <w:sz w:val="14"/>
                <w:szCs w:val="14"/>
              </w:rPr>
              <w:t>14</w:t>
            </w:r>
          </w:p>
        </w:tc>
        <w:tc>
          <w:tcPr>
            <w:tcW w:w="1245" w:type="dxa"/>
            <w:shd w:val="clear" w:color="auto" w:fill="auto"/>
            <w:noWrap/>
            <w:tcMar>
              <w:left w:w="43" w:type="dxa"/>
              <w:right w:w="43" w:type="dxa"/>
            </w:tcMar>
            <w:vAlign w:val="center"/>
            <w:hideMark/>
          </w:tcPr>
          <w:p w:rsidR="00641FBB" w:rsidRPr="00316631" w:rsidRDefault="00641FBB" w:rsidP="00DB788B">
            <w:pPr>
              <w:rPr>
                <w:sz w:val="14"/>
                <w:szCs w:val="14"/>
              </w:rPr>
            </w:pPr>
            <w:proofErr w:type="spellStart"/>
            <w:r w:rsidRPr="00316631">
              <w:rPr>
                <w:sz w:val="14"/>
                <w:szCs w:val="14"/>
              </w:rPr>
              <w:t>Hongkong</w:t>
            </w:r>
            <w:proofErr w:type="spellEnd"/>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(2.0)</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(0.3)</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(2.2)</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(1.8)</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(5.9)</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(7.7)</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1.8</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(137.2)</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(135.4)</w:t>
            </w:r>
          </w:p>
        </w:tc>
      </w:tr>
      <w:tr w:rsidR="00641FBB" w:rsidRPr="002A0059" w:rsidTr="00641FBB">
        <w:trPr>
          <w:trHeight w:hRule="exact" w:val="229"/>
        </w:trPr>
        <w:tc>
          <w:tcPr>
            <w:tcW w:w="375" w:type="dxa"/>
            <w:shd w:val="clear" w:color="auto" w:fill="auto"/>
            <w:noWrap/>
            <w:tcMar>
              <w:left w:w="43" w:type="dxa"/>
              <w:right w:w="43" w:type="dxa"/>
            </w:tcMar>
            <w:vAlign w:val="center"/>
            <w:hideMark/>
          </w:tcPr>
          <w:p w:rsidR="00641FBB" w:rsidRPr="00316631" w:rsidRDefault="00641FBB" w:rsidP="00DB788B">
            <w:pPr>
              <w:jc w:val="center"/>
              <w:rPr>
                <w:sz w:val="14"/>
                <w:szCs w:val="14"/>
              </w:rPr>
            </w:pPr>
            <w:r w:rsidRPr="00316631">
              <w:rPr>
                <w:sz w:val="14"/>
                <w:szCs w:val="14"/>
              </w:rPr>
              <w:t>15</w:t>
            </w:r>
          </w:p>
        </w:tc>
        <w:tc>
          <w:tcPr>
            <w:tcW w:w="1245" w:type="dxa"/>
            <w:shd w:val="clear" w:color="auto" w:fill="auto"/>
            <w:noWrap/>
            <w:tcMar>
              <w:left w:w="43" w:type="dxa"/>
              <w:right w:w="43" w:type="dxa"/>
            </w:tcMar>
            <w:vAlign w:val="center"/>
            <w:hideMark/>
          </w:tcPr>
          <w:p w:rsidR="00641FBB" w:rsidRPr="00316631" w:rsidRDefault="00641FBB" w:rsidP="00DB788B">
            <w:pPr>
              <w:rPr>
                <w:sz w:val="14"/>
                <w:szCs w:val="14"/>
              </w:rPr>
            </w:pPr>
            <w:r w:rsidRPr="00316631">
              <w:rPr>
                <w:sz w:val="14"/>
                <w:szCs w:val="14"/>
              </w:rPr>
              <w:t>Indonesia</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r>
      <w:tr w:rsidR="00641FBB" w:rsidRPr="002A0059" w:rsidTr="00641FBB">
        <w:trPr>
          <w:trHeight w:hRule="exact" w:val="229"/>
        </w:trPr>
        <w:tc>
          <w:tcPr>
            <w:tcW w:w="375" w:type="dxa"/>
            <w:shd w:val="clear" w:color="auto" w:fill="auto"/>
            <w:noWrap/>
            <w:tcMar>
              <w:left w:w="43" w:type="dxa"/>
              <w:right w:w="43" w:type="dxa"/>
            </w:tcMar>
            <w:vAlign w:val="center"/>
            <w:hideMark/>
          </w:tcPr>
          <w:p w:rsidR="00641FBB" w:rsidRPr="00316631" w:rsidRDefault="00641FBB" w:rsidP="00DB788B">
            <w:pPr>
              <w:jc w:val="center"/>
              <w:rPr>
                <w:sz w:val="14"/>
                <w:szCs w:val="14"/>
              </w:rPr>
            </w:pPr>
            <w:r w:rsidRPr="00316631">
              <w:rPr>
                <w:sz w:val="14"/>
                <w:szCs w:val="14"/>
              </w:rPr>
              <w:t>16</w:t>
            </w:r>
          </w:p>
        </w:tc>
        <w:tc>
          <w:tcPr>
            <w:tcW w:w="1245" w:type="dxa"/>
            <w:shd w:val="clear" w:color="auto" w:fill="auto"/>
            <w:noWrap/>
            <w:tcMar>
              <w:left w:w="43" w:type="dxa"/>
              <w:right w:w="43" w:type="dxa"/>
            </w:tcMar>
            <w:vAlign w:val="center"/>
            <w:hideMark/>
          </w:tcPr>
          <w:p w:rsidR="00641FBB" w:rsidRPr="00316631" w:rsidRDefault="00641FBB" w:rsidP="00DB788B">
            <w:pPr>
              <w:rPr>
                <w:sz w:val="14"/>
                <w:szCs w:val="14"/>
              </w:rPr>
            </w:pPr>
            <w:r w:rsidRPr="00316631">
              <w:rPr>
                <w:sz w:val="14"/>
                <w:szCs w:val="14"/>
              </w:rPr>
              <w:t>Iran</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6.8</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6.8</w:t>
            </w:r>
          </w:p>
        </w:tc>
      </w:tr>
      <w:tr w:rsidR="00641FBB" w:rsidRPr="002A0059" w:rsidTr="00641FBB">
        <w:trPr>
          <w:trHeight w:hRule="exact" w:val="229"/>
        </w:trPr>
        <w:tc>
          <w:tcPr>
            <w:tcW w:w="375" w:type="dxa"/>
            <w:shd w:val="clear" w:color="auto" w:fill="auto"/>
            <w:noWrap/>
            <w:tcMar>
              <w:left w:w="43" w:type="dxa"/>
              <w:right w:w="43" w:type="dxa"/>
            </w:tcMar>
            <w:vAlign w:val="center"/>
            <w:hideMark/>
          </w:tcPr>
          <w:p w:rsidR="00641FBB" w:rsidRPr="00316631" w:rsidRDefault="00641FBB" w:rsidP="00DB788B">
            <w:pPr>
              <w:jc w:val="center"/>
              <w:rPr>
                <w:sz w:val="14"/>
                <w:szCs w:val="14"/>
              </w:rPr>
            </w:pPr>
            <w:r w:rsidRPr="00316631">
              <w:rPr>
                <w:sz w:val="14"/>
                <w:szCs w:val="14"/>
              </w:rPr>
              <w:t>17</w:t>
            </w:r>
          </w:p>
        </w:tc>
        <w:tc>
          <w:tcPr>
            <w:tcW w:w="1245" w:type="dxa"/>
            <w:shd w:val="clear" w:color="auto" w:fill="auto"/>
            <w:noWrap/>
            <w:tcMar>
              <w:left w:w="43" w:type="dxa"/>
              <w:right w:w="43" w:type="dxa"/>
            </w:tcMar>
            <w:vAlign w:val="center"/>
            <w:hideMark/>
          </w:tcPr>
          <w:p w:rsidR="00641FBB" w:rsidRPr="00316631" w:rsidRDefault="00641FBB" w:rsidP="00DB788B">
            <w:pPr>
              <w:rPr>
                <w:sz w:val="14"/>
                <w:szCs w:val="14"/>
              </w:rPr>
            </w:pPr>
            <w:r w:rsidRPr="00316631">
              <w:rPr>
                <w:sz w:val="14"/>
                <w:szCs w:val="14"/>
              </w:rPr>
              <w:t>Ireland</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0.1</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(4.2)</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(4.0)</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24.6</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24.6</w:t>
            </w:r>
          </w:p>
        </w:tc>
      </w:tr>
      <w:tr w:rsidR="00641FBB" w:rsidRPr="002A0059" w:rsidTr="00641FBB">
        <w:trPr>
          <w:trHeight w:hRule="exact" w:val="229"/>
        </w:trPr>
        <w:tc>
          <w:tcPr>
            <w:tcW w:w="375" w:type="dxa"/>
            <w:shd w:val="clear" w:color="auto" w:fill="auto"/>
            <w:noWrap/>
            <w:tcMar>
              <w:left w:w="43" w:type="dxa"/>
              <w:right w:w="43" w:type="dxa"/>
            </w:tcMar>
            <w:vAlign w:val="center"/>
            <w:hideMark/>
          </w:tcPr>
          <w:p w:rsidR="00641FBB" w:rsidRPr="00316631" w:rsidRDefault="00641FBB" w:rsidP="00DB788B">
            <w:pPr>
              <w:jc w:val="center"/>
              <w:rPr>
                <w:sz w:val="14"/>
                <w:szCs w:val="14"/>
              </w:rPr>
            </w:pPr>
            <w:r w:rsidRPr="00316631">
              <w:rPr>
                <w:sz w:val="14"/>
                <w:szCs w:val="14"/>
              </w:rPr>
              <w:t>18</w:t>
            </w:r>
          </w:p>
        </w:tc>
        <w:tc>
          <w:tcPr>
            <w:tcW w:w="1245" w:type="dxa"/>
            <w:shd w:val="clear" w:color="auto" w:fill="auto"/>
            <w:noWrap/>
            <w:tcMar>
              <w:left w:w="43" w:type="dxa"/>
              <w:right w:w="43" w:type="dxa"/>
            </w:tcMar>
            <w:vAlign w:val="center"/>
            <w:hideMark/>
          </w:tcPr>
          <w:p w:rsidR="00641FBB" w:rsidRPr="00316631" w:rsidRDefault="00641FBB" w:rsidP="00DB788B">
            <w:pPr>
              <w:rPr>
                <w:sz w:val="14"/>
                <w:szCs w:val="14"/>
              </w:rPr>
            </w:pPr>
            <w:r w:rsidRPr="00316631">
              <w:rPr>
                <w:sz w:val="14"/>
                <w:szCs w:val="14"/>
              </w:rPr>
              <w:t>Italy</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2.2</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2.2</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19.0</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19.0</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17.8</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17.8</w:t>
            </w:r>
          </w:p>
        </w:tc>
      </w:tr>
      <w:tr w:rsidR="00641FBB" w:rsidRPr="002A0059" w:rsidTr="00641FBB">
        <w:trPr>
          <w:trHeight w:hRule="exact" w:val="229"/>
        </w:trPr>
        <w:tc>
          <w:tcPr>
            <w:tcW w:w="375" w:type="dxa"/>
            <w:shd w:val="clear" w:color="auto" w:fill="auto"/>
            <w:noWrap/>
            <w:tcMar>
              <w:left w:w="43" w:type="dxa"/>
              <w:right w:w="43" w:type="dxa"/>
            </w:tcMar>
            <w:vAlign w:val="center"/>
            <w:hideMark/>
          </w:tcPr>
          <w:p w:rsidR="00641FBB" w:rsidRPr="00316631" w:rsidRDefault="00641FBB" w:rsidP="00DB788B">
            <w:pPr>
              <w:jc w:val="center"/>
              <w:rPr>
                <w:sz w:val="14"/>
                <w:szCs w:val="14"/>
              </w:rPr>
            </w:pPr>
            <w:r w:rsidRPr="00316631">
              <w:rPr>
                <w:sz w:val="14"/>
                <w:szCs w:val="14"/>
              </w:rPr>
              <w:t>19</w:t>
            </w:r>
          </w:p>
        </w:tc>
        <w:tc>
          <w:tcPr>
            <w:tcW w:w="1245" w:type="dxa"/>
            <w:shd w:val="clear" w:color="auto" w:fill="auto"/>
            <w:noWrap/>
            <w:tcMar>
              <w:left w:w="43" w:type="dxa"/>
              <w:right w:w="43" w:type="dxa"/>
            </w:tcMar>
            <w:vAlign w:val="center"/>
            <w:hideMark/>
          </w:tcPr>
          <w:p w:rsidR="00641FBB" w:rsidRPr="00316631" w:rsidRDefault="00641FBB" w:rsidP="00DB788B">
            <w:pPr>
              <w:rPr>
                <w:sz w:val="14"/>
                <w:szCs w:val="14"/>
              </w:rPr>
            </w:pPr>
            <w:r w:rsidRPr="00316631">
              <w:rPr>
                <w:sz w:val="14"/>
                <w:szCs w:val="14"/>
              </w:rPr>
              <w:t>Japan</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8.4</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0.2</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8.7</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32.4</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33.3</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24.7</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23.8</w:t>
            </w:r>
          </w:p>
        </w:tc>
      </w:tr>
      <w:tr w:rsidR="00641FBB" w:rsidRPr="002A0059" w:rsidTr="00641FBB">
        <w:trPr>
          <w:trHeight w:hRule="exact" w:val="229"/>
        </w:trPr>
        <w:tc>
          <w:tcPr>
            <w:tcW w:w="375" w:type="dxa"/>
            <w:shd w:val="clear" w:color="auto" w:fill="auto"/>
            <w:noWrap/>
            <w:tcMar>
              <w:left w:w="43" w:type="dxa"/>
              <w:right w:w="43" w:type="dxa"/>
            </w:tcMar>
            <w:vAlign w:val="center"/>
            <w:hideMark/>
          </w:tcPr>
          <w:p w:rsidR="00641FBB" w:rsidRPr="00316631" w:rsidRDefault="00641FBB" w:rsidP="00DB788B">
            <w:pPr>
              <w:jc w:val="center"/>
              <w:rPr>
                <w:sz w:val="14"/>
                <w:szCs w:val="14"/>
              </w:rPr>
            </w:pPr>
            <w:r w:rsidRPr="00316631">
              <w:rPr>
                <w:sz w:val="14"/>
                <w:szCs w:val="14"/>
              </w:rPr>
              <w:t>20</w:t>
            </w:r>
          </w:p>
        </w:tc>
        <w:tc>
          <w:tcPr>
            <w:tcW w:w="1245" w:type="dxa"/>
            <w:shd w:val="clear" w:color="auto" w:fill="auto"/>
            <w:noWrap/>
            <w:tcMar>
              <w:left w:w="43" w:type="dxa"/>
              <w:right w:w="43" w:type="dxa"/>
            </w:tcMar>
            <w:vAlign w:val="center"/>
            <w:hideMark/>
          </w:tcPr>
          <w:p w:rsidR="00641FBB" w:rsidRPr="00316631" w:rsidRDefault="00641FBB" w:rsidP="00DB788B">
            <w:pPr>
              <w:rPr>
                <w:sz w:val="14"/>
                <w:szCs w:val="14"/>
              </w:rPr>
            </w:pPr>
            <w:r w:rsidRPr="00316631">
              <w:rPr>
                <w:sz w:val="14"/>
                <w:szCs w:val="14"/>
              </w:rPr>
              <w:t>Korea (South)</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15.9</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(0.5)</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15.5</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59.8</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59.4</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2.3</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1.9</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4.1</w:t>
            </w:r>
          </w:p>
        </w:tc>
      </w:tr>
      <w:tr w:rsidR="00641FBB" w:rsidRPr="002A0059" w:rsidTr="00641FBB">
        <w:trPr>
          <w:trHeight w:hRule="exact" w:val="229"/>
        </w:trPr>
        <w:tc>
          <w:tcPr>
            <w:tcW w:w="375" w:type="dxa"/>
            <w:shd w:val="clear" w:color="auto" w:fill="auto"/>
            <w:noWrap/>
            <w:tcMar>
              <w:left w:w="43" w:type="dxa"/>
              <w:right w:w="43" w:type="dxa"/>
            </w:tcMar>
            <w:vAlign w:val="center"/>
            <w:hideMark/>
          </w:tcPr>
          <w:p w:rsidR="00641FBB" w:rsidRPr="00316631" w:rsidRDefault="00641FBB" w:rsidP="00DB788B">
            <w:pPr>
              <w:jc w:val="center"/>
              <w:rPr>
                <w:sz w:val="14"/>
                <w:szCs w:val="14"/>
              </w:rPr>
            </w:pPr>
            <w:r w:rsidRPr="00316631">
              <w:rPr>
                <w:sz w:val="14"/>
                <w:szCs w:val="14"/>
              </w:rPr>
              <w:t>21</w:t>
            </w:r>
          </w:p>
        </w:tc>
        <w:tc>
          <w:tcPr>
            <w:tcW w:w="1245" w:type="dxa"/>
            <w:shd w:val="clear" w:color="auto" w:fill="auto"/>
            <w:noWrap/>
            <w:tcMar>
              <w:left w:w="43" w:type="dxa"/>
              <w:right w:w="43" w:type="dxa"/>
            </w:tcMar>
            <w:vAlign w:val="center"/>
            <w:hideMark/>
          </w:tcPr>
          <w:p w:rsidR="00641FBB" w:rsidRPr="00316631" w:rsidRDefault="00641FBB" w:rsidP="00DB788B">
            <w:pPr>
              <w:rPr>
                <w:sz w:val="14"/>
                <w:szCs w:val="14"/>
              </w:rPr>
            </w:pPr>
            <w:r w:rsidRPr="00316631">
              <w:rPr>
                <w:sz w:val="14"/>
                <w:szCs w:val="14"/>
              </w:rPr>
              <w:t>Kuwait</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2.7</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(0.1)</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2.6</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(23.1)</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(22.5)</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(17.2)</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(2.2)</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(19.5)</w:t>
            </w:r>
          </w:p>
        </w:tc>
      </w:tr>
      <w:tr w:rsidR="00641FBB" w:rsidRPr="002A0059" w:rsidTr="00641FBB">
        <w:trPr>
          <w:trHeight w:hRule="exact" w:val="229"/>
        </w:trPr>
        <w:tc>
          <w:tcPr>
            <w:tcW w:w="375" w:type="dxa"/>
            <w:shd w:val="clear" w:color="auto" w:fill="auto"/>
            <w:noWrap/>
            <w:tcMar>
              <w:left w:w="43" w:type="dxa"/>
              <w:right w:w="43" w:type="dxa"/>
            </w:tcMar>
            <w:vAlign w:val="center"/>
            <w:hideMark/>
          </w:tcPr>
          <w:p w:rsidR="00641FBB" w:rsidRPr="00316631" w:rsidRDefault="00641FBB" w:rsidP="00DB788B">
            <w:pPr>
              <w:jc w:val="center"/>
              <w:rPr>
                <w:sz w:val="14"/>
                <w:szCs w:val="14"/>
              </w:rPr>
            </w:pPr>
            <w:r w:rsidRPr="00316631">
              <w:rPr>
                <w:sz w:val="14"/>
                <w:szCs w:val="14"/>
              </w:rPr>
              <w:t>22</w:t>
            </w:r>
          </w:p>
        </w:tc>
        <w:tc>
          <w:tcPr>
            <w:tcW w:w="1245" w:type="dxa"/>
            <w:shd w:val="clear" w:color="auto" w:fill="auto"/>
            <w:noWrap/>
            <w:tcMar>
              <w:left w:w="43" w:type="dxa"/>
              <w:right w:w="43" w:type="dxa"/>
            </w:tcMar>
            <w:vAlign w:val="center"/>
            <w:hideMark/>
          </w:tcPr>
          <w:p w:rsidR="00641FBB" w:rsidRPr="00316631" w:rsidRDefault="00641FBB" w:rsidP="00DB788B">
            <w:pPr>
              <w:rPr>
                <w:sz w:val="14"/>
                <w:szCs w:val="14"/>
              </w:rPr>
            </w:pPr>
            <w:r w:rsidRPr="00316631">
              <w:rPr>
                <w:sz w:val="14"/>
                <w:szCs w:val="14"/>
              </w:rPr>
              <w:t>Lebanon</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1.2</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5.4</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5.4</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7.8</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7.8</w:t>
            </w:r>
          </w:p>
        </w:tc>
      </w:tr>
      <w:tr w:rsidR="00641FBB" w:rsidRPr="002A0059" w:rsidTr="00641FBB">
        <w:trPr>
          <w:trHeight w:hRule="exact" w:val="229"/>
        </w:trPr>
        <w:tc>
          <w:tcPr>
            <w:tcW w:w="375" w:type="dxa"/>
            <w:shd w:val="clear" w:color="auto" w:fill="auto"/>
            <w:noWrap/>
            <w:tcMar>
              <w:left w:w="43" w:type="dxa"/>
              <w:right w:w="43" w:type="dxa"/>
            </w:tcMar>
            <w:vAlign w:val="center"/>
            <w:hideMark/>
          </w:tcPr>
          <w:p w:rsidR="00641FBB" w:rsidRPr="00316631" w:rsidRDefault="00641FBB" w:rsidP="00DB788B">
            <w:pPr>
              <w:jc w:val="center"/>
              <w:rPr>
                <w:sz w:val="14"/>
                <w:szCs w:val="14"/>
              </w:rPr>
            </w:pPr>
            <w:r w:rsidRPr="00316631">
              <w:rPr>
                <w:sz w:val="14"/>
                <w:szCs w:val="14"/>
              </w:rPr>
              <w:t>23</w:t>
            </w:r>
          </w:p>
        </w:tc>
        <w:tc>
          <w:tcPr>
            <w:tcW w:w="1245" w:type="dxa"/>
            <w:shd w:val="clear" w:color="auto" w:fill="auto"/>
            <w:noWrap/>
            <w:tcMar>
              <w:left w:w="43" w:type="dxa"/>
              <w:right w:w="43" w:type="dxa"/>
            </w:tcMar>
            <w:vAlign w:val="center"/>
            <w:hideMark/>
          </w:tcPr>
          <w:p w:rsidR="00641FBB" w:rsidRPr="00316631" w:rsidRDefault="00641FBB" w:rsidP="00DB788B">
            <w:pPr>
              <w:rPr>
                <w:sz w:val="14"/>
                <w:szCs w:val="14"/>
              </w:rPr>
            </w:pPr>
            <w:r w:rsidRPr="00316631">
              <w:rPr>
                <w:sz w:val="14"/>
                <w:szCs w:val="14"/>
              </w:rPr>
              <w:t>Libya</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1.6</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1.6</w:t>
            </w:r>
          </w:p>
        </w:tc>
      </w:tr>
      <w:tr w:rsidR="00641FBB" w:rsidRPr="002A0059" w:rsidTr="00641FBB">
        <w:trPr>
          <w:trHeight w:hRule="exact" w:val="229"/>
        </w:trPr>
        <w:tc>
          <w:tcPr>
            <w:tcW w:w="375" w:type="dxa"/>
            <w:shd w:val="clear" w:color="auto" w:fill="auto"/>
            <w:noWrap/>
            <w:tcMar>
              <w:left w:w="43" w:type="dxa"/>
              <w:right w:w="43" w:type="dxa"/>
            </w:tcMar>
            <w:vAlign w:val="center"/>
            <w:hideMark/>
          </w:tcPr>
          <w:p w:rsidR="00641FBB" w:rsidRPr="00316631" w:rsidRDefault="00641FBB" w:rsidP="00DB788B">
            <w:pPr>
              <w:jc w:val="center"/>
              <w:rPr>
                <w:sz w:val="14"/>
                <w:szCs w:val="14"/>
              </w:rPr>
            </w:pPr>
            <w:r w:rsidRPr="00316631">
              <w:rPr>
                <w:sz w:val="14"/>
                <w:szCs w:val="14"/>
              </w:rPr>
              <w:t>24</w:t>
            </w:r>
          </w:p>
        </w:tc>
        <w:tc>
          <w:tcPr>
            <w:tcW w:w="1245" w:type="dxa"/>
            <w:shd w:val="clear" w:color="auto" w:fill="auto"/>
            <w:noWrap/>
            <w:tcMar>
              <w:left w:w="43" w:type="dxa"/>
              <w:right w:w="43" w:type="dxa"/>
            </w:tcMar>
            <w:vAlign w:val="center"/>
            <w:hideMark/>
          </w:tcPr>
          <w:p w:rsidR="00641FBB" w:rsidRPr="00316631" w:rsidRDefault="00641FBB" w:rsidP="00DB788B">
            <w:pPr>
              <w:rPr>
                <w:sz w:val="14"/>
                <w:szCs w:val="14"/>
              </w:rPr>
            </w:pPr>
            <w:r w:rsidRPr="00316631">
              <w:rPr>
                <w:sz w:val="14"/>
                <w:szCs w:val="14"/>
              </w:rPr>
              <w:t>Luxembourg</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1.7</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(12.2)</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(10.5)</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3.0</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(85.3)</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(82.3)</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12.7</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(111.9)</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(99.1)</w:t>
            </w:r>
          </w:p>
        </w:tc>
      </w:tr>
      <w:tr w:rsidR="00641FBB" w:rsidRPr="002A0059" w:rsidTr="00641FBB">
        <w:trPr>
          <w:trHeight w:hRule="exact" w:val="229"/>
        </w:trPr>
        <w:tc>
          <w:tcPr>
            <w:tcW w:w="375" w:type="dxa"/>
            <w:shd w:val="clear" w:color="auto" w:fill="auto"/>
            <w:noWrap/>
            <w:tcMar>
              <w:left w:w="43" w:type="dxa"/>
              <w:right w:w="43" w:type="dxa"/>
            </w:tcMar>
            <w:vAlign w:val="center"/>
            <w:hideMark/>
          </w:tcPr>
          <w:p w:rsidR="00641FBB" w:rsidRPr="00316631" w:rsidRDefault="00641FBB" w:rsidP="00DB788B">
            <w:pPr>
              <w:jc w:val="center"/>
              <w:rPr>
                <w:sz w:val="14"/>
                <w:szCs w:val="14"/>
              </w:rPr>
            </w:pPr>
            <w:r w:rsidRPr="00316631">
              <w:rPr>
                <w:sz w:val="14"/>
                <w:szCs w:val="14"/>
              </w:rPr>
              <w:t>25</w:t>
            </w:r>
          </w:p>
        </w:tc>
        <w:tc>
          <w:tcPr>
            <w:tcW w:w="1245" w:type="dxa"/>
            <w:shd w:val="clear" w:color="auto" w:fill="auto"/>
            <w:noWrap/>
            <w:tcMar>
              <w:left w:w="43" w:type="dxa"/>
              <w:right w:w="43" w:type="dxa"/>
            </w:tcMar>
            <w:vAlign w:val="center"/>
            <w:hideMark/>
          </w:tcPr>
          <w:p w:rsidR="00641FBB" w:rsidRPr="00316631" w:rsidRDefault="00641FBB" w:rsidP="00DB788B">
            <w:pPr>
              <w:rPr>
                <w:sz w:val="14"/>
                <w:szCs w:val="14"/>
              </w:rPr>
            </w:pPr>
            <w:r w:rsidRPr="00316631">
              <w:rPr>
                <w:sz w:val="14"/>
                <w:szCs w:val="14"/>
              </w:rPr>
              <w:t>Malaysia</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2.6</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2.6</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8.4</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8.4</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129.8</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129.8</w:t>
            </w:r>
          </w:p>
        </w:tc>
      </w:tr>
      <w:tr w:rsidR="00641FBB" w:rsidRPr="002A0059" w:rsidTr="00641FBB">
        <w:trPr>
          <w:trHeight w:hRule="exact" w:val="229"/>
        </w:trPr>
        <w:tc>
          <w:tcPr>
            <w:tcW w:w="375" w:type="dxa"/>
            <w:shd w:val="clear" w:color="auto" w:fill="auto"/>
            <w:noWrap/>
            <w:tcMar>
              <w:left w:w="43" w:type="dxa"/>
              <w:right w:w="43" w:type="dxa"/>
            </w:tcMar>
            <w:vAlign w:val="center"/>
            <w:hideMark/>
          </w:tcPr>
          <w:p w:rsidR="00641FBB" w:rsidRPr="00316631" w:rsidRDefault="00641FBB" w:rsidP="00DB788B">
            <w:pPr>
              <w:jc w:val="center"/>
              <w:rPr>
                <w:sz w:val="14"/>
                <w:szCs w:val="14"/>
              </w:rPr>
            </w:pPr>
            <w:r w:rsidRPr="00316631">
              <w:rPr>
                <w:sz w:val="14"/>
                <w:szCs w:val="14"/>
              </w:rPr>
              <w:t>26</w:t>
            </w:r>
          </w:p>
        </w:tc>
        <w:tc>
          <w:tcPr>
            <w:tcW w:w="1245" w:type="dxa"/>
            <w:shd w:val="clear" w:color="auto" w:fill="auto"/>
            <w:noWrap/>
            <w:tcMar>
              <w:left w:w="43" w:type="dxa"/>
              <w:right w:w="43" w:type="dxa"/>
            </w:tcMar>
            <w:vAlign w:val="center"/>
            <w:hideMark/>
          </w:tcPr>
          <w:p w:rsidR="00641FBB" w:rsidRPr="00316631" w:rsidRDefault="00641FBB" w:rsidP="00DB788B">
            <w:pPr>
              <w:rPr>
                <w:sz w:val="14"/>
                <w:szCs w:val="14"/>
              </w:rPr>
            </w:pPr>
            <w:r w:rsidRPr="00316631">
              <w:rPr>
                <w:sz w:val="14"/>
                <w:szCs w:val="14"/>
              </w:rPr>
              <w:t>Netherlands</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(6.6)</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(6.6)</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(3.1)</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(2.6)</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47.0</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(2.6)</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44.4</w:t>
            </w:r>
          </w:p>
        </w:tc>
      </w:tr>
      <w:tr w:rsidR="00641FBB" w:rsidRPr="002A0059" w:rsidTr="00641FBB">
        <w:trPr>
          <w:trHeight w:hRule="exact" w:val="229"/>
        </w:trPr>
        <w:tc>
          <w:tcPr>
            <w:tcW w:w="375" w:type="dxa"/>
            <w:shd w:val="clear" w:color="auto" w:fill="auto"/>
            <w:noWrap/>
            <w:tcMar>
              <w:left w:w="43" w:type="dxa"/>
              <w:right w:w="43" w:type="dxa"/>
            </w:tcMar>
            <w:vAlign w:val="center"/>
            <w:hideMark/>
          </w:tcPr>
          <w:p w:rsidR="00641FBB" w:rsidRPr="00316631" w:rsidRDefault="00641FBB" w:rsidP="00DB788B">
            <w:pPr>
              <w:jc w:val="center"/>
              <w:rPr>
                <w:sz w:val="14"/>
                <w:szCs w:val="14"/>
              </w:rPr>
            </w:pPr>
            <w:r w:rsidRPr="00316631">
              <w:rPr>
                <w:sz w:val="14"/>
                <w:szCs w:val="14"/>
              </w:rPr>
              <w:t>27</w:t>
            </w:r>
          </w:p>
        </w:tc>
        <w:tc>
          <w:tcPr>
            <w:tcW w:w="1245" w:type="dxa"/>
            <w:shd w:val="clear" w:color="auto" w:fill="auto"/>
            <w:noWrap/>
            <w:tcMar>
              <w:left w:w="43" w:type="dxa"/>
              <w:right w:w="43" w:type="dxa"/>
            </w:tcMar>
            <w:vAlign w:val="center"/>
            <w:hideMark/>
          </w:tcPr>
          <w:p w:rsidR="00641FBB" w:rsidRPr="00316631" w:rsidRDefault="00641FBB" w:rsidP="00DB788B">
            <w:pPr>
              <w:rPr>
                <w:sz w:val="14"/>
                <w:szCs w:val="14"/>
              </w:rPr>
            </w:pPr>
            <w:proofErr w:type="spellStart"/>
            <w:r w:rsidRPr="00316631">
              <w:rPr>
                <w:sz w:val="14"/>
                <w:szCs w:val="14"/>
              </w:rPr>
              <w:t>NewZealand</w:t>
            </w:r>
            <w:proofErr w:type="spellEnd"/>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r>
      <w:tr w:rsidR="00641FBB" w:rsidRPr="002A0059" w:rsidTr="00641FBB">
        <w:trPr>
          <w:trHeight w:hRule="exact" w:val="229"/>
        </w:trPr>
        <w:tc>
          <w:tcPr>
            <w:tcW w:w="375" w:type="dxa"/>
            <w:shd w:val="clear" w:color="auto" w:fill="auto"/>
            <w:noWrap/>
            <w:tcMar>
              <w:left w:w="43" w:type="dxa"/>
              <w:right w:w="43" w:type="dxa"/>
            </w:tcMar>
            <w:vAlign w:val="center"/>
            <w:hideMark/>
          </w:tcPr>
          <w:p w:rsidR="00641FBB" w:rsidRPr="00316631" w:rsidRDefault="00641FBB" w:rsidP="00DB788B">
            <w:pPr>
              <w:jc w:val="center"/>
              <w:rPr>
                <w:sz w:val="14"/>
                <w:szCs w:val="14"/>
              </w:rPr>
            </w:pPr>
            <w:r w:rsidRPr="00316631">
              <w:rPr>
                <w:sz w:val="14"/>
                <w:szCs w:val="14"/>
              </w:rPr>
              <w:t>28</w:t>
            </w:r>
          </w:p>
        </w:tc>
        <w:tc>
          <w:tcPr>
            <w:tcW w:w="1245" w:type="dxa"/>
            <w:shd w:val="clear" w:color="auto" w:fill="auto"/>
            <w:noWrap/>
            <w:tcMar>
              <w:left w:w="43" w:type="dxa"/>
              <w:right w:w="43" w:type="dxa"/>
            </w:tcMar>
            <w:vAlign w:val="center"/>
            <w:hideMark/>
          </w:tcPr>
          <w:p w:rsidR="00641FBB" w:rsidRPr="00316631" w:rsidRDefault="00641FBB" w:rsidP="00DB788B">
            <w:pPr>
              <w:rPr>
                <w:sz w:val="14"/>
                <w:szCs w:val="14"/>
              </w:rPr>
            </w:pPr>
            <w:r w:rsidRPr="00316631">
              <w:rPr>
                <w:sz w:val="14"/>
                <w:szCs w:val="14"/>
              </w:rPr>
              <w:t>Norway</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(34.8)</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(34.8)</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(89.6)</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(89.6)</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(118.5)</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(118.5)</w:t>
            </w:r>
          </w:p>
        </w:tc>
      </w:tr>
      <w:tr w:rsidR="00641FBB" w:rsidRPr="002A0059" w:rsidTr="00641FBB">
        <w:trPr>
          <w:trHeight w:hRule="exact" w:val="229"/>
        </w:trPr>
        <w:tc>
          <w:tcPr>
            <w:tcW w:w="375" w:type="dxa"/>
            <w:shd w:val="clear" w:color="auto" w:fill="auto"/>
            <w:noWrap/>
            <w:tcMar>
              <w:left w:w="43" w:type="dxa"/>
              <w:right w:w="43" w:type="dxa"/>
            </w:tcMar>
            <w:vAlign w:val="center"/>
            <w:hideMark/>
          </w:tcPr>
          <w:p w:rsidR="00641FBB" w:rsidRPr="00316631" w:rsidRDefault="00641FBB" w:rsidP="00DB788B">
            <w:pPr>
              <w:jc w:val="center"/>
              <w:rPr>
                <w:sz w:val="14"/>
                <w:szCs w:val="14"/>
              </w:rPr>
            </w:pPr>
            <w:r w:rsidRPr="00316631">
              <w:rPr>
                <w:sz w:val="14"/>
                <w:szCs w:val="14"/>
              </w:rPr>
              <w:t>29</w:t>
            </w:r>
          </w:p>
        </w:tc>
        <w:tc>
          <w:tcPr>
            <w:tcW w:w="1245" w:type="dxa"/>
            <w:shd w:val="clear" w:color="auto" w:fill="auto"/>
            <w:noWrap/>
            <w:tcMar>
              <w:left w:w="43" w:type="dxa"/>
              <w:right w:w="43" w:type="dxa"/>
            </w:tcMar>
            <w:vAlign w:val="center"/>
            <w:hideMark/>
          </w:tcPr>
          <w:p w:rsidR="00641FBB" w:rsidRPr="00316631" w:rsidRDefault="00641FBB" w:rsidP="00DB788B">
            <w:pPr>
              <w:rPr>
                <w:sz w:val="14"/>
                <w:szCs w:val="14"/>
              </w:rPr>
            </w:pPr>
            <w:r w:rsidRPr="00316631">
              <w:rPr>
                <w:sz w:val="14"/>
                <w:szCs w:val="14"/>
              </w:rPr>
              <w:t>Oman</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(1.6)</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(1.6)</w:t>
            </w:r>
          </w:p>
        </w:tc>
      </w:tr>
      <w:tr w:rsidR="00641FBB" w:rsidRPr="002A0059" w:rsidTr="00641FBB">
        <w:trPr>
          <w:trHeight w:hRule="exact" w:val="229"/>
        </w:trPr>
        <w:tc>
          <w:tcPr>
            <w:tcW w:w="375" w:type="dxa"/>
            <w:shd w:val="clear" w:color="auto" w:fill="auto"/>
            <w:noWrap/>
            <w:tcMar>
              <w:left w:w="43" w:type="dxa"/>
              <w:right w:w="43" w:type="dxa"/>
            </w:tcMar>
            <w:vAlign w:val="center"/>
            <w:hideMark/>
          </w:tcPr>
          <w:p w:rsidR="00641FBB" w:rsidRPr="00316631" w:rsidRDefault="00641FBB" w:rsidP="00DB788B">
            <w:pPr>
              <w:jc w:val="center"/>
              <w:rPr>
                <w:sz w:val="14"/>
                <w:szCs w:val="14"/>
              </w:rPr>
            </w:pPr>
            <w:r w:rsidRPr="00316631">
              <w:rPr>
                <w:sz w:val="14"/>
                <w:szCs w:val="14"/>
              </w:rPr>
              <w:t>30</w:t>
            </w:r>
          </w:p>
        </w:tc>
        <w:tc>
          <w:tcPr>
            <w:tcW w:w="1245" w:type="dxa"/>
            <w:shd w:val="clear" w:color="auto" w:fill="auto"/>
            <w:noWrap/>
            <w:tcMar>
              <w:left w:w="43" w:type="dxa"/>
              <w:right w:w="43" w:type="dxa"/>
            </w:tcMar>
            <w:vAlign w:val="center"/>
            <w:hideMark/>
          </w:tcPr>
          <w:p w:rsidR="00641FBB" w:rsidRPr="00316631" w:rsidRDefault="00641FBB" w:rsidP="00DB788B">
            <w:pPr>
              <w:rPr>
                <w:sz w:val="14"/>
                <w:szCs w:val="14"/>
              </w:rPr>
            </w:pPr>
            <w:r w:rsidRPr="00316631">
              <w:rPr>
                <w:sz w:val="14"/>
                <w:szCs w:val="14"/>
              </w:rPr>
              <w:t>Philippines</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0.2</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2.0</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2.0</w:t>
            </w:r>
          </w:p>
        </w:tc>
      </w:tr>
      <w:tr w:rsidR="00641FBB" w:rsidRPr="002A0059" w:rsidTr="00641FBB">
        <w:trPr>
          <w:trHeight w:hRule="exact" w:val="229"/>
        </w:trPr>
        <w:tc>
          <w:tcPr>
            <w:tcW w:w="375" w:type="dxa"/>
            <w:shd w:val="clear" w:color="auto" w:fill="auto"/>
            <w:noWrap/>
            <w:tcMar>
              <w:left w:w="43" w:type="dxa"/>
              <w:right w:w="43" w:type="dxa"/>
            </w:tcMar>
            <w:vAlign w:val="center"/>
            <w:hideMark/>
          </w:tcPr>
          <w:p w:rsidR="00641FBB" w:rsidRPr="00316631" w:rsidRDefault="00641FBB" w:rsidP="00DB788B">
            <w:pPr>
              <w:jc w:val="center"/>
              <w:rPr>
                <w:sz w:val="14"/>
                <w:szCs w:val="14"/>
              </w:rPr>
            </w:pPr>
            <w:r w:rsidRPr="00316631">
              <w:rPr>
                <w:sz w:val="14"/>
                <w:szCs w:val="14"/>
              </w:rPr>
              <w:t>31</w:t>
            </w:r>
          </w:p>
        </w:tc>
        <w:tc>
          <w:tcPr>
            <w:tcW w:w="1245" w:type="dxa"/>
            <w:shd w:val="clear" w:color="auto" w:fill="auto"/>
            <w:noWrap/>
            <w:tcMar>
              <w:left w:w="43" w:type="dxa"/>
              <w:right w:w="43" w:type="dxa"/>
            </w:tcMar>
            <w:vAlign w:val="center"/>
            <w:hideMark/>
          </w:tcPr>
          <w:p w:rsidR="00641FBB" w:rsidRPr="00316631" w:rsidRDefault="00641FBB" w:rsidP="00DB788B">
            <w:pPr>
              <w:rPr>
                <w:sz w:val="14"/>
                <w:szCs w:val="14"/>
              </w:rPr>
            </w:pPr>
            <w:r w:rsidRPr="00316631">
              <w:rPr>
                <w:sz w:val="14"/>
                <w:szCs w:val="14"/>
              </w:rPr>
              <w:t>Poland</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(0.2)</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2.2</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2.2</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4.5</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4.5</w:t>
            </w:r>
          </w:p>
        </w:tc>
      </w:tr>
      <w:tr w:rsidR="00641FBB" w:rsidRPr="002A0059" w:rsidTr="00641FBB">
        <w:trPr>
          <w:trHeight w:hRule="exact" w:val="229"/>
        </w:trPr>
        <w:tc>
          <w:tcPr>
            <w:tcW w:w="375" w:type="dxa"/>
            <w:shd w:val="clear" w:color="auto" w:fill="auto"/>
            <w:noWrap/>
            <w:tcMar>
              <w:left w:w="43" w:type="dxa"/>
              <w:right w:w="43" w:type="dxa"/>
            </w:tcMar>
            <w:vAlign w:val="center"/>
            <w:hideMark/>
          </w:tcPr>
          <w:p w:rsidR="00641FBB" w:rsidRPr="00316631" w:rsidRDefault="00641FBB" w:rsidP="00DB788B">
            <w:pPr>
              <w:jc w:val="center"/>
              <w:rPr>
                <w:sz w:val="14"/>
                <w:szCs w:val="14"/>
              </w:rPr>
            </w:pPr>
            <w:r w:rsidRPr="00316631">
              <w:rPr>
                <w:sz w:val="14"/>
                <w:szCs w:val="14"/>
              </w:rPr>
              <w:t>32</w:t>
            </w:r>
          </w:p>
        </w:tc>
        <w:tc>
          <w:tcPr>
            <w:tcW w:w="1245" w:type="dxa"/>
            <w:shd w:val="clear" w:color="auto" w:fill="auto"/>
            <w:noWrap/>
            <w:tcMar>
              <w:left w:w="43" w:type="dxa"/>
              <w:right w:w="43" w:type="dxa"/>
            </w:tcMar>
            <w:vAlign w:val="center"/>
            <w:hideMark/>
          </w:tcPr>
          <w:p w:rsidR="00641FBB" w:rsidRPr="00316631" w:rsidRDefault="00641FBB" w:rsidP="00DB788B">
            <w:pPr>
              <w:rPr>
                <w:sz w:val="14"/>
                <w:szCs w:val="14"/>
              </w:rPr>
            </w:pPr>
            <w:r w:rsidRPr="00316631">
              <w:rPr>
                <w:sz w:val="14"/>
                <w:szCs w:val="14"/>
              </w:rPr>
              <w:t>Portugal</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r>
      <w:tr w:rsidR="00641FBB" w:rsidRPr="002A0059" w:rsidTr="00641FBB">
        <w:trPr>
          <w:trHeight w:hRule="exact" w:val="229"/>
        </w:trPr>
        <w:tc>
          <w:tcPr>
            <w:tcW w:w="375" w:type="dxa"/>
            <w:shd w:val="clear" w:color="auto" w:fill="auto"/>
            <w:noWrap/>
            <w:tcMar>
              <w:left w:w="43" w:type="dxa"/>
              <w:right w:w="43" w:type="dxa"/>
            </w:tcMar>
            <w:vAlign w:val="center"/>
            <w:hideMark/>
          </w:tcPr>
          <w:p w:rsidR="00641FBB" w:rsidRPr="00316631" w:rsidRDefault="00641FBB" w:rsidP="00DB788B">
            <w:pPr>
              <w:jc w:val="center"/>
              <w:rPr>
                <w:sz w:val="14"/>
                <w:szCs w:val="14"/>
              </w:rPr>
            </w:pPr>
            <w:r w:rsidRPr="00316631">
              <w:rPr>
                <w:sz w:val="14"/>
                <w:szCs w:val="14"/>
              </w:rPr>
              <w:t>33</w:t>
            </w:r>
          </w:p>
        </w:tc>
        <w:tc>
          <w:tcPr>
            <w:tcW w:w="1245" w:type="dxa"/>
            <w:shd w:val="clear" w:color="auto" w:fill="auto"/>
            <w:noWrap/>
            <w:tcMar>
              <w:left w:w="43" w:type="dxa"/>
              <w:right w:w="43" w:type="dxa"/>
            </w:tcMar>
            <w:vAlign w:val="center"/>
            <w:hideMark/>
          </w:tcPr>
          <w:p w:rsidR="00641FBB" w:rsidRPr="00316631" w:rsidRDefault="00641FBB" w:rsidP="00DB788B">
            <w:pPr>
              <w:rPr>
                <w:sz w:val="14"/>
                <w:szCs w:val="14"/>
              </w:rPr>
            </w:pPr>
            <w:r w:rsidRPr="00316631">
              <w:rPr>
                <w:sz w:val="14"/>
                <w:szCs w:val="14"/>
              </w:rPr>
              <w:t>Qatar</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(2.5)</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(2.5)</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1.1</w:t>
            </w:r>
          </w:p>
        </w:tc>
      </w:tr>
      <w:tr w:rsidR="00641FBB" w:rsidRPr="002A0059" w:rsidTr="00641FBB">
        <w:trPr>
          <w:trHeight w:hRule="exact" w:val="229"/>
        </w:trPr>
        <w:tc>
          <w:tcPr>
            <w:tcW w:w="375" w:type="dxa"/>
            <w:shd w:val="clear" w:color="auto" w:fill="auto"/>
            <w:noWrap/>
            <w:tcMar>
              <w:left w:w="43" w:type="dxa"/>
              <w:right w:w="43" w:type="dxa"/>
            </w:tcMar>
            <w:vAlign w:val="center"/>
            <w:hideMark/>
          </w:tcPr>
          <w:p w:rsidR="00641FBB" w:rsidRPr="00316631" w:rsidRDefault="00641FBB" w:rsidP="00DB788B">
            <w:pPr>
              <w:jc w:val="center"/>
              <w:rPr>
                <w:sz w:val="14"/>
                <w:szCs w:val="14"/>
              </w:rPr>
            </w:pPr>
            <w:r w:rsidRPr="00316631">
              <w:rPr>
                <w:sz w:val="14"/>
                <w:szCs w:val="14"/>
              </w:rPr>
              <w:t>34</w:t>
            </w:r>
          </w:p>
        </w:tc>
        <w:tc>
          <w:tcPr>
            <w:tcW w:w="1245" w:type="dxa"/>
            <w:shd w:val="clear" w:color="auto" w:fill="auto"/>
            <w:noWrap/>
            <w:tcMar>
              <w:left w:w="43" w:type="dxa"/>
              <w:right w:w="43" w:type="dxa"/>
            </w:tcMar>
            <w:vAlign w:val="center"/>
            <w:hideMark/>
          </w:tcPr>
          <w:p w:rsidR="00641FBB" w:rsidRPr="00316631" w:rsidRDefault="00641FBB" w:rsidP="00DB788B">
            <w:pPr>
              <w:rPr>
                <w:sz w:val="14"/>
                <w:szCs w:val="14"/>
              </w:rPr>
            </w:pPr>
            <w:r w:rsidRPr="00316631">
              <w:rPr>
                <w:sz w:val="14"/>
                <w:szCs w:val="14"/>
              </w:rPr>
              <w:t>Saudi Arabia</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(1.3)</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0.0</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1.8</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1.6</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0.4</w:t>
            </w:r>
          </w:p>
        </w:tc>
      </w:tr>
      <w:tr w:rsidR="00641FBB" w:rsidRPr="002A0059" w:rsidTr="00641FBB">
        <w:trPr>
          <w:trHeight w:hRule="exact" w:val="229"/>
        </w:trPr>
        <w:tc>
          <w:tcPr>
            <w:tcW w:w="375" w:type="dxa"/>
            <w:shd w:val="clear" w:color="auto" w:fill="auto"/>
            <w:noWrap/>
            <w:tcMar>
              <w:left w:w="43" w:type="dxa"/>
              <w:right w:w="43" w:type="dxa"/>
            </w:tcMar>
            <w:vAlign w:val="center"/>
            <w:hideMark/>
          </w:tcPr>
          <w:p w:rsidR="00641FBB" w:rsidRPr="00316631" w:rsidRDefault="00641FBB" w:rsidP="00DB788B">
            <w:pPr>
              <w:jc w:val="center"/>
              <w:rPr>
                <w:sz w:val="14"/>
                <w:szCs w:val="14"/>
              </w:rPr>
            </w:pPr>
            <w:r w:rsidRPr="00316631">
              <w:rPr>
                <w:sz w:val="14"/>
                <w:szCs w:val="14"/>
              </w:rPr>
              <w:t>35</w:t>
            </w:r>
          </w:p>
        </w:tc>
        <w:tc>
          <w:tcPr>
            <w:tcW w:w="1245" w:type="dxa"/>
            <w:shd w:val="clear" w:color="auto" w:fill="auto"/>
            <w:noWrap/>
            <w:tcMar>
              <w:left w:w="43" w:type="dxa"/>
              <w:right w:w="43" w:type="dxa"/>
            </w:tcMar>
            <w:vAlign w:val="center"/>
            <w:hideMark/>
          </w:tcPr>
          <w:p w:rsidR="00641FBB" w:rsidRPr="00316631" w:rsidRDefault="00641FBB" w:rsidP="00DB788B">
            <w:pPr>
              <w:rPr>
                <w:sz w:val="14"/>
                <w:szCs w:val="14"/>
              </w:rPr>
            </w:pPr>
            <w:r w:rsidRPr="00316631">
              <w:rPr>
                <w:sz w:val="14"/>
                <w:szCs w:val="14"/>
              </w:rPr>
              <w:t>Singapore</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5.2</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2.8</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8.0</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22.3</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6.5</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28.7</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21.0</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(9.0)</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12.0</w:t>
            </w:r>
          </w:p>
        </w:tc>
      </w:tr>
      <w:tr w:rsidR="00641FBB" w:rsidRPr="002A0059" w:rsidTr="00641FBB">
        <w:trPr>
          <w:trHeight w:hRule="exact" w:val="229"/>
        </w:trPr>
        <w:tc>
          <w:tcPr>
            <w:tcW w:w="375" w:type="dxa"/>
            <w:shd w:val="clear" w:color="auto" w:fill="auto"/>
            <w:noWrap/>
            <w:tcMar>
              <w:left w:w="43" w:type="dxa"/>
              <w:right w:w="43" w:type="dxa"/>
            </w:tcMar>
            <w:vAlign w:val="center"/>
            <w:hideMark/>
          </w:tcPr>
          <w:p w:rsidR="00641FBB" w:rsidRPr="00316631" w:rsidRDefault="00641FBB" w:rsidP="00DB788B">
            <w:pPr>
              <w:jc w:val="center"/>
              <w:rPr>
                <w:sz w:val="14"/>
                <w:szCs w:val="14"/>
              </w:rPr>
            </w:pPr>
            <w:r w:rsidRPr="00316631">
              <w:rPr>
                <w:sz w:val="14"/>
                <w:szCs w:val="14"/>
              </w:rPr>
              <w:t>36</w:t>
            </w:r>
          </w:p>
        </w:tc>
        <w:tc>
          <w:tcPr>
            <w:tcW w:w="1245" w:type="dxa"/>
            <w:shd w:val="clear" w:color="auto" w:fill="auto"/>
            <w:noWrap/>
            <w:tcMar>
              <w:left w:w="43" w:type="dxa"/>
              <w:right w:w="43" w:type="dxa"/>
            </w:tcMar>
            <w:vAlign w:val="center"/>
            <w:hideMark/>
          </w:tcPr>
          <w:p w:rsidR="00641FBB" w:rsidRPr="00316631" w:rsidRDefault="00641FBB" w:rsidP="00DB788B">
            <w:pPr>
              <w:rPr>
                <w:sz w:val="14"/>
                <w:szCs w:val="14"/>
              </w:rPr>
            </w:pPr>
            <w:r w:rsidRPr="00316631">
              <w:rPr>
                <w:sz w:val="14"/>
                <w:szCs w:val="14"/>
              </w:rPr>
              <w:t>South Africa</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r>
      <w:tr w:rsidR="00641FBB" w:rsidRPr="002A0059" w:rsidTr="00641FBB">
        <w:trPr>
          <w:trHeight w:hRule="exact" w:val="229"/>
        </w:trPr>
        <w:tc>
          <w:tcPr>
            <w:tcW w:w="375" w:type="dxa"/>
            <w:shd w:val="clear" w:color="auto" w:fill="auto"/>
            <w:noWrap/>
            <w:tcMar>
              <w:left w:w="43" w:type="dxa"/>
              <w:right w:w="43" w:type="dxa"/>
            </w:tcMar>
            <w:vAlign w:val="center"/>
            <w:hideMark/>
          </w:tcPr>
          <w:p w:rsidR="00641FBB" w:rsidRPr="00316631" w:rsidRDefault="00641FBB" w:rsidP="00DB788B">
            <w:pPr>
              <w:jc w:val="center"/>
              <w:rPr>
                <w:sz w:val="14"/>
                <w:szCs w:val="14"/>
              </w:rPr>
            </w:pPr>
            <w:r w:rsidRPr="00316631">
              <w:rPr>
                <w:sz w:val="14"/>
                <w:szCs w:val="14"/>
              </w:rPr>
              <w:t>37</w:t>
            </w:r>
          </w:p>
        </w:tc>
        <w:tc>
          <w:tcPr>
            <w:tcW w:w="1245" w:type="dxa"/>
            <w:shd w:val="clear" w:color="auto" w:fill="auto"/>
            <w:noWrap/>
            <w:tcMar>
              <w:left w:w="43" w:type="dxa"/>
              <w:right w:w="43" w:type="dxa"/>
            </w:tcMar>
            <w:vAlign w:val="center"/>
            <w:hideMark/>
          </w:tcPr>
          <w:p w:rsidR="00641FBB" w:rsidRPr="00316631" w:rsidRDefault="00641FBB" w:rsidP="00DB788B">
            <w:pPr>
              <w:rPr>
                <w:sz w:val="14"/>
                <w:szCs w:val="14"/>
              </w:rPr>
            </w:pPr>
            <w:r w:rsidRPr="00316631">
              <w:rPr>
                <w:sz w:val="14"/>
                <w:szCs w:val="14"/>
              </w:rPr>
              <w:t>Sri Lanka</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r>
      <w:tr w:rsidR="00641FBB" w:rsidRPr="002A0059" w:rsidTr="00641FBB">
        <w:trPr>
          <w:trHeight w:hRule="exact" w:val="229"/>
        </w:trPr>
        <w:tc>
          <w:tcPr>
            <w:tcW w:w="375" w:type="dxa"/>
            <w:shd w:val="clear" w:color="auto" w:fill="auto"/>
            <w:noWrap/>
            <w:tcMar>
              <w:left w:w="43" w:type="dxa"/>
              <w:right w:w="43" w:type="dxa"/>
            </w:tcMar>
            <w:vAlign w:val="center"/>
            <w:hideMark/>
          </w:tcPr>
          <w:p w:rsidR="00641FBB" w:rsidRPr="00316631" w:rsidRDefault="00641FBB" w:rsidP="00DB788B">
            <w:pPr>
              <w:jc w:val="center"/>
              <w:rPr>
                <w:sz w:val="14"/>
                <w:szCs w:val="14"/>
              </w:rPr>
            </w:pPr>
            <w:r w:rsidRPr="00316631">
              <w:rPr>
                <w:sz w:val="14"/>
                <w:szCs w:val="14"/>
              </w:rPr>
              <w:t>38</w:t>
            </w:r>
          </w:p>
        </w:tc>
        <w:tc>
          <w:tcPr>
            <w:tcW w:w="1245" w:type="dxa"/>
            <w:shd w:val="clear" w:color="auto" w:fill="auto"/>
            <w:noWrap/>
            <w:tcMar>
              <w:left w:w="43" w:type="dxa"/>
              <w:right w:w="43" w:type="dxa"/>
            </w:tcMar>
            <w:vAlign w:val="center"/>
            <w:hideMark/>
          </w:tcPr>
          <w:p w:rsidR="00641FBB" w:rsidRPr="00316631" w:rsidRDefault="00641FBB" w:rsidP="00DB788B">
            <w:pPr>
              <w:rPr>
                <w:sz w:val="14"/>
                <w:szCs w:val="14"/>
              </w:rPr>
            </w:pPr>
            <w:r w:rsidRPr="00316631">
              <w:rPr>
                <w:sz w:val="14"/>
                <w:szCs w:val="14"/>
              </w:rPr>
              <w:t>Sweden</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1.9</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2.5</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4.4</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8.2</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(11.6)</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(3.3)</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1.9</w:t>
            </w:r>
          </w:p>
        </w:tc>
      </w:tr>
      <w:tr w:rsidR="00641FBB" w:rsidRPr="002A0059" w:rsidTr="00641FBB">
        <w:trPr>
          <w:trHeight w:hRule="exact" w:val="229"/>
        </w:trPr>
        <w:tc>
          <w:tcPr>
            <w:tcW w:w="375" w:type="dxa"/>
            <w:shd w:val="clear" w:color="auto" w:fill="auto"/>
            <w:noWrap/>
            <w:tcMar>
              <w:left w:w="43" w:type="dxa"/>
              <w:right w:w="43" w:type="dxa"/>
            </w:tcMar>
            <w:vAlign w:val="center"/>
            <w:hideMark/>
          </w:tcPr>
          <w:p w:rsidR="00641FBB" w:rsidRPr="00316631" w:rsidRDefault="00641FBB" w:rsidP="00DB788B">
            <w:pPr>
              <w:jc w:val="center"/>
              <w:rPr>
                <w:sz w:val="14"/>
                <w:szCs w:val="14"/>
              </w:rPr>
            </w:pPr>
            <w:r w:rsidRPr="00316631">
              <w:rPr>
                <w:sz w:val="14"/>
                <w:szCs w:val="14"/>
              </w:rPr>
              <w:t>39</w:t>
            </w:r>
          </w:p>
        </w:tc>
        <w:tc>
          <w:tcPr>
            <w:tcW w:w="1245" w:type="dxa"/>
            <w:shd w:val="clear" w:color="auto" w:fill="auto"/>
            <w:noWrap/>
            <w:tcMar>
              <w:left w:w="43" w:type="dxa"/>
              <w:right w:w="43" w:type="dxa"/>
            </w:tcMar>
            <w:vAlign w:val="center"/>
            <w:hideMark/>
          </w:tcPr>
          <w:p w:rsidR="00641FBB" w:rsidRPr="00316631" w:rsidRDefault="00641FBB" w:rsidP="00DB788B">
            <w:pPr>
              <w:rPr>
                <w:sz w:val="14"/>
                <w:szCs w:val="14"/>
              </w:rPr>
            </w:pPr>
            <w:r w:rsidRPr="00316631">
              <w:rPr>
                <w:sz w:val="14"/>
                <w:szCs w:val="14"/>
              </w:rPr>
              <w:t>Switzerland</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(3.2)</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(1.2)</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(4.4)</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33.1</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(1.9)</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31.2</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30.9</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31.6</w:t>
            </w:r>
          </w:p>
        </w:tc>
      </w:tr>
      <w:tr w:rsidR="00641FBB" w:rsidRPr="002A0059" w:rsidTr="00641FBB">
        <w:trPr>
          <w:trHeight w:hRule="exact" w:val="229"/>
        </w:trPr>
        <w:tc>
          <w:tcPr>
            <w:tcW w:w="375" w:type="dxa"/>
            <w:shd w:val="clear" w:color="auto" w:fill="auto"/>
            <w:noWrap/>
            <w:tcMar>
              <w:left w:w="43" w:type="dxa"/>
              <w:right w:w="43" w:type="dxa"/>
            </w:tcMar>
            <w:vAlign w:val="center"/>
            <w:hideMark/>
          </w:tcPr>
          <w:p w:rsidR="00641FBB" w:rsidRPr="00316631" w:rsidRDefault="00641FBB" w:rsidP="00DB788B">
            <w:pPr>
              <w:jc w:val="center"/>
              <w:rPr>
                <w:sz w:val="14"/>
                <w:szCs w:val="14"/>
              </w:rPr>
            </w:pPr>
            <w:r w:rsidRPr="00316631">
              <w:rPr>
                <w:sz w:val="14"/>
                <w:szCs w:val="14"/>
              </w:rPr>
              <w:t>40</w:t>
            </w:r>
          </w:p>
        </w:tc>
        <w:tc>
          <w:tcPr>
            <w:tcW w:w="1245" w:type="dxa"/>
            <w:shd w:val="clear" w:color="auto" w:fill="auto"/>
            <w:noWrap/>
            <w:tcMar>
              <w:left w:w="43" w:type="dxa"/>
              <w:right w:w="43" w:type="dxa"/>
            </w:tcMar>
            <w:vAlign w:val="center"/>
            <w:hideMark/>
          </w:tcPr>
          <w:p w:rsidR="00641FBB" w:rsidRPr="00316631" w:rsidRDefault="00641FBB" w:rsidP="00DB788B">
            <w:pPr>
              <w:rPr>
                <w:sz w:val="14"/>
                <w:szCs w:val="14"/>
              </w:rPr>
            </w:pPr>
            <w:r w:rsidRPr="00316631">
              <w:rPr>
                <w:sz w:val="14"/>
                <w:szCs w:val="14"/>
              </w:rPr>
              <w:t>Thailand</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5.1</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5.1</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10.2</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10.2</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0.1</w:t>
            </w:r>
          </w:p>
        </w:tc>
      </w:tr>
      <w:tr w:rsidR="00641FBB" w:rsidRPr="002A0059" w:rsidTr="00641FBB">
        <w:trPr>
          <w:trHeight w:hRule="exact" w:val="229"/>
        </w:trPr>
        <w:tc>
          <w:tcPr>
            <w:tcW w:w="375" w:type="dxa"/>
            <w:shd w:val="clear" w:color="auto" w:fill="auto"/>
            <w:noWrap/>
            <w:tcMar>
              <w:left w:w="43" w:type="dxa"/>
              <w:right w:w="43" w:type="dxa"/>
            </w:tcMar>
            <w:vAlign w:val="center"/>
            <w:hideMark/>
          </w:tcPr>
          <w:p w:rsidR="00641FBB" w:rsidRPr="00316631" w:rsidRDefault="00641FBB" w:rsidP="00DB788B">
            <w:pPr>
              <w:jc w:val="center"/>
              <w:rPr>
                <w:sz w:val="14"/>
                <w:szCs w:val="14"/>
              </w:rPr>
            </w:pPr>
            <w:r w:rsidRPr="00316631">
              <w:rPr>
                <w:sz w:val="14"/>
                <w:szCs w:val="14"/>
              </w:rPr>
              <w:t>41</w:t>
            </w:r>
          </w:p>
        </w:tc>
        <w:tc>
          <w:tcPr>
            <w:tcW w:w="1245" w:type="dxa"/>
            <w:shd w:val="clear" w:color="auto" w:fill="auto"/>
            <w:noWrap/>
            <w:tcMar>
              <w:left w:w="43" w:type="dxa"/>
              <w:right w:w="43" w:type="dxa"/>
            </w:tcMar>
            <w:vAlign w:val="center"/>
            <w:hideMark/>
          </w:tcPr>
          <w:p w:rsidR="00641FBB" w:rsidRPr="00316631" w:rsidRDefault="00641FBB" w:rsidP="00DB788B">
            <w:pPr>
              <w:rPr>
                <w:sz w:val="14"/>
                <w:szCs w:val="14"/>
              </w:rPr>
            </w:pPr>
            <w:r w:rsidRPr="00316631">
              <w:rPr>
                <w:sz w:val="14"/>
                <w:szCs w:val="14"/>
              </w:rPr>
              <w:t>Turkey</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8.4</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(0.0)</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8.4</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22.2</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(0.0)</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22.1</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5.7</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5.7</w:t>
            </w:r>
          </w:p>
        </w:tc>
      </w:tr>
      <w:tr w:rsidR="00641FBB" w:rsidRPr="002A0059" w:rsidTr="00641FBB">
        <w:trPr>
          <w:trHeight w:hRule="exact" w:val="229"/>
        </w:trPr>
        <w:tc>
          <w:tcPr>
            <w:tcW w:w="375" w:type="dxa"/>
            <w:shd w:val="clear" w:color="auto" w:fill="auto"/>
            <w:noWrap/>
            <w:tcMar>
              <w:left w:w="43" w:type="dxa"/>
              <w:right w:w="43" w:type="dxa"/>
            </w:tcMar>
            <w:vAlign w:val="center"/>
            <w:hideMark/>
          </w:tcPr>
          <w:p w:rsidR="00641FBB" w:rsidRPr="00316631" w:rsidRDefault="00641FBB" w:rsidP="00DB788B">
            <w:pPr>
              <w:jc w:val="center"/>
              <w:rPr>
                <w:sz w:val="14"/>
                <w:szCs w:val="14"/>
              </w:rPr>
            </w:pPr>
            <w:r w:rsidRPr="00316631">
              <w:rPr>
                <w:sz w:val="14"/>
                <w:szCs w:val="14"/>
              </w:rPr>
              <w:t>42</w:t>
            </w:r>
          </w:p>
        </w:tc>
        <w:tc>
          <w:tcPr>
            <w:tcW w:w="1245" w:type="dxa"/>
            <w:shd w:val="clear" w:color="auto" w:fill="auto"/>
            <w:noWrap/>
            <w:tcMar>
              <w:left w:w="43" w:type="dxa"/>
              <w:right w:w="43" w:type="dxa"/>
            </w:tcMar>
            <w:vAlign w:val="center"/>
            <w:hideMark/>
          </w:tcPr>
          <w:p w:rsidR="00641FBB" w:rsidRPr="00316631" w:rsidRDefault="00641FBB" w:rsidP="00DB788B">
            <w:pPr>
              <w:rPr>
                <w:sz w:val="14"/>
                <w:szCs w:val="14"/>
              </w:rPr>
            </w:pPr>
            <w:r w:rsidRPr="00316631">
              <w:rPr>
                <w:sz w:val="14"/>
                <w:szCs w:val="14"/>
              </w:rPr>
              <w:t>U.A.E</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3.4</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1.0</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4.4</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24.1</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(3.5)</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20.6</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13.6</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(9.6)</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4.0</w:t>
            </w:r>
          </w:p>
        </w:tc>
      </w:tr>
      <w:tr w:rsidR="00641FBB" w:rsidRPr="002A0059" w:rsidTr="00641FBB">
        <w:trPr>
          <w:trHeight w:hRule="exact" w:val="229"/>
        </w:trPr>
        <w:tc>
          <w:tcPr>
            <w:tcW w:w="375" w:type="dxa"/>
            <w:shd w:val="clear" w:color="auto" w:fill="auto"/>
            <w:noWrap/>
            <w:tcMar>
              <w:left w:w="43" w:type="dxa"/>
              <w:right w:w="43" w:type="dxa"/>
            </w:tcMar>
            <w:vAlign w:val="center"/>
            <w:hideMark/>
          </w:tcPr>
          <w:p w:rsidR="00641FBB" w:rsidRPr="00316631" w:rsidRDefault="00641FBB" w:rsidP="00DB788B">
            <w:pPr>
              <w:jc w:val="center"/>
              <w:rPr>
                <w:sz w:val="14"/>
                <w:szCs w:val="14"/>
              </w:rPr>
            </w:pPr>
            <w:r w:rsidRPr="00316631">
              <w:rPr>
                <w:sz w:val="14"/>
                <w:szCs w:val="14"/>
              </w:rPr>
              <w:t>43</w:t>
            </w:r>
          </w:p>
        </w:tc>
        <w:tc>
          <w:tcPr>
            <w:tcW w:w="1245" w:type="dxa"/>
            <w:shd w:val="clear" w:color="auto" w:fill="auto"/>
            <w:noWrap/>
            <w:tcMar>
              <w:left w:w="43" w:type="dxa"/>
              <w:right w:w="43" w:type="dxa"/>
            </w:tcMar>
            <w:vAlign w:val="center"/>
            <w:hideMark/>
          </w:tcPr>
          <w:p w:rsidR="00641FBB" w:rsidRPr="00316631" w:rsidRDefault="00641FBB" w:rsidP="00DB788B">
            <w:pPr>
              <w:rPr>
                <w:sz w:val="14"/>
                <w:szCs w:val="14"/>
              </w:rPr>
            </w:pPr>
            <w:r w:rsidRPr="00316631">
              <w:rPr>
                <w:sz w:val="14"/>
                <w:szCs w:val="14"/>
              </w:rPr>
              <w:t>United Kingdom</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14.5</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(16.4)</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(2.0)</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79.0</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(31.7)</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47.2</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93.3</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(91.4)</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1.9</w:t>
            </w:r>
          </w:p>
        </w:tc>
      </w:tr>
      <w:tr w:rsidR="00641FBB" w:rsidRPr="002A0059" w:rsidTr="00641FBB">
        <w:trPr>
          <w:trHeight w:hRule="exact" w:val="393"/>
        </w:trPr>
        <w:tc>
          <w:tcPr>
            <w:tcW w:w="375" w:type="dxa"/>
            <w:shd w:val="clear" w:color="auto" w:fill="auto"/>
            <w:noWrap/>
            <w:tcMar>
              <w:left w:w="43" w:type="dxa"/>
              <w:right w:w="43" w:type="dxa"/>
            </w:tcMar>
            <w:vAlign w:val="center"/>
            <w:hideMark/>
          </w:tcPr>
          <w:p w:rsidR="00641FBB" w:rsidRPr="00316631" w:rsidRDefault="00641FBB" w:rsidP="00DB788B">
            <w:pPr>
              <w:jc w:val="center"/>
              <w:rPr>
                <w:sz w:val="14"/>
                <w:szCs w:val="14"/>
              </w:rPr>
            </w:pPr>
            <w:r w:rsidRPr="00316631">
              <w:rPr>
                <w:sz w:val="14"/>
                <w:szCs w:val="14"/>
              </w:rPr>
              <w:t>44</w:t>
            </w:r>
          </w:p>
        </w:tc>
        <w:tc>
          <w:tcPr>
            <w:tcW w:w="1245" w:type="dxa"/>
            <w:shd w:val="clear" w:color="auto" w:fill="auto"/>
            <w:noWrap/>
            <w:tcMar>
              <w:left w:w="43" w:type="dxa"/>
              <w:right w:w="43" w:type="dxa"/>
            </w:tcMar>
            <w:vAlign w:val="center"/>
            <w:hideMark/>
          </w:tcPr>
          <w:p w:rsidR="00641FBB" w:rsidRPr="00316631" w:rsidRDefault="00641FBB" w:rsidP="00DB788B">
            <w:pPr>
              <w:rPr>
                <w:sz w:val="14"/>
                <w:szCs w:val="14"/>
              </w:rPr>
            </w:pPr>
            <w:r w:rsidRPr="00316631">
              <w:rPr>
                <w:sz w:val="14"/>
                <w:szCs w:val="14"/>
              </w:rPr>
              <w:t>United States of America</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11.0</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(29.1)</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(18.1)</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56.0</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(130.7)</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(74.7)</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55.7</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297.2</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352.9</w:t>
            </w:r>
          </w:p>
        </w:tc>
      </w:tr>
      <w:tr w:rsidR="00641FBB" w:rsidRPr="002A0059" w:rsidTr="00641FBB">
        <w:trPr>
          <w:trHeight w:hRule="exact" w:val="229"/>
        </w:trPr>
        <w:tc>
          <w:tcPr>
            <w:tcW w:w="375" w:type="dxa"/>
            <w:shd w:val="clear" w:color="auto" w:fill="auto"/>
            <w:noWrap/>
            <w:tcMar>
              <w:left w:w="43" w:type="dxa"/>
              <w:right w:w="43" w:type="dxa"/>
            </w:tcMar>
            <w:vAlign w:val="center"/>
            <w:hideMark/>
          </w:tcPr>
          <w:p w:rsidR="00641FBB" w:rsidRPr="00316631" w:rsidRDefault="00641FBB" w:rsidP="00DB788B">
            <w:pPr>
              <w:jc w:val="center"/>
              <w:rPr>
                <w:sz w:val="14"/>
                <w:szCs w:val="14"/>
              </w:rPr>
            </w:pPr>
            <w:r w:rsidRPr="00316631">
              <w:rPr>
                <w:sz w:val="14"/>
                <w:szCs w:val="14"/>
              </w:rPr>
              <w:t>45</w:t>
            </w:r>
          </w:p>
        </w:tc>
        <w:tc>
          <w:tcPr>
            <w:tcW w:w="1245" w:type="dxa"/>
            <w:shd w:val="clear" w:color="auto" w:fill="auto"/>
            <w:noWrap/>
            <w:tcMar>
              <w:left w:w="43" w:type="dxa"/>
              <w:right w:w="43" w:type="dxa"/>
            </w:tcMar>
            <w:vAlign w:val="center"/>
            <w:hideMark/>
          </w:tcPr>
          <w:p w:rsidR="00641FBB" w:rsidRPr="00316631" w:rsidRDefault="00641FBB" w:rsidP="00DB788B">
            <w:pPr>
              <w:rPr>
                <w:sz w:val="14"/>
                <w:szCs w:val="14"/>
              </w:rPr>
            </w:pPr>
            <w:r w:rsidRPr="00316631">
              <w:rPr>
                <w:sz w:val="14"/>
                <w:szCs w:val="14"/>
              </w:rPr>
              <w:t>Others</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(8.8)</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(5.4)</w:t>
            </w:r>
          </w:p>
        </w:tc>
        <w:tc>
          <w:tcPr>
            <w:tcW w:w="852" w:type="dxa"/>
            <w:shd w:val="clear" w:color="auto" w:fill="auto"/>
            <w:noWrap/>
            <w:tcMar>
              <w:left w:w="43" w:type="dxa"/>
              <w:right w:w="43" w:type="dxa"/>
            </w:tcMar>
            <w:vAlign w:val="center"/>
            <w:hideMark/>
          </w:tcPr>
          <w:p w:rsidR="00641FBB" w:rsidRDefault="00641FBB" w:rsidP="00641FBB">
            <w:pPr>
              <w:ind w:firstLineChars="100" w:firstLine="140"/>
              <w:jc w:val="right"/>
              <w:rPr>
                <w:color w:val="000000"/>
                <w:sz w:val="14"/>
                <w:szCs w:val="14"/>
              </w:rPr>
            </w:pPr>
            <w:r>
              <w:rPr>
                <w:color w:val="000000"/>
                <w:sz w:val="14"/>
                <w:szCs w:val="14"/>
              </w:rPr>
              <w:t>(14.2)</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6.9</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(45.0)</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(38.1)</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45.1</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(30.4)</w:t>
            </w:r>
          </w:p>
        </w:tc>
        <w:tc>
          <w:tcPr>
            <w:tcW w:w="852" w:type="dxa"/>
            <w:shd w:val="clear" w:color="auto" w:fill="auto"/>
            <w:tcMar>
              <w:left w:w="43" w:type="dxa"/>
              <w:right w:w="43" w:type="dxa"/>
            </w:tcMar>
            <w:vAlign w:val="center"/>
          </w:tcPr>
          <w:p w:rsidR="00641FBB" w:rsidRDefault="00641FBB" w:rsidP="00641FBB">
            <w:pPr>
              <w:ind w:firstLineChars="100" w:firstLine="140"/>
              <w:jc w:val="right"/>
              <w:rPr>
                <w:color w:val="000000"/>
                <w:sz w:val="14"/>
                <w:szCs w:val="14"/>
              </w:rPr>
            </w:pPr>
            <w:r>
              <w:rPr>
                <w:color w:val="000000"/>
                <w:sz w:val="14"/>
                <w:szCs w:val="14"/>
              </w:rPr>
              <w:t>14.8</w:t>
            </w:r>
          </w:p>
        </w:tc>
      </w:tr>
      <w:tr w:rsidR="00641FBB" w:rsidRPr="002A0059" w:rsidTr="00641FBB">
        <w:trPr>
          <w:trHeight w:hRule="exact" w:val="371"/>
        </w:trPr>
        <w:tc>
          <w:tcPr>
            <w:tcW w:w="375" w:type="dxa"/>
            <w:shd w:val="clear" w:color="auto" w:fill="auto"/>
            <w:noWrap/>
            <w:tcMar>
              <w:left w:w="43" w:type="dxa"/>
              <w:right w:w="43" w:type="dxa"/>
            </w:tcMar>
            <w:vAlign w:val="center"/>
            <w:hideMark/>
          </w:tcPr>
          <w:p w:rsidR="00641FBB" w:rsidRPr="00316631" w:rsidRDefault="00641FBB" w:rsidP="00DB788B">
            <w:pPr>
              <w:jc w:val="center"/>
              <w:rPr>
                <w:b/>
                <w:sz w:val="14"/>
                <w:szCs w:val="14"/>
              </w:rPr>
            </w:pPr>
            <w:r w:rsidRPr="00316631">
              <w:rPr>
                <w:b/>
                <w:sz w:val="14"/>
                <w:szCs w:val="14"/>
              </w:rPr>
              <w:t>II</w:t>
            </w:r>
          </w:p>
        </w:tc>
        <w:tc>
          <w:tcPr>
            <w:tcW w:w="1245" w:type="dxa"/>
            <w:shd w:val="clear" w:color="auto" w:fill="auto"/>
            <w:noWrap/>
            <w:tcMar>
              <w:left w:w="43" w:type="dxa"/>
              <w:right w:w="43" w:type="dxa"/>
            </w:tcMar>
            <w:vAlign w:val="center"/>
            <w:hideMark/>
          </w:tcPr>
          <w:p w:rsidR="00641FBB" w:rsidRPr="00316631" w:rsidRDefault="00641FBB" w:rsidP="00DB788B">
            <w:pPr>
              <w:rPr>
                <w:b/>
                <w:sz w:val="14"/>
                <w:szCs w:val="14"/>
              </w:rPr>
            </w:pPr>
            <w:r w:rsidRPr="00316631">
              <w:rPr>
                <w:b/>
                <w:sz w:val="14"/>
                <w:szCs w:val="14"/>
              </w:rPr>
              <w:t>Foreign Public Investment</w:t>
            </w:r>
          </w:p>
        </w:tc>
        <w:tc>
          <w:tcPr>
            <w:tcW w:w="852" w:type="dxa"/>
            <w:shd w:val="clear" w:color="auto" w:fill="auto"/>
            <w:noWrap/>
            <w:tcMar>
              <w:left w:w="43" w:type="dxa"/>
              <w:right w:w="43" w:type="dxa"/>
            </w:tcMar>
            <w:vAlign w:val="center"/>
            <w:hideMark/>
          </w:tcPr>
          <w:p w:rsidR="00641FBB" w:rsidRDefault="00641FBB" w:rsidP="00641FBB">
            <w:pPr>
              <w:jc w:val="right"/>
              <w:rPr>
                <w:b/>
                <w:bCs/>
                <w:color w:val="000000"/>
                <w:sz w:val="14"/>
                <w:szCs w:val="14"/>
              </w:rPr>
            </w:pPr>
            <w:r>
              <w:rPr>
                <w:b/>
                <w:bCs/>
                <w:color w:val="000000"/>
                <w:sz w:val="14"/>
                <w:szCs w:val="14"/>
              </w:rPr>
              <w:t>-</w:t>
            </w:r>
          </w:p>
        </w:tc>
        <w:tc>
          <w:tcPr>
            <w:tcW w:w="852" w:type="dxa"/>
            <w:shd w:val="clear" w:color="auto" w:fill="auto"/>
            <w:noWrap/>
            <w:tcMar>
              <w:left w:w="43" w:type="dxa"/>
              <w:right w:w="43" w:type="dxa"/>
            </w:tcMar>
            <w:vAlign w:val="center"/>
            <w:hideMark/>
          </w:tcPr>
          <w:p w:rsidR="00641FBB" w:rsidRDefault="00641FBB" w:rsidP="00641FBB">
            <w:pPr>
              <w:jc w:val="right"/>
              <w:rPr>
                <w:b/>
                <w:bCs/>
                <w:color w:val="000000"/>
                <w:sz w:val="14"/>
                <w:szCs w:val="14"/>
              </w:rPr>
            </w:pPr>
            <w:r>
              <w:rPr>
                <w:b/>
                <w:bCs/>
                <w:color w:val="000000"/>
                <w:sz w:val="14"/>
                <w:szCs w:val="14"/>
              </w:rPr>
              <w:t>(0.0)</w:t>
            </w:r>
          </w:p>
        </w:tc>
        <w:tc>
          <w:tcPr>
            <w:tcW w:w="852" w:type="dxa"/>
            <w:shd w:val="clear" w:color="auto" w:fill="auto"/>
            <w:noWrap/>
            <w:tcMar>
              <w:left w:w="43" w:type="dxa"/>
              <w:right w:w="43" w:type="dxa"/>
            </w:tcMar>
            <w:vAlign w:val="center"/>
            <w:hideMark/>
          </w:tcPr>
          <w:p w:rsidR="00641FBB" w:rsidRDefault="00641FBB" w:rsidP="00641FBB">
            <w:pPr>
              <w:jc w:val="right"/>
              <w:rPr>
                <w:b/>
                <w:bCs/>
                <w:color w:val="000000"/>
                <w:sz w:val="14"/>
                <w:szCs w:val="14"/>
              </w:rPr>
            </w:pPr>
            <w:r>
              <w:rPr>
                <w:b/>
                <w:bCs/>
                <w:color w:val="000000"/>
                <w:sz w:val="14"/>
                <w:szCs w:val="14"/>
              </w:rPr>
              <w:t>(0.0)</w:t>
            </w:r>
          </w:p>
        </w:tc>
        <w:tc>
          <w:tcPr>
            <w:tcW w:w="852" w:type="dxa"/>
            <w:shd w:val="clear" w:color="auto" w:fill="auto"/>
            <w:tcMar>
              <w:left w:w="43" w:type="dxa"/>
              <w:right w:w="43" w:type="dxa"/>
            </w:tcMar>
            <w:vAlign w:val="center"/>
          </w:tcPr>
          <w:p w:rsidR="00641FBB" w:rsidRDefault="00641FBB" w:rsidP="00641FBB">
            <w:pPr>
              <w:jc w:val="right"/>
              <w:rPr>
                <w:b/>
                <w:bCs/>
                <w:color w:val="000000"/>
                <w:sz w:val="14"/>
                <w:szCs w:val="14"/>
              </w:rPr>
            </w:pPr>
            <w:r>
              <w:rPr>
                <w:b/>
                <w:bCs/>
                <w:color w:val="000000"/>
                <w:sz w:val="14"/>
                <w:szCs w:val="14"/>
              </w:rPr>
              <w:t>-</w:t>
            </w:r>
          </w:p>
        </w:tc>
        <w:tc>
          <w:tcPr>
            <w:tcW w:w="852" w:type="dxa"/>
            <w:shd w:val="clear" w:color="auto" w:fill="auto"/>
            <w:tcMar>
              <w:left w:w="43" w:type="dxa"/>
              <w:right w:w="43" w:type="dxa"/>
            </w:tcMar>
            <w:vAlign w:val="center"/>
          </w:tcPr>
          <w:p w:rsidR="00641FBB" w:rsidRDefault="00641FBB" w:rsidP="00641FBB">
            <w:pPr>
              <w:jc w:val="right"/>
              <w:rPr>
                <w:b/>
                <w:bCs/>
                <w:color w:val="000000"/>
                <w:sz w:val="14"/>
                <w:szCs w:val="14"/>
              </w:rPr>
            </w:pPr>
            <w:r>
              <w:rPr>
                <w:b/>
                <w:bCs/>
                <w:color w:val="000000"/>
                <w:sz w:val="14"/>
                <w:szCs w:val="14"/>
              </w:rPr>
              <w:t>0.1</w:t>
            </w:r>
          </w:p>
        </w:tc>
        <w:tc>
          <w:tcPr>
            <w:tcW w:w="852" w:type="dxa"/>
            <w:shd w:val="clear" w:color="auto" w:fill="auto"/>
            <w:tcMar>
              <w:left w:w="43" w:type="dxa"/>
              <w:right w:w="43" w:type="dxa"/>
            </w:tcMar>
            <w:vAlign w:val="center"/>
          </w:tcPr>
          <w:p w:rsidR="00641FBB" w:rsidRDefault="00641FBB" w:rsidP="00641FBB">
            <w:pPr>
              <w:jc w:val="right"/>
              <w:rPr>
                <w:b/>
                <w:bCs/>
                <w:color w:val="000000"/>
                <w:sz w:val="14"/>
                <w:szCs w:val="14"/>
              </w:rPr>
            </w:pPr>
            <w:r>
              <w:rPr>
                <w:b/>
                <w:bCs/>
                <w:color w:val="000000"/>
                <w:sz w:val="14"/>
                <w:szCs w:val="14"/>
              </w:rPr>
              <w:t>0.1</w:t>
            </w:r>
          </w:p>
        </w:tc>
        <w:tc>
          <w:tcPr>
            <w:tcW w:w="852" w:type="dxa"/>
            <w:shd w:val="clear" w:color="auto" w:fill="auto"/>
            <w:tcMar>
              <w:left w:w="43" w:type="dxa"/>
              <w:right w:w="43" w:type="dxa"/>
            </w:tcMar>
            <w:vAlign w:val="center"/>
          </w:tcPr>
          <w:p w:rsidR="00641FBB" w:rsidRDefault="00641FBB" w:rsidP="00641FBB">
            <w:pPr>
              <w:jc w:val="right"/>
              <w:rPr>
                <w:b/>
                <w:bCs/>
                <w:color w:val="000000"/>
                <w:sz w:val="14"/>
                <w:szCs w:val="14"/>
              </w:rPr>
            </w:pPr>
            <w:r>
              <w:rPr>
                <w:b/>
                <w:bCs/>
                <w:color w:val="000000"/>
                <w:sz w:val="14"/>
                <w:szCs w:val="14"/>
              </w:rPr>
              <w:t>-</w:t>
            </w:r>
          </w:p>
        </w:tc>
        <w:tc>
          <w:tcPr>
            <w:tcW w:w="852" w:type="dxa"/>
            <w:shd w:val="clear" w:color="auto" w:fill="auto"/>
            <w:tcMar>
              <w:left w:w="43" w:type="dxa"/>
              <w:right w:w="43" w:type="dxa"/>
            </w:tcMar>
            <w:vAlign w:val="center"/>
          </w:tcPr>
          <w:p w:rsidR="00641FBB" w:rsidRDefault="00641FBB" w:rsidP="00641FBB">
            <w:pPr>
              <w:jc w:val="right"/>
              <w:rPr>
                <w:b/>
                <w:bCs/>
                <w:color w:val="000000"/>
                <w:sz w:val="14"/>
                <w:szCs w:val="14"/>
              </w:rPr>
            </w:pPr>
            <w:r>
              <w:rPr>
                <w:b/>
                <w:bCs/>
                <w:color w:val="000000"/>
                <w:sz w:val="14"/>
                <w:szCs w:val="14"/>
              </w:rPr>
              <w:t>(49.6)</w:t>
            </w:r>
          </w:p>
        </w:tc>
        <w:tc>
          <w:tcPr>
            <w:tcW w:w="852" w:type="dxa"/>
            <w:shd w:val="clear" w:color="auto" w:fill="auto"/>
            <w:tcMar>
              <w:left w:w="43" w:type="dxa"/>
              <w:right w:w="43" w:type="dxa"/>
            </w:tcMar>
            <w:vAlign w:val="center"/>
          </w:tcPr>
          <w:p w:rsidR="00641FBB" w:rsidRDefault="00641FBB" w:rsidP="00641FBB">
            <w:pPr>
              <w:jc w:val="right"/>
              <w:rPr>
                <w:b/>
                <w:bCs/>
                <w:color w:val="000000"/>
                <w:sz w:val="14"/>
                <w:szCs w:val="14"/>
              </w:rPr>
            </w:pPr>
            <w:r>
              <w:rPr>
                <w:b/>
                <w:bCs/>
                <w:color w:val="000000"/>
                <w:sz w:val="14"/>
                <w:szCs w:val="14"/>
              </w:rPr>
              <w:t>(49.6)</w:t>
            </w:r>
          </w:p>
        </w:tc>
      </w:tr>
      <w:tr w:rsidR="00641FBB" w:rsidRPr="002A0059" w:rsidTr="00641FBB">
        <w:trPr>
          <w:trHeight w:hRule="exact" w:val="229"/>
        </w:trPr>
        <w:tc>
          <w:tcPr>
            <w:tcW w:w="375" w:type="dxa"/>
            <w:shd w:val="clear" w:color="auto" w:fill="auto"/>
            <w:noWrap/>
            <w:tcMar>
              <w:left w:w="43" w:type="dxa"/>
              <w:right w:w="43" w:type="dxa"/>
            </w:tcMar>
            <w:vAlign w:val="center"/>
            <w:hideMark/>
          </w:tcPr>
          <w:p w:rsidR="00641FBB" w:rsidRPr="00316631" w:rsidRDefault="00641FBB" w:rsidP="00DB788B">
            <w:pPr>
              <w:rPr>
                <w:sz w:val="14"/>
                <w:szCs w:val="14"/>
              </w:rPr>
            </w:pPr>
          </w:p>
        </w:tc>
        <w:tc>
          <w:tcPr>
            <w:tcW w:w="1245" w:type="dxa"/>
            <w:shd w:val="clear" w:color="auto" w:fill="auto"/>
            <w:noWrap/>
            <w:tcMar>
              <w:left w:w="43" w:type="dxa"/>
              <w:right w:w="43" w:type="dxa"/>
            </w:tcMar>
            <w:vAlign w:val="center"/>
            <w:hideMark/>
          </w:tcPr>
          <w:p w:rsidR="00641FBB" w:rsidRPr="00316631" w:rsidRDefault="00641FBB" w:rsidP="00DB788B">
            <w:pPr>
              <w:rPr>
                <w:sz w:val="14"/>
                <w:szCs w:val="14"/>
              </w:rPr>
            </w:pPr>
            <w:r w:rsidRPr="00316631">
              <w:rPr>
                <w:sz w:val="14"/>
                <w:szCs w:val="14"/>
              </w:rPr>
              <w:t>Debt Securities</w:t>
            </w:r>
          </w:p>
        </w:tc>
        <w:tc>
          <w:tcPr>
            <w:tcW w:w="852" w:type="dxa"/>
            <w:shd w:val="clear" w:color="auto" w:fill="auto"/>
            <w:noWrap/>
            <w:tcMar>
              <w:left w:w="43" w:type="dxa"/>
              <w:right w:w="43" w:type="dxa"/>
            </w:tcMar>
            <w:vAlign w:val="center"/>
            <w:hideMark/>
          </w:tcPr>
          <w:p w:rsidR="00641FBB" w:rsidRDefault="00641FBB" w:rsidP="00641FBB">
            <w:pPr>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641FBB" w:rsidRDefault="00641FBB" w:rsidP="00641FBB">
            <w:pPr>
              <w:jc w:val="right"/>
              <w:rPr>
                <w:color w:val="000000"/>
                <w:sz w:val="14"/>
                <w:szCs w:val="14"/>
              </w:rPr>
            </w:pPr>
            <w:r>
              <w:rPr>
                <w:color w:val="000000"/>
                <w:sz w:val="14"/>
                <w:szCs w:val="14"/>
              </w:rPr>
              <w:t>(0.0)</w:t>
            </w:r>
          </w:p>
        </w:tc>
        <w:tc>
          <w:tcPr>
            <w:tcW w:w="852" w:type="dxa"/>
            <w:shd w:val="clear" w:color="auto" w:fill="auto"/>
            <w:noWrap/>
            <w:tcMar>
              <w:left w:w="43" w:type="dxa"/>
              <w:right w:w="43" w:type="dxa"/>
            </w:tcMar>
            <w:vAlign w:val="center"/>
            <w:hideMark/>
          </w:tcPr>
          <w:p w:rsidR="00641FBB" w:rsidRDefault="00641FBB" w:rsidP="00641FBB">
            <w:pPr>
              <w:jc w:val="right"/>
              <w:rPr>
                <w:color w:val="000000"/>
                <w:sz w:val="14"/>
                <w:szCs w:val="14"/>
              </w:rPr>
            </w:pPr>
            <w:r>
              <w:rPr>
                <w:color w:val="000000"/>
                <w:sz w:val="14"/>
                <w:szCs w:val="14"/>
              </w:rPr>
              <w:t>(0.0)</w:t>
            </w:r>
          </w:p>
        </w:tc>
        <w:tc>
          <w:tcPr>
            <w:tcW w:w="852" w:type="dxa"/>
            <w:shd w:val="clear" w:color="auto" w:fill="auto"/>
            <w:tcMar>
              <w:left w:w="43" w:type="dxa"/>
              <w:right w:w="43" w:type="dxa"/>
            </w:tcMar>
            <w:vAlign w:val="center"/>
          </w:tcPr>
          <w:p w:rsidR="00641FBB" w:rsidRDefault="00641FBB" w:rsidP="00641FBB">
            <w:pPr>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641FBB" w:rsidRDefault="00641FBB" w:rsidP="00641FBB">
            <w:pPr>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641FBB" w:rsidRDefault="00641FBB" w:rsidP="00641FBB">
            <w:pPr>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41FBB" w:rsidRDefault="00641FBB" w:rsidP="00641FBB">
            <w:pPr>
              <w:jc w:val="right"/>
              <w:rPr>
                <w:color w:val="000000"/>
                <w:sz w:val="14"/>
                <w:szCs w:val="14"/>
              </w:rPr>
            </w:pPr>
            <w:r>
              <w:rPr>
                <w:color w:val="000000"/>
                <w:sz w:val="14"/>
                <w:szCs w:val="14"/>
              </w:rPr>
              <w:t>(49.6)</w:t>
            </w:r>
          </w:p>
        </w:tc>
        <w:tc>
          <w:tcPr>
            <w:tcW w:w="852" w:type="dxa"/>
            <w:shd w:val="clear" w:color="auto" w:fill="auto"/>
            <w:tcMar>
              <w:left w:w="43" w:type="dxa"/>
              <w:right w:w="43" w:type="dxa"/>
            </w:tcMar>
            <w:vAlign w:val="center"/>
          </w:tcPr>
          <w:p w:rsidR="00641FBB" w:rsidRDefault="00641FBB" w:rsidP="00641FBB">
            <w:pPr>
              <w:jc w:val="right"/>
              <w:rPr>
                <w:color w:val="000000"/>
                <w:sz w:val="14"/>
                <w:szCs w:val="14"/>
              </w:rPr>
            </w:pPr>
            <w:r>
              <w:rPr>
                <w:color w:val="000000"/>
                <w:sz w:val="14"/>
                <w:szCs w:val="14"/>
              </w:rPr>
              <w:t>(49.6)</w:t>
            </w:r>
          </w:p>
        </w:tc>
      </w:tr>
      <w:tr w:rsidR="00641FBB" w:rsidRPr="002A0059" w:rsidTr="00641FBB">
        <w:trPr>
          <w:trHeight w:hRule="exact" w:val="315"/>
        </w:trPr>
        <w:tc>
          <w:tcPr>
            <w:tcW w:w="375" w:type="dxa"/>
            <w:tcBorders>
              <w:top w:val="single" w:sz="12" w:space="0" w:color="auto"/>
              <w:bottom w:val="single" w:sz="12" w:space="0" w:color="auto"/>
            </w:tcBorders>
            <w:shd w:val="clear" w:color="auto" w:fill="auto"/>
            <w:noWrap/>
            <w:tcMar>
              <w:left w:w="43" w:type="dxa"/>
              <w:right w:w="43" w:type="dxa"/>
            </w:tcMar>
            <w:vAlign w:val="center"/>
            <w:hideMark/>
          </w:tcPr>
          <w:p w:rsidR="00641FBB" w:rsidRPr="00316631" w:rsidRDefault="00641FBB" w:rsidP="00DB788B">
            <w:pPr>
              <w:jc w:val="center"/>
              <w:rPr>
                <w:b/>
                <w:bCs/>
                <w:sz w:val="14"/>
                <w:szCs w:val="14"/>
              </w:rPr>
            </w:pPr>
          </w:p>
        </w:tc>
        <w:tc>
          <w:tcPr>
            <w:tcW w:w="1245" w:type="dxa"/>
            <w:tcBorders>
              <w:top w:val="single" w:sz="12" w:space="0" w:color="auto"/>
              <w:bottom w:val="single" w:sz="12" w:space="0" w:color="auto"/>
            </w:tcBorders>
            <w:shd w:val="clear" w:color="auto" w:fill="auto"/>
            <w:vAlign w:val="center"/>
          </w:tcPr>
          <w:p w:rsidR="00641FBB" w:rsidRPr="00316631" w:rsidRDefault="00641FBB" w:rsidP="00DB788B">
            <w:pPr>
              <w:jc w:val="center"/>
              <w:rPr>
                <w:b/>
                <w:bCs/>
                <w:sz w:val="14"/>
                <w:szCs w:val="14"/>
              </w:rPr>
            </w:pPr>
            <w:r w:rsidRPr="00316631">
              <w:rPr>
                <w:b/>
                <w:bCs/>
                <w:sz w:val="14"/>
                <w:szCs w:val="14"/>
              </w:rPr>
              <w:t>Total</w:t>
            </w:r>
          </w:p>
        </w:tc>
        <w:tc>
          <w:tcPr>
            <w:tcW w:w="852" w:type="dxa"/>
            <w:tcBorders>
              <w:top w:val="single" w:sz="12" w:space="0" w:color="auto"/>
              <w:bottom w:val="single" w:sz="12" w:space="0" w:color="auto"/>
            </w:tcBorders>
            <w:shd w:val="clear" w:color="auto" w:fill="auto"/>
            <w:noWrap/>
            <w:tcMar>
              <w:left w:w="43" w:type="dxa"/>
              <w:right w:w="43" w:type="dxa"/>
            </w:tcMar>
            <w:vAlign w:val="center"/>
            <w:hideMark/>
          </w:tcPr>
          <w:p w:rsidR="00641FBB" w:rsidRDefault="00641FBB" w:rsidP="00641FBB">
            <w:pPr>
              <w:jc w:val="right"/>
              <w:rPr>
                <w:b/>
                <w:bCs/>
                <w:color w:val="000000"/>
                <w:sz w:val="14"/>
                <w:szCs w:val="14"/>
              </w:rPr>
            </w:pPr>
            <w:r>
              <w:rPr>
                <w:b/>
                <w:bCs/>
                <w:color w:val="000000"/>
                <w:sz w:val="14"/>
                <w:szCs w:val="14"/>
              </w:rPr>
              <w:t>280.0</w:t>
            </w:r>
          </w:p>
        </w:tc>
        <w:tc>
          <w:tcPr>
            <w:tcW w:w="852" w:type="dxa"/>
            <w:tcBorders>
              <w:top w:val="single" w:sz="12" w:space="0" w:color="auto"/>
              <w:bottom w:val="single" w:sz="12" w:space="0" w:color="auto"/>
            </w:tcBorders>
            <w:shd w:val="clear" w:color="auto" w:fill="auto"/>
            <w:noWrap/>
            <w:tcMar>
              <w:left w:w="43" w:type="dxa"/>
              <w:right w:w="43" w:type="dxa"/>
            </w:tcMar>
            <w:vAlign w:val="center"/>
            <w:hideMark/>
          </w:tcPr>
          <w:p w:rsidR="00641FBB" w:rsidRDefault="00641FBB" w:rsidP="00641FBB">
            <w:pPr>
              <w:jc w:val="right"/>
              <w:rPr>
                <w:b/>
                <w:bCs/>
                <w:color w:val="000000"/>
                <w:sz w:val="14"/>
                <w:szCs w:val="14"/>
              </w:rPr>
            </w:pPr>
            <w:r>
              <w:rPr>
                <w:b/>
                <w:bCs/>
                <w:color w:val="000000"/>
                <w:sz w:val="14"/>
                <w:szCs w:val="14"/>
              </w:rPr>
              <w:t>(61.2)</w:t>
            </w:r>
          </w:p>
        </w:tc>
        <w:tc>
          <w:tcPr>
            <w:tcW w:w="852" w:type="dxa"/>
            <w:tcBorders>
              <w:top w:val="single" w:sz="12" w:space="0" w:color="auto"/>
              <w:bottom w:val="single" w:sz="12" w:space="0" w:color="auto"/>
            </w:tcBorders>
            <w:shd w:val="clear" w:color="auto" w:fill="auto"/>
            <w:noWrap/>
            <w:tcMar>
              <w:left w:w="43" w:type="dxa"/>
              <w:right w:w="43" w:type="dxa"/>
            </w:tcMar>
            <w:vAlign w:val="center"/>
            <w:hideMark/>
          </w:tcPr>
          <w:p w:rsidR="00641FBB" w:rsidRDefault="00641FBB" w:rsidP="00641FBB">
            <w:pPr>
              <w:jc w:val="right"/>
              <w:rPr>
                <w:b/>
                <w:bCs/>
                <w:color w:val="000000"/>
                <w:sz w:val="14"/>
                <w:szCs w:val="14"/>
              </w:rPr>
            </w:pPr>
            <w:r>
              <w:rPr>
                <w:b/>
                <w:bCs/>
                <w:color w:val="000000"/>
                <w:sz w:val="14"/>
                <w:szCs w:val="14"/>
              </w:rPr>
              <w:t>218.8</w:t>
            </w:r>
          </w:p>
        </w:tc>
        <w:tc>
          <w:tcPr>
            <w:tcW w:w="852" w:type="dxa"/>
            <w:tcBorders>
              <w:top w:val="single" w:sz="12" w:space="0" w:color="auto"/>
              <w:bottom w:val="single" w:sz="12" w:space="0" w:color="auto"/>
            </w:tcBorders>
            <w:shd w:val="clear" w:color="auto" w:fill="auto"/>
            <w:tcMar>
              <w:left w:w="43" w:type="dxa"/>
              <w:right w:w="43" w:type="dxa"/>
            </w:tcMar>
            <w:vAlign w:val="center"/>
          </w:tcPr>
          <w:p w:rsidR="00641FBB" w:rsidRDefault="00641FBB" w:rsidP="00641FBB">
            <w:pPr>
              <w:jc w:val="right"/>
              <w:rPr>
                <w:b/>
                <w:bCs/>
                <w:color w:val="000000"/>
                <w:sz w:val="14"/>
                <w:szCs w:val="14"/>
              </w:rPr>
            </w:pPr>
            <w:r>
              <w:rPr>
                <w:b/>
                <w:bCs/>
                <w:color w:val="000000"/>
                <w:sz w:val="14"/>
                <w:szCs w:val="14"/>
              </w:rPr>
              <w:t>880.7</w:t>
            </w:r>
          </w:p>
        </w:tc>
        <w:tc>
          <w:tcPr>
            <w:tcW w:w="852" w:type="dxa"/>
            <w:tcBorders>
              <w:top w:val="single" w:sz="12" w:space="0" w:color="auto"/>
              <w:bottom w:val="single" w:sz="12" w:space="0" w:color="auto"/>
            </w:tcBorders>
            <w:shd w:val="clear" w:color="auto" w:fill="auto"/>
            <w:tcMar>
              <w:left w:w="43" w:type="dxa"/>
              <w:right w:w="43" w:type="dxa"/>
            </w:tcMar>
            <w:vAlign w:val="center"/>
          </w:tcPr>
          <w:p w:rsidR="00641FBB" w:rsidRDefault="00641FBB" w:rsidP="00641FBB">
            <w:pPr>
              <w:jc w:val="right"/>
              <w:rPr>
                <w:b/>
                <w:bCs/>
                <w:color w:val="000000"/>
                <w:sz w:val="14"/>
                <w:szCs w:val="14"/>
              </w:rPr>
            </w:pPr>
            <w:r>
              <w:rPr>
                <w:b/>
                <w:bCs/>
                <w:color w:val="000000"/>
                <w:sz w:val="14"/>
                <w:szCs w:val="14"/>
              </w:rPr>
              <w:t>(330.6)</w:t>
            </w:r>
          </w:p>
        </w:tc>
        <w:tc>
          <w:tcPr>
            <w:tcW w:w="852" w:type="dxa"/>
            <w:tcBorders>
              <w:top w:val="single" w:sz="12" w:space="0" w:color="auto"/>
              <w:bottom w:val="single" w:sz="12" w:space="0" w:color="auto"/>
            </w:tcBorders>
            <w:shd w:val="clear" w:color="auto" w:fill="auto"/>
            <w:tcMar>
              <w:left w:w="43" w:type="dxa"/>
              <w:right w:w="43" w:type="dxa"/>
            </w:tcMar>
            <w:vAlign w:val="center"/>
          </w:tcPr>
          <w:p w:rsidR="00641FBB" w:rsidRDefault="00641FBB" w:rsidP="00641FBB">
            <w:pPr>
              <w:jc w:val="right"/>
              <w:rPr>
                <w:b/>
                <w:bCs/>
                <w:color w:val="000000"/>
                <w:sz w:val="14"/>
                <w:szCs w:val="14"/>
              </w:rPr>
            </w:pPr>
            <w:r>
              <w:rPr>
                <w:b/>
                <w:bCs/>
                <w:color w:val="000000"/>
                <w:sz w:val="14"/>
                <w:szCs w:val="14"/>
              </w:rPr>
              <w:t>550.1</w:t>
            </w:r>
          </w:p>
        </w:tc>
        <w:tc>
          <w:tcPr>
            <w:tcW w:w="852" w:type="dxa"/>
            <w:tcBorders>
              <w:top w:val="single" w:sz="12" w:space="0" w:color="auto"/>
              <w:bottom w:val="single" w:sz="12" w:space="0" w:color="auto"/>
            </w:tcBorders>
            <w:shd w:val="clear" w:color="auto" w:fill="auto"/>
            <w:tcMar>
              <w:left w:w="43" w:type="dxa"/>
              <w:right w:w="43" w:type="dxa"/>
            </w:tcMar>
            <w:vAlign w:val="center"/>
          </w:tcPr>
          <w:p w:rsidR="00641FBB" w:rsidRDefault="00641FBB" w:rsidP="00641FBB">
            <w:pPr>
              <w:jc w:val="right"/>
              <w:rPr>
                <w:b/>
                <w:bCs/>
                <w:color w:val="000000"/>
                <w:sz w:val="14"/>
                <w:szCs w:val="14"/>
              </w:rPr>
            </w:pPr>
            <w:r>
              <w:rPr>
                <w:b/>
                <w:bCs/>
                <w:color w:val="000000"/>
                <w:sz w:val="14"/>
                <w:szCs w:val="14"/>
              </w:rPr>
              <w:t>1,359.4</w:t>
            </w:r>
          </w:p>
        </w:tc>
        <w:tc>
          <w:tcPr>
            <w:tcW w:w="852" w:type="dxa"/>
            <w:tcBorders>
              <w:top w:val="single" w:sz="12" w:space="0" w:color="auto"/>
              <w:bottom w:val="single" w:sz="12" w:space="0" w:color="auto"/>
            </w:tcBorders>
            <w:shd w:val="clear" w:color="auto" w:fill="auto"/>
            <w:tcMar>
              <w:left w:w="43" w:type="dxa"/>
              <w:right w:w="43" w:type="dxa"/>
            </w:tcMar>
            <w:vAlign w:val="center"/>
          </w:tcPr>
          <w:p w:rsidR="00641FBB" w:rsidRDefault="00641FBB" w:rsidP="00641FBB">
            <w:pPr>
              <w:jc w:val="right"/>
              <w:rPr>
                <w:b/>
                <w:bCs/>
                <w:color w:val="000000"/>
                <w:sz w:val="14"/>
                <w:szCs w:val="14"/>
              </w:rPr>
            </w:pPr>
            <w:r>
              <w:rPr>
                <w:b/>
                <w:bCs/>
                <w:color w:val="000000"/>
                <w:sz w:val="14"/>
                <w:szCs w:val="14"/>
              </w:rPr>
              <w:t>(149.7)</w:t>
            </w:r>
          </w:p>
        </w:tc>
        <w:tc>
          <w:tcPr>
            <w:tcW w:w="852" w:type="dxa"/>
            <w:tcBorders>
              <w:top w:val="single" w:sz="12" w:space="0" w:color="auto"/>
              <w:bottom w:val="single" w:sz="12" w:space="0" w:color="auto"/>
            </w:tcBorders>
            <w:shd w:val="clear" w:color="auto" w:fill="auto"/>
            <w:tcMar>
              <w:left w:w="43" w:type="dxa"/>
              <w:right w:w="43" w:type="dxa"/>
            </w:tcMar>
            <w:vAlign w:val="center"/>
          </w:tcPr>
          <w:p w:rsidR="00641FBB" w:rsidRDefault="00641FBB" w:rsidP="00641FBB">
            <w:pPr>
              <w:jc w:val="right"/>
              <w:rPr>
                <w:b/>
                <w:bCs/>
                <w:color w:val="000000"/>
                <w:sz w:val="14"/>
                <w:szCs w:val="14"/>
              </w:rPr>
            </w:pPr>
            <w:r>
              <w:rPr>
                <w:b/>
                <w:bCs/>
                <w:color w:val="000000"/>
                <w:sz w:val="14"/>
                <w:szCs w:val="14"/>
              </w:rPr>
              <w:t>1,209.6</w:t>
            </w:r>
          </w:p>
        </w:tc>
      </w:tr>
      <w:tr w:rsidR="00DB788B" w:rsidRPr="002A0059" w:rsidTr="00E61AB0">
        <w:trPr>
          <w:trHeight w:hRule="exact" w:val="207"/>
        </w:trPr>
        <w:tc>
          <w:tcPr>
            <w:tcW w:w="9288" w:type="dxa"/>
            <w:gridSpan w:val="11"/>
            <w:tcBorders>
              <w:top w:val="single" w:sz="12" w:space="0" w:color="auto"/>
            </w:tcBorders>
            <w:shd w:val="clear" w:color="auto" w:fill="auto"/>
            <w:noWrap/>
            <w:tcMar>
              <w:left w:w="43" w:type="dxa"/>
              <w:right w:w="43" w:type="dxa"/>
            </w:tcMar>
            <w:vAlign w:val="center"/>
            <w:hideMark/>
          </w:tcPr>
          <w:p w:rsidR="00DB788B" w:rsidRPr="00BA2579" w:rsidRDefault="00DB788B" w:rsidP="00DB788B">
            <w:pPr>
              <w:rPr>
                <w:sz w:val="12"/>
                <w:szCs w:val="12"/>
              </w:rPr>
            </w:pPr>
            <w:r w:rsidRPr="006E405E">
              <w:rPr>
                <w:color w:val="000000"/>
                <w:sz w:val="14"/>
                <w:szCs w:val="14"/>
              </w:rPr>
              <w:t xml:space="preserve">Archive Link: </w:t>
            </w:r>
            <w:hyperlink r:id="rId17" w:history="1">
              <w:r w:rsidRPr="006E405E">
                <w:rPr>
                  <w:rStyle w:val="Hyperlink"/>
                  <w:sz w:val="14"/>
                  <w:szCs w:val="14"/>
                </w:rPr>
                <w:t>http://www.sbp.org.pk/ecodata/NIFP_Arch/index.asp</w:t>
              </w:r>
            </w:hyperlink>
            <w:r w:rsidRPr="006E405E">
              <w:rPr>
                <w:color w:val="000000"/>
                <w:sz w:val="14"/>
                <w:szCs w:val="14"/>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p w:rsidR="00DB788B" w:rsidRPr="006E405E" w:rsidRDefault="00DB788B" w:rsidP="00DB788B">
            <w:pPr>
              <w:jc w:val="both"/>
              <w:rPr>
                <w:color w:val="000000"/>
                <w:sz w:val="14"/>
                <w:szCs w:val="14"/>
              </w:rPr>
            </w:pPr>
          </w:p>
        </w:tc>
      </w:tr>
    </w:tbl>
    <w:p w:rsidR="00764E0E" w:rsidRPr="00BF4323" w:rsidRDefault="00764E0E" w:rsidP="00FF1CA1">
      <w:pPr>
        <w:pStyle w:val="CommentText"/>
        <w:rPr>
          <w:sz w:val="17"/>
          <w:szCs w:val="17"/>
        </w:rPr>
      </w:pPr>
    </w:p>
    <w:tbl>
      <w:tblPr>
        <w:tblpPr w:leftFromText="180" w:rightFromText="180" w:tblpXSpec="center" w:tblpY="425"/>
        <w:tblW w:w="9130" w:type="dxa"/>
        <w:tblLayout w:type="fixed"/>
        <w:tblCellMar>
          <w:left w:w="115" w:type="dxa"/>
          <w:right w:w="14" w:type="dxa"/>
        </w:tblCellMar>
        <w:tblLook w:val="04A0"/>
      </w:tblPr>
      <w:tblGrid>
        <w:gridCol w:w="345"/>
        <w:gridCol w:w="1297"/>
        <w:gridCol w:w="544"/>
        <w:gridCol w:w="236"/>
        <w:gridCol w:w="741"/>
        <w:gridCol w:w="741"/>
        <w:gridCol w:w="741"/>
        <w:gridCol w:w="750"/>
        <w:gridCol w:w="750"/>
        <w:gridCol w:w="750"/>
        <w:gridCol w:w="745"/>
        <w:gridCol w:w="745"/>
        <w:gridCol w:w="745"/>
      </w:tblGrid>
      <w:tr w:rsidR="009F1B39" w:rsidRPr="00BF4323" w:rsidTr="005651BA">
        <w:trPr>
          <w:trHeight w:val="274"/>
        </w:trPr>
        <w:tc>
          <w:tcPr>
            <w:tcW w:w="9130" w:type="dxa"/>
            <w:gridSpan w:val="13"/>
            <w:shd w:val="clear" w:color="auto" w:fill="auto"/>
          </w:tcPr>
          <w:p w:rsidR="009F1B39" w:rsidRPr="00716548" w:rsidRDefault="00333379" w:rsidP="00716548">
            <w:pPr>
              <w:jc w:val="center"/>
              <w:rPr>
                <w:b/>
                <w:bCs/>
                <w:sz w:val="27"/>
                <w:szCs w:val="27"/>
              </w:rPr>
            </w:pPr>
            <w:r>
              <w:rPr>
                <w:b/>
                <w:bCs/>
                <w:sz w:val="27"/>
                <w:szCs w:val="27"/>
              </w:rPr>
              <w:t>4.14</w:t>
            </w:r>
            <w:r w:rsidR="009F1B39" w:rsidRPr="00D93DB7">
              <w:rPr>
                <w:b/>
                <w:bCs/>
                <w:sz w:val="27"/>
                <w:szCs w:val="27"/>
              </w:rPr>
              <w:t xml:space="preserve">   Foreign Direct Investment Classified by Economic Groups</w:t>
            </w:r>
          </w:p>
        </w:tc>
      </w:tr>
      <w:tr w:rsidR="009F1B39" w:rsidRPr="00BF4323" w:rsidTr="005651BA">
        <w:trPr>
          <w:trHeight w:val="165"/>
        </w:trPr>
        <w:tc>
          <w:tcPr>
            <w:tcW w:w="9130" w:type="dxa"/>
            <w:gridSpan w:val="13"/>
            <w:shd w:val="clear" w:color="auto" w:fill="auto"/>
          </w:tcPr>
          <w:p w:rsidR="009F1B39" w:rsidRPr="00BF4323" w:rsidRDefault="00FF3EBC" w:rsidP="00FF3EBC">
            <w:pPr>
              <w:jc w:val="right"/>
              <w:rPr>
                <w:b/>
                <w:bCs/>
                <w:sz w:val="16"/>
                <w:szCs w:val="24"/>
              </w:rPr>
            </w:pPr>
            <w:r w:rsidRPr="001764F5">
              <w:rPr>
                <w:color w:val="000000"/>
                <w:sz w:val="15"/>
                <w:szCs w:val="15"/>
              </w:rPr>
              <w:t>(Million US Dollars)</w:t>
            </w:r>
          </w:p>
        </w:tc>
      </w:tr>
      <w:tr w:rsidR="00701467" w:rsidRPr="00BF4323" w:rsidTr="005651BA">
        <w:trPr>
          <w:trHeight w:val="165"/>
        </w:trPr>
        <w:tc>
          <w:tcPr>
            <w:tcW w:w="345" w:type="dxa"/>
            <w:vMerge w:val="restart"/>
            <w:tcBorders>
              <w:top w:val="single" w:sz="12" w:space="0" w:color="auto"/>
            </w:tcBorders>
            <w:shd w:val="clear" w:color="auto" w:fill="auto"/>
            <w:tcMar>
              <w:left w:w="58" w:type="dxa"/>
              <w:right w:w="58" w:type="dxa"/>
            </w:tcMar>
            <w:vAlign w:val="center"/>
            <w:hideMark/>
          </w:tcPr>
          <w:p w:rsidR="00701467" w:rsidRPr="00BF4323" w:rsidRDefault="00701467" w:rsidP="00701467">
            <w:pPr>
              <w:jc w:val="right"/>
              <w:rPr>
                <w:b/>
                <w:bCs/>
                <w:sz w:val="16"/>
                <w:szCs w:val="16"/>
              </w:rPr>
            </w:pPr>
            <w:r w:rsidRPr="00BF4323">
              <w:rPr>
                <w:b/>
                <w:bCs/>
                <w:sz w:val="16"/>
                <w:szCs w:val="16"/>
              </w:rPr>
              <w:t>Sr</w:t>
            </w:r>
            <w:r>
              <w:rPr>
                <w:b/>
                <w:bCs/>
                <w:sz w:val="16"/>
                <w:szCs w:val="16"/>
              </w:rPr>
              <w:t>.</w:t>
            </w:r>
          </w:p>
        </w:tc>
        <w:tc>
          <w:tcPr>
            <w:tcW w:w="2077" w:type="dxa"/>
            <w:gridSpan w:val="3"/>
            <w:vMerge w:val="restart"/>
            <w:tcBorders>
              <w:top w:val="single" w:sz="12" w:space="0" w:color="auto"/>
              <w:bottom w:val="single" w:sz="12" w:space="0" w:color="auto"/>
              <w:right w:val="single" w:sz="4" w:space="0" w:color="auto"/>
            </w:tcBorders>
            <w:shd w:val="clear" w:color="auto" w:fill="auto"/>
            <w:noWrap/>
            <w:vAlign w:val="center"/>
            <w:hideMark/>
          </w:tcPr>
          <w:p w:rsidR="00701467" w:rsidRPr="00BF4323" w:rsidRDefault="00701467" w:rsidP="00C21808">
            <w:pPr>
              <w:rPr>
                <w:b/>
                <w:bCs/>
                <w:sz w:val="16"/>
                <w:szCs w:val="16"/>
              </w:rPr>
            </w:pPr>
            <w:r w:rsidRPr="00BF4323">
              <w:rPr>
                <w:b/>
                <w:bCs/>
                <w:sz w:val="16"/>
                <w:szCs w:val="16"/>
              </w:rPr>
              <w:t>SECTOR</w:t>
            </w:r>
          </w:p>
        </w:tc>
        <w:tc>
          <w:tcPr>
            <w:tcW w:w="2223" w:type="dxa"/>
            <w:gridSpan w:val="3"/>
            <w:tcBorders>
              <w:top w:val="single" w:sz="12" w:space="0" w:color="auto"/>
              <w:left w:val="single" w:sz="4" w:space="0" w:color="auto"/>
              <w:bottom w:val="single" w:sz="4" w:space="0" w:color="auto"/>
              <w:right w:val="single" w:sz="4" w:space="0" w:color="auto"/>
            </w:tcBorders>
            <w:shd w:val="clear" w:color="auto" w:fill="auto"/>
            <w:hideMark/>
          </w:tcPr>
          <w:p w:rsidR="00701467" w:rsidRDefault="005000F9" w:rsidP="007B500A">
            <w:pPr>
              <w:jc w:val="center"/>
              <w:rPr>
                <w:b/>
                <w:bCs/>
                <w:sz w:val="16"/>
                <w:szCs w:val="24"/>
              </w:rPr>
            </w:pPr>
            <w:r>
              <w:rPr>
                <w:b/>
                <w:bCs/>
                <w:sz w:val="16"/>
                <w:szCs w:val="24"/>
              </w:rPr>
              <w:t>Nov</w:t>
            </w:r>
            <w:r w:rsidR="007B500A">
              <w:rPr>
                <w:b/>
                <w:bCs/>
                <w:sz w:val="16"/>
                <w:szCs w:val="24"/>
              </w:rPr>
              <w:t xml:space="preserve"> </w:t>
            </w:r>
            <w:r w:rsidR="00701467">
              <w:rPr>
                <w:b/>
                <w:bCs/>
                <w:sz w:val="16"/>
                <w:szCs w:val="24"/>
              </w:rPr>
              <w:t>2018</w:t>
            </w:r>
            <w:r w:rsidR="00701467" w:rsidRPr="00BF4323">
              <w:rPr>
                <w:b/>
                <w:bCs/>
                <w:sz w:val="16"/>
                <w:szCs w:val="24"/>
                <w:vertAlign w:val="superscript"/>
              </w:rPr>
              <w:t xml:space="preserve"> P</w:t>
            </w:r>
          </w:p>
        </w:tc>
        <w:tc>
          <w:tcPr>
            <w:tcW w:w="2250" w:type="dxa"/>
            <w:gridSpan w:val="3"/>
            <w:tcBorders>
              <w:top w:val="single" w:sz="12" w:space="0" w:color="auto"/>
              <w:left w:val="single" w:sz="4" w:space="0" w:color="auto"/>
              <w:bottom w:val="single" w:sz="4" w:space="0" w:color="auto"/>
              <w:right w:val="single" w:sz="4" w:space="0" w:color="auto"/>
            </w:tcBorders>
            <w:shd w:val="clear" w:color="auto" w:fill="auto"/>
          </w:tcPr>
          <w:p w:rsidR="00701467" w:rsidRDefault="00701467" w:rsidP="007C28D4">
            <w:pPr>
              <w:jc w:val="center"/>
              <w:rPr>
                <w:b/>
                <w:bCs/>
                <w:sz w:val="16"/>
                <w:szCs w:val="24"/>
              </w:rPr>
            </w:pPr>
            <w:r>
              <w:rPr>
                <w:b/>
                <w:bCs/>
                <w:sz w:val="16"/>
                <w:szCs w:val="24"/>
              </w:rPr>
              <w:t>Jul-</w:t>
            </w:r>
            <w:r w:rsidR="005000F9">
              <w:rPr>
                <w:b/>
                <w:bCs/>
                <w:sz w:val="16"/>
                <w:szCs w:val="24"/>
              </w:rPr>
              <w:t>Nov</w:t>
            </w:r>
            <w:r w:rsidR="007B500A">
              <w:rPr>
                <w:b/>
                <w:bCs/>
                <w:sz w:val="16"/>
                <w:szCs w:val="24"/>
              </w:rPr>
              <w:t xml:space="preserve"> </w:t>
            </w:r>
            <w:r>
              <w:rPr>
                <w:b/>
                <w:bCs/>
                <w:sz w:val="16"/>
                <w:szCs w:val="24"/>
              </w:rPr>
              <w:t>FY19</w:t>
            </w:r>
            <w:r w:rsidRPr="00BF4323">
              <w:rPr>
                <w:b/>
                <w:bCs/>
                <w:sz w:val="16"/>
                <w:szCs w:val="24"/>
                <w:vertAlign w:val="superscript"/>
              </w:rPr>
              <w:t xml:space="preserve"> P</w:t>
            </w:r>
          </w:p>
        </w:tc>
        <w:tc>
          <w:tcPr>
            <w:tcW w:w="2235" w:type="dxa"/>
            <w:gridSpan w:val="3"/>
            <w:tcBorders>
              <w:top w:val="single" w:sz="12" w:space="0" w:color="auto"/>
              <w:left w:val="single" w:sz="4" w:space="0" w:color="auto"/>
              <w:bottom w:val="single" w:sz="4" w:space="0" w:color="auto"/>
            </w:tcBorders>
            <w:shd w:val="clear" w:color="auto" w:fill="auto"/>
            <w:vAlign w:val="bottom"/>
          </w:tcPr>
          <w:p w:rsidR="00701467" w:rsidRPr="00BF4323" w:rsidRDefault="00701467" w:rsidP="007C28D4">
            <w:pPr>
              <w:jc w:val="center"/>
              <w:rPr>
                <w:b/>
                <w:bCs/>
                <w:sz w:val="16"/>
                <w:szCs w:val="24"/>
              </w:rPr>
            </w:pPr>
            <w:r>
              <w:rPr>
                <w:b/>
                <w:bCs/>
                <w:sz w:val="16"/>
                <w:szCs w:val="24"/>
              </w:rPr>
              <w:t>Jul-</w:t>
            </w:r>
            <w:r w:rsidR="005000F9">
              <w:rPr>
                <w:b/>
                <w:bCs/>
                <w:sz w:val="16"/>
                <w:szCs w:val="24"/>
              </w:rPr>
              <w:t>Nov</w:t>
            </w:r>
            <w:r w:rsidR="007B500A">
              <w:rPr>
                <w:b/>
                <w:bCs/>
                <w:sz w:val="16"/>
                <w:szCs w:val="24"/>
              </w:rPr>
              <w:t xml:space="preserve"> </w:t>
            </w:r>
            <w:r>
              <w:rPr>
                <w:b/>
                <w:bCs/>
                <w:sz w:val="16"/>
                <w:szCs w:val="24"/>
              </w:rPr>
              <w:t>FY18</w:t>
            </w:r>
            <w:r w:rsidRPr="00E15B5D">
              <w:rPr>
                <w:b/>
                <w:bCs/>
                <w:sz w:val="16"/>
                <w:szCs w:val="24"/>
                <w:vertAlign w:val="superscript"/>
              </w:rPr>
              <w:t xml:space="preserve"> </w:t>
            </w:r>
            <w:r>
              <w:rPr>
                <w:b/>
                <w:bCs/>
                <w:sz w:val="16"/>
                <w:szCs w:val="24"/>
                <w:vertAlign w:val="superscript"/>
              </w:rPr>
              <w:t>R</w:t>
            </w:r>
          </w:p>
        </w:tc>
      </w:tr>
      <w:tr w:rsidR="00701467" w:rsidRPr="00BF4323" w:rsidTr="005651BA">
        <w:trPr>
          <w:trHeight w:val="207"/>
        </w:trPr>
        <w:tc>
          <w:tcPr>
            <w:tcW w:w="345" w:type="dxa"/>
            <w:vMerge/>
            <w:tcBorders>
              <w:bottom w:val="single" w:sz="12" w:space="0" w:color="auto"/>
            </w:tcBorders>
            <w:shd w:val="clear" w:color="auto" w:fill="auto"/>
            <w:tcMar>
              <w:left w:w="58" w:type="dxa"/>
              <w:right w:w="58" w:type="dxa"/>
            </w:tcMar>
            <w:vAlign w:val="center"/>
            <w:hideMark/>
          </w:tcPr>
          <w:p w:rsidR="00701467" w:rsidRPr="00BF4323" w:rsidRDefault="00701467" w:rsidP="00701467">
            <w:pPr>
              <w:jc w:val="right"/>
              <w:rPr>
                <w:b/>
                <w:bCs/>
                <w:sz w:val="16"/>
                <w:szCs w:val="16"/>
              </w:rPr>
            </w:pPr>
          </w:p>
        </w:tc>
        <w:tc>
          <w:tcPr>
            <w:tcW w:w="2077" w:type="dxa"/>
            <w:gridSpan w:val="3"/>
            <w:vMerge/>
            <w:tcBorders>
              <w:bottom w:val="single" w:sz="12" w:space="0" w:color="auto"/>
              <w:right w:val="single" w:sz="4" w:space="0" w:color="auto"/>
            </w:tcBorders>
            <w:shd w:val="clear" w:color="auto" w:fill="auto"/>
            <w:vAlign w:val="center"/>
            <w:hideMark/>
          </w:tcPr>
          <w:p w:rsidR="00701467" w:rsidRPr="00BF4323" w:rsidRDefault="00701467" w:rsidP="00701467">
            <w:pPr>
              <w:rPr>
                <w:b/>
                <w:bCs/>
                <w:sz w:val="16"/>
                <w:szCs w:val="16"/>
              </w:rPr>
            </w:pPr>
          </w:p>
        </w:tc>
        <w:tc>
          <w:tcPr>
            <w:tcW w:w="741" w:type="dxa"/>
            <w:tcBorders>
              <w:left w:val="single" w:sz="4" w:space="0" w:color="auto"/>
              <w:bottom w:val="single" w:sz="12" w:space="0" w:color="auto"/>
            </w:tcBorders>
            <w:shd w:val="clear" w:color="auto" w:fill="auto"/>
            <w:tcMar>
              <w:left w:w="58" w:type="dxa"/>
              <w:right w:w="43" w:type="dxa"/>
            </w:tcMar>
            <w:vAlign w:val="center"/>
            <w:hideMark/>
          </w:tcPr>
          <w:p w:rsidR="00701467" w:rsidRPr="00316631" w:rsidRDefault="00701467" w:rsidP="00701467">
            <w:pPr>
              <w:jc w:val="center"/>
              <w:rPr>
                <w:b/>
                <w:bCs/>
                <w:sz w:val="14"/>
                <w:szCs w:val="14"/>
              </w:rPr>
            </w:pPr>
            <w:r w:rsidRPr="00316631">
              <w:rPr>
                <w:b/>
                <w:bCs/>
                <w:sz w:val="14"/>
                <w:szCs w:val="14"/>
              </w:rPr>
              <w:t>Inflow</w:t>
            </w:r>
          </w:p>
        </w:tc>
        <w:tc>
          <w:tcPr>
            <w:tcW w:w="741" w:type="dxa"/>
            <w:tcBorders>
              <w:bottom w:val="single" w:sz="12" w:space="0" w:color="auto"/>
            </w:tcBorders>
            <w:shd w:val="clear" w:color="auto" w:fill="auto"/>
            <w:tcMar>
              <w:left w:w="58" w:type="dxa"/>
              <w:right w:w="43" w:type="dxa"/>
            </w:tcMar>
            <w:vAlign w:val="center"/>
            <w:hideMark/>
          </w:tcPr>
          <w:p w:rsidR="00701467" w:rsidRPr="00316631" w:rsidRDefault="00701467" w:rsidP="00701467">
            <w:pPr>
              <w:jc w:val="center"/>
              <w:rPr>
                <w:b/>
                <w:bCs/>
                <w:sz w:val="14"/>
                <w:szCs w:val="14"/>
              </w:rPr>
            </w:pPr>
            <w:r w:rsidRPr="00316631">
              <w:rPr>
                <w:b/>
                <w:bCs/>
                <w:sz w:val="14"/>
                <w:szCs w:val="14"/>
              </w:rPr>
              <w:t>Outflow</w:t>
            </w:r>
          </w:p>
        </w:tc>
        <w:tc>
          <w:tcPr>
            <w:tcW w:w="741" w:type="dxa"/>
            <w:tcBorders>
              <w:bottom w:val="single" w:sz="12" w:space="0" w:color="auto"/>
              <w:right w:val="single" w:sz="4" w:space="0" w:color="auto"/>
            </w:tcBorders>
            <w:shd w:val="clear" w:color="auto" w:fill="auto"/>
            <w:tcMar>
              <w:left w:w="58" w:type="dxa"/>
              <w:right w:w="43" w:type="dxa"/>
            </w:tcMar>
            <w:vAlign w:val="center"/>
            <w:hideMark/>
          </w:tcPr>
          <w:p w:rsidR="00701467" w:rsidRPr="00316631" w:rsidRDefault="00701467" w:rsidP="00701467">
            <w:pPr>
              <w:jc w:val="center"/>
              <w:rPr>
                <w:b/>
                <w:bCs/>
                <w:sz w:val="14"/>
                <w:szCs w:val="14"/>
              </w:rPr>
            </w:pPr>
            <w:r w:rsidRPr="00316631">
              <w:rPr>
                <w:b/>
                <w:bCs/>
                <w:sz w:val="14"/>
                <w:szCs w:val="14"/>
              </w:rPr>
              <w:t>Net FDI</w:t>
            </w:r>
          </w:p>
        </w:tc>
        <w:tc>
          <w:tcPr>
            <w:tcW w:w="750" w:type="dxa"/>
            <w:tcBorders>
              <w:top w:val="single" w:sz="4" w:space="0" w:color="auto"/>
              <w:left w:val="single" w:sz="4" w:space="0" w:color="auto"/>
              <w:bottom w:val="single" w:sz="12" w:space="0" w:color="auto"/>
            </w:tcBorders>
            <w:shd w:val="clear" w:color="auto" w:fill="auto"/>
            <w:tcMar>
              <w:right w:w="43" w:type="dxa"/>
            </w:tcMar>
            <w:vAlign w:val="center"/>
          </w:tcPr>
          <w:p w:rsidR="00701467" w:rsidRPr="00316631" w:rsidRDefault="00701467" w:rsidP="00701467">
            <w:pPr>
              <w:jc w:val="center"/>
              <w:rPr>
                <w:b/>
                <w:bCs/>
                <w:sz w:val="14"/>
                <w:szCs w:val="14"/>
              </w:rPr>
            </w:pPr>
            <w:r w:rsidRPr="00316631">
              <w:rPr>
                <w:b/>
                <w:bCs/>
                <w:sz w:val="14"/>
                <w:szCs w:val="14"/>
              </w:rPr>
              <w:t>Inflow</w:t>
            </w:r>
          </w:p>
        </w:tc>
        <w:tc>
          <w:tcPr>
            <w:tcW w:w="750" w:type="dxa"/>
            <w:tcBorders>
              <w:top w:val="single" w:sz="4" w:space="0" w:color="auto"/>
              <w:bottom w:val="single" w:sz="12" w:space="0" w:color="auto"/>
            </w:tcBorders>
            <w:shd w:val="clear" w:color="auto" w:fill="auto"/>
            <w:tcMar>
              <w:right w:w="43" w:type="dxa"/>
            </w:tcMar>
            <w:vAlign w:val="center"/>
          </w:tcPr>
          <w:p w:rsidR="00701467" w:rsidRPr="00316631" w:rsidRDefault="00701467" w:rsidP="00701467">
            <w:pPr>
              <w:jc w:val="center"/>
              <w:rPr>
                <w:b/>
                <w:bCs/>
                <w:sz w:val="14"/>
                <w:szCs w:val="14"/>
              </w:rPr>
            </w:pPr>
            <w:r w:rsidRPr="00316631">
              <w:rPr>
                <w:b/>
                <w:bCs/>
                <w:sz w:val="14"/>
                <w:szCs w:val="14"/>
              </w:rPr>
              <w:t>Outflow</w:t>
            </w:r>
          </w:p>
        </w:tc>
        <w:tc>
          <w:tcPr>
            <w:tcW w:w="750" w:type="dxa"/>
            <w:tcBorders>
              <w:top w:val="single" w:sz="4" w:space="0" w:color="auto"/>
              <w:bottom w:val="single" w:sz="12" w:space="0" w:color="auto"/>
              <w:right w:val="single" w:sz="4" w:space="0" w:color="auto"/>
            </w:tcBorders>
            <w:shd w:val="clear" w:color="auto" w:fill="auto"/>
            <w:tcMar>
              <w:right w:w="43" w:type="dxa"/>
            </w:tcMar>
            <w:vAlign w:val="center"/>
          </w:tcPr>
          <w:p w:rsidR="00701467" w:rsidRPr="00316631" w:rsidRDefault="00701467" w:rsidP="00701467">
            <w:pPr>
              <w:jc w:val="center"/>
              <w:rPr>
                <w:b/>
                <w:bCs/>
                <w:sz w:val="14"/>
                <w:szCs w:val="14"/>
              </w:rPr>
            </w:pPr>
            <w:r w:rsidRPr="00316631">
              <w:rPr>
                <w:b/>
                <w:bCs/>
                <w:sz w:val="14"/>
                <w:szCs w:val="14"/>
              </w:rPr>
              <w:t>Net FDI</w:t>
            </w:r>
          </w:p>
        </w:tc>
        <w:tc>
          <w:tcPr>
            <w:tcW w:w="745" w:type="dxa"/>
            <w:tcBorders>
              <w:top w:val="single" w:sz="4" w:space="0" w:color="auto"/>
              <w:left w:val="single" w:sz="4" w:space="0" w:color="auto"/>
              <w:bottom w:val="single" w:sz="12" w:space="0" w:color="auto"/>
            </w:tcBorders>
            <w:shd w:val="clear" w:color="auto" w:fill="auto"/>
            <w:vAlign w:val="center"/>
          </w:tcPr>
          <w:p w:rsidR="00701467" w:rsidRPr="00316631" w:rsidRDefault="00701467" w:rsidP="00701467">
            <w:pPr>
              <w:jc w:val="center"/>
              <w:rPr>
                <w:b/>
                <w:bCs/>
                <w:sz w:val="14"/>
                <w:szCs w:val="14"/>
              </w:rPr>
            </w:pPr>
            <w:r w:rsidRPr="00316631">
              <w:rPr>
                <w:b/>
                <w:bCs/>
                <w:sz w:val="14"/>
                <w:szCs w:val="14"/>
              </w:rPr>
              <w:t>Inflow</w:t>
            </w:r>
          </w:p>
        </w:tc>
        <w:tc>
          <w:tcPr>
            <w:tcW w:w="745" w:type="dxa"/>
            <w:tcBorders>
              <w:top w:val="single" w:sz="4" w:space="0" w:color="auto"/>
              <w:bottom w:val="single" w:sz="12" w:space="0" w:color="auto"/>
            </w:tcBorders>
            <w:shd w:val="clear" w:color="auto" w:fill="auto"/>
            <w:vAlign w:val="center"/>
          </w:tcPr>
          <w:p w:rsidR="00701467" w:rsidRPr="00316631" w:rsidRDefault="00701467" w:rsidP="00701467">
            <w:pPr>
              <w:jc w:val="center"/>
              <w:rPr>
                <w:b/>
                <w:bCs/>
                <w:sz w:val="14"/>
                <w:szCs w:val="14"/>
              </w:rPr>
            </w:pPr>
            <w:r w:rsidRPr="00316631">
              <w:rPr>
                <w:b/>
                <w:bCs/>
                <w:sz w:val="14"/>
                <w:szCs w:val="14"/>
              </w:rPr>
              <w:t>Outflow</w:t>
            </w:r>
          </w:p>
        </w:tc>
        <w:tc>
          <w:tcPr>
            <w:tcW w:w="745" w:type="dxa"/>
            <w:tcBorders>
              <w:top w:val="single" w:sz="4" w:space="0" w:color="auto"/>
              <w:bottom w:val="single" w:sz="12" w:space="0" w:color="auto"/>
            </w:tcBorders>
            <w:shd w:val="clear" w:color="auto" w:fill="auto"/>
            <w:vAlign w:val="center"/>
          </w:tcPr>
          <w:p w:rsidR="00701467" w:rsidRPr="00316631" w:rsidRDefault="00701467" w:rsidP="00701467">
            <w:pPr>
              <w:jc w:val="center"/>
              <w:rPr>
                <w:b/>
                <w:bCs/>
                <w:sz w:val="14"/>
                <w:szCs w:val="14"/>
              </w:rPr>
            </w:pPr>
            <w:r w:rsidRPr="00316631">
              <w:rPr>
                <w:b/>
                <w:bCs/>
                <w:sz w:val="14"/>
                <w:szCs w:val="14"/>
              </w:rPr>
              <w:t>Net FDI</w:t>
            </w:r>
          </w:p>
        </w:tc>
      </w:tr>
      <w:tr w:rsidR="005000F9" w:rsidRPr="00BF4323" w:rsidTr="005000F9">
        <w:trPr>
          <w:trHeight w:hRule="exact" w:val="202"/>
        </w:trPr>
        <w:tc>
          <w:tcPr>
            <w:tcW w:w="345" w:type="dxa"/>
            <w:tcBorders>
              <w:top w:val="single" w:sz="12" w:space="0" w:color="auto"/>
            </w:tcBorders>
            <w:shd w:val="clear" w:color="auto" w:fill="auto"/>
            <w:noWrap/>
            <w:tcMar>
              <w:left w:w="58" w:type="dxa"/>
              <w:right w:w="58" w:type="dxa"/>
            </w:tcMar>
            <w:vAlign w:val="center"/>
            <w:hideMark/>
          </w:tcPr>
          <w:p w:rsidR="005000F9" w:rsidRPr="00316631" w:rsidRDefault="005000F9" w:rsidP="00701467">
            <w:pPr>
              <w:jc w:val="right"/>
              <w:rPr>
                <w:bCs/>
                <w:sz w:val="14"/>
                <w:szCs w:val="14"/>
              </w:rPr>
            </w:pPr>
            <w:r w:rsidRPr="00316631">
              <w:rPr>
                <w:bCs/>
                <w:sz w:val="14"/>
                <w:szCs w:val="14"/>
              </w:rPr>
              <w:t>1</w:t>
            </w:r>
          </w:p>
        </w:tc>
        <w:tc>
          <w:tcPr>
            <w:tcW w:w="2077" w:type="dxa"/>
            <w:gridSpan w:val="3"/>
            <w:tcBorders>
              <w:top w:val="single" w:sz="12" w:space="0" w:color="auto"/>
            </w:tcBorders>
            <w:shd w:val="clear" w:color="auto" w:fill="auto"/>
            <w:noWrap/>
            <w:tcMar>
              <w:left w:w="43" w:type="dxa"/>
              <w:right w:w="43" w:type="dxa"/>
            </w:tcMar>
            <w:vAlign w:val="center"/>
            <w:hideMark/>
          </w:tcPr>
          <w:p w:rsidR="005000F9" w:rsidRPr="00316631" w:rsidRDefault="005000F9" w:rsidP="00701467">
            <w:pPr>
              <w:rPr>
                <w:sz w:val="14"/>
                <w:szCs w:val="14"/>
              </w:rPr>
            </w:pPr>
            <w:r w:rsidRPr="00316631">
              <w:rPr>
                <w:sz w:val="14"/>
                <w:szCs w:val="14"/>
              </w:rPr>
              <w:t>Food</w:t>
            </w:r>
          </w:p>
        </w:tc>
        <w:tc>
          <w:tcPr>
            <w:tcW w:w="741" w:type="dxa"/>
            <w:tcBorders>
              <w:top w:val="single" w:sz="12" w:space="0" w:color="auto"/>
            </w:tcBorders>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5.9</w:t>
            </w:r>
          </w:p>
        </w:tc>
        <w:tc>
          <w:tcPr>
            <w:tcW w:w="741" w:type="dxa"/>
            <w:tcBorders>
              <w:top w:val="single" w:sz="12" w:space="0" w:color="auto"/>
            </w:tcBorders>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6.9</w:t>
            </w:r>
          </w:p>
        </w:tc>
        <w:tc>
          <w:tcPr>
            <w:tcW w:w="741" w:type="dxa"/>
            <w:tcBorders>
              <w:top w:val="single" w:sz="12" w:space="0" w:color="auto"/>
            </w:tcBorders>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(1.0)</w:t>
            </w:r>
          </w:p>
        </w:tc>
        <w:tc>
          <w:tcPr>
            <w:tcW w:w="750" w:type="dxa"/>
            <w:tcBorders>
              <w:top w:val="single" w:sz="12" w:space="0" w:color="auto"/>
            </w:tcBorders>
            <w:shd w:val="clear" w:color="auto" w:fill="auto"/>
            <w:tcMar>
              <w:left w:w="43" w:type="dxa"/>
              <w:right w:w="43" w:type="dxa"/>
            </w:tcMar>
            <w:vAlign w:val="center"/>
          </w:tcPr>
          <w:p w:rsidR="005000F9" w:rsidRDefault="005000F9" w:rsidP="005000F9">
            <w:pPr>
              <w:jc w:val="right"/>
              <w:rPr>
                <w:sz w:val="14"/>
                <w:szCs w:val="14"/>
              </w:rPr>
            </w:pPr>
            <w:r>
              <w:rPr>
                <w:sz w:val="14"/>
                <w:szCs w:val="14"/>
              </w:rPr>
              <w:t>19.8</w:t>
            </w:r>
          </w:p>
        </w:tc>
        <w:tc>
          <w:tcPr>
            <w:tcW w:w="750" w:type="dxa"/>
            <w:tcBorders>
              <w:top w:val="single" w:sz="12" w:space="0" w:color="auto"/>
            </w:tcBorders>
            <w:shd w:val="clear" w:color="auto" w:fill="auto"/>
            <w:tcMar>
              <w:left w:w="43" w:type="dxa"/>
              <w:right w:w="43" w:type="dxa"/>
            </w:tcMar>
            <w:vAlign w:val="center"/>
          </w:tcPr>
          <w:p w:rsidR="005000F9" w:rsidRDefault="005000F9" w:rsidP="005000F9">
            <w:pPr>
              <w:jc w:val="right"/>
              <w:rPr>
                <w:sz w:val="14"/>
                <w:szCs w:val="14"/>
              </w:rPr>
            </w:pPr>
            <w:r>
              <w:rPr>
                <w:sz w:val="14"/>
                <w:szCs w:val="14"/>
              </w:rPr>
              <w:t>17.6</w:t>
            </w:r>
          </w:p>
        </w:tc>
        <w:tc>
          <w:tcPr>
            <w:tcW w:w="750" w:type="dxa"/>
            <w:tcBorders>
              <w:top w:val="single" w:sz="12" w:space="0" w:color="auto"/>
            </w:tcBorders>
            <w:shd w:val="clear" w:color="auto" w:fill="auto"/>
            <w:tcMar>
              <w:left w:w="43" w:type="dxa"/>
              <w:right w:w="43" w:type="dxa"/>
            </w:tcMar>
            <w:vAlign w:val="center"/>
          </w:tcPr>
          <w:p w:rsidR="005000F9" w:rsidRDefault="005000F9" w:rsidP="005000F9">
            <w:pPr>
              <w:jc w:val="right"/>
              <w:rPr>
                <w:sz w:val="14"/>
                <w:szCs w:val="14"/>
              </w:rPr>
            </w:pPr>
            <w:r>
              <w:rPr>
                <w:sz w:val="14"/>
                <w:szCs w:val="14"/>
              </w:rPr>
              <w:t>2.2</w:t>
            </w:r>
          </w:p>
        </w:tc>
        <w:tc>
          <w:tcPr>
            <w:tcW w:w="745" w:type="dxa"/>
            <w:tcBorders>
              <w:top w:val="single" w:sz="12" w:space="0" w:color="auto"/>
            </w:tcBorders>
            <w:shd w:val="clear" w:color="auto" w:fill="auto"/>
            <w:tcMar>
              <w:left w:w="43" w:type="dxa"/>
              <w:right w:w="43" w:type="dxa"/>
            </w:tcMar>
            <w:vAlign w:val="center"/>
          </w:tcPr>
          <w:p w:rsidR="005000F9" w:rsidRDefault="005000F9" w:rsidP="005000F9">
            <w:pPr>
              <w:jc w:val="right"/>
              <w:rPr>
                <w:sz w:val="14"/>
                <w:szCs w:val="14"/>
              </w:rPr>
            </w:pPr>
            <w:r>
              <w:rPr>
                <w:sz w:val="14"/>
                <w:szCs w:val="14"/>
              </w:rPr>
              <w:t>28.9</w:t>
            </w:r>
          </w:p>
        </w:tc>
        <w:tc>
          <w:tcPr>
            <w:tcW w:w="745" w:type="dxa"/>
            <w:tcBorders>
              <w:top w:val="single" w:sz="12" w:space="0" w:color="auto"/>
            </w:tcBorders>
            <w:shd w:val="clear" w:color="auto" w:fill="auto"/>
            <w:tcMar>
              <w:left w:w="43" w:type="dxa"/>
              <w:right w:w="43" w:type="dxa"/>
            </w:tcMar>
            <w:vAlign w:val="center"/>
          </w:tcPr>
          <w:p w:rsidR="005000F9" w:rsidRDefault="005000F9" w:rsidP="005000F9">
            <w:pPr>
              <w:jc w:val="right"/>
              <w:rPr>
                <w:sz w:val="14"/>
                <w:szCs w:val="14"/>
              </w:rPr>
            </w:pPr>
            <w:r>
              <w:rPr>
                <w:sz w:val="14"/>
                <w:szCs w:val="14"/>
              </w:rPr>
              <w:t>14.7</w:t>
            </w:r>
          </w:p>
        </w:tc>
        <w:tc>
          <w:tcPr>
            <w:tcW w:w="745" w:type="dxa"/>
            <w:tcBorders>
              <w:top w:val="single" w:sz="12" w:space="0" w:color="auto"/>
            </w:tcBorders>
            <w:shd w:val="clear" w:color="auto" w:fill="auto"/>
            <w:tcMar>
              <w:left w:w="43" w:type="dxa"/>
              <w:right w:w="43" w:type="dxa"/>
            </w:tcMar>
            <w:vAlign w:val="center"/>
          </w:tcPr>
          <w:p w:rsidR="005000F9" w:rsidRDefault="005000F9" w:rsidP="005000F9">
            <w:pPr>
              <w:jc w:val="right"/>
              <w:rPr>
                <w:sz w:val="14"/>
                <w:szCs w:val="14"/>
              </w:rPr>
            </w:pPr>
            <w:r>
              <w:rPr>
                <w:sz w:val="14"/>
                <w:szCs w:val="14"/>
              </w:rPr>
              <w:t>14.2</w:t>
            </w:r>
          </w:p>
        </w:tc>
      </w:tr>
      <w:tr w:rsidR="005000F9" w:rsidRPr="00BF4323" w:rsidTr="005000F9">
        <w:trPr>
          <w:trHeight w:hRule="exact" w:val="202"/>
        </w:trPr>
        <w:tc>
          <w:tcPr>
            <w:tcW w:w="345" w:type="dxa"/>
            <w:shd w:val="clear" w:color="auto" w:fill="auto"/>
            <w:noWrap/>
            <w:tcMar>
              <w:left w:w="58" w:type="dxa"/>
              <w:right w:w="58" w:type="dxa"/>
            </w:tcMar>
            <w:vAlign w:val="center"/>
            <w:hideMark/>
          </w:tcPr>
          <w:p w:rsidR="005000F9" w:rsidRPr="00316631" w:rsidRDefault="005000F9" w:rsidP="00701467">
            <w:pPr>
              <w:jc w:val="right"/>
              <w:rPr>
                <w:bCs/>
                <w:sz w:val="14"/>
                <w:szCs w:val="14"/>
              </w:rPr>
            </w:pPr>
            <w:r w:rsidRPr="00316631">
              <w:rPr>
                <w:bCs/>
                <w:sz w:val="14"/>
                <w:szCs w:val="14"/>
              </w:rPr>
              <w:t>2</w:t>
            </w:r>
          </w:p>
        </w:tc>
        <w:tc>
          <w:tcPr>
            <w:tcW w:w="2077" w:type="dxa"/>
            <w:gridSpan w:val="3"/>
            <w:shd w:val="clear" w:color="auto" w:fill="auto"/>
            <w:noWrap/>
            <w:tcMar>
              <w:left w:w="43" w:type="dxa"/>
              <w:right w:w="43" w:type="dxa"/>
            </w:tcMar>
            <w:vAlign w:val="center"/>
            <w:hideMark/>
          </w:tcPr>
          <w:p w:rsidR="005000F9" w:rsidRPr="00316631" w:rsidRDefault="005000F9" w:rsidP="00701467">
            <w:pPr>
              <w:rPr>
                <w:sz w:val="14"/>
                <w:szCs w:val="14"/>
              </w:rPr>
            </w:pPr>
            <w:r w:rsidRPr="00316631">
              <w:rPr>
                <w:sz w:val="14"/>
                <w:szCs w:val="14"/>
              </w:rPr>
              <w:t>Food Packaging</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2.3</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2.3</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4.8</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4.8</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5.0</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8.8</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(3.9)</w:t>
            </w:r>
          </w:p>
        </w:tc>
      </w:tr>
      <w:tr w:rsidR="005000F9" w:rsidRPr="00BF4323" w:rsidTr="005000F9">
        <w:trPr>
          <w:trHeight w:hRule="exact" w:val="202"/>
        </w:trPr>
        <w:tc>
          <w:tcPr>
            <w:tcW w:w="345" w:type="dxa"/>
            <w:shd w:val="clear" w:color="auto" w:fill="auto"/>
            <w:noWrap/>
            <w:tcMar>
              <w:left w:w="58" w:type="dxa"/>
              <w:right w:w="58" w:type="dxa"/>
            </w:tcMar>
            <w:vAlign w:val="center"/>
            <w:hideMark/>
          </w:tcPr>
          <w:p w:rsidR="005000F9" w:rsidRPr="00316631" w:rsidRDefault="005000F9" w:rsidP="00701467">
            <w:pPr>
              <w:jc w:val="right"/>
              <w:rPr>
                <w:bCs/>
                <w:sz w:val="14"/>
                <w:szCs w:val="14"/>
              </w:rPr>
            </w:pPr>
            <w:r w:rsidRPr="00316631">
              <w:rPr>
                <w:bCs/>
                <w:sz w:val="14"/>
                <w:szCs w:val="14"/>
              </w:rPr>
              <w:t>3</w:t>
            </w:r>
          </w:p>
        </w:tc>
        <w:tc>
          <w:tcPr>
            <w:tcW w:w="2077" w:type="dxa"/>
            <w:gridSpan w:val="3"/>
            <w:shd w:val="clear" w:color="auto" w:fill="auto"/>
            <w:noWrap/>
            <w:tcMar>
              <w:left w:w="43" w:type="dxa"/>
              <w:right w:w="43" w:type="dxa"/>
            </w:tcMar>
            <w:vAlign w:val="center"/>
            <w:hideMark/>
          </w:tcPr>
          <w:p w:rsidR="005000F9" w:rsidRPr="00316631" w:rsidRDefault="005000F9" w:rsidP="00701467">
            <w:pPr>
              <w:rPr>
                <w:sz w:val="14"/>
                <w:szCs w:val="14"/>
              </w:rPr>
            </w:pPr>
            <w:r w:rsidRPr="00316631">
              <w:rPr>
                <w:sz w:val="14"/>
                <w:szCs w:val="14"/>
              </w:rPr>
              <w:t>Beverages</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4.1</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4.1</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51.8</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7.6</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44.3</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4.0</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(4.0)</w:t>
            </w:r>
          </w:p>
        </w:tc>
      </w:tr>
      <w:tr w:rsidR="005000F9" w:rsidRPr="00BF4323" w:rsidTr="005000F9">
        <w:trPr>
          <w:trHeight w:hRule="exact" w:val="202"/>
        </w:trPr>
        <w:tc>
          <w:tcPr>
            <w:tcW w:w="345" w:type="dxa"/>
            <w:shd w:val="clear" w:color="auto" w:fill="auto"/>
            <w:noWrap/>
            <w:tcMar>
              <w:left w:w="58" w:type="dxa"/>
              <w:right w:w="58" w:type="dxa"/>
            </w:tcMar>
            <w:vAlign w:val="center"/>
            <w:hideMark/>
          </w:tcPr>
          <w:p w:rsidR="005000F9" w:rsidRPr="00316631" w:rsidRDefault="005000F9" w:rsidP="00701467">
            <w:pPr>
              <w:jc w:val="right"/>
              <w:rPr>
                <w:bCs/>
                <w:sz w:val="14"/>
                <w:szCs w:val="14"/>
              </w:rPr>
            </w:pPr>
            <w:r w:rsidRPr="00316631">
              <w:rPr>
                <w:bCs/>
                <w:sz w:val="14"/>
                <w:szCs w:val="14"/>
              </w:rPr>
              <w:t>4</w:t>
            </w:r>
          </w:p>
        </w:tc>
        <w:tc>
          <w:tcPr>
            <w:tcW w:w="2077" w:type="dxa"/>
            <w:gridSpan w:val="3"/>
            <w:shd w:val="clear" w:color="auto" w:fill="auto"/>
            <w:noWrap/>
            <w:tcMar>
              <w:left w:w="43" w:type="dxa"/>
              <w:right w:w="43" w:type="dxa"/>
            </w:tcMar>
            <w:vAlign w:val="center"/>
            <w:hideMark/>
          </w:tcPr>
          <w:p w:rsidR="005000F9" w:rsidRPr="00316631" w:rsidRDefault="005000F9" w:rsidP="00701467">
            <w:pPr>
              <w:rPr>
                <w:sz w:val="14"/>
                <w:szCs w:val="14"/>
              </w:rPr>
            </w:pPr>
            <w:r w:rsidRPr="00316631">
              <w:rPr>
                <w:sz w:val="14"/>
                <w:szCs w:val="14"/>
              </w:rPr>
              <w:t>Tobacco &amp; Cigarettes</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3.0</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3.0</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13.1</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13.1</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11.8</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11.8</w:t>
            </w:r>
          </w:p>
        </w:tc>
      </w:tr>
      <w:tr w:rsidR="005000F9" w:rsidRPr="00BF4323" w:rsidTr="005000F9">
        <w:trPr>
          <w:trHeight w:hRule="exact" w:val="202"/>
        </w:trPr>
        <w:tc>
          <w:tcPr>
            <w:tcW w:w="345" w:type="dxa"/>
            <w:shd w:val="clear" w:color="auto" w:fill="auto"/>
            <w:noWrap/>
            <w:tcMar>
              <w:left w:w="58" w:type="dxa"/>
              <w:right w:w="58" w:type="dxa"/>
            </w:tcMar>
            <w:vAlign w:val="center"/>
            <w:hideMark/>
          </w:tcPr>
          <w:p w:rsidR="005000F9" w:rsidRPr="00316631" w:rsidRDefault="005000F9" w:rsidP="00701467">
            <w:pPr>
              <w:jc w:val="right"/>
              <w:rPr>
                <w:bCs/>
                <w:sz w:val="14"/>
                <w:szCs w:val="14"/>
              </w:rPr>
            </w:pPr>
            <w:r w:rsidRPr="00316631">
              <w:rPr>
                <w:bCs/>
                <w:sz w:val="14"/>
                <w:szCs w:val="14"/>
              </w:rPr>
              <w:t>5</w:t>
            </w:r>
          </w:p>
        </w:tc>
        <w:tc>
          <w:tcPr>
            <w:tcW w:w="2077" w:type="dxa"/>
            <w:gridSpan w:val="3"/>
            <w:shd w:val="clear" w:color="auto" w:fill="auto"/>
            <w:noWrap/>
            <w:tcMar>
              <w:left w:w="43" w:type="dxa"/>
              <w:right w:w="43" w:type="dxa"/>
            </w:tcMar>
            <w:vAlign w:val="center"/>
            <w:hideMark/>
          </w:tcPr>
          <w:p w:rsidR="005000F9" w:rsidRPr="00316631" w:rsidRDefault="005000F9" w:rsidP="00701467">
            <w:pPr>
              <w:rPr>
                <w:sz w:val="14"/>
                <w:szCs w:val="14"/>
              </w:rPr>
            </w:pPr>
            <w:r w:rsidRPr="00316631">
              <w:rPr>
                <w:sz w:val="14"/>
                <w:szCs w:val="14"/>
              </w:rPr>
              <w:t>Sugar</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0.5</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0.5</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1.9</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1.9</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5.7</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5.7</w:t>
            </w:r>
          </w:p>
        </w:tc>
      </w:tr>
      <w:tr w:rsidR="005000F9" w:rsidRPr="00BF4323" w:rsidTr="005000F9">
        <w:trPr>
          <w:trHeight w:hRule="exact" w:val="202"/>
        </w:trPr>
        <w:tc>
          <w:tcPr>
            <w:tcW w:w="345" w:type="dxa"/>
            <w:shd w:val="clear" w:color="auto" w:fill="auto"/>
            <w:noWrap/>
            <w:tcMar>
              <w:left w:w="58" w:type="dxa"/>
              <w:right w:w="58" w:type="dxa"/>
            </w:tcMar>
            <w:vAlign w:val="center"/>
            <w:hideMark/>
          </w:tcPr>
          <w:p w:rsidR="005000F9" w:rsidRPr="00316631" w:rsidRDefault="005000F9" w:rsidP="00701467">
            <w:pPr>
              <w:jc w:val="right"/>
              <w:rPr>
                <w:bCs/>
                <w:sz w:val="14"/>
                <w:szCs w:val="14"/>
              </w:rPr>
            </w:pPr>
            <w:r w:rsidRPr="00316631">
              <w:rPr>
                <w:bCs/>
                <w:sz w:val="14"/>
                <w:szCs w:val="14"/>
              </w:rPr>
              <w:t>6</w:t>
            </w:r>
          </w:p>
        </w:tc>
        <w:tc>
          <w:tcPr>
            <w:tcW w:w="2077" w:type="dxa"/>
            <w:gridSpan w:val="3"/>
            <w:shd w:val="clear" w:color="auto" w:fill="auto"/>
            <w:noWrap/>
            <w:tcMar>
              <w:left w:w="43" w:type="dxa"/>
              <w:right w:w="43" w:type="dxa"/>
            </w:tcMar>
            <w:vAlign w:val="center"/>
            <w:hideMark/>
          </w:tcPr>
          <w:p w:rsidR="005000F9" w:rsidRPr="00316631" w:rsidRDefault="005000F9" w:rsidP="00701467">
            <w:pPr>
              <w:rPr>
                <w:sz w:val="14"/>
                <w:szCs w:val="14"/>
              </w:rPr>
            </w:pPr>
            <w:r w:rsidRPr="00316631">
              <w:rPr>
                <w:sz w:val="14"/>
                <w:szCs w:val="14"/>
              </w:rPr>
              <w:t>Textiles</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7.1</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0.2</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6.8</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18.7</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1.1</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17.6</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23.2</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1.2</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22.0</w:t>
            </w:r>
          </w:p>
        </w:tc>
      </w:tr>
      <w:tr w:rsidR="005000F9" w:rsidRPr="00BF4323" w:rsidTr="005000F9">
        <w:trPr>
          <w:trHeight w:hRule="exact" w:val="202"/>
        </w:trPr>
        <w:tc>
          <w:tcPr>
            <w:tcW w:w="345" w:type="dxa"/>
            <w:shd w:val="clear" w:color="auto" w:fill="auto"/>
            <w:noWrap/>
            <w:tcMar>
              <w:left w:w="58" w:type="dxa"/>
              <w:right w:w="58" w:type="dxa"/>
            </w:tcMar>
            <w:vAlign w:val="center"/>
            <w:hideMark/>
          </w:tcPr>
          <w:p w:rsidR="005000F9" w:rsidRPr="00316631" w:rsidRDefault="005000F9" w:rsidP="00701467">
            <w:pPr>
              <w:jc w:val="right"/>
              <w:rPr>
                <w:bCs/>
                <w:sz w:val="14"/>
                <w:szCs w:val="14"/>
              </w:rPr>
            </w:pPr>
            <w:r w:rsidRPr="00316631">
              <w:rPr>
                <w:bCs/>
                <w:sz w:val="14"/>
                <w:szCs w:val="14"/>
              </w:rPr>
              <w:t>7</w:t>
            </w:r>
          </w:p>
        </w:tc>
        <w:tc>
          <w:tcPr>
            <w:tcW w:w="2077" w:type="dxa"/>
            <w:gridSpan w:val="3"/>
            <w:shd w:val="clear" w:color="auto" w:fill="auto"/>
            <w:noWrap/>
            <w:tcMar>
              <w:left w:w="43" w:type="dxa"/>
              <w:right w:w="43" w:type="dxa"/>
            </w:tcMar>
            <w:vAlign w:val="center"/>
            <w:hideMark/>
          </w:tcPr>
          <w:p w:rsidR="005000F9" w:rsidRPr="00316631" w:rsidRDefault="005000F9" w:rsidP="00701467">
            <w:pPr>
              <w:rPr>
                <w:sz w:val="14"/>
                <w:szCs w:val="14"/>
              </w:rPr>
            </w:pPr>
            <w:r w:rsidRPr="00316631">
              <w:rPr>
                <w:sz w:val="14"/>
                <w:szCs w:val="14"/>
              </w:rPr>
              <w:t>Paper &amp; Pulp</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0.1</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0.1</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0.3</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0.3</w:t>
            </w:r>
          </w:p>
        </w:tc>
      </w:tr>
      <w:tr w:rsidR="005000F9" w:rsidRPr="00BF4323" w:rsidTr="005000F9">
        <w:trPr>
          <w:trHeight w:hRule="exact" w:val="202"/>
        </w:trPr>
        <w:tc>
          <w:tcPr>
            <w:tcW w:w="345" w:type="dxa"/>
            <w:shd w:val="clear" w:color="auto" w:fill="auto"/>
            <w:noWrap/>
            <w:tcMar>
              <w:left w:w="58" w:type="dxa"/>
              <w:right w:w="58" w:type="dxa"/>
            </w:tcMar>
            <w:vAlign w:val="center"/>
            <w:hideMark/>
          </w:tcPr>
          <w:p w:rsidR="005000F9" w:rsidRPr="00316631" w:rsidRDefault="005000F9" w:rsidP="00701467">
            <w:pPr>
              <w:jc w:val="right"/>
              <w:rPr>
                <w:bCs/>
                <w:sz w:val="14"/>
                <w:szCs w:val="14"/>
              </w:rPr>
            </w:pPr>
            <w:r w:rsidRPr="00316631">
              <w:rPr>
                <w:bCs/>
                <w:sz w:val="14"/>
                <w:szCs w:val="14"/>
              </w:rPr>
              <w:t>8</w:t>
            </w:r>
          </w:p>
        </w:tc>
        <w:tc>
          <w:tcPr>
            <w:tcW w:w="2077" w:type="dxa"/>
            <w:gridSpan w:val="3"/>
            <w:shd w:val="clear" w:color="auto" w:fill="auto"/>
            <w:noWrap/>
            <w:tcMar>
              <w:left w:w="43" w:type="dxa"/>
              <w:right w:w="43" w:type="dxa"/>
            </w:tcMar>
            <w:vAlign w:val="center"/>
            <w:hideMark/>
          </w:tcPr>
          <w:p w:rsidR="005000F9" w:rsidRPr="00316631" w:rsidRDefault="005000F9" w:rsidP="00701467">
            <w:pPr>
              <w:rPr>
                <w:sz w:val="14"/>
                <w:szCs w:val="14"/>
              </w:rPr>
            </w:pPr>
            <w:r w:rsidRPr="00316631">
              <w:rPr>
                <w:sz w:val="14"/>
                <w:szCs w:val="14"/>
              </w:rPr>
              <w:t>Leather &amp; Leather Products</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0.3</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0.3</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1.9</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1.9</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1.8</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0.4</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1.4</w:t>
            </w:r>
          </w:p>
        </w:tc>
      </w:tr>
      <w:tr w:rsidR="005000F9" w:rsidRPr="00BF4323" w:rsidTr="005000F9">
        <w:trPr>
          <w:trHeight w:hRule="exact" w:val="202"/>
        </w:trPr>
        <w:tc>
          <w:tcPr>
            <w:tcW w:w="345" w:type="dxa"/>
            <w:shd w:val="clear" w:color="auto" w:fill="auto"/>
            <w:noWrap/>
            <w:tcMar>
              <w:left w:w="58" w:type="dxa"/>
              <w:right w:w="58" w:type="dxa"/>
            </w:tcMar>
            <w:vAlign w:val="center"/>
            <w:hideMark/>
          </w:tcPr>
          <w:p w:rsidR="005000F9" w:rsidRPr="00316631" w:rsidRDefault="005000F9" w:rsidP="00701467">
            <w:pPr>
              <w:jc w:val="right"/>
              <w:rPr>
                <w:bCs/>
                <w:sz w:val="14"/>
                <w:szCs w:val="14"/>
              </w:rPr>
            </w:pPr>
            <w:r w:rsidRPr="00316631">
              <w:rPr>
                <w:bCs/>
                <w:sz w:val="14"/>
                <w:szCs w:val="14"/>
              </w:rPr>
              <w:t>9</w:t>
            </w:r>
          </w:p>
        </w:tc>
        <w:tc>
          <w:tcPr>
            <w:tcW w:w="2077" w:type="dxa"/>
            <w:gridSpan w:val="3"/>
            <w:shd w:val="clear" w:color="auto" w:fill="auto"/>
            <w:noWrap/>
            <w:tcMar>
              <w:left w:w="43" w:type="dxa"/>
              <w:right w:w="43" w:type="dxa"/>
            </w:tcMar>
            <w:vAlign w:val="center"/>
            <w:hideMark/>
          </w:tcPr>
          <w:p w:rsidR="005000F9" w:rsidRPr="00316631" w:rsidRDefault="005000F9" w:rsidP="00701467">
            <w:pPr>
              <w:rPr>
                <w:sz w:val="14"/>
                <w:szCs w:val="14"/>
              </w:rPr>
            </w:pPr>
            <w:r w:rsidRPr="00316631">
              <w:rPr>
                <w:sz w:val="14"/>
                <w:szCs w:val="14"/>
              </w:rPr>
              <w:t>Rubber &amp; Rubber Products</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0.1</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0.1</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0.2</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0.2</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0.1</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0.1</w:t>
            </w:r>
          </w:p>
        </w:tc>
      </w:tr>
      <w:tr w:rsidR="005000F9" w:rsidRPr="00BF4323" w:rsidTr="005000F9">
        <w:trPr>
          <w:trHeight w:hRule="exact" w:val="202"/>
        </w:trPr>
        <w:tc>
          <w:tcPr>
            <w:tcW w:w="345" w:type="dxa"/>
            <w:shd w:val="clear" w:color="auto" w:fill="auto"/>
            <w:noWrap/>
            <w:tcMar>
              <w:left w:w="58" w:type="dxa"/>
              <w:right w:w="58" w:type="dxa"/>
            </w:tcMar>
            <w:vAlign w:val="center"/>
            <w:hideMark/>
          </w:tcPr>
          <w:p w:rsidR="005000F9" w:rsidRPr="00316631" w:rsidRDefault="005000F9" w:rsidP="00701467">
            <w:pPr>
              <w:jc w:val="right"/>
              <w:rPr>
                <w:bCs/>
                <w:sz w:val="14"/>
                <w:szCs w:val="14"/>
              </w:rPr>
            </w:pPr>
            <w:r w:rsidRPr="00316631">
              <w:rPr>
                <w:bCs/>
                <w:sz w:val="14"/>
                <w:szCs w:val="14"/>
              </w:rPr>
              <w:t>10</w:t>
            </w:r>
          </w:p>
        </w:tc>
        <w:tc>
          <w:tcPr>
            <w:tcW w:w="2077" w:type="dxa"/>
            <w:gridSpan w:val="3"/>
            <w:shd w:val="clear" w:color="auto" w:fill="auto"/>
            <w:noWrap/>
            <w:tcMar>
              <w:left w:w="43" w:type="dxa"/>
              <w:right w:w="43" w:type="dxa"/>
            </w:tcMar>
            <w:vAlign w:val="center"/>
            <w:hideMark/>
          </w:tcPr>
          <w:p w:rsidR="005000F9" w:rsidRPr="00316631" w:rsidRDefault="005000F9" w:rsidP="00701467">
            <w:pPr>
              <w:rPr>
                <w:sz w:val="14"/>
                <w:szCs w:val="14"/>
              </w:rPr>
            </w:pPr>
            <w:r w:rsidRPr="00316631">
              <w:rPr>
                <w:sz w:val="14"/>
                <w:szCs w:val="14"/>
              </w:rPr>
              <w:t>Chemicals</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3.9</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0.7</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3.2</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25.9</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1.8</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24.1</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29.6</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2.9</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26.7</w:t>
            </w:r>
          </w:p>
        </w:tc>
      </w:tr>
      <w:tr w:rsidR="005000F9" w:rsidRPr="00BF4323" w:rsidTr="005000F9">
        <w:trPr>
          <w:trHeight w:hRule="exact" w:val="202"/>
        </w:trPr>
        <w:tc>
          <w:tcPr>
            <w:tcW w:w="345" w:type="dxa"/>
            <w:shd w:val="clear" w:color="auto" w:fill="auto"/>
            <w:noWrap/>
            <w:tcMar>
              <w:left w:w="58" w:type="dxa"/>
              <w:right w:w="58" w:type="dxa"/>
            </w:tcMar>
            <w:vAlign w:val="center"/>
            <w:hideMark/>
          </w:tcPr>
          <w:p w:rsidR="005000F9" w:rsidRPr="00316631" w:rsidRDefault="005000F9" w:rsidP="00701467">
            <w:pPr>
              <w:jc w:val="right"/>
              <w:rPr>
                <w:bCs/>
                <w:sz w:val="14"/>
                <w:szCs w:val="14"/>
              </w:rPr>
            </w:pPr>
            <w:r w:rsidRPr="00316631">
              <w:rPr>
                <w:bCs/>
                <w:sz w:val="14"/>
                <w:szCs w:val="14"/>
              </w:rPr>
              <w:t>11</w:t>
            </w:r>
          </w:p>
        </w:tc>
        <w:tc>
          <w:tcPr>
            <w:tcW w:w="2077" w:type="dxa"/>
            <w:gridSpan w:val="3"/>
            <w:shd w:val="clear" w:color="auto" w:fill="auto"/>
            <w:noWrap/>
            <w:tcMar>
              <w:left w:w="43" w:type="dxa"/>
              <w:right w:w="43" w:type="dxa"/>
            </w:tcMar>
            <w:vAlign w:val="center"/>
            <w:hideMark/>
          </w:tcPr>
          <w:p w:rsidR="005000F9" w:rsidRPr="00316631" w:rsidRDefault="005000F9" w:rsidP="00701467">
            <w:pPr>
              <w:rPr>
                <w:sz w:val="14"/>
                <w:szCs w:val="14"/>
              </w:rPr>
            </w:pPr>
            <w:r w:rsidRPr="00316631">
              <w:rPr>
                <w:sz w:val="14"/>
                <w:szCs w:val="14"/>
              </w:rPr>
              <w:t>Petro Chemicals</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1.3</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1.3</w:t>
            </w:r>
          </w:p>
        </w:tc>
      </w:tr>
      <w:tr w:rsidR="005000F9" w:rsidRPr="00BF4323" w:rsidTr="005000F9">
        <w:trPr>
          <w:trHeight w:hRule="exact" w:val="202"/>
        </w:trPr>
        <w:tc>
          <w:tcPr>
            <w:tcW w:w="345" w:type="dxa"/>
            <w:shd w:val="clear" w:color="auto" w:fill="auto"/>
            <w:noWrap/>
            <w:tcMar>
              <w:left w:w="58" w:type="dxa"/>
              <w:right w:w="58" w:type="dxa"/>
            </w:tcMar>
            <w:vAlign w:val="center"/>
            <w:hideMark/>
          </w:tcPr>
          <w:p w:rsidR="005000F9" w:rsidRPr="00316631" w:rsidRDefault="005000F9" w:rsidP="00701467">
            <w:pPr>
              <w:jc w:val="right"/>
              <w:rPr>
                <w:bCs/>
                <w:sz w:val="14"/>
                <w:szCs w:val="14"/>
              </w:rPr>
            </w:pPr>
            <w:r w:rsidRPr="00316631">
              <w:rPr>
                <w:bCs/>
                <w:sz w:val="14"/>
                <w:szCs w:val="14"/>
              </w:rPr>
              <w:t>12</w:t>
            </w:r>
          </w:p>
        </w:tc>
        <w:tc>
          <w:tcPr>
            <w:tcW w:w="2077" w:type="dxa"/>
            <w:gridSpan w:val="3"/>
            <w:shd w:val="clear" w:color="auto" w:fill="auto"/>
            <w:noWrap/>
            <w:tcMar>
              <w:left w:w="43" w:type="dxa"/>
              <w:right w:w="43" w:type="dxa"/>
            </w:tcMar>
            <w:vAlign w:val="center"/>
            <w:hideMark/>
          </w:tcPr>
          <w:p w:rsidR="005000F9" w:rsidRPr="00316631" w:rsidRDefault="005000F9" w:rsidP="00701467">
            <w:pPr>
              <w:rPr>
                <w:sz w:val="14"/>
                <w:szCs w:val="14"/>
              </w:rPr>
            </w:pPr>
            <w:r w:rsidRPr="00316631">
              <w:rPr>
                <w:sz w:val="14"/>
                <w:szCs w:val="14"/>
              </w:rPr>
              <w:t>Petroleum Refining</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4.2</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3.3</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1.0</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14.8</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7.0</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7.8</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29.9</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0.7</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29.2</w:t>
            </w:r>
          </w:p>
        </w:tc>
      </w:tr>
      <w:tr w:rsidR="005000F9" w:rsidRPr="00BF4323" w:rsidTr="005000F9">
        <w:trPr>
          <w:trHeight w:hRule="exact" w:val="202"/>
        </w:trPr>
        <w:tc>
          <w:tcPr>
            <w:tcW w:w="345" w:type="dxa"/>
            <w:shd w:val="clear" w:color="auto" w:fill="auto"/>
            <w:noWrap/>
            <w:tcMar>
              <w:left w:w="58" w:type="dxa"/>
              <w:right w:w="58" w:type="dxa"/>
            </w:tcMar>
            <w:vAlign w:val="center"/>
            <w:hideMark/>
          </w:tcPr>
          <w:p w:rsidR="005000F9" w:rsidRPr="00316631" w:rsidRDefault="005000F9" w:rsidP="00701467">
            <w:pPr>
              <w:jc w:val="right"/>
              <w:rPr>
                <w:bCs/>
                <w:sz w:val="14"/>
                <w:szCs w:val="14"/>
              </w:rPr>
            </w:pPr>
            <w:r w:rsidRPr="00316631">
              <w:rPr>
                <w:bCs/>
                <w:sz w:val="14"/>
                <w:szCs w:val="14"/>
              </w:rPr>
              <w:t>13</w:t>
            </w:r>
          </w:p>
        </w:tc>
        <w:tc>
          <w:tcPr>
            <w:tcW w:w="2077" w:type="dxa"/>
            <w:gridSpan w:val="3"/>
            <w:shd w:val="clear" w:color="auto" w:fill="auto"/>
            <w:noWrap/>
            <w:tcMar>
              <w:left w:w="43" w:type="dxa"/>
              <w:right w:w="43" w:type="dxa"/>
            </w:tcMar>
            <w:vAlign w:val="center"/>
            <w:hideMark/>
          </w:tcPr>
          <w:p w:rsidR="005000F9" w:rsidRPr="00316631" w:rsidRDefault="005000F9" w:rsidP="00701467">
            <w:pPr>
              <w:rPr>
                <w:sz w:val="14"/>
                <w:szCs w:val="14"/>
              </w:rPr>
            </w:pPr>
            <w:r w:rsidRPr="00316631">
              <w:rPr>
                <w:sz w:val="14"/>
                <w:szCs w:val="14"/>
              </w:rPr>
              <w:t>Mining &amp; Quarrying</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0.1</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1.4</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(1.4)</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0.2</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3.4</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(3.2)</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0.9</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(0.8)</w:t>
            </w:r>
          </w:p>
        </w:tc>
      </w:tr>
      <w:tr w:rsidR="005000F9" w:rsidRPr="00BF4323" w:rsidTr="005000F9">
        <w:trPr>
          <w:trHeight w:hRule="exact" w:val="202"/>
        </w:trPr>
        <w:tc>
          <w:tcPr>
            <w:tcW w:w="345" w:type="dxa"/>
            <w:shd w:val="clear" w:color="auto" w:fill="auto"/>
            <w:noWrap/>
            <w:tcMar>
              <w:left w:w="58" w:type="dxa"/>
              <w:right w:w="58" w:type="dxa"/>
            </w:tcMar>
            <w:vAlign w:val="center"/>
            <w:hideMark/>
          </w:tcPr>
          <w:p w:rsidR="005000F9" w:rsidRPr="00316631" w:rsidRDefault="005000F9" w:rsidP="00701467">
            <w:pPr>
              <w:jc w:val="right"/>
              <w:rPr>
                <w:bCs/>
                <w:sz w:val="14"/>
                <w:szCs w:val="14"/>
              </w:rPr>
            </w:pPr>
            <w:r w:rsidRPr="00316631">
              <w:rPr>
                <w:bCs/>
                <w:sz w:val="14"/>
                <w:szCs w:val="14"/>
              </w:rPr>
              <w:t>14</w:t>
            </w:r>
          </w:p>
        </w:tc>
        <w:tc>
          <w:tcPr>
            <w:tcW w:w="2077" w:type="dxa"/>
            <w:gridSpan w:val="3"/>
            <w:shd w:val="clear" w:color="auto" w:fill="auto"/>
            <w:noWrap/>
            <w:tcMar>
              <w:left w:w="43" w:type="dxa"/>
              <w:right w:w="43" w:type="dxa"/>
            </w:tcMar>
            <w:vAlign w:val="center"/>
            <w:hideMark/>
          </w:tcPr>
          <w:p w:rsidR="005000F9" w:rsidRPr="00316631" w:rsidRDefault="005000F9" w:rsidP="00701467">
            <w:pPr>
              <w:rPr>
                <w:sz w:val="14"/>
                <w:szCs w:val="14"/>
              </w:rPr>
            </w:pPr>
            <w:r w:rsidRPr="00316631">
              <w:rPr>
                <w:sz w:val="14"/>
                <w:szCs w:val="14"/>
              </w:rPr>
              <w:t>Oil &amp; Gas Explorations</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5.6</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0.8</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4.8</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74.1</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1.6</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72.5</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84.9</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4.1</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80.7</w:t>
            </w:r>
          </w:p>
        </w:tc>
      </w:tr>
      <w:tr w:rsidR="005000F9" w:rsidRPr="00BF4323" w:rsidTr="005000F9">
        <w:trPr>
          <w:trHeight w:hRule="exact" w:val="202"/>
        </w:trPr>
        <w:tc>
          <w:tcPr>
            <w:tcW w:w="345" w:type="dxa"/>
            <w:shd w:val="clear" w:color="auto" w:fill="auto"/>
            <w:noWrap/>
            <w:tcMar>
              <w:left w:w="58" w:type="dxa"/>
              <w:right w:w="58" w:type="dxa"/>
            </w:tcMar>
            <w:vAlign w:val="center"/>
            <w:hideMark/>
          </w:tcPr>
          <w:p w:rsidR="005000F9" w:rsidRPr="00316631" w:rsidRDefault="005000F9" w:rsidP="00701467">
            <w:pPr>
              <w:jc w:val="right"/>
              <w:rPr>
                <w:bCs/>
                <w:sz w:val="14"/>
                <w:szCs w:val="14"/>
              </w:rPr>
            </w:pPr>
          </w:p>
        </w:tc>
        <w:tc>
          <w:tcPr>
            <w:tcW w:w="2077" w:type="dxa"/>
            <w:gridSpan w:val="3"/>
            <w:shd w:val="clear" w:color="auto" w:fill="auto"/>
            <w:noWrap/>
            <w:tcMar>
              <w:left w:w="43" w:type="dxa"/>
              <w:right w:w="43" w:type="dxa"/>
            </w:tcMar>
            <w:vAlign w:val="center"/>
            <w:hideMark/>
          </w:tcPr>
          <w:p w:rsidR="005000F9" w:rsidRPr="00316631" w:rsidRDefault="005000F9" w:rsidP="00701467">
            <w:pPr>
              <w:rPr>
                <w:i/>
                <w:sz w:val="14"/>
                <w:szCs w:val="14"/>
              </w:rPr>
            </w:pPr>
            <w:r w:rsidRPr="00316631">
              <w:rPr>
                <w:i/>
                <w:sz w:val="14"/>
                <w:szCs w:val="14"/>
              </w:rPr>
              <w:t xml:space="preserve">     of which Privatization proceeds</w:t>
            </w:r>
          </w:p>
        </w:tc>
        <w:tc>
          <w:tcPr>
            <w:tcW w:w="741" w:type="dxa"/>
            <w:shd w:val="clear" w:color="auto" w:fill="auto"/>
            <w:noWrap/>
            <w:tcMar>
              <w:left w:w="43" w:type="dxa"/>
              <w:right w:w="43" w:type="dxa"/>
            </w:tcMar>
            <w:vAlign w:val="center"/>
            <w:hideMark/>
          </w:tcPr>
          <w:p w:rsidR="005000F9" w:rsidRDefault="005000F9" w:rsidP="005000F9">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5000F9" w:rsidRDefault="005000F9" w:rsidP="005000F9">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5000F9" w:rsidRDefault="005000F9" w:rsidP="005000F9">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5000F9" w:rsidRDefault="005000F9" w:rsidP="005000F9">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5000F9" w:rsidRDefault="005000F9" w:rsidP="005000F9">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5000F9" w:rsidRDefault="005000F9" w:rsidP="005000F9">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5000F9" w:rsidRDefault="005000F9" w:rsidP="005000F9">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5000F9" w:rsidRDefault="005000F9" w:rsidP="005000F9">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5000F9" w:rsidRDefault="005000F9" w:rsidP="005000F9">
            <w:pPr>
              <w:jc w:val="right"/>
              <w:rPr>
                <w:i/>
                <w:iCs/>
                <w:sz w:val="14"/>
                <w:szCs w:val="14"/>
              </w:rPr>
            </w:pPr>
            <w:r>
              <w:rPr>
                <w:i/>
                <w:iCs/>
                <w:sz w:val="14"/>
                <w:szCs w:val="14"/>
              </w:rPr>
              <w:t>-</w:t>
            </w:r>
          </w:p>
        </w:tc>
      </w:tr>
      <w:tr w:rsidR="005000F9" w:rsidRPr="00BF4323" w:rsidTr="005000F9">
        <w:trPr>
          <w:trHeight w:hRule="exact" w:val="202"/>
        </w:trPr>
        <w:tc>
          <w:tcPr>
            <w:tcW w:w="345" w:type="dxa"/>
            <w:shd w:val="clear" w:color="auto" w:fill="auto"/>
            <w:noWrap/>
            <w:tcMar>
              <w:left w:w="58" w:type="dxa"/>
              <w:right w:w="58" w:type="dxa"/>
            </w:tcMar>
            <w:vAlign w:val="center"/>
            <w:hideMark/>
          </w:tcPr>
          <w:p w:rsidR="005000F9" w:rsidRPr="00316631" w:rsidRDefault="005000F9" w:rsidP="00701467">
            <w:pPr>
              <w:jc w:val="right"/>
              <w:rPr>
                <w:bCs/>
                <w:sz w:val="14"/>
                <w:szCs w:val="14"/>
              </w:rPr>
            </w:pPr>
            <w:r w:rsidRPr="00316631">
              <w:rPr>
                <w:bCs/>
                <w:sz w:val="14"/>
                <w:szCs w:val="14"/>
              </w:rPr>
              <w:t>15</w:t>
            </w:r>
          </w:p>
        </w:tc>
        <w:tc>
          <w:tcPr>
            <w:tcW w:w="2077" w:type="dxa"/>
            <w:gridSpan w:val="3"/>
            <w:shd w:val="clear" w:color="auto" w:fill="auto"/>
            <w:noWrap/>
            <w:tcMar>
              <w:left w:w="43" w:type="dxa"/>
              <w:right w:w="43" w:type="dxa"/>
            </w:tcMar>
            <w:vAlign w:val="center"/>
            <w:hideMark/>
          </w:tcPr>
          <w:p w:rsidR="005000F9" w:rsidRPr="00316631" w:rsidRDefault="005000F9" w:rsidP="00701467">
            <w:pPr>
              <w:rPr>
                <w:sz w:val="14"/>
                <w:szCs w:val="14"/>
              </w:rPr>
            </w:pPr>
            <w:r w:rsidRPr="00316631">
              <w:rPr>
                <w:sz w:val="14"/>
                <w:szCs w:val="14"/>
              </w:rPr>
              <w:t>Pharmaceuticals &amp; OTC Products</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5.5</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0.1</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5.3</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38.4</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1.6</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36.8</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4.0</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2.3</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1.7</w:t>
            </w:r>
          </w:p>
        </w:tc>
      </w:tr>
      <w:tr w:rsidR="005000F9" w:rsidRPr="00BF4323" w:rsidTr="005000F9">
        <w:trPr>
          <w:trHeight w:hRule="exact" w:val="202"/>
        </w:trPr>
        <w:tc>
          <w:tcPr>
            <w:tcW w:w="345" w:type="dxa"/>
            <w:shd w:val="clear" w:color="auto" w:fill="auto"/>
            <w:noWrap/>
            <w:tcMar>
              <w:left w:w="58" w:type="dxa"/>
              <w:right w:w="58" w:type="dxa"/>
            </w:tcMar>
            <w:vAlign w:val="center"/>
            <w:hideMark/>
          </w:tcPr>
          <w:p w:rsidR="005000F9" w:rsidRPr="00316631" w:rsidRDefault="005000F9" w:rsidP="00701467">
            <w:pPr>
              <w:jc w:val="right"/>
              <w:rPr>
                <w:bCs/>
                <w:sz w:val="14"/>
                <w:szCs w:val="14"/>
              </w:rPr>
            </w:pPr>
            <w:r w:rsidRPr="00316631">
              <w:rPr>
                <w:bCs/>
                <w:sz w:val="14"/>
                <w:szCs w:val="14"/>
              </w:rPr>
              <w:t>16</w:t>
            </w:r>
          </w:p>
        </w:tc>
        <w:tc>
          <w:tcPr>
            <w:tcW w:w="2077" w:type="dxa"/>
            <w:gridSpan w:val="3"/>
            <w:shd w:val="clear" w:color="auto" w:fill="auto"/>
            <w:noWrap/>
            <w:tcMar>
              <w:left w:w="43" w:type="dxa"/>
              <w:right w:w="43" w:type="dxa"/>
            </w:tcMar>
            <w:vAlign w:val="center"/>
            <w:hideMark/>
          </w:tcPr>
          <w:p w:rsidR="005000F9" w:rsidRPr="00316631" w:rsidRDefault="005000F9" w:rsidP="00701467">
            <w:pPr>
              <w:rPr>
                <w:sz w:val="14"/>
                <w:szCs w:val="14"/>
              </w:rPr>
            </w:pPr>
            <w:r w:rsidRPr="00316631">
              <w:rPr>
                <w:sz w:val="14"/>
                <w:szCs w:val="14"/>
              </w:rPr>
              <w:t>Cosmetics</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0.3</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(0.3)</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0.8</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0.8</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0.2</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0.4</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(0.2)</w:t>
            </w:r>
          </w:p>
        </w:tc>
      </w:tr>
      <w:tr w:rsidR="005000F9" w:rsidRPr="00BF4323" w:rsidTr="005000F9">
        <w:trPr>
          <w:trHeight w:hRule="exact" w:val="202"/>
        </w:trPr>
        <w:tc>
          <w:tcPr>
            <w:tcW w:w="345" w:type="dxa"/>
            <w:shd w:val="clear" w:color="auto" w:fill="auto"/>
            <w:noWrap/>
            <w:tcMar>
              <w:left w:w="58" w:type="dxa"/>
              <w:right w:w="58" w:type="dxa"/>
            </w:tcMar>
            <w:vAlign w:val="center"/>
            <w:hideMark/>
          </w:tcPr>
          <w:p w:rsidR="005000F9" w:rsidRPr="00316631" w:rsidRDefault="005000F9" w:rsidP="00701467">
            <w:pPr>
              <w:jc w:val="right"/>
              <w:rPr>
                <w:bCs/>
                <w:sz w:val="14"/>
                <w:szCs w:val="14"/>
              </w:rPr>
            </w:pPr>
            <w:r w:rsidRPr="00316631">
              <w:rPr>
                <w:bCs/>
                <w:sz w:val="14"/>
                <w:szCs w:val="14"/>
              </w:rPr>
              <w:t>17</w:t>
            </w:r>
          </w:p>
        </w:tc>
        <w:tc>
          <w:tcPr>
            <w:tcW w:w="2077" w:type="dxa"/>
            <w:gridSpan w:val="3"/>
            <w:shd w:val="clear" w:color="auto" w:fill="auto"/>
            <w:noWrap/>
            <w:tcMar>
              <w:left w:w="43" w:type="dxa"/>
              <w:right w:w="43" w:type="dxa"/>
            </w:tcMar>
            <w:vAlign w:val="center"/>
            <w:hideMark/>
          </w:tcPr>
          <w:p w:rsidR="005000F9" w:rsidRPr="00316631" w:rsidRDefault="005000F9" w:rsidP="00701467">
            <w:pPr>
              <w:rPr>
                <w:sz w:val="14"/>
                <w:szCs w:val="14"/>
              </w:rPr>
            </w:pPr>
            <w:r w:rsidRPr="00316631">
              <w:rPr>
                <w:sz w:val="14"/>
                <w:szCs w:val="14"/>
              </w:rPr>
              <w:t>Fertilizers</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w:t>
            </w:r>
          </w:p>
        </w:tc>
      </w:tr>
      <w:tr w:rsidR="005000F9" w:rsidRPr="00BF4323" w:rsidTr="005000F9">
        <w:trPr>
          <w:trHeight w:hRule="exact" w:val="202"/>
        </w:trPr>
        <w:tc>
          <w:tcPr>
            <w:tcW w:w="345" w:type="dxa"/>
            <w:shd w:val="clear" w:color="auto" w:fill="auto"/>
            <w:noWrap/>
            <w:tcMar>
              <w:left w:w="58" w:type="dxa"/>
              <w:right w:w="58" w:type="dxa"/>
            </w:tcMar>
            <w:vAlign w:val="center"/>
            <w:hideMark/>
          </w:tcPr>
          <w:p w:rsidR="005000F9" w:rsidRPr="00316631" w:rsidRDefault="005000F9" w:rsidP="00701467">
            <w:pPr>
              <w:jc w:val="right"/>
              <w:rPr>
                <w:bCs/>
                <w:sz w:val="14"/>
                <w:szCs w:val="14"/>
              </w:rPr>
            </w:pPr>
            <w:r w:rsidRPr="00316631">
              <w:rPr>
                <w:bCs/>
                <w:sz w:val="14"/>
                <w:szCs w:val="14"/>
              </w:rPr>
              <w:t>18</w:t>
            </w:r>
          </w:p>
        </w:tc>
        <w:tc>
          <w:tcPr>
            <w:tcW w:w="2077" w:type="dxa"/>
            <w:gridSpan w:val="3"/>
            <w:shd w:val="clear" w:color="auto" w:fill="auto"/>
            <w:noWrap/>
            <w:tcMar>
              <w:left w:w="43" w:type="dxa"/>
              <w:right w:w="43" w:type="dxa"/>
            </w:tcMar>
            <w:vAlign w:val="center"/>
            <w:hideMark/>
          </w:tcPr>
          <w:p w:rsidR="005000F9" w:rsidRPr="00316631" w:rsidRDefault="005000F9" w:rsidP="00701467">
            <w:pPr>
              <w:rPr>
                <w:sz w:val="14"/>
                <w:szCs w:val="14"/>
              </w:rPr>
            </w:pPr>
            <w:r w:rsidRPr="00316631">
              <w:rPr>
                <w:sz w:val="14"/>
                <w:szCs w:val="14"/>
              </w:rPr>
              <w:t>Cement</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4.1</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4.0</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23.1</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0.3</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22.8</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24.9</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0.3</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24.6</w:t>
            </w:r>
          </w:p>
        </w:tc>
      </w:tr>
      <w:tr w:rsidR="005000F9" w:rsidRPr="00BF4323" w:rsidTr="005000F9">
        <w:trPr>
          <w:trHeight w:hRule="exact" w:val="202"/>
        </w:trPr>
        <w:tc>
          <w:tcPr>
            <w:tcW w:w="345" w:type="dxa"/>
            <w:shd w:val="clear" w:color="auto" w:fill="auto"/>
            <w:noWrap/>
            <w:tcMar>
              <w:left w:w="58" w:type="dxa"/>
              <w:right w:w="58" w:type="dxa"/>
            </w:tcMar>
            <w:vAlign w:val="center"/>
            <w:hideMark/>
          </w:tcPr>
          <w:p w:rsidR="005000F9" w:rsidRPr="00316631" w:rsidRDefault="005000F9" w:rsidP="00701467">
            <w:pPr>
              <w:jc w:val="right"/>
              <w:rPr>
                <w:bCs/>
                <w:sz w:val="14"/>
                <w:szCs w:val="14"/>
              </w:rPr>
            </w:pPr>
            <w:r w:rsidRPr="00316631">
              <w:rPr>
                <w:bCs/>
                <w:sz w:val="14"/>
                <w:szCs w:val="14"/>
              </w:rPr>
              <w:t>19</w:t>
            </w:r>
          </w:p>
        </w:tc>
        <w:tc>
          <w:tcPr>
            <w:tcW w:w="2077" w:type="dxa"/>
            <w:gridSpan w:val="3"/>
            <w:shd w:val="clear" w:color="auto" w:fill="auto"/>
            <w:noWrap/>
            <w:tcMar>
              <w:left w:w="43" w:type="dxa"/>
              <w:right w:w="43" w:type="dxa"/>
            </w:tcMar>
            <w:vAlign w:val="center"/>
            <w:hideMark/>
          </w:tcPr>
          <w:p w:rsidR="005000F9" w:rsidRPr="00316631" w:rsidRDefault="005000F9" w:rsidP="00701467">
            <w:pPr>
              <w:rPr>
                <w:sz w:val="14"/>
                <w:szCs w:val="14"/>
              </w:rPr>
            </w:pPr>
            <w:r w:rsidRPr="00316631">
              <w:rPr>
                <w:sz w:val="14"/>
                <w:szCs w:val="14"/>
              </w:rPr>
              <w:t>Ceramics</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0.9</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0.9</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3.3</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0.2</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3.2</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0.1</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(0.1)</w:t>
            </w:r>
          </w:p>
        </w:tc>
      </w:tr>
      <w:tr w:rsidR="005000F9" w:rsidRPr="00BF4323" w:rsidTr="005000F9">
        <w:trPr>
          <w:trHeight w:hRule="exact" w:val="202"/>
        </w:trPr>
        <w:tc>
          <w:tcPr>
            <w:tcW w:w="345" w:type="dxa"/>
            <w:shd w:val="clear" w:color="auto" w:fill="auto"/>
            <w:noWrap/>
            <w:tcMar>
              <w:left w:w="58" w:type="dxa"/>
              <w:right w:w="58" w:type="dxa"/>
            </w:tcMar>
            <w:vAlign w:val="center"/>
            <w:hideMark/>
          </w:tcPr>
          <w:p w:rsidR="005000F9" w:rsidRPr="00316631" w:rsidRDefault="005000F9" w:rsidP="00701467">
            <w:pPr>
              <w:jc w:val="right"/>
              <w:rPr>
                <w:bCs/>
                <w:sz w:val="14"/>
                <w:szCs w:val="14"/>
              </w:rPr>
            </w:pPr>
            <w:r w:rsidRPr="00316631">
              <w:rPr>
                <w:bCs/>
                <w:sz w:val="14"/>
                <w:szCs w:val="14"/>
              </w:rPr>
              <w:t>20</w:t>
            </w:r>
          </w:p>
        </w:tc>
        <w:tc>
          <w:tcPr>
            <w:tcW w:w="2077" w:type="dxa"/>
            <w:gridSpan w:val="3"/>
            <w:shd w:val="clear" w:color="auto" w:fill="auto"/>
            <w:noWrap/>
            <w:tcMar>
              <w:left w:w="43" w:type="dxa"/>
              <w:right w:w="43" w:type="dxa"/>
            </w:tcMar>
            <w:vAlign w:val="center"/>
            <w:hideMark/>
          </w:tcPr>
          <w:p w:rsidR="005000F9" w:rsidRPr="00316631" w:rsidRDefault="005000F9" w:rsidP="00701467">
            <w:pPr>
              <w:rPr>
                <w:sz w:val="14"/>
                <w:szCs w:val="14"/>
              </w:rPr>
            </w:pPr>
            <w:r w:rsidRPr="00316631">
              <w:rPr>
                <w:sz w:val="14"/>
                <w:szCs w:val="14"/>
              </w:rPr>
              <w:t>Basic Metals</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1.4</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1.4</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4.7</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4.7</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4.7</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4.7</w:t>
            </w:r>
          </w:p>
        </w:tc>
      </w:tr>
      <w:tr w:rsidR="005000F9" w:rsidRPr="00BF4323" w:rsidTr="005000F9">
        <w:trPr>
          <w:trHeight w:hRule="exact" w:val="202"/>
        </w:trPr>
        <w:tc>
          <w:tcPr>
            <w:tcW w:w="345" w:type="dxa"/>
            <w:shd w:val="clear" w:color="auto" w:fill="auto"/>
            <w:noWrap/>
            <w:tcMar>
              <w:left w:w="58" w:type="dxa"/>
              <w:right w:w="58" w:type="dxa"/>
            </w:tcMar>
            <w:vAlign w:val="center"/>
            <w:hideMark/>
          </w:tcPr>
          <w:p w:rsidR="005000F9" w:rsidRPr="00316631" w:rsidRDefault="005000F9" w:rsidP="00701467">
            <w:pPr>
              <w:jc w:val="right"/>
              <w:rPr>
                <w:bCs/>
                <w:sz w:val="14"/>
                <w:szCs w:val="14"/>
              </w:rPr>
            </w:pPr>
            <w:r w:rsidRPr="00316631">
              <w:rPr>
                <w:bCs/>
                <w:sz w:val="14"/>
                <w:szCs w:val="14"/>
              </w:rPr>
              <w:t>21</w:t>
            </w:r>
          </w:p>
        </w:tc>
        <w:tc>
          <w:tcPr>
            <w:tcW w:w="2077" w:type="dxa"/>
            <w:gridSpan w:val="3"/>
            <w:shd w:val="clear" w:color="auto" w:fill="auto"/>
            <w:noWrap/>
            <w:tcMar>
              <w:left w:w="43" w:type="dxa"/>
              <w:right w:w="43" w:type="dxa"/>
            </w:tcMar>
            <w:vAlign w:val="center"/>
            <w:hideMark/>
          </w:tcPr>
          <w:p w:rsidR="005000F9" w:rsidRPr="00316631" w:rsidRDefault="005000F9" w:rsidP="00701467">
            <w:pPr>
              <w:rPr>
                <w:sz w:val="14"/>
                <w:szCs w:val="14"/>
              </w:rPr>
            </w:pPr>
            <w:r w:rsidRPr="00316631">
              <w:rPr>
                <w:sz w:val="14"/>
                <w:szCs w:val="14"/>
              </w:rPr>
              <w:t>Metal Products</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0.5</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0.5</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1.0</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1.4</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(0.5)</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0.5</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1.7</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(1.2)</w:t>
            </w:r>
          </w:p>
        </w:tc>
      </w:tr>
      <w:tr w:rsidR="005000F9" w:rsidRPr="00BF4323" w:rsidTr="005000F9">
        <w:trPr>
          <w:trHeight w:hRule="exact" w:val="202"/>
        </w:trPr>
        <w:tc>
          <w:tcPr>
            <w:tcW w:w="345" w:type="dxa"/>
            <w:shd w:val="clear" w:color="auto" w:fill="auto"/>
            <w:noWrap/>
            <w:tcMar>
              <w:left w:w="58" w:type="dxa"/>
              <w:right w:w="58" w:type="dxa"/>
            </w:tcMar>
            <w:vAlign w:val="center"/>
            <w:hideMark/>
          </w:tcPr>
          <w:p w:rsidR="005000F9" w:rsidRPr="00316631" w:rsidRDefault="005000F9" w:rsidP="00701467">
            <w:pPr>
              <w:jc w:val="right"/>
              <w:rPr>
                <w:bCs/>
                <w:sz w:val="14"/>
                <w:szCs w:val="14"/>
              </w:rPr>
            </w:pPr>
            <w:r w:rsidRPr="00316631">
              <w:rPr>
                <w:bCs/>
                <w:sz w:val="14"/>
                <w:szCs w:val="14"/>
              </w:rPr>
              <w:t>22</w:t>
            </w:r>
          </w:p>
        </w:tc>
        <w:tc>
          <w:tcPr>
            <w:tcW w:w="2077" w:type="dxa"/>
            <w:gridSpan w:val="3"/>
            <w:shd w:val="clear" w:color="auto" w:fill="auto"/>
            <w:noWrap/>
            <w:tcMar>
              <w:left w:w="43" w:type="dxa"/>
              <w:right w:w="43" w:type="dxa"/>
            </w:tcMar>
            <w:vAlign w:val="center"/>
            <w:hideMark/>
          </w:tcPr>
          <w:p w:rsidR="005000F9" w:rsidRPr="00316631" w:rsidRDefault="005000F9" w:rsidP="00701467">
            <w:pPr>
              <w:rPr>
                <w:sz w:val="14"/>
                <w:szCs w:val="14"/>
              </w:rPr>
            </w:pPr>
            <w:r w:rsidRPr="00316631">
              <w:rPr>
                <w:sz w:val="14"/>
                <w:szCs w:val="14"/>
              </w:rPr>
              <w:t>Machinery other than Electrical</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1.8</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1.8</w:t>
            </w:r>
          </w:p>
        </w:tc>
      </w:tr>
      <w:tr w:rsidR="005000F9" w:rsidRPr="00BF4323" w:rsidTr="005000F9">
        <w:trPr>
          <w:trHeight w:hRule="exact" w:val="202"/>
        </w:trPr>
        <w:tc>
          <w:tcPr>
            <w:tcW w:w="345" w:type="dxa"/>
            <w:shd w:val="clear" w:color="auto" w:fill="auto"/>
            <w:noWrap/>
            <w:tcMar>
              <w:left w:w="58" w:type="dxa"/>
              <w:right w:w="58" w:type="dxa"/>
            </w:tcMar>
            <w:vAlign w:val="center"/>
            <w:hideMark/>
          </w:tcPr>
          <w:p w:rsidR="005000F9" w:rsidRPr="00316631" w:rsidRDefault="005000F9" w:rsidP="00701467">
            <w:pPr>
              <w:jc w:val="right"/>
              <w:rPr>
                <w:bCs/>
                <w:sz w:val="14"/>
                <w:szCs w:val="14"/>
              </w:rPr>
            </w:pPr>
            <w:r w:rsidRPr="00316631">
              <w:rPr>
                <w:bCs/>
                <w:sz w:val="14"/>
                <w:szCs w:val="14"/>
              </w:rPr>
              <w:t>23</w:t>
            </w:r>
          </w:p>
        </w:tc>
        <w:tc>
          <w:tcPr>
            <w:tcW w:w="2077" w:type="dxa"/>
            <w:gridSpan w:val="3"/>
            <w:shd w:val="clear" w:color="auto" w:fill="auto"/>
            <w:noWrap/>
            <w:tcMar>
              <w:left w:w="43" w:type="dxa"/>
              <w:right w:w="43" w:type="dxa"/>
            </w:tcMar>
            <w:vAlign w:val="center"/>
            <w:hideMark/>
          </w:tcPr>
          <w:p w:rsidR="005000F9" w:rsidRPr="00316631" w:rsidRDefault="005000F9" w:rsidP="00701467">
            <w:pPr>
              <w:rPr>
                <w:sz w:val="14"/>
                <w:szCs w:val="14"/>
              </w:rPr>
            </w:pPr>
            <w:r w:rsidRPr="00316631">
              <w:rPr>
                <w:sz w:val="14"/>
                <w:szCs w:val="14"/>
              </w:rPr>
              <w:t>Electrical Machinery</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119.2</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0.1</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119.1</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124.8</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0.1</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124.6</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7.2</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2.3</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4.9</w:t>
            </w:r>
          </w:p>
        </w:tc>
      </w:tr>
      <w:tr w:rsidR="005000F9" w:rsidRPr="00BF4323" w:rsidTr="005000F9">
        <w:trPr>
          <w:trHeight w:hRule="exact" w:val="202"/>
        </w:trPr>
        <w:tc>
          <w:tcPr>
            <w:tcW w:w="345" w:type="dxa"/>
            <w:shd w:val="clear" w:color="auto" w:fill="auto"/>
            <w:noWrap/>
            <w:tcMar>
              <w:left w:w="58" w:type="dxa"/>
              <w:right w:w="58" w:type="dxa"/>
            </w:tcMar>
            <w:vAlign w:val="center"/>
            <w:hideMark/>
          </w:tcPr>
          <w:p w:rsidR="005000F9" w:rsidRPr="00316631" w:rsidRDefault="005000F9" w:rsidP="00701467">
            <w:pPr>
              <w:jc w:val="right"/>
              <w:rPr>
                <w:bCs/>
                <w:sz w:val="14"/>
                <w:szCs w:val="14"/>
              </w:rPr>
            </w:pPr>
            <w:r w:rsidRPr="00316631">
              <w:rPr>
                <w:bCs/>
                <w:sz w:val="14"/>
                <w:szCs w:val="14"/>
              </w:rPr>
              <w:t>24</w:t>
            </w:r>
          </w:p>
        </w:tc>
        <w:tc>
          <w:tcPr>
            <w:tcW w:w="2077" w:type="dxa"/>
            <w:gridSpan w:val="3"/>
            <w:shd w:val="clear" w:color="auto" w:fill="auto"/>
            <w:noWrap/>
            <w:tcMar>
              <w:left w:w="43" w:type="dxa"/>
              <w:right w:w="43" w:type="dxa"/>
            </w:tcMar>
            <w:vAlign w:val="center"/>
            <w:hideMark/>
          </w:tcPr>
          <w:p w:rsidR="005000F9" w:rsidRPr="00316631" w:rsidRDefault="005000F9" w:rsidP="00701467">
            <w:pPr>
              <w:rPr>
                <w:sz w:val="14"/>
                <w:szCs w:val="14"/>
              </w:rPr>
            </w:pPr>
            <w:r w:rsidRPr="00316631">
              <w:rPr>
                <w:sz w:val="14"/>
                <w:szCs w:val="14"/>
              </w:rPr>
              <w:t xml:space="preserve">Electronics </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15.2</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5.2</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9.9</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28.1</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10.5</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17.7</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27.3</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13.1</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14.2</w:t>
            </w:r>
          </w:p>
        </w:tc>
      </w:tr>
      <w:tr w:rsidR="005000F9" w:rsidRPr="00BF4323" w:rsidTr="005000F9">
        <w:trPr>
          <w:trHeight w:hRule="exact" w:val="202"/>
        </w:trPr>
        <w:tc>
          <w:tcPr>
            <w:tcW w:w="345" w:type="dxa"/>
            <w:shd w:val="clear" w:color="auto" w:fill="auto"/>
            <w:noWrap/>
            <w:tcMar>
              <w:left w:w="58" w:type="dxa"/>
              <w:right w:w="58" w:type="dxa"/>
            </w:tcMar>
            <w:vAlign w:val="center"/>
            <w:hideMark/>
          </w:tcPr>
          <w:p w:rsidR="005000F9" w:rsidRPr="00316631" w:rsidRDefault="005000F9" w:rsidP="00701467">
            <w:pPr>
              <w:jc w:val="right"/>
              <w:rPr>
                <w:bCs/>
                <w:sz w:val="14"/>
                <w:szCs w:val="14"/>
              </w:rPr>
            </w:pPr>
          </w:p>
        </w:tc>
        <w:tc>
          <w:tcPr>
            <w:tcW w:w="2077" w:type="dxa"/>
            <w:gridSpan w:val="3"/>
            <w:shd w:val="clear" w:color="auto" w:fill="auto"/>
            <w:noWrap/>
            <w:tcMar>
              <w:left w:w="43" w:type="dxa"/>
              <w:right w:w="43" w:type="dxa"/>
            </w:tcMar>
            <w:vAlign w:val="center"/>
            <w:hideMark/>
          </w:tcPr>
          <w:p w:rsidR="005000F9" w:rsidRPr="00316631" w:rsidRDefault="005000F9" w:rsidP="00701467">
            <w:pPr>
              <w:rPr>
                <w:sz w:val="14"/>
                <w:szCs w:val="14"/>
              </w:rPr>
            </w:pPr>
            <w:r w:rsidRPr="00316631">
              <w:rPr>
                <w:sz w:val="14"/>
                <w:szCs w:val="14"/>
              </w:rPr>
              <w:t xml:space="preserve">    I) Consumer/Household</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15.1</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5.2</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9.9</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24.4</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10.5</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14.0</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19.3</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13.1</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6.3</w:t>
            </w:r>
          </w:p>
        </w:tc>
      </w:tr>
      <w:tr w:rsidR="005000F9" w:rsidRPr="00BF4323" w:rsidTr="005000F9">
        <w:trPr>
          <w:trHeight w:hRule="exact" w:val="202"/>
        </w:trPr>
        <w:tc>
          <w:tcPr>
            <w:tcW w:w="345" w:type="dxa"/>
            <w:shd w:val="clear" w:color="auto" w:fill="auto"/>
            <w:noWrap/>
            <w:tcMar>
              <w:left w:w="58" w:type="dxa"/>
              <w:right w:w="58" w:type="dxa"/>
            </w:tcMar>
            <w:vAlign w:val="center"/>
            <w:hideMark/>
          </w:tcPr>
          <w:p w:rsidR="005000F9" w:rsidRPr="00316631" w:rsidRDefault="005000F9" w:rsidP="00701467">
            <w:pPr>
              <w:jc w:val="right"/>
              <w:rPr>
                <w:bCs/>
                <w:sz w:val="14"/>
                <w:szCs w:val="14"/>
              </w:rPr>
            </w:pPr>
          </w:p>
        </w:tc>
        <w:tc>
          <w:tcPr>
            <w:tcW w:w="2077" w:type="dxa"/>
            <w:gridSpan w:val="3"/>
            <w:shd w:val="clear" w:color="auto" w:fill="auto"/>
            <w:noWrap/>
            <w:tcMar>
              <w:left w:w="43" w:type="dxa"/>
              <w:right w:w="43" w:type="dxa"/>
            </w:tcMar>
            <w:vAlign w:val="center"/>
            <w:hideMark/>
          </w:tcPr>
          <w:p w:rsidR="005000F9" w:rsidRPr="00316631" w:rsidRDefault="005000F9" w:rsidP="00701467">
            <w:pPr>
              <w:rPr>
                <w:sz w:val="14"/>
                <w:szCs w:val="14"/>
              </w:rPr>
            </w:pPr>
            <w:r w:rsidRPr="00316631">
              <w:rPr>
                <w:sz w:val="14"/>
                <w:szCs w:val="14"/>
              </w:rPr>
              <w:t xml:space="preserve">   II) Industrial</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0.1</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0.1</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3.7</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3.7</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8.0</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8.0</w:t>
            </w:r>
          </w:p>
        </w:tc>
      </w:tr>
      <w:tr w:rsidR="005000F9" w:rsidRPr="00BF4323" w:rsidTr="005000F9">
        <w:trPr>
          <w:trHeight w:hRule="exact" w:val="363"/>
        </w:trPr>
        <w:tc>
          <w:tcPr>
            <w:tcW w:w="345" w:type="dxa"/>
            <w:shd w:val="clear" w:color="auto" w:fill="auto"/>
            <w:noWrap/>
            <w:tcMar>
              <w:left w:w="58" w:type="dxa"/>
              <w:right w:w="58" w:type="dxa"/>
            </w:tcMar>
            <w:vAlign w:val="center"/>
            <w:hideMark/>
          </w:tcPr>
          <w:p w:rsidR="005000F9" w:rsidRPr="00316631" w:rsidRDefault="005000F9" w:rsidP="00701467">
            <w:pPr>
              <w:jc w:val="right"/>
              <w:rPr>
                <w:bCs/>
                <w:sz w:val="14"/>
                <w:szCs w:val="14"/>
              </w:rPr>
            </w:pPr>
            <w:r w:rsidRPr="00316631">
              <w:rPr>
                <w:bCs/>
                <w:sz w:val="14"/>
                <w:szCs w:val="14"/>
              </w:rPr>
              <w:t>25</w:t>
            </w:r>
          </w:p>
        </w:tc>
        <w:tc>
          <w:tcPr>
            <w:tcW w:w="2077" w:type="dxa"/>
            <w:gridSpan w:val="3"/>
            <w:shd w:val="clear" w:color="auto" w:fill="auto"/>
            <w:noWrap/>
            <w:tcMar>
              <w:left w:w="43" w:type="dxa"/>
              <w:right w:w="43" w:type="dxa"/>
            </w:tcMar>
            <w:vAlign w:val="center"/>
            <w:hideMark/>
          </w:tcPr>
          <w:p w:rsidR="005000F9" w:rsidRPr="00316631" w:rsidRDefault="005000F9" w:rsidP="00701467">
            <w:pPr>
              <w:rPr>
                <w:sz w:val="14"/>
                <w:szCs w:val="14"/>
              </w:rPr>
            </w:pPr>
            <w:r w:rsidRPr="00316631">
              <w:rPr>
                <w:sz w:val="14"/>
                <w:szCs w:val="14"/>
              </w:rPr>
              <w:t>Transport Equipment(Automobiles)</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8.5</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0.9</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7.6</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38.3</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7.3</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31.0</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20.9</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19.4</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1.5</w:t>
            </w:r>
          </w:p>
        </w:tc>
      </w:tr>
      <w:tr w:rsidR="005000F9" w:rsidRPr="00BF4323" w:rsidTr="005000F9">
        <w:trPr>
          <w:trHeight w:hRule="exact" w:val="202"/>
        </w:trPr>
        <w:tc>
          <w:tcPr>
            <w:tcW w:w="345" w:type="dxa"/>
            <w:shd w:val="clear" w:color="auto" w:fill="auto"/>
            <w:noWrap/>
            <w:tcMar>
              <w:left w:w="58" w:type="dxa"/>
              <w:right w:w="58" w:type="dxa"/>
            </w:tcMar>
            <w:vAlign w:val="center"/>
            <w:hideMark/>
          </w:tcPr>
          <w:p w:rsidR="005000F9" w:rsidRPr="00316631" w:rsidRDefault="005000F9" w:rsidP="00701467">
            <w:pPr>
              <w:jc w:val="right"/>
              <w:rPr>
                <w:bCs/>
                <w:sz w:val="14"/>
                <w:szCs w:val="14"/>
              </w:rPr>
            </w:pPr>
          </w:p>
        </w:tc>
        <w:tc>
          <w:tcPr>
            <w:tcW w:w="2077" w:type="dxa"/>
            <w:gridSpan w:val="3"/>
            <w:shd w:val="clear" w:color="auto" w:fill="auto"/>
            <w:noWrap/>
            <w:tcMar>
              <w:left w:w="43" w:type="dxa"/>
              <w:right w:w="43" w:type="dxa"/>
            </w:tcMar>
            <w:vAlign w:val="center"/>
            <w:hideMark/>
          </w:tcPr>
          <w:p w:rsidR="005000F9" w:rsidRPr="00316631" w:rsidRDefault="005000F9" w:rsidP="00701467">
            <w:pPr>
              <w:rPr>
                <w:sz w:val="14"/>
                <w:szCs w:val="14"/>
              </w:rPr>
            </w:pPr>
            <w:r w:rsidRPr="00316631">
              <w:rPr>
                <w:sz w:val="14"/>
                <w:szCs w:val="14"/>
              </w:rPr>
              <w:t xml:space="preserve">    I) Motorcycles</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0.1</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0.1</w:t>
            </w:r>
          </w:p>
        </w:tc>
      </w:tr>
      <w:tr w:rsidR="005000F9" w:rsidRPr="00BF4323" w:rsidTr="005000F9">
        <w:trPr>
          <w:trHeight w:hRule="exact" w:val="202"/>
        </w:trPr>
        <w:tc>
          <w:tcPr>
            <w:tcW w:w="345" w:type="dxa"/>
            <w:shd w:val="clear" w:color="auto" w:fill="auto"/>
            <w:noWrap/>
            <w:tcMar>
              <w:left w:w="58" w:type="dxa"/>
              <w:right w:w="58" w:type="dxa"/>
            </w:tcMar>
            <w:vAlign w:val="center"/>
            <w:hideMark/>
          </w:tcPr>
          <w:p w:rsidR="005000F9" w:rsidRPr="00316631" w:rsidRDefault="005000F9" w:rsidP="00701467">
            <w:pPr>
              <w:jc w:val="right"/>
              <w:rPr>
                <w:bCs/>
                <w:sz w:val="14"/>
                <w:szCs w:val="14"/>
              </w:rPr>
            </w:pPr>
          </w:p>
        </w:tc>
        <w:tc>
          <w:tcPr>
            <w:tcW w:w="2077" w:type="dxa"/>
            <w:gridSpan w:val="3"/>
            <w:shd w:val="clear" w:color="auto" w:fill="auto"/>
            <w:noWrap/>
            <w:tcMar>
              <w:left w:w="43" w:type="dxa"/>
              <w:right w:w="43" w:type="dxa"/>
            </w:tcMar>
            <w:vAlign w:val="center"/>
            <w:hideMark/>
          </w:tcPr>
          <w:p w:rsidR="005000F9" w:rsidRPr="00316631" w:rsidRDefault="005000F9" w:rsidP="00701467">
            <w:pPr>
              <w:rPr>
                <w:sz w:val="14"/>
                <w:szCs w:val="14"/>
              </w:rPr>
            </w:pPr>
            <w:r w:rsidRPr="00316631">
              <w:rPr>
                <w:sz w:val="14"/>
                <w:szCs w:val="14"/>
              </w:rPr>
              <w:t xml:space="preserve">   II) Cars</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8.2</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8.2</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37.6</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37.6</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20.7</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20.7</w:t>
            </w:r>
          </w:p>
        </w:tc>
      </w:tr>
      <w:tr w:rsidR="005000F9" w:rsidRPr="00BF4323" w:rsidTr="005000F9">
        <w:trPr>
          <w:trHeight w:hRule="exact" w:val="202"/>
        </w:trPr>
        <w:tc>
          <w:tcPr>
            <w:tcW w:w="345" w:type="dxa"/>
            <w:shd w:val="clear" w:color="auto" w:fill="auto"/>
            <w:noWrap/>
            <w:tcMar>
              <w:left w:w="58" w:type="dxa"/>
              <w:right w:w="58" w:type="dxa"/>
            </w:tcMar>
            <w:vAlign w:val="center"/>
            <w:hideMark/>
          </w:tcPr>
          <w:p w:rsidR="005000F9" w:rsidRPr="00316631" w:rsidRDefault="005000F9" w:rsidP="00701467">
            <w:pPr>
              <w:jc w:val="right"/>
              <w:rPr>
                <w:bCs/>
                <w:sz w:val="14"/>
                <w:szCs w:val="14"/>
              </w:rPr>
            </w:pPr>
          </w:p>
        </w:tc>
        <w:tc>
          <w:tcPr>
            <w:tcW w:w="2077" w:type="dxa"/>
            <w:gridSpan w:val="3"/>
            <w:shd w:val="clear" w:color="auto" w:fill="auto"/>
            <w:noWrap/>
            <w:tcMar>
              <w:left w:w="43" w:type="dxa"/>
              <w:right w:w="43" w:type="dxa"/>
            </w:tcMar>
            <w:vAlign w:val="center"/>
            <w:hideMark/>
          </w:tcPr>
          <w:p w:rsidR="005000F9" w:rsidRPr="00316631" w:rsidRDefault="005000F9" w:rsidP="00701467">
            <w:pPr>
              <w:rPr>
                <w:sz w:val="14"/>
                <w:szCs w:val="14"/>
              </w:rPr>
            </w:pPr>
            <w:r w:rsidRPr="00316631">
              <w:rPr>
                <w:sz w:val="14"/>
                <w:szCs w:val="14"/>
              </w:rPr>
              <w:t xml:space="preserve">  III) </w:t>
            </w:r>
            <w:proofErr w:type="spellStart"/>
            <w:r w:rsidRPr="00316631">
              <w:rPr>
                <w:sz w:val="14"/>
                <w:szCs w:val="14"/>
              </w:rPr>
              <w:t>Buses,Trucks,Vans</w:t>
            </w:r>
            <w:proofErr w:type="spellEnd"/>
            <w:r w:rsidRPr="00316631">
              <w:rPr>
                <w:sz w:val="14"/>
                <w:szCs w:val="14"/>
              </w:rPr>
              <w:t xml:space="preserve"> &amp; Trail</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0.3</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0.9</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(0.6)</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0.7</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7.3</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(6.6)</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0.1</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19.4</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(19.4)</w:t>
            </w:r>
          </w:p>
        </w:tc>
      </w:tr>
      <w:tr w:rsidR="005000F9" w:rsidRPr="00BF4323" w:rsidTr="005000F9">
        <w:trPr>
          <w:trHeight w:hRule="exact" w:val="202"/>
        </w:trPr>
        <w:tc>
          <w:tcPr>
            <w:tcW w:w="345" w:type="dxa"/>
            <w:shd w:val="clear" w:color="auto" w:fill="auto"/>
            <w:noWrap/>
            <w:tcMar>
              <w:left w:w="58" w:type="dxa"/>
              <w:right w:w="58" w:type="dxa"/>
            </w:tcMar>
            <w:vAlign w:val="center"/>
            <w:hideMark/>
          </w:tcPr>
          <w:p w:rsidR="005000F9" w:rsidRPr="00316631" w:rsidRDefault="005000F9" w:rsidP="00701467">
            <w:pPr>
              <w:jc w:val="right"/>
              <w:rPr>
                <w:bCs/>
                <w:sz w:val="14"/>
                <w:szCs w:val="14"/>
              </w:rPr>
            </w:pPr>
            <w:r w:rsidRPr="00316631">
              <w:rPr>
                <w:bCs/>
                <w:sz w:val="14"/>
                <w:szCs w:val="14"/>
              </w:rPr>
              <w:t>26</w:t>
            </w:r>
          </w:p>
        </w:tc>
        <w:tc>
          <w:tcPr>
            <w:tcW w:w="2077" w:type="dxa"/>
            <w:gridSpan w:val="3"/>
            <w:shd w:val="clear" w:color="auto" w:fill="auto"/>
            <w:noWrap/>
            <w:tcMar>
              <w:left w:w="43" w:type="dxa"/>
              <w:right w:w="43" w:type="dxa"/>
            </w:tcMar>
            <w:vAlign w:val="center"/>
            <w:hideMark/>
          </w:tcPr>
          <w:p w:rsidR="005000F9" w:rsidRPr="00316631" w:rsidRDefault="005000F9" w:rsidP="00701467">
            <w:pPr>
              <w:rPr>
                <w:sz w:val="14"/>
                <w:szCs w:val="14"/>
              </w:rPr>
            </w:pPr>
            <w:r w:rsidRPr="00316631">
              <w:rPr>
                <w:sz w:val="14"/>
                <w:szCs w:val="14"/>
              </w:rPr>
              <w:t xml:space="preserve">Power </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69.7</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7.5</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62.2</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193.1</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26.1</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167.0</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539.5</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26.8</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512.7</w:t>
            </w:r>
          </w:p>
        </w:tc>
      </w:tr>
      <w:tr w:rsidR="005000F9" w:rsidRPr="00BF4323" w:rsidTr="005000F9">
        <w:trPr>
          <w:trHeight w:hRule="exact" w:val="202"/>
        </w:trPr>
        <w:tc>
          <w:tcPr>
            <w:tcW w:w="345" w:type="dxa"/>
            <w:shd w:val="clear" w:color="auto" w:fill="auto"/>
            <w:noWrap/>
            <w:tcMar>
              <w:left w:w="58" w:type="dxa"/>
              <w:right w:w="58" w:type="dxa"/>
            </w:tcMar>
            <w:vAlign w:val="center"/>
            <w:hideMark/>
          </w:tcPr>
          <w:p w:rsidR="005000F9" w:rsidRPr="00316631" w:rsidRDefault="005000F9" w:rsidP="00701467">
            <w:pPr>
              <w:jc w:val="right"/>
              <w:rPr>
                <w:bCs/>
                <w:sz w:val="14"/>
                <w:szCs w:val="14"/>
              </w:rPr>
            </w:pPr>
          </w:p>
        </w:tc>
        <w:tc>
          <w:tcPr>
            <w:tcW w:w="2077" w:type="dxa"/>
            <w:gridSpan w:val="3"/>
            <w:shd w:val="clear" w:color="auto" w:fill="auto"/>
            <w:noWrap/>
            <w:tcMar>
              <w:left w:w="43" w:type="dxa"/>
              <w:right w:w="43" w:type="dxa"/>
            </w:tcMar>
            <w:vAlign w:val="center"/>
            <w:hideMark/>
          </w:tcPr>
          <w:p w:rsidR="005000F9" w:rsidRPr="00316631" w:rsidRDefault="005000F9" w:rsidP="00701467">
            <w:pPr>
              <w:rPr>
                <w:sz w:val="14"/>
                <w:szCs w:val="14"/>
              </w:rPr>
            </w:pPr>
            <w:r w:rsidRPr="00316631">
              <w:rPr>
                <w:sz w:val="14"/>
                <w:szCs w:val="14"/>
              </w:rPr>
              <w:t xml:space="preserve">     I) Thermal</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2.6</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3.8</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(1.1)</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42.7</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12.7</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30.0</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40.6</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7.3</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33.2</w:t>
            </w:r>
          </w:p>
        </w:tc>
      </w:tr>
      <w:tr w:rsidR="005000F9" w:rsidRPr="00BF4323" w:rsidTr="005000F9">
        <w:trPr>
          <w:trHeight w:hRule="exact" w:val="255"/>
        </w:trPr>
        <w:tc>
          <w:tcPr>
            <w:tcW w:w="345" w:type="dxa"/>
            <w:shd w:val="clear" w:color="auto" w:fill="auto"/>
            <w:noWrap/>
            <w:tcMar>
              <w:left w:w="58" w:type="dxa"/>
              <w:right w:w="58" w:type="dxa"/>
            </w:tcMar>
            <w:vAlign w:val="center"/>
            <w:hideMark/>
          </w:tcPr>
          <w:p w:rsidR="005000F9" w:rsidRPr="00316631" w:rsidRDefault="005000F9" w:rsidP="00701467">
            <w:pPr>
              <w:jc w:val="right"/>
              <w:rPr>
                <w:bCs/>
                <w:sz w:val="14"/>
                <w:szCs w:val="14"/>
              </w:rPr>
            </w:pPr>
          </w:p>
        </w:tc>
        <w:tc>
          <w:tcPr>
            <w:tcW w:w="2077" w:type="dxa"/>
            <w:gridSpan w:val="3"/>
            <w:shd w:val="clear" w:color="auto" w:fill="auto"/>
            <w:noWrap/>
            <w:tcMar>
              <w:left w:w="43" w:type="dxa"/>
              <w:right w:w="43" w:type="dxa"/>
            </w:tcMar>
            <w:vAlign w:val="center"/>
            <w:hideMark/>
          </w:tcPr>
          <w:p w:rsidR="005000F9" w:rsidRPr="00316631" w:rsidRDefault="005000F9" w:rsidP="00044BB8">
            <w:pPr>
              <w:rPr>
                <w:sz w:val="14"/>
                <w:szCs w:val="14"/>
              </w:rPr>
            </w:pPr>
            <w:r w:rsidRPr="00316631">
              <w:rPr>
                <w:i/>
                <w:sz w:val="14"/>
                <w:szCs w:val="14"/>
              </w:rPr>
              <w:t>of which Privatization proceeds</w:t>
            </w:r>
          </w:p>
        </w:tc>
        <w:tc>
          <w:tcPr>
            <w:tcW w:w="741" w:type="dxa"/>
            <w:shd w:val="clear" w:color="auto" w:fill="auto"/>
            <w:noWrap/>
            <w:tcMar>
              <w:left w:w="43" w:type="dxa"/>
              <w:right w:w="43" w:type="dxa"/>
            </w:tcMar>
            <w:vAlign w:val="center"/>
            <w:hideMark/>
          </w:tcPr>
          <w:p w:rsidR="005000F9" w:rsidRDefault="005000F9" w:rsidP="005000F9">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5000F9" w:rsidRDefault="005000F9" w:rsidP="005000F9">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5000F9" w:rsidRDefault="005000F9" w:rsidP="005000F9">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5000F9" w:rsidRDefault="005000F9" w:rsidP="005000F9">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5000F9" w:rsidRDefault="005000F9" w:rsidP="005000F9">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5000F9" w:rsidRDefault="005000F9" w:rsidP="005000F9">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5000F9" w:rsidRDefault="005000F9" w:rsidP="005000F9">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5000F9" w:rsidRDefault="005000F9" w:rsidP="005000F9">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5000F9" w:rsidRDefault="005000F9" w:rsidP="005000F9">
            <w:pPr>
              <w:jc w:val="right"/>
              <w:rPr>
                <w:i/>
                <w:iCs/>
                <w:sz w:val="14"/>
                <w:szCs w:val="14"/>
              </w:rPr>
            </w:pPr>
            <w:r>
              <w:rPr>
                <w:i/>
                <w:iCs/>
                <w:sz w:val="14"/>
                <w:szCs w:val="14"/>
              </w:rPr>
              <w:t>-</w:t>
            </w:r>
          </w:p>
        </w:tc>
      </w:tr>
      <w:tr w:rsidR="005000F9" w:rsidRPr="00BF4323" w:rsidTr="005000F9">
        <w:trPr>
          <w:trHeight w:hRule="exact" w:val="202"/>
        </w:trPr>
        <w:tc>
          <w:tcPr>
            <w:tcW w:w="345" w:type="dxa"/>
            <w:shd w:val="clear" w:color="auto" w:fill="auto"/>
            <w:noWrap/>
            <w:tcMar>
              <w:left w:w="58" w:type="dxa"/>
              <w:right w:w="58" w:type="dxa"/>
            </w:tcMar>
            <w:vAlign w:val="center"/>
            <w:hideMark/>
          </w:tcPr>
          <w:p w:rsidR="005000F9" w:rsidRPr="00316631" w:rsidRDefault="005000F9" w:rsidP="00701467">
            <w:pPr>
              <w:jc w:val="right"/>
              <w:rPr>
                <w:bCs/>
                <w:sz w:val="14"/>
                <w:szCs w:val="14"/>
              </w:rPr>
            </w:pPr>
          </w:p>
        </w:tc>
        <w:tc>
          <w:tcPr>
            <w:tcW w:w="2077" w:type="dxa"/>
            <w:gridSpan w:val="3"/>
            <w:shd w:val="clear" w:color="auto" w:fill="auto"/>
            <w:noWrap/>
            <w:tcMar>
              <w:left w:w="43" w:type="dxa"/>
              <w:right w:w="43" w:type="dxa"/>
            </w:tcMar>
            <w:vAlign w:val="center"/>
            <w:hideMark/>
          </w:tcPr>
          <w:p w:rsidR="005000F9" w:rsidRPr="00316631" w:rsidRDefault="005000F9" w:rsidP="00701467">
            <w:pPr>
              <w:rPr>
                <w:sz w:val="14"/>
                <w:szCs w:val="14"/>
              </w:rPr>
            </w:pPr>
            <w:r w:rsidRPr="00316631">
              <w:rPr>
                <w:sz w:val="14"/>
                <w:szCs w:val="14"/>
              </w:rPr>
              <w:t xml:space="preserve">    II) </w:t>
            </w:r>
            <w:proofErr w:type="spellStart"/>
            <w:r w:rsidRPr="00316631">
              <w:rPr>
                <w:sz w:val="14"/>
                <w:szCs w:val="14"/>
              </w:rPr>
              <w:t>Hydel</w:t>
            </w:r>
            <w:proofErr w:type="spellEnd"/>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36.1</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0.3</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35.7</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82.4</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6.7</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75.7</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48.1</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13.4</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34.7</w:t>
            </w:r>
          </w:p>
        </w:tc>
      </w:tr>
      <w:tr w:rsidR="005000F9" w:rsidRPr="00BF4323" w:rsidTr="005000F9">
        <w:trPr>
          <w:trHeight w:hRule="exact" w:val="202"/>
        </w:trPr>
        <w:tc>
          <w:tcPr>
            <w:tcW w:w="345" w:type="dxa"/>
            <w:shd w:val="clear" w:color="auto" w:fill="auto"/>
            <w:noWrap/>
            <w:tcMar>
              <w:left w:w="58" w:type="dxa"/>
              <w:right w:w="58" w:type="dxa"/>
            </w:tcMar>
            <w:vAlign w:val="center"/>
            <w:hideMark/>
          </w:tcPr>
          <w:p w:rsidR="005000F9" w:rsidRPr="00316631" w:rsidRDefault="005000F9" w:rsidP="00701467">
            <w:pPr>
              <w:jc w:val="right"/>
              <w:rPr>
                <w:bCs/>
                <w:sz w:val="14"/>
                <w:szCs w:val="14"/>
              </w:rPr>
            </w:pPr>
          </w:p>
        </w:tc>
        <w:tc>
          <w:tcPr>
            <w:tcW w:w="2077" w:type="dxa"/>
            <w:gridSpan w:val="3"/>
            <w:shd w:val="clear" w:color="auto" w:fill="auto"/>
            <w:noWrap/>
            <w:tcMar>
              <w:left w:w="43" w:type="dxa"/>
              <w:right w:w="43" w:type="dxa"/>
            </w:tcMar>
            <w:vAlign w:val="center"/>
            <w:hideMark/>
          </w:tcPr>
          <w:p w:rsidR="005000F9" w:rsidRPr="00316631" w:rsidRDefault="005000F9" w:rsidP="00701467">
            <w:pPr>
              <w:ind w:firstLineChars="100" w:firstLine="140"/>
              <w:rPr>
                <w:sz w:val="14"/>
                <w:szCs w:val="14"/>
              </w:rPr>
            </w:pPr>
            <w:r w:rsidRPr="00316631">
              <w:rPr>
                <w:sz w:val="14"/>
                <w:szCs w:val="14"/>
              </w:rPr>
              <w:t>III) Coal</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31.0</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3.4</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27.6</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68.0</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6.7</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61.3</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450.9</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6.1</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444.8</w:t>
            </w:r>
          </w:p>
        </w:tc>
      </w:tr>
      <w:tr w:rsidR="005000F9" w:rsidRPr="00BF4323" w:rsidTr="005000F9">
        <w:trPr>
          <w:trHeight w:hRule="exact" w:val="202"/>
        </w:trPr>
        <w:tc>
          <w:tcPr>
            <w:tcW w:w="345" w:type="dxa"/>
            <w:shd w:val="clear" w:color="auto" w:fill="auto"/>
            <w:noWrap/>
            <w:tcMar>
              <w:left w:w="58" w:type="dxa"/>
              <w:right w:w="58" w:type="dxa"/>
            </w:tcMar>
            <w:vAlign w:val="center"/>
            <w:hideMark/>
          </w:tcPr>
          <w:p w:rsidR="005000F9" w:rsidRPr="00316631" w:rsidRDefault="005000F9" w:rsidP="00701467">
            <w:pPr>
              <w:jc w:val="right"/>
              <w:rPr>
                <w:bCs/>
                <w:sz w:val="14"/>
                <w:szCs w:val="14"/>
              </w:rPr>
            </w:pPr>
            <w:r w:rsidRPr="00316631">
              <w:rPr>
                <w:bCs/>
                <w:sz w:val="14"/>
                <w:szCs w:val="14"/>
              </w:rPr>
              <w:t>27</w:t>
            </w:r>
          </w:p>
        </w:tc>
        <w:tc>
          <w:tcPr>
            <w:tcW w:w="2077" w:type="dxa"/>
            <w:gridSpan w:val="3"/>
            <w:shd w:val="clear" w:color="auto" w:fill="auto"/>
            <w:noWrap/>
            <w:tcMar>
              <w:left w:w="43" w:type="dxa"/>
              <w:right w:w="43" w:type="dxa"/>
            </w:tcMar>
            <w:vAlign w:val="center"/>
            <w:hideMark/>
          </w:tcPr>
          <w:p w:rsidR="005000F9" w:rsidRPr="00316631" w:rsidRDefault="005000F9" w:rsidP="00701467">
            <w:pPr>
              <w:rPr>
                <w:sz w:val="14"/>
                <w:szCs w:val="14"/>
              </w:rPr>
            </w:pPr>
            <w:r w:rsidRPr="00316631">
              <w:rPr>
                <w:sz w:val="14"/>
                <w:szCs w:val="14"/>
              </w:rPr>
              <w:t>Construction</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58.5</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2.6</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55.9</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249.0</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6.5</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242.5</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278.1</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5.8</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272.3</w:t>
            </w:r>
          </w:p>
        </w:tc>
      </w:tr>
      <w:tr w:rsidR="005000F9" w:rsidRPr="00BF4323" w:rsidTr="005000F9">
        <w:trPr>
          <w:trHeight w:hRule="exact" w:val="202"/>
        </w:trPr>
        <w:tc>
          <w:tcPr>
            <w:tcW w:w="345" w:type="dxa"/>
            <w:shd w:val="clear" w:color="auto" w:fill="auto"/>
            <w:noWrap/>
            <w:tcMar>
              <w:left w:w="58" w:type="dxa"/>
              <w:right w:w="58" w:type="dxa"/>
            </w:tcMar>
            <w:vAlign w:val="center"/>
            <w:hideMark/>
          </w:tcPr>
          <w:p w:rsidR="005000F9" w:rsidRPr="00316631" w:rsidRDefault="005000F9" w:rsidP="00701467">
            <w:pPr>
              <w:jc w:val="right"/>
              <w:rPr>
                <w:bCs/>
                <w:sz w:val="14"/>
                <w:szCs w:val="14"/>
              </w:rPr>
            </w:pPr>
            <w:r w:rsidRPr="00316631">
              <w:rPr>
                <w:bCs/>
                <w:sz w:val="14"/>
                <w:szCs w:val="14"/>
              </w:rPr>
              <w:t>28</w:t>
            </w:r>
          </w:p>
        </w:tc>
        <w:tc>
          <w:tcPr>
            <w:tcW w:w="2077" w:type="dxa"/>
            <w:gridSpan w:val="3"/>
            <w:shd w:val="clear" w:color="auto" w:fill="auto"/>
            <w:noWrap/>
            <w:tcMar>
              <w:left w:w="43" w:type="dxa"/>
              <w:right w:w="43" w:type="dxa"/>
            </w:tcMar>
            <w:vAlign w:val="center"/>
            <w:hideMark/>
          </w:tcPr>
          <w:p w:rsidR="005000F9" w:rsidRPr="00316631" w:rsidRDefault="005000F9" w:rsidP="00701467">
            <w:pPr>
              <w:rPr>
                <w:sz w:val="14"/>
                <w:szCs w:val="14"/>
              </w:rPr>
            </w:pPr>
            <w:r w:rsidRPr="00316631">
              <w:rPr>
                <w:sz w:val="14"/>
                <w:szCs w:val="14"/>
              </w:rPr>
              <w:t>Trade</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12.2</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2.5</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9.6</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32.1</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9.6</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22.4</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75.7</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4.6</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71.1</w:t>
            </w:r>
          </w:p>
        </w:tc>
      </w:tr>
      <w:tr w:rsidR="005000F9" w:rsidRPr="00BF4323" w:rsidTr="005000F9">
        <w:trPr>
          <w:trHeight w:hRule="exact" w:val="202"/>
        </w:trPr>
        <w:tc>
          <w:tcPr>
            <w:tcW w:w="345" w:type="dxa"/>
            <w:shd w:val="clear" w:color="auto" w:fill="auto"/>
            <w:noWrap/>
            <w:tcMar>
              <w:left w:w="58" w:type="dxa"/>
              <w:right w:w="58" w:type="dxa"/>
            </w:tcMar>
            <w:vAlign w:val="center"/>
            <w:hideMark/>
          </w:tcPr>
          <w:p w:rsidR="005000F9" w:rsidRPr="00316631" w:rsidRDefault="005000F9" w:rsidP="00701467">
            <w:pPr>
              <w:jc w:val="right"/>
              <w:rPr>
                <w:bCs/>
                <w:sz w:val="14"/>
                <w:szCs w:val="14"/>
              </w:rPr>
            </w:pPr>
            <w:r w:rsidRPr="00316631">
              <w:rPr>
                <w:bCs/>
                <w:sz w:val="14"/>
                <w:szCs w:val="14"/>
              </w:rPr>
              <w:t>29</w:t>
            </w:r>
          </w:p>
        </w:tc>
        <w:tc>
          <w:tcPr>
            <w:tcW w:w="2077" w:type="dxa"/>
            <w:gridSpan w:val="3"/>
            <w:shd w:val="clear" w:color="auto" w:fill="auto"/>
            <w:noWrap/>
            <w:tcMar>
              <w:left w:w="43" w:type="dxa"/>
              <w:right w:w="43" w:type="dxa"/>
            </w:tcMar>
            <w:vAlign w:val="center"/>
            <w:hideMark/>
          </w:tcPr>
          <w:p w:rsidR="005000F9" w:rsidRPr="00316631" w:rsidRDefault="005000F9" w:rsidP="00701467">
            <w:pPr>
              <w:rPr>
                <w:sz w:val="14"/>
                <w:szCs w:val="14"/>
              </w:rPr>
            </w:pPr>
            <w:r w:rsidRPr="00316631">
              <w:rPr>
                <w:sz w:val="14"/>
                <w:szCs w:val="14"/>
              </w:rPr>
              <w:t>Transport</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3.6</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1.3</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2.3</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37.6</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19.5</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18.2</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29.2</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4.0</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25.2</w:t>
            </w:r>
          </w:p>
        </w:tc>
      </w:tr>
      <w:tr w:rsidR="005000F9" w:rsidRPr="00BF4323" w:rsidTr="005000F9">
        <w:trPr>
          <w:trHeight w:hRule="exact" w:val="202"/>
        </w:trPr>
        <w:tc>
          <w:tcPr>
            <w:tcW w:w="345" w:type="dxa"/>
            <w:shd w:val="clear" w:color="auto" w:fill="auto"/>
            <w:noWrap/>
            <w:tcMar>
              <w:left w:w="58" w:type="dxa"/>
              <w:right w:w="58" w:type="dxa"/>
            </w:tcMar>
            <w:vAlign w:val="center"/>
            <w:hideMark/>
          </w:tcPr>
          <w:p w:rsidR="005000F9" w:rsidRPr="00316631" w:rsidRDefault="005000F9" w:rsidP="00701467">
            <w:pPr>
              <w:jc w:val="right"/>
              <w:rPr>
                <w:bCs/>
                <w:sz w:val="14"/>
                <w:szCs w:val="14"/>
              </w:rPr>
            </w:pPr>
            <w:r w:rsidRPr="00316631">
              <w:rPr>
                <w:bCs/>
                <w:sz w:val="14"/>
                <w:szCs w:val="14"/>
              </w:rPr>
              <w:t>30</w:t>
            </w:r>
          </w:p>
        </w:tc>
        <w:tc>
          <w:tcPr>
            <w:tcW w:w="2077" w:type="dxa"/>
            <w:gridSpan w:val="3"/>
            <w:shd w:val="clear" w:color="auto" w:fill="auto"/>
            <w:noWrap/>
            <w:tcMar>
              <w:left w:w="43" w:type="dxa"/>
              <w:right w:w="43" w:type="dxa"/>
            </w:tcMar>
            <w:vAlign w:val="center"/>
            <w:hideMark/>
          </w:tcPr>
          <w:p w:rsidR="005000F9" w:rsidRPr="00316631" w:rsidRDefault="005000F9" w:rsidP="00701467">
            <w:pPr>
              <w:rPr>
                <w:sz w:val="14"/>
                <w:szCs w:val="14"/>
              </w:rPr>
            </w:pPr>
            <w:r w:rsidRPr="00316631">
              <w:rPr>
                <w:sz w:val="14"/>
                <w:szCs w:val="14"/>
              </w:rPr>
              <w:t>Tourism</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0.7</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0.7</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3.0</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3.0</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2.5</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2.5</w:t>
            </w:r>
          </w:p>
        </w:tc>
      </w:tr>
      <w:tr w:rsidR="005000F9" w:rsidRPr="00BF4323" w:rsidTr="005000F9">
        <w:trPr>
          <w:trHeight w:hRule="exact" w:val="202"/>
        </w:trPr>
        <w:tc>
          <w:tcPr>
            <w:tcW w:w="345" w:type="dxa"/>
            <w:shd w:val="clear" w:color="auto" w:fill="auto"/>
            <w:noWrap/>
            <w:tcMar>
              <w:left w:w="58" w:type="dxa"/>
              <w:right w:w="58" w:type="dxa"/>
            </w:tcMar>
            <w:vAlign w:val="center"/>
            <w:hideMark/>
          </w:tcPr>
          <w:p w:rsidR="005000F9" w:rsidRPr="00316631" w:rsidRDefault="005000F9" w:rsidP="00701467">
            <w:pPr>
              <w:jc w:val="right"/>
              <w:rPr>
                <w:bCs/>
                <w:sz w:val="14"/>
                <w:szCs w:val="14"/>
              </w:rPr>
            </w:pPr>
            <w:r w:rsidRPr="00316631">
              <w:rPr>
                <w:bCs/>
                <w:sz w:val="14"/>
                <w:szCs w:val="14"/>
              </w:rPr>
              <w:t>31</w:t>
            </w:r>
          </w:p>
        </w:tc>
        <w:tc>
          <w:tcPr>
            <w:tcW w:w="2077" w:type="dxa"/>
            <w:gridSpan w:val="3"/>
            <w:shd w:val="clear" w:color="auto" w:fill="auto"/>
            <w:noWrap/>
            <w:tcMar>
              <w:left w:w="43" w:type="dxa"/>
              <w:right w:w="43" w:type="dxa"/>
            </w:tcMar>
            <w:vAlign w:val="center"/>
            <w:hideMark/>
          </w:tcPr>
          <w:p w:rsidR="005000F9" w:rsidRPr="00316631" w:rsidRDefault="005000F9" w:rsidP="00701467">
            <w:pPr>
              <w:rPr>
                <w:sz w:val="14"/>
                <w:szCs w:val="14"/>
              </w:rPr>
            </w:pPr>
            <w:r w:rsidRPr="00316631">
              <w:rPr>
                <w:sz w:val="14"/>
                <w:szCs w:val="14"/>
              </w:rPr>
              <w:t>Storage Facilities</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0.3</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0.1</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0.3</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0.6</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0.1</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0.5</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8.3</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8.3</w:t>
            </w:r>
          </w:p>
        </w:tc>
      </w:tr>
      <w:tr w:rsidR="005000F9" w:rsidRPr="00BF4323" w:rsidTr="005000F9">
        <w:trPr>
          <w:trHeight w:hRule="exact" w:val="202"/>
        </w:trPr>
        <w:tc>
          <w:tcPr>
            <w:tcW w:w="345" w:type="dxa"/>
            <w:shd w:val="clear" w:color="auto" w:fill="auto"/>
            <w:noWrap/>
            <w:tcMar>
              <w:left w:w="58" w:type="dxa"/>
              <w:right w:w="58" w:type="dxa"/>
            </w:tcMar>
            <w:vAlign w:val="center"/>
            <w:hideMark/>
          </w:tcPr>
          <w:p w:rsidR="005000F9" w:rsidRPr="00316631" w:rsidRDefault="005000F9" w:rsidP="00701467">
            <w:pPr>
              <w:jc w:val="right"/>
              <w:rPr>
                <w:bCs/>
                <w:sz w:val="14"/>
                <w:szCs w:val="14"/>
              </w:rPr>
            </w:pPr>
            <w:r w:rsidRPr="00316631">
              <w:rPr>
                <w:bCs/>
                <w:sz w:val="14"/>
                <w:szCs w:val="14"/>
              </w:rPr>
              <w:t>32</w:t>
            </w:r>
          </w:p>
        </w:tc>
        <w:tc>
          <w:tcPr>
            <w:tcW w:w="2077" w:type="dxa"/>
            <w:gridSpan w:val="3"/>
            <w:shd w:val="clear" w:color="auto" w:fill="auto"/>
            <w:noWrap/>
            <w:tcMar>
              <w:left w:w="43" w:type="dxa"/>
              <w:right w:w="43" w:type="dxa"/>
            </w:tcMar>
            <w:vAlign w:val="center"/>
            <w:hideMark/>
          </w:tcPr>
          <w:p w:rsidR="005000F9" w:rsidRPr="00316631" w:rsidRDefault="005000F9" w:rsidP="00701467">
            <w:pPr>
              <w:rPr>
                <w:sz w:val="14"/>
                <w:szCs w:val="14"/>
              </w:rPr>
            </w:pPr>
            <w:r w:rsidRPr="00316631">
              <w:rPr>
                <w:sz w:val="14"/>
                <w:szCs w:val="14"/>
              </w:rPr>
              <w:t>Communications</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13.8</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55.4</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(41.6)</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39.4</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145.1</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(105.7)</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149.3</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152.0</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(2.7)</w:t>
            </w:r>
          </w:p>
        </w:tc>
      </w:tr>
      <w:tr w:rsidR="005000F9" w:rsidRPr="00BF4323" w:rsidTr="005000F9">
        <w:trPr>
          <w:trHeight w:hRule="exact" w:val="202"/>
        </w:trPr>
        <w:tc>
          <w:tcPr>
            <w:tcW w:w="345" w:type="dxa"/>
            <w:shd w:val="clear" w:color="auto" w:fill="auto"/>
            <w:noWrap/>
            <w:tcMar>
              <w:left w:w="58" w:type="dxa"/>
              <w:right w:w="58" w:type="dxa"/>
            </w:tcMar>
            <w:vAlign w:val="center"/>
            <w:hideMark/>
          </w:tcPr>
          <w:p w:rsidR="005000F9" w:rsidRPr="00316631" w:rsidRDefault="005000F9" w:rsidP="00701467">
            <w:pPr>
              <w:jc w:val="right"/>
              <w:rPr>
                <w:bCs/>
                <w:sz w:val="14"/>
                <w:szCs w:val="14"/>
              </w:rPr>
            </w:pPr>
          </w:p>
        </w:tc>
        <w:tc>
          <w:tcPr>
            <w:tcW w:w="2077" w:type="dxa"/>
            <w:gridSpan w:val="3"/>
            <w:shd w:val="clear" w:color="auto" w:fill="auto"/>
            <w:noWrap/>
            <w:tcMar>
              <w:left w:w="43" w:type="dxa"/>
              <w:right w:w="43" w:type="dxa"/>
            </w:tcMar>
            <w:vAlign w:val="center"/>
            <w:hideMark/>
          </w:tcPr>
          <w:p w:rsidR="005000F9" w:rsidRPr="00316631" w:rsidRDefault="005000F9" w:rsidP="00701467">
            <w:pPr>
              <w:rPr>
                <w:sz w:val="14"/>
                <w:szCs w:val="14"/>
              </w:rPr>
            </w:pPr>
            <w:r w:rsidRPr="00316631">
              <w:rPr>
                <w:sz w:val="14"/>
                <w:szCs w:val="14"/>
              </w:rPr>
              <w:t xml:space="preserve">    1) Telecommunications</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12.2</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55.1</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(42.8)</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29.0</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143.8</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(114.8)</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137.5</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150.4</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(13.0)</w:t>
            </w:r>
          </w:p>
        </w:tc>
      </w:tr>
      <w:tr w:rsidR="005000F9" w:rsidRPr="00BF4323" w:rsidTr="005000F9">
        <w:trPr>
          <w:trHeight w:hRule="exact" w:val="202"/>
        </w:trPr>
        <w:tc>
          <w:tcPr>
            <w:tcW w:w="345" w:type="dxa"/>
            <w:shd w:val="clear" w:color="auto" w:fill="auto"/>
            <w:noWrap/>
            <w:tcMar>
              <w:left w:w="58" w:type="dxa"/>
              <w:right w:w="58" w:type="dxa"/>
            </w:tcMar>
            <w:vAlign w:val="center"/>
            <w:hideMark/>
          </w:tcPr>
          <w:p w:rsidR="005000F9" w:rsidRPr="00316631" w:rsidRDefault="005000F9" w:rsidP="00701467">
            <w:pPr>
              <w:jc w:val="right"/>
              <w:rPr>
                <w:bCs/>
                <w:sz w:val="14"/>
                <w:szCs w:val="14"/>
              </w:rPr>
            </w:pPr>
          </w:p>
        </w:tc>
        <w:tc>
          <w:tcPr>
            <w:tcW w:w="2077" w:type="dxa"/>
            <w:gridSpan w:val="3"/>
            <w:shd w:val="clear" w:color="auto" w:fill="auto"/>
            <w:noWrap/>
            <w:tcMar>
              <w:left w:w="43" w:type="dxa"/>
              <w:right w:w="43" w:type="dxa"/>
            </w:tcMar>
            <w:vAlign w:val="center"/>
            <w:hideMark/>
          </w:tcPr>
          <w:p w:rsidR="005000F9" w:rsidRPr="00316631" w:rsidRDefault="005000F9" w:rsidP="00701467">
            <w:pPr>
              <w:rPr>
                <w:sz w:val="14"/>
                <w:szCs w:val="14"/>
              </w:rPr>
            </w:pPr>
            <w:r w:rsidRPr="00316631">
              <w:rPr>
                <w:i/>
                <w:sz w:val="14"/>
                <w:szCs w:val="14"/>
              </w:rPr>
              <w:t xml:space="preserve">      of which Privatization proceeds </w:t>
            </w:r>
            <w:proofErr w:type="spellStart"/>
            <w:r w:rsidRPr="00316631">
              <w:rPr>
                <w:sz w:val="14"/>
                <w:szCs w:val="14"/>
              </w:rPr>
              <w:t>proceeds</w:t>
            </w:r>
            <w:proofErr w:type="spellEnd"/>
          </w:p>
        </w:tc>
        <w:tc>
          <w:tcPr>
            <w:tcW w:w="741" w:type="dxa"/>
            <w:shd w:val="clear" w:color="auto" w:fill="auto"/>
            <w:noWrap/>
            <w:tcMar>
              <w:left w:w="43" w:type="dxa"/>
              <w:right w:w="43" w:type="dxa"/>
            </w:tcMar>
            <w:vAlign w:val="center"/>
            <w:hideMark/>
          </w:tcPr>
          <w:p w:rsidR="005000F9" w:rsidRDefault="005000F9" w:rsidP="005000F9">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5000F9" w:rsidRDefault="005000F9" w:rsidP="005000F9">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5000F9" w:rsidRDefault="005000F9" w:rsidP="005000F9">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5000F9" w:rsidRDefault="005000F9" w:rsidP="005000F9">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5000F9" w:rsidRDefault="005000F9" w:rsidP="005000F9">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5000F9" w:rsidRDefault="005000F9" w:rsidP="005000F9">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5000F9" w:rsidRDefault="005000F9" w:rsidP="005000F9">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5000F9" w:rsidRDefault="005000F9" w:rsidP="005000F9">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5000F9" w:rsidRDefault="005000F9" w:rsidP="005000F9">
            <w:pPr>
              <w:jc w:val="right"/>
              <w:rPr>
                <w:i/>
                <w:iCs/>
                <w:sz w:val="14"/>
                <w:szCs w:val="14"/>
              </w:rPr>
            </w:pPr>
            <w:r>
              <w:rPr>
                <w:i/>
                <w:iCs/>
                <w:sz w:val="14"/>
                <w:szCs w:val="14"/>
              </w:rPr>
              <w:t>-</w:t>
            </w:r>
          </w:p>
        </w:tc>
      </w:tr>
      <w:tr w:rsidR="005000F9" w:rsidRPr="00BF4323" w:rsidTr="005000F9">
        <w:trPr>
          <w:trHeight w:hRule="exact" w:val="202"/>
        </w:trPr>
        <w:tc>
          <w:tcPr>
            <w:tcW w:w="345" w:type="dxa"/>
            <w:shd w:val="clear" w:color="auto" w:fill="auto"/>
            <w:noWrap/>
            <w:tcMar>
              <w:left w:w="58" w:type="dxa"/>
              <w:right w:w="58" w:type="dxa"/>
            </w:tcMar>
            <w:vAlign w:val="center"/>
            <w:hideMark/>
          </w:tcPr>
          <w:p w:rsidR="005000F9" w:rsidRPr="00316631" w:rsidRDefault="005000F9" w:rsidP="00701467">
            <w:pPr>
              <w:jc w:val="right"/>
              <w:rPr>
                <w:bCs/>
                <w:sz w:val="14"/>
                <w:szCs w:val="14"/>
              </w:rPr>
            </w:pPr>
          </w:p>
        </w:tc>
        <w:tc>
          <w:tcPr>
            <w:tcW w:w="2077" w:type="dxa"/>
            <w:gridSpan w:val="3"/>
            <w:shd w:val="clear" w:color="auto" w:fill="auto"/>
            <w:noWrap/>
            <w:tcMar>
              <w:left w:w="43" w:type="dxa"/>
              <w:right w:w="43" w:type="dxa"/>
            </w:tcMar>
            <w:vAlign w:val="center"/>
            <w:hideMark/>
          </w:tcPr>
          <w:p w:rsidR="005000F9" w:rsidRPr="00316631" w:rsidRDefault="005000F9" w:rsidP="00701467">
            <w:pPr>
              <w:rPr>
                <w:sz w:val="14"/>
                <w:szCs w:val="14"/>
              </w:rPr>
            </w:pPr>
            <w:r w:rsidRPr="00316631">
              <w:rPr>
                <w:sz w:val="14"/>
                <w:szCs w:val="14"/>
              </w:rPr>
              <w:t xml:space="preserve">    2) Information Technology</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1.5</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0.3</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1.2</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10.4</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1.3</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9.1</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11.8</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1.5</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10.3</w:t>
            </w:r>
          </w:p>
        </w:tc>
      </w:tr>
      <w:tr w:rsidR="005000F9" w:rsidRPr="00BF4323" w:rsidTr="005000F9">
        <w:trPr>
          <w:trHeight w:hRule="exact" w:val="202"/>
        </w:trPr>
        <w:tc>
          <w:tcPr>
            <w:tcW w:w="345" w:type="dxa"/>
            <w:shd w:val="clear" w:color="auto" w:fill="auto"/>
            <w:noWrap/>
            <w:tcMar>
              <w:left w:w="58" w:type="dxa"/>
              <w:right w:w="58" w:type="dxa"/>
            </w:tcMar>
            <w:vAlign w:val="center"/>
            <w:hideMark/>
          </w:tcPr>
          <w:p w:rsidR="005000F9" w:rsidRPr="00316631" w:rsidRDefault="005000F9" w:rsidP="00701467">
            <w:pPr>
              <w:jc w:val="right"/>
              <w:rPr>
                <w:bCs/>
                <w:sz w:val="14"/>
                <w:szCs w:val="14"/>
              </w:rPr>
            </w:pPr>
          </w:p>
        </w:tc>
        <w:tc>
          <w:tcPr>
            <w:tcW w:w="2077" w:type="dxa"/>
            <w:gridSpan w:val="3"/>
            <w:shd w:val="clear" w:color="auto" w:fill="auto"/>
            <w:noWrap/>
            <w:tcMar>
              <w:left w:w="43" w:type="dxa"/>
              <w:right w:w="43" w:type="dxa"/>
            </w:tcMar>
            <w:vAlign w:val="center"/>
            <w:hideMark/>
          </w:tcPr>
          <w:p w:rsidR="005000F9" w:rsidRPr="00316631" w:rsidRDefault="005000F9" w:rsidP="00701467">
            <w:pPr>
              <w:rPr>
                <w:sz w:val="14"/>
                <w:szCs w:val="14"/>
              </w:rPr>
            </w:pPr>
            <w:r w:rsidRPr="00316631">
              <w:rPr>
                <w:sz w:val="14"/>
                <w:szCs w:val="14"/>
              </w:rPr>
              <w:t xml:space="preserve">          I) Software Development</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0.7</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0.7</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3.2</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0.1</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3.1</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3.1</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0.2</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2.9</w:t>
            </w:r>
          </w:p>
        </w:tc>
      </w:tr>
      <w:tr w:rsidR="005000F9" w:rsidRPr="00BF4323" w:rsidTr="005000F9">
        <w:trPr>
          <w:trHeight w:hRule="exact" w:val="202"/>
        </w:trPr>
        <w:tc>
          <w:tcPr>
            <w:tcW w:w="345" w:type="dxa"/>
            <w:shd w:val="clear" w:color="auto" w:fill="auto"/>
            <w:noWrap/>
            <w:tcMar>
              <w:left w:w="58" w:type="dxa"/>
              <w:right w:w="58" w:type="dxa"/>
            </w:tcMar>
            <w:vAlign w:val="center"/>
            <w:hideMark/>
          </w:tcPr>
          <w:p w:rsidR="005000F9" w:rsidRPr="00316631" w:rsidRDefault="005000F9" w:rsidP="00701467">
            <w:pPr>
              <w:jc w:val="right"/>
              <w:rPr>
                <w:bCs/>
                <w:sz w:val="14"/>
                <w:szCs w:val="14"/>
              </w:rPr>
            </w:pPr>
          </w:p>
        </w:tc>
        <w:tc>
          <w:tcPr>
            <w:tcW w:w="2077" w:type="dxa"/>
            <w:gridSpan w:val="3"/>
            <w:shd w:val="clear" w:color="auto" w:fill="auto"/>
            <w:noWrap/>
            <w:tcMar>
              <w:left w:w="43" w:type="dxa"/>
              <w:right w:w="43" w:type="dxa"/>
            </w:tcMar>
            <w:vAlign w:val="center"/>
            <w:hideMark/>
          </w:tcPr>
          <w:p w:rsidR="005000F9" w:rsidRPr="00316631" w:rsidRDefault="005000F9" w:rsidP="00701467">
            <w:pPr>
              <w:rPr>
                <w:sz w:val="14"/>
                <w:szCs w:val="14"/>
              </w:rPr>
            </w:pPr>
            <w:r w:rsidRPr="00316631">
              <w:rPr>
                <w:sz w:val="14"/>
                <w:szCs w:val="14"/>
              </w:rPr>
              <w:t xml:space="preserve">        II) Hardware Development</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2.2</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2.1</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0.1</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(0.1)</w:t>
            </w:r>
          </w:p>
        </w:tc>
      </w:tr>
      <w:tr w:rsidR="005000F9" w:rsidRPr="00BF4323" w:rsidTr="005000F9">
        <w:trPr>
          <w:trHeight w:hRule="exact" w:val="202"/>
        </w:trPr>
        <w:tc>
          <w:tcPr>
            <w:tcW w:w="345" w:type="dxa"/>
            <w:shd w:val="clear" w:color="auto" w:fill="auto"/>
            <w:noWrap/>
            <w:tcMar>
              <w:left w:w="58" w:type="dxa"/>
              <w:right w:w="58" w:type="dxa"/>
            </w:tcMar>
            <w:vAlign w:val="center"/>
            <w:hideMark/>
          </w:tcPr>
          <w:p w:rsidR="005000F9" w:rsidRPr="00316631" w:rsidRDefault="005000F9" w:rsidP="00701467">
            <w:pPr>
              <w:jc w:val="right"/>
              <w:rPr>
                <w:bCs/>
                <w:sz w:val="14"/>
                <w:szCs w:val="14"/>
              </w:rPr>
            </w:pPr>
          </w:p>
        </w:tc>
        <w:tc>
          <w:tcPr>
            <w:tcW w:w="2077" w:type="dxa"/>
            <w:gridSpan w:val="3"/>
            <w:shd w:val="clear" w:color="auto" w:fill="auto"/>
            <w:noWrap/>
            <w:tcMar>
              <w:left w:w="43" w:type="dxa"/>
              <w:right w:w="43" w:type="dxa"/>
            </w:tcMar>
            <w:vAlign w:val="center"/>
            <w:hideMark/>
          </w:tcPr>
          <w:p w:rsidR="005000F9" w:rsidRPr="00316631" w:rsidRDefault="005000F9" w:rsidP="00701467">
            <w:pPr>
              <w:rPr>
                <w:sz w:val="14"/>
                <w:szCs w:val="14"/>
              </w:rPr>
            </w:pPr>
            <w:r w:rsidRPr="00316631">
              <w:rPr>
                <w:sz w:val="14"/>
                <w:szCs w:val="14"/>
              </w:rPr>
              <w:t xml:space="preserve">       III) </w:t>
            </w:r>
            <w:proofErr w:type="spellStart"/>
            <w:r w:rsidRPr="00316631">
              <w:rPr>
                <w:sz w:val="14"/>
                <w:szCs w:val="14"/>
              </w:rPr>
              <w:t>I.T.Service</w:t>
            </w:r>
            <w:proofErr w:type="spellEnd"/>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0.8</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0.3</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0.5</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5.0</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1.1</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3.9</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8.6</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1.2</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7.4</w:t>
            </w:r>
          </w:p>
        </w:tc>
      </w:tr>
      <w:tr w:rsidR="005000F9" w:rsidRPr="00BF4323" w:rsidTr="005000F9">
        <w:trPr>
          <w:trHeight w:hRule="exact" w:val="202"/>
        </w:trPr>
        <w:tc>
          <w:tcPr>
            <w:tcW w:w="345" w:type="dxa"/>
            <w:shd w:val="clear" w:color="auto" w:fill="auto"/>
            <w:noWrap/>
            <w:tcMar>
              <w:left w:w="58" w:type="dxa"/>
              <w:right w:w="58" w:type="dxa"/>
            </w:tcMar>
            <w:vAlign w:val="center"/>
            <w:hideMark/>
          </w:tcPr>
          <w:p w:rsidR="005000F9" w:rsidRPr="00316631" w:rsidRDefault="005000F9" w:rsidP="00701467">
            <w:pPr>
              <w:jc w:val="right"/>
              <w:rPr>
                <w:bCs/>
                <w:sz w:val="14"/>
                <w:szCs w:val="14"/>
              </w:rPr>
            </w:pPr>
          </w:p>
        </w:tc>
        <w:tc>
          <w:tcPr>
            <w:tcW w:w="2077" w:type="dxa"/>
            <w:gridSpan w:val="3"/>
            <w:shd w:val="clear" w:color="auto" w:fill="auto"/>
            <w:noWrap/>
            <w:tcMar>
              <w:left w:w="43" w:type="dxa"/>
              <w:right w:w="43" w:type="dxa"/>
            </w:tcMar>
            <w:vAlign w:val="center"/>
            <w:hideMark/>
          </w:tcPr>
          <w:p w:rsidR="005000F9" w:rsidRPr="00316631" w:rsidRDefault="005000F9" w:rsidP="00701467">
            <w:pPr>
              <w:rPr>
                <w:sz w:val="14"/>
                <w:szCs w:val="14"/>
              </w:rPr>
            </w:pPr>
            <w:r w:rsidRPr="00316631">
              <w:rPr>
                <w:sz w:val="14"/>
                <w:szCs w:val="14"/>
              </w:rPr>
              <w:t xml:space="preserve">    3) Postal &amp; Courier Services</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w:t>
            </w:r>
          </w:p>
        </w:tc>
      </w:tr>
      <w:tr w:rsidR="005000F9" w:rsidRPr="00BF4323" w:rsidTr="005000F9">
        <w:trPr>
          <w:trHeight w:hRule="exact" w:val="202"/>
        </w:trPr>
        <w:tc>
          <w:tcPr>
            <w:tcW w:w="345" w:type="dxa"/>
            <w:shd w:val="clear" w:color="auto" w:fill="auto"/>
            <w:noWrap/>
            <w:tcMar>
              <w:left w:w="58" w:type="dxa"/>
              <w:right w:w="58" w:type="dxa"/>
            </w:tcMar>
            <w:vAlign w:val="center"/>
            <w:hideMark/>
          </w:tcPr>
          <w:p w:rsidR="005000F9" w:rsidRPr="00316631" w:rsidRDefault="005000F9" w:rsidP="00701467">
            <w:pPr>
              <w:jc w:val="right"/>
              <w:rPr>
                <w:bCs/>
                <w:sz w:val="14"/>
                <w:szCs w:val="14"/>
              </w:rPr>
            </w:pPr>
            <w:r w:rsidRPr="00316631">
              <w:rPr>
                <w:bCs/>
                <w:sz w:val="14"/>
                <w:szCs w:val="14"/>
              </w:rPr>
              <w:t>33</w:t>
            </w:r>
          </w:p>
        </w:tc>
        <w:tc>
          <w:tcPr>
            <w:tcW w:w="2077" w:type="dxa"/>
            <w:gridSpan w:val="3"/>
            <w:shd w:val="clear" w:color="auto" w:fill="auto"/>
            <w:noWrap/>
            <w:tcMar>
              <w:left w:w="43" w:type="dxa"/>
              <w:right w:w="43" w:type="dxa"/>
            </w:tcMar>
            <w:vAlign w:val="center"/>
            <w:hideMark/>
          </w:tcPr>
          <w:p w:rsidR="005000F9" w:rsidRPr="00316631" w:rsidRDefault="005000F9" w:rsidP="00701467">
            <w:pPr>
              <w:rPr>
                <w:sz w:val="14"/>
                <w:szCs w:val="14"/>
              </w:rPr>
            </w:pPr>
            <w:r w:rsidRPr="00316631">
              <w:rPr>
                <w:sz w:val="14"/>
                <w:szCs w:val="14"/>
              </w:rPr>
              <w:t>Financial Business</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22.6</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8.2</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14.4</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119.7</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43.4</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76.3</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268.3</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29.9</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238.4</w:t>
            </w:r>
          </w:p>
        </w:tc>
      </w:tr>
      <w:tr w:rsidR="005000F9" w:rsidRPr="00BF4323" w:rsidTr="005000F9">
        <w:trPr>
          <w:trHeight w:hRule="exact" w:val="202"/>
        </w:trPr>
        <w:tc>
          <w:tcPr>
            <w:tcW w:w="345" w:type="dxa"/>
            <w:shd w:val="clear" w:color="auto" w:fill="auto"/>
            <w:noWrap/>
            <w:tcMar>
              <w:left w:w="58" w:type="dxa"/>
              <w:right w:w="58" w:type="dxa"/>
            </w:tcMar>
            <w:vAlign w:val="center"/>
            <w:hideMark/>
          </w:tcPr>
          <w:p w:rsidR="005000F9" w:rsidRPr="00316631" w:rsidRDefault="005000F9" w:rsidP="00701467">
            <w:pPr>
              <w:jc w:val="right"/>
              <w:rPr>
                <w:bCs/>
                <w:sz w:val="14"/>
                <w:szCs w:val="14"/>
              </w:rPr>
            </w:pPr>
          </w:p>
        </w:tc>
        <w:tc>
          <w:tcPr>
            <w:tcW w:w="2077" w:type="dxa"/>
            <w:gridSpan w:val="3"/>
            <w:shd w:val="clear" w:color="auto" w:fill="auto"/>
            <w:noWrap/>
            <w:tcMar>
              <w:left w:w="43" w:type="dxa"/>
              <w:right w:w="43" w:type="dxa"/>
            </w:tcMar>
            <w:vAlign w:val="center"/>
            <w:hideMark/>
          </w:tcPr>
          <w:p w:rsidR="005000F9" w:rsidRPr="00316631" w:rsidRDefault="005000F9" w:rsidP="00701467">
            <w:pPr>
              <w:rPr>
                <w:i/>
                <w:sz w:val="14"/>
                <w:szCs w:val="14"/>
              </w:rPr>
            </w:pPr>
            <w:r w:rsidRPr="00316631">
              <w:rPr>
                <w:i/>
                <w:sz w:val="14"/>
                <w:szCs w:val="14"/>
              </w:rPr>
              <w:t xml:space="preserve">      of which Privatization proceeds </w:t>
            </w:r>
            <w:proofErr w:type="spellStart"/>
            <w:r w:rsidRPr="00316631">
              <w:rPr>
                <w:i/>
                <w:sz w:val="14"/>
                <w:szCs w:val="14"/>
              </w:rPr>
              <w:t>proceeds</w:t>
            </w:r>
            <w:proofErr w:type="spellEnd"/>
          </w:p>
        </w:tc>
        <w:tc>
          <w:tcPr>
            <w:tcW w:w="741" w:type="dxa"/>
            <w:shd w:val="clear" w:color="auto" w:fill="auto"/>
            <w:noWrap/>
            <w:tcMar>
              <w:left w:w="43" w:type="dxa"/>
              <w:right w:w="43" w:type="dxa"/>
            </w:tcMar>
            <w:vAlign w:val="center"/>
            <w:hideMark/>
          </w:tcPr>
          <w:p w:rsidR="005000F9" w:rsidRDefault="005000F9" w:rsidP="005000F9">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5000F9" w:rsidRDefault="005000F9" w:rsidP="005000F9">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5000F9" w:rsidRDefault="005000F9" w:rsidP="005000F9">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5000F9" w:rsidRDefault="005000F9" w:rsidP="005000F9">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5000F9" w:rsidRDefault="005000F9" w:rsidP="005000F9">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5000F9" w:rsidRDefault="005000F9" w:rsidP="005000F9">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5000F9" w:rsidRDefault="005000F9" w:rsidP="005000F9">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5000F9" w:rsidRDefault="005000F9" w:rsidP="005000F9">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5000F9" w:rsidRDefault="005000F9" w:rsidP="005000F9">
            <w:pPr>
              <w:jc w:val="right"/>
              <w:rPr>
                <w:i/>
                <w:iCs/>
                <w:sz w:val="14"/>
                <w:szCs w:val="14"/>
              </w:rPr>
            </w:pPr>
            <w:r>
              <w:rPr>
                <w:i/>
                <w:iCs/>
                <w:sz w:val="14"/>
                <w:szCs w:val="14"/>
              </w:rPr>
              <w:t>-</w:t>
            </w:r>
          </w:p>
        </w:tc>
      </w:tr>
      <w:tr w:rsidR="005000F9" w:rsidRPr="00BF4323" w:rsidTr="005000F9">
        <w:trPr>
          <w:trHeight w:hRule="exact" w:val="202"/>
        </w:trPr>
        <w:tc>
          <w:tcPr>
            <w:tcW w:w="345" w:type="dxa"/>
            <w:shd w:val="clear" w:color="auto" w:fill="auto"/>
            <w:noWrap/>
            <w:tcMar>
              <w:left w:w="58" w:type="dxa"/>
              <w:right w:w="58" w:type="dxa"/>
            </w:tcMar>
            <w:vAlign w:val="center"/>
            <w:hideMark/>
          </w:tcPr>
          <w:p w:rsidR="005000F9" w:rsidRPr="00316631" w:rsidRDefault="005000F9" w:rsidP="00701467">
            <w:pPr>
              <w:jc w:val="right"/>
              <w:rPr>
                <w:bCs/>
                <w:sz w:val="14"/>
                <w:szCs w:val="14"/>
              </w:rPr>
            </w:pPr>
            <w:r w:rsidRPr="00316631">
              <w:rPr>
                <w:bCs/>
                <w:sz w:val="14"/>
                <w:szCs w:val="14"/>
              </w:rPr>
              <w:t>34</w:t>
            </w:r>
          </w:p>
        </w:tc>
        <w:tc>
          <w:tcPr>
            <w:tcW w:w="2077" w:type="dxa"/>
            <w:gridSpan w:val="3"/>
            <w:shd w:val="clear" w:color="auto" w:fill="auto"/>
            <w:noWrap/>
            <w:tcMar>
              <w:left w:w="43" w:type="dxa"/>
              <w:right w:w="43" w:type="dxa"/>
            </w:tcMar>
            <w:vAlign w:val="center"/>
            <w:hideMark/>
          </w:tcPr>
          <w:p w:rsidR="005000F9" w:rsidRPr="00316631" w:rsidRDefault="005000F9" w:rsidP="00701467">
            <w:pPr>
              <w:rPr>
                <w:sz w:val="14"/>
                <w:szCs w:val="14"/>
              </w:rPr>
            </w:pPr>
            <w:r w:rsidRPr="00316631">
              <w:rPr>
                <w:sz w:val="14"/>
                <w:szCs w:val="14"/>
              </w:rPr>
              <w:t>Social Services</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2.9</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2.9</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0.1</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4.0</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(3.9)</w:t>
            </w:r>
          </w:p>
        </w:tc>
      </w:tr>
      <w:tr w:rsidR="005000F9" w:rsidRPr="00BF4323" w:rsidTr="005000F9">
        <w:trPr>
          <w:trHeight w:hRule="exact" w:val="202"/>
        </w:trPr>
        <w:tc>
          <w:tcPr>
            <w:tcW w:w="345" w:type="dxa"/>
            <w:shd w:val="clear" w:color="auto" w:fill="auto"/>
            <w:noWrap/>
            <w:tcMar>
              <w:left w:w="58" w:type="dxa"/>
              <w:right w:w="58" w:type="dxa"/>
            </w:tcMar>
            <w:vAlign w:val="center"/>
            <w:hideMark/>
          </w:tcPr>
          <w:p w:rsidR="005000F9" w:rsidRPr="00316631" w:rsidRDefault="005000F9" w:rsidP="00701467">
            <w:pPr>
              <w:jc w:val="right"/>
              <w:rPr>
                <w:bCs/>
                <w:sz w:val="14"/>
                <w:szCs w:val="14"/>
              </w:rPr>
            </w:pPr>
            <w:r w:rsidRPr="00316631">
              <w:rPr>
                <w:bCs/>
                <w:sz w:val="14"/>
                <w:szCs w:val="14"/>
              </w:rPr>
              <w:t>35</w:t>
            </w:r>
          </w:p>
        </w:tc>
        <w:tc>
          <w:tcPr>
            <w:tcW w:w="2077" w:type="dxa"/>
            <w:gridSpan w:val="3"/>
            <w:shd w:val="clear" w:color="auto" w:fill="auto"/>
            <w:noWrap/>
            <w:tcMar>
              <w:left w:w="43" w:type="dxa"/>
              <w:right w:w="43" w:type="dxa"/>
            </w:tcMar>
            <w:vAlign w:val="center"/>
            <w:hideMark/>
          </w:tcPr>
          <w:p w:rsidR="005000F9" w:rsidRPr="00316631" w:rsidRDefault="005000F9" w:rsidP="00701467">
            <w:pPr>
              <w:rPr>
                <w:sz w:val="14"/>
                <w:szCs w:val="14"/>
              </w:rPr>
            </w:pPr>
            <w:r w:rsidRPr="00316631">
              <w:rPr>
                <w:sz w:val="14"/>
                <w:szCs w:val="14"/>
              </w:rPr>
              <w:t>Personal Services</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7.1</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0.9</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6.2</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35.7</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6.7</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29.0</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13.9</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18.0</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(4.1)</w:t>
            </w:r>
          </w:p>
        </w:tc>
      </w:tr>
      <w:tr w:rsidR="005000F9" w:rsidRPr="00BF4323" w:rsidTr="005000F9">
        <w:trPr>
          <w:trHeight w:hRule="exact" w:val="202"/>
        </w:trPr>
        <w:tc>
          <w:tcPr>
            <w:tcW w:w="345" w:type="dxa"/>
            <w:shd w:val="clear" w:color="auto" w:fill="auto"/>
            <w:noWrap/>
            <w:tcMar>
              <w:left w:w="58" w:type="dxa"/>
              <w:right w:w="58" w:type="dxa"/>
            </w:tcMar>
            <w:vAlign w:val="center"/>
            <w:hideMark/>
          </w:tcPr>
          <w:p w:rsidR="005000F9" w:rsidRPr="00316631" w:rsidRDefault="005000F9" w:rsidP="00701467">
            <w:pPr>
              <w:jc w:val="right"/>
              <w:rPr>
                <w:bCs/>
                <w:sz w:val="14"/>
                <w:szCs w:val="14"/>
              </w:rPr>
            </w:pPr>
            <w:r w:rsidRPr="00316631">
              <w:rPr>
                <w:bCs/>
                <w:sz w:val="14"/>
                <w:szCs w:val="14"/>
              </w:rPr>
              <w:t>36</w:t>
            </w:r>
          </w:p>
        </w:tc>
        <w:tc>
          <w:tcPr>
            <w:tcW w:w="2077" w:type="dxa"/>
            <w:gridSpan w:val="3"/>
            <w:shd w:val="clear" w:color="auto" w:fill="auto"/>
            <w:noWrap/>
            <w:tcMar>
              <w:left w:w="43" w:type="dxa"/>
              <w:right w:w="43" w:type="dxa"/>
            </w:tcMar>
            <w:vAlign w:val="center"/>
            <w:hideMark/>
          </w:tcPr>
          <w:p w:rsidR="005000F9" w:rsidRPr="00316631" w:rsidRDefault="005000F9" w:rsidP="00701467">
            <w:pPr>
              <w:rPr>
                <w:sz w:val="14"/>
                <w:szCs w:val="14"/>
              </w:rPr>
            </w:pPr>
            <w:r w:rsidRPr="00316631">
              <w:rPr>
                <w:sz w:val="14"/>
                <w:szCs w:val="14"/>
              </w:rPr>
              <w:t>Others</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3.6</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6.1</w:t>
            </w:r>
          </w:p>
        </w:tc>
        <w:tc>
          <w:tcPr>
            <w:tcW w:w="741" w:type="dxa"/>
            <w:shd w:val="clear" w:color="auto" w:fill="auto"/>
            <w:noWrap/>
            <w:tcMar>
              <w:left w:w="43" w:type="dxa"/>
              <w:right w:w="43" w:type="dxa"/>
            </w:tcMar>
            <w:vAlign w:val="center"/>
            <w:hideMark/>
          </w:tcPr>
          <w:p w:rsidR="005000F9" w:rsidRDefault="005000F9" w:rsidP="005000F9">
            <w:pPr>
              <w:jc w:val="right"/>
              <w:rPr>
                <w:sz w:val="14"/>
                <w:szCs w:val="14"/>
              </w:rPr>
            </w:pPr>
            <w:r>
              <w:rPr>
                <w:sz w:val="14"/>
                <w:szCs w:val="14"/>
              </w:rPr>
              <w:t>(2.5)</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26.3</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29.5</w:t>
            </w:r>
          </w:p>
        </w:tc>
        <w:tc>
          <w:tcPr>
            <w:tcW w:w="750" w:type="dxa"/>
            <w:shd w:val="clear" w:color="auto" w:fill="auto"/>
            <w:tcMar>
              <w:left w:w="43" w:type="dxa"/>
              <w:right w:w="43" w:type="dxa"/>
            </w:tcMar>
            <w:vAlign w:val="center"/>
          </w:tcPr>
          <w:p w:rsidR="005000F9" w:rsidRDefault="005000F9" w:rsidP="005000F9">
            <w:pPr>
              <w:jc w:val="right"/>
              <w:rPr>
                <w:sz w:val="14"/>
                <w:szCs w:val="14"/>
              </w:rPr>
            </w:pPr>
            <w:r>
              <w:rPr>
                <w:sz w:val="14"/>
                <w:szCs w:val="14"/>
              </w:rPr>
              <w:t>(3.2)</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44.2</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41.2</w:t>
            </w:r>
          </w:p>
        </w:tc>
        <w:tc>
          <w:tcPr>
            <w:tcW w:w="745" w:type="dxa"/>
            <w:shd w:val="clear" w:color="auto" w:fill="auto"/>
            <w:tcMar>
              <w:left w:w="43" w:type="dxa"/>
              <w:right w:w="43" w:type="dxa"/>
            </w:tcMar>
            <w:vAlign w:val="center"/>
          </w:tcPr>
          <w:p w:rsidR="005000F9" w:rsidRDefault="005000F9" w:rsidP="005000F9">
            <w:pPr>
              <w:jc w:val="right"/>
              <w:rPr>
                <w:sz w:val="14"/>
                <w:szCs w:val="14"/>
              </w:rPr>
            </w:pPr>
            <w:r>
              <w:rPr>
                <w:sz w:val="14"/>
                <w:szCs w:val="14"/>
              </w:rPr>
              <w:t>3.1</w:t>
            </w:r>
          </w:p>
        </w:tc>
      </w:tr>
      <w:tr w:rsidR="005000F9" w:rsidRPr="00BF4323" w:rsidTr="005000F9">
        <w:trPr>
          <w:trHeight w:hRule="exact" w:val="202"/>
        </w:trPr>
        <w:tc>
          <w:tcPr>
            <w:tcW w:w="1642" w:type="dxa"/>
            <w:gridSpan w:val="2"/>
            <w:shd w:val="clear" w:color="auto" w:fill="auto"/>
            <w:noWrap/>
            <w:vAlign w:val="center"/>
            <w:hideMark/>
          </w:tcPr>
          <w:p w:rsidR="005000F9" w:rsidRPr="00316631" w:rsidRDefault="005000F9" w:rsidP="00701467">
            <w:pPr>
              <w:rPr>
                <w:b/>
                <w:bCs/>
                <w:sz w:val="14"/>
                <w:szCs w:val="14"/>
              </w:rPr>
            </w:pPr>
            <w:r w:rsidRPr="00316631">
              <w:rPr>
                <w:b/>
                <w:bCs/>
                <w:sz w:val="14"/>
                <w:szCs w:val="14"/>
              </w:rPr>
              <w:t>TOTAL</w:t>
            </w:r>
          </w:p>
        </w:tc>
        <w:tc>
          <w:tcPr>
            <w:tcW w:w="780" w:type="dxa"/>
            <w:gridSpan w:val="2"/>
            <w:shd w:val="clear" w:color="auto" w:fill="auto"/>
            <w:vAlign w:val="center"/>
          </w:tcPr>
          <w:p w:rsidR="005000F9" w:rsidRPr="00316631" w:rsidRDefault="005000F9" w:rsidP="00701467">
            <w:pPr>
              <w:rPr>
                <w:b/>
                <w:bCs/>
                <w:sz w:val="14"/>
                <w:szCs w:val="14"/>
              </w:rPr>
            </w:pPr>
          </w:p>
        </w:tc>
        <w:tc>
          <w:tcPr>
            <w:tcW w:w="741" w:type="dxa"/>
            <w:shd w:val="clear" w:color="auto" w:fill="auto"/>
            <w:noWrap/>
            <w:tcMar>
              <w:left w:w="43" w:type="dxa"/>
              <w:right w:w="43" w:type="dxa"/>
            </w:tcMar>
            <w:vAlign w:val="center"/>
            <w:hideMark/>
          </w:tcPr>
          <w:p w:rsidR="005000F9" w:rsidRDefault="005000F9" w:rsidP="005000F9">
            <w:pPr>
              <w:jc w:val="right"/>
              <w:rPr>
                <w:b/>
                <w:bCs/>
                <w:sz w:val="14"/>
                <w:szCs w:val="14"/>
              </w:rPr>
            </w:pPr>
            <w:r>
              <w:rPr>
                <w:b/>
                <w:bCs/>
                <w:sz w:val="14"/>
                <w:szCs w:val="14"/>
              </w:rPr>
              <w:t>384.6</w:t>
            </w:r>
          </w:p>
        </w:tc>
        <w:tc>
          <w:tcPr>
            <w:tcW w:w="741" w:type="dxa"/>
            <w:shd w:val="clear" w:color="auto" w:fill="auto"/>
            <w:noWrap/>
            <w:tcMar>
              <w:left w:w="43" w:type="dxa"/>
              <w:right w:w="43" w:type="dxa"/>
            </w:tcMar>
            <w:vAlign w:val="center"/>
            <w:hideMark/>
          </w:tcPr>
          <w:p w:rsidR="005000F9" w:rsidRDefault="005000F9" w:rsidP="005000F9">
            <w:pPr>
              <w:jc w:val="right"/>
              <w:rPr>
                <w:b/>
                <w:bCs/>
                <w:sz w:val="14"/>
                <w:szCs w:val="14"/>
              </w:rPr>
            </w:pPr>
            <w:r>
              <w:rPr>
                <w:b/>
                <w:bCs/>
                <w:sz w:val="14"/>
                <w:szCs w:val="14"/>
              </w:rPr>
              <w:t>104.6</w:t>
            </w:r>
          </w:p>
        </w:tc>
        <w:tc>
          <w:tcPr>
            <w:tcW w:w="741" w:type="dxa"/>
            <w:shd w:val="clear" w:color="auto" w:fill="auto"/>
            <w:noWrap/>
            <w:tcMar>
              <w:left w:w="43" w:type="dxa"/>
              <w:right w:w="43" w:type="dxa"/>
            </w:tcMar>
            <w:vAlign w:val="center"/>
            <w:hideMark/>
          </w:tcPr>
          <w:p w:rsidR="005000F9" w:rsidRDefault="005000F9" w:rsidP="005000F9">
            <w:pPr>
              <w:jc w:val="right"/>
              <w:rPr>
                <w:b/>
                <w:bCs/>
                <w:sz w:val="14"/>
                <w:szCs w:val="14"/>
              </w:rPr>
            </w:pPr>
            <w:r>
              <w:rPr>
                <w:b/>
                <w:bCs/>
                <w:sz w:val="14"/>
                <w:szCs w:val="14"/>
              </w:rPr>
              <w:t>280.0</w:t>
            </w:r>
          </w:p>
        </w:tc>
        <w:tc>
          <w:tcPr>
            <w:tcW w:w="750" w:type="dxa"/>
            <w:shd w:val="clear" w:color="auto" w:fill="auto"/>
            <w:tcMar>
              <w:left w:w="43" w:type="dxa"/>
              <w:right w:w="43" w:type="dxa"/>
            </w:tcMar>
            <w:vAlign w:val="center"/>
          </w:tcPr>
          <w:p w:rsidR="005000F9" w:rsidRDefault="005000F9" w:rsidP="005000F9">
            <w:pPr>
              <w:jc w:val="right"/>
              <w:rPr>
                <w:b/>
                <w:bCs/>
                <w:sz w:val="14"/>
                <w:szCs w:val="14"/>
              </w:rPr>
            </w:pPr>
            <w:r>
              <w:rPr>
                <w:b/>
                <w:bCs/>
                <w:sz w:val="14"/>
                <w:szCs w:val="14"/>
              </w:rPr>
              <w:t>1,229.4</w:t>
            </w:r>
          </w:p>
        </w:tc>
        <w:tc>
          <w:tcPr>
            <w:tcW w:w="750" w:type="dxa"/>
            <w:shd w:val="clear" w:color="auto" w:fill="auto"/>
            <w:tcMar>
              <w:left w:w="43" w:type="dxa"/>
              <w:right w:w="43" w:type="dxa"/>
            </w:tcMar>
            <w:vAlign w:val="center"/>
          </w:tcPr>
          <w:p w:rsidR="005000F9" w:rsidRDefault="005000F9" w:rsidP="005000F9">
            <w:pPr>
              <w:jc w:val="right"/>
              <w:rPr>
                <w:b/>
                <w:bCs/>
                <w:sz w:val="14"/>
                <w:szCs w:val="14"/>
              </w:rPr>
            </w:pPr>
            <w:r>
              <w:rPr>
                <w:b/>
                <w:bCs/>
                <w:sz w:val="14"/>
                <w:szCs w:val="14"/>
              </w:rPr>
              <w:t>348.7</w:t>
            </w:r>
          </w:p>
        </w:tc>
        <w:tc>
          <w:tcPr>
            <w:tcW w:w="750" w:type="dxa"/>
            <w:shd w:val="clear" w:color="auto" w:fill="auto"/>
            <w:tcMar>
              <w:left w:w="43" w:type="dxa"/>
              <w:right w:w="43" w:type="dxa"/>
            </w:tcMar>
            <w:vAlign w:val="center"/>
          </w:tcPr>
          <w:p w:rsidR="005000F9" w:rsidRDefault="005000F9" w:rsidP="005000F9">
            <w:pPr>
              <w:jc w:val="right"/>
              <w:rPr>
                <w:b/>
                <w:bCs/>
                <w:sz w:val="14"/>
                <w:szCs w:val="14"/>
              </w:rPr>
            </w:pPr>
            <w:r>
              <w:rPr>
                <w:b/>
                <w:bCs/>
                <w:sz w:val="14"/>
                <w:szCs w:val="14"/>
              </w:rPr>
              <w:t>880.7</w:t>
            </w:r>
          </w:p>
        </w:tc>
        <w:tc>
          <w:tcPr>
            <w:tcW w:w="745" w:type="dxa"/>
            <w:shd w:val="clear" w:color="auto" w:fill="auto"/>
            <w:tcMar>
              <w:left w:w="43" w:type="dxa"/>
              <w:right w:w="43" w:type="dxa"/>
            </w:tcMar>
            <w:vAlign w:val="center"/>
          </w:tcPr>
          <w:p w:rsidR="005000F9" w:rsidRDefault="005000F9" w:rsidP="005000F9">
            <w:pPr>
              <w:jc w:val="right"/>
              <w:rPr>
                <w:b/>
                <w:bCs/>
                <w:sz w:val="14"/>
                <w:szCs w:val="14"/>
              </w:rPr>
            </w:pPr>
            <w:r>
              <w:rPr>
                <w:b/>
                <w:bCs/>
                <w:sz w:val="14"/>
                <w:szCs w:val="14"/>
              </w:rPr>
              <w:t>1,723.1</w:t>
            </w:r>
          </w:p>
        </w:tc>
        <w:tc>
          <w:tcPr>
            <w:tcW w:w="745" w:type="dxa"/>
            <w:shd w:val="clear" w:color="auto" w:fill="auto"/>
            <w:tcMar>
              <w:left w:w="43" w:type="dxa"/>
              <w:right w:w="43" w:type="dxa"/>
            </w:tcMar>
            <w:vAlign w:val="center"/>
          </w:tcPr>
          <w:p w:rsidR="005000F9" w:rsidRDefault="005000F9" w:rsidP="005000F9">
            <w:pPr>
              <w:jc w:val="right"/>
              <w:rPr>
                <w:b/>
                <w:bCs/>
                <w:sz w:val="14"/>
                <w:szCs w:val="14"/>
              </w:rPr>
            </w:pPr>
            <w:r>
              <w:rPr>
                <w:b/>
                <w:bCs/>
                <w:sz w:val="14"/>
                <w:szCs w:val="14"/>
              </w:rPr>
              <w:t>363.8</w:t>
            </w:r>
          </w:p>
        </w:tc>
        <w:tc>
          <w:tcPr>
            <w:tcW w:w="745" w:type="dxa"/>
            <w:shd w:val="clear" w:color="auto" w:fill="auto"/>
            <w:tcMar>
              <w:left w:w="43" w:type="dxa"/>
              <w:right w:w="43" w:type="dxa"/>
            </w:tcMar>
            <w:vAlign w:val="center"/>
          </w:tcPr>
          <w:p w:rsidR="005000F9" w:rsidRDefault="005000F9" w:rsidP="005000F9">
            <w:pPr>
              <w:jc w:val="right"/>
              <w:rPr>
                <w:b/>
                <w:bCs/>
                <w:sz w:val="14"/>
                <w:szCs w:val="14"/>
              </w:rPr>
            </w:pPr>
            <w:r>
              <w:rPr>
                <w:b/>
                <w:bCs/>
                <w:sz w:val="14"/>
                <w:szCs w:val="14"/>
              </w:rPr>
              <w:t>1,359.4</w:t>
            </w:r>
          </w:p>
        </w:tc>
      </w:tr>
      <w:tr w:rsidR="005000F9" w:rsidRPr="00BF4323" w:rsidTr="005000F9">
        <w:trPr>
          <w:trHeight w:hRule="exact" w:val="364"/>
        </w:trPr>
        <w:tc>
          <w:tcPr>
            <w:tcW w:w="2186" w:type="dxa"/>
            <w:gridSpan w:val="3"/>
            <w:tcBorders>
              <w:bottom w:val="single" w:sz="12" w:space="0" w:color="auto"/>
            </w:tcBorders>
            <w:shd w:val="clear" w:color="auto" w:fill="auto"/>
            <w:noWrap/>
            <w:vAlign w:val="center"/>
            <w:hideMark/>
          </w:tcPr>
          <w:p w:rsidR="005000F9" w:rsidRPr="00316631" w:rsidRDefault="005000F9" w:rsidP="00701467">
            <w:pPr>
              <w:rPr>
                <w:i/>
                <w:iCs/>
                <w:sz w:val="14"/>
                <w:szCs w:val="14"/>
              </w:rPr>
            </w:pPr>
            <w:r w:rsidRPr="00316631">
              <w:rPr>
                <w:i/>
                <w:iCs/>
                <w:sz w:val="14"/>
                <w:szCs w:val="14"/>
              </w:rPr>
              <w:t>TOTAL without Privatization proceeds</w:t>
            </w:r>
          </w:p>
        </w:tc>
        <w:tc>
          <w:tcPr>
            <w:tcW w:w="236" w:type="dxa"/>
            <w:tcBorders>
              <w:bottom w:val="single" w:sz="12" w:space="0" w:color="auto"/>
            </w:tcBorders>
            <w:shd w:val="clear" w:color="auto" w:fill="auto"/>
            <w:tcMar>
              <w:left w:w="0" w:type="dxa"/>
              <w:right w:w="0" w:type="dxa"/>
            </w:tcMar>
            <w:vAlign w:val="center"/>
          </w:tcPr>
          <w:p w:rsidR="005000F9" w:rsidRPr="00316631" w:rsidRDefault="005000F9" w:rsidP="00701467">
            <w:pPr>
              <w:rPr>
                <w:i/>
                <w:iCs/>
                <w:sz w:val="14"/>
                <w:szCs w:val="14"/>
              </w:rPr>
            </w:pPr>
          </w:p>
        </w:tc>
        <w:tc>
          <w:tcPr>
            <w:tcW w:w="741" w:type="dxa"/>
            <w:tcBorders>
              <w:bottom w:val="single" w:sz="12" w:space="0" w:color="auto"/>
            </w:tcBorders>
            <w:shd w:val="clear" w:color="auto" w:fill="auto"/>
            <w:noWrap/>
            <w:tcMar>
              <w:left w:w="43" w:type="dxa"/>
              <w:right w:w="43" w:type="dxa"/>
            </w:tcMar>
            <w:vAlign w:val="center"/>
            <w:hideMark/>
          </w:tcPr>
          <w:p w:rsidR="005000F9" w:rsidRDefault="005000F9" w:rsidP="005000F9">
            <w:pPr>
              <w:jc w:val="right"/>
              <w:rPr>
                <w:i/>
                <w:iCs/>
                <w:sz w:val="14"/>
                <w:szCs w:val="14"/>
              </w:rPr>
            </w:pPr>
            <w:r>
              <w:rPr>
                <w:i/>
                <w:iCs/>
                <w:sz w:val="14"/>
                <w:szCs w:val="14"/>
              </w:rPr>
              <w:t>384.6</w:t>
            </w:r>
          </w:p>
        </w:tc>
        <w:tc>
          <w:tcPr>
            <w:tcW w:w="741" w:type="dxa"/>
            <w:tcBorders>
              <w:bottom w:val="single" w:sz="12" w:space="0" w:color="auto"/>
            </w:tcBorders>
            <w:shd w:val="clear" w:color="auto" w:fill="auto"/>
            <w:noWrap/>
            <w:tcMar>
              <w:left w:w="43" w:type="dxa"/>
              <w:right w:w="43" w:type="dxa"/>
            </w:tcMar>
            <w:vAlign w:val="center"/>
            <w:hideMark/>
          </w:tcPr>
          <w:p w:rsidR="005000F9" w:rsidRDefault="005000F9" w:rsidP="005000F9">
            <w:pPr>
              <w:jc w:val="right"/>
              <w:rPr>
                <w:i/>
                <w:iCs/>
                <w:sz w:val="14"/>
                <w:szCs w:val="14"/>
              </w:rPr>
            </w:pPr>
            <w:r>
              <w:rPr>
                <w:i/>
                <w:iCs/>
                <w:sz w:val="14"/>
                <w:szCs w:val="14"/>
              </w:rPr>
              <w:t>104.6</w:t>
            </w:r>
          </w:p>
        </w:tc>
        <w:tc>
          <w:tcPr>
            <w:tcW w:w="741" w:type="dxa"/>
            <w:tcBorders>
              <w:bottom w:val="single" w:sz="12" w:space="0" w:color="auto"/>
            </w:tcBorders>
            <w:shd w:val="clear" w:color="auto" w:fill="auto"/>
            <w:noWrap/>
            <w:tcMar>
              <w:left w:w="43" w:type="dxa"/>
              <w:right w:w="43" w:type="dxa"/>
            </w:tcMar>
            <w:vAlign w:val="center"/>
            <w:hideMark/>
          </w:tcPr>
          <w:p w:rsidR="005000F9" w:rsidRDefault="005000F9" w:rsidP="005000F9">
            <w:pPr>
              <w:jc w:val="right"/>
              <w:rPr>
                <w:i/>
                <w:iCs/>
                <w:sz w:val="14"/>
                <w:szCs w:val="14"/>
              </w:rPr>
            </w:pPr>
            <w:r>
              <w:rPr>
                <w:i/>
                <w:iCs/>
                <w:sz w:val="14"/>
                <w:szCs w:val="14"/>
              </w:rPr>
              <w:t>280.0</w:t>
            </w:r>
          </w:p>
        </w:tc>
        <w:tc>
          <w:tcPr>
            <w:tcW w:w="750" w:type="dxa"/>
            <w:tcBorders>
              <w:bottom w:val="single" w:sz="12" w:space="0" w:color="auto"/>
            </w:tcBorders>
            <w:shd w:val="clear" w:color="auto" w:fill="auto"/>
            <w:tcMar>
              <w:left w:w="43" w:type="dxa"/>
              <w:right w:w="43" w:type="dxa"/>
            </w:tcMar>
            <w:vAlign w:val="center"/>
          </w:tcPr>
          <w:p w:rsidR="005000F9" w:rsidRDefault="005000F9" w:rsidP="005000F9">
            <w:pPr>
              <w:jc w:val="right"/>
              <w:rPr>
                <w:i/>
                <w:iCs/>
                <w:sz w:val="14"/>
                <w:szCs w:val="14"/>
              </w:rPr>
            </w:pPr>
            <w:r>
              <w:rPr>
                <w:i/>
                <w:iCs/>
                <w:sz w:val="14"/>
                <w:szCs w:val="14"/>
              </w:rPr>
              <w:t>1,229.4</w:t>
            </w:r>
          </w:p>
        </w:tc>
        <w:tc>
          <w:tcPr>
            <w:tcW w:w="750" w:type="dxa"/>
            <w:tcBorders>
              <w:bottom w:val="single" w:sz="12" w:space="0" w:color="auto"/>
            </w:tcBorders>
            <w:shd w:val="clear" w:color="auto" w:fill="auto"/>
            <w:tcMar>
              <w:left w:w="43" w:type="dxa"/>
              <w:right w:w="43" w:type="dxa"/>
            </w:tcMar>
            <w:vAlign w:val="center"/>
          </w:tcPr>
          <w:p w:rsidR="005000F9" w:rsidRDefault="005000F9" w:rsidP="005000F9">
            <w:pPr>
              <w:jc w:val="right"/>
              <w:rPr>
                <w:i/>
                <w:iCs/>
                <w:sz w:val="14"/>
                <w:szCs w:val="14"/>
              </w:rPr>
            </w:pPr>
            <w:r>
              <w:rPr>
                <w:i/>
                <w:iCs/>
                <w:sz w:val="14"/>
                <w:szCs w:val="14"/>
              </w:rPr>
              <w:t>348.7</w:t>
            </w:r>
          </w:p>
        </w:tc>
        <w:tc>
          <w:tcPr>
            <w:tcW w:w="750" w:type="dxa"/>
            <w:tcBorders>
              <w:bottom w:val="single" w:sz="12" w:space="0" w:color="auto"/>
            </w:tcBorders>
            <w:shd w:val="clear" w:color="auto" w:fill="auto"/>
            <w:tcMar>
              <w:left w:w="43" w:type="dxa"/>
              <w:right w:w="43" w:type="dxa"/>
            </w:tcMar>
            <w:vAlign w:val="center"/>
          </w:tcPr>
          <w:p w:rsidR="005000F9" w:rsidRDefault="005000F9" w:rsidP="005000F9">
            <w:pPr>
              <w:jc w:val="right"/>
              <w:rPr>
                <w:i/>
                <w:iCs/>
                <w:sz w:val="14"/>
                <w:szCs w:val="14"/>
              </w:rPr>
            </w:pPr>
            <w:r>
              <w:rPr>
                <w:i/>
                <w:iCs/>
                <w:sz w:val="14"/>
                <w:szCs w:val="14"/>
              </w:rPr>
              <w:t>880.7</w:t>
            </w:r>
          </w:p>
        </w:tc>
        <w:tc>
          <w:tcPr>
            <w:tcW w:w="745" w:type="dxa"/>
            <w:tcBorders>
              <w:bottom w:val="single" w:sz="12" w:space="0" w:color="auto"/>
            </w:tcBorders>
            <w:shd w:val="clear" w:color="auto" w:fill="auto"/>
            <w:tcMar>
              <w:left w:w="43" w:type="dxa"/>
              <w:right w:w="43" w:type="dxa"/>
            </w:tcMar>
            <w:vAlign w:val="center"/>
          </w:tcPr>
          <w:p w:rsidR="005000F9" w:rsidRDefault="005000F9" w:rsidP="005000F9">
            <w:pPr>
              <w:jc w:val="right"/>
              <w:rPr>
                <w:i/>
                <w:iCs/>
                <w:sz w:val="14"/>
                <w:szCs w:val="14"/>
              </w:rPr>
            </w:pPr>
            <w:r>
              <w:rPr>
                <w:i/>
                <w:iCs/>
                <w:sz w:val="14"/>
                <w:szCs w:val="14"/>
              </w:rPr>
              <w:t>1,723.1</w:t>
            </w:r>
          </w:p>
        </w:tc>
        <w:tc>
          <w:tcPr>
            <w:tcW w:w="745" w:type="dxa"/>
            <w:tcBorders>
              <w:bottom w:val="single" w:sz="12" w:space="0" w:color="auto"/>
            </w:tcBorders>
            <w:shd w:val="clear" w:color="auto" w:fill="auto"/>
            <w:tcMar>
              <w:left w:w="43" w:type="dxa"/>
              <w:right w:w="43" w:type="dxa"/>
            </w:tcMar>
            <w:vAlign w:val="center"/>
          </w:tcPr>
          <w:p w:rsidR="005000F9" w:rsidRDefault="005000F9" w:rsidP="005000F9">
            <w:pPr>
              <w:jc w:val="right"/>
              <w:rPr>
                <w:i/>
                <w:iCs/>
                <w:sz w:val="14"/>
                <w:szCs w:val="14"/>
              </w:rPr>
            </w:pPr>
            <w:r>
              <w:rPr>
                <w:i/>
                <w:iCs/>
                <w:sz w:val="14"/>
                <w:szCs w:val="14"/>
              </w:rPr>
              <w:t>363.8</w:t>
            </w:r>
          </w:p>
        </w:tc>
        <w:tc>
          <w:tcPr>
            <w:tcW w:w="745" w:type="dxa"/>
            <w:tcBorders>
              <w:bottom w:val="single" w:sz="12" w:space="0" w:color="auto"/>
            </w:tcBorders>
            <w:shd w:val="clear" w:color="auto" w:fill="auto"/>
            <w:tcMar>
              <w:left w:w="43" w:type="dxa"/>
              <w:right w:w="43" w:type="dxa"/>
            </w:tcMar>
            <w:vAlign w:val="center"/>
          </w:tcPr>
          <w:p w:rsidR="005000F9" w:rsidRDefault="005000F9" w:rsidP="005000F9">
            <w:pPr>
              <w:jc w:val="right"/>
              <w:rPr>
                <w:i/>
                <w:iCs/>
                <w:sz w:val="14"/>
                <w:szCs w:val="14"/>
              </w:rPr>
            </w:pPr>
            <w:r>
              <w:rPr>
                <w:i/>
                <w:iCs/>
                <w:sz w:val="14"/>
                <w:szCs w:val="14"/>
              </w:rPr>
              <w:t>1,359.4</w:t>
            </w:r>
          </w:p>
        </w:tc>
      </w:tr>
      <w:tr w:rsidR="00701467" w:rsidRPr="00BF4323" w:rsidTr="005651BA">
        <w:trPr>
          <w:trHeight w:hRule="exact" w:val="222"/>
        </w:trPr>
        <w:tc>
          <w:tcPr>
            <w:tcW w:w="9130" w:type="dxa"/>
            <w:gridSpan w:val="13"/>
            <w:tcBorders>
              <w:top w:val="single" w:sz="12" w:space="0" w:color="auto"/>
            </w:tcBorders>
            <w:shd w:val="clear" w:color="auto" w:fill="auto"/>
            <w:noWrap/>
            <w:vAlign w:val="center"/>
            <w:hideMark/>
          </w:tcPr>
          <w:p w:rsidR="00701467" w:rsidRPr="00BA2579" w:rsidRDefault="00701467" w:rsidP="00701467">
            <w:pPr>
              <w:rPr>
                <w:sz w:val="12"/>
                <w:szCs w:val="12"/>
              </w:rPr>
            </w:pPr>
            <w:r w:rsidRPr="006E405E">
              <w:rPr>
                <w:color w:val="000000"/>
                <w:sz w:val="14"/>
                <w:szCs w:val="14"/>
              </w:rPr>
              <w:t xml:space="preserve">Archive Link: </w:t>
            </w:r>
            <w:hyperlink r:id="rId18" w:history="1">
              <w:r w:rsidRPr="006E405E">
                <w:rPr>
                  <w:rStyle w:val="Hyperlink"/>
                  <w:sz w:val="14"/>
                  <w:szCs w:val="14"/>
                </w:rPr>
                <w:t>http://www.sbp.org.pk/ecodata/NIFP_Arch/index.asp</w:t>
              </w:r>
            </w:hyperlink>
            <w:r>
              <w:t xml:space="preserve">                                       </w:t>
            </w:r>
            <w:r w:rsidRPr="00B863BF">
              <w:rPr>
                <w:sz w:val="14"/>
                <w:szCs w:val="14"/>
              </w:rPr>
              <w:t xml:space="preserve"> Source: Statistics &amp; Data Warehouse Department, SBP</w:t>
            </w:r>
          </w:p>
          <w:p w:rsidR="00701467" w:rsidRDefault="00701467" w:rsidP="00701467">
            <w:pPr>
              <w:jc w:val="both"/>
              <w:rPr>
                <w:i/>
                <w:iCs/>
                <w:sz w:val="16"/>
                <w:szCs w:val="16"/>
              </w:rPr>
            </w:pPr>
          </w:p>
        </w:tc>
      </w:tr>
    </w:tbl>
    <w:p w:rsidR="00245114" w:rsidRPr="00BF4323" w:rsidRDefault="00764E0E" w:rsidP="00232D68">
      <w:pPr>
        <w:pStyle w:val="CommentText"/>
        <w:ind w:left="-270"/>
        <w:rPr>
          <w:sz w:val="17"/>
          <w:szCs w:val="17"/>
        </w:rPr>
      </w:pPr>
      <w:r w:rsidRPr="00BF4323">
        <w:rPr>
          <w:sz w:val="17"/>
          <w:szCs w:val="17"/>
        </w:rPr>
        <w:br w:type="page"/>
      </w:r>
    </w:p>
    <w:p w:rsidR="001956C2" w:rsidRPr="004E5089" w:rsidRDefault="001956C2" w:rsidP="004E5089">
      <w:pPr>
        <w:jc w:val="center"/>
        <w:rPr>
          <w:b/>
          <w:bCs/>
          <w:sz w:val="16"/>
          <w:szCs w:val="16"/>
        </w:rPr>
      </w:pPr>
    </w:p>
    <w:p w:rsidR="002F5302" w:rsidRPr="00BF4323" w:rsidRDefault="002F5302">
      <w:pPr>
        <w:pStyle w:val="CommentText"/>
        <w:jc w:val="center"/>
        <w:rPr>
          <w:sz w:val="19"/>
          <w:szCs w:val="19"/>
        </w:rPr>
      </w:pPr>
    </w:p>
    <w:tbl>
      <w:tblPr>
        <w:tblW w:w="4756" w:type="pct"/>
        <w:jc w:val="center"/>
        <w:tblLayout w:type="fixed"/>
        <w:tblLook w:val="04A0"/>
      </w:tblPr>
      <w:tblGrid>
        <w:gridCol w:w="708"/>
        <w:gridCol w:w="622"/>
        <w:gridCol w:w="922"/>
        <w:gridCol w:w="1157"/>
        <w:gridCol w:w="1036"/>
        <w:gridCol w:w="958"/>
        <w:gridCol w:w="1118"/>
        <w:gridCol w:w="1036"/>
        <w:gridCol w:w="833"/>
        <w:gridCol w:w="808"/>
      </w:tblGrid>
      <w:tr w:rsidR="00892CF6" w:rsidRPr="00BF4323" w:rsidTr="00F83273">
        <w:trPr>
          <w:trHeight w:val="472"/>
          <w:jc w:val="center"/>
        </w:trPr>
        <w:tc>
          <w:tcPr>
            <w:tcW w:w="5000" w:type="pct"/>
            <w:gridSpan w:val="10"/>
            <w:tcBorders>
              <w:top w:val="nil"/>
              <w:left w:val="nil"/>
              <w:bottom w:val="nil"/>
              <w:right w:val="nil"/>
            </w:tcBorders>
          </w:tcPr>
          <w:p w:rsidR="00892CF6" w:rsidRPr="00BF4323" w:rsidRDefault="00892CF6" w:rsidP="00036CA8">
            <w:pPr>
              <w:jc w:val="center"/>
              <w:rPr>
                <w:b/>
                <w:bCs/>
                <w:sz w:val="28"/>
                <w:szCs w:val="28"/>
              </w:rPr>
            </w:pPr>
            <w:r>
              <w:rPr>
                <w:b/>
                <w:bCs/>
                <w:sz w:val="28"/>
                <w:szCs w:val="28"/>
              </w:rPr>
              <w:t>4.15</w:t>
            </w:r>
            <w:r w:rsidRPr="00BF4323">
              <w:rPr>
                <w:b/>
                <w:bCs/>
                <w:sz w:val="28"/>
                <w:szCs w:val="28"/>
              </w:rPr>
              <w:t xml:space="preserve">  </w:t>
            </w:r>
            <w:r w:rsidR="00F911EE">
              <w:rPr>
                <w:b/>
                <w:bCs/>
                <w:sz w:val="28"/>
                <w:szCs w:val="28"/>
              </w:rPr>
              <w:t xml:space="preserve"> </w:t>
            </w:r>
            <w:r w:rsidRPr="00BF4323">
              <w:rPr>
                <w:b/>
                <w:bCs/>
                <w:sz w:val="28"/>
                <w:szCs w:val="28"/>
              </w:rPr>
              <w:t>Balance of Trade</w:t>
            </w:r>
          </w:p>
        </w:tc>
      </w:tr>
      <w:tr w:rsidR="00892CF6" w:rsidRPr="00BF4323" w:rsidTr="00F83273">
        <w:trPr>
          <w:trHeight w:val="300"/>
          <w:jc w:val="center"/>
        </w:trPr>
        <w:tc>
          <w:tcPr>
            <w:tcW w:w="5000" w:type="pct"/>
            <w:gridSpan w:val="10"/>
            <w:tcBorders>
              <w:top w:val="nil"/>
              <w:left w:val="nil"/>
              <w:bottom w:val="nil"/>
              <w:right w:val="nil"/>
            </w:tcBorders>
            <w:vAlign w:val="center"/>
          </w:tcPr>
          <w:p w:rsidR="00892CF6" w:rsidRPr="00A75A33" w:rsidRDefault="00892CF6" w:rsidP="00892CF6">
            <w:pPr>
              <w:jc w:val="center"/>
              <w:rPr>
                <w:b/>
                <w:bCs/>
                <w:sz w:val="16"/>
                <w:szCs w:val="16"/>
              </w:rPr>
            </w:pPr>
            <w:r w:rsidRPr="00A75A33">
              <w:rPr>
                <w:b/>
                <w:bCs/>
                <w:sz w:val="16"/>
                <w:szCs w:val="16"/>
              </w:rPr>
              <w:t>(a) State Bank of Pakistan</w:t>
            </w:r>
          </w:p>
        </w:tc>
      </w:tr>
      <w:tr w:rsidR="00892CF6" w:rsidRPr="00BF4323" w:rsidTr="00F83273">
        <w:trPr>
          <w:trHeight w:val="315"/>
          <w:jc w:val="center"/>
        </w:trPr>
        <w:tc>
          <w:tcPr>
            <w:tcW w:w="5000" w:type="pct"/>
            <w:gridSpan w:val="10"/>
            <w:tcBorders>
              <w:top w:val="nil"/>
              <w:left w:val="nil"/>
              <w:bottom w:val="single" w:sz="12" w:space="0" w:color="auto"/>
              <w:right w:val="nil"/>
            </w:tcBorders>
            <w:vAlign w:val="center"/>
          </w:tcPr>
          <w:p w:rsidR="00892CF6" w:rsidRPr="00BF4323" w:rsidRDefault="00892CF6" w:rsidP="00892CF6">
            <w:pPr>
              <w:jc w:val="right"/>
              <w:rPr>
                <w:sz w:val="15"/>
                <w:szCs w:val="15"/>
              </w:rPr>
            </w:pPr>
            <w:r w:rsidRPr="00BF4323">
              <w:rPr>
                <w:sz w:val="15"/>
                <w:szCs w:val="15"/>
              </w:rPr>
              <w:t> (Million US Dollars)</w:t>
            </w:r>
          </w:p>
        </w:tc>
      </w:tr>
      <w:tr w:rsidR="00892CF6" w:rsidRPr="00A75A33" w:rsidTr="00F83273">
        <w:trPr>
          <w:trHeight w:val="330"/>
          <w:jc w:val="center"/>
        </w:trPr>
        <w:tc>
          <w:tcPr>
            <w:tcW w:w="723" w:type="pct"/>
            <w:gridSpan w:val="2"/>
            <w:vMerge w:val="restart"/>
            <w:tcBorders>
              <w:top w:val="single" w:sz="12" w:space="0" w:color="auto"/>
              <w:left w:val="nil"/>
              <w:bottom w:val="single" w:sz="12" w:space="0" w:color="000000"/>
              <w:right w:val="single" w:sz="4" w:space="0" w:color="auto"/>
            </w:tcBorders>
            <w:shd w:val="clear" w:color="auto" w:fill="auto"/>
            <w:noWrap/>
            <w:tcMar>
              <w:left w:w="14" w:type="dxa"/>
              <w:right w:w="14" w:type="dxa"/>
            </w:tcMar>
            <w:vAlign w:val="center"/>
            <w:hideMark/>
          </w:tcPr>
          <w:p w:rsidR="00C57926" w:rsidRPr="00BF4323" w:rsidRDefault="00C57926" w:rsidP="003A6808">
            <w:pPr>
              <w:jc w:val="center"/>
              <w:rPr>
                <w:b/>
                <w:bCs/>
                <w:sz w:val="16"/>
                <w:szCs w:val="16"/>
              </w:rPr>
            </w:pPr>
            <w:r w:rsidRPr="00BF4323">
              <w:rPr>
                <w:b/>
                <w:bCs/>
                <w:sz w:val="16"/>
                <w:szCs w:val="16"/>
              </w:rPr>
              <w:t>PERIOD</w:t>
            </w:r>
          </w:p>
        </w:tc>
        <w:tc>
          <w:tcPr>
            <w:tcW w:w="1130"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Exports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Period Growth Rate</w:t>
            </w:r>
          </w:p>
          <w:p w:rsidR="00C57926" w:rsidRPr="00A75A33" w:rsidRDefault="00C57926" w:rsidP="003A6808">
            <w:pPr>
              <w:jc w:val="center"/>
              <w:rPr>
                <w:b/>
                <w:bCs/>
                <w:sz w:val="16"/>
                <w:szCs w:val="16"/>
              </w:rPr>
            </w:pPr>
            <w:r w:rsidRPr="00A75A33">
              <w:rPr>
                <w:b/>
                <w:bCs/>
                <w:sz w:val="16"/>
                <w:szCs w:val="16"/>
              </w:rPr>
              <w:t>%</w:t>
            </w:r>
          </w:p>
        </w:tc>
        <w:tc>
          <w:tcPr>
            <w:tcW w:w="1129"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Imports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Period Growth Rate</w:t>
            </w:r>
          </w:p>
          <w:p w:rsidR="00C57926" w:rsidRPr="00A75A33" w:rsidRDefault="00C57926" w:rsidP="003A6808">
            <w:pPr>
              <w:jc w:val="center"/>
              <w:rPr>
                <w:b/>
                <w:bCs/>
                <w:sz w:val="16"/>
                <w:szCs w:val="16"/>
              </w:rPr>
            </w:pPr>
            <w:r w:rsidRPr="00A75A33">
              <w:rPr>
                <w:b/>
                <w:bCs/>
                <w:sz w:val="16"/>
                <w:szCs w:val="16"/>
              </w:rPr>
              <w:t>%</w:t>
            </w:r>
          </w:p>
        </w:tc>
        <w:tc>
          <w:tcPr>
            <w:tcW w:w="892" w:type="pct"/>
            <w:gridSpan w:val="2"/>
            <w:tcBorders>
              <w:top w:val="nil"/>
              <w:left w:val="single" w:sz="4" w:space="0" w:color="auto"/>
              <w:bottom w:val="single" w:sz="4" w:space="0" w:color="auto"/>
            </w:tcBorders>
            <w:tcMar>
              <w:left w:w="14" w:type="dxa"/>
              <w:right w:w="14" w:type="dxa"/>
            </w:tcMar>
            <w:vAlign w:val="center"/>
          </w:tcPr>
          <w:p w:rsidR="00C57926" w:rsidRPr="00A75A33" w:rsidRDefault="00C57926" w:rsidP="00C57926">
            <w:pPr>
              <w:jc w:val="center"/>
              <w:rPr>
                <w:b/>
                <w:bCs/>
                <w:sz w:val="16"/>
                <w:szCs w:val="16"/>
              </w:rPr>
            </w:pPr>
            <w:r w:rsidRPr="00A75A33">
              <w:rPr>
                <w:b/>
                <w:bCs/>
                <w:sz w:val="16"/>
                <w:szCs w:val="16"/>
              </w:rPr>
              <w:t>Balance of Trade</w:t>
            </w:r>
          </w:p>
        </w:tc>
      </w:tr>
      <w:tr w:rsidR="00B35162" w:rsidRPr="00A75A33" w:rsidTr="00F83273">
        <w:trPr>
          <w:trHeight w:val="315"/>
          <w:jc w:val="center"/>
        </w:trPr>
        <w:tc>
          <w:tcPr>
            <w:tcW w:w="723" w:type="pct"/>
            <w:gridSpan w:val="2"/>
            <w:vMerge/>
            <w:tcBorders>
              <w:top w:val="single" w:sz="12" w:space="0" w:color="auto"/>
              <w:left w:val="nil"/>
              <w:bottom w:val="single" w:sz="12" w:space="0" w:color="000000"/>
              <w:right w:val="single" w:sz="4" w:space="0" w:color="auto"/>
            </w:tcBorders>
            <w:shd w:val="clear" w:color="auto" w:fill="auto"/>
            <w:tcMar>
              <w:left w:w="14" w:type="dxa"/>
              <w:right w:w="14" w:type="dxa"/>
            </w:tcMar>
            <w:vAlign w:val="center"/>
            <w:hideMark/>
          </w:tcPr>
          <w:p w:rsidR="00C57926" w:rsidRPr="00BF4323" w:rsidRDefault="00C57926" w:rsidP="004B021A">
            <w:pPr>
              <w:rPr>
                <w:b/>
                <w:bCs/>
                <w:sz w:val="16"/>
                <w:szCs w:val="16"/>
              </w:rPr>
            </w:pPr>
          </w:p>
        </w:tc>
        <w:tc>
          <w:tcPr>
            <w:tcW w:w="50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Value (a)</w:t>
            </w:r>
          </w:p>
        </w:tc>
        <w:tc>
          <w:tcPr>
            <w:tcW w:w="629"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Cumulative (b)</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p>
        </w:tc>
        <w:tc>
          <w:tcPr>
            <w:tcW w:w="52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Value (c)</w:t>
            </w:r>
          </w:p>
        </w:tc>
        <w:tc>
          <w:tcPr>
            <w:tcW w:w="608"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Cumulative (d)</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p>
        </w:tc>
        <w:tc>
          <w:tcPr>
            <w:tcW w:w="453" w:type="pct"/>
            <w:tcBorders>
              <w:top w:val="single" w:sz="4" w:space="0" w:color="auto"/>
              <w:left w:val="single" w:sz="4" w:space="0" w:color="auto"/>
              <w:bottom w:val="single" w:sz="12" w:space="0" w:color="000000"/>
              <w:right w:val="single" w:sz="4" w:space="0" w:color="auto"/>
            </w:tcBorders>
            <w:tcMar>
              <w:left w:w="14" w:type="dxa"/>
              <w:right w:w="14" w:type="dxa"/>
            </w:tcMar>
            <w:vAlign w:val="center"/>
          </w:tcPr>
          <w:p w:rsidR="00C57926" w:rsidRPr="00A75A33" w:rsidRDefault="00C57926" w:rsidP="00C57926">
            <w:pPr>
              <w:jc w:val="center"/>
              <w:rPr>
                <w:b/>
                <w:bCs/>
                <w:sz w:val="16"/>
                <w:szCs w:val="16"/>
              </w:rPr>
            </w:pPr>
            <w:r w:rsidRPr="00A75A33">
              <w:rPr>
                <w:b/>
                <w:bCs/>
                <w:sz w:val="16"/>
                <w:szCs w:val="16"/>
              </w:rPr>
              <w:t>a-c</w:t>
            </w:r>
          </w:p>
        </w:tc>
        <w:tc>
          <w:tcPr>
            <w:tcW w:w="439" w:type="pc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C57926" w:rsidRPr="00A75A33" w:rsidRDefault="00C57926" w:rsidP="00C57926">
            <w:pPr>
              <w:jc w:val="center"/>
              <w:rPr>
                <w:b/>
                <w:bCs/>
                <w:sz w:val="16"/>
                <w:szCs w:val="16"/>
              </w:rPr>
            </w:pPr>
            <w:r w:rsidRPr="00A75A33">
              <w:rPr>
                <w:b/>
                <w:bCs/>
                <w:sz w:val="16"/>
                <w:szCs w:val="16"/>
              </w:rPr>
              <w:t>b-d</w:t>
            </w:r>
          </w:p>
        </w:tc>
      </w:tr>
      <w:tr w:rsidR="00B35162" w:rsidRPr="00BF4323" w:rsidTr="00F83273">
        <w:trPr>
          <w:trHeight w:val="274"/>
          <w:jc w:val="center"/>
        </w:trPr>
        <w:tc>
          <w:tcPr>
            <w:tcW w:w="723" w:type="pct"/>
            <w:gridSpan w:val="2"/>
            <w:tcBorders>
              <w:top w:val="single" w:sz="12" w:space="0" w:color="auto"/>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501" w:type="pct"/>
            <w:tcBorders>
              <w:top w:val="nil"/>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629"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c>
          <w:tcPr>
            <w:tcW w:w="563"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c>
          <w:tcPr>
            <w:tcW w:w="521"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c>
          <w:tcPr>
            <w:tcW w:w="608" w:type="pct"/>
            <w:tcBorders>
              <w:top w:val="nil"/>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563" w:type="pct"/>
            <w:tcBorders>
              <w:top w:val="nil"/>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453" w:type="pct"/>
            <w:tcBorders>
              <w:top w:val="nil"/>
              <w:left w:val="nil"/>
              <w:bottom w:val="nil"/>
              <w:right w:val="nil"/>
            </w:tcBorders>
          </w:tcPr>
          <w:p w:rsidR="00C57926" w:rsidRPr="00BF4323" w:rsidRDefault="00C57926" w:rsidP="004B021A">
            <w:pPr>
              <w:jc w:val="right"/>
              <w:rPr>
                <w:sz w:val="16"/>
                <w:szCs w:val="16"/>
              </w:rPr>
            </w:pPr>
          </w:p>
        </w:tc>
        <w:tc>
          <w:tcPr>
            <w:tcW w:w="439"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r>
      <w:tr w:rsidR="001A5329"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1A5329" w:rsidRPr="00A75A33" w:rsidRDefault="001312B9" w:rsidP="00A90092">
            <w:pPr>
              <w:jc w:val="center"/>
              <w:rPr>
                <w:sz w:val="16"/>
                <w:szCs w:val="16"/>
              </w:rPr>
            </w:pPr>
            <w:r>
              <w:rPr>
                <w:sz w:val="16"/>
                <w:szCs w:val="16"/>
              </w:rPr>
              <w:t>FY</w:t>
            </w:r>
            <w:r w:rsidR="001A5329" w:rsidRPr="00A75A33">
              <w:rPr>
                <w:sz w:val="16"/>
                <w:szCs w:val="16"/>
              </w:rPr>
              <w:t>14</w:t>
            </w:r>
          </w:p>
        </w:tc>
        <w:tc>
          <w:tcPr>
            <w:tcW w:w="501"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25,078</w:t>
            </w:r>
          </w:p>
        </w:tc>
        <w:tc>
          <w:tcPr>
            <w:tcW w:w="629"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1.1</w:t>
            </w:r>
          </w:p>
        </w:tc>
        <w:tc>
          <w:tcPr>
            <w:tcW w:w="521"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41,668</w:t>
            </w:r>
          </w:p>
        </w:tc>
        <w:tc>
          <w:tcPr>
            <w:tcW w:w="608"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3.8</w:t>
            </w:r>
          </w:p>
        </w:tc>
        <w:tc>
          <w:tcPr>
            <w:tcW w:w="453" w:type="pct"/>
            <w:tcBorders>
              <w:top w:val="nil"/>
              <w:left w:val="nil"/>
              <w:bottom w:val="nil"/>
              <w:right w:val="nil"/>
            </w:tcBorders>
            <w:tcMar>
              <w:left w:w="43" w:type="dxa"/>
              <w:right w:w="43" w:type="dxa"/>
            </w:tcMar>
            <w:vAlign w:val="center"/>
          </w:tcPr>
          <w:p w:rsidR="001A5329" w:rsidRPr="00A75A33" w:rsidRDefault="001A5329" w:rsidP="00A90092">
            <w:pPr>
              <w:jc w:val="right"/>
              <w:rPr>
                <w:sz w:val="16"/>
                <w:szCs w:val="16"/>
              </w:rPr>
            </w:pPr>
            <w:r w:rsidRPr="00A75A33">
              <w:rPr>
                <w:sz w:val="16"/>
                <w:szCs w:val="16"/>
              </w:rPr>
              <w:t>(16,590)</w:t>
            </w:r>
          </w:p>
        </w:tc>
        <w:tc>
          <w:tcPr>
            <w:tcW w:w="439"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r>
      <w:tr w:rsidR="001A5329"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1A5329" w:rsidRPr="00A75A33" w:rsidRDefault="001312B9" w:rsidP="00A90092">
            <w:pPr>
              <w:jc w:val="center"/>
              <w:rPr>
                <w:sz w:val="16"/>
                <w:szCs w:val="16"/>
              </w:rPr>
            </w:pPr>
            <w:r>
              <w:rPr>
                <w:sz w:val="16"/>
                <w:szCs w:val="16"/>
              </w:rPr>
              <w:t>FY</w:t>
            </w:r>
            <w:r w:rsidR="001A5329" w:rsidRPr="00A75A33">
              <w:rPr>
                <w:sz w:val="16"/>
                <w:szCs w:val="16"/>
              </w:rPr>
              <w:t>15</w:t>
            </w:r>
          </w:p>
        </w:tc>
        <w:tc>
          <w:tcPr>
            <w:tcW w:w="501"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24,090</w:t>
            </w:r>
          </w:p>
        </w:tc>
        <w:tc>
          <w:tcPr>
            <w:tcW w:w="629"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(3.9)</w:t>
            </w:r>
          </w:p>
        </w:tc>
        <w:tc>
          <w:tcPr>
            <w:tcW w:w="521"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41,357</w:t>
            </w:r>
          </w:p>
        </w:tc>
        <w:tc>
          <w:tcPr>
            <w:tcW w:w="608"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(0.7)</w:t>
            </w:r>
          </w:p>
        </w:tc>
        <w:tc>
          <w:tcPr>
            <w:tcW w:w="453" w:type="pct"/>
            <w:tcBorders>
              <w:top w:val="nil"/>
              <w:left w:val="nil"/>
              <w:bottom w:val="nil"/>
              <w:right w:val="nil"/>
            </w:tcBorders>
            <w:tcMar>
              <w:left w:w="43" w:type="dxa"/>
              <w:right w:w="43" w:type="dxa"/>
            </w:tcMar>
            <w:vAlign w:val="center"/>
          </w:tcPr>
          <w:p w:rsidR="001A5329" w:rsidRPr="00A75A33" w:rsidRDefault="001A5329" w:rsidP="00A90092">
            <w:pPr>
              <w:jc w:val="right"/>
              <w:rPr>
                <w:sz w:val="16"/>
                <w:szCs w:val="16"/>
              </w:rPr>
            </w:pPr>
            <w:r w:rsidRPr="00A75A33">
              <w:rPr>
                <w:sz w:val="16"/>
                <w:szCs w:val="16"/>
              </w:rPr>
              <w:t>(17,267)</w:t>
            </w:r>
          </w:p>
        </w:tc>
        <w:tc>
          <w:tcPr>
            <w:tcW w:w="439"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r>
      <w:tr w:rsidR="001A5329"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1A5329" w:rsidRPr="00A75A33" w:rsidRDefault="001312B9" w:rsidP="00A90092">
            <w:pPr>
              <w:ind w:left="-40"/>
              <w:jc w:val="center"/>
              <w:rPr>
                <w:sz w:val="16"/>
                <w:szCs w:val="16"/>
              </w:rPr>
            </w:pPr>
            <w:r>
              <w:rPr>
                <w:sz w:val="16"/>
                <w:szCs w:val="16"/>
              </w:rPr>
              <w:t>FY</w:t>
            </w:r>
            <w:r w:rsidR="001A5329" w:rsidRPr="00A75A33">
              <w:rPr>
                <w:sz w:val="16"/>
                <w:szCs w:val="16"/>
              </w:rPr>
              <w:t>16</w:t>
            </w:r>
          </w:p>
        </w:tc>
        <w:tc>
          <w:tcPr>
            <w:tcW w:w="501"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21,972</w:t>
            </w:r>
          </w:p>
        </w:tc>
        <w:tc>
          <w:tcPr>
            <w:tcW w:w="629"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(8.8)</w:t>
            </w:r>
          </w:p>
        </w:tc>
        <w:tc>
          <w:tcPr>
            <w:tcW w:w="521"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41,255</w:t>
            </w:r>
          </w:p>
        </w:tc>
        <w:tc>
          <w:tcPr>
            <w:tcW w:w="608"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(0.2)</w:t>
            </w:r>
          </w:p>
        </w:tc>
        <w:tc>
          <w:tcPr>
            <w:tcW w:w="453" w:type="pct"/>
            <w:tcBorders>
              <w:top w:val="nil"/>
              <w:left w:val="nil"/>
              <w:bottom w:val="nil"/>
              <w:right w:val="nil"/>
            </w:tcBorders>
            <w:tcMar>
              <w:left w:w="43" w:type="dxa"/>
              <w:right w:w="43" w:type="dxa"/>
            </w:tcMar>
            <w:vAlign w:val="center"/>
          </w:tcPr>
          <w:p w:rsidR="001A5329" w:rsidRPr="00A75A33" w:rsidRDefault="001A5329" w:rsidP="00A90092">
            <w:pPr>
              <w:jc w:val="right"/>
              <w:rPr>
                <w:sz w:val="16"/>
                <w:szCs w:val="16"/>
              </w:rPr>
            </w:pPr>
            <w:r w:rsidRPr="00A75A33">
              <w:rPr>
                <w:sz w:val="16"/>
                <w:szCs w:val="16"/>
              </w:rPr>
              <w:t>(19,283)</w:t>
            </w:r>
          </w:p>
        </w:tc>
        <w:tc>
          <w:tcPr>
            <w:tcW w:w="439"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r>
      <w:tr w:rsidR="001A5329"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1A5329" w:rsidRPr="00A75A33" w:rsidRDefault="001312B9" w:rsidP="00A90092">
            <w:pPr>
              <w:ind w:left="-40"/>
              <w:jc w:val="center"/>
              <w:rPr>
                <w:sz w:val="16"/>
                <w:szCs w:val="16"/>
              </w:rPr>
            </w:pPr>
            <w:r>
              <w:rPr>
                <w:sz w:val="16"/>
                <w:szCs w:val="16"/>
              </w:rPr>
              <w:t>FY</w:t>
            </w:r>
            <w:r w:rsidR="001A5329" w:rsidRPr="00A75A33">
              <w:rPr>
                <w:sz w:val="16"/>
                <w:szCs w:val="16"/>
              </w:rPr>
              <w:t>1</w:t>
            </w:r>
            <w:r w:rsidR="001A5329">
              <w:rPr>
                <w:sz w:val="16"/>
                <w:szCs w:val="16"/>
              </w:rPr>
              <w:t>7</w:t>
            </w:r>
          </w:p>
        </w:tc>
        <w:tc>
          <w:tcPr>
            <w:tcW w:w="501" w:type="pct"/>
            <w:tcBorders>
              <w:top w:val="nil"/>
              <w:left w:val="nil"/>
              <w:bottom w:val="nil"/>
              <w:right w:val="nil"/>
            </w:tcBorders>
            <w:shd w:val="clear" w:color="auto" w:fill="auto"/>
            <w:noWrap/>
            <w:tcMar>
              <w:left w:w="43" w:type="dxa"/>
              <w:right w:w="43" w:type="dxa"/>
            </w:tcMar>
            <w:vAlign w:val="center"/>
            <w:hideMark/>
          </w:tcPr>
          <w:p w:rsidR="001A5329" w:rsidRPr="005F15D9" w:rsidRDefault="001A5329" w:rsidP="00A90092">
            <w:pPr>
              <w:jc w:val="right"/>
              <w:rPr>
                <w:sz w:val="16"/>
                <w:szCs w:val="16"/>
              </w:rPr>
            </w:pPr>
            <w:r w:rsidRPr="005F15D9">
              <w:rPr>
                <w:sz w:val="16"/>
                <w:szCs w:val="16"/>
              </w:rPr>
              <w:t>22,003</w:t>
            </w:r>
          </w:p>
        </w:tc>
        <w:tc>
          <w:tcPr>
            <w:tcW w:w="629" w:type="pct"/>
            <w:tcBorders>
              <w:top w:val="nil"/>
              <w:left w:val="nil"/>
              <w:bottom w:val="nil"/>
              <w:right w:val="nil"/>
            </w:tcBorders>
            <w:shd w:val="clear" w:color="auto" w:fill="auto"/>
            <w:noWrap/>
            <w:tcMar>
              <w:left w:w="43" w:type="dxa"/>
              <w:right w:w="43" w:type="dxa"/>
            </w:tcMar>
            <w:vAlign w:val="center"/>
            <w:hideMark/>
          </w:tcPr>
          <w:p w:rsidR="001A5329" w:rsidRPr="005F15D9" w:rsidRDefault="001A5329" w:rsidP="00A90092">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1A5329" w:rsidRDefault="001A5329" w:rsidP="00A90092">
            <w:pPr>
              <w:jc w:val="right"/>
              <w:rPr>
                <w:sz w:val="16"/>
                <w:szCs w:val="16"/>
              </w:rPr>
            </w:pPr>
            <w:r>
              <w:rPr>
                <w:sz w:val="16"/>
                <w:szCs w:val="16"/>
              </w:rPr>
              <w:t>0.1</w:t>
            </w:r>
          </w:p>
        </w:tc>
        <w:tc>
          <w:tcPr>
            <w:tcW w:w="521" w:type="pct"/>
            <w:tcBorders>
              <w:top w:val="nil"/>
              <w:left w:val="nil"/>
              <w:bottom w:val="nil"/>
              <w:right w:val="nil"/>
            </w:tcBorders>
            <w:shd w:val="clear" w:color="auto" w:fill="auto"/>
            <w:noWrap/>
            <w:tcMar>
              <w:left w:w="43" w:type="dxa"/>
              <w:right w:w="43" w:type="dxa"/>
            </w:tcMar>
            <w:vAlign w:val="center"/>
            <w:hideMark/>
          </w:tcPr>
          <w:p w:rsidR="001A5329" w:rsidRPr="005F15D9" w:rsidRDefault="001A5329" w:rsidP="00A90092">
            <w:pPr>
              <w:jc w:val="right"/>
              <w:rPr>
                <w:sz w:val="16"/>
                <w:szCs w:val="16"/>
              </w:rPr>
            </w:pPr>
            <w:r w:rsidRPr="005F15D9">
              <w:rPr>
                <w:sz w:val="16"/>
                <w:szCs w:val="16"/>
              </w:rPr>
              <w:t>48,683</w:t>
            </w:r>
          </w:p>
        </w:tc>
        <w:tc>
          <w:tcPr>
            <w:tcW w:w="608" w:type="pct"/>
            <w:tcBorders>
              <w:top w:val="nil"/>
              <w:left w:val="nil"/>
              <w:bottom w:val="nil"/>
              <w:right w:val="nil"/>
            </w:tcBorders>
            <w:shd w:val="clear" w:color="auto" w:fill="auto"/>
            <w:noWrap/>
            <w:tcMar>
              <w:left w:w="43" w:type="dxa"/>
              <w:right w:w="43" w:type="dxa"/>
            </w:tcMar>
            <w:vAlign w:val="center"/>
            <w:hideMark/>
          </w:tcPr>
          <w:p w:rsidR="001A5329" w:rsidRPr="005F15D9" w:rsidRDefault="001A5329" w:rsidP="00A90092">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1A5329" w:rsidRDefault="001A5329" w:rsidP="00A90092">
            <w:pPr>
              <w:jc w:val="right"/>
              <w:rPr>
                <w:sz w:val="16"/>
                <w:szCs w:val="16"/>
              </w:rPr>
            </w:pPr>
            <w:r>
              <w:rPr>
                <w:sz w:val="16"/>
                <w:szCs w:val="16"/>
              </w:rPr>
              <w:t>18.0</w:t>
            </w:r>
          </w:p>
        </w:tc>
        <w:tc>
          <w:tcPr>
            <w:tcW w:w="453" w:type="pct"/>
            <w:tcBorders>
              <w:top w:val="nil"/>
              <w:left w:val="nil"/>
              <w:bottom w:val="nil"/>
              <w:right w:val="nil"/>
            </w:tcBorders>
            <w:tcMar>
              <w:left w:w="43" w:type="dxa"/>
              <w:right w:w="43" w:type="dxa"/>
            </w:tcMar>
            <w:vAlign w:val="center"/>
          </w:tcPr>
          <w:p w:rsidR="001A5329" w:rsidRDefault="001A5329" w:rsidP="00A90092">
            <w:pPr>
              <w:jc w:val="right"/>
              <w:rPr>
                <w:sz w:val="16"/>
                <w:szCs w:val="16"/>
              </w:rPr>
            </w:pPr>
            <w:r>
              <w:rPr>
                <w:sz w:val="16"/>
                <w:szCs w:val="16"/>
              </w:rPr>
              <w:t>(26,680)</w:t>
            </w:r>
          </w:p>
        </w:tc>
        <w:tc>
          <w:tcPr>
            <w:tcW w:w="439"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r>
      <w:tr w:rsidR="00293CCF" w:rsidRPr="00BF4323" w:rsidTr="00293CCF">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293CCF" w:rsidRPr="00A75A33" w:rsidRDefault="00293CCF" w:rsidP="00343001">
            <w:pPr>
              <w:ind w:left="-40"/>
              <w:jc w:val="center"/>
              <w:rPr>
                <w:sz w:val="16"/>
                <w:szCs w:val="16"/>
              </w:rPr>
            </w:pPr>
            <w:r>
              <w:rPr>
                <w:sz w:val="16"/>
                <w:szCs w:val="16"/>
              </w:rPr>
              <w:t>FY18</w:t>
            </w:r>
          </w:p>
        </w:tc>
        <w:tc>
          <w:tcPr>
            <w:tcW w:w="501" w:type="pct"/>
            <w:tcBorders>
              <w:top w:val="nil"/>
              <w:left w:val="nil"/>
              <w:bottom w:val="nil"/>
              <w:right w:val="nil"/>
            </w:tcBorders>
            <w:shd w:val="clear" w:color="auto" w:fill="auto"/>
            <w:noWrap/>
            <w:tcMar>
              <w:left w:w="43" w:type="dxa"/>
              <w:right w:w="43" w:type="dxa"/>
            </w:tcMar>
            <w:vAlign w:val="center"/>
            <w:hideMark/>
          </w:tcPr>
          <w:p w:rsidR="00293CCF" w:rsidRPr="00293CCF" w:rsidRDefault="00293CCF" w:rsidP="00293CCF">
            <w:pPr>
              <w:jc w:val="right"/>
              <w:rPr>
                <w:sz w:val="16"/>
                <w:szCs w:val="16"/>
              </w:rPr>
            </w:pPr>
            <w:r w:rsidRPr="00293CCF">
              <w:rPr>
                <w:sz w:val="16"/>
                <w:szCs w:val="16"/>
              </w:rPr>
              <w:t>24,824</w:t>
            </w:r>
          </w:p>
        </w:tc>
        <w:tc>
          <w:tcPr>
            <w:tcW w:w="629" w:type="pct"/>
            <w:tcBorders>
              <w:top w:val="nil"/>
              <w:left w:val="nil"/>
              <w:bottom w:val="nil"/>
              <w:right w:val="nil"/>
            </w:tcBorders>
            <w:shd w:val="clear" w:color="auto" w:fill="auto"/>
            <w:noWrap/>
            <w:tcMar>
              <w:left w:w="43" w:type="dxa"/>
              <w:right w:w="43" w:type="dxa"/>
            </w:tcMar>
            <w:vAlign w:val="center"/>
            <w:hideMark/>
          </w:tcPr>
          <w:p w:rsidR="00293CCF" w:rsidRPr="00293CCF" w:rsidRDefault="00293CCF" w:rsidP="00293CCF">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93CCF" w:rsidRPr="00293CCF" w:rsidRDefault="00293CCF" w:rsidP="00293CCF">
            <w:pPr>
              <w:jc w:val="right"/>
              <w:rPr>
                <w:sz w:val="16"/>
                <w:szCs w:val="16"/>
              </w:rPr>
            </w:pPr>
            <w:r w:rsidRPr="00293CCF">
              <w:rPr>
                <w:sz w:val="16"/>
                <w:szCs w:val="16"/>
              </w:rPr>
              <w:t>161</w:t>
            </w:r>
          </w:p>
        </w:tc>
        <w:tc>
          <w:tcPr>
            <w:tcW w:w="521" w:type="pct"/>
            <w:tcBorders>
              <w:top w:val="nil"/>
              <w:left w:val="nil"/>
              <w:bottom w:val="nil"/>
              <w:right w:val="nil"/>
            </w:tcBorders>
            <w:shd w:val="clear" w:color="auto" w:fill="auto"/>
            <w:noWrap/>
            <w:tcMar>
              <w:left w:w="43" w:type="dxa"/>
              <w:right w:w="43" w:type="dxa"/>
            </w:tcMar>
            <w:vAlign w:val="center"/>
            <w:hideMark/>
          </w:tcPr>
          <w:p w:rsidR="00293CCF" w:rsidRPr="00293CCF" w:rsidRDefault="00293CCF" w:rsidP="00293CCF">
            <w:pPr>
              <w:jc w:val="right"/>
              <w:rPr>
                <w:sz w:val="16"/>
                <w:szCs w:val="16"/>
              </w:rPr>
            </w:pPr>
            <w:r w:rsidRPr="00293CCF">
              <w:rPr>
                <w:sz w:val="16"/>
                <w:szCs w:val="16"/>
              </w:rPr>
              <w:t>56,002</w:t>
            </w:r>
          </w:p>
        </w:tc>
        <w:tc>
          <w:tcPr>
            <w:tcW w:w="608" w:type="pct"/>
            <w:tcBorders>
              <w:top w:val="nil"/>
              <w:left w:val="nil"/>
              <w:bottom w:val="nil"/>
              <w:right w:val="nil"/>
            </w:tcBorders>
            <w:shd w:val="clear" w:color="auto" w:fill="auto"/>
            <w:noWrap/>
            <w:tcMar>
              <w:left w:w="43" w:type="dxa"/>
              <w:right w:w="43" w:type="dxa"/>
            </w:tcMar>
            <w:vAlign w:val="center"/>
            <w:hideMark/>
          </w:tcPr>
          <w:p w:rsidR="00293CCF" w:rsidRPr="00293CCF" w:rsidRDefault="00293CCF" w:rsidP="00293CCF">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93CCF" w:rsidRPr="00293CCF" w:rsidRDefault="00293CCF" w:rsidP="00293CCF">
            <w:pPr>
              <w:jc w:val="right"/>
              <w:rPr>
                <w:sz w:val="16"/>
                <w:szCs w:val="16"/>
              </w:rPr>
            </w:pPr>
            <w:r w:rsidRPr="00293CCF">
              <w:rPr>
                <w:sz w:val="16"/>
                <w:szCs w:val="16"/>
              </w:rPr>
              <w:t>278</w:t>
            </w:r>
          </w:p>
        </w:tc>
        <w:tc>
          <w:tcPr>
            <w:tcW w:w="453" w:type="pct"/>
            <w:tcBorders>
              <w:top w:val="nil"/>
              <w:left w:val="nil"/>
              <w:bottom w:val="nil"/>
              <w:right w:val="nil"/>
            </w:tcBorders>
            <w:tcMar>
              <w:left w:w="43" w:type="dxa"/>
              <w:right w:w="43" w:type="dxa"/>
            </w:tcMar>
            <w:vAlign w:val="center"/>
          </w:tcPr>
          <w:p w:rsidR="00293CCF" w:rsidRPr="00293CCF" w:rsidRDefault="00293CCF" w:rsidP="00293CCF">
            <w:pPr>
              <w:jc w:val="right"/>
              <w:rPr>
                <w:sz w:val="16"/>
                <w:szCs w:val="16"/>
              </w:rPr>
            </w:pPr>
            <w:r w:rsidRPr="00293CCF">
              <w:rPr>
                <w:sz w:val="16"/>
                <w:szCs w:val="16"/>
              </w:rPr>
              <w:t>(31,178)</w:t>
            </w:r>
          </w:p>
        </w:tc>
        <w:tc>
          <w:tcPr>
            <w:tcW w:w="439" w:type="pct"/>
            <w:tcBorders>
              <w:top w:val="nil"/>
              <w:left w:val="nil"/>
              <w:bottom w:val="nil"/>
              <w:right w:val="nil"/>
            </w:tcBorders>
            <w:shd w:val="clear" w:color="auto" w:fill="auto"/>
            <w:noWrap/>
            <w:tcMar>
              <w:left w:w="43" w:type="dxa"/>
              <w:right w:w="43" w:type="dxa"/>
            </w:tcMar>
            <w:vAlign w:val="center"/>
            <w:hideMark/>
          </w:tcPr>
          <w:p w:rsidR="00293CCF" w:rsidRPr="00A90092" w:rsidRDefault="00293CCF" w:rsidP="00A90092">
            <w:pPr>
              <w:jc w:val="right"/>
              <w:rPr>
                <w:sz w:val="16"/>
                <w:szCs w:val="16"/>
              </w:rPr>
            </w:pPr>
            <w:r>
              <w:rPr>
                <w:sz w:val="16"/>
                <w:szCs w:val="16"/>
              </w:rPr>
              <w:t>--</w:t>
            </w:r>
          </w:p>
        </w:tc>
      </w:tr>
      <w:tr w:rsidR="001A5329"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66203">
            <w:pPr>
              <w:jc w:val="cente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493308">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493308">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493308">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493308">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493308">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493308">
            <w:pPr>
              <w:jc w:val="right"/>
              <w:rPr>
                <w:sz w:val="16"/>
                <w:szCs w:val="16"/>
              </w:rPr>
            </w:pPr>
          </w:p>
        </w:tc>
        <w:tc>
          <w:tcPr>
            <w:tcW w:w="453" w:type="pct"/>
            <w:tcBorders>
              <w:top w:val="nil"/>
              <w:left w:val="nil"/>
              <w:bottom w:val="nil"/>
              <w:right w:val="nil"/>
            </w:tcBorders>
            <w:tcMar>
              <w:left w:w="43" w:type="dxa"/>
              <w:right w:w="43" w:type="dxa"/>
            </w:tcMar>
            <w:vAlign w:val="center"/>
          </w:tcPr>
          <w:p w:rsidR="001A5329" w:rsidRPr="00A75A33" w:rsidRDefault="001A5329" w:rsidP="002D57C5">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783CC9">
            <w:pPr>
              <w:jc w:val="right"/>
              <w:rPr>
                <w:sz w:val="16"/>
                <w:szCs w:val="16"/>
              </w:rPr>
            </w:pPr>
          </w:p>
        </w:tc>
      </w:tr>
      <w:tr w:rsidR="00E23C16" w:rsidRPr="00BF4323" w:rsidTr="00293CCF">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E23C16" w:rsidRPr="00A75A33" w:rsidRDefault="00E23C16" w:rsidP="00343001">
            <w:pPr>
              <w:jc w:val="center"/>
              <w:rPr>
                <w:sz w:val="16"/>
                <w:szCs w:val="16"/>
              </w:rPr>
            </w:pPr>
            <w:r w:rsidRPr="00A75A33">
              <w:rPr>
                <w:sz w:val="16"/>
                <w:szCs w:val="16"/>
              </w:rPr>
              <w:t>2017</w:t>
            </w:r>
          </w:p>
        </w:tc>
        <w:tc>
          <w:tcPr>
            <w:tcW w:w="338" w:type="pct"/>
            <w:tcBorders>
              <w:top w:val="nil"/>
              <w:left w:val="nil"/>
              <w:bottom w:val="nil"/>
              <w:right w:val="nil"/>
            </w:tcBorders>
            <w:shd w:val="clear" w:color="auto" w:fill="auto"/>
            <w:tcMar>
              <w:left w:w="43" w:type="dxa"/>
              <w:right w:w="43" w:type="dxa"/>
            </w:tcMar>
            <w:vAlign w:val="center"/>
            <w:hideMark/>
          </w:tcPr>
          <w:p w:rsidR="00E23C16" w:rsidRPr="00A75A33" w:rsidRDefault="00E23C16" w:rsidP="00033C00">
            <w:pPr>
              <w:rPr>
                <w:sz w:val="16"/>
                <w:szCs w:val="16"/>
              </w:rPr>
            </w:pPr>
            <w:r w:rsidRPr="00A75A33">
              <w:rPr>
                <w:sz w:val="16"/>
                <w:szCs w:val="16"/>
              </w:rPr>
              <w:t>Sep</w:t>
            </w:r>
          </w:p>
        </w:tc>
        <w:tc>
          <w:tcPr>
            <w:tcW w:w="501"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1,753</w:t>
            </w:r>
          </w:p>
        </w:tc>
        <w:tc>
          <w:tcPr>
            <w:tcW w:w="629"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5,679</w:t>
            </w:r>
          </w:p>
        </w:tc>
        <w:tc>
          <w:tcPr>
            <w:tcW w:w="563"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12.4</w:t>
            </w:r>
          </w:p>
        </w:tc>
        <w:tc>
          <w:tcPr>
            <w:tcW w:w="521"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4,006</w:t>
            </w:r>
          </w:p>
        </w:tc>
        <w:tc>
          <w:tcPr>
            <w:tcW w:w="608"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12,993</w:t>
            </w:r>
          </w:p>
        </w:tc>
        <w:tc>
          <w:tcPr>
            <w:tcW w:w="563"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25.8</w:t>
            </w:r>
          </w:p>
        </w:tc>
        <w:tc>
          <w:tcPr>
            <w:tcW w:w="453" w:type="pct"/>
            <w:tcBorders>
              <w:top w:val="nil"/>
              <w:left w:val="nil"/>
              <w:bottom w:val="nil"/>
              <w:right w:val="nil"/>
            </w:tcBorders>
            <w:tcMar>
              <w:left w:w="43" w:type="dxa"/>
              <w:right w:w="43" w:type="dxa"/>
            </w:tcMar>
            <w:vAlign w:val="center"/>
          </w:tcPr>
          <w:p w:rsidR="00E23C16" w:rsidRDefault="00E23C16" w:rsidP="00033C00">
            <w:pPr>
              <w:jc w:val="right"/>
              <w:rPr>
                <w:sz w:val="16"/>
                <w:szCs w:val="16"/>
              </w:rPr>
            </w:pPr>
            <w:r>
              <w:rPr>
                <w:sz w:val="16"/>
                <w:szCs w:val="16"/>
              </w:rPr>
              <w:t>(2,253)</w:t>
            </w:r>
          </w:p>
        </w:tc>
        <w:tc>
          <w:tcPr>
            <w:tcW w:w="439"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(7,314)</w:t>
            </w:r>
          </w:p>
        </w:tc>
      </w:tr>
      <w:tr w:rsidR="00E23C16" w:rsidRPr="00BF4323" w:rsidTr="00293CCF">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E23C16" w:rsidRPr="00A75A33" w:rsidRDefault="00E23C16"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E23C16" w:rsidRPr="00A75A33" w:rsidRDefault="00E23C16" w:rsidP="00033C00">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p>
        </w:tc>
        <w:tc>
          <w:tcPr>
            <w:tcW w:w="453" w:type="pct"/>
            <w:tcBorders>
              <w:top w:val="nil"/>
              <w:left w:val="nil"/>
              <w:bottom w:val="nil"/>
              <w:right w:val="nil"/>
            </w:tcBorders>
            <w:tcMar>
              <w:left w:w="43" w:type="dxa"/>
              <w:right w:w="43" w:type="dxa"/>
            </w:tcMar>
            <w:vAlign w:val="center"/>
          </w:tcPr>
          <w:p w:rsidR="00E23C16" w:rsidRDefault="00E23C16" w:rsidP="00033C00">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p>
        </w:tc>
      </w:tr>
      <w:tr w:rsidR="00E23C16" w:rsidRPr="00BF4323" w:rsidTr="00293CCF">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E23C16" w:rsidRPr="00A75A33" w:rsidRDefault="00E23C16"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E23C16" w:rsidRPr="00A75A33" w:rsidRDefault="00E23C16" w:rsidP="00033C00">
            <w:pPr>
              <w:rPr>
                <w:sz w:val="16"/>
                <w:szCs w:val="16"/>
              </w:rPr>
            </w:pPr>
            <w:r w:rsidRPr="00A75A33">
              <w:rPr>
                <w:sz w:val="16"/>
                <w:szCs w:val="16"/>
              </w:rPr>
              <w:t xml:space="preserve">Oct </w:t>
            </w:r>
          </w:p>
        </w:tc>
        <w:tc>
          <w:tcPr>
            <w:tcW w:w="501"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1,973</w:t>
            </w:r>
          </w:p>
        </w:tc>
        <w:tc>
          <w:tcPr>
            <w:tcW w:w="629"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7,652</w:t>
            </w:r>
          </w:p>
        </w:tc>
        <w:tc>
          <w:tcPr>
            <w:tcW w:w="563"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11.2</w:t>
            </w:r>
          </w:p>
        </w:tc>
        <w:tc>
          <w:tcPr>
            <w:tcW w:w="521"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4,455</w:t>
            </w:r>
          </w:p>
        </w:tc>
        <w:tc>
          <w:tcPr>
            <w:tcW w:w="608"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17,448</w:t>
            </w:r>
          </w:p>
        </w:tc>
        <w:tc>
          <w:tcPr>
            <w:tcW w:w="563"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26.3</w:t>
            </w:r>
          </w:p>
        </w:tc>
        <w:tc>
          <w:tcPr>
            <w:tcW w:w="453" w:type="pct"/>
            <w:tcBorders>
              <w:top w:val="nil"/>
              <w:left w:val="nil"/>
              <w:bottom w:val="nil"/>
              <w:right w:val="nil"/>
            </w:tcBorders>
            <w:tcMar>
              <w:left w:w="43" w:type="dxa"/>
              <w:right w:w="43" w:type="dxa"/>
            </w:tcMar>
            <w:vAlign w:val="center"/>
          </w:tcPr>
          <w:p w:rsidR="00E23C16" w:rsidRDefault="00E23C16" w:rsidP="00033C00">
            <w:pPr>
              <w:jc w:val="right"/>
              <w:rPr>
                <w:sz w:val="16"/>
                <w:szCs w:val="16"/>
              </w:rPr>
            </w:pPr>
            <w:r>
              <w:rPr>
                <w:sz w:val="16"/>
                <w:szCs w:val="16"/>
              </w:rPr>
              <w:t>(2,482)</w:t>
            </w:r>
          </w:p>
        </w:tc>
        <w:tc>
          <w:tcPr>
            <w:tcW w:w="439"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(9,796)</w:t>
            </w:r>
          </w:p>
        </w:tc>
      </w:tr>
      <w:tr w:rsidR="00E23C16" w:rsidRPr="00BF4323" w:rsidTr="00157146">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E23C16" w:rsidRPr="00A75A33" w:rsidRDefault="00E23C16"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E23C16" w:rsidRPr="00A75A33" w:rsidRDefault="00E23C16" w:rsidP="00033C00">
            <w:pPr>
              <w:rPr>
                <w:sz w:val="16"/>
                <w:szCs w:val="16"/>
              </w:rPr>
            </w:pPr>
            <w:r w:rsidRPr="00A75A33">
              <w:rPr>
                <w:sz w:val="16"/>
                <w:szCs w:val="16"/>
              </w:rPr>
              <w:t>Nov</w:t>
            </w:r>
          </w:p>
        </w:tc>
        <w:tc>
          <w:tcPr>
            <w:tcW w:w="501"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2,172</w:t>
            </w:r>
          </w:p>
        </w:tc>
        <w:tc>
          <w:tcPr>
            <w:tcW w:w="629"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9,824</w:t>
            </w:r>
          </w:p>
        </w:tc>
        <w:tc>
          <w:tcPr>
            <w:tcW w:w="563"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12.4</w:t>
            </w:r>
          </w:p>
        </w:tc>
        <w:tc>
          <w:tcPr>
            <w:tcW w:w="521"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4,662</w:t>
            </w:r>
          </w:p>
        </w:tc>
        <w:tc>
          <w:tcPr>
            <w:tcW w:w="608"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22,110</w:t>
            </w:r>
          </w:p>
        </w:tc>
        <w:tc>
          <w:tcPr>
            <w:tcW w:w="563"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24.5</w:t>
            </w:r>
          </w:p>
        </w:tc>
        <w:tc>
          <w:tcPr>
            <w:tcW w:w="453" w:type="pct"/>
            <w:tcBorders>
              <w:top w:val="nil"/>
              <w:left w:val="nil"/>
              <w:bottom w:val="nil"/>
              <w:right w:val="nil"/>
            </w:tcBorders>
            <w:tcMar>
              <w:left w:w="43" w:type="dxa"/>
              <w:right w:w="43" w:type="dxa"/>
            </w:tcMar>
            <w:vAlign w:val="center"/>
          </w:tcPr>
          <w:p w:rsidR="00E23C16" w:rsidRDefault="00E23C16" w:rsidP="00033C00">
            <w:pPr>
              <w:jc w:val="right"/>
              <w:rPr>
                <w:sz w:val="16"/>
                <w:szCs w:val="16"/>
              </w:rPr>
            </w:pPr>
            <w:r>
              <w:rPr>
                <w:sz w:val="16"/>
                <w:szCs w:val="16"/>
              </w:rPr>
              <w:t>(2,490)</w:t>
            </w:r>
          </w:p>
        </w:tc>
        <w:tc>
          <w:tcPr>
            <w:tcW w:w="439"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(12,286)</w:t>
            </w:r>
          </w:p>
        </w:tc>
      </w:tr>
      <w:tr w:rsidR="00E23C16" w:rsidRPr="00BF4323" w:rsidTr="00293CCF">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E23C16" w:rsidRPr="00A75A33" w:rsidRDefault="00E23C16"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E23C16" w:rsidRPr="00A75A33" w:rsidRDefault="00E23C16" w:rsidP="00033C00">
            <w:pPr>
              <w:rPr>
                <w:sz w:val="16"/>
                <w:szCs w:val="16"/>
              </w:rPr>
            </w:pPr>
            <w:r>
              <w:rPr>
                <w:sz w:val="16"/>
                <w:szCs w:val="16"/>
              </w:rPr>
              <w:t>Dec</w:t>
            </w:r>
          </w:p>
        </w:tc>
        <w:tc>
          <w:tcPr>
            <w:tcW w:w="501"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2,007</w:t>
            </w:r>
          </w:p>
        </w:tc>
        <w:tc>
          <w:tcPr>
            <w:tcW w:w="629"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11,831</w:t>
            </w:r>
          </w:p>
        </w:tc>
        <w:tc>
          <w:tcPr>
            <w:tcW w:w="563"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11.3</w:t>
            </w:r>
          </w:p>
        </w:tc>
        <w:tc>
          <w:tcPr>
            <w:tcW w:w="521"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4,479</w:t>
            </w:r>
          </w:p>
        </w:tc>
        <w:tc>
          <w:tcPr>
            <w:tcW w:w="608"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26,589</w:t>
            </w:r>
          </w:p>
        </w:tc>
        <w:tc>
          <w:tcPr>
            <w:tcW w:w="563"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20.8</w:t>
            </w:r>
          </w:p>
        </w:tc>
        <w:tc>
          <w:tcPr>
            <w:tcW w:w="453" w:type="pct"/>
            <w:tcBorders>
              <w:top w:val="nil"/>
              <w:left w:val="nil"/>
              <w:bottom w:val="nil"/>
              <w:right w:val="nil"/>
            </w:tcBorders>
            <w:tcMar>
              <w:left w:w="43" w:type="dxa"/>
              <w:right w:w="43" w:type="dxa"/>
            </w:tcMar>
            <w:vAlign w:val="center"/>
          </w:tcPr>
          <w:p w:rsidR="00E23C16" w:rsidRDefault="00E23C16" w:rsidP="00033C00">
            <w:pPr>
              <w:jc w:val="right"/>
              <w:rPr>
                <w:sz w:val="16"/>
                <w:szCs w:val="16"/>
              </w:rPr>
            </w:pPr>
            <w:r>
              <w:rPr>
                <w:sz w:val="16"/>
                <w:szCs w:val="16"/>
              </w:rPr>
              <w:t>(2,472)</w:t>
            </w:r>
          </w:p>
        </w:tc>
        <w:tc>
          <w:tcPr>
            <w:tcW w:w="439"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(14,758)</w:t>
            </w:r>
          </w:p>
        </w:tc>
      </w:tr>
      <w:tr w:rsidR="00E23C16" w:rsidRPr="00BF4323" w:rsidTr="00293CCF">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E23C16" w:rsidRPr="00A75A33" w:rsidRDefault="00E23C16"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E23C16" w:rsidRPr="00A75A33" w:rsidRDefault="00E23C16" w:rsidP="00033C00">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E23C16" w:rsidRPr="000A5D4E" w:rsidRDefault="00E23C16" w:rsidP="00033C00">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p>
        </w:tc>
        <w:tc>
          <w:tcPr>
            <w:tcW w:w="453" w:type="pct"/>
            <w:tcBorders>
              <w:top w:val="nil"/>
              <w:left w:val="nil"/>
              <w:bottom w:val="nil"/>
              <w:right w:val="nil"/>
            </w:tcBorders>
            <w:tcMar>
              <w:left w:w="43" w:type="dxa"/>
              <w:right w:w="43" w:type="dxa"/>
            </w:tcMar>
            <w:vAlign w:val="center"/>
          </w:tcPr>
          <w:p w:rsidR="00E23C16" w:rsidRDefault="00E23C16" w:rsidP="00033C00">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p>
        </w:tc>
      </w:tr>
      <w:tr w:rsidR="00E23C16" w:rsidRPr="00BF4323" w:rsidTr="00293CCF">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E23C16" w:rsidRPr="00A75A33" w:rsidRDefault="00E23C16" w:rsidP="00847D6A">
            <w:pPr>
              <w:jc w:val="center"/>
              <w:rPr>
                <w:sz w:val="16"/>
                <w:szCs w:val="16"/>
              </w:rPr>
            </w:pPr>
            <w:r>
              <w:rPr>
                <w:sz w:val="16"/>
                <w:szCs w:val="16"/>
              </w:rPr>
              <w:t>2018</w:t>
            </w:r>
            <w:r w:rsidRPr="00A90092">
              <w:rPr>
                <w:sz w:val="16"/>
                <w:szCs w:val="16"/>
                <w:vertAlign w:val="superscript"/>
              </w:rPr>
              <w:t xml:space="preserve"> P</w:t>
            </w:r>
          </w:p>
        </w:tc>
        <w:tc>
          <w:tcPr>
            <w:tcW w:w="338" w:type="pct"/>
            <w:tcBorders>
              <w:top w:val="nil"/>
              <w:left w:val="nil"/>
              <w:bottom w:val="nil"/>
              <w:right w:val="nil"/>
            </w:tcBorders>
            <w:shd w:val="clear" w:color="auto" w:fill="auto"/>
            <w:tcMar>
              <w:left w:w="43" w:type="dxa"/>
              <w:right w:w="43" w:type="dxa"/>
            </w:tcMar>
            <w:vAlign w:val="center"/>
            <w:hideMark/>
          </w:tcPr>
          <w:p w:rsidR="00E23C16" w:rsidRPr="00A75A33" w:rsidRDefault="00E23C16" w:rsidP="00033C00">
            <w:pPr>
              <w:rPr>
                <w:sz w:val="16"/>
                <w:szCs w:val="16"/>
              </w:rPr>
            </w:pPr>
            <w:r>
              <w:rPr>
                <w:sz w:val="16"/>
                <w:szCs w:val="16"/>
              </w:rPr>
              <w:t>Jan</w:t>
            </w:r>
          </w:p>
        </w:tc>
        <w:tc>
          <w:tcPr>
            <w:tcW w:w="501"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2,100</w:t>
            </w:r>
          </w:p>
        </w:tc>
        <w:tc>
          <w:tcPr>
            <w:tcW w:w="629"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13,931</w:t>
            </w:r>
          </w:p>
        </w:tc>
        <w:tc>
          <w:tcPr>
            <w:tcW w:w="563"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12.0</w:t>
            </w:r>
          </w:p>
        </w:tc>
        <w:tc>
          <w:tcPr>
            <w:tcW w:w="521"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4,930</w:t>
            </w:r>
          </w:p>
        </w:tc>
        <w:tc>
          <w:tcPr>
            <w:tcW w:w="608"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31,519</w:t>
            </w:r>
          </w:p>
        </w:tc>
        <w:tc>
          <w:tcPr>
            <w:tcW w:w="563"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19.7</w:t>
            </w:r>
          </w:p>
        </w:tc>
        <w:tc>
          <w:tcPr>
            <w:tcW w:w="453" w:type="pct"/>
            <w:tcBorders>
              <w:top w:val="nil"/>
              <w:left w:val="nil"/>
              <w:bottom w:val="nil"/>
              <w:right w:val="nil"/>
            </w:tcBorders>
            <w:tcMar>
              <w:left w:w="43" w:type="dxa"/>
              <w:right w:w="43" w:type="dxa"/>
            </w:tcMar>
            <w:vAlign w:val="center"/>
          </w:tcPr>
          <w:p w:rsidR="00E23C16" w:rsidRDefault="00E23C16" w:rsidP="00033C00">
            <w:pPr>
              <w:jc w:val="right"/>
              <w:rPr>
                <w:sz w:val="16"/>
                <w:szCs w:val="16"/>
              </w:rPr>
            </w:pPr>
            <w:r>
              <w:rPr>
                <w:sz w:val="16"/>
                <w:szCs w:val="16"/>
              </w:rPr>
              <w:t>(2,830)</w:t>
            </w:r>
          </w:p>
        </w:tc>
        <w:tc>
          <w:tcPr>
            <w:tcW w:w="439"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(17,588)</w:t>
            </w:r>
          </w:p>
        </w:tc>
      </w:tr>
      <w:tr w:rsidR="00E23C16" w:rsidRPr="00BF4323" w:rsidTr="00157146">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E23C16" w:rsidRPr="00A75A33" w:rsidRDefault="00E23C16"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E23C16" w:rsidRPr="00A75A33" w:rsidRDefault="00E23C16" w:rsidP="00033C00">
            <w:pPr>
              <w:rPr>
                <w:sz w:val="16"/>
                <w:szCs w:val="16"/>
              </w:rPr>
            </w:pPr>
            <w:r>
              <w:rPr>
                <w:sz w:val="16"/>
                <w:szCs w:val="16"/>
              </w:rPr>
              <w:t>Feb</w:t>
            </w:r>
          </w:p>
        </w:tc>
        <w:tc>
          <w:tcPr>
            <w:tcW w:w="501"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2,056</w:t>
            </w:r>
          </w:p>
        </w:tc>
        <w:tc>
          <w:tcPr>
            <w:tcW w:w="629"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15,987</w:t>
            </w:r>
          </w:p>
        </w:tc>
        <w:tc>
          <w:tcPr>
            <w:tcW w:w="563"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12.3</w:t>
            </w:r>
          </w:p>
        </w:tc>
        <w:tc>
          <w:tcPr>
            <w:tcW w:w="521"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4,307</w:t>
            </w:r>
          </w:p>
        </w:tc>
        <w:tc>
          <w:tcPr>
            <w:tcW w:w="608"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35,826</w:t>
            </w:r>
          </w:p>
        </w:tc>
        <w:tc>
          <w:tcPr>
            <w:tcW w:w="563"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17.7</w:t>
            </w:r>
          </w:p>
        </w:tc>
        <w:tc>
          <w:tcPr>
            <w:tcW w:w="453" w:type="pct"/>
            <w:tcBorders>
              <w:top w:val="nil"/>
              <w:left w:val="nil"/>
              <w:bottom w:val="nil"/>
              <w:right w:val="nil"/>
            </w:tcBorders>
            <w:tcMar>
              <w:left w:w="43" w:type="dxa"/>
              <w:right w:w="43" w:type="dxa"/>
            </w:tcMar>
            <w:vAlign w:val="center"/>
          </w:tcPr>
          <w:p w:rsidR="00E23C16" w:rsidRDefault="00E23C16" w:rsidP="00033C00">
            <w:pPr>
              <w:jc w:val="right"/>
              <w:rPr>
                <w:sz w:val="16"/>
                <w:szCs w:val="16"/>
              </w:rPr>
            </w:pPr>
            <w:r>
              <w:rPr>
                <w:sz w:val="16"/>
                <w:szCs w:val="16"/>
              </w:rPr>
              <w:t>(2,251)</w:t>
            </w:r>
          </w:p>
        </w:tc>
        <w:tc>
          <w:tcPr>
            <w:tcW w:w="439"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(19,839)</w:t>
            </w:r>
          </w:p>
        </w:tc>
      </w:tr>
      <w:tr w:rsidR="00E23C16" w:rsidRPr="00BF4323" w:rsidTr="00293CCF">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E23C16" w:rsidRPr="00A75A33" w:rsidRDefault="00E23C16" w:rsidP="0096148F">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E23C16" w:rsidRPr="00A75A33" w:rsidRDefault="00E23C16" w:rsidP="00033C00">
            <w:pPr>
              <w:rPr>
                <w:sz w:val="16"/>
                <w:szCs w:val="16"/>
              </w:rPr>
            </w:pPr>
            <w:r w:rsidRPr="00A75A33">
              <w:rPr>
                <w:sz w:val="16"/>
                <w:szCs w:val="16"/>
              </w:rPr>
              <w:t>Mar</w:t>
            </w:r>
          </w:p>
        </w:tc>
        <w:tc>
          <w:tcPr>
            <w:tcW w:w="501"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2,315</w:t>
            </w:r>
          </w:p>
        </w:tc>
        <w:tc>
          <w:tcPr>
            <w:tcW w:w="629"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18,302</w:t>
            </w:r>
          </w:p>
        </w:tc>
        <w:tc>
          <w:tcPr>
            <w:tcW w:w="563"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12.2</w:t>
            </w:r>
          </w:p>
        </w:tc>
        <w:tc>
          <w:tcPr>
            <w:tcW w:w="521" w:type="pct"/>
            <w:tcBorders>
              <w:top w:val="nil"/>
              <w:left w:val="nil"/>
              <w:bottom w:val="nil"/>
              <w:right w:val="nil"/>
            </w:tcBorders>
            <w:shd w:val="clear" w:color="auto" w:fill="auto"/>
            <w:noWrap/>
            <w:tcMar>
              <w:left w:w="43" w:type="dxa"/>
              <w:right w:w="43" w:type="dxa"/>
            </w:tcMar>
            <w:vAlign w:val="center"/>
            <w:hideMark/>
          </w:tcPr>
          <w:p w:rsidR="00E23C16" w:rsidRPr="00501D08" w:rsidRDefault="00E23C16" w:rsidP="00033C00">
            <w:pPr>
              <w:jc w:val="right"/>
              <w:rPr>
                <w:sz w:val="16"/>
                <w:szCs w:val="16"/>
              </w:rPr>
            </w:pPr>
            <w:r w:rsidRPr="00501D08">
              <w:rPr>
                <w:sz w:val="16"/>
                <w:szCs w:val="16"/>
              </w:rPr>
              <w:t>4,939</w:t>
            </w:r>
          </w:p>
        </w:tc>
        <w:tc>
          <w:tcPr>
            <w:tcW w:w="608"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40,765</w:t>
            </w:r>
          </w:p>
        </w:tc>
        <w:tc>
          <w:tcPr>
            <w:tcW w:w="563"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17.2</w:t>
            </w:r>
          </w:p>
        </w:tc>
        <w:tc>
          <w:tcPr>
            <w:tcW w:w="453" w:type="pct"/>
            <w:tcBorders>
              <w:top w:val="nil"/>
              <w:left w:val="nil"/>
              <w:bottom w:val="nil"/>
              <w:right w:val="nil"/>
            </w:tcBorders>
            <w:tcMar>
              <w:left w:w="43" w:type="dxa"/>
              <w:right w:w="43" w:type="dxa"/>
            </w:tcMar>
            <w:vAlign w:val="center"/>
          </w:tcPr>
          <w:p w:rsidR="00E23C16" w:rsidRDefault="00E23C16" w:rsidP="00033C00">
            <w:pPr>
              <w:jc w:val="right"/>
              <w:rPr>
                <w:sz w:val="16"/>
                <w:szCs w:val="16"/>
              </w:rPr>
            </w:pPr>
            <w:r>
              <w:rPr>
                <w:sz w:val="16"/>
                <w:szCs w:val="16"/>
              </w:rPr>
              <w:t>(2,624)</w:t>
            </w:r>
          </w:p>
        </w:tc>
        <w:tc>
          <w:tcPr>
            <w:tcW w:w="439"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(22,463)</w:t>
            </w:r>
          </w:p>
        </w:tc>
      </w:tr>
      <w:tr w:rsidR="00E23C16" w:rsidRPr="00BF4323" w:rsidTr="00293CCF">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E23C16" w:rsidRPr="00A75A33" w:rsidRDefault="00E23C16"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E23C16" w:rsidRPr="00A75A33" w:rsidRDefault="00E23C16" w:rsidP="00033C00">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E23C16" w:rsidRPr="00A90092" w:rsidRDefault="00E23C16" w:rsidP="00033C00">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p>
        </w:tc>
        <w:tc>
          <w:tcPr>
            <w:tcW w:w="453" w:type="pct"/>
            <w:tcBorders>
              <w:top w:val="nil"/>
              <w:left w:val="nil"/>
              <w:bottom w:val="nil"/>
              <w:right w:val="nil"/>
            </w:tcBorders>
            <w:tcMar>
              <w:left w:w="43" w:type="dxa"/>
              <w:right w:w="43" w:type="dxa"/>
            </w:tcMar>
            <w:vAlign w:val="center"/>
          </w:tcPr>
          <w:p w:rsidR="00E23C16" w:rsidRDefault="00E23C16" w:rsidP="00033C00">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p>
        </w:tc>
      </w:tr>
      <w:tr w:rsidR="00E23C16" w:rsidRPr="00BF4323" w:rsidTr="00293CCF">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E23C16" w:rsidRPr="00A75A33" w:rsidRDefault="00E23C16" w:rsidP="00DA267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E23C16" w:rsidRPr="00A75A33" w:rsidRDefault="00E23C16" w:rsidP="00033C00">
            <w:pPr>
              <w:rPr>
                <w:sz w:val="16"/>
                <w:szCs w:val="16"/>
              </w:rPr>
            </w:pPr>
            <w:r>
              <w:rPr>
                <w:sz w:val="16"/>
                <w:szCs w:val="16"/>
              </w:rPr>
              <w:t>Apr</w:t>
            </w:r>
          </w:p>
        </w:tc>
        <w:tc>
          <w:tcPr>
            <w:tcW w:w="501"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2,248</w:t>
            </w:r>
          </w:p>
        </w:tc>
        <w:tc>
          <w:tcPr>
            <w:tcW w:w="629"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20,550</w:t>
            </w:r>
          </w:p>
        </w:tc>
        <w:tc>
          <w:tcPr>
            <w:tcW w:w="563"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13.3</w:t>
            </w:r>
          </w:p>
        </w:tc>
        <w:tc>
          <w:tcPr>
            <w:tcW w:w="521"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4,949</w:t>
            </w:r>
          </w:p>
        </w:tc>
        <w:tc>
          <w:tcPr>
            <w:tcW w:w="608"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45,714</w:t>
            </w:r>
          </w:p>
        </w:tc>
        <w:tc>
          <w:tcPr>
            <w:tcW w:w="563"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17.5</w:t>
            </w:r>
          </w:p>
        </w:tc>
        <w:tc>
          <w:tcPr>
            <w:tcW w:w="453" w:type="pct"/>
            <w:tcBorders>
              <w:top w:val="nil"/>
              <w:left w:val="nil"/>
              <w:bottom w:val="nil"/>
              <w:right w:val="nil"/>
            </w:tcBorders>
            <w:tcMar>
              <w:left w:w="43" w:type="dxa"/>
              <w:right w:w="43" w:type="dxa"/>
            </w:tcMar>
            <w:vAlign w:val="center"/>
          </w:tcPr>
          <w:p w:rsidR="00E23C16" w:rsidRDefault="00E23C16" w:rsidP="00033C00">
            <w:pPr>
              <w:jc w:val="right"/>
              <w:rPr>
                <w:sz w:val="16"/>
                <w:szCs w:val="16"/>
              </w:rPr>
            </w:pPr>
            <w:r>
              <w:rPr>
                <w:sz w:val="16"/>
                <w:szCs w:val="16"/>
              </w:rPr>
              <w:t>(2,701)</w:t>
            </w:r>
          </w:p>
        </w:tc>
        <w:tc>
          <w:tcPr>
            <w:tcW w:w="439"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(25,164)</w:t>
            </w:r>
          </w:p>
        </w:tc>
      </w:tr>
      <w:tr w:rsidR="00E23C16" w:rsidRPr="00BF4323" w:rsidTr="00157146">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E23C16" w:rsidRPr="00A75A33" w:rsidRDefault="00E23C16"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E23C16" w:rsidRPr="00A75A33" w:rsidRDefault="00E23C16" w:rsidP="00033C00">
            <w:pPr>
              <w:rPr>
                <w:sz w:val="16"/>
                <w:szCs w:val="16"/>
              </w:rPr>
            </w:pPr>
            <w:r>
              <w:rPr>
                <w:sz w:val="16"/>
                <w:szCs w:val="16"/>
              </w:rPr>
              <w:t>May</w:t>
            </w:r>
          </w:p>
        </w:tc>
        <w:tc>
          <w:tcPr>
            <w:tcW w:w="501"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2,260</w:t>
            </w:r>
          </w:p>
        </w:tc>
        <w:tc>
          <w:tcPr>
            <w:tcW w:w="629"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22,810</w:t>
            </w:r>
          </w:p>
        </w:tc>
        <w:tc>
          <w:tcPr>
            <w:tcW w:w="563"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13.4</w:t>
            </w:r>
          </w:p>
        </w:tc>
        <w:tc>
          <w:tcPr>
            <w:tcW w:w="521"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5,165</w:t>
            </w:r>
          </w:p>
        </w:tc>
        <w:tc>
          <w:tcPr>
            <w:tcW w:w="608"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50,879</w:t>
            </w:r>
          </w:p>
        </w:tc>
        <w:tc>
          <w:tcPr>
            <w:tcW w:w="563"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16.8</w:t>
            </w:r>
          </w:p>
        </w:tc>
        <w:tc>
          <w:tcPr>
            <w:tcW w:w="453" w:type="pct"/>
            <w:tcBorders>
              <w:top w:val="nil"/>
              <w:left w:val="nil"/>
              <w:bottom w:val="nil"/>
              <w:right w:val="nil"/>
            </w:tcBorders>
            <w:tcMar>
              <w:left w:w="43" w:type="dxa"/>
              <w:right w:w="43" w:type="dxa"/>
            </w:tcMar>
            <w:vAlign w:val="center"/>
          </w:tcPr>
          <w:p w:rsidR="00E23C16" w:rsidRDefault="00E23C16" w:rsidP="00033C00">
            <w:pPr>
              <w:jc w:val="right"/>
              <w:rPr>
                <w:sz w:val="16"/>
                <w:szCs w:val="16"/>
              </w:rPr>
            </w:pPr>
            <w:r>
              <w:rPr>
                <w:sz w:val="16"/>
                <w:szCs w:val="16"/>
              </w:rPr>
              <w:t>(2,905)</w:t>
            </w:r>
          </w:p>
        </w:tc>
        <w:tc>
          <w:tcPr>
            <w:tcW w:w="439"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(28,069)</w:t>
            </w:r>
          </w:p>
        </w:tc>
      </w:tr>
      <w:tr w:rsidR="00E23C16" w:rsidRPr="00BF4323" w:rsidTr="00293CCF">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E23C16" w:rsidRPr="00A75A33" w:rsidRDefault="00E23C16"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E23C16" w:rsidRPr="00A75A33" w:rsidRDefault="00E23C16" w:rsidP="00033C00">
            <w:pPr>
              <w:rPr>
                <w:sz w:val="16"/>
                <w:szCs w:val="16"/>
              </w:rPr>
            </w:pPr>
            <w:r>
              <w:rPr>
                <w:sz w:val="16"/>
                <w:szCs w:val="16"/>
              </w:rPr>
              <w:t>Jun</w:t>
            </w:r>
          </w:p>
        </w:tc>
        <w:tc>
          <w:tcPr>
            <w:tcW w:w="501"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2,014</w:t>
            </w:r>
          </w:p>
        </w:tc>
        <w:tc>
          <w:tcPr>
            <w:tcW w:w="629"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24,824</w:t>
            </w:r>
          </w:p>
        </w:tc>
        <w:tc>
          <w:tcPr>
            <w:tcW w:w="563"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12.8</w:t>
            </w:r>
          </w:p>
        </w:tc>
        <w:tc>
          <w:tcPr>
            <w:tcW w:w="521"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5,123</w:t>
            </w:r>
          </w:p>
        </w:tc>
        <w:tc>
          <w:tcPr>
            <w:tcW w:w="608"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56,002</w:t>
            </w:r>
          </w:p>
        </w:tc>
        <w:tc>
          <w:tcPr>
            <w:tcW w:w="563"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15.0</w:t>
            </w:r>
          </w:p>
        </w:tc>
        <w:tc>
          <w:tcPr>
            <w:tcW w:w="453" w:type="pct"/>
            <w:tcBorders>
              <w:top w:val="nil"/>
              <w:left w:val="nil"/>
              <w:bottom w:val="nil"/>
              <w:right w:val="nil"/>
            </w:tcBorders>
            <w:tcMar>
              <w:left w:w="43" w:type="dxa"/>
              <w:right w:w="43" w:type="dxa"/>
            </w:tcMar>
            <w:vAlign w:val="center"/>
          </w:tcPr>
          <w:p w:rsidR="00E23C16" w:rsidRDefault="00E23C16" w:rsidP="00033C00">
            <w:pPr>
              <w:jc w:val="right"/>
              <w:rPr>
                <w:sz w:val="16"/>
                <w:szCs w:val="16"/>
              </w:rPr>
            </w:pPr>
            <w:r>
              <w:rPr>
                <w:sz w:val="16"/>
                <w:szCs w:val="16"/>
              </w:rPr>
              <w:t>(3,109)</w:t>
            </w:r>
          </w:p>
        </w:tc>
        <w:tc>
          <w:tcPr>
            <w:tcW w:w="439"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(31,178)</w:t>
            </w:r>
          </w:p>
        </w:tc>
      </w:tr>
      <w:tr w:rsidR="00E23C16" w:rsidRPr="00BF4323" w:rsidTr="00293CCF">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E23C16" w:rsidRPr="00A75A33" w:rsidRDefault="00E23C16"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E23C16" w:rsidRPr="00A75A33" w:rsidRDefault="00E23C16" w:rsidP="00033C00">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p>
        </w:tc>
        <w:tc>
          <w:tcPr>
            <w:tcW w:w="453" w:type="pct"/>
            <w:tcBorders>
              <w:top w:val="nil"/>
              <w:left w:val="nil"/>
              <w:bottom w:val="nil"/>
              <w:right w:val="nil"/>
            </w:tcBorders>
            <w:tcMar>
              <w:left w:w="43" w:type="dxa"/>
              <w:right w:w="43" w:type="dxa"/>
            </w:tcMar>
            <w:vAlign w:val="center"/>
          </w:tcPr>
          <w:p w:rsidR="00E23C16" w:rsidRDefault="00E23C16" w:rsidP="00033C00">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p>
        </w:tc>
      </w:tr>
      <w:tr w:rsidR="00E23C16" w:rsidRPr="00BF4323" w:rsidTr="00293CCF">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E23C16" w:rsidRPr="00A75A33" w:rsidRDefault="00E23C16"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E23C16" w:rsidRPr="00A75A33" w:rsidRDefault="00E23C16" w:rsidP="00033C00">
            <w:pPr>
              <w:rPr>
                <w:sz w:val="16"/>
                <w:szCs w:val="16"/>
              </w:rPr>
            </w:pPr>
            <w:r>
              <w:rPr>
                <w:sz w:val="16"/>
                <w:szCs w:val="16"/>
              </w:rPr>
              <w:t>Jul</w:t>
            </w:r>
          </w:p>
        </w:tc>
        <w:tc>
          <w:tcPr>
            <w:tcW w:w="501"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2,009</w:t>
            </w:r>
          </w:p>
        </w:tc>
        <w:tc>
          <w:tcPr>
            <w:tcW w:w="629"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2,009</w:t>
            </w:r>
          </w:p>
        </w:tc>
        <w:tc>
          <w:tcPr>
            <w:tcW w:w="563"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10.1</w:t>
            </w:r>
          </w:p>
        </w:tc>
        <w:tc>
          <w:tcPr>
            <w:tcW w:w="521"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5,493</w:t>
            </w:r>
          </w:p>
        </w:tc>
        <w:tc>
          <w:tcPr>
            <w:tcW w:w="608"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5,493</w:t>
            </w:r>
          </w:p>
        </w:tc>
        <w:tc>
          <w:tcPr>
            <w:tcW w:w="563"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18.3</w:t>
            </w:r>
          </w:p>
        </w:tc>
        <w:tc>
          <w:tcPr>
            <w:tcW w:w="453" w:type="pct"/>
            <w:tcBorders>
              <w:top w:val="nil"/>
              <w:left w:val="nil"/>
              <w:bottom w:val="nil"/>
              <w:right w:val="nil"/>
            </w:tcBorders>
            <w:tcMar>
              <w:left w:w="43" w:type="dxa"/>
              <w:right w:w="43" w:type="dxa"/>
            </w:tcMar>
            <w:vAlign w:val="center"/>
          </w:tcPr>
          <w:p w:rsidR="00E23C16" w:rsidRDefault="00E23C16" w:rsidP="00033C00">
            <w:pPr>
              <w:jc w:val="right"/>
              <w:rPr>
                <w:sz w:val="16"/>
                <w:szCs w:val="16"/>
              </w:rPr>
            </w:pPr>
            <w:r>
              <w:rPr>
                <w:sz w:val="16"/>
                <w:szCs w:val="16"/>
              </w:rPr>
              <w:t>(3,484)</w:t>
            </w:r>
          </w:p>
        </w:tc>
        <w:tc>
          <w:tcPr>
            <w:tcW w:w="439"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(3,484)</w:t>
            </w:r>
          </w:p>
        </w:tc>
      </w:tr>
      <w:tr w:rsidR="00E23C16" w:rsidRPr="00BF4323" w:rsidTr="00A90092">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E23C16" w:rsidRPr="00A75A33" w:rsidRDefault="00E23C16" w:rsidP="009B3CF0">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E23C16" w:rsidRPr="00A75A33" w:rsidRDefault="00E23C16" w:rsidP="00033C00">
            <w:pPr>
              <w:rPr>
                <w:sz w:val="16"/>
                <w:szCs w:val="16"/>
              </w:rPr>
            </w:pPr>
            <w:r>
              <w:rPr>
                <w:sz w:val="16"/>
                <w:szCs w:val="16"/>
              </w:rPr>
              <w:t>Aug</w:t>
            </w:r>
            <w:r w:rsidRPr="003D5914">
              <w:rPr>
                <w:sz w:val="16"/>
                <w:szCs w:val="16"/>
                <w:vertAlign w:val="superscript"/>
              </w:rPr>
              <w:t xml:space="preserve"> </w:t>
            </w:r>
          </w:p>
        </w:tc>
        <w:tc>
          <w:tcPr>
            <w:tcW w:w="501"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2,087</w:t>
            </w:r>
          </w:p>
        </w:tc>
        <w:tc>
          <w:tcPr>
            <w:tcW w:w="629"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4,096</w:t>
            </w:r>
          </w:p>
        </w:tc>
        <w:tc>
          <w:tcPr>
            <w:tcW w:w="563"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4.3</w:t>
            </w:r>
          </w:p>
        </w:tc>
        <w:tc>
          <w:tcPr>
            <w:tcW w:w="521"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4,460</w:t>
            </w:r>
          </w:p>
        </w:tc>
        <w:tc>
          <w:tcPr>
            <w:tcW w:w="608"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9,953</w:t>
            </w:r>
          </w:p>
        </w:tc>
        <w:tc>
          <w:tcPr>
            <w:tcW w:w="563"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10.7</w:t>
            </w:r>
          </w:p>
        </w:tc>
        <w:tc>
          <w:tcPr>
            <w:tcW w:w="453" w:type="pct"/>
            <w:tcBorders>
              <w:top w:val="nil"/>
              <w:left w:val="nil"/>
              <w:bottom w:val="nil"/>
              <w:right w:val="nil"/>
            </w:tcBorders>
            <w:tcMar>
              <w:left w:w="43" w:type="dxa"/>
              <w:right w:w="43" w:type="dxa"/>
            </w:tcMar>
            <w:vAlign w:val="center"/>
          </w:tcPr>
          <w:p w:rsidR="00E23C16" w:rsidRDefault="00E23C16" w:rsidP="00033C00">
            <w:pPr>
              <w:jc w:val="right"/>
              <w:rPr>
                <w:sz w:val="16"/>
                <w:szCs w:val="16"/>
              </w:rPr>
            </w:pPr>
            <w:r>
              <w:rPr>
                <w:sz w:val="16"/>
                <w:szCs w:val="16"/>
              </w:rPr>
              <w:t>(2,373)</w:t>
            </w:r>
          </w:p>
        </w:tc>
        <w:tc>
          <w:tcPr>
            <w:tcW w:w="439"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(5,857)</w:t>
            </w:r>
          </w:p>
        </w:tc>
      </w:tr>
      <w:tr w:rsidR="00E23C16" w:rsidRPr="00BF4323" w:rsidTr="00293CCF">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E23C16" w:rsidRPr="00A75A33" w:rsidRDefault="00E23C16"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E23C16" w:rsidRPr="00A75A33" w:rsidRDefault="00E23C16" w:rsidP="00E23C16">
            <w:pPr>
              <w:rPr>
                <w:sz w:val="16"/>
                <w:szCs w:val="16"/>
              </w:rPr>
            </w:pPr>
            <w:r>
              <w:rPr>
                <w:sz w:val="16"/>
                <w:szCs w:val="16"/>
              </w:rPr>
              <w:t>Sep</w:t>
            </w:r>
          </w:p>
        </w:tc>
        <w:tc>
          <w:tcPr>
            <w:tcW w:w="501"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1,801</w:t>
            </w:r>
          </w:p>
        </w:tc>
        <w:tc>
          <w:tcPr>
            <w:tcW w:w="629"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5,897</w:t>
            </w:r>
          </w:p>
        </w:tc>
        <w:tc>
          <w:tcPr>
            <w:tcW w:w="563"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3.8</w:t>
            </w:r>
          </w:p>
        </w:tc>
        <w:tc>
          <w:tcPr>
            <w:tcW w:w="521"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3,792</w:t>
            </w:r>
          </w:p>
        </w:tc>
        <w:tc>
          <w:tcPr>
            <w:tcW w:w="608"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13,745</w:t>
            </w:r>
          </w:p>
        </w:tc>
        <w:tc>
          <w:tcPr>
            <w:tcW w:w="563"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5.8</w:t>
            </w:r>
          </w:p>
        </w:tc>
        <w:tc>
          <w:tcPr>
            <w:tcW w:w="453" w:type="pct"/>
            <w:tcBorders>
              <w:top w:val="nil"/>
              <w:left w:val="nil"/>
              <w:bottom w:val="nil"/>
              <w:right w:val="nil"/>
            </w:tcBorders>
            <w:tcMar>
              <w:left w:w="43" w:type="dxa"/>
              <w:right w:w="43" w:type="dxa"/>
            </w:tcMar>
            <w:vAlign w:val="center"/>
          </w:tcPr>
          <w:p w:rsidR="00E23C16" w:rsidRDefault="00E23C16" w:rsidP="00033C00">
            <w:pPr>
              <w:jc w:val="right"/>
              <w:rPr>
                <w:sz w:val="16"/>
                <w:szCs w:val="16"/>
              </w:rPr>
            </w:pPr>
            <w:r>
              <w:rPr>
                <w:sz w:val="16"/>
                <w:szCs w:val="16"/>
              </w:rPr>
              <w:t>(1,991)</w:t>
            </w:r>
          </w:p>
        </w:tc>
        <w:tc>
          <w:tcPr>
            <w:tcW w:w="439" w:type="pct"/>
            <w:tcBorders>
              <w:top w:val="nil"/>
              <w:left w:val="nil"/>
              <w:bottom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r>
              <w:rPr>
                <w:sz w:val="16"/>
                <w:szCs w:val="16"/>
              </w:rPr>
              <w:t>(7,848)</w:t>
            </w:r>
          </w:p>
        </w:tc>
      </w:tr>
      <w:tr w:rsidR="00E23C16" w:rsidRPr="00BF4323" w:rsidTr="00343001">
        <w:trPr>
          <w:trHeight w:val="317"/>
          <w:jc w:val="center"/>
        </w:trPr>
        <w:tc>
          <w:tcPr>
            <w:tcW w:w="385" w:type="pct"/>
            <w:tcBorders>
              <w:top w:val="nil"/>
              <w:left w:val="nil"/>
              <w:right w:val="nil"/>
            </w:tcBorders>
            <w:shd w:val="clear" w:color="auto" w:fill="auto"/>
            <w:noWrap/>
            <w:tcMar>
              <w:left w:w="43" w:type="dxa"/>
              <w:right w:w="43" w:type="dxa"/>
            </w:tcMar>
            <w:vAlign w:val="center"/>
            <w:hideMark/>
          </w:tcPr>
          <w:p w:rsidR="00E23C16" w:rsidRPr="00A75A33" w:rsidRDefault="00E23C16" w:rsidP="00432600">
            <w:pPr>
              <w:jc w:val="center"/>
              <w:rPr>
                <w:sz w:val="16"/>
                <w:szCs w:val="16"/>
              </w:rPr>
            </w:pPr>
          </w:p>
        </w:tc>
        <w:tc>
          <w:tcPr>
            <w:tcW w:w="338" w:type="pct"/>
            <w:tcBorders>
              <w:top w:val="nil"/>
              <w:left w:val="nil"/>
              <w:right w:val="nil"/>
            </w:tcBorders>
            <w:shd w:val="clear" w:color="auto" w:fill="auto"/>
            <w:tcMar>
              <w:left w:w="43" w:type="dxa"/>
              <w:right w:w="43" w:type="dxa"/>
            </w:tcMar>
            <w:vAlign w:val="center"/>
            <w:hideMark/>
          </w:tcPr>
          <w:p w:rsidR="00E23C16" w:rsidRPr="00A75A33" w:rsidRDefault="00E23C16" w:rsidP="00033C00">
            <w:pPr>
              <w:rPr>
                <w:sz w:val="16"/>
                <w:szCs w:val="16"/>
              </w:rPr>
            </w:pPr>
          </w:p>
        </w:tc>
        <w:tc>
          <w:tcPr>
            <w:tcW w:w="501" w:type="pct"/>
            <w:tcBorders>
              <w:top w:val="nil"/>
              <w:left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p>
        </w:tc>
        <w:tc>
          <w:tcPr>
            <w:tcW w:w="629" w:type="pct"/>
            <w:tcBorders>
              <w:top w:val="nil"/>
              <w:left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p>
        </w:tc>
        <w:tc>
          <w:tcPr>
            <w:tcW w:w="563" w:type="pct"/>
            <w:tcBorders>
              <w:top w:val="nil"/>
              <w:left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p>
        </w:tc>
        <w:tc>
          <w:tcPr>
            <w:tcW w:w="521" w:type="pct"/>
            <w:tcBorders>
              <w:top w:val="nil"/>
              <w:left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p>
        </w:tc>
        <w:tc>
          <w:tcPr>
            <w:tcW w:w="608" w:type="pct"/>
            <w:tcBorders>
              <w:top w:val="nil"/>
              <w:left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p>
        </w:tc>
        <w:tc>
          <w:tcPr>
            <w:tcW w:w="563" w:type="pct"/>
            <w:tcBorders>
              <w:top w:val="nil"/>
              <w:left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p>
        </w:tc>
        <w:tc>
          <w:tcPr>
            <w:tcW w:w="453" w:type="pct"/>
            <w:tcBorders>
              <w:top w:val="nil"/>
              <w:left w:val="nil"/>
              <w:right w:val="nil"/>
            </w:tcBorders>
            <w:tcMar>
              <w:left w:w="43" w:type="dxa"/>
              <w:right w:w="43" w:type="dxa"/>
            </w:tcMar>
            <w:vAlign w:val="center"/>
          </w:tcPr>
          <w:p w:rsidR="00E23C16" w:rsidRDefault="00E23C16" w:rsidP="00033C00">
            <w:pPr>
              <w:jc w:val="right"/>
              <w:rPr>
                <w:sz w:val="16"/>
                <w:szCs w:val="16"/>
              </w:rPr>
            </w:pPr>
          </w:p>
        </w:tc>
        <w:tc>
          <w:tcPr>
            <w:tcW w:w="439" w:type="pct"/>
            <w:tcBorders>
              <w:top w:val="nil"/>
              <w:left w:val="nil"/>
              <w:right w:val="nil"/>
            </w:tcBorders>
            <w:shd w:val="clear" w:color="auto" w:fill="auto"/>
            <w:noWrap/>
            <w:tcMar>
              <w:left w:w="43" w:type="dxa"/>
              <w:right w:w="43" w:type="dxa"/>
            </w:tcMar>
            <w:vAlign w:val="center"/>
            <w:hideMark/>
          </w:tcPr>
          <w:p w:rsidR="00E23C16" w:rsidRDefault="00E23C16" w:rsidP="00033C00">
            <w:pPr>
              <w:jc w:val="right"/>
              <w:rPr>
                <w:sz w:val="16"/>
                <w:szCs w:val="16"/>
              </w:rPr>
            </w:pPr>
          </w:p>
        </w:tc>
      </w:tr>
      <w:tr w:rsidR="00E23C16" w:rsidRPr="00BF4323" w:rsidTr="00E23C16">
        <w:trPr>
          <w:trHeight w:val="317"/>
          <w:jc w:val="center"/>
        </w:trPr>
        <w:tc>
          <w:tcPr>
            <w:tcW w:w="385" w:type="pct"/>
            <w:tcBorders>
              <w:top w:val="nil"/>
              <w:left w:val="nil"/>
              <w:right w:val="nil"/>
            </w:tcBorders>
            <w:shd w:val="clear" w:color="auto" w:fill="auto"/>
            <w:noWrap/>
            <w:tcMar>
              <w:left w:w="43" w:type="dxa"/>
              <w:right w:w="43" w:type="dxa"/>
            </w:tcMar>
            <w:vAlign w:val="center"/>
            <w:hideMark/>
          </w:tcPr>
          <w:p w:rsidR="00E23C16" w:rsidRPr="00A75A33" w:rsidRDefault="00E23C16" w:rsidP="00432600">
            <w:pPr>
              <w:jc w:val="center"/>
              <w:rPr>
                <w:sz w:val="16"/>
                <w:szCs w:val="16"/>
              </w:rPr>
            </w:pPr>
          </w:p>
        </w:tc>
        <w:tc>
          <w:tcPr>
            <w:tcW w:w="338" w:type="pct"/>
            <w:tcBorders>
              <w:top w:val="nil"/>
              <w:left w:val="nil"/>
              <w:right w:val="nil"/>
            </w:tcBorders>
            <w:shd w:val="clear" w:color="auto" w:fill="auto"/>
            <w:tcMar>
              <w:left w:w="43" w:type="dxa"/>
              <w:right w:w="43" w:type="dxa"/>
            </w:tcMar>
            <w:vAlign w:val="center"/>
            <w:hideMark/>
          </w:tcPr>
          <w:p w:rsidR="00E23C16" w:rsidRPr="00BF4323" w:rsidRDefault="00E23C16" w:rsidP="00033C00">
            <w:pPr>
              <w:rPr>
                <w:sz w:val="16"/>
                <w:szCs w:val="16"/>
              </w:rPr>
            </w:pPr>
            <w:r>
              <w:rPr>
                <w:sz w:val="16"/>
                <w:szCs w:val="16"/>
              </w:rPr>
              <w:t>Oct</w:t>
            </w:r>
            <w:r w:rsidRPr="003D5914">
              <w:rPr>
                <w:sz w:val="16"/>
                <w:szCs w:val="16"/>
                <w:vertAlign w:val="superscript"/>
              </w:rPr>
              <w:t xml:space="preserve"> R</w:t>
            </w:r>
          </w:p>
        </w:tc>
        <w:tc>
          <w:tcPr>
            <w:tcW w:w="501" w:type="pct"/>
            <w:tcBorders>
              <w:top w:val="nil"/>
              <w:left w:val="nil"/>
              <w:right w:val="nil"/>
            </w:tcBorders>
            <w:shd w:val="clear" w:color="auto" w:fill="auto"/>
            <w:noWrap/>
            <w:tcMar>
              <w:left w:w="43" w:type="dxa"/>
              <w:right w:w="43" w:type="dxa"/>
            </w:tcMar>
            <w:vAlign w:val="center"/>
            <w:hideMark/>
          </w:tcPr>
          <w:p w:rsidR="00E23C16" w:rsidRDefault="00E23C16" w:rsidP="00E23C16">
            <w:pPr>
              <w:jc w:val="right"/>
              <w:rPr>
                <w:sz w:val="16"/>
                <w:szCs w:val="16"/>
              </w:rPr>
            </w:pPr>
            <w:r>
              <w:rPr>
                <w:sz w:val="16"/>
                <w:szCs w:val="16"/>
              </w:rPr>
              <w:t>2,059</w:t>
            </w:r>
          </w:p>
        </w:tc>
        <w:tc>
          <w:tcPr>
            <w:tcW w:w="629" w:type="pct"/>
            <w:tcBorders>
              <w:top w:val="nil"/>
              <w:left w:val="nil"/>
              <w:right w:val="nil"/>
            </w:tcBorders>
            <w:shd w:val="clear" w:color="auto" w:fill="auto"/>
            <w:noWrap/>
            <w:tcMar>
              <w:left w:w="43" w:type="dxa"/>
              <w:right w:w="43" w:type="dxa"/>
            </w:tcMar>
            <w:vAlign w:val="center"/>
            <w:hideMark/>
          </w:tcPr>
          <w:p w:rsidR="00E23C16" w:rsidRDefault="00E23C16" w:rsidP="00E23C16">
            <w:pPr>
              <w:jc w:val="right"/>
              <w:rPr>
                <w:sz w:val="16"/>
                <w:szCs w:val="16"/>
              </w:rPr>
            </w:pPr>
            <w:r>
              <w:rPr>
                <w:sz w:val="16"/>
                <w:szCs w:val="16"/>
              </w:rPr>
              <w:t>7,956</w:t>
            </w:r>
          </w:p>
        </w:tc>
        <w:tc>
          <w:tcPr>
            <w:tcW w:w="563" w:type="pct"/>
            <w:tcBorders>
              <w:top w:val="nil"/>
              <w:left w:val="nil"/>
              <w:right w:val="nil"/>
            </w:tcBorders>
            <w:shd w:val="clear" w:color="auto" w:fill="auto"/>
            <w:noWrap/>
            <w:tcMar>
              <w:left w:w="43" w:type="dxa"/>
              <w:right w:w="43" w:type="dxa"/>
            </w:tcMar>
            <w:vAlign w:val="center"/>
            <w:hideMark/>
          </w:tcPr>
          <w:p w:rsidR="00E23C16" w:rsidRDefault="00E23C16" w:rsidP="00E23C16">
            <w:pPr>
              <w:jc w:val="right"/>
              <w:rPr>
                <w:sz w:val="16"/>
                <w:szCs w:val="16"/>
              </w:rPr>
            </w:pPr>
            <w:r>
              <w:rPr>
                <w:sz w:val="16"/>
                <w:szCs w:val="16"/>
              </w:rPr>
              <w:t>4.0</w:t>
            </w:r>
          </w:p>
        </w:tc>
        <w:tc>
          <w:tcPr>
            <w:tcW w:w="521" w:type="pct"/>
            <w:tcBorders>
              <w:top w:val="nil"/>
              <w:left w:val="nil"/>
              <w:right w:val="nil"/>
            </w:tcBorders>
            <w:shd w:val="clear" w:color="auto" w:fill="auto"/>
            <w:noWrap/>
            <w:tcMar>
              <w:left w:w="43" w:type="dxa"/>
              <w:right w:w="43" w:type="dxa"/>
            </w:tcMar>
            <w:vAlign w:val="center"/>
            <w:hideMark/>
          </w:tcPr>
          <w:p w:rsidR="00E23C16" w:rsidRDefault="00E23C16" w:rsidP="00E23C16">
            <w:pPr>
              <w:jc w:val="right"/>
              <w:rPr>
                <w:sz w:val="16"/>
                <w:szCs w:val="16"/>
              </w:rPr>
            </w:pPr>
            <w:r>
              <w:rPr>
                <w:sz w:val="16"/>
                <w:szCs w:val="16"/>
              </w:rPr>
              <w:t>4,722</w:t>
            </w:r>
          </w:p>
        </w:tc>
        <w:tc>
          <w:tcPr>
            <w:tcW w:w="608" w:type="pct"/>
            <w:tcBorders>
              <w:top w:val="nil"/>
              <w:left w:val="nil"/>
              <w:right w:val="nil"/>
            </w:tcBorders>
            <w:shd w:val="clear" w:color="auto" w:fill="auto"/>
            <w:noWrap/>
            <w:tcMar>
              <w:left w:w="43" w:type="dxa"/>
              <w:right w:w="43" w:type="dxa"/>
            </w:tcMar>
            <w:vAlign w:val="center"/>
            <w:hideMark/>
          </w:tcPr>
          <w:p w:rsidR="00E23C16" w:rsidRDefault="00E23C16" w:rsidP="00E23C16">
            <w:pPr>
              <w:jc w:val="right"/>
              <w:rPr>
                <w:sz w:val="16"/>
                <w:szCs w:val="16"/>
              </w:rPr>
            </w:pPr>
            <w:r>
              <w:rPr>
                <w:sz w:val="16"/>
                <w:szCs w:val="16"/>
              </w:rPr>
              <w:t>18,467</w:t>
            </w:r>
          </w:p>
        </w:tc>
        <w:tc>
          <w:tcPr>
            <w:tcW w:w="563" w:type="pct"/>
            <w:tcBorders>
              <w:top w:val="nil"/>
              <w:left w:val="nil"/>
              <w:right w:val="nil"/>
            </w:tcBorders>
            <w:shd w:val="clear" w:color="auto" w:fill="auto"/>
            <w:noWrap/>
            <w:tcMar>
              <w:left w:w="43" w:type="dxa"/>
              <w:right w:w="43" w:type="dxa"/>
            </w:tcMar>
            <w:vAlign w:val="center"/>
            <w:hideMark/>
          </w:tcPr>
          <w:p w:rsidR="00E23C16" w:rsidRDefault="00E23C16" w:rsidP="00E23C16">
            <w:pPr>
              <w:jc w:val="right"/>
              <w:rPr>
                <w:sz w:val="16"/>
                <w:szCs w:val="16"/>
              </w:rPr>
            </w:pPr>
            <w:r>
              <w:rPr>
                <w:sz w:val="16"/>
                <w:szCs w:val="16"/>
              </w:rPr>
              <w:t>5.8</w:t>
            </w:r>
          </w:p>
        </w:tc>
        <w:tc>
          <w:tcPr>
            <w:tcW w:w="453" w:type="pct"/>
            <w:tcBorders>
              <w:top w:val="nil"/>
              <w:left w:val="nil"/>
              <w:right w:val="nil"/>
            </w:tcBorders>
            <w:tcMar>
              <w:left w:w="43" w:type="dxa"/>
              <w:right w:w="43" w:type="dxa"/>
            </w:tcMar>
            <w:vAlign w:val="center"/>
          </w:tcPr>
          <w:p w:rsidR="00E23C16" w:rsidRDefault="00E23C16" w:rsidP="00E23C16">
            <w:pPr>
              <w:jc w:val="right"/>
              <w:rPr>
                <w:sz w:val="16"/>
                <w:szCs w:val="16"/>
              </w:rPr>
            </w:pPr>
            <w:r>
              <w:rPr>
                <w:sz w:val="16"/>
                <w:szCs w:val="16"/>
              </w:rPr>
              <w:t>(2,663)</w:t>
            </w:r>
          </w:p>
        </w:tc>
        <w:tc>
          <w:tcPr>
            <w:tcW w:w="439" w:type="pct"/>
            <w:tcBorders>
              <w:top w:val="nil"/>
              <w:left w:val="nil"/>
              <w:right w:val="nil"/>
            </w:tcBorders>
            <w:shd w:val="clear" w:color="auto" w:fill="auto"/>
            <w:noWrap/>
            <w:tcMar>
              <w:left w:w="43" w:type="dxa"/>
              <w:right w:w="43" w:type="dxa"/>
            </w:tcMar>
            <w:vAlign w:val="center"/>
            <w:hideMark/>
          </w:tcPr>
          <w:p w:rsidR="00E23C16" w:rsidRDefault="00E23C16" w:rsidP="00E23C16">
            <w:pPr>
              <w:jc w:val="right"/>
              <w:rPr>
                <w:sz w:val="16"/>
                <w:szCs w:val="16"/>
              </w:rPr>
            </w:pPr>
            <w:r>
              <w:rPr>
                <w:sz w:val="16"/>
                <w:szCs w:val="16"/>
              </w:rPr>
              <w:t>(10,511)</w:t>
            </w:r>
          </w:p>
        </w:tc>
      </w:tr>
      <w:tr w:rsidR="00E23C16" w:rsidRPr="00BF4323" w:rsidTr="00E23C16">
        <w:trPr>
          <w:trHeight w:val="274"/>
          <w:jc w:val="center"/>
        </w:trPr>
        <w:tc>
          <w:tcPr>
            <w:tcW w:w="385" w:type="pct"/>
            <w:tcBorders>
              <w:top w:val="nil"/>
              <w:left w:val="nil"/>
              <w:bottom w:val="single" w:sz="12" w:space="0" w:color="auto"/>
              <w:right w:val="nil"/>
            </w:tcBorders>
            <w:shd w:val="clear" w:color="auto" w:fill="auto"/>
            <w:noWrap/>
            <w:tcMar>
              <w:left w:w="43" w:type="dxa"/>
              <w:right w:w="43" w:type="dxa"/>
            </w:tcMar>
            <w:vAlign w:val="center"/>
            <w:hideMark/>
          </w:tcPr>
          <w:p w:rsidR="00E23C16" w:rsidRPr="00BF4323" w:rsidRDefault="00E23C16" w:rsidP="00D828C5">
            <w:pPr>
              <w:jc w:val="right"/>
              <w:rPr>
                <w:sz w:val="16"/>
                <w:szCs w:val="16"/>
              </w:rPr>
            </w:pPr>
          </w:p>
        </w:tc>
        <w:tc>
          <w:tcPr>
            <w:tcW w:w="338" w:type="pct"/>
            <w:tcBorders>
              <w:top w:val="nil"/>
              <w:left w:val="nil"/>
              <w:bottom w:val="single" w:sz="12" w:space="0" w:color="auto"/>
              <w:right w:val="nil"/>
            </w:tcBorders>
            <w:shd w:val="clear" w:color="auto" w:fill="auto"/>
            <w:noWrap/>
            <w:tcMar>
              <w:left w:w="43" w:type="dxa"/>
              <w:right w:w="43" w:type="dxa"/>
            </w:tcMar>
            <w:vAlign w:val="center"/>
            <w:hideMark/>
          </w:tcPr>
          <w:p w:rsidR="00E23C16" w:rsidRPr="00BF4323" w:rsidRDefault="00E23C16" w:rsidP="00667419">
            <w:pPr>
              <w:rPr>
                <w:sz w:val="16"/>
                <w:szCs w:val="16"/>
              </w:rPr>
            </w:pPr>
            <w:r>
              <w:rPr>
                <w:sz w:val="16"/>
                <w:szCs w:val="16"/>
              </w:rPr>
              <w:t>Nov</w:t>
            </w:r>
          </w:p>
        </w:tc>
        <w:tc>
          <w:tcPr>
            <w:tcW w:w="501" w:type="pct"/>
            <w:tcBorders>
              <w:top w:val="nil"/>
              <w:left w:val="nil"/>
              <w:bottom w:val="single" w:sz="12" w:space="0" w:color="auto"/>
              <w:right w:val="nil"/>
            </w:tcBorders>
            <w:shd w:val="clear" w:color="auto" w:fill="auto"/>
            <w:noWrap/>
            <w:tcMar>
              <w:left w:w="43" w:type="dxa"/>
              <w:right w:w="43" w:type="dxa"/>
            </w:tcMar>
            <w:vAlign w:val="center"/>
            <w:hideMark/>
          </w:tcPr>
          <w:p w:rsidR="00E23C16" w:rsidRDefault="00E23C16" w:rsidP="00E23C16">
            <w:pPr>
              <w:jc w:val="right"/>
              <w:rPr>
                <w:sz w:val="16"/>
                <w:szCs w:val="16"/>
              </w:rPr>
            </w:pPr>
            <w:r>
              <w:rPr>
                <w:sz w:val="16"/>
                <w:szCs w:val="16"/>
              </w:rPr>
              <w:t>1,895</w:t>
            </w:r>
          </w:p>
        </w:tc>
        <w:tc>
          <w:tcPr>
            <w:tcW w:w="629" w:type="pct"/>
            <w:tcBorders>
              <w:top w:val="nil"/>
              <w:left w:val="nil"/>
              <w:bottom w:val="single" w:sz="12" w:space="0" w:color="auto"/>
              <w:right w:val="nil"/>
            </w:tcBorders>
            <w:shd w:val="clear" w:color="auto" w:fill="auto"/>
            <w:noWrap/>
            <w:tcMar>
              <w:left w:w="43" w:type="dxa"/>
              <w:right w:w="43" w:type="dxa"/>
            </w:tcMar>
            <w:vAlign w:val="center"/>
            <w:hideMark/>
          </w:tcPr>
          <w:p w:rsidR="00E23C16" w:rsidRDefault="00E23C16" w:rsidP="00E23C16">
            <w:pPr>
              <w:jc w:val="right"/>
              <w:rPr>
                <w:sz w:val="16"/>
                <w:szCs w:val="16"/>
              </w:rPr>
            </w:pPr>
            <w:r>
              <w:rPr>
                <w:sz w:val="16"/>
                <w:szCs w:val="16"/>
              </w:rPr>
              <w:t>9,851</w:t>
            </w:r>
          </w:p>
        </w:tc>
        <w:tc>
          <w:tcPr>
            <w:tcW w:w="563" w:type="pct"/>
            <w:tcBorders>
              <w:top w:val="nil"/>
              <w:left w:val="nil"/>
              <w:bottom w:val="single" w:sz="12" w:space="0" w:color="auto"/>
              <w:right w:val="nil"/>
            </w:tcBorders>
            <w:shd w:val="clear" w:color="auto" w:fill="auto"/>
            <w:noWrap/>
            <w:tcMar>
              <w:left w:w="43" w:type="dxa"/>
              <w:right w:w="43" w:type="dxa"/>
            </w:tcMar>
            <w:vAlign w:val="center"/>
            <w:hideMark/>
          </w:tcPr>
          <w:p w:rsidR="00E23C16" w:rsidRDefault="00E23C16" w:rsidP="00E23C16">
            <w:pPr>
              <w:jc w:val="right"/>
              <w:rPr>
                <w:sz w:val="16"/>
                <w:szCs w:val="16"/>
              </w:rPr>
            </w:pPr>
            <w:r>
              <w:rPr>
                <w:sz w:val="16"/>
                <w:szCs w:val="16"/>
              </w:rPr>
              <w:t>0.3</w:t>
            </w:r>
          </w:p>
        </w:tc>
        <w:tc>
          <w:tcPr>
            <w:tcW w:w="521" w:type="pct"/>
            <w:tcBorders>
              <w:top w:val="nil"/>
              <w:left w:val="nil"/>
              <w:bottom w:val="single" w:sz="12" w:space="0" w:color="auto"/>
              <w:right w:val="nil"/>
            </w:tcBorders>
            <w:shd w:val="clear" w:color="auto" w:fill="auto"/>
            <w:noWrap/>
            <w:tcMar>
              <w:left w:w="43" w:type="dxa"/>
              <w:right w:w="43" w:type="dxa"/>
            </w:tcMar>
            <w:vAlign w:val="center"/>
            <w:hideMark/>
          </w:tcPr>
          <w:p w:rsidR="00E23C16" w:rsidRDefault="00E23C16" w:rsidP="00E23C16">
            <w:pPr>
              <w:jc w:val="right"/>
              <w:rPr>
                <w:sz w:val="16"/>
                <w:szCs w:val="16"/>
              </w:rPr>
            </w:pPr>
            <w:r>
              <w:rPr>
                <w:sz w:val="16"/>
                <w:szCs w:val="16"/>
              </w:rPr>
              <w:t>4,276</w:t>
            </w:r>
          </w:p>
        </w:tc>
        <w:tc>
          <w:tcPr>
            <w:tcW w:w="608" w:type="pct"/>
            <w:tcBorders>
              <w:top w:val="nil"/>
              <w:left w:val="nil"/>
              <w:bottom w:val="single" w:sz="12" w:space="0" w:color="auto"/>
              <w:right w:val="nil"/>
            </w:tcBorders>
            <w:shd w:val="clear" w:color="auto" w:fill="auto"/>
            <w:noWrap/>
            <w:tcMar>
              <w:left w:w="43" w:type="dxa"/>
              <w:right w:w="43" w:type="dxa"/>
            </w:tcMar>
            <w:vAlign w:val="center"/>
            <w:hideMark/>
          </w:tcPr>
          <w:p w:rsidR="00E23C16" w:rsidRDefault="00E23C16" w:rsidP="00E23C16">
            <w:pPr>
              <w:jc w:val="right"/>
              <w:rPr>
                <w:sz w:val="16"/>
                <w:szCs w:val="16"/>
              </w:rPr>
            </w:pPr>
            <w:r>
              <w:rPr>
                <w:sz w:val="16"/>
                <w:szCs w:val="16"/>
              </w:rPr>
              <w:t>22,743</w:t>
            </w:r>
          </w:p>
        </w:tc>
        <w:tc>
          <w:tcPr>
            <w:tcW w:w="563" w:type="pct"/>
            <w:tcBorders>
              <w:top w:val="nil"/>
              <w:left w:val="nil"/>
              <w:bottom w:val="single" w:sz="12" w:space="0" w:color="auto"/>
              <w:right w:val="nil"/>
            </w:tcBorders>
            <w:shd w:val="clear" w:color="auto" w:fill="auto"/>
            <w:noWrap/>
            <w:tcMar>
              <w:left w:w="43" w:type="dxa"/>
              <w:right w:w="43" w:type="dxa"/>
            </w:tcMar>
            <w:vAlign w:val="center"/>
            <w:hideMark/>
          </w:tcPr>
          <w:p w:rsidR="00E23C16" w:rsidRDefault="00E23C16" w:rsidP="00E23C16">
            <w:pPr>
              <w:jc w:val="right"/>
              <w:rPr>
                <w:sz w:val="16"/>
                <w:szCs w:val="16"/>
              </w:rPr>
            </w:pPr>
            <w:r>
              <w:rPr>
                <w:sz w:val="16"/>
                <w:szCs w:val="16"/>
              </w:rPr>
              <w:t>2.9</w:t>
            </w:r>
          </w:p>
        </w:tc>
        <w:tc>
          <w:tcPr>
            <w:tcW w:w="453" w:type="pct"/>
            <w:tcBorders>
              <w:top w:val="nil"/>
              <w:left w:val="nil"/>
              <w:bottom w:val="single" w:sz="12" w:space="0" w:color="auto"/>
              <w:right w:val="nil"/>
            </w:tcBorders>
            <w:tcMar>
              <w:left w:w="43" w:type="dxa"/>
              <w:right w:w="43" w:type="dxa"/>
            </w:tcMar>
            <w:vAlign w:val="center"/>
          </w:tcPr>
          <w:p w:rsidR="00E23C16" w:rsidRDefault="00E23C16" w:rsidP="00E23C16">
            <w:pPr>
              <w:jc w:val="right"/>
              <w:rPr>
                <w:sz w:val="16"/>
                <w:szCs w:val="16"/>
              </w:rPr>
            </w:pPr>
            <w:r>
              <w:rPr>
                <w:sz w:val="16"/>
                <w:szCs w:val="16"/>
              </w:rPr>
              <w:t>(2,381)</w:t>
            </w:r>
          </w:p>
        </w:tc>
        <w:tc>
          <w:tcPr>
            <w:tcW w:w="439" w:type="pct"/>
            <w:tcBorders>
              <w:top w:val="nil"/>
              <w:left w:val="nil"/>
              <w:bottom w:val="single" w:sz="12" w:space="0" w:color="auto"/>
              <w:right w:val="nil"/>
            </w:tcBorders>
            <w:shd w:val="clear" w:color="auto" w:fill="auto"/>
            <w:noWrap/>
            <w:tcMar>
              <w:left w:w="43" w:type="dxa"/>
              <w:right w:w="43" w:type="dxa"/>
            </w:tcMar>
            <w:vAlign w:val="center"/>
            <w:hideMark/>
          </w:tcPr>
          <w:p w:rsidR="00E23C16" w:rsidRDefault="00E23C16" w:rsidP="00E23C16">
            <w:pPr>
              <w:jc w:val="right"/>
              <w:rPr>
                <w:sz w:val="16"/>
                <w:szCs w:val="16"/>
              </w:rPr>
            </w:pPr>
            <w:r>
              <w:rPr>
                <w:sz w:val="16"/>
                <w:szCs w:val="16"/>
              </w:rPr>
              <w:t>(12,892)</w:t>
            </w:r>
          </w:p>
        </w:tc>
      </w:tr>
      <w:tr w:rsidR="00E23C16" w:rsidRPr="00BF4323" w:rsidTr="00F83273">
        <w:trPr>
          <w:trHeight w:val="213"/>
          <w:jc w:val="center"/>
        </w:trPr>
        <w:tc>
          <w:tcPr>
            <w:tcW w:w="5000" w:type="pct"/>
            <w:gridSpan w:val="10"/>
            <w:tcBorders>
              <w:top w:val="single" w:sz="12" w:space="0" w:color="auto"/>
              <w:left w:val="nil"/>
              <w:bottom w:val="nil"/>
              <w:right w:val="nil"/>
            </w:tcBorders>
            <w:vAlign w:val="center"/>
          </w:tcPr>
          <w:p w:rsidR="00E23C16" w:rsidRPr="00BF4323" w:rsidRDefault="00E23C16" w:rsidP="00305D40">
            <w:pPr>
              <w:rPr>
                <w:sz w:val="16"/>
                <w:szCs w:val="16"/>
              </w:rPr>
            </w:pPr>
            <w:r w:rsidRPr="00BF4323">
              <w:rPr>
                <w:sz w:val="14"/>
                <w:szCs w:val="14"/>
              </w:rPr>
              <w:t>Trade data compiled by Pakistan Bureau of Statistics and State Bank of Pakistan may differ from each other due to the following reasons:-</w:t>
            </w:r>
          </w:p>
        </w:tc>
      </w:tr>
      <w:tr w:rsidR="00E23C16" w:rsidRPr="00BF4323" w:rsidTr="00F83273">
        <w:trPr>
          <w:trHeight w:val="715"/>
          <w:jc w:val="center"/>
        </w:trPr>
        <w:tc>
          <w:tcPr>
            <w:tcW w:w="5000" w:type="pct"/>
            <w:gridSpan w:val="10"/>
            <w:tcBorders>
              <w:top w:val="nil"/>
              <w:left w:val="nil"/>
              <w:bottom w:val="nil"/>
              <w:right w:val="nil"/>
            </w:tcBorders>
            <w:vAlign w:val="center"/>
          </w:tcPr>
          <w:p w:rsidR="00E23C16" w:rsidRPr="00BF4323" w:rsidRDefault="00E23C16" w:rsidP="00A82353">
            <w:pPr>
              <w:ind w:left="214" w:hanging="360"/>
              <w:rPr>
                <w:sz w:val="16"/>
                <w:szCs w:val="16"/>
              </w:rPr>
            </w:pPr>
            <w:r>
              <w:rPr>
                <w:sz w:val="14"/>
                <w:szCs w:val="14"/>
              </w:rPr>
              <w:t xml:space="preserve">     1- </w:t>
            </w:r>
            <w:r w:rsidRPr="00BF4323">
              <w:rPr>
                <w:sz w:val="14"/>
                <w:szCs w:val="14"/>
              </w:rPr>
              <w:t>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imports. The trade data of PBS is, on the other hand, based on physical movement of goods crossing the custom boundaries of Pakistan.</w:t>
            </w:r>
          </w:p>
        </w:tc>
      </w:tr>
      <w:tr w:rsidR="00E23C16" w:rsidRPr="00BF4323" w:rsidTr="00F83273">
        <w:trPr>
          <w:trHeight w:val="238"/>
          <w:jc w:val="center"/>
        </w:trPr>
        <w:tc>
          <w:tcPr>
            <w:tcW w:w="5000" w:type="pct"/>
            <w:gridSpan w:val="10"/>
            <w:tcBorders>
              <w:top w:val="nil"/>
              <w:left w:val="nil"/>
              <w:bottom w:val="nil"/>
              <w:right w:val="nil"/>
            </w:tcBorders>
            <w:vAlign w:val="center"/>
          </w:tcPr>
          <w:p w:rsidR="00E23C16" w:rsidRPr="00BF4323" w:rsidRDefault="00E23C16" w:rsidP="00A82353">
            <w:pPr>
              <w:ind w:left="214" w:hanging="627"/>
              <w:rPr>
                <w:sz w:val="16"/>
                <w:szCs w:val="16"/>
              </w:rPr>
            </w:pPr>
            <w:r w:rsidRPr="00BF4323">
              <w:rPr>
                <w:sz w:val="14"/>
                <w:szCs w:val="14"/>
              </w:rPr>
              <w:t xml:space="preserve">           2-    The SBP data is gendered merchandise based on Balance of Payment Manual (BPM6), whereas PBS data is on Carriage Insurance &amp; Freight (c. </w:t>
            </w:r>
            <w:proofErr w:type="spellStart"/>
            <w:r w:rsidRPr="00BF4323">
              <w:rPr>
                <w:sz w:val="14"/>
                <w:szCs w:val="14"/>
              </w:rPr>
              <w:t>i</w:t>
            </w:r>
            <w:proofErr w:type="spellEnd"/>
            <w:r w:rsidRPr="00BF4323">
              <w:rPr>
                <w:sz w:val="14"/>
                <w:szCs w:val="14"/>
              </w:rPr>
              <w:t>. f.) basis.</w:t>
            </w:r>
          </w:p>
        </w:tc>
      </w:tr>
      <w:tr w:rsidR="00E23C16" w:rsidRPr="00BF4323" w:rsidTr="00F83273">
        <w:trPr>
          <w:trHeight w:val="300"/>
          <w:jc w:val="center"/>
        </w:trPr>
        <w:tc>
          <w:tcPr>
            <w:tcW w:w="5000" w:type="pct"/>
            <w:gridSpan w:val="10"/>
            <w:tcBorders>
              <w:top w:val="nil"/>
              <w:left w:val="nil"/>
              <w:bottom w:val="nil"/>
              <w:right w:val="nil"/>
            </w:tcBorders>
            <w:vAlign w:val="center"/>
          </w:tcPr>
          <w:p w:rsidR="00E23C16" w:rsidRPr="00BF4323" w:rsidRDefault="00E23C16" w:rsidP="00A82353">
            <w:pPr>
              <w:ind w:left="214" w:hanging="364"/>
              <w:rPr>
                <w:i/>
                <w:sz w:val="14"/>
                <w:szCs w:val="14"/>
              </w:rPr>
            </w:pPr>
            <w:r w:rsidRPr="00BF4323">
              <w:rPr>
                <w:sz w:val="14"/>
                <w:szCs w:val="14"/>
              </w:rPr>
              <w:t xml:space="preserve">   3-     Cumulative figures are of Financial Year (Jul-Jun).</w:t>
            </w:r>
          </w:p>
        </w:tc>
      </w:tr>
      <w:tr w:rsidR="00E23C16" w:rsidRPr="00BF4323" w:rsidTr="00F83273">
        <w:trPr>
          <w:trHeight w:val="300"/>
          <w:jc w:val="center"/>
        </w:trPr>
        <w:tc>
          <w:tcPr>
            <w:tcW w:w="5000" w:type="pct"/>
            <w:gridSpan w:val="10"/>
            <w:tcBorders>
              <w:top w:val="nil"/>
              <w:left w:val="nil"/>
              <w:bottom w:val="nil"/>
              <w:right w:val="nil"/>
            </w:tcBorders>
            <w:vAlign w:val="center"/>
          </w:tcPr>
          <w:p w:rsidR="00E23C16" w:rsidRPr="00C3176F" w:rsidRDefault="00E23C16" w:rsidP="00A82353">
            <w:pPr>
              <w:ind w:left="214" w:hanging="364"/>
              <w:rPr>
                <w:rFonts w:ascii="Calibri" w:hAnsi="Calibri"/>
                <w:color w:val="0000FF"/>
                <w:sz w:val="22"/>
                <w:szCs w:val="22"/>
                <w:u w:val="single"/>
              </w:rPr>
            </w:pPr>
            <w:r>
              <w:rPr>
                <w:sz w:val="14"/>
                <w:szCs w:val="14"/>
              </w:rPr>
              <w:t>Archive Link</w:t>
            </w:r>
            <w:r w:rsidRPr="00C3176F">
              <w:rPr>
                <w:sz w:val="14"/>
                <w:szCs w:val="14"/>
              </w:rPr>
              <w:t xml:space="preserve">: </w:t>
            </w:r>
            <w:hyperlink r:id="rId19" w:history="1">
              <w:r w:rsidRPr="00C3176F">
                <w:rPr>
                  <w:rStyle w:val="Hyperlink"/>
                  <w:sz w:val="14"/>
                  <w:szCs w:val="14"/>
                </w:rPr>
                <w:t>http://www.sbp.org.pk/ecodata/exp_import_BOP_Arch.xls</w:t>
              </w:r>
            </w:hyperlink>
          </w:p>
        </w:tc>
      </w:tr>
    </w:tbl>
    <w:p w:rsidR="00B01DA0" w:rsidRPr="00EC5C45" w:rsidRDefault="00B01DA0" w:rsidP="00676DAE">
      <w:pPr>
        <w:pStyle w:val="CommentText"/>
        <w:jc w:val="center"/>
        <w:outlineLvl w:val="0"/>
        <w:rPr>
          <w:b/>
          <w:bCs/>
          <w:sz w:val="16"/>
          <w:szCs w:val="16"/>
        </w:rPr>
      </w:pPr>
    </w:p>
    <w:p w:rsidR="008C41FB" w:rsidRPr="00BF4323" w:rsidRDefault="00465839" w:rsidP="00B016E8">
      <w:pPr>
        <w:pStyle w:val="CommentText"/>
        <w:jc w:val="center"/>
        <w:outlineLvl w:val="0"/>
        <w:rPr>
          <w:i/>
          <w:sz w:val="19"/>
          <w:szCs w:val="19"/>
        </w:rPr>
      </w:pPr>
      <w:r w:rsidRPr="00465839">
        <w:rPr>
          <w:noProof/>
          <w:szCs w:val="52"/>
        </w:rPr>
        <w:lastRenderedPageBreak/>
        <w:drawing>
          <wp:inline distT="0" distB="0" distL="0" distR="0">
            <wp:extent cx="4924425" cy="8092029"/>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4927187" cy="8096568"/>
                    </a:xfrm>
                    <a:prstGeom prst="rect">
                      <a:avLst/>
                    </a:prstGeom>
                    <a:noFill/>
                    <a:ln w="9525">
                      <a:noFill/>
                      <a:miter lim="800000"/>
                      <a:headEnd/>
                      <a:tailEnd/>
                    </a:ln>
                  </pic:spPr>
                </pic:pic>
              </a:graphicData>
            </a:graphic>
          </wp:inline>
        </w:drawing>
      </w:r>
      <w:r w:rsidR="00F52342" w:rsidRPr="00F52342">
        <w:rPr>
          <w:szCs w:val="52"/>
        </w:rPr>
        <w:t xml:space="preserve"> </w:t>
      </w:r>
      <w:r w:rsidR="00B01DA0" w:rsidRPr="00BF4323">
        <w:rPr>
          <w:b/>
          <w:bCs/>
          <w:sz w:val="52"/>
          <w:szCs w:val="52"/>
        </w:rPr>
        <w:br w:type="page"/>
      </w:r>
    </w:p>
    <w:tbl>
      <w:tblPr>
        <w:tblpPr w:leftFromText="180" w:rightFromText="180" w:vertAnchor="page" w:horzAnchor="margin" w:tblpXSpec="center" w:tblpY="1051"/>
        <w:tblW w:w="4985" w:type="pct"/>
        <w:tblLayout w:type="fixed"/>
        <w:tblCellMar>
          <w:left w:w="115" w:type="dxa"/>
          <w:right w:w="0" w:type="dxa"/>
        </w:tblCellMar>
        <w:tblLook w:val="04A0"/>
      </w:tblPr>
      <w:tblGrid>
        <w:gridCol w:w="471"/>
        <w:gridCol w:w="542"/>
        <w:gridCol w:w="628"/>
        <w:gridCol w:w="901"/>
        <w:gridCol w:w="990"/>
        <w:gridCol w:w="998"/>
        <w:gridCol w:w="700"/>
        <w:gridCol w:w="828"/>
        <w:gridCol w:w="901"/>
        <w:gridCol w:w="983"/>
        <w:gridCol w:w="902"/>
        <w:gridCol w:w="696"/>
      </w:tblGrid>
      <w:tr w:rsidR="001579F4" w:rsidRPr="00BF4323" w:rsidTr="001579F4">
        <w:trPr>
          <w:trHeight w:val="345"/>
        </w:trPr>
        <w:tc>
          <w:tcPr>
            <w:tcW w:w="5000" w:type="pct"/>
            <w:gridSpan w:val="12"/>
            <w:tcBorders>
              <w:top w:val="nil"/>
              <w:left w:val="nil"/>
              <w:bottom w:val="nil"/>
              <w:right w:val="nil"/>
            </w:tcBorders>
          </w:tcPr>
          <w:p w:rsidR="001579F4" w:rsidRPr="00BF4323" w:rsidRDefault="001579F4" w:rsidP="00F911EE">
            <w:pPr>
              <w:jc w:val="center"/>
              <w:rPr>
                <w:b/>
                <w:bCs/>
                <w:sz w:val="28"/>
                <w:szCs w:val="28"/>
              </w:rPr>
            </w:pPr>
            <w:r>
              <w:rPr>
                <w:b/>
                <w:bCs/>
                <w:sz w:val="28"/>
                <w:szCs w:val="28"/>
              </w:rPr>
              <w:lastRenderedPageBreak/>
              <w:t>4.15</w:t>
            </w:r>
            <w:r w:rsidR="00F911EE">
              <w:rPr>
                <w:b/>
                <w:bCs/>
                <w:sz w:val="28"/>
                <w:szCs w:val="28"/>
              </w:rPr>
              <w:t xml:space="preserve"> Balance of </w:t>
            </w:r>
            <w:r w:rsidRPr="00BF4323">
              <w:rPr>
                <w:b/>
                <w:bCs/>
                <w:sz w:val="28"/>
                <w:szCs w:val="28"/>
              </w:rPr>
              <w:t>Trade</w:t>
            </w:r>
          </w:p>
        </w:tc>
      </w:tr>
      <w:tr w:rsidR="001579F4" w:rsidRPr="00BF4323" w:rsidTr="001579F4">
        <w:trPr>
          <w:trHeight w:val="292"/>
        </w:trPr>
        <w:tc>
          <w:tcPr>
            <w:tcW w:w="5000" w:type="pct"/>
            <w:gridSpan w:val="12"/>
            <w:tcBorders>
              <w:top w:val="nil"/>
              <w:left w:val="nil"/>
              <w:bottom w:val="nil"/>
              <w:right w:val="nil"/>
            </w:tcBorders>
            <w:vAlign w:val="center"/>
          </w:tcPr>
          <w:p w:rsidR="001579F4" w:rsidRPr="00BF4323" w:rsidRDefault="001579F4" w:rsidP="001579F4">
            <w:pPr>
              <w:jc w:val="center"/>
              <w:rPr>
                <w:sz w:val="16"/>
                <w:szCs w:val="16"/>
              </w:rPr>
            </w:pPr>
            <w:r w:rsidRPr="00BF4323">
              <w:rPr>
                <w:sz w:val="16"/>
                <w:szCs w:val="16"/>
              </w:rPr>
              <w:t>(b) Pakistan Bureau of Statistics</w:t>
            </w:r>
          </w:p>
        </w:tc>
      </w:tr>
      <w:tr w:rsidR="001579F4" w:rsidRPr="00BF4323" w:rsidTr="001579F4">
        <w:trPr>
          <w:trHeight w:val="265"/>
        </w:trPr>
        <w:tc>
          <w:tcPr>
            <w:tcW w:w="5000" w:type="pct"/>
            <w:gridSpan w:val="12"/>
            <w:tcBorders>
              <w:top w:val="nil"/>
              <w:left w:val="nil"/>
              <w:bottom w:val="single" w:sz="12" w:space="0" w:color="auto"/>
              <w:right w:val="nil"/>
            </w:tcBorders>
            <w:vAlign w:val="center"/>
          </w:tcPr>
          <w:p w:rsidR="001579F4" w:rsidRPr="00BF4323" w:rsidRDefault="001579F4" w:rsidP="001579F4">
            <w:pPr>
              <w:jc w:val="right"/>
              <w:rPr>
                <w:sz w:val="15"/>
                <w:szCs w:val="15"/>
              </w:rPr>
            </w:pPr>
            <w:r w:rsidRPr="00BF4323">
              <w:rPr>
                <w:sz w:val="15"/>
                <w:szCs w:val="15"/>
              </w:rPr>
              <w:t>( Million US Dollars)</w:t>
            </w:r>
          </w:p>
        </w:tc>
      </w:tr>
      <w:tr w:rsidR="001579F4" w:rsidRPr="00BF4323" w:rsidTr="00D364E8">
        <w:trPr>
          <w:trHeight w:val="368"/>
        </w:trPr>
        <w:tc>
          <w:tcPr>
            <w:tcW w:w="531" w:type="pct"/>
            <w:gridSpan w:val="2"/>
            <w:vMerge w:val="restart"/>
            <w:tcBorders>
              <w:top w:val="single" w:sz="12" w:space="0" w:color="auto"/>
              <w:left w:val="nil"/>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PERIOD</w:t>
            </w:r>
          </w:p>
        </w:tc>
        <w:tc>
          <w:tcPr>
            <w:tcW w:w="329"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Exports</w:t>
            </w:r>
          </w:p>
          <w:p w:rsidR="001579F4" w:rsidRPr="00F155C2" w:rsidRDefault="001579F4" w:rsidP="00B6474D">
            <w:pPr>
              <w:jc w:val="center"/>
              <w:rPr>
                <w:b/>
                <w:bCs/>
                <w:sz w:val="16"/>
                <w:szCs w:val="16"/>
              </w:rPr>
            </w:pPr>
            <w:r>
              <w:rPr>
                <w:b/>
                <w:bCs/>
                <w:sz w:val="16"/>
                <w:szCs w:val="16"/>
              </w:rPr>
              <w:t>(a)</w:t>
            </w:r>
          </w:p>
        </w:tc>
        <w:tc>
          <w:tcPr>
            <w:tcW w:w="472"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Re-exports</w:t>
            </w:r>
          </w:p>
          <w:p w:rsidR="00886650" w:rsidRPr="00F155C2" w:rsidRDefault="00886650" w:rsidP="00B6474D">
            <w:pPr>
              <w:jc w:val="center"/>
              <w:rPr>
                <w:b/>
                <w:bCs/>
                <w:sz w:val="16"/>
                <w:szCs w:val="16"/>
              </w:rPr>
            </w:pPr>
            <w:r>
              <w:rPr>
                <w:b/>
                <w:bCs/>
                <w:sz w:val="16"/>
                <w:szCs w:val="16"/>
              </w:rPr>
              <w:t>(b)</w:t>
            </w:r>
          </w:p>
        </w:tc>
        <w:tc>
          <w:tcPr>
            <w:tcW w:w="519"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(c</w:t>
            </w:r>
            <w:r w:rsidR="001579F4">
              <w:rPr>
                <w:b/>
                <w:bCs/>
                <w:sz w:val="16"/>
                <w:szCs w:val="16"/>
              </w:rPr>
              <w:t>)</w:t>
            </w:r>
          </w:p>
        </w:tc>
        <w:tc>
          <w:tcPr>
            <w:tcW w:w="523"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367"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Imports</w:t>
            </w:r>
          </w:p>
          <w:p w:rsidR="001579F4" w:rsidRPr="00F155C2" w:rsidRDefault="00886650" w:rsidP="00B6474D">
            <w:pPr>
              <w:jc w:val="center"/>
              <w:rPr>
                <w:b/>
                <w:bCs/>
                <w:sz w:val="16"/>
                <w:szCs w:val="16"/>
              </w:rPr>
            </w:pPr>
            <w:r>
              <w:rPr>
                <w:b/>
                <w:bCs/>
                <w:sz w:val="16"/>
                <w:szCs w:val="16"/>
              </w:rPr>
              <w:t>(d</w:t>
            </w:r>
            <w:r w:rsidR="001579F4">
              <w:rPr>
                <w:b/>
                <w:bCs/>
                <w:sz w:val="16"/>
                <w:szCs w:val="16"/>
              </w:rPr>
              <w:t>)</w:t>
            </w:r>
          </w:p>
        </w:tc>
        <w:tc>
          <w:tcPr>
            <w:tcW w:w="434"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Re-imports</w:t>
            </w:r>
          </w:p>
          <w:p w:rsidR="00886650" w:rsidRPr="00F155C2" w:rsidRDefault="00886650" w:rsidP="00B6474D">
            <w:pPr>
              <w:jc w:val="center"/>
              <w:rPr>
                <w:b/>
                <w:bCs/>
                <w:sz w:val="16"/>
                <w:szCs w:val="16"/>
              </w:rPr>
            </w:pPr>
            <w:r>
              <w:rPr>
                <w:b/>
                <w:bCs/>
                <w:sz w:val="16"/>
                <w:szCs w:val="16"/>
              </w:rPr>
              <w:t>(e)</w:t>
            </w:r>
          </w:p>
        </w:tc>
        <w:tc>
          <w:tcPr>
            <w:tcW w:w="472"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(f</w:t>
            </w:r>
            <w:r w:rsidR="001579F4">
              <w:rPr>
                <w:b/>
                <w:bCs/>
                <w:sz w:val="16"/>
                <w:szCs w:val="16"/>
              </w:rPr>
              <w:t>)</w:t>
            </w:r>
          </w:p>
        </w:tc>
        <w:tc>
          <w:tcPr>
            <w:tcW w:w="515"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838" w:type="pct"/>
            <w:gridSpan w:val="2"/>
            <w:tcBorders>
              <w:top w:val="nil"/>
              <w:left w:val="single" w:sz="4" w:space="0" w:color="auto"/>
              <w:bottom w:val="single" w:sz="4" w:space="0" w:color="auto"/>
            </w:tcBorders>
            <w:tcMar>
              <w:left w:w="14" w:type="dxa"/>
              <w:right w:w="14" w:type="dxa"/>
            </w:tcMar>
            <w:vAlign w:val="center"/>
          </w:tcPr>
          <w:p w:rsidR="001579F4" w:rsidRPr="00F155C2" w:rsidRDefault="001579F4" w:rsidP="00C60F8C">
            <w:pPr>
              <w:jc w:val="center"/>
              <w:rPr>
                <w:b/>
                <w:bCs/>
                <w:sz w:val="16"/>
                <w:szCs w:val="16"/>
              </w:rPr>
            </w:pPr>
            <w:r w:rsidRPr="00F155C2">
              <w:rPr>
                <w:b/>
                <w:bCs/>
                <w:sz w:val="16"/>
                <w:szCs w:val="16"/>
              </w:rPr>
              <w:t>Balance of Trade</w:t>
            </w:r>
          </w:p>
        </w:tc>
      </w:tr>
      <w:tr w:rsidR="001579F4" w:rsidRPr="00BF4323" w:rsidTr="00D364E8">
        <w:trPr>
          <w:trHeight w:val="367"/>
        </w:trPr>
        <w:tc>
          <w:tcPr>
            <w:tcW w:w="531" w:type="pct"/>
            <w:gridSpan w:val="2"/>
            <w:vMerge/>
            <w:tcBorders>
              <w:left w:val="nil"/>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329"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519"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23"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367"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34"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15"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473" w:type="pct"/>
            <w:tcBorders>
              <w:top w:val="single" w:sz="4" w:space="0" w:color="auto"/>
              <w:left w:val="single" w:sz="4" w:space="0" w:color="auto"/>
              <w:bottom w:val="single" w:sz="12" w:space="0" w:color="auto"/>
              <w:right w:val="single" w:sz="4" w:space="0" w:color="auto"/>
            </w:tcBorders>
            <w:tcMar>
              <w:left w:w="14" w:type="dxa"/>
              <w:right w:w="14" w:type="dxa"/>
            </w:tcMar>
            <w:vAlign w:val="center"/>
          </w:tcPr>
          <w:p w:rsidR="001579F4" w:rsidRPr="00F155C2" w:rsidRDefault="00886650" w:rsidP="001579F4">
            <w:pPr>
              <w:jc w:val="center"/>
              <w:rPr>
                <w:b/>
                <w:bCs/>
                <w:sz w:val="16"/>
                <w:szCs w:val="16"/>
              </w:rPr>
            </w:pPr>
            <w:r>
              <w:rPr>
                <w:b/>
                <w:bCs/>
                <w:sz w:val="16"/>
                <w:szCs w:val="16"/>
              </w:rPr>
              <w:t>(</w:t>
            </w:r>
            <w:proofErr w:type="spellStart"/>
            <w:r>
              <w:rPr>
                <w:b/>
                <w:bCs/>
                <w:sz w:val="16"/>
                <w:szCs w:val="16"/>
              </w:rPr>
              <w:t>a+b</w:t>
            </w:r>
            <w:proofErr w:type="spellEnd"/>
            <w:r>
              <w:rPr>
                <w:b/>
                <w:bCs/>
                <w:sz w:val="16"/>
                <w:szCs w:val="16"/>
              </w:rPr>
              <w:t>)-(</w:t>
            </w:r>
            <w:proofErr w:type="spellStart"/>
            <w:r>
              <w:rPr>
                <w:b/>
                <w:bCs/>
                <w:sz w:val="16"/>
                <w:szCs w:val="16"/>
              </w:rPr>
              <w:t>d+e</w:t>
            </w:r>
            <w:proofErr w:type="spellEnd"/>
            <w:r>
              <w:rPr>
                <w:b/>
                <w:bCs/>
                <w:sz w:val="16"/>
                <w:szCs w:val="16"/>
              </w:rPr>
              <w:t>)</w:t>
            </w:r>
          </w:p>
        </w:tc>
        <w:tc>
          <w:tcPr>
            <w:tcW w:w="365" w:type="pct"/>
            <w:tcBorders>
              <w:top w:val="single" w:sz="4" w:space="0" w:color="auto"/>
              <w:left w:val="single" w:sz="4" w:space="0" w:color="auto"/>
              <w:bottom w:val="single" w:sz="12" w:space="0" w:color="auto"/>
            </w:tcBorders>
            <w:tcMar>
              <w:left w:w="14" w:type="dxa"/>
              <w:right w:w="14" w:type="dxa"/>
            </w:tcMar>
            <w:vAlign w:val="center"/>
          </w:tcPr>
          <w:p w:rsidR="001579F4" w:rsidRPr="00F155C2" w:rsidRDefault="00C60F8C" w:rsidP="001579F4">
            <w:pPr>
              <w:jc w:val="center"/>
              <w:rPr>
                <w:b/>
                <w:bCs/>
                <w:sz w:val="16"/>
                <w:szCs w:val="16"/>
              </w:rPr>
            </w:pPr>
            <w:r>
              <w:rPr>
                <w:b/>
                <w:bCs/>
                <w:sz w:val="16"/>
                <w:szCs w:val="16"/>
              </w:rPr>
              <w:t>(</w:t>
            </w:r>
            <w:r w:rsidR="00886650">
              <w:rPr>
                <w:b/>
                <w:bCs/>
                <w:sz w:val="16"/>
                <w:szCs w:val="16"/>
              </w:rPr>
              <w:t>c</w:t>
            </w:r>
            <w:r w:rsidR="001579F4">
              <w:rPr>
                <w:b/>
                <w:bCs/>
                <w:sz w:val="16"/>
                <w:szCs w:val="16"/>
              </w:rPr>
              <w:t>-</w:t>
            </w:r>
            <w:r w:rsidR="00886650">
              <w:rPr>
                <w:b/>
                <w:bCs/>
                <w:sz w:val="16"/>
                <w:szCs w:val="16"/>
              </w:rPr>
              <w:t>f</w:t>
            </w:r>
            <w:r>
              <w:rPr>
                <w:b/>
                <w:bCs/>
                <w:sz w:val="16"/>
                <w:szCs w:val="16"/>
              </w:rPr>
              <w:t>)</w:t>
            </w:r>
          </w:p>
        </w:tc>
      </w:tr>
      <w:tr w:rsidR="00A90092" w:rsidRPr="00BF4323" w:rsidTr="00D364E8">
        <w:trPr>
          <w:trHeight w:val="317"/>
        </w:trPr>
        <w:tc>
          <w:tcPr>
            <w:tcW w:w="531" w:type="pct"/>
            <w:gridSpan w:val="2"/>
            <w:tcBorders>
              <w:top w:val="single" w:sz="12" w:space="0" w:color="auto"/>
              <w:left w:val="nil"/>
              <w:bottom w:val="nil"/>
              <w:right w:val="nil"/>
            </w:tcBorders>
            <w:shd w:val="clear" w:color="auto" w:fill="auto"/>
            <w:tcMar>
              <w:left w:w="43" w:type="dxa"/>
              <w:right w:w="43" w:type="dxa"/>
            </w:tcMar>
            <w:vAlign w:val="center"/>
          </w:tcPr>
          <w:p w:rsidR="00A90092" w:rsidRPr="00E76C49" w:rsidRDefault="001B091C" w:rsidP="00A90092">
            <w:pPr>
              <w:jc w:val="center"/>
              <w:rPr>
                <w:sz w:val="16"/>
                <w:szCs w:val="16"/>
              </w:rPr>
            </w:pPr>
            <w:r>
              <w:rPr>
                <w:sz w:val="16"/>
                <w:szCs w:val="16"/>
              </w:rPr>
              <w:t>FY</w:t>
            </w:r>
            <w:r w:rsidR="00A90092" w:rsidRPr="00E76C49">
              <w:rPr>
                <w:sz w:val="16"/>
                <w:szCs w:val="16"/>
              </w:rPr>
              <w:t>14</w:t>
            </w:r>
          </w:p>
        </w:tc>
        <w:tc>
          <w:tcPr>
            <w:tcW w:w="329"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25,110</w:t>
            </w:r>
          </w:p>
        </w:tc>
        <w:tc>
          <w:tcPr>
            <w:tcW w:w="472"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161</w:t>
            </w:r>
          </w:p>
        </w:tc>
        <w:tc>
          <w:tcPr>
            <w:tcW w:w="519"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23"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2.1</w:t>
            </w:r>
          </w:p>
        </w:tc>
        <w:tc>
          <w:tcPr>
            <w:tcW w:w="367"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45,073</w:t>
            </w:r>
          </w:p>
        </w:tc>
        <w:tc>
          <w:tcPr>
            <w:tcW w:w="434"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18</w:t>
            </w:r>
          </w:p>
        </w:tc>
        <w:tc>
          <w:tcPr>
            <w:tcW w:w="472"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15"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0.3</w:t>
            </w:r>
          </w:p>
        </w:tc>
        <w:tc>
          <w:tcPr>
            <w:tcW w:w="473"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(19,820)</w:t>
            </w:r>
          </w:p>
        </w:tc>
        <w:tc>
          <w:tcPr>
            <w:tcW w:w="365"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r>
      <w:tr w:rsidR="00A90092" w:rsidRPr="00BF4323" w:rsidTr="00D364E8">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A90092" w:rsidRPr="00E76C49" w:rsidRDefault="001B091C" w:rsidP="00A90092">
            <w:pPr>
              <w:jc w:val="center"/>
              <w:rPr>
                <w:sz w:val="16"/>
                <w:szCs w:val="16"/>
              </w:rPr>
            </w:pPr>
            <w:r>
              <w:rPr>
                <w:sz w:val="16"/>
                <w:szCs w:val="16"/>
              </w:rPr>
              <w:t>FY</w:t>
            </w:r>
            <w:r w:rsidR="00A90092" w:rsidRPr="00E76C49">
              <w:rPr>
                <w:sz w:val="16"/>
                <w:szCs w:val="16"/>
              </w:rPr>
              <w:t>15</w:t>
            </w:r>
          </w:p>
        </w:tc>
        <w:tc>
          <w:tcPr>
            <w:tcW w:w="329"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23,667</w:t>
            </w:r>
          </w:p>
        </w:tc>
        <w:tc>
          <w:tcPr>
            <w:tcW w:w="472"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199</w:t>
            </w:r>
          </w:p>
        </w:tc>
        <w:tc>
          <w:tcPr>
            <w:tcW w:w="519"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23" w:type="pct"/>
            <w:tcBorders>
              <w:top w:val="nil"/>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(5.6)</w:t>
            </w:r>
          </w:p>
        </w:tc>
        <w:tc>
          <w:tcPr>
            <w:tcW w:w="367"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45,826</w:t>
            </w:r>
          </w:p>
        </w:tc>
        <w:tc>
          <w:tcPr>
            <w:tcW w:w="434"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207</w:t>
            </w:r>
          </w:p>
        </w:tc>
        <w:tc>
          <w:tcPr>
            <w:tcW w:w="472"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15" w:type="pct"/>
            <w:tcBorders>
              <w:top w:val="nil"/>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2.1</w:t>
            </w:r>
          </w:p>
        </w:tc>
        <w:tc>
          <w:tcPr>
            <w:tcW w:w="473"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(22,167)</w:t>
            </w:r>
          </w:p>
        </w:tc>
        <w:tc>
          <w:tcPr>
            <w:tcW w:w="365"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r>
      <w:tr w:rsidR="00A90092" w:rsidRPr="00BF4323" w:rsidTr="00D364E8">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A90092" w:rsidRPr="00E76C49" w:rsidRDefault="001B091C" w:rsidP="00A90092">
            <w:pPr>
              <w:jc w:val="center"/>
              <w:rPr>
                <w:sz w:val="16"/>
                <w:szCs w:val="16"/>
              </w:rPr>
            </w:pPr>
            <w:r>
              <w:rPr>
                <w:sz w:val="16"/>
                <w:szCs w:val="16"/>
              </w:rPr>
              <w:t>FY</w:t>
            </w:r>
            <w:r w:rsidR="00A90092" w:rsidRPr="00E76C49">
              <w:rPr>
                <w:sz w:val="16"/>
                <w:szCs w:val="16"/>
              </w:rPr>
              <w:t>16</w:t>
            </w:r>
          </w:p>
        </w:tc>
        <w:tc>
          <w:tcPr>
            <w:tcW w:w="329"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20,786</w:t>
            </w:r>
          </w:p>
        </w:tc>
        <w:tc>
          <w:tcPr>
            <w:tcW w:w="472"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178</w:t>
            </w:r>
          </w:p>
        </w:tc>
        <w:tc>
          <w:tcPr>
            <w:tcW w:w="519"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23" w:type="pct"/>
            <w:tcBorders>
              <w:top w:val="nil"/>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(12.2)</w:t>
            </w:r>
          </w:p>
        </w:tc>
        <w:tc>
          <w:tcPr>
            <w:tcW w:w="367"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44,685</w:t>
            </w:r>
          </w:p>
        </w:tc>
        <w:tc>
          <w:tcPr>
            <w:tcW w:w="434"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200</w:t>
            </w:r>
          </w:p>
        </w:tc>
        <w:tc>
          <w:tcPr>
            <w:tcW w:w="472"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15" w:type="pct"/>
            <w:tcBorders>
              <w:top w:val="nil"/>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(2.5)</w:t>
            </w:r>
          </w:p>
        </w:tc>
        <w:tc>
          <w:tcPr>
            <w:tcW w:w="473"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(23,921)</w:t>
            </w:r>
          </w:p>
        </w:tc>
        <w:tc>
          <w:tcPr>
            <w:tcW w:w="365"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r>
      <w:tr w:rsidR="00A90092" w:rsidRPr="00BF4323" w:rsidTr="00D364E8">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A90092" w:rsidRPr="00E76C49" w:rsidRDefault="001B091C" w:rsidP="00A90092">
            <w:pPr>
              <w:jc w:val="center"/>
              <w:rPr>
                <w:sz w:val="16"/>
                <w:szCs w:val="16"/>
              </w:rPr>
            </w:pPr>
            <w:r>
              <w:rPr>
                <w:sz w:val="16"/>
                <w:szCs w:val="16"/>
              </w:rPr>
              <w:t>FY</w:t>
            </w:r>
            <w:r w:rsidR="00A90092" w:rsidRPr="00E76C49">
              <w:rPr>
                <w:sz w:val="16"/>
                <w:szCs w:val="16"/>
              </w:rPr>
              <w:t>17</w:t>
            </w:r>
          </w:p>
        </w:tc>
        <w:tc>
          <w:tcPr>
            <w:tcW w:w="329"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20,422</w:t>
            </w:r>
          </w:p>
        </w:tc>
        <w:tc>
          <w:tcPr>
            <w:tcW w:w="472"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353</w:t>
            </w:r>
          </w:p>
        </w:tc>
        <w:tc>
          <w:tcPr>
            <w:tcW w:w="519"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23" w:type="pct"/>
            <w:tcBorders>
              <w:top w:val="nil"/>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(0.9)</w:t>
            </w:r>
          </w:p>
        </w:tc>
        <w:tc>
          <w:tcPr>
            <w:tcW w:w="367"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52,910</w:t>
            </w:r>
          </w:p>
        </w:tc>
        <w:tc>
          <w:tcPr>
            <w:tcW w:w="434"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212</w:t>
            </w:r>
          </w:p>
        </w:tc>
        <w:tc>
          <w:tcPr>
            <w:tcW w:w="472"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15" w:type="pct"/>
            <w:tcBorders>
              <w:top w:val="nil"/>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18.4</w:t>
            </w:r>
          </w:p>
        </w:tc>
        <w:tc>
          <w:tcPr>
            <w:tcW w:w="473"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(32,347)</w:t>
            </w:r>
          </w:p>
        </w:tc>
        <w:tc>
          <w:tcPr>
            <w:tcW w:w="365"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r>
      <w:tr w:rsidR="00DC1066" w:rsidRPr="00BF4323" w:rsidTr="00D364E8">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DC1066" w:rsidRPr="00E76C49" w:rsidRDefault="001B091C" w:rsidP="00A90092">
            <w:pPr>
              <w:jc w:val="center"/>
              <w:rPr>
                <w:sz w:val="16"/>
                <w:szCs w:val="16"/>
              </w:rPr>
            </w:pPr>
            <w:r>
              <w:rPr>
                <w:sz w:val="16"/>
                <w:szCs w:val="16"/>
              </w:rPr>
              <w:t>FY</w:t>
            </w:r>
            <w:r w:rsidR="00DC1066">
              <w:rPr>
                <w:sz w:val="16"/>
                <w:szCs w:val="16"/>
              </w:rPr>
              <w:t>18</w:t>
            </w:r>
          </w:p>
        </w:tc>
        <w:tc>
          <w:tcPr>
            <w:tcW w:w="329" w:type="pct"/>
            <w:tcBorders>
              <w:top w:val="nil"/>
              <w:left w:val="nil"/>
              <w:bottom w:val="nil"/>
              <w:right w:val="nil"/>
            </w:tcBorders>
            <w:shd w:val="clear" w:color="auto" w:fill="auto"/>
            <w:tcMar>
              <w:left w:w="43" w:type="dxa"/>
              <w:right w:w="43" w:type="dxa"/>
            </w:tcMar>
            <w:vAlign w:val="center"/>
          </w:tcPr>
          <w:p w:rsidR="00DC1066" w:rsidRPr="00DC1066" w:rsidRDefault="00DC1066" w:rsidP="00DC1066">
            <w:pPr>
              <w:jc w:val="right"/>
              <w:rPr>
                <w:sz w:val="16"/>
                <w:szCs w:val="16"/>
              </w:rPr>
            </w:pPr>
            <w:r w:rsidRPr="00DC1066">
              <w:rPr>
                <w:sz w:val="16"/>
                <w:szCs w:val="16"/>
              </w:rPr>
              <w:t>23,212</w:t>
            </w:r>
          </w:p>
        </w:tc>
        <w:tc>
          <w:tcPr>
            <w:tcW w:w="472" w:type="pct"/>
            <w:tcBorders>
              <w:top w:val="nil"/>
              <w:left w:val="nil"/>
              <w:bottom w:val="nil"/>
              <w:right w:val="nil"/>
            </w:tcBorders>
            <w:shd w:val="clear" w:color="auto" w:fill="auto"/>
            <w:tcMar>
              <w:left w:w="43" w:type="dxa"/>
              <w:right w:w="43" w:type="dxa"/>
            </w:tcMar>
            <w:vAlign w:val="center"/>
          </w:tcPr>
          <w:p w:rsidR="00DC1066" w:rsidRPr="00DC1066" w:rsidRDefault="00DC1066" w:rsidP="00DC1066">
            <w:pPr>
              <w:jc w:val="right"/>
              <w:rPr>
                <w:sz w:val="16"/>
                <w:szCs w:val="16"/>
              </w:rPr>
            </w:pPr>
            <w:r w:rsidRPr="00DC1066">
              <w:rPr>
                <w:sz w:val="16"/>
                <w:szCs w:val="16"/>
              </w:rPr>
              <w:t>359</w:t>
            </w:r>
          </w:p>
        </w:tc>
        <w:tc>
          <w:tcPr>
            <w:tcW w:w="519" w:type="pct"/>
            <w:tcBorders>
              <w:top w:val="nil"/>
              <w:left w:val="nil"/>
              <w:bottom w:val="nil"/>
              <w:right w:val="nil"/>
            </w:tcBorders>
            <w:tcMar>
              <w:left w:w="43" w:type="dxa"/>
              <w:right w:w="43" w:type="dxa"/>
            </w:tcMar>
            <w:vAlign w:val="center"/>
          </w:tcPr>
          <w:p w:rsidR="00DC1066" w:rsidRPr="00DC1066" w:rsidRDefault="00DC1066" w:rsidP="00DC1066">
            <w:pPr>
              <w:jc w:val="right"/>
              <w:rPr>
                <w:sz w:val="16"/>
                <w:szCs w:val="16"/>
              </w:rPr>
            </w:pPr>
            <w:r>
              <w:rPr>
                <w:sz w:val="16"/>
                <w:szCs w:val="16"/>
              </w:rPr>
              <w:t>--</w:t>
            </w:r>
          </w:p>
        </w:tc>
        <w:tc>
          <w:tcPr>
            <w:tcW w:w="523" w:type="pct"/>
            <w:tcBorders>
              <w:top w:val="nil"/>
              <w:left w:val="nil"/>
              <w:bottom w:val="nil"/>
              <w:right w:val="nil"/>
            </w:tcBorders>
            <w:tcMar>
              <w:left w:w="43" w:type="dxa"/>
              <w:right w:w="43" w:type="dxa"/>
            </w:tcMar>
            <w:vAlign w:val="center"/>
          </w:tcPr>
          <w:p w:rsidR="00DC1066" w:rsidRPr="00DC1066" w:rsidRDefault="00DC1066" w:rsidP="00DC1066">
            <w:pPr>
              <w:jc w:val="right"/>
              <w:rPr>
                <w:sz w:val="16"/>
                <w:szCs w:val="16"/>
              </w:rPr>
            </w:pPr>
            <w:r w:rsidRPr="00DC1066">
              <w:rPr>
                <w:sz w:val="16"/>
                <w:szCs w:val="16"/>
              </w:rPr>
              <w:t>13.5</w:t>
            </w:r>
          </w:p>
        </w:tc>
        <w:tc>
          <w:tcPr>
            <w:tcW w:w="367" w:type="pct"/>
            <w:tcBorders>
              <w:top w:val="nil"/>
              <w:left w:val="nil"/>
              <w:bottom w:val="nil"/>
              <w:right w:val="nil"/>
            </w:tcBorders>
            <w:shd w:val="clear" w:color="auto" w:fill="auto"/>
            <w:tcMar>
              <w:left w:w="43" w:type="dxa"/>
              <w:right w:w="43" w:type="dxa"/>
            </w:tcMar>
            <w:vAlign w:val="center"/>
          </w:tcPr>
          <w:p w:rsidR="00DC1066" w:rsidRPr="00DC1066" w:rsidRDefault="00DC1066" w:rsidP="00DC1066">
            <w:pPr>
              <w:jc w:val="right"/>
              <w:rPr>
                <w:sz w:val="16"/>
                <w:szCs w:val="16"/>
              </w:rPr>
            </w:pPr>
            <w:r w:rsidRPr="00DC1066">
              <w:rPr>
                <w:sz w:val="16"/>
                <w:szCs w:val="16"/>
              </w:rPr>
              <w:t>60,795</w:t>
            </w:r>
          </w:p>
        </w:tc>
        <w:tc>
          <w:tcPr>
            <w:tcW w:w="434" w:type="pct"/>
            <w:tcBorders>
              <w:top w:val="nil"/>
              <w:left w:val="nil"/>
              <w:bottom w:val="nil"/>
              <w:right w:val="nil"/>
            </w:tcBorders>
            <w:shd w:val="clear" w:color="auto" w:fill="auto"/>
            <w:tcMar>
              <w:left w:w="43" w:type="dxa"/>
              <w:right w:w="43" w:type="dxa"/>
            </w:tcMar>
            <w:vAlign w:val="center"/>
          </w:tcPr>
          <w:p w:rsidR="00DC1066" w:rsidRPr="00DC1066" w:rsidRDefault="00DC1066" w:rsidP="00DC1066">
            <w:pPr>
              <w:jc w:val="right"/>
              <w:rPr>
                <w:sz w:val="16"/>
                <w:szCs w:val="16"/>
              </w:rPr>
            </w:pPr>
            <w:r w:rsidRPr="00DC1066">
              <w:rPr>
                <w:sz w:val="16"/>
                <w:szCs w:val="16"/>
              </w:rPr>
              <w:t>259</w:t>
            </w:r>
          </w:p>
        </w:tc>
        <w:tc>
          <w:tcPr>
            <w:tcW w:w="472" w:type="pct"/>
            <w:tcBorders>
              <w:top w:val="nil"/>
              <w:left w:val="nil"/>
              <w:bottom w:val="nil"/>
              <w:right w:val="nil"/>
            </w:tcBorders>
            <w:tcMar>
              <w:left w:w="43" w:type="dxa"/>
              <w:right w:w="43" w:type="dxa"/>
            </w:tcMar>
            <w:vAlign w:val="center"/>
          </w:tcPr>
          <w:p w:rsidR="00DC1066" w:rsidRPr="00DC1066" w:rsidRDefault="00DC1066" w:rsidP="00DC1066">
            <w:pPr>
              <w:jc w:val="right"/>
              <w:rPr>
                <w:sz w:val="16"/>
                <w:szCs w:val="16"/>
              </w:rPr>
            </w:pPr>
            <w:r>
              <w:rPr>
                <w:sz w:val="16"/>
                <w:szCs w:val="16"/>
              </w:rPr>
              <w:t>--</w:t>
            </w:r>
          </w:p>
        </w:tc>
        <w:tc>
          <w:tcPr>
            <w:tcW w:w="515" w:type="pct"/>
            <w:tcBorders>
              <w:top w:val="nil"/>
              <w:left w:val="nil"/>
              <w:bottom w:val="nil"/>
              <w:right w:val="nil"/>
            </w:tcBorders>
            <w:tcMar>
              <w:left w:w="43" w:type="dxa"/>
              <w:right w:w="43" w:type="dxa"/>
            </w:tcMar>
            <w:vAlign w:val="center"/>
          </w:tcPr>
          <w:p w:rsidR="00DC1066" w:rsidRPr="00DC1066" w:rsidRDefault="00DC1066" w:rsidP="00DC1066">
            <w:pPr>
              <w:jc w:val="right"/>
              <w:rPr>
                <w:sz w:val="16"/>
                <w:szCs w:val="16"/>
              </w:rPr>
            </w:pPr>
            <w:r w:rsidRPr="00DC1066">
              <w:rPr>
                <w:sz w:val="16"/>
                <w:szCs w:val="16"/>
              </w:rPr>
              <w:t>14.9</w:t>
            </w:r>
          </w:p>
        </w:tc>
        <w:tc>
          <w:tcPr>
            <w:tcW w:w="473" w:type="pct"/>
            <w:tcBorders>
              <w:top w:val="nil"/>
              <w:left w:val="nil"/>
              <w:bottom w:val="nil"/>
              <w:right w:val="nil"/>
            </w:tcBorders>
            <w:tcMar>
              <w:left w:w="43" w:type="dxa"/>
              <w:right w:w="43" w:type="dxa"/>
            </w:tcMar>
            <w:vAlign w:val="center"/>
          </w:tcPr>
          <w:p w:rsidR="00DC1066" w:rsidRPr="00DC1066" w:rsidRDefault="00DC1066" w:rsidP="00DC1066">
            <w:pPr>
              <w:jc w:val="right"/>
              <w:rPr>
                <w:sz w:val="16"/>
                <w:szCs w:val="16"/>
              </w:rPr>
            </w:pPr>
            <w:r w:rsidRPr="00DC1066">
              <w:rPr>
                <w:sz w:val="16"/>
                <w:szCs w:val="16"/>
              </w:rPr>
              <w:t>(37,482)</w:t>
            </w:r>
          </w:p>
        </w:tc>
        <w:tc>
          <w:tcPr>
            <w:tcW w:w="365" w:type="pct"/>
            <w:tcBorders>
              <w:top w:val="nil"/>
              <w:left w:val="nil"/>
              <w:bottom w:val="nil"/>
              <w:right w:val="nil"/>
            </w:tcBorders>
            <w:shd w:val="clear" w:color="auto" w:fill="auto"/>
            <w:tcMar>
              <w:left w:w="43" w:type="dxa"/>
              <w:right w:w="43" w:type="dxa"/>
            </w:tcMar>
            <w:vAlign w:val="center"/>
          </w:tcPr>
          <w:p w:rsidR="00DC1066" w:rsidRPr="00E76C49" w:rsidRDefault="00DC1066" w:rsidP="00A90092">
            <w:pPr>
              <w:jc w:val="right"/>
              <w:rPr>
                <w:sz w:val="16"/>
                <w:szCs w:val="16"/>
              </w:rPr>
            </w:pPr>
            <w:r>
              <w:rPr>
                <w:sz w:val="16"/>
                <w:szCs w:val="16"/>
              </w:rPr>
              <w:t>--</w:t>
            </w:r>
          </w:p>
        </w:tc>
      </w:tr>
      <w:tr w:rsidR="00A90092" w:rsidRPr="00BF4323" w:rsidTr="00D364E8">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cente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519"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23"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367"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34"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15"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473"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365"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r>
      <w:tr w:rsidR="00D364E8" w:rsidRPr="00BF4323" w:rsidTr="00D364E8">
        <w:trPr>
          <w:trHeight w:val="317"/>
        </w:trPr>
        <w:tc>
          <w:tcPr>
            <w:tcW w:w="247" w:type="pct"/>
            <w:tcBorders>
              <w:top w:val="nil"/>
              <w:left w:val="nil"/>
              <w:bottom w:val="nil"/>
              <w:right w:val="nil"/>
            </w:tcBorders>
            <w:shd w:val="clear" w:color="auto" w:fill="auto"/>
            <w:tcMar>
              <w:left w:w="43" w:type="dxa"/>
              <w:right w:w="43" w:type="dxa"/>
            </w:tcMar>
            <w:vAlign w:val="center"/>
          </w:tcPr>
          <w:p w:rsidR="00D364E8" w:rsidRPr="00E76C49" w:rsidRDefault="00D364E8" w:rsidP="00D364E8">
            <w:pPr>
              <w:jc w:val="center"/>
              <w:rPr>
                <w:sz w:val="16"/>
                <w:szCs w:val="16"/>
              </w:rPr>
            </w:pPr>
            <w:r w:rsidRPr="00E76C49">
              <w:rPr>
                <w:sz w:val="16"/>
                <w:szCs w:val="16"/>
              </w:rPr>
              <w:t>2017</w:t>
            </w:r>
          </w:p>
        </w:tc>
        <w:tc>
          <w:tcPr>
            <w:tcW w:w="284" w:type="pct"/>
            <w:tcBorders>
              <w:top w:val="nil"/>
              <w:left w:val="nil"/>
              <w:bottom w:val="nil"/>
              <w:right w:val="nil"/>
            </w:tcBorders>
            <w:shd w:val="clear" w:color="auto" w:fill="auto"/>
            <w:tcMar>
              <w:left w:w="43" w:type="dxa"/>
              <w:right w:w="43" w:type="dxa"/>
            </w:tcMar>
            <w:vAlign w:val="center"/>
          </w:tcPr>
          <w:p w:rsidR="00D364E8" w:rsidRPr="00E76C49" w:rsidRDefault="00D364E8" w:rsidP="00D364E8">
            <w:pPr>
              <w:rPr>
                <w:sz w:val="16"/>
                <w:szCs w:val="16"/>
              </w:rPr>
            </w:pPr>
            <w:r w:rsidRPr="00E76C49">
              <w:rPr>
                <w:sz w:val="16"/>
                <w:szCs w:val="16"/>
              </w:rPr>
              <w:t>Sep</w:t>
            </w:r>
          </w:p>
        </w:tc>
        <w:tc>
          <w:tcPr>
            <w:tcW w:w="329" w:type="pct"/>
            <w:tcBorders>
              <w:top w:val="nil"/>
              <w:left w:val="nil"/>
              <w:bottom w:val="nil"/>
              <w:right w:val="nil"/>
            </w:tcBorders>
            <w:shd w:val="clear" w:color="auto" w:fill="auto"/>
            <w:tcMar>
              <w:left w:w="43" w:type="dxa"/>
              <w:right w:w="43" w:type="dxa"/>
            </w:tcMar>
            <w:vAlign w:val="center"/>
          </w:tcPr>
          <w:p w:rsidR="00D364E8" w:rsidRPr="009926D8" w:rsidRDefault="00D364E8" w:rsidP="00D364E8">
            <w:pPr>
              <w:jc w:val="right"/>
              <w:rPr>
                <w:color w:val="000000"/>
                <w:sz w:val="16"/>
                <w:szCs w:val="16"/>
              </w:rPr>
            </w:pPr>
            <w:r w:rsidRPr="009926D8">
              <w:rPr>
                <w:color w:val="000000"/>
                <w:sz w:val="16"/>
                <w:szCs w:val="16"/>
              </w:rPr>
              <w:t>1,668</w:t>
            </w:r>
          </w:p>
        </w:tc>
        <w:tc>
          <w:tcPr>
            <w:tcW w:w="472" w:type="pct"/>
            <w:tcBorders>
              <w:top w:val="nil"/>
              <w:left w:val="nil"/>
              <w:bottom w:val="nil"/>
              <w:right w:val="nil"/>
            </w:tcBorders>
            <w:shd w:val="clear" w:color="auto" w:fill="auto"/>
            <w:tcMar>
              <w:left w:w="43" w:type="dxa"/>
              <w:right w:w="43" w:type="dxa"/>
            </w:tcMar>
            <w:vAlign w:val="center"/>
          </w:tcPr>
          <w:p w:rsidR="00D364E8" w:rsidRPr="009926D8" w:rsidRDefault="00D364E8" w:rsidP="00D364E8">
            <w:pPr>
              <w:jc w:val="right"/>
              <w:rPr>
                <w:color w:val="000000"/>
                <w:sz w:val="16"/>
                <w:szCs w:val="16"/>
              </w:rPr>
            </w:pPr>
            <w:r w:rsidRPr="009926D8">
              <w:rPr>
                <w:color w:val="000000"/>
                <w:sz w:val="16"/>
                <w:szCs w:val="16"/>
              </w:rPr>
              <w:t>15</w:t>
            </w:r>
          </w:p>
        </w:tc>
        <w:tc>
          <w:tcPr>
            <w:tcW w:w="519" w:type="pct"/>
            <w:tcBorders>
              <w:top w:val="nil"/>
              <w:left w:val="nil"/>
              <w:bottom w:val="nil"/>
              <w:right w:val="nil"/>
            </w:tcBorders>
            <w:tcMar>
              <w:left w:w="43" w:type="dxa"/>
              <w:right w:w="43" w:type="dxa"/>
            </w:tcMar>
            <w:vAlign w:val="center"/>
          </w:tcPr>
          <w:p w:rsidR="00D364E8" w:rsidRPr="009926D8" w:rsidRDefault="00D364E8" w:rsidP="00D364E8">
            <w:pPr>
              <w:jc w:val="right"/>
              <w:rPr>
                <w:color w:val="000000"/>
                <w:sz w:val="16"/>
                <w:szCs w:val="16"/>
              </w:rPr>
            </w:pPr>
            <w:r w:rsidRPr="009926D8">
              <w:rPr>
                <w:color w:val="000000"/>
                <w:sz w:val="16"/>
                <w:szCs w:val="16"/>
              </w:rPr>
              <w:t>5,156</w:t>
            </w:r>
          </w:p>
        </w:tc>
        <w:tc>
          <w:tcPr>
            <w:tcW w:w="523" w:type="pct"/>
            <w:tcBorders>
              <w:top w:val="nil"/>
              <w:left w:val="nil"/>
              <w:bottom w:val="nil"/>
              <w:right w:val="nil"/>
            </w:tcBorders>
            <w:tcMar>
              <w:left w:w="43" w:type="dxa"/>
              <w:right w:w="43" w:type="dxa"/>
            </w:tcMar>
            <w:vAlign w:val="center"/>
          </w:tcPr>
          <w:p w:rsidR="00D364E8" w:rsidRPr="009926D8" w:rsidRDefault="00D364E8" w:rsidP="00D364E8">
            <w:pPr>
              <w:jc w:val="right"/>
              <w:rPr>
                <w:color w:val="000000"/>
                <w:sz w:val="16"/>
                <w:szCs w:val="16"/>
              </w:rPr>
            </w:pPr>
            <w:r w:rsidRPr="009926D8">
              <w:rPr>
                <w:color w:val="000000"/>
                <w:sz w:val="16"/>
                <w:szCs w:val="16"/>
              </w:rPr>
              <w:t>9.47</w:t>
            </w:r>
          </w:p>
        </w:tc>
        <w:tc>
          <w:tcPr>
            <w:tcW w:w="367" w:type="pct"/>
            <w:tcBorders>
              <w:top w:val="nil"/>
              <w:left w:val="nil"/>
              <w:bottom w:val="nil"/>
              <w:right w:val="nil"/>
            </w:tcBorders>
            <w:shd w:val="clear" w:color="auto" w:fill="auto"/>
            <w:tcMar>
              <w:left w:w="43" w:type="dxa"/>
              <w:right w:w="43" w:type="dxa"/>
            </w:tcMar>
            <w:vAlign w:val="center"/>
          </w:tcPr>
          <w:p w:rsidR="00D364E8" w:rsidRPr="009926D8" w:rsidRDefault="00D364E8" w:rsidP="00D364E8">
            <w:pPr>
              <w:jc w:val="right"/>
              <w:rPr>
                <w:color w:val="000000"/>
                <w:sz w:val="16"/>
                <w:szCs w:val="16"/>
              </w:rPr>
            </w:pPr>
            <w:r w:rsidRPr="009926D8">
              <w:rPr>
                <w:color w:val="000000"/>
                <w:sz w:val="16"/>
                <w:szCs w:val="16"/>
              </w:rPr>
              <w:t>4,438</w:t>
            </w:r>
          </w:p>
        </w:tc>
        <w:tc>
          <w:tcPr>
            <w:tcW w:w="434" w:type="pct"/>
            <w:tcBorders>
              <w:top w:val="nil"/>
              <w:left w:val="nil"/>
              <w:bottom w:val="nil"/>
              <w:right w:val="nil"/>
            </w:tcBorders>
            <w:shd w:val="clear" w:color="auto" w:fill="auto"/>
            <w:tcMar>
              <w:left w:w="43" w:type="dxa"/>
              <w:right w:w="43" w:type="dxa"/>
            </w:tcMar>
            <w:vAlign w:val="center"/>
          </w:tcPr>
          <w:p w:rsidR="00D364E8" w:rsidRPr="009926D8" w:rsidRDefault="00D364E8" w:rsidP="00D364E8">
            <w:pPr>
              <w:jc w:val="right"/>
              <w:rPr>
                <w:color w:val="000000"/>
                <w:sz w:val="16"/>
                <w:szCs w:val="16"/>
              </w:rPr>
            </w:pPr>
            <w:r w:rsidRPr="009926D8">
              <w:rPr>
                <w:color w:val="000000"/>
                <w:sz w:val="16"/>
                <w:szCs w:val="16"/>
              </w:rPr>
              <w:t>20</w:t>
            </w:r>
          </w:p>
        </w:tc>
        <w:tc>
          <w:tcPr>
            <w:tcW w:w="472" w:type="pct"/>
            <w:tcBorders>
              <w:top w:val="nil"/>
              <w:left w:val="nil"/>
              <w:bottom w:val="nil"/>
              <w:right w:val="nil"/>
            </w:tcBorders>
            <w:tcMar>
              <w:left w:w="43" w:type="dxa"/>
              <w:right w:w="43" w:type="dxa"/>
            </w:tcMar>
            <w:vAlign w:val="center"/>
          </w:tcPr>
          <w:p w:rsidR="00D364E8" w:rsidRPr="009926D8" w:rsidRDefault="00D364E8" w:rsidP="00D364E8">
            <w:pPr>
              <w:jc w:val="right"/>
              <w:rPr>
                <w:color w:val="000000"/>
                <w:sz w:val="16"/>
                <w:szCs w:val="16"/>
              </w:rPr>
            </w:pPr>
            <w:r w:rsidRPr="009926D8">
              <w:rPr>
                <w:color w:val="000000"/>
                <w:sz w:val="16"/>
                <w:szCs w:val="16"/>
              </w:rPr>
              <w:t>14,170</w:t>
            </w:r>
          </w:p>
        </w:tc>
        <w:tc>
          <w:tcPr>
            <w:tcW w:w="515" w:type="pct"/>
            <w:tcBorders>
              <w:top w:val="nil"/>
              <w:left w:val="nil"/>
              <w:bottom w:val="nil"/>
              <w:right w:val="nil"/>
            </w:tcBorders>
            <w:tcMar>
              <w:left w:w="43" w:type="dxa"/>
              <w:right w:w="43" w:type="dxa"/>
            </w:tcMar>
            <w:vAlign w:val="center"/>
          </w:tcPr>
          <w:p w:rsidR="00D364E8" w:rsidRPr="009926D8" w:rsidRDefault="00D364E8" w:rsidP="00D364E8">
            <w:pPr>
              <w:jc w:val="right"/>
              <w:rPr>
                <w:color w:val="000000"/>
                <w:sz w:val="16"/>
                <w:szCs w:val="16"/>
              </w:rPr>
            </w:pPr>
            <w:r w:rsidRPr="009926D8">
              <w:rPr>
                <w:color w:val="000000"/>
                <w:sz w:val="16"/>
                <w:szCs w:val="16"/>
              </w:rPr>
              <w:t>20.87</w:t>
            </w:r>
          </w:p>
        </w:tc>
        <w:tc>
          <w:tcPr>
            <w:tcW w:w="473" w:type="pct"/>
            <w:tcBorders>
              <w:top w:val="nil"/>
              <w:left w:val="nil"/>
              <w:bottom w:val="nil"/>
              <w:right w:val="nil"/>
            </w:tcBorders>
            <w:tcMar>
              <w:left w:w="43" w:type="dxa"/>
              <w:right w:w="43" w:type="dxa"/>
            </w:tcMar>
            <w:vAlign w:val="center"/>
          </w:tcPr>
          <w:p w:rsidR="00D364E8" w:rsidRPr="009926D8" w:rsidRDefault="00D364E8" w:rsidP="00D364E8">
            <w:pPr>
              <w:jc w:val="right"/>
              <w:rPr>
                <w:color w:val="000000"/>
                <w:sz w:val="16"/>
                <w:szCs w:val="16"/>
              </w:rPr>
            </w:pPr>
            <w:r w:rsidRPr="009926D8">
              <w:rPr>
                <w:color w:val="000000"/>
                <w:sz w:val="16"/>
                <w:szCs w:val="16"/>
              </w:rPr>
              <w:t>(2,775)</w:t>
            </w:r>
          </w:p>
        </w:tc>
        <w:tc>
          <w:tcPr>
            <w:tcW w:w="365" w:type="pct"/>
            <w:tcBorders>
              <w:top w:val="nil"/>
              <w:left w:val="nil"/>
              <w:bottom w:val="nil"/>
              <w:right w:val="nil"/>
            </w:tcBorders>
            <w:shd w:val="clear" w:color="auto" w:fill="auto"/>
            <w:tcMar>
              <w:left w:w="43" w:type="dxa"/>
              <w:right w:w="43" w:type="dxa"/>
            </w:tcMar>
            <w:vAlign w:val="center"/>
          </w:tcPr>
          <w:p w:rsidR="00D364E8" w:rsidRPr="009926D8" w:rsidRDefault="00D364E8" w:rsidP="00D364E8">
            <w:pPr>
              <w:jc w:val="right"/>
              <w:rPr>
                <w:color w:val="000000"/>
                <w:sz w:val="16"/>
                <w:szCs w:val="16"/>
              </w:rPr>
            </w:pPr>
            <w:r w:rsidRPr="009926D8">
              <w:rPr>
                <w:color w:val="000000"/>
                <w:sz w:val="16"/>
                <w:szCs w:val="16"/>
              </w:rPr>
              <w:t>(9,014)</w:t>
            </w:r>
          </w:p>
        </w:tc>
      </w:tr>
      <w:tr w:rsidR="00D364E8" w:rsidRPr="00BF4323" w:rsidTr="00D364E8">
        <w:trPr>
          <w:trHeight w:val="317"/>
        </w:trPr>
        <w:tc>
          <w:tcPr>
            <w:tcW w:w="247" w:type="pct"/>
            <w:tcBorders>
              <w:top w:val="nil"/>
              <w:left w:val="nil"/>
              <w:bottom w:val="nil"/>
              <w:right w:val="nil"/>
            </w:tcBorders>
            <w:shd w:val="clear" w:color="auto" w:fill="auto"/>
            <w:tcMar>
              <w:left w:w="43" w:type="dxa"/>
              <w:right w:w="43" w:type="dxa"/>
            </w:tcMar>
            <w:vAlign w:val="center"/>
          </w:tcPr>
          <w:p w:rsidR="00D364E8" w:rsidRPr="00E76C49" w:rsidRDefault="00D364E8" w:rsidP="00D364E8">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D364E8" w:rsidRPr="00E76C49" w:rsidRDefault="00D364E8" w:rsidP="00D364E8">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D364E8" w:rsidRPr="009926D8" w:rsidRDefault="00D364E8" w:rsidP="00D364E8">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D364E8" w:rsidRPr="009926D8" w:rsidRDefault="00D364E8" w:rsidP="00D364E8">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D364E8" w:rsidRPr="009926D8" w:rsidRDefault="00D364E8" w:rsidP="00D364E8">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D364E8" w:rsidRPr="009926D8" w:rsidRDefault="00D364E8" w:rsidP="00D364E8">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D364E8" w:rsidRPr="009926D8" w:rsidRDefault="00D364E8" w:rsidP="00D364E8">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D364E8" w:rsidRPr="009926D8" w:rsidRDefault="00D364E8" w:rsidP="00D364E8">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D364E8" w:rsidRPr="009926D8" w:rsidRDefault="00D364E8" w:rsidP="00D364E8">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D364E8" w:rsidRPr="009926D8" w:rsidRDefault="00D364E8" w:rsidP="00D364E8">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D364E8" w:rsidRPr="009926D8" w:rsidRDefault="00D364E8" w:rsidP="00D364E8">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D364E8" w:rsidRPr="009926D8" w:rsidRDefault="00D364E8" w:rsidP="00D364E8">
            <w:pPr>
              <w:jc w:val="right"/>
              <w:rPr>
                <w:color w:val="000000"/>
                <w:sz w:val="16"/>
                <w:szCs w:val="16"/>
              </w:rPr>
            </w:pPr>
          </w:p>
        </w:tc>
      </w:tr>
      <w:tr w:rsidR="00D364E8" w:rsidRPr="00BF4323" w:rsidTr="00D364E8">
        <w:trPr>
          <w:trHeight w:val="317"/>
        </w:trPr>
        <w:tc>
          <w:tcPr>
            <w:tcW w:w="247" w:type="pct"/>
            <w:tcBorders>
              <w:top w:val="nil"/>
              <w:left w:val="nil"/>
              <w:bottom w:val="nil"/>
              <w:right w:val="nil"/>
            </w:tcBorders>
            <w:shd w:val="clear" w:color="auto" w:fill="auto"/>
            <w:tcMar>
              <w:left w:w="43" w:type="dxa"/>
              <w:right w:w="43" w:type="dxa"/>
            </w:tcMar>
            <w:vAlign w:val="center"/>
          </w:tcPr>
          <w:p w:rsidR="00D364E8" w:rsidRPr="00E76C49" w:rsidRDefault="00D364E8" w:rsidP="00D364E8">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D364E8" w:rsidRPr="00E76C49" w:rsidRDefault="00D364E8" w:rsidP="00D364E8">
            <w:pPr>
              <w:rPr>
                <w:sz w:val="16"/>
                <w:szCs w:val="16"/>
              </w:rPr>
            </w:pPr>
            <w:r w:rsidRPr="00E76C49">
              <w:rPr>
                <w:sz w:val="16"/>
                <w:szCs w:val="16"/>
              </w:rPr>
              <w:t xml:space="preserve">Oct </w:t>
            </w:r>
          </w:p>
        </w:tc>
        <w:tc>
          <w:tcPr>
            <w:tcW w:w="329" w:type="pct"/>
            <w:tcBorders>
              <w:top w:val="nil"/>
              <w:left w:val="nil"/>
              <w:bottom w:val="nil"/>
              <w:right w:val="nil"/>
            </w:tcBorders>
            <w:shd w:val="clear" w:color="auto" w:fill="auto"/>
            <w:tcMar>
              <w:left w:w="43" w:type="dxa"/>
              <w:right w:w="43" w:type="dxa"/>
            </w:tcMar>
            <w:vAlign w:val="center"/>
          </w:tcPr>
          <w:p w:rsidR="00D364E8" w:rsidRPr="007C0728" w:rsidRDefault="00D364E8" w:rsidP="00D364E8">
            <w:pPr>
              <w:jc w:val="right"/>
              <w:rPr>
                <w:color w:val="000000"/>
                <w:sz w:val="16"/>
                <w:szCs w:val="16"/>
              </w:rPr>
            </w:pPr>
            <w:r w:rsidRPr="007C0728">
              <w:rPr>
                <w:color w:val="000000"/>
                <w:sz w:val="16"/>
                <w:szCs w:val="16"/>
              </w:rPr>
              <w:t>1,881</w:t>
            </w:r>
          </w:p>
        </w:tc>
        <w:tc>
          <w:tcPr>
            <w:tcW w:w="472" w:type="pct"/>
            <w:tcBorders>
              <w:top w:val="nil"/>
              <w:left w:val="nil"/>
              <w:bottom w:val="nil"/>
              <w:right w:val="nil"/>
            </w:tcBorders>
            <w:shd w:val="clear" w:color="auto" w:fill="auto"/>
            <w:tcMar>
              <w:left w:w="43" w:type="dxa"/>
              <w:right w:w="43" w:type="dxa"/>
            </w:tcMar>
            <w:vAlign w:val="center"/>
          </w:tcPr>
          <w:p w:rsidR="00D364E8" w:rsidRPr="007C0728" w:rsidRDefault="00D364E8" w:rsidP="00D364E8">
            <w:pPr>
              <w:jc w:val="right"/>
              <w:rPr>
                <w:color w:val="000000"/>
                <w:sz w:val="16"/>
                <w:szCs w:val="16"/>
              </w:rPr>
            </w:pPr>
            <w:r w:rsidRPr="007C0728">
              <w:rPr>
                <w:color w:val="000000"/>
                <w:sz w:val="16"/>
                <w:szCs w:val="16"/>
              </w:rPr>
              <w:t>75</w:t>
            </w:r>
          </w:p>
        </w:tc>
        <w:tc>
          <w:tcPr>
            <w:tcW w:w="519" w:type="pct"/>
            <w:tcBorders>
              <w:top w:val="nil"/>
              <w:left w:val="nil"/>
              <w:bottom w:val="nil"/>
              <w:right w:val="nil"/>
            </w:tcBorders>
            <w:tcMar>
              <w:left w:w="43" w:type="dxa"/>
              <w:right w:w="43" w:type="dxa"/>
            </w:tcMar>
            <w:vAlign w:val="center"/>
          </w:tcPr>
          <w:p w:rsidR="00D364E8" w:rsidRPr="007C0728" w:rsidRDefault="00D364E8" w:rsidP="00D364E8">
            <w:pPr>
              <w:jc w:val="right"/>
              <w:rPr>
                <w:color w:val="000000"/>
                <w:sz w:val="16"/>
                <w:szCs w:val="16"/>
              </w:rPr>
            </w:pPr>
            <w:r w:rsidRPr="007C0728">
              <w:rPr>
                <w:color w:val="000000"/>
                <w:sz w:val="16"/>
                <w:szCs w:val="16"/>
              </w:rPr>
              <w:t>7,037</w:t>
            </w:r>
          </w:p>
        </w:tc>
        <w:tc>
          <w:tcPr>
            <w:tcW w:w="523" w:type="pct"/>
            <w:tcBorders>
              <w:top w:val="nil"/>
              <w:left w:val="nil"/>
              <w:bottom w:val="nil"/>
              <w:right w:val="nil"/>
            </w:tcBorders>
            <w:tcMar>
              <w:left w:w="43" w:type="dxa"/>
              <w:right w:w="43" w:type="dxa"/>
            </w:tcMar>
            <w:vAlign w:val="center"/>
          </w:tcPr>
          <w:p w:rsidR="00D364E8" w:rsidRPr="007C0728" w:rsidRDefault="00D364E8" w:rsidP="00D364E8">
            <w:pPr>
              <w:jc w:val="right"/>
              <w:rPr>
                <w:color w:val="000000"/>
                <w:sz w:val="16"/>
                <w:szCs w:val="16"/>
              </w:rPr>
            </w:pPr>
            <w:r w:rsidRPr="007C0728">
              <w:rPr>
                <w:color w:val="000000"/>
                <w:sz w:val="16"/>
                <w:szCs w:val="16"/>
              </w:rPr>
              <w:t>8.70</w:t>
            </w:r>
          </w:p>
        </w:tc>
        <w:tc>
          <w:tcPr>
            <w:tcW w:w="367" w:type="pct"/>
            <w:tcBorders>
              <w:top w:val="nil"/>
              <w:left w:val="nil"/>
              <w:bottom w:val="nil"/>
              <w:right w:val="nil"/>
            </w:tcBorders>
            <w:shd w:val="clear" w:color="auto" w:fill="auto"/>
            <w:tcMar>
              <w:left w:w="43" w:type="dxa"/>
              <w:right w:w="43" w:type="dxa"/>
            </w:tcMar>
            <w:vAlign w:val="center"/>
          </w:tcPr>
          <w:p w:rsidR="00D364E8" w:rsidRPr="007C0728" w:rsidRDefault="00D364E8" w:rsidP="00D364E8">
            <w:pPr>
              <w:jc w:val="right"/>
              <w:rPr>
                <w:color w:val="000000"/>
                <w:sz w:val="16"/>
                <w:szCs w:val="16"/>
              </w:rPr>
            </w:pPr>
            <w:r w:rsidRPr="007C0728">
              <w:rPr>
                <w:color w:val="000000"/>
                <w:sz w:val="16"/>
                <w:szCs w:val="16"/>
              </w:rPr>
              <w:t>4,890</w:t>
            </w:r>
          </w:p>
        </w:tc>
        <w:tc>
          <w:tcPr>
            <w:tcW w:w="434" w:type="pct"/>
            <w:tcBorders>
              <w:top w:val="nil"/>
              <w:left w:val="nil"/>
              <w:bottom w:val="nil"/>
              <w:right w:val="nil"/>
            </w:tcBorders>
            <w:shd w:val="clear" w:color="auto" w:fill="auto"/>
            <w:tcMar>
              <w:left w:w="43" w:type="dxa"/>
              <w:right w:w="43" w:type="dxa"/>
            </w:tcMar>
            <w:vAlign w:val="center"/>
          </w:tcPr>
          <w:p w:rsidR="00D364E8" w:rsidRPr="007C0728" w:rsidRDefault="00D364E8" w:rsidP="00D364E8">
            <w:pPr>
              <w:jc w:val="right"/>
              <w:rPr>
                <w:color w:val="000000"/>
                <w:sz w:val="16"/>
                <w:szCs w:val="16"/>
              </w:rPr>
            </w:pPr>
            <w:r w:rsidRPr="007C0728">
              <w:rPr>
                <w:color w:val="000000"/>
                <w:sz w:val="16"/>
                <w:szCs w:val="16"/>
              </w:rPr>
              <w:t>25</w:t>
            </w:r>
          </w:p>
        </w:tc>
        <w:tc>
          <w:tcPr>
            <w:tcW w:w="472" w:type="pct"/>
            <w:tcBorders>
              <w:top w:val="nil"/>
              <w:left w:val="nil"/>
              <w:bottom w:val="nil"/>
              <w:right w:val="nil"/>
            </w:tcBorders>
            <w:tcMar>
              <w:left w:w="43" w:type="dxa"/>
              <w:right w:w="43" w:type="dxa"/>
            </w:tcMar>
            <w:vAlign w:val="center"/>
          </w:tcPr>
          <w:p w:rsidR="00D364E8" w:rsidRPr="007C0728" w:rsidRDefault="00D364E8" w:rsidP="00D364E8">
            <w:pPr>
              <w:jc w:val="right"/>
              <w:rPr>
                <w:color w:val="000000"/>
                <w:sz w:val="16"/>
                <w:szCs w:val="16"/>
              </w:rPr>
            </w:pPr>
            <w:r w:rsidRPr="007C0728">
              <w:rPr>
                <w:color w:val="000000"/>
                <w:sz w:val="16"/>
                <w:szCs w:val="16"/>
              </w:rPr>
              <w:t>19,060</w:t>
            </w:r>
          </w:p>
        </w:tc>
        <w:tc>
          <w:tcPr>
            <w:tcW w:w="515" w:type="pct"/>
            <w:tcBorders>
              <w:top w:val="nil"/>
              <w:left w:val="nil"/>
              <w:bottom w:val="nil"/>
              <w:right w:val="nil"/>
            </w:tcBorders>
            <w:tcMar>
              <w:left w:w="43" w:type="dxa"/>
              <w:right w:w="43" w:type="dxa"/>
            </w:tcMar>
            <w:vAlign w:val="center"/>
          </w:tcPr>
          <w:p w:rsidR="00D364E8" w:rsidRPr="007C0728" w:rsidRDefault="00D364E8" w:rsidP="00D364E8">
            <w:pPr>
              <w:jc w:val="right"/>
              <w:rPr>
                <w:color w:val="000000"/>
                <w:sz w:val="16"/>
                <w:szCs w:val="16"/>
              </w:rPr>
            </w:pPr>
            <w:r w:rsidRPr="007C0728">
              <w:rPr>
                <w:color w:val="000000"/>
                <w:sz w:val="16"/>
                <w:szCs w:val="16"/>
              </w:rPr>
              <w:t>21.18</w:t>
            </w:r>
          </w:p>
        </w:tc>
        <w:tc>
          <w:tcPr>
            <w:tcW w:w="473" w:type="pct"/>
            <w:tcBorders>
              <w:top w:val="nil"/>
              <w:left w:val="nil"/>
              <w:bottom w:val="nil"/>
              <w:right w:val="nil"/>
            </w:tcBorders>
            <w:tcMar>
              <w:left w:w="43" w:type="dxa"/>
              <w:right w:w="43" w:type="dxa"/>
            </w:tcMar>
            <w:vAlign w:val="center"/>
          </w:tcPr>
          <w:p w:rsidR="00D364E8" w:rsidRPr="007C0728" w:rsidRDefault="00D364E8" w:rsidP="00D364E8">
            <w:pPr>
              <w:jc w:val="right"/>
              <w:rPr>
                <w:color w:val="000000"/>
                <w:sz w:val="16"/>
                <w:szCs w:val="16"/>
              </w:rPr>
            </w:pPr>
            <w:r w:rsidRPr="007C0728">
              <w:rPr>
                <w:color w:val="000000"/>
                <w:sz w:val="16"/>
                <w:szCs w:val="16"/>
              </w:rPr>
              <w:t>(2,958)</w:t>
            </w:r>
          </w:p>
        </w:tc>
        <w:tc>
          <w:tcPr>
            <w:tcW w:w="365" w:type="pct"/>
            <w:tcBorders>
              <w:top w:val="nil"/>
              <w:left w:val="nil"/>
              <w:bottom w:val="nil"/>
              <w:right w:val="nil"/>
            </w:tcBorders>
            <w:shd w:val="clear" w:color="auto" w:fill="auto"/>
            <w:tcMar>
              <w:left w:w="43" w:type="dxa"/>
              <w:right w:w="43" w:type="dxa"/>
            </w:tcMar>
            <w:vAlign w:val="center"/>
          </w:tcPr>
          <w:p w:rsidR="00D364E8" w:rsidRPr="007C0728" w:rsidRDefault="00D364E8" w:rsidP="00D364E8">
            <w:pPr>
              <w:jc w:val="right"/>
              <w:rPr>
                <w:color w:val="000000"/>
                <w:sz w:val="16"/>
                <w:szCs w:val="16"/>
              </w:rPr>
            </w:pPr>
            <w:r w:rsidRPr="007C0728">
              <w:rPr>
                <w:color w:val="000000"/>
                <w:sz w:val="16"/>
                <w:szCs w:val="16"/>
              </w:rPr>
              <w:t>(12,023)</w:t>
            </w:r>
          </w:p>
        </w:tc>
      </w:tr>
      <w:tr w:rsidR="00D364E8" w:rsidRPr="00BF4323" w:rsidTr="00D364E8">
        <w:trPr>
          <w:trHeight w:val="317"/>
        </w:trPr>
        <w:tc>
          <w:tcPr>
            <w:tcW w:w="247" w:type="pct"/>
            <w:tcBorders>
              <w:top w:val="nil"/>
              <w:left w:val="nil"/>
              <w:bottom w:val="nil"/>
              <w:right w:val="nil"/>
            </w:tcBorders>
            <w:shd w:val="clear" w:color="auto" w:fill="auto"/>
            <w:tcMar>
              <w:left w:w="43" w:type="dxa"/>
              <w:right w:w="43" w:type="dxa"/>
            </w:tcMar>
            <w:vAlign w:val="center"/>
          </w:tcPr>
          <w:p w:rsidR="00D364E8" w:rsidRPr="00E76C49" w:rsidRDefault="00D364E8" w:rsidP="00D364E8">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D364E8" w:rsidRPr="00E76C49" w:rsidRDefault="00D364E8" w:rsidP="00D364E8">
            <w:pPr>
              <w:rPr>
                <w:sz w:val="16"/>
                <w:szCs w:val="16"/>
              </w:rPr>
            </w:pPr>
            <w:r>
              <w:rPr>
                <w:sz w:val="16"/>
                <w:szCs w:val="16"/>
              </w:rPr>
              <w:t>Nov</w:t>
            </w:r>
          </w:p>
        </w:tc>
        <w:tc>
          <w:tcPr>
            <w:tcW w:w="329" w:type="pct"/>
            <w:tcBorders>
              <w:top w:val="nil"/>
              <w:left w:val="nil"/>
              <w:bottom w:val="nil"/>
              <w:right w:val="nil"/>
            </w:tcBorders>
            <w:shd w:val="clear" w:color="auto" w:fill="auto"/>
            <w:tcMar>
              <w:left w:w="43" w:type="dxa"/>
              <w:right w:w="43" w:type="dxa"/>
            </w:tcMar>
            <w:vAlign w:val="center"/>
          </w:tcPr>
          <w:p w:rsidR="00D364E8" w:rsidRPr="007C0728" w:rsidRDefault="00D364E8" w:rsidP="00D364E8">
            <w:pPr>
              <w:jc w:val="right"/>
              <w:rPr>
                <w:color w:val="000000"/>
                <w:sz w:val="16"/>
                <w:szCs w:val="16"/>
              </w:rPr>
            </w:pPr>
            <w:r w:rsidRPr="007C0728">
              <w:rPr>
                <w:color w:val="000000"/>
                <w:sz w:val="16"/>
                <w:szCs w:val="16"/>
              </w:rPr>
              <w:t>1,967</w:t>
            </w:r>
          </w:p>
        </w:tc>
        <w:tc>
          <w:tcPr>
            <w:tcW w:w="472" w:type="pct"/>
            <w:tcBorders>
              <w:top w:val="nil"/>
              <w:left w:val="nil"/>
              <w:bottom w:val="nil"/>
              <w:right w:val="nil"/>
            </w:tcBorders>
            <w:shd w:val="clear" w:color="auto" w:fill="auto"/>
            <w:tcMar>
              <w:left w:w="43" w:type="dxa"/>
              <w:right w:w="43" w:type="dxa"/>
            </w:tcMar>
            <w:vAlign w:val="center"/>
          </w:tcPr>
          <w:p w:rsidR="00D364E8" w:rsidRPr="007C0728" w:rsidRDefault="00D364E8" w:rsidP="00D364E8">
            <w:pPr>
              <w:jc w:val="right"/>
              <w:rPr>
                <w:color w:val="000000"/>
                <w:sz w:val="16"/>
                <w:szCs w:val="16"/>
              </w:rPr>
            </w:pPr>
            <w:r w:rsidRPr="007C0728">
              <w:rPr>
                <w:color w:val="000000"/>
                <w:sz w:val="16"/>
                <w:szCs w:val="16"/>
              </w:rPr>
              <w:t>28</w:t>
            </w:r>
          </w:p>
        </w:tc>
        <w:tc>
          <w:tcPr>
            <w:tcW w:w="519" w:type="pct"/>
            <w:tcBorders>
              <w:top w:val="nil"/>
              <w:left w:val="nil"/>
              <w:bottom w:val="nil"/>
              <w:right w:val="nil"/>
            </w:tcBorders>
            <w:tcMar>
              <w:left w:w="43" w:type="dxa"/>
              <w:right w:w="43" w:type="dxa"/>
            </w:tcMar>
            <w:vAlign w:val="center"/>
          </w:tcPr>
          <w:p w:rsidR="00D364E8" w:rsidRPr="007C0728" w:rsidRDefault="00D364E8" w:rsidP="00D364E8">
            <w:pPr>
              <w:jc w:val="right"/>
              <w:rPr>
                <w:color w:val="000000"/>
                <w:sz w:val="16"/>
                <w:szCs w:val="16"/>
              </w:rPr>
            </w:pPr>
            <w:r w:rsidRPr="007C0728">
              <w:rPr>
                <w:color w:val="000000"/>
                <w:sz w:val="16"/>
                <w:szCs w:val="16"/>
              </w:rPr>
              <w:t>9,004</w:t>
            </w:r>
          </w:p>
        </w:tc>
        <w:tc>
          <w:tcPr>
            <w:tcW w:w="523" w:type="pct"/>
            <w:tcBorders>
              <w:top w:val="nil"/>
              <w:left w:val="nil"/>
              <w:bottom w:val="nil"/>
              <w:right w:val="nil"/>
            </w:tcBorders>
            <w:tcMar>
              <w:left w:w="43" w:type="dxa"/>
              <w:right w:w="43" w:type="dxa"/>
            </w:tcMar>
            <w:vAlign w:val="center"/>
          </w:tcPr>
          <w:p w:rsidR="00D364E8" w:rsidRPr="007C0728" w:rsidRDefault="00D364E8" w:rsidP="00D364E8">
            <w:pPr>
              <w:jc w:val="right"/>
              <w:rPr>
                <w:color w:val="000000"/>
                <w:sz w:val="16"/>
                <w:szCs w:val="16"/>
              </w:rPr>
            </w:pPr>
            <w:r w:rsidRPr="007C0728">
              <w:rPr>
                <w:color w:val="000000"/>
                <w:sz w:val="16"/>
                <w:szCs w:val="16"/>
              </w:rPr>
              <w:t>9.14</w:t>
            </w:r>
          </w:p>
        </w:tc>
        <w:tc>
          <w:tcPr>
            <w:tcW w:w="367" w:type="pct"/>
            <w:tcBorders>
              <w:top w:val="nil"/>
              <w:left w:val="nil"/>
              <w:bottom w:val="nil"/>
              <w:right w:val="nil"/>
            </w:tcBorders>
            <w:shd w:val="clear" w:color="auto" w:fill="auto"/>
            <w:tcMar>
              <w:left w:w="43" w:type="dxa"/>
              <w:right w:w="43" w:type="dxa"/>
            </w:tcMar>
            <w:vAlign w:val="center"/>
          </w:tcPr>
          <w:p w:rsidR="00D364E8" w:rsidRPr="007C0728" w:rsidRDefault="00D364E8" w:rsidP="00D364E8">
            <w:pPr>
              <w:jc w:val="right"/>
              <w:rPr>
                <w:color w:val="000000"/>
                <w:sz w:val="16"/>
                <w:szCs w:val="16"/>
              </w:rPr>
            </w:pPr>
            <w:r w:rsidRPr="007C0728">
              <w:rPr>
                <w:color w:val="000000"/>
                <w:sz w:val="16"/>
                <w:szCs w:val="16"/>
              </w:rPr>
              <w:t>4,758</w:t>
            </w:r>
          </w:p>
        </w:tc>
        <w:tc>
          <w:tcPr>
            <w:tcW w:w="434" w:type="pct"/>
            <w:tcBorders>
              <w:top w:val="nil"/>
              <w:left w:val="nil"/>
              <w:bottom w:val="nil"/>
              <w:right w:val="nil"/>
            </w:tcBorders>
            <w:shd w:val="clear" w:color="auto" w:fill="auto"/>
            <w:tcMar>
              <w:left w:w="43" w:type="dxa"/>
              <w:right w:w="43" w:type="dxa"/>
            </w:tcMar>
            <w:vAlign w:val="center"/>
          </w:tcPr>
          <w:p w:rsidR="00D364E8" w:rsidRPr="007C0728" w:rsidRDefault="00D364E8" w:rsidP="00D364E8">
            <w:pPr>
              <w:jc w:val="right"/>
              <w:rPr>
                <w:color w:val="000000"/>
                <w:sz w:val="16"/>
                <w:szCs w:val="16"/>
              </w:rPr>
            </w:pPr>
            <w:r w:rsidRPr="007C0728">
              <w:rPr>
                <w:color w:val="000000"/>
                <w:sz w:val="16"/>
                <w:szCs w:val="16"/>
              </w:rPr>
              <w:t>21</w:t>
            </w:r>
          </w:p>
        </w:tc>
        <w:tc>
          <w:tcPr>
            <w:tcW w:w="472" w:type="pct"/>
            <w:tcBorders>
              <w:top w:val="nil"/>
              <w:left w:val="nil"/>
              <w:bottom w:val="nil"/>
              <w:right w:val="nil"/>
            </w:tcBorders>
            <w:tcMar>
              <w:left w:w="43" w:type="dxa"/>
              <w:right w:w="43" w:type="dxa"/>
            </w:tcMar>
            <w:vAlign w:val="center"/>
          </w:tcPr>
          <w:p w:rsidR="00D364E8" w:rsidRPr="007C0728" w:rsidRDefault="00D364E8" w:rsidP="00D364E8">
            <w:pPr>
              <w:jc w:val="right"/>
              <w:rPr>
                <w:color w:val="000000"/>
                <w:sz w:val="16"/>
                <w:szCs w:val="16"/>
              </w:rPr>
            </w:pPr>
            <w:r w:rsidRPr="007C0728">
              <w:rPr>
                <w:color w:val="000000"/>
                <w:sz w:val="16"/>
                <w:szCs w:val="16"/>
              </w:rPr>
              <w:t>23,818</w:t>
            </w:r>
          </w:p>
        </w:tc>
        <w:tc>
          <w:tcPr>
            <w:tcW w:w="515" w:type="pct"/>
            <w:tcBorders>
              <w:top w:val="nil"/>
              <w:left w:val="nil"/>
              <w:bottom w:val="nil"/>
              <w:right w:val="nil"/>
            </w:tcBorders>
            <w:tcMar>
              <w:left w:w="43" w:type="dxa"/>
              <w:right w:w="43" w:type="dxa"/>
            </w:tcMar>
            <w:vAlign w:val="center"/>
          </w:tcPr>
          <w:p w:rsidR="00D364E8" w:rsidRPr="007C0728" w:rsidRDefault="00D364E8" w:rsidP="00D364E8">
            <w:pPr>
              <w:jc w:val="right"/>
              <w:rPr>
                <w:color w:val="000000"/>
                <w:sz w:val="16"/>
                <w:szCs w:val="16"/>
              </w:rPr>
            </w:pPr>
            <w:r w:rsidRPr="007C0728">
              <w:rPr>
                <w:color w:val="000000"/>
                <w:sz w:val="16"/>
                <w:szCs w:val="16"/>
              </w:rPr>
              <w:t>19.39</w:t>
            </w:r>
          </w:p>
        </w:tc>
        <w:tc>
          <w:tcPr>
            <w:tcW w:w="473" w:type="pct"/>
            <w:tcBorders>
              <w:top w:val="nil"/>
              <w:left w:val="nil"/>
              <w:bottom w:val="nil"/>
              <w:right w:val="nil"/>
            </w:tcBorders>
            <w:tcMar>
              <w:left w:w="43" w:type="dxa"/>
              <w:right w:w="43" w:type="dxa"/>
            </w:tcMar>
            <w:vAlign w:val="center"/>
          </w:tcPr>
          <w:p w:rsidR="00D364E8" w:rsidRPr="007C0728" w:rsidRDefault="00D364E8" w:rsidP="00D364E8">
            <w:pPr>
              <w:jc w:val="right"/>
              <w:rPr>
                <w:color w:val="000000"/>
                <w:sz w:val="16"/>
                <w:szCs w:val="16"/>
              </w:rPr>
            </w:pPr>
            <w:r w:rsidRPr="007C0728">
              <w:rPr>
                <w:color w:val="000000"/>
                <w:sz w:val="16"/>
                <w:szCs w:val="16"/>
              </w:rPr>
              <w:t>(2,784)</w:t>
            </w:r>
          </w:p>
        </w:tc>
        <w:tc>
          <w:tcPr>
            <w:tcW w:w="365" w:type="pct"/>
            <w:tcBorders>
              <w:top w:val="nil"/>
              <w:left w:val="nil"/>
              <w:bottom w:val="nil"/>
              <w:right w:val="nil"/>
            </w:tcBorders>
            <w:shd w:val="clear" w:color="auto" w:fill="auto"/>
            <w:tcMar>
              <w:left w:w="43" w:type="dxa"/>
              <w:right w:w="43" w:type="dxa"/>
            </w:tcMar>
            <w:vAlign w:val="center"/>
          </w:tcPr>
          <w:p w:rsidR="00D364E8" w:rsidRPr="007C0728" w:rsidRDefault="00D364E8" w:rsidP="00D364E8">
            <w:pPr>
              <w:jc w:val="right"/>
              <w:rPr>
                <w:color w:val="000000"/>
                <w:sz w:val="16"/>
                <w:szCs w:val="16"/>
              </w:rPr>
            </w:pPr>
            <w:r w:rsidRPr="007C0728">
              <w:rPr>
                <w:color w:val="000000"/>
                <w:sz w:val="16"/>
                <w:szCs w:val="16"/>
              </w:rPr>
              <w:t>(14,813)</w:t>
            </w:r>
          </w:p>
        </w:tc>
      </w:tr>
      <w:tr w:rsidR="00D364E8" w:rsidRPr="00BF4323" w:rsidTr="00D364E8">
        <w:trPr>
          <w:trHeight w:val="317"/>
        </w:trPr>
        <w:tc>
          <w:tcPr>
            <w:tcW w:w="247" w:type="pct"/>
            <w:tcBorders>
              <w:top w:val="nil"/>
              <w:left w:val="nil"/>
              <w:bottom w:val="nil"/>
              <w:right w:val="nil"/>
            </w:tcBorders>
            <w:shd w:val="clear" w:color="auto" w:fill="auto"/>
            <w:tcMar>
              <w:left w:w="43" w:type="dxa"/>
              <w:right w:w="43" w:type="dxa"/>
            </w:tcMar>
            <w:vAlign w:val="center"/>
          </w:tcPr>
          <w:p w:rsidR="00D364E8" w:rsidRPr="00E76C49" w:rsidRDefault="00D364E8" w:rsidP="00D364E8">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D364E8" w:rsidRPr="00F155C2" w:rsidRDefault="00D364E8" w:rsidP="00D364E8">
            <w:pPr>
              <w:rPr>
                <w:sz w:val="16"/>
                <w:szCs w:val="16"/>
              </w:rPr>
            </w:pPr>
            <w:r>
              <w:rPr>
                <w:sz w:val="16"/>
                <w:szCs w:val="16"/>
              </w:rPr>
              <w:t>Dec</w:t>
            </w:r>
          </w:p>
        </w:tc>
        <w:tc>
          <w:tcPr>
            <w:tcW w:w="329" w:type="pct"/>
            <w:tcBorders>
              <w:top w:val="nil"/>
              <w:left w:val="nil"/>
              <w:bottom w:val="nil"/>
              <w:right w:val="nil"/>
            </w:tcBorders>
            <w:shd w:val="clear" w:color="auto" w:fill="auto"/>
            <w:tcMar>
              <w:left w:w="43" w:type="dxa"/>
              <w:right w:w="43" w:type="dxa"/>
            </w:tcMar>
            <w:vAlign w:val="center"/>
          </w:tcPr>
          <w:p w:rsidR="00D364E8" w:rsidRPr="007C0728" w:rsidRDefault="00D364E8" w:rsidP="00D364E8">
            <w:pPr>
              <w:jc w:val="right"/>
              <w:rPr>
                <w:color w:val="000000"/>
                <w:sz w:val="16"/>
                <w:szCs w:val="16"/>
              </w:rPr>
            </w:pPr>
            <w:r w:rsidRPr="007C0728">
              <w:rPr>
                <w:color w:val="000000"/>
                <w:sz w:val="16"/>
                <w:szCs w:val="16"/>
              </w:rPr>
              <w:t>1,97</w:t>
            </w:r>
            <w:r>
              <w:rPr>
                <w:color w:val="000000"/>
                <w:sz w:val="16"/>
                <w:szCs w:val="16"/>
              </w:rPr>
              <w:t>2</w:t>
            </w:r>
          </w:p>
        </w:tc>
        <w:tc>
          <w:tcPr>
            <w:tcW w:w="472" w:type="pct"/>
            <w:tcBorders>
              <w:top w:val="nil"/>
              <w:left w:val="nil"/>
              <w:bottom w:val="nil"/>
              <w:right w:val="nil"/>
            </w:tcBorders>
            <w:shd w:val="clear" w:color="auto" w:fill="auto"/>
            <w:tcMar>
              <w:left w:w="43" w:type="dxa"/>
              <w:right w:w="43" w:type="dxa"/>
            </w:tcMar>
            <w:vAlign w:val="center"/>
          </w:tcPr>
          <w:p w:rsidR="00D364E8" w:rsidRPr="007C0728" w:rsidRDefault="00D364E8" w:rsidP="00D364E8">
            <w:pPr>
              <w:jc w:val="right"/>
              <w:rPr>
                <w:color w:val="000000"/>
                <w:sz w:val="16"/>
                <w:szCs w:val="16"/>
              </w:rPr>
            </w:pPr>
            <w:r>
              <w:rPr>
                <w:color w:val="000000"/>
                <w:sz w:val="16"/>
                <w:szCs w:val="16"/>
              </w:rPr>
              <w:t>27</w:t>
            </w:r>
          </w:p>
        </w:tc>
        <w:tc>
          <w:tcPr>
            <w:tcW w:w="519" w:type="pct"/>
            <w:tcBorders>
              <w:top w:val="nil"/>
              <w:left w:val="nil"/>
              <w:bottom w:val="nil"/>
              <w:right w:val="nil"/>
            </w:tcBorders>
            <w:tcMar>
              <w:left w:w="43" w:type="dxa"/>
              <w:right w:w="43" w:type="dxa"/>
            </w:tcMar>
            <w:vAlign w:val="center"/>
          </w:tcPr>
          <w:p w:rsidR="00D364E8" w:rsidRPr="007C0728" w:rsidRDefault="00D364E8" w:rsidP="00D364E8">
            <w:pPr>
              <w:jc w:val="right"/>
              <w:rPr>
                <w:color w:val="000000"/>
                <w:sz w:val="16"/>
                <w:szCs w:val="16"/>
              </w:rPr>
            </w:pPr>
            <w:r w:rsidRPr="007C0728">
              <w:rPr>
                <w:color w:val="000000"/>
                <w:sz w:val="16"/>
                <w:szCs w:val="16"/>
              </w:rPr>
              <w:t>10,9</w:t>
            </w:r>
            <w:r>
              <w:rPr>
                <w:color w:val="000000"/>
                <w:sz w:val="16"/>
                <w:szCs w:val="16"/>
              </w:rPr>
              <w:t>76</w:t>
            </w:r>
          </w:p>
        </w:tc>
        <w:tc>
          <w:tcPr>
            <w:tcW w:w="523" w:type="pct"/>
            <w:tcBorders>
              <w:top w:val="nil"/>
              <w:left w:val="nil"/>
              <w:bottom w:val="nil"/>
              <w:right w:val="nil"/>
            </w:tcBorders>
            <w:tcMar>
              <w:left w:w="43" w:type="dxa"/>
              <w:right w:w="43" w:type="dxa"/>
            </w:tcMar>
            <w:vAlign w:val="center"/>
          </w:tcPr>
          <w:p w:rsidR="00D364E8" w:rsidRPr="007C0728" w:rsidRDefault="00D364E8" w:rsidP="00D364E8">
            <w:pPr>
              <w:jc w:val="right"/>
              <w:rPr>
                <w:color w:val="000000"/>
                <w:sz w:val="16"/>
                <w:szCs w:val="16"/>
              </w:rPr>
            </w:pPr>
            <w:r w:rsidRPr="007C0728">
              <w:rPr>
                <w:color w:val="000000"/>
                <w:sz w:val="16"/>
                <w:szCs w:val="16"/>
              </w:rPr>
              <w:t>9.9</w:t>
            </w:r>
            <w:r>
              <w:rPr>
                <w:color w:val="000000"/>
                <w:sz w:val="16"/>
                <w:szCs w:val="16"/>
              </w:rPr>
              <w:t>1</w:t>
            </w:r>
          </w:p>
        </w:tc>
        <w:tc>
          <w:tcPr>
            <w:tcW w:w="367" w:type="pct"/>
            <w:tcBorders>
              <w:top w:val="nil"/>
              <w:left w:val="nil"/>
              <w:bottom w:val="nil"/>
              <w:right w:val="nil"/>
            </w:tcBorders>
            <w:shd w:val="clear" w:color="auto" w:fill="auto"/>
            <w:tcMar>
              <w:left w:w="43" w:type="dxa"/>
              <w:right w:w="43" w:type="dxa"/>
            </w:tcMar>
            <w:vAlign w:val="center"/>
          </w:tcPr>
          <w:p w:rsidR="00D364E8" w:rsidRPr="007C0728" w:rsidRDefault="00D364E8" w:rsidP="00D364E8">
            <w:pPr>
              <w:jc w:val="right"/>
              <w:rPr>
                <w:color w:val="000000"/>
                <w:sz w:val="16"/>
                <w:szCs w:val="16"/>
              </w:rPr>
            </w:pPr>
            <w:r w:rsidRPr="007C0728">
              <w:rPr>
                <w:color w:val="000000"/>
                <w:sz w:val="16"/>
                <w:szCs w:val="16"/>
              </w:rPr>
              <w:t>4,</w:t>
            </w:r>
            <w:r>
              <w:rPr>
                <w:color w:val="000000"/>
                <w:sz w:val="16"/>
                <w:szCs w:val="16"/>
              </w:rPr>
              <w:t>877</w:t>
            </w:r>
          </w:p>
        </w:tc>
        <w:tc>
          <w:tcPr>
            <w:tcW w:w="434" w:type="pct"/>
            <w:tcBorders>
              <w:top w:val="nil"/>
              <w:left w:val="nil"/>
              <w:bottom w:val="nil"/>
              <w:right w:val="nil"/>
            </w:tcBorders>
            <w:shd w:val="clear" w:color="auto" w:fill="auto"/>
            <w:tcMar>
              <w:left w:w="43" w:type="dxa"/>
              <w:right w:w="43" w:type="dxa"/>
            </w:tcMar>
            <w:vAlign w:val="center"/>
          </w:tcPr>
          <w:p w:rsidR="00D364E8" w:rsidRPr="007C0728" w:rsidRDefault="00D364E8" w:rsidP="00D364E8">
            <w:pPr>
              <w:jc w:val="right"/>
              <w:rPr>
                <w:color w:val="000000"/>
                <w:sz w:val="16"/>
                <w:szCs w:val="16"/>
              </w:rPr>
            </w:pPr>
            <w:r>
              <w:rPr>
                <w:color w:val="000000"/>
                <w:sz w:val="16"/>
                <w:szCs w:val="16"/>
              </w:rPr>
              <w:t>20</w:t>
            </w:r>
          </w:p>
        </w:tc>
        <w:tc>
          <w:tcPr>
            <w:tcW w:w="472" w:type="pct"/>
            <w:tcBorders>
              <w:top w:val="nil"/>
              <w:left w:val="nil"/>
              <w:bottom w:val="nil"/>
              <w:right w:val="nil"/>
            </w:tcBorders>
            <w:tcMar>
              <w:left w:w="43" w:type="dxa"/>
              <w:right w:w="43" w:type="dxa"/>
            </w:tcMar>
            <w:vAlign w:val="center"/>
          </w:tcPr>
          <w:p w:rsidR="00D364E8" w:rsidRPr="007C0728" w:rsidRDefault="00D364E8" w:rsidP="00D364E8">
            <w:pPr>
              <w:jc w:val="right"/>
              <w:rPr>
                <w:color w:val="000000"/>
                <w:sz w:val="16"/>
                <w:szCs w:val="16"/>
              </w:rPr>
            </w:pPr>
            <w:r w:rsidRPr="007C0728">
              <w:rPr>
                <w:color w:val="000000"/>
                <w:sz w:val="16"/>
                <w:szCs w:val="16"/>
              </w:rPr>
              <w:t>28,</w:t>
            </w:r>
            <w:r>
              <w:rPr>
                <w:color w:val="000000"/>
                <w:sz w:val="16"/>
                <w:szCs w:val="16"/>
              </w:rPr>
              <w:t>695</w:t>
            </w:r>
          </w:p>
        </w:tc>
        <w:tc>
          <w:tcPr>
            <w:tcW w:w="515" w:type="pct"/>
            <w:tcBorders>
              <w:top w:val="nil"/>
              <w:left w:val="nil"/>
              <w:bottom w:val="nil"/>
              <w:right w:val="nil"/>
            </w:tcBorders>
            <w:tcMar>
              <w:left w:w="43" w:type="dxa"/>
              <w:right w:w="43" w:type="dxa"/>
            </w:tcMar>
            <w:vAlign w:val="center"/>
          </w:tcPr>
          <w:p w:rsidR="00D364E8" w:rsidRPr="007C0728" w:rsidRDefault="00D364E8" w:rsidP="00D364E8">
            <w:pPr>
              <w:jc w:val="right"/>
              <w:rPr>
                <w:color w:val="000000"/>
                <w:sz w:val="16"/>
                <w:szCs w:val="16"/>
              </w:rPr>
            </w:pPr>
            <w:r w:rsidRPr="007C0728">
              <w:rPr>
                <w:color w:val="000000"/>
                <w:sz w:val="16"/>
                <w:szCs w:val="16"/>
              </w:rPr>
              <w:t>17.</w:t>
            </w:r>
            <w:r>
              <w:rPr>
                <w:color w:val="000000"/>
                <w:sz w:val="16"/>
                <w:szCs w:val="16"/>
              </w:rPr>
              <w:t>47</w:t>
            </w:r>
          </w:p>
        </w:tc>
        <w:tc>
          <w:tcPr>
            <w:tcW w:w="473" w:type="pct"/>
            <w:tcBorders>
              <w:top w:val="nil"/>
              <w:left w:val="nil"/>
              <w:bottom w:val="nil"/>
              <w:right w:val="nil"/>
            </w:tcBorders>
            <w:tcMar>
              <w:left w:w="43" w:type="dxa"/>
              <w:right w:w="43" w:type="dxa"/>
            </w:tcMar>
            <w:vAlign w:val="center"/>
          </w:tcPr>
          <w:p w:rsidR="00D364E8" w:rsidRPr="007C0728" w:rsidRDefault="00D364E8" w:rsidP="00D364E8">
            <w:pPr>
              <w:jc w:val="right"/>
              <w:rPr>
                <w:color w:val="000000"/>
                <w:sz w:val="16"/>
                <w:szCs w:val="16"/>
              </w:rPr>
            </w:pPr>
            <w:r>
              <w:rPr>
                <w:color w:val="000000"/>
                <w:sz w:val="16"/>
                <w:szCs w:val="16"/>
              </w:rPr>
              <w:t>(2,898</w:t>
            </w:r>
            <w:r w:rsidRPr="007C0728">
              <w:rPr>
                <w:color w:val="000000"/>
                <w:sz w:val="16"/>
                <w:szCs w:val="16"/>
              </w:rPr>
              <w:t>)</w:t>
            </w:r>
          </w:p>
        </w:tc>
        <w:tc>
          <w:tcPr>
            <w:tcW w:w="365" w:type="pct"/>
            <w:tcBorders>
              <w:top w:val="nil"/>
              <w:left w:val="nil"/>
              <w:bottom w:val="nil"/>
              <w:right w:val="nil"/>
            </w:tcBorders>
            <w:shd w:val="clear" w:color="auto" w:fill="auto"/>
            <w:tcMar>
              <w:left w:w="43" w:type="dxa"/>
              <w:right w:w="43" w:type="dxa"/>
            </w:tcMar>
            <w:vAlign w:val="center"/>
          </w:tcPr>
          <w:p w:rsidR="00D364E8" w:rsidRPr="007C0728" w:rsidRDefault="00D364E8" w:rsidP="00D364E8">
            <w:pPr>
              <w:jc w:val="right"/>
              <w:rPr>
                <w:color w:val="000000"/>
                <w:sz w:val="16"/>
                <w:szCs w:val="16"/>
              </w:rPr>
            </w:pPr>
            <w:r w:rsidRPr="007C0728">
              <w:rPr>
                <w:color w:val="000000"/>
                <w:sz w:val="16"/>
                <w:szCs w:val="16"/>
              </w:rPr>
              <w:t>(17,7</w:t>
            </w:r>
            <w:r>
              <w:rPr>
                <w:color w:val="000000"/>
                <w:sz w:val="16"/>
                <w:szCs w:val="16"/>
              </w:rPr>
              <w:t>19</w:t>
            </w:r>
            <w:r w:rsidRPr="007C0728">
              <w:rPr>
                <w:color w:val="000000"/>
                <w:sz w:val="16"/>
                <w:szCs w:val="16"/>
              </w:rPr>
              <w:t>)</w:t>
            </w:r>
          </w:p>
        </w:tc>
      </w:tr>
      <w:tr w:rsidR="00D364E8" w:rsidRPr="00BF4323" w:rsidTr="00D364E8">
        <w:trPr>
          <w:trHeight w:val="317"/>
        </w:trPr>
        <w:tc>
          <w:tcPr>
            <w:tcW w:w="247" w:type="pct"/>
            <w:tcBorders>
              <w:top w:val="nil"/>
              <w:left w:val="nil"/>
              <w:bottom w:val="nil"/>
              <w:right w:val="nil"/>
            </w:tcBorders>
            <w:shd w:val="clear" w:color="auto" w:fill="auto"/>
            <w:tcMar>
              <w:left w:w="43" w:type="dxa"/>
              <w:right w:w="43" w:type="dxa"/>
            </w:tcMar>
            <w:vAlign w:val="center"/>
          </w:tcPr>
          <w:p w:rsidR="00D364E8" w:rsidRPr="00E76C49" w:rsidRDefault="00D364E8" w:rsidP="00D364E8">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D364E8" w:rsidRPr="00F155C2" w:rsidRDefault="00D364E8" w:rsidP="00D364E8">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D364E8" w:rsidRPr="009926D8" w:rsidRDefault="00D364E8" w:rsidP="00D364E8">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D364E8" w:rsidRPr="009926D8" w:rsidRDefault="00D364E8" w:rsidP="00D364E8">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D364E8" w:rsidRPr="009926D8" w:rsidRDefault="00D364E8" w:rsidP="00D364E8">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D364E8" w:rsidRPr="009926D8" w:rsidRDefault="00D364E8" w:rsidP="00D364E8">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D364E8" w:rsidRPr="009926D8" w:rsidRDefault="00D364E8" w:rsidP="00D364E8">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D364E8" w:rsidRPr="009926D8" w:rsidRDefault="00D364E8" w:rsidP="00D364E8">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D364E8" w:rsidRPr="009926D8" w:rsidRDefault="00D364E8" w:rsidP="00D364E8">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D364E8" w:rsidRPr="009926D8" w:rsidRDefault="00D364E8" w:rsidP="00D364E8">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D364E8" w:rsidRPr="009926D8" w:rsidRDefault="00D364E8" w:rsidP="00D364E8">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D364E8" w:rsidRPr="009926D8" w:rsidRDefault="00D364E8" w:rsidP="00D364E8">
            <w:pPr>
              <w:jc w:val="right"/>
              <w:rPr>
                <w:color w:val="000000"/>
                <w:sz w:val="16"/>
                <w:szCs w:val="16"/>
              </w:rPr>
            </w:pPr>
          </w:p>
        </w:tc>
      </w:tr>
      <w:tr w:rsidR="00D364E8" w:rsidRPr="00BF4323" w:rsidTr="00D364E8">
        <w:trPr>
          <w:trHeight w:val="317"/>
        </w:trPr>
        <w:tc>
          <w:tcPr>
            <w:tcW w:w="247" w:type="pct"/>
            <w:tcBorders>
              <w:top w:val="nil"/>
              <w:left w:val="nil"/>
              <w:bottom w:val="nil"/>
              <w:right w:val="nil"/>
            </w:tcBorders>
            <w:shd w:val="clear" w:color="auto" w:fill="auto"/>
            <w:tcMar>
              <w:left w:w="43" w:type="dxa"/>
              <w:right w:w="43" w:type="dxa"/>
            </w:tcMar>
            <w:vAlign w:val="center"/>
          </w:tcPr>
          <w:p w:rsidR="00D364E8" w:rsidRPr="00E76C49" w:rsidRDefault="00D364E8" w:rsidP="00D364E8">
            <w:pPr>
              <w:jc w:val="center"/>
              <w:rPr>
                <w:sz w:val="16"/>
                <w:szCs w:val="16"/>
              </w:rPr>
            </w:pPr>
            <w:r>
              <w:rPr>
                <w:sz w:val="16"/>
                <w:szCs w:val="16"/>
              </w:rPr>
              <w:t>2018</w:t>
            </w:r>
          </w:p>
        </w:tc>
        <w:tc>
          <w:tcPr>
            <w:tcW w:w="284" w:type="pct"/>
            <w:tcBorders>
              <w:top w:val="nil"/>
              <w:left w:val="nil"/>
              <w:bottom w:val="nil"/>
              <w:right w:val="nil"/>
            </w:tcBorders>
            <w:shd w:val="clear" w:color="auto" w:fill="auto"/>
            <w:tcMar>
              <w:left w:w="43" w:type="dxa"/>
              <w:right w:w="43" w:type="dxa"/>
            </w:tcMar>
            <w:vAlign w:val="center"/>
          </w:tcPr>
          <w:p w:rsidR="00D364E8" w:rsidRPr="00F155C2" w:rsidRDefault="00D364E8" w:rsidP="00D364E8">
            <w:pPr>
              <w:rPr>
                <w:sz w:val="16"/>
                <w:szCs w:val="16"/>
              </w:rPr>
            </w:pPr>
            <w:r>
              <w:rPr>
                <w:sz w:val="16"/>
                <w:szCs w:val="16"/>
              </w:rPr>
              <w:t>Jan</w:t>
            </w:r>
          </w:p>
        </w:tc>
        <w:tc>
          <w:tcPr>
            <w:tcW w:w="329" w:type="pct"/>
            <w:tcBorders>
              <w:top w:val="nil"/>
              <w:left w:val="nil"/>
              <w:bottom w:val="nil"/>
              <w:right w:val="nil"/>
            </w:tcBorders>
            <w:shd w:val="clear" w:color="auto" w:fill="auto"/>
            <w:tcMar>
              <w:left w:w="43" w:type="dxa"/>
              <w:right w:w="43" w:type="dxa"/>
            </w:tcMar>
            <w:vAlign w:val="center"/>
          </w:tcPr>
          <w:p w:rsidR="00D364E8" w:rsidRPr="001246F0" w:rsidRDefault="00D364E8" w:rsidP="00D364E8">
            <w:pPr>
              <w:jc w:val="right"/>
              <w:rPr>
                <w:color w:val="000000"/>
                <w:sz w:val="16"/>
                <w:szCs w:val="16"/>
              </w:rPr>
            </w:pPr>
            <w:r w:rsidRPr="001246F0">
              <w:rPr>
                <w:color w:val="000000"/>
                <w:sz w:val="16"/>
                <w:szCs w:val="16"/>
              </w:rPr>
              <w:t>1,965</w:t>
            </w:r>
          </w:p>
        </w:tc>
        <w:tc>
          <w:tcPr>
            <w:tcW w:w="472" w:type="pct"/>
            <w:tcBorders>
              <w:top w:val="nil"/>
              <w:left w:val="nil"/>
              <w:bottom w:val="nil"/>
              <w:right w:val="nil"/>
            </w:tcBorders>
            <w:shd w:val="clear" w:color="auto" w:fill="auto"/>
            <w:tcMar>
              <w:left w:w="43" w:type="dxa"/>
              <w:right w:w="43" w:type="dxa"/>
            </w:tcMar>
            <w:vAlign w:val="center"/>
          </w:tcPr>
          <w:p w:rsidR="00D364E8" w:rsidRPr="001246F0" w:rsidRDefault="00D364E8" w:rsidP="00D364E8">
            <w:pPr>
              <w:jc w:val="right"/>
              <w:rPr>
                <w:color w:val="000000"/>
                <w:sz w:val="16"/>
                <w:szCs w:val="16"/>
              </w:rPr>
            </w:pPr>
            <w:r w:rsidRPr="001246F0">
              <w:rPr>
                <w:color w:val="000000"/>
                <w:sz w:val="16"/>
                <w:szCs w:val="16"/>
              </w:rPr>
              <w:t>2</w:t>
            </w:r>
          </w:p>
        </w:tc>
        <w:tc>
          <w:tcPr>
            <w:tcW w:w="519" w:type="pct"/>
            <w:tcBorders>
              <w:top w:val="nil"/>
              <w:left w:val="nil"/>
              <w:bottom w:val="nil"/>
              <w:right w:val="nil"/>
            </w:tcBorders>
            <w:tcMar>
              <w:left w:w="43" w:type="dxa"/>
              <w:right w:w="43" w:type="dxa"/>
            </w:tcMar>
            <w:vAlign w:val="center"/>
          </w:tcPr>
          <w:p w:rsidR="00D364E8" w:rsidRPr="001246F0" w:rsidRDefault="00D364E8" w:rsidP="00D364E8">
            <w:pPr>
              <w:jc w:val="right"/>
              <w:rPr>
                <w:color w:val="000000"/>
                <w:sz w:val="16"/>
                <w:szCs w:val="16"/>
              </w:rPr>
            </w:pPr>
            <w:r w:rsidRPr="001246F0">
              <w:rPr>
                <w:color w:val="000000"/>
                <w:sz w:val="16"/>
                <w:szCs w:val="16"/>
              </w:rPr>
              <w:t>12,941</w:t>
            </w:r>
          </w:p>
        </w:tc>
        <w:tc>
          <w:tcPr>
            <w:tcW w:w="523" w:type="pct"/>
            <w:tcBorders>
              <w:top w:val="nil"/>
              <w:left w:val="nil"/>
              <w:bottom w:val="nil"/>
              <w:right w:val="nil"/>
            </w:tcBorders>
            <w:tcMar>
              <w:left w:w="43" w:type="dxa"/>
              <w:right w:w="43" w:type="dxa"/>
            </w:tcMar>
            <w:vAlign w:val="center"/>
          </w:tcPr>
          <w:p w:rsidR="00D364E8" w:rsidRPr="001246F0" w:rsidRDefault="00D364E8" w:rsidP="00D364E8">
            <w:pPr>
              <w:jc w:val="right"/>
              <w:rPr>
                <w:color w:val="000000"/>
                <w:sz w:val="16"/>
                <w:szCs w:val="16"/>
              </w:rPr>
            </w:pPr>
            <w:r w:rsidRPr="001246F0">
              <w:rPr>
                <w:color w:val="000000"/>
                <w:sz w:val="16"/>
                <w:szCs w:val="16"/>
              </w:rPr>
              <w:t>9.40</w:t>
            </w:r>
          </w:p>
        </w:tc>
        <w:tc>
          <w:tcPr>
            <w:tcW w:w="367" w:type="pct"/>
            <w:tcBorders>
              <w:top w:val="nil"/>
              <w:left w:val="nil"/>
              <w:bottom w:val="nil"/>
              <w:right w:val="nil"/>
            </w:tcBorders>
            <w:shd w:val="clear" w:color="auto" w:fill="auto"/>
            <w:tcMar>
              <w:left w:w="43" w:type="dxa"/>
              <w:right w:w="43" w:type="dxa"/>
            </w:tcMar>
            <w:vAlign w:val="center"/>
          </w:tcPr>
          <w:p w:rsidR="00D364E8" w:rsidRDefault="00D364E8" w:rsidP="00D364E8">
            <w:pPr>
              <w:jc w:val="right"/>
              <w:rPr>
                <w:color w:val="000000"/>
                <w:sz w:val="16"/>
                <w:szCs w:val="16"/>
              </w:rPr>
            </w:pPr>
            <w:r>
              <w:rPr>
                <w:color w:val="000000"/>
                <w:sz w:val="16"/>
                <w:szCs w:val="16"/>
              </w:rPr>
              <w:t>5,570</w:t>
            </w:r>
          </w:p>
        </w:tc>
        <w:tc>
          <w:tcPr>
            <w:tcW w:w="434" w:type="pct"/>
            <w:tcBorders>
              <w:top w:val="nil"/>
              <w:left w:val="nil"/>
              <w:bottom w:val="nil"/>
              <w:right w:val="nil"/>
            </w:tcBorders>
            <w:shd w:val="clear" w:color="auto" w:fill="auto"/>
            <w:tcMar>
              <w:left w:w="43" w:type="dxa"/>
              <w:right w:w="43" w:type="dxa"/>
            </w:tcMar>
            <w:vAlign w:val="center"/>
          </w:tcPr>
          <w:p w:rsidR="00D364E8" w:rsidRPr="001246F0" w:rsidRDefault="00D364E8" w:rsidP="00D364E8">
            <w:pPr>
              <w:jc w:val="right"/>
              <w:rPr>
                <w:color w:val="000000"/>
                <w:sz w:val="16"/>
                <w:szCs w:val="16"/>
              </w:rPr>
            </w:pPr>
            <w:r w:rsidRPr="001246F0">
              <w:rPr>
                <w:color w:val="000000"/>
                <w:sz w:val="16"/>
                <w:szCs w:val="16"/>
              </w:rPr>
              <w:t>28</w:t>
            </w:r>
          </w:p>
        </w:tc>
        <w:tc>
          <w:tcPr>
            <w:tcW w:w="472" w:type="pct"/>
            <w:tcBorders>
              <w:top w:val="nil"/>
              <w:left w:val="nil"/>
              <w:bottom w:val="nil"/>
              <w:right w:val="nil"/>
            </w:tcBorders>
            <w:tcMar>
              <w:left w:w="43" w:type="dxa"/>
              <w:right w:w="43" w:type="dxa"/>
            </w:tcMar>
            <w:vAlign w:val="center"/>
          </w:tcPr>
          <w:p w:rsidR="00D364E8" w:rsidRPr="001246F0" w:rsidRDefault="00D364E8" w:rsidP="00D364E8">
            <w:pPr>
              <w:jc w:val="right"/>
              <w:rPr>
                <w:color w:val="000000"/>
                <w:sz w:val="16"/>
                <w:szCs w:val="16"/>
              </w:rPr>
            </w:pPr>
            <w:r w:rsidRPr="001246F0">
              <w:rPr>
                <w:color w:val="000000"/>
                <w:sz w:val="16"/>
                <w:szCs w:val="16"/>
              </w:rPr>
              <w:t>34,265</w:t>
            </w:r>
          </w:p>
        </w:tc>
        <w:tc>
          <w:tcPr>
            <w:tcW w:w="515" w:type="pct"/>
            <w:tcBorders>
              <w:top w:val="nil"/>
              <w:left w:val="nil"/>
              <w:bottom w:val="nil"/>
              <w:right w:val="nil"/>
            </w:tcBorders>
            <w:tcMar>
              <w:left w:w="43" w:type="dxa"/>
              <w:right w:w="43" w:type="dxa"/>
            </w:tcMar>
            <w:vAlign w:val="center"/>
          </w:tcPr>
          <w:p w:rsidR="00D364E8" w:rsidRPr="001246F0" w:rsidRDefault="00D364E8" w:rsidP="00D364E8">
            <w:pPr>
              <w:jc w:val="right"/>
              <w:rPr>
                <w:color w:val="000000"/>
                <w:sz w:val="16"/>
                <w:szCs w:val="16"/>
              </w:rPr>
            </w:pPr>
            <w:r w:rsidRPr="001246F0">
              <w:rPr>
                <w:color w:val="000000"/>
                <w:sz w:val="16"/>
                <w:szCs w:val="16"/>
              </w:rPr>
              <w:t>17.57</w:t>
            </w:r>
          </w:p>
        </w:tc>
        <w:tc>
          <w:tcPr>
            <w:tcW w:w="473" w:type="pct"/>
            <w:tcBorders>
              <w:top w:val="nil"/>
              <w:left w:val="nil"/>
              <w:bottom w:val="nil"/>
              <w:right w:val="nil"/>
            </w:tcBorders>
            <w:tcMar>
              <w:left w:w="43" w:type="dxa"/>
              <w:right w:w="43" w:type="dxa"/>
            </w:tcMar>
            <w:vAlign w:val="center"/>
          </w:tcPr>
          <w:p w:rsidR="00D364E8" w:rsidRPr="001246F0" w:rsidRDefault="00D364E8" w:rsidP="00D364E8">
            <w:pPr>
              <w:jc w:val="right"/>
              <w:rPr>
                <w:color w:val="000000"/>
                <w:sz w:val="16"/>
                <w:szCs w:val="16"/>
              </w:rPr>
            </w:pPr>
            <w:r w:rsidRPr="001246F0">
              <w:rPr>
                <w:color w:val="000000"/>
                <w:sz w:val="16"/>
                <w:szCs w:val="16"/>
              </w:rPr>
              <w:t>(3,631)</w:t>
            </w:r>
          </w:p>
        </w:tc>
        <w:tc>
          <w:tcPr>
            <w:tcW w:w="365" w:type="pct"/>
            <w:tcBorders>
              <w:top w:val="nil"/>
              <w:left w:val="nil"/>
              <w:bottom w:val="nil"/>
              <w:right w:val="nil"/>
            </w:tcBorders>
            <w:shd w:val="clear" w:color="auto" w:fill="auto"/>
            <w:tcMar>
              <w:left w:w="43" w:type="dxa"/>
              <w:right w:w="43" w:type="dxa"/>
            </w:tcMar>
            <w:vAlign w:val="center"/>
          </w:tcPr>
          <w:p w:rsidR="00D364E8" w:rsidRPr="001246F0" w:rsidRDefault="00D364E8" w:rsidP="00D364E8">
            <w:pPr>
              <w:jc w:val="right"/>
              <w:rPr>
                <w:color w:val="000000"/>
                <w:sz w:val="16"/>
                <w:szCs w:val="16"/>
              </w:rPr>
            </w:pPr>
            <w:r w:rsidRPr="001246F0">
              <w:rPr>
                <w:color w:val="000000"/>
                <w:sz w:val="16"/>
                <w:szCs w:val="16"/>
              </w:rPr>
              <w:t>(21,323)</w:t>
            </w:r>
          </w:p>
        </w:tc>
      </w:tr>
      <w:tr w:rsidR="00D364E8" w:rsidRPr="00BF4323" w:rsidTr="00D364E8">
        <w:trPr>
          <w:trHeight w:val="317"/>
        </w:trPr>
        <w:tc>
          <w:tcPr>
            <w:tcW w:w="247" w:type="pct"/>
            <w:tcBorders>
              <w:top w:val="nil"/>
              <w:left w:val="nil"/>
              <w:bottom w:val="nil"/>
              <w:right w:val="nil"/>
            </w:tcBorders>
            <w:shd w:val="clear" w:color="auto" w:fill="auto"/>
            <w:tcMar>
              <w:left w:w="43" w:type="dxa"/>
              <w:right w:w="43" w:type="dxa"/>
            </w:tcMar>
            <w:vAlign w:val="center"/>
          </w:tcPr>
          <w:p w:rsidR="00D364E8" w:rsidRPr="00E76C49" w:rsidRDefault="00D364E8" w:rsidP="00D364E8">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D364E8" w:rsidRPr="00F155C2" w:rsidRDefault="00D364E8" w:rsidP="00D364E8">
            <w:pPr>
              <w:rPr>
                <w:sz w:val="16"/>
                <w:szCs w:val="16"/>
              </w:rPr>
            </w:pPr>
            <w:r>
              <w:rPr>
                <w:sz w:val="16"/>
                <w:szCs w:val="16"/>
              </w:rPr>
              <w:t>Feb</w:t>
            </w:r>
          </w:p>
        </w:tc>
        <w:tc>
          <w:tcPr>
            <w:tcW w:w="329" w:type="pct"/>
            <w:tcBorders>
              <w:top w:val="nil"/>
              <w:left w:val="nil"/>
              <w:bottom w:val="nil"/>
              <w:right w:val="nil"/>
            </w:tcBorders>
            <w:shd w:val="clear" w:color="auto" w:fill="auto"/>
            <w:tcMar>
              <w:left w:w="43" w:type="dxa"/>
              <w:right w:w="43" w:type="dxa"/>
            </w:tcMar>
            <w:vAlign w:val="center"/>
          </w:tcPr>
          <w:p w:rsidR="00D364E8" w:rsidRPr="003503FD" w:rsidRDefault="00D364E8" w:rsidP="00D364E8">
            <w:pPr>
              <w:jc w:val="right"/>
              <w:rPr>
                <w:color w:val="000000"/>
                <w:sz w:val="16"/>
                <w:szCs w:val="16"/>
              </w:rPr>
            </w:pPr>
            <w:r w:rsidRPr="003503FD">
              <w:rPr>
                <w:color w:val="000000"/>
                <w:sz w:val="16"/>
                <w:szCs w:val="16"/>
              </w:rPr>
              <w:t>1,896</w:t>
            </w:r>
          </w:p>
        </w:tc>
        <w:tc>
          <w:tcPr>
            <w:tcW w:w="472" w:type="pct"/>
            <w:tcBorders>
              <w:top w:val="nil"/>
              <w:left w:val="nil"/>
              <w:bottom w:val="nil"/>
              <w:right w:val="nil"/>
            </w:tcBorders>
            <w:shd w:val="clear" w:color="auto" w:fill="auto"/>
            <w:tcMar>
              <w:left w:w="43" w:type="dxa"/>
              <w:right w:w="43" w:type="dxa"/>
            </w:tcMar>
            <w:vAlign w:val="center"/>
          </w:tcPr>
          <w:p w:rsidR="00D364E8" w:rsidRPr="003503FD" w:rsidRDefault="00D364E8" w:rsidP="00D364E8">
            <w:pPr>
              <w:jc w:val="right"/>
              <w:rPr>
                <w:color w:val="000000"/>
                <w:sz w:val="16"/>
                <w:szCs w:val="16"/>
              </w:rPr>
            </w:pPr>
            <w:r w:rsidRPr="003503FD">
              <w:rPr>
                <w:color w:val="000000"/>
                <w:sz w:val="16"/>
                <w:szCs w:val="16"/>
              </w:rPr>
              <w:t>34</w:t>
            </w:r>
          </w:p>
        </w:tc>
        <w:tc>
          <w:tcPr>
            <w:tcW w:w="519" w:type="pct"/>
            <w:tcBorders>
              <w:top w:val="nil"/>
              <w:left w:val="nil"/>
              <w:bottom w:val="nil"/>
              <w:right w:val="nil"/>
            </w:tcBorders>
            <w:tcMar>
              <w:left w:w="43" w:type="dxa"/>
              <w:right w:w="43" w:type="dxa"/>
            </w:tcMar>
            <w:vAlign w:val="center"/>
          </w:tcPr>
          <w:p w:rsidR="00D364E8" w:rsidRPr="003503FD" w:rsidRDefault="00D364E8" w:rsidP="00D364E8">
            <w:pPr>
              <w:jc w:val="right"/>
              <w:rPr>
                <w:color w:val="000000"/>
                <w:sz w:val="16"/>
                <w:szCs w:val="16"/>
              </w:rPr>
            </w:pPr>
            <w:r w:rsidRPr="003503FD">
              <w:rPr>
                <w:color w:val="000000"/>
                <w:sz w:val="16"/>
                <w:szCs w:val="16"/>
              </w:rPr>
              <w:t>14,838</w:t>
            </w:r>
          </w:p>
        </w:tc>
        <w:tc>
          <w:tcPr>
            <w:tcW w:w="523" w:type="pct"/>
            <w:tcBorders>
              <w:top w:val="nil"/>
              <w:left w:val="nil"/>
              <w:bottom w:val="nil"/>
              <w:right w:val="nil"/>
            </w:tcBorders>
            <w:tcMar>
              <w:left w:w="43" w:type="dxa"/>
              <w:right w:w="43" w:type="dxa"/>
            </w:tcMar>
            <w:vAlign w:val="center"/>
          </w:tcPr>
          <w:p w:rsidR="00D364E8" w:rsidRPr="003503FD" w:rsidRDefault="00D364E8" w:rsidP="00D364E8">
            <w:pPr>
              <w:jc w:val="right"/>
              <w:rPr>
                <w:color w:val="000000"/>
                <w:sz w:val="16"/>
                <w:szCs w:val="16"/>
              </w:rPr>
            </w:pPr>
            <w:r w:rsidRPr="003503FD">
              <w:rPr>
                <w:color w:val="000000"/>
                <w:sz w:val="16"/>
                <w:szCs w:val="16"/>
              </w:rPr>
              <w:t>9.88</w:t>
            </w:r>
          </w:p>
        </w:tc>
        <w:tc>
          <w:tcPr>
            <w:tcW w:w="367" w:type="pct"/>
            <w:tcBorders>
              <w:top w:val="nil"/>
              <w:left w:val="nil"/>
              <w:bottom w:val="nil"/>
              <w:right w:val="nil"/>
            </w:tcBorders>
            <w:shd w:val="clear" w:color="auto" w:fill="auto"/>
            <w:tcMar>
              <w:left w:w="43" w:type="dxa"/>
              <w:right w:w="43" w:type="dxa"/>
            </w:tcMar>
            <w:vAlign w:val="center"/>
          </w:tcPr>
          <w:p w:rsidR="00D364E8" w:rsidRDefault="00D364E8" w:rsidP="00D364E8">
            <w:pPr>
              <w:jc w:val="right"/>
              <w:rPr>
                <w:color w:val="000000"/>
                <w:sz w:val="16"/>
                <w:szCs w:val="16"/>
              </w:rPr>
            </w:pPr>
            <w:r>
              <w:rPr>
                <w:color w:val="000000"/>
                <w:sz w:val="16"/>
                <w:szCs w:val="16"/>
              </w:rPr>
              <w:t>4,764</w:t>
            </w:r>
          </w:p>
        </w:tc>
        <w:tc>
          <w:tcPr>
            <w:tcW w:w="434" w:type="pct"/>
            <w:tcBorders>
              <w:top w:val="nil"/>
              <w:left w:val="nil"/>
              <w:bottom w:val="nil"/>
              <w:right w:val="nil"/>
            </w:tcBorders>
            <w:shd w:val="clear" w:color="auto" w:fill="auto"/>
            <w:tcMar>
              <w:left w:w="43" w:type="dxa"/>
              <w:right w:w="43" w:type="dxa"/>
            </w:tcMar>
            <w:vAlign w:val="center"/>
          </w:tcPr>
          <w:p w:rsidR="00D364E8" w:rsidRPr="003503FD" w:rsidRDefault="00D364E8" w:rsidP="00D364E8">
            <w:pPr>
              <w:jc w:val="right"/>
              <w:rPr>
                <w:color w:val="000000"/>
                <w:sz w:val="16"/>
                <w:szCs w:val="16"/>
              </w:rPr>
            </w:pPr>
            <w:r w:rsidRPr="003503FD">
              <w:rPr>
                <w:color w:val="000000"/>
                <w:sz w:val="16"/>
                <w:szCs w:val="16"/>
              </w:rPr>
              <w:t>20</w:t>
            </w:r>
          </w:p>
        </w:tc>
        <w:tc>
          <w:tcPr>
            <w:tcW w:w="472" w:type="pct"/>
            <w:tcBorders>
              <w:top w:val="nil"/>
              <w:left w:val="nil"/>
              <w:bottom w:val="nil"/>
              <w:right w:val="nil"/>
            </w:tcBorders>
            <w:tcMar>
              <w:left w:w="43" w:type="dxa"/>
              <w:right w:w="43" w:type="dxa"/>
            </w:tcMar>
            <w:vAlign w:val="center"/>
          </w:tcPr>
          <w:p w:rsidR="00D364E8" w:rsidRPr="003503FD" w:rsidRDefault="00D364E8" w:rsidP="00D364E8">
            <w:pPr>
              <w:jc w:val="right"/>
              <w:rPr>
                <w:color w:val="000000"/>
                <w:sz w:val="16"/>
                <w:szCs w:val="16"/>
              </w:rPr>
            </w:pPr>
            <w:r w:rsidRPr="003503FD">
              <w:rPr>
                <w:color w:val="000000"/>
                <w:sz w:val="16"/>
                <w:szCs w:val="16"/>
              </w:rPr>
              <w:t>39,029</w:t>
            </w:r>
          </w:p>
        </w:tc>
        <w:tc>
          <w:tcPr>
            <w:tcW w:w="515" w:type="pct"/>
            <w:tcBorders>
              <w:top w:val="nil"/>
              <w:left w:val="nil"/>
              <w:bottom w:val="nil"/>
              <w:right w:val="nil"/>
            </w:tcBorders>
            <w:tcMar>
              <w:left w:w="43" w:type="dxa"/>
              <w:right w:w="43" w:type="dxa"/>
            </w:tcMar>
            <w:vAlign w:val="center"/>
          </w:tcPr>
          <w:p w:rsidR="00D364E8" w:rsidRPr="003503FD" w:rsidRDefault="00D364E8" w:rsidP="00D364E8">
            <w:pPr>
              <w:jc w:val="right"/>
              <w:rPr>
                <w:color w:val="000000"/>
                <w:sz w:val="16"/>
                <w:szCs w:val="16"/>
              </w:rPr>
            </w:pPr>
            <w:r w:rsidRPr="003503FD">
              <w:rPr>
                <w:color w:val="000000"/>
                <w:sz w:val="16"/>
                <w:szCs w:val="16"/>
              </w:rPr>
              <w:t>16.39</w:t>
            </w:r>
          </w:p>
        </w:tc>
        <w:tc>
          <w:tcPr>
            <w:tcW w:w="473" w:type="pct"/>
            <w:tcBorders>
              <w:top w:val="nil"/>
              <w:left w:val="nil"/>
              <w:bottom w:val="nil"/>
              <w:right w:val="nil"/>
            </w:tcBorders>
            <w:tcMar>
              <w:left w:w="43" w:type="dxa"/>
              <w:right w:w="43" w:type="dxa"/>
            </w:tcMar>
            <w:vAlign w:val="center"/>
          </w:tcPr>
          <w:p w:rsidR="00D364E8" w:rsidRPr="003503FD" w:rsidRDefault="00D364E8" w:rsidP="00D364E8">
            <w:pPr>
              <w:jc w:val="right"/>
              <w:rPr>
                <w:color w:val="000000"/>
                <w:sz w:val="16"/>
                <w:szCs w:val="16"/>
              </w:rPr>
            </w:pPr>
            <w:r w:rsidRPr="003503FD">
              <w:rPr>
                <w:color w:val="000000"/>
                <w:sz w:val="16"/>
                <w:szCs w:val="16"/>
              </w:rPr>
              <w:t>(2,854)</w:t>
            </w:r>
          </w:p>
        </w:tc>
        <w:tc>
          <w:tcPr>
            <w:tcW w:w="365" w:type="pct"/>
            <w:tcBorders>
              <w:top w:val="nil"/>
              <w:left w:val="nil"/>
              <w:bottom w:val="nil"/>
              <w:right w:val="nil"/>
            </w:tcBorders>
            <w:shd w:val="clear" w:color="auto" w:fill="auto"/>
            <w:tcMar>
              <w:left w:w="43" w:type="dxa"/>
              <w:right w:w="43" w:type="dxa"/>
            </w:tcMar>
            <w:vAlign w:val="center"/>
          </w:tcPr>
          <w:p w:rsidR="00D364E8" w:rsidRPr="003503FD" w:rsidRDefault="00D364E8" w:rsidP="00D364E8">
            <w:pPr>
              <w:jc w:val="right"/>
              <w:rPr>
                <w:color w:val="000000"/>
                <w:sz w:val="16"/>
                <w:szCs w:val="16"/>
              </w:rPr>
            </w:pPr>
            <w:r w:rsidRPr="003503FD">
              <w:rPr>
                <w:color w:val="000000"/>
                <w:sz w:val="16"/>
                <w:szCs w:val="16"/>
              </w:rPr>
              <w:t>(24,191)</w:t>
            </w:r>
          </w:p>
        </w:tc>
      </w:tr>
      <w:tr w:rsidR="00D364E8" w:rsidRPr="00BF4323" w:rsidTr="00D364E8">
        <w:trPr>
          <w:trHeight w:val="317"/>
        </w:trPr>
        <w:tc>
          <w:tcPr>
            <w:tcW w:w="247" w:type="pct"/>
            <w:tcBorders>
              <w:top w:val="nil"/>
              <w:left w:val="nil"/>
              <w:bottom w:val="nil"/>
              <w:right w:val="nil"/>
            </w:tcBorders>
            <w:shd w:val="clear" w:color="auto" w:fill="auto"/>
            <w:tcMar>
              <w:left w:w="43" w:type="dxa"/>
              <w:right w:w="43" w:type="dxa"/>
            </w:tcMar>
            <w:vAlign w:val="center"/>
          </w:tcPr>
          <w:p w:rsidR="00D364E8" w:rsidRPr="00E76C49" w:rsidRDefault="00D364E8" w:rsidP="00D364E8">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D364E8" w:rsidRPr="00F155C2" w:rsidRDefault="00D364E8" w:rsidP="00D364E8">
            <w:pPr>
              <w:rPr>
                <w:sz w:val="16"/>
                <w:szCs w:val="16"/>
              </w:rPr>
            </w:pPr>
            <w:r w:rsidRPr="00E76C49">
              <w:rPr>
                <w:sz w:val="16"/>
                <w:szCs w:val="16"/>
              </w:rPr>
              <w:t>Mar</w:t>
            </w:r>
          </w:p>
        </w:tc>
        <w:tc>
          <w:tcPr>
            <w:tcW w:w="329" w:type="pct"/>
            <w:tcBorders>
              <w:top w:val="nil"/>
              <w:left w:val="nil"/>
              <w:bottom w:val="nil"/>
              <w:right w:val="nil"/>
            </w:tcBorders>
            <w:shd w:val="clear" w:color="auto" w:fill="auto"/>
            <w:tcMar>
              <w:left w:w="43" w:type="dxa"/>
              <w:right w:w="43" w:type="dxa"/>
            </w:tcMar>
            <w:vAlign w:val="center"/>
          </w:tcPr>
          <w:p w:rsidR="00D364E8" w:rsidRPr="00504C59" w:rsidRDefault="00D364E8" w:rsidP="00D364E8">
            <w:pPr>
              <w:jc w:val="right"/>
              <w:rPr>
                <w:color w:val="000000"/>
                <w:sz w:val="16"/>
                <w:szCs w:val="16"/>
              </w:rPr>
            </w:pPr>
            <w:r w:rsidRPr="00504C59">
              <w:rPr>
                <w:color w:val="000000"/>
                <w:sz w:val="16"/>
                <w:szCs w:val="16"/>
              </w:rPr>
              <w:t>2,227</w:t>
            </w:r>
          </w:p>
        </w:tc>
        <w:tc>
          <w:tcPr>
            <w:tcW w:w="472" w:type="pct"/>
            <w:tcBorders>
              <w:top w:val="nil"/>
              <w:left w:val="nil"/>
              <w:bottom w:val="nil"/>
              <w:right w:val="nil"/>
            </w:tcBorders>
            <w:shd w:val="clear" w:color="auto" w:fill="auto"/>
            <w:tcMar>
              <w:left w:w="43" w:type="dxa"/>
              <w:right w:w="43" w:type="dxa"/>
            </w:tcMar>
            <w:vAlign w:val="center"/>
          </w:tcPr>
          <w:p w:rsidR="00D364E8" w:rsidRPr="00504C59" w:rsidRDefault="00D364E8" w:rsidP="00D364E8">
            <w:pPr>
              <w:jc w:val="right"/>
              <w:rPr>
                <w:sz w:val="16"/>
                <w:szCs w:val="16"/>
              </w:rPr>
            </w:pPr>
            <w:r w:rsidRPr="00504C59">
              <w:rPr>
                <w:sz w:val="16"/>
                <w:szCs w:val="16"/>
              </w:rPr>
              <w:t>28</w:t>
            </w:r>
          </w:p>
        </w:tc>
        <w:tc>
          <w:tcPr>
            <w:tcW w:w="519" w:type="pct"/>
            <w:tcBorders>
              <w:top w:val="nil"/>
              <w:left w:val="nil"/>
              <w:bottom w:val="nil"/>
              <w:right w:val="nil"/>
            </w:tcBorders>
            <w:tcMar>
              <w:left w:w="43" w:type="dxa"/>
              <w:right w:w="43" w:type="dxa"/>
            </w:tcMar>
            <w:vAlign w:val="center"/>
          </w:tcPr>
          <w:p w:rsidR="00D364E8" w:rsidRPr="00504C59" w:rsidRDefault="00D364E8" w:rsidP="00D364E8">
            <w:pPr>
              <w:jc w:val="right"/>
              <w:rPr>
                <w:color w:val="000000"/>
                <w:sz w:val="16"/>
                <w:szCs w:val="16"/>
              </w:rPr>
            </w:pPr>
            <w:r w:rsidRPr="00504C59">
              <w:rPr>
                <w:color w:val="000000"/>
                <w:sz w:val="16"/>
                <w:szCs w:val="16"/>
              </w:rPr>
              <w:t>17,064</w:t>
            </w:r>
          </w:p>
        </w:tc>
        <w:tc>
          <w:tcPr>
            <w:tcW w:w="523" w:type="pct"/>
            <w:tcBorders>
              <w:top w:val="nil"/>
              <w:left w:val="nil"/>
              <w:bottom w:val="nil"/>
              <w:right w:val="nil"/>
            </w:tcBorders>
            <w:tcMar>
              <w:left w:w="43" w:type="dxa"/>
              <w:right w:w="43" w:type="dxa"/>
            </w:tcMar>
            <w:vAlign w:val="center"/>
          </w:tcPr>
          <w:p w:rsidR="00D364E8" w:rsidRPr="00504C59" w:rsidRDefault="00D364E8" w:rsidP="00D364E8">
            <w:pPr>
              <w:jc w:val="right"/>
              <w:rPr>
                <w:color w:val="000000"/>
                <w:sz w:val="16"/>
                <w:szCs w:val="16"/>
              </w:rPr>
            </w:pPr>
            <w:r w:rsidRPr="00504C59">
              <w:rPr>
                <w:color w:val="000000"/>
                <w:sz w:val="16"/>
                <w:szCs w:val="16"/>
              </w:rPr>
              <w:t>11.44</w:t>
            </w:r>
          </w:p>
        </w:tc>
        <w:tc>
          <w:tcPr>
            <w:tcW w:w="367" w:type="pct"/>
            <w:tcBorders>
              <w:top w:val="nil"/>
              <w:left w:val="nil"/>
              <w:bottom w:val="nil"/>
              <w:right w:val="nil"/>
            </w:tcBorders>
            <w:shd w:val="clear" w:color="auto" w:fill="auto"/>
            <w:tcMar>
              <w:left w:w="43" w:type="dxa"/>
              <w:right w:w="43" w:type="dxa"/>
            </w:tcMar>
            <w:vAlign w:val="center"/>
          </w:tcPr>
          <w:p w:rsidR="00D364E8" w:rsidRPr="00504C59" w:rsidRDefault="00D364E8" w:rsidP="00D364E8">
            <w:pPr>
              <w:jc w:val="right"/>
              <w:rPr>
                <w:color w:val="000000"/>
                <w:sz w:val="16"/>
                <w:szCs w:val="16"/>
              </w:rPr>
            </w:pPr>
            <w:r w:rsidRPr="00504C59">
              <w:rPr>
                <w:color w:val="000000"/>
                <w:sz w:val="16"/>
                <w:szCs w:val="16"/>
              </w:rPr>
              <w:t>5,252</w:t>
            </w:r>
          </w:p>
        </w:tc>
        <w:tc>
          <w:tcPr>
            <w:tcW w:w="434" w:type="pct"/>
            <w:tcBorders>
              <w:top w:val="nil"/>
              <w:left w:val="nil"/>
              <w:bottom w:val="nil"/>
              <w:right w:val="nil"/>
            </w:tcBorders>
            <w:shd w:val="clear" w:color="auto" w:fill="auto"/>
            <w:tcMar>
              <w:left w:w="43" w:type="dxa"/>
              <w:right w:w="43" w:type="dxa"/>
            </w:tcMar>
            <w:vAlign w:val="center"/>
          </w:tcPr>
          <w:p w:rsidR="00D364E8" w:rsidRPr="00504C59" w:rsidRDefault="00D364E8" w:rsidP="00D364E8">
            <w:pPr>
              <w:jc w:val="right"/>
              <w:rPr>
                <w:color w:val="000000"/>
                <w:sz w:val="16"/>
                <w:szCs w:val="16"/>
              </w:rPr>
            </w:pPr>
            <w:r w:rsidRPr="00504C59">
              <w:rPr>
                <w:color w:val="000000"/>
                <w:sz w:val="16"/>
                <w:szCs w:val="16"/>
              </w:rPr>
              <w:t>22</w:t>
            </w:r>
          </w:p>
        </w:tc>
        <w:tc>
          <w:tcPr>
            <w:tcW w:w="472" w:type="pct"/>
            <w:tcBorders>
              <w:top w:val="nil"/>
              <w:left w:val="nil"/>
              <w:bottom w:val="nil"/>
              <w:right w:val="nil"/>
            </w:tcBorders>
            <w:tcMar>
              <w:left w:w="43" w:type="dxa"/>
              <w:right w:w="43" w:type="dxa"/>
            </w:tcMar>
            <w:vAlign w:val="center"/>
          </w:tcPr>
          <w:p w:rsidR="00D364E8" w:rsidRPr="00504C59" w:rsidRDefault="00D364E8" w:rsidP="00D364E8">
            <w:pPr>
              <w:jc w:val="right"/>
              <w:rPr>
                <w:color w:val="000000"/>
                <w:sz w:val="16"/>
                <w:szCs w:val="16"/>
              </w:rPr>
            </w:pPr>
            <w:r w:rsidRPr="00504C59">
              <w:rPr>
                <w:color w:val="000000"/>
                <w:sz w:val="16"/>
                <w:szCs w:val="16"/>
              </w:rPr>
              <w:t>44,281</w:t>
            </w:r>
          </w:p>
        </w:tc>
        <w:tc>
          <w:tcPr>
            <w:tcW w:w="515" w:type="pct"/>
            <w:tcBorders>
              <w:top w:val="nil"/>
              <w:left w:val="nil"/>
              <w:bottom w:val="nil"/>
              <w:right w:val="nil"/>
            </w:tcBorders>
            <w:tcMar>
              <w:left w:w="43" w:type="dxa"/>
              <w:right w:w="43" w:type="dxa"/>
            </w:tcMar>
            <w:vAlign w:val="center"/>
          </w:tcPr>
          <w:p w:rsidR="00D364E8" w:rsidRPr="00504C59" w:rsidRDefault="00D364E8" w:rsidP="00D364E8">
            <w:pPr>
              <w:jc w:val="right"/>
              <w:rPr>
                <w:color w:val="000000"/>
                <w:sz w:val="16"/>
                <w:szCs w:val="16"/>
              </w:rPr>
            </w:pPr>
            <w:r w:rsidRPr="00504C59">
              <w:rPr>
                <w:color w:val="000000"/>
                <w:sz w:val="16"/>
                <w:szCs w:val="16"/>
              </w:rPr>
              <w:t>14.92</w:t>
            </w:r>
          </w:p>
        </w:tc>
        <w:tc>
          <w:tcPr>
            <w:tcW w:w="473" w:type="pct"/>
            <w:tcBorders>
              <w:top w:val="nil"/>
              <w:left w:val="nil"/>
              <w:bottom w:val="nil"/>
              <w:right w:val="nil"/>
            </w:tcBorders>
            <w:tcMar>
              <w:left w:w="43" w:type="dxa"/>
              <w:right w:w="43" w:type="dxa"/>
            </w:tcMar>
            <w:vAlign w:val="center"/>
          </w:tcPr>
          <w:p w:rsidR="00D364E8" w:rsidRPr="00504C59" w:rsidRDefault="00D364E8" w:rsidP="00D364E8">
            <w:pPr>
              <w:jc w:val="right"/>
              <w:rPr>
                <w:color w:val="000000"/>
                <w:sz w:val="16"/>
                <w:szCs w:val="16"/>
              </w:rPr>
            </w:pPr>
            <w:r w:rsidRPr="00504C59">
              <w:rPr>
                <w:color w:val="000000"/>
                <w:sz w:val="16"/>
                <w:szCs w:val="16"/>
              </w:rPr>
              <w:t>(3,025)</w:t>
            </w:r>
          </w:p>
        </w:tc>
        <w:tc>
          <w:tcPr>
            <w:tcW w:w="365" w:type="pct"/>
            <w:tcBorders>
              <w:top w:val="nil"/>
              <w:left w:val="nil"/>
              <w:bottom w:val="nil"/>
              <w:right w:val="nil"/>
            </w:tcBorders>
            <w:shd w:val="clear" w:color="auto" w:fill="auto"/>
            <w:tcMar>
              <w:left w:w="43" w:type="dxa"/>
              <w:right w:w="43" w:type="dxa"/>
            </w:tcMar>
            <w:vAlign w:val="center"/>
          </w:tcPr>
          <w:p w:rsidR="00D364E8" w:rsidRPr="00504C59" w:rsidRDefault="00D364E8" w:rsidP="00D364E8">
            <w:pPr>
              <w:jc w:val="right"/>
              <w:rPr>
                <w:color w:val="000000"/>
                <w:sz w:val="16"/>
                <w:szCs w:val="16"/>
              </w:rPr>
            </w:pPr>
            <w:r w:rsidRPr="00504C59">
              <w:rPr>
                <w:color w:val="000000"/>
                <w:sz w:val="16"/>
                <w:szCs w:val="16"/>
              </w:rPr>
              <w:t>(27,216)</w:t>
            </w:r>
          </w:p>
        </w:tc>
      </w:tr>
      <w:tr w:rsidR="00D364E8" w:rsidRPr="00BF4323" w:rsidTr="00D364E8">
        <w:trPr>
          <w:trHeight w:val="317"/>
        </w:trPr>
        <w:tc>
          <w:tcPr>
            <w:tcW w:w="247" w:type="pct"/>
            <w:tcBorders>
              <w:top w:val="nil"/>
              <w:left w:val="nil"/>
              <w:bottom w:val="nil"/>
              <w:right w:val="nil"/>
            </w:tcBorders>
            <w:shd w:val="clear" w:color="auto" w:fill="auto"/>
            <w:tcMar>
              <w:left w:w="43" w:type="dxa"/>
              <w:right w:w="43" w:type="dxa"/>
            </w:tcMar>
            <w:vAlign w:val="center"/>
          </w:tcPr>
          <w:p w:rsidR="00D364E8" w:rsidRPr="00E76C49" w:rsidRDefault="00D364E8" w:rsidP="00D364E8">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D364E8" w:rsidRPr="00F155C2" w:rsidRDefault="00D364E8" w:rsidP="00D364E8">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D364E8" w:rsidRPr="00504C59" w:rsidRDefault="00D364E8" w:rsidP="00D364E8">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D364E8" w:rsidRPr="00504C59" w:rsidRDefault="00D364E8" w:rsidP="00D364E8">
            <w:pPr>
              <w:jc w:val="right"/>
              <w:rPr>
                <w:sz w:val="16"/>
                <w:szCs w:val="16"/>
              </w:rPr>
            </w:pPr>
          </w:p>
        </w:tc>
        <w:tc>
          <w:tcPr>
            <w:tcW w:w="519" w:type="pct"/>
            <w:tcBorders>
              <w:top w:val="nil"/>
              <w:left w:val="nil"/>
              <w:bottom w:val="nil"/>
              <w:right w:val="nil"/>
            </w:tcBorders>
            <w:tcMar>
              <w:left w:w="43" w:type="dxa"/>
              <w:right w:w="43" w:type="dxa"/>
            </w:tcMar>
            <w:vAlign w:val="center"/>
          </w:tcPr>
          <w:p w:rsidR="00D364E8" w:rsidRPr="00504C59" w:rsidRDefault="00D364E8" w:rsidP="00D364E8">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D364E8" w:rsidRPr="00504C59" w:rsidRDefault="00D364E8" w:rsidP="00D364E8">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D364E8" w:rsidRPr="00504C59" w:rsidRDefault="00D364E8" w:rsidP="00D364E8">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D364E8" w:rsidRPr="00504C59" w:rsidRDefault="00D364E8" w:rsidP="00D364E8">
            <w:pPr>
              <w:jc w:val="right"/>
              <w:rPr>
                <w:sz w:val="16"/>
                <w:szCs w:val="16"/>
              </w:rPr>
            </w:pPr>
          </w:p>
        </w:tc>
        <w:tc>
          <w:tcPr>
            <w:tcW w:w="472" w:type="pct"/>
            <w:tcBorders>
              <w:top w:val="nil"/>
              <w:left w:val="nil"/>
              <w:bottom w:val="nil"/>
              <w:right w:val="nil"/>
            </w:tcBorders>
            <w:tcMar>
              <w:left w:w="43" w:type="dxa"/>
              <w:right w:w="43" w:type="dxa"/>
            </w:tcMar>
            <w:vAlign w:val="center"/>
          </w:tcPr>
          <w:p w:rsidR="00D364E8" w:rsidRPr="00504C59" w:rsidRDefault="00D364E8" w:rsidP="00D364E8">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D364E8" w:rsidRPr="00504C59" w:rsidRDefault="00D364E8" w:rsidP="00D364E8">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D364E8" w:rsidRPr="00504C59" w:rsidRDefault="00D364E8" w:rsidP="00D364E8">
            <w:pPr>
              <w:jc w:val="right"/>
              <w:rPr>
                <w:b/>
                <w:bCs/>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D364E8" w:rsidRPr="00504C59" w:rsidRDefault="00D364E8" w:rsidP="00D364E8">
            <w:pPr>
              <w:jc w:val="right"/>
              <w:rPr>
                <w:b/>
                <w:bCs/>
                <w:color w:val="000000"/>
                <w:sz w:val="16"/>
                <w:szCs w:val="16"/>
              </w:rPr>
            </w:pPr>
          </w:p>
        </w:tc>
      </w:tr>
      <w:tr w:rsidR="00D364E8" w:rsidRPr="00BF4323" w:rsidTr="00D364E8">
        <w:trPr>
          <w:trHeight w:val="317"/>
        </w:trPr>
        <w:tc>
          <w:tcPr>
            <w:tcW w:w="247" w:type="pct"/>
            <w:tcBorders>
              <w:top w:val="nil"/>
              <w:left w:val="nil"/>
              <w:bottom w:val="nil"/>
              <w:right w:val="nil"/>
            </w:tcBorders>
            <w:shd w:val="clear" w:color="auto" w:fill="auto"/>
            <w:tcMar>
              <w:left w:w="43" w:type="dxa"/>
              <w:right w:w="43" w:type="dxa"/>
            </w:tcMar>
            <w:vAlign w:val="center"/>
          </w:tcPr>
          <w:p w:rsidR="00D364E8" w:rsidRPr="00E76C49" w:rsidRDefault="00D364E8" w:rsidP="00D364E8">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D364E8" w:rsidRDefault="00D364E8" w:rsidP="00D364E8">
            <w:pPr>
              <w:rPr>
                <w:sz w:val="16"/>
                <w:szCs w:val="16"/>
              </w:rPr>
            </w:pPr>
            <w:r>
              <w:rPr>
                <w:sz w:val="16"/>
                <w:szCs w:val="16"/>
              </w:rPr>
              <w:t>Apr</w:t>
            </w:r>
          </w:p>
        </w:tc>
        <w:tc>
          <w:tcPr>
            <w:tcW w:w="329" w:type="pct"/>
            <w:tcBorders>
              <w:top w:val="nil"/>
              <w:left w:val="nil"/>
              <w:bottom w:val="nil"/>
              <w:right w:val="nil"/>
            </w:tcBorders>
            <w:shd w:val="clear" w:color="auto" w:fill="auto"/>
            <w:tcMar>
              <w:left w:w="43" w:type="dxa"/>
              <w:right w:w="43" w:type="dxa"/>
            </w:tcMar>
            <w:vAlign w:val="center"/>
          </w:tcPr>
          <w:p w:rsidR="00D364E8" w:rsidRPr="00670FF9" w:rsidRDefault="00D364E8" w:rsidP="00D364E8">
            <w:pPr>
              <w:jc w:val="right"/>
              <w:rPr>
                <w:color w:val="000000"/>
                <w:sz w:val="16"/>
                <w:szCs w:val="16"/>
              </w:rPr>
            </w:pPr>
            <w:r w:rsidRPr="00670FF9">
              <w:rPr>
                <w:color w:val="000000"/>
                <w:sz w:val="16"/>
                <w:szCs w:val="16"/>
              </w:rPr>
              <w:t>2,127</w:t>
            </w:r>
          </w:p>
        </w:tc>
        <w:tc>
          <w:tcPr>
            <w:tcW w:w="472" w:type="pct"/>
            <w:tcBorders>
              <w:top w:val="nil"/>
              <w:left w:val="nil"/>
              <w:bottom w:val="nil"/>
              <w:right w:val="nil"/>
            </w:tcBorders>
            <w:shd w:val="clear" w:color="auto" w:fill="auto"/>
            <w:tcMar>
              <w:left w:w="43" w:type="dxa"/>
              <w:right w:w="43" w:type="dxa"/>
            </w:tcMar>
            <w:vAlign w:val="center"/>
          </w:tcPr>
          <w:p w:rsidR="00D364E8" w:rsidRPr="00670FF9" w:rsidRDefault="00D364E8" w:rsidP="00D364E8">
            <w:pPr>
              <w:jc w:val="right"/>
              <w:rPr>
                <w:color w:val="000000"/>
                <w:sz w:val="16"/>
                <w:szCs w:val="16"/>
              </w:rPr>
            </w:pPr>
            <w:r w:rsidRPr="00670FF9">
              <w:rPr>
                <w:color w:val="000000"/>
                <w:sz w:val="16"/>
                <w:szCs w:val="16"/>
              </w:rPr>
              <w:t>31</w:t>
            </w:r>
          </w:p>
        </w:tc>
        <w:tc>
          <w:tcPr>
            <w:tcW w:w="519" w:type="pct"/>
            <w:tcBorders>
              <w:top w:val="nil"/>
              <w:left w:val="nil"/>
              <w:bottom w:val="nil"/>
              <w:right w:val="nil"/>
            </w:tcBorders>
            <w:tcMar>
              <w:left w:w="43" w:type="dxa"/>
              <w:right w:w="43" w:type="dxa"/>
            </w:tcMar>
            <w:vAlign w:val="center"/>
          </w:tcPr>
          <w:p w:rsidR="00D364E8" w:rsidRPr="00670FF9" w:rsidRDefault="00D364E8" w:rsidP="00D364E8">
            <w:pPr>
              <w:jc w:val="right"/>
              <w:rPr>
                <w:color w:val="000000"/>
                <w:sz w:val="16"/>
                <w:szCs w:val="16"/>
              </w:rPr>
            </w:pPr>
            <w:r w:rsidRPr="00670FF9">
              <w:rPr>
                <w:color w:val="000000"/>
                <w:sz w:val="16"/>
                <w:szCs w:val="16"/>
              </w:rPr>
              <w:t>19,191</w:t>
            </w:r>
          </w:p>
        </w:tc>
        <w:tc>
          <w:tcPr>
            <w:tcW w:w="523" w:type="pct"/>
            <w:tcBorders>
              <w:top w:val="nil"/>
              <w:left w:val="nil"/>
              <w:bottom w:val="nil"/>
              <w:right w:val="nil"/>
            </w:tcBorders>
            <w:tcMar>
              <w:left w:w="43" w:type="dxa"/>
              <w:right w:w="43" w:type="dxa"/>
            </w:tcMar>
            <w:vAlign w:val="center"/>
          </w:tcPr>
          <w:p w:rsidR="00D364E8" w:rsidRPr="00670FF9" w:rsidRDefault="00D364E8" w:rsidP="00D364E8">
            <w:pPr>
              <w:jc w:val="right"/>
              <w:rPr>
                <w:color w:val="000000"/>
                <w:sz w:val="16"/>
                <w:szCs w:val="16"/>
              </w:rPr>
            </w:pPr>
            <w:r w:rsidRPr="00670FF9">
              <w:rPr>
                <w:color w:val="000000"/>
                <w:sz w:val="16"/>
                <w:szCs w:val="16"/>
              </w:rPr>
              <w:t>12.14</w:t>
            </w:r>
          </w:p>
        </w:tc>
        <w:tc>
          <w:tcPr>
            <w:tcW w:w="367" w:type="pct"/>
            <w:tcBorders>
              <w:top w:val="nil"/>
              <w:left w:val="nil"/>
              <w:bottom w:val="nil"/>
              <w:right w:val="nil"/>
            </w:tcBorders>
            <w:shd w:val="clear" w:color="auto" w:fill="auto"/>
            <w:tcMar>
              <w:left w:w="43" w:type="dxa"/>
              <w:right w:w="43" w:type="dxa"/>
            </w:tcMar>
            <w:vAlign w:val="center"/>
          </w:tcPr>
          <w:p w:rsidR="00D364E8" w:rsidRDefault="00D364E8" w:rsidP="00D364E8">
            <w:pPr>
              <w:jc w:val="right"/>
              <w:rPr>
                <w:color w:val="000000"/>
                <w:sz w:val="16"/>
                <w:szCs w:val="16"/>
              </w:rPr>
            </w:pPr>
            <w:r>
              <w:rPr>
                <w:color w:val="000000"/>
                <w:sz w:val="16"/>
                <w:szCs w:val="16"/>
              </w:rPr>
              <w:t>5,079</w:t>
            </w:r>
          </w:p>
        </w:tc>
        <w:tc>
          <w:tcPr>
            <w:tcW w:w="434" w:type="pct"/>
            <w:tcBorders>
              <w:top w:val="nil"/>
              <w:left w:val="nil"/>
              <w:bottom w:val="nil"/>
              <w:right w:val="nil"/>
            </w:tcBorders>
            <w:shd w:val="clear" w:color="auto" w:fill="auto"/>
            <w:tcMar>
              <w:left w:w="43" w:type="dxa"/>
              <w:right w:w="43" w:type="dxa"/>
            </w:tcMar>
            <w:vAlign w:val="center"/>
          </w:tcPr>
          <w:p w:rsidR="00D364E8" w:rsidRPr="00670FF9" w:rsidRDefault="00D364E8" w:rsidP="00D364E8">
            <w:pPr>
              <w:jc w:val="right"/>
              <w:rPr>
                <w:color w:val="000000"/>
                <w:sz w:val="16"/>
                <w:szCs w:val="16"/>
              </w:rPr>
            </w:pPr>
            <w:r w:rsidRPr="00670FF9">
              <w:rPr>
                <w:color w:val="000000"/>
                <w:sz w:val="16"/>
                <w:szCs w:val="16"/>
              </w:rPr>
              <w:t>20</w:t>
            </w:r>
          </w:p>
        </w:tc>
        <w:tc>
          <w:tcPr>
            <w:tcW w:w="472" w:type="pct"/>
            <w:tcBorders>
              <w:top w:val="nil"/>
              <w:left w:val="nil"/>
              <w:bottom w:val="nil"/>
              <w:right w:val="nil"/>
            </w:tcBorders>
            <w:tcMar>
              <w:left w:w="43" w:type="dxa"/>
              <w:right w:w="43" w:type="dxa"/>
            </w:tcMar>
            <w:vAlign w:val="center"/>
          </w:tcPr>
          <w:p w:rsidR="00D364E8" w:rsidRPr="00670FF9" w:rsidRDefault="00D364E8" w:rsidP="00D364E8">
            <w:pPr>
              <w:jc w:val="right"/>
              <w:rPr>
                <w:color w:val="000000"/>
                <w:sz w:val="16"/>
                <w:szCs w:val="16"/>
              </w:rPr>
            </w:pPr>
            <w:r w:rsidRPr="00670FF9">
              <w:rPr>
                <w:color w:val="000000"/>
                <w:sz w:val="16"/>
                <w:szCs w:val="16"/>
              </w:rPr>
              <w:t>49,360</w:t>
            </w:r>
          </w:p>
        </w:tc>
        <w:tc>
          <w:tcPr>
            <w:tcW w:w="515" w:type="pct"/>
            <w:tcBorders>
              <w:top w:val="nil"/>
              <w:left w:val="nil"/>
              <w:bottom w:val="nil"/>
              <w:right w:val="nil"/>
            </w:tcBorders>
            <w:tcMar>
              <w:left w:w="43" w:type="dxa"/>
              <w:right w:w="43" w:type="dxa"/>
            </w:tcMar>
            <w:vAlign w:val="center"/>
          </w:tcPr>
          <w:p w:rsidR="00D364E8" w:rsidRPr="00670FF9" w:rsidRDefault="00D364E8" w:rsidP="00D364E8">
            <w:pPr>
              <w:jc w:val="right"/>
              <w:rPr>
                <w:color w:val="000000"/>
                <w:sz w:val="16"/>
                <w:szCs w:val="16"/>
              </w:rPr>
            </w:pPr>
            <w:r w:rsidRPr="00670FF9">
              <w:rPr>
                <w:color w:val="000000"/>
                <w:sz w:val="16"/>
                <w:szCs w:val="16"/>
              </w:rPr>
              <w:t>13.44</w:t>
            </w:r>
          </w:p>
        </w:tc>
        <w:tc>
          <w:tcPr>
            <w:tcW w:w="473" w:type="pct"/>
            <w:tcBorders>
              <w:top w:val="nil"/>
              <w:left w:val="nil"/>
              <w:bottom w:val="nil"/>
              <w:right w:val="nil"/>
            </w:tcBorders>
            <w:tcMar>
              <w:left w:w="43" w:type="dxa"/>
              <w:right w:w="43" w:type="dxa"/>
            </w:tcMar>
            <w:vAlign w:val="center"/>
          </w:tcPr>
          <w:p w:rsidR="00D364E8" w:rsidRPr="00670FF9" w:rsidRDefault="00D364E8" w:rsidP="00D364E8">
            <w:pPr>
              <w:jc w:val="right"/>
              <w:rPr>
                <w:color w:val="000000"/>
                <w:sz w:val="16"/>
                <w:szCs w:val="16"/>
              </w:rPr>
            </w:pPr>
            <w:r w:rsidRPr="00670FF9">
              <w:rPr>
                <w:color w:val="000000"/>
                <w:sz w:val="16"/>
                <w:szCs w:val="16"/>
              </w:rPr>
              <w:t>(2,942)</w:t>
            </w:r>
          </w:p>
        </w:tc>
        <w:tc>
          <w:tcPr>
            <w:tcW w:w="365" w:type="pct"/>
            <w:tcBorders>
              <w:top w:val="nil"/>
              <w:left w:val="nil"/>
              <w:bottom w:val="nil"/>
              <w:right w:val="nil"/>
            </w:tcBorders>
            <w:shd w:val="clear" w:color="auto" w:fill="auto"/>
            <w:tcMar>
              <w:left w:w="43" w:type="dxa"/>
              <w:right w:w="43" w:type="dxa"/>
            </w:tcMar>
            <w:vAlign w:val="center"/>
          </w:tcPr>
          <w:p w:rsidR="00D364E8" w:rsidRPr="00670FF9" w:rsidRDefault="00D364E8" w:rsidP="00D364E8">
            <w:pPr>
              <w:jc w:val="right"/>
              <w:rPr>
                <w:color w:val="000000"/>
                <w:sz w:val="16"/>
                <w:szCs w:val="16"/>
              </w:rPr>
            </w:pPr>
            <w:r w:rsidRPr="00670FF9">
              <w:rPr>
                <w:color w:val="000000"/>
                <w:sz w:val="16"/>
                <w:szCs w:val="16"/>
              </w:rPr>
              <w:t>(30,169)</w:t>
            </w:r>
          </w:p>
        </w:tc>
      </w:tr>
      <w:tr w:rsidR="00D364E8" w:rsidRPr="00BF4323" w:rsidTr="00D364E8">
        <w:trPr>
          <w:trHeight w:val="317"/>
        </w:trPr>
        <w:tc>
          <w:tcPr>
            <w:tcW w:w="247" w:type="pct"/>
            <w:tcBorders>
              <w:top w:val="nil"/>
              <w:left w:val="nil"/>
              <w:bottom w:val="nil"/>
              <w:right w:val="nil"/>
            </w:tcBorders>
            <w:shd w:val="clear" w:color="auto" w:fill="auto"/>
            <w:tcMar>
              <w:left w:w="43" w:type="dxa"/>
              <w:right w:w="43" w:type="dxa"/>
            </w:tcMar>
            <w:vAlign w:val="center"/>
          </w:tcPr>
          <w:p w:rsidR="00D364E8" w:rsidRPr="00E76C49" w:rsidRDefault="00D364E8" w:rsidP="00D364E8">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D364E8" w:rsidRDefault="00D364E8" w:rsidP="00D364E8">
            <w:pPr>
              <w:rPr>
                <w:sz w:val="16"/>
                <w:szCs w:val="16"/>
              </w:rPr>
            </w:pPr>
            <w:r>
              <w:rPr>
                <w:sz w:val="16"/>
                <w:szCs w:val="16"/>
              </w:rPr>
              <w:t>May</w:t>
            </w:r>
          </w:p>
        </w:tc>
        <w:tc>
          <w:tcPr>
            <w:tcW w:w="329" w:type="pct"/>
            <w:tcBorders>
              <w:top w:val="nil"/>
              <w:left w:val="nil"/>
              <w:bottom w:val="nil"/>
              <w:right w:val="nil"/>
            </w:tcBorders>
            <w:shd w:val="clear" w:color="auto" w:fill="auto"/>
            <w:tcMar>
              <w:left w:w="43" w:type="dxa"/>
              <w:right w:w="43" w:type="dxa"/>
            </w:tcMar>
            <w:vAlign w:val="center"/>
          </w:tcPr>
          <w:p w:rsidR="00D364E8" w:rsidRPr="00B24778" w:rsidRDefault="00D364E8" w:rsidP="00D364E8">
            <w:pPr>
              <w:jc w:val="right"/>
              <w:rPr>
                <w:color w:val="000000"/>
                <w:sz w:val="16"/>
                <w:szCs w:val="16"/>
              </w:rPr>
            </w:pPr>
            <w:r w:rsidRPr="00B24778">
              <w:rPr>
                <w:color w:val="000000"/>
                <w:sz w:val="16"/>
                <w:szCs w:val="16"/>
              </w:rPr>
              <w:t>2,139</w:t>
            </w:r>
          </w:p>
        </w:tc>
        <w:tc>
          <w:tcPr>
            <w:tcW w:w="472" w:type="pct"/>
            <w:tcBorders>
              <w:top w:val="nil"/>
              <w:left w:val="nil"/>
              <w:bottom w:val="nil"/>
              <w:right w:val="nil"/>
            </w:tcBorders>
            <w:shd w:val="clear" w:color="auto" w:fill="auto"/>
            <w:tcMar>
              <w:left w:w="43" w:type="dxa"/>
              <w:right w:w="43" w:type="dxa"/>
            </w:tcMar>
            <w:vAlign w:val="center"/>
          </w:tcPr>
          <w:p w:rsidR="00D364E8" w:rsidRPr="00B24778" w:rsidRDefault="00D364E8" w:rsidP="00D364E8">
            <w:pPr>
              <w:jc w:val="right"/>
              <w:rPr>
                <w:color w:val="000000"/>
                <w:sz w:val="16"/>
                <w:szCs w:val="16"/>
              </w:rPr>
            </w:pPr>
            <w:r w:rsidRPr="00B24778">
              <w:rPr>
                <w:color w:val="000000"/>
                <w:sz w:val="16"/>
                <w:szCs w:val="16"/>
              </w:rPr>
              <w:t>38</w:t>
            </w:r>
          </w:p>
        </w:tc>
        <w:tc>
          <w:tcPr>
            <w:tcW w:w="519" w:type="pct"/>
            <w:tcBorders>
              <w:top w:val="nil"/>
              <w:left w:val="nil"/>
              <w:bottom w:val="nil"/>
              <w:right w:val="nil"/>
            </w:tcBorders>
            <w:tcMar>
              <w:left w:w="43" w:type="dxa"/>
              <w:right w:w="43" w:type="dxa"/>
            </w:tcMar>
            <w:vAlign w:val="center"/>
          </w:tcPr>
          <w:p w:rsidR="00D364E8" w:rsidRPr="00B24778" w:rsidRDefault="00D364E8" w:rsidP="00D364E8">
            <w:pPr>
              <w:jc w:val="right"/>
              <w:rPr>
                <w:color w:val="000000"/>
                <w:sz w:val="16"/>
                <w:szCs w:val="16"/>
              </w:rPr>
            </w:pPr>
            <w:r w:rsidRPr="00B24778">
              <w:rPr>
                <w:color w:val="000000"/>
                <w:sz w:val="16"/>
                <w:szCs w:val="16"/>
              </w:rPr>
              <w:t>21,330</w:t>
            </w:r>
          </w:p>
        </w:tc>
        <w:tc>
          <w:tcPr>
            <w:tcW w:w="523" w:type="pct"/>
            <w:tcBorders>
              <w:top w:val="nil"/>
              <w:left w:val="nil"/>
              <w:bottom w:val="nil"/>
              <w:right w:val="nil"/>
            </w:tcBorders>
            <w:tcMar>
              <w:left w:w="43" w:type="dxa"/>
              <w:right w:w="43" w:type="dxa"/>
            </w:tcMar>
            <w:vAlign w:val="center"/>
          </w:tcPr>
          <w:p w:rsidR="00D364E8" w:rsidRPr="00B24778" w:rsidRDefault="00D364E8" w:rsidP="00D364E8">
            <w:pPr>
              <w:jc w:val="right"/>
              <w:rPr>
                <w:color w:val="000000"/>
                <w:sz w:val="16"/>
                <w:szCs w:val="16"/>
              </w:rPr>
            </w:pPr>
            <w:r w:rsidRPr="00B24778">
              <w:rPr>
                <w:color w:val="000000"/>
                <w:sz w:val="16"/>
                <w:szCs w:val="16"/>
              </w:rPr>
              <w:t>13.76</w:t>
            </w:r>
          </w:p>
        </w:tc>
        <w:tc>
          <w:tcPr>
            <w:tcW w:w="367" w:type="pct"/>
            <w:tcBorders>
              <w:top w:val="nil"/>
              <w:left w:val="nil"/>
              <w:bottom w:val="nil"/>
              <w:right w:val="nil"/>
            </w:tcBorders>
            <w:shd w:val="clear" w:color="auto" w:fill="auto"/>
            <w:tcMar>
              <w:left w:w="43" w:type="dxa"/>
              <w:right w:w="43" w:type="dxa"/>
            </w:tcMar>
            <w:vAlign w:val="center"/>
          </w:tcPr>
          <w:p w:rsidR="00D364E8" w:rsidRPr="00B24778" w:rsidRDefault="00D364E8" w:rsidP="00D364E8">
            <w:pPr>
              <w:jc w:val="right"/>
              <w:rPr>
                <w:color w:val="000000"/>
                <w:sz w:val="16"/>
                <w:szCs w:val="16"/>
              </w:rPr>
            </w:pPr>
            <w:r w:rsidRPr="00B24778">
              <w:rPr>
                <w:color w:val="000000"/>
                <w:sz w:val="16"/>
                <w:szCs w:val="16"/>
              </w:rPr>
              <w:t>5,782</w:t>
            </w:r>
          </w:p>
        </w:tc>
        <w:tc>
          <w:tcPr>
            <w:tcW w:w="434" w:type="pct"/>
            <w:tcBorders>
              <w:top w:val="nil"/>
              <w:left w:val="nil"/>
              <w:bottom w:val="nil"/>
              <w:right w:val="nil"/>
            </w:tcBorders>
            <w:shd w:val="clear" w:color="auto" w:fill="auto"/>
            <w:tcMar>
              <w:left w:w="43" w:type="dxa"/>
              <w:right w:w="43" w:type="dxa"/>
            </w:tcMar>
            <w:vAlign w:val="center"/>
          </w:tcPr>
          <w:p w:rsidR="00D364E8" w:rsidRPr="00B24778" w:rsidRDefault="00D364E8" w:rsidP="00D364E8">
            <w:pPr>
              <w:jc w:val="right"/>
              <w:rPr>
                <w:color w:val="000000"/>
                <w:sz w:val="16"/>
                <w:szCs w:val="16"/>
              </w:rPr>
            </w:pPr>
            <w:r w:rsidRPr="00B24778">
              <w:rPr>
                <w:color w:val="000000"/>
                <w:sz w:val="16"/>
                <w:szCs w:val="16"/>
              </w:rPr>
              <w:t>21</w:t>
            </w:r>
          </w:p>
        </w:tc>
        <w:tc>
          <w:tcPr>
            <w:tcW w:w="472" w:type="pct"/>
            <w:tcBorders>
              <w:top w:val="nil"/>
              <w:left w:val="nil"/>
              <w:bottom w:val="nil"/>
              <w:right w:val="nil"/>
            </w:tcBorders>
            <w:tcMar>
              <w:left w:w="43" w:type="dxa"/>
              <w:right w:w="43" w:type="dxa"/>
            </w:tcMar>
            <w:vAlign w:val="center"/>
          </w:tcPr>
          <w:p w:rsidR="00D364E8" w:rsidRPr="00B24778" w:rsidRDefault="00D364E8" w:rsidP="00D364E8">
            <w:pPr>
              <w:jc w:val="right"/>
              <w:rPr>
                <w:color w:val="000000"/>
                <w:sz w:val="16"/>
                <w:szCs w:val="16"/>
              </w:rPr>
            </w:pPr>
            <w:r w:rsidRPr="00B24778">
              <w:rPr>
                <w:color w:val="000000"/>
                <w:sz w:val="16"/>
                <w:szCs w:val="16"/>
              </w:rPr>
              <w:t>55,142</w:t>
            </w:r>
          </w:p>
        </w:tc>
        <w:tc>
          <w:tcPr>
            <w:tcW w:w="515" w:type="pct"/>
            <w:tcBorders>
              <w:top w:val="nil"/>
              <w:left w:val="nil"/>
              <w:bottom w:val="nil"/>
              <w:right w:val="nil"/>
            </w:tcBorders>
            <w:tcMar>
              <w:left w:w="43" w:type="dxa"/>
              <w:right w:w="43" w:type="dxa"/>
            </w:tcMar>
            <w:vAlign w:val="center"/>
          </w:tcPr>
          <w:p w:rsidR="00D364E8" w:rsidRPr="00B24778" w:rsidRDefault="00D364E8" w:rsidP="00D364E8">
            <w:pPr>
              <w:jc w:val="right"/>
              <w:rPr>
                <w:color w:val="000000"/>
                <w:sz w:val="16"/>
                <w:szCs w:val="16"/>
              </w:rPr>
            </w:pPr>
            <w:r w:rsidRPr="00B24778">
              <w:rPr>
                <w:color w:val="000000"/>
                <w:sz w:val="16"/>
                <w:szCs w:val="16"/>
              </w:rPr>
              <w:t>13.47</w:t>
            </w:r>
          </w:p>
        </w:tc>
        <w:tc>
          <w:tcPr>
            <w:tcW w:w="473" w:type="pct"/>
            <w:tcBorders>
              <w:top w:val="nil"/>
              <w:left w:val="nil"/>
              <w:bottom w:val="nil"/>
              <w:right w:val="nil"/>
            </w:tcBorders>
            <w:tcMar>
              <w:left w:w="43" w:type="dxa"/>
              <w:right w:w="43" w:type="dxa"/>
            </w:tcMar>
            <w:vAlign w:val="center"/>
          </w:tcPr>
          <w:p w:rsidR="00D364E8" w:rsidRPr="00B24778" w:rsidRDefault="00D364E8" w:rsidP="00D364E8">
            <w:pPr>
              <w:jc w:val="right"/>
              <w:rPr>
                <w:color w:val="000000"/>
                <w:sz w:val="16"/>
                <w:szCs w:val="16"/>
              </w:rPr>
            </w:pPr>
            <w:r w:rsidRPr="00B24778">
              <w:rPr>
                <w:color w:val="000000"/>
                <w:sz w:val="16"/>
                <w:szCs w:val="16"/>
              </w:rPr>
              <w:t>(3,626)</w:t>
            </w:r>
          </w:p>
        </w:tc>
        <w:tc>
          <w:tcPr>
            <w:tcW w:w="365" w:type="pct"/>
            <w:tcBorders>
              <w:top w:val="nil"/>
              <w:left w:val="nil"/>
              <w:bottom w:val="nil"/>
              <w:right w:val="nil"/>
            </w:tcBorders>
            <w:shd w:val="clear" w:color="auto" w:fill="auto"/>
            <w:tcMar>
              <w:left w:w="43" w:type="dxa"/>
              <w:right w:w="43" w:type="dxa"/>
            </w:tcMar>
            <w:vAlign w:val="center"/>
          </w:tcPr>
          <w:p w:rsidR="00D364E8" w:rsidRPr="00B24778" w:rsidRDefault="00D364E8" w:rsidP="00D364E8">
            <w:pPr>
              <w:jc w:val="right"/>
              <w:rPr>
                <w:color w:val="000000"/>
                <w:sz w:val="16"/>
                <w:szCs w:val="16"/>
              </w:rPr>
            </w:pPr>
            <w:r w:rsidRPr="00B24778">
              <w:rPr>
                <w:color w:val="000000"/>
                <w:sz w:val="16"/>
                <w:szCs w:val="16"/>
              </w:rPr>
              <w:t>(33,812)</w:t>
            </w:r>
          </w:p>
        </w:tc>
      </w:tr>
      <w:tr w:rsidR="00D364E8" w:rsidRPr="00BF4323" w:rsidTr="00D364E8">
        <w:trPr>
          <w:trHeight w:val="317"/>
        </w:trPr>
        <w:tc>
          <w:tcPr>
            <w:tcW w:w="247" w:type="pct"/>
            <w:tcBorders>
              <w:top w:val="nil"/>
              <w:left w:val="nil"/>
              <w:bottom w:val="nil"/>
              <w:right w:val="nil"/>
            </w:tcBorders>
            <w:shd w:val="clear" w:color="auto" w:fill="auto"/>
            <w:tcMar>
              <w:left w:w="43" w:type="dxa"/>
              <w:right w:w="43" w:type="dxa"/>
            </w:tcMar>
            <w:vAlign w:val="center"/>
          </w:tcPr>
          <w:p w:rsidR="00D364E8" w:rsidRPr="00E76C49" w:rsidRDefault="00D364E8" w:rsidP="00D364E8">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D364E8" w:rsidRDefault="00D364E8" w:rsidP="00D364E8">
            <w:pPr>
              <w:rPr>
                <w:sz w:val="16"/>
                <w:szCs w:val="16"/>
              </w:rPr>
            </w:pPr>
            <w:r>
              <w:rPr>
                <w:sz w:val="16"/>
                <w:szCs w:val="16"/>
              </w:rPr>
              <w:t>Jun</w:t>
            </w:r>
          </w:p>
        </w:tc>
        <w:tc>
          <w:tcPr>
            <w:tcW w:w="329" w:type="pct"/>
            <w:tcBorders>
              <w:top w:val="nil"/>
              <w:left w:val="nil"/>
              <w:bottom w:val="nil"/>
              <w:right w:val="nil"/>
            </w:tcBorders>
            <w:shd w:val="clear" w:color="auto" w:fill="auto"/>
            <w:tcMar>
              <w:left w:w="43" w:type="dxa"/>
              <w:right w:w="43" w:type="dxa"/>
            </w:tcMar>
            <w:vAlign w:val="center"/>
          </w:tcPr>
          <w:p w:rsidR="00D364E8" w:rsidRPr="00715079" w:rsidRDefault="00D364E8" w:rsidP="00D364E8">
            <w:pPr>
              <w:jc w:val="right"/>
              <w:rPr>
                <w:color w:val="000000"/>
                <w:sz w:val="16"/>
                <w:szCs w:val="16"/>
              </w:rPr>
            </w:pPr>
            <w:r w:rsidRPr="00715079">
              <w:rPr>
                <w:color w:val="000000"/>
                <w:sz w:val="16"/>
                <w:szCs w:val="16"/>
              </w:rPr>
              <w:t>1,882</w:t>
            </w:r>
          </w:p>
        </w:tc>
        <w:tc>
          <w:tcPr>
            <w:tcW w:w="472" w:type="pct"/>
            <w:tcBorders>
              <w:top w:val="nil"/>
              <w:left w:val="nil"/>
              <w:bottom w:val="nil"/>
              <w:right w:val="nil"/>
            </w:tcBorders>
            <w:shd w:val="clear" w:color="auto" w:fill="auto"/>
            <w:tcMar>
              <w:left w:w="43" w:type="dxa"/>
              <w:right w:w="43" w:type="dxa"/>
            </w:tcMar>
            <w:vAlign w:val="center"/>
          </w:tcPr>
          <w:p w:rsidR="00D364E8" w:rsidRPr="00715079" w:rsidRDefault="00D364E8" w:rsidP="00D364E8">
            <w:pPr>
              <w:jc w:val="right"/>
              <w:rPr>
                <w:color w:val="000000"/>
                <w:sz w:val="16"/>
                <w:szCs w:val="16"/>
              </w:rPr>
            </w:pPr>
            <w:r w:rsidRPr="00715079">
              <w:rPr>
                <w:color w:val="000000"/>
                <w:sz w:val="16"/>
                <w:szCs w:val="16"/>
              </w:rPr>
              <w:t>24</w:t>
            </w:r>
          </w:p>
        </w:tc>
        <w:tc>
          <w:tcPr>
            <w:tcW w:w="519" w:type="pct"/>
            <w:tcBorders>
              <w:top w:val="nil"/>
              <w:left w:val="nil"/>
              <w:bottom w:val="nil"/>
              <w:right w:val="nil"/>
            </w:tcBorders>
            <w:tcMar>
              <w:left w:w="43" w:type="dxa"/>
              <w:right w:w="43" w:type="dxa"/>
            </w:tcMar>
            <w:vAlign w:val="center"/>
          </w:tcPr>
          <w:p w:rsidR="00D364E8" w:rsidRPr="00715079" w:rsidRDefault="00D364E8" w:rsidP="00D364E8">
            <w:pPr>
              <w:jc w:val="right"/>
              <w:rPr>
                <w:color w:val="000000"/>
                <w:sz w:val="16"/>
                <w:szCs w:val="16"/>
              </w:rPr>
            </w:pPr>
            <w:r w:rsidRPr="00715079">
              <w:rPr>
                <w:color w:val="000000"/>
                <w:sz w:val="16"/>
                <w:szCs w:val="16"/>
              </w:rPr>
              <w:t>23,212</w:t>
            </w:r>
          </w:p>
        </w:tc>
        <w:tc>
          <w:tcPr>
            <w:tcW w:w="523" w:type="pct"/>
            <w:tcBorders>
              <w:top w:val="nil"/>
              <w:left w:val="nil"/>
              <w:bottom w:val="nil"/>
              <w:right w:val="nil"/>
            </w:tcBorders>
            <w:tcMar>
              <w:left w:w="43" w:type="dxa"/>
              <w:right w:w="43" w:type="dxa"/>
            </w:tcMar>
            <w:vAlign w:val="center"/>
          </w:tcPr>
          <w:p w:rsidR="00D364E8" w:rsidRPr="00715079" w:rsidRDefault="00D364E8" w:rsidP="00D364E8">
            <w:pPr>
              <w:jc w:val="right"/>
              <w:rPr>
                <w:color w:val="000000"/>
                <w:sz w:val="16"/>
                <w:szCs w:val="16"/>
              </w:rPr>
            </w:pPr>
            <w:r w:rsidRPr="00715079">
              <w:rPr>
                <w:color w:val="000000"/>
                <w:sz w:val="16"/>
                <w:szCs w:val="16"/>
              </w:rPr>
              <w:t>11.73</w:t>
            </w:r>
          </w:p>
        </w:tc>
        <w:tc>
          <w:tcPr>
            <w:tcW w:w="367" w:type="pct"/>
            <w:tcBorders>
              <w:top w:val="nil"/>
              <w:left w:val="nil"/>
              <w:bottom w:val="nil"/>
              <w:right w:val="nil"/>
            </w:tcBorders>
            <w:shd w:val="clear" w:color="auto" w:fill="auto"/>
            <w:tcMar>
              <w:left w:w="43" w:type="dxa"/>
              <w:right w:w="43" w:type="dxa"/>
            </w:tcMar>
            <w:vAlign w:val="center"/>
          </w:tcPr>
          <w:p w:rsidR="00D364E8" w:rsidRPr="00715079" w:rsidRDefault="00D364E8" w:rsidP="00D364E8">
            <w:pPr>
              <w:jc w:val="right"/>
              <w:rPr>
                <w:color w:val="000000"/>
                <w:sz w:val="16"/>
                <w:szCs w:val="16"/>
              </w:rPr>
            </w:pPr>
            <w:r w:rsidRPr="00715079">
              <w:rPr>
                <w:color w:val="000000"/>
                <w:sz w:val="16"/>
                <w:szCs w:val="16"/>
              </w:rPr>
              <w:t>5,652</w:t>
            </w:r>
          </w:p>
        </w:tc>
        <w:tc>
          <w:tcPr>
            <w:tcW w:w="434" w:type="pct"/>
            <w:tcBorders>
              <w:top w:val="nil"/>
              <w:left w:val="nil"/>
              <w:bottom w:val="nil"/>
              <w:right w:val="nil"/>
            </w:tcBorders>
            <w:shd w:val="clear" w:color="auto" w:fill="auto"/>
            <w:tcMar>
              <w:left w:w="43" w:type="dxa"/>
              <w:right w:w="43" w:type="dxa"/>
            </w:tcMar>
            <w:vAlign w:val="center"/>
          </w:tcPr>
          <w:p w:rsidR="00D364E8" w:rsidRPr="00715079" w:rsidRDefault="00D364E8" w:rsidP="00D364E8">
            <w:pPr>
              <w:jc w:val="right"/>
              <w:rPr>
                <w:color w:val="000000"/>
                <w:sz w:val="16"/>
                <w:szCs w:val="16"/>
              </w:rPr>
            </w:pPr>
            <w:r w:rsidRPr="00715079">
              <w:rPr>
                <w:color w:val="000000"/>
                <w:sz w:val="16"/>
                <w:szCs w:val="16"/>
              </w:rPr>
              <w:t>21</w:t>
            </w:r>
          </w:p>
        </w:tc>
        <w:tc>
          <w:tcPr>
            <w:tcW w:w="472" w:type="pct"/>
            <w:tcBorders>
              <w:top w:val="nil"/>
              <w:left w:val="nil"/>
              <w:bottom w:val="nil"/>
              <w:right w:val="nil"/>
            </w:tcBorders>
            <w:tcMar>
              <w:left w:w="43" w:type="dxa"/>
              <w:right w:w="43" w:type="dxa"/>
            </w:tcMar>
            <w:vAlign w:val="center"/>
          </w:tcPr>
          <w:p w:rsidR="00D364E8" w:rsidRPr="00715079" w:rsidRDefault="00D364E8" w:rsidP="00D364E8">
            <w:pPr>
              <w:jc w:val="right"/>
              <w:rPr>
                <w:color w:val="000000"/>
                <w:sz w:val="16"/>
                <w:szCs w:val="16"/>
              </w:rPr>
            </w:pPr>
            <w:r w:rsidRPr="00715079">
              <w:rPr>
                <w:color w:val="000000"/>
                <w:sz w:val="16"/>
                <w:szCs w:val="16"/>
              </w:rPr>
              <w:t>60,795</w:t>
            </w:r>
          </w:p>
        </w:tc>
        <w:tc>
          <w:tcPr>
            <w:tcW w:w="515" w:type="pct"/>
            <w:tcBorders>
              <w:top w:val="nil"/>
              <w:left w:val="nil"/>
              <w:bottom w:val="nil"/>
              <w:right w:val="nil"/>
            </w:tcBorders>
            <w:tcMar>
              <w:left w:w="43" w:type="dxa"/>
              <w:right w:w="43" w:type="dxa"/>
            </w:tcMar>
            <w:vAlign w:val="center"/>
          </w:tcPr>
          <w:p w:rsidR="00D364E8" w:rsidRPr="00715079" w:rsidRDefault="00D364E8" w:rsidP="00D364E8">
            <w:pPr>
              <w:jc w:val="right"/>
              <w:rPr>
                <w:color w:val="000000"/>
                <w:sz w:val="16"/>
                <w:szCs w:val="16"/>
              </w:rPr>
            </w:pPr>
            <w:r w:rsidRPr="00715079">
              <w:rPr>
                <w:color w:val="000000"/>
                <w:sz w:val="16"/>
                <w:szCs w:val="16"/>
              </w:rPr>
              <w:t>14.44</w:t>
            </w:r>
          </w:p>
        </w:tc>
        <w:tc>
          <w:tcPr>
            <w:tcW w:w="473" w:type="pct"/>
            <w:tcBorders>
              <w:top w:val="nil"/>
              <w:left w:val="nil"/>
              <w:bottom w:val="nil"/>
              <w:right w:val="nil"/>
            </w:tcBorders>
            <w:tcMar>
              <w:left w:w="43" w:type="dxa"/>
              <w:right w:w="43" w:type="dxa"/>
            </w:tcMar>
            <w:vAlign w:val="center"/>
          </w:tcPr>
          <w:p w:rsidR="00D364E8" w:rsidRPr="00715079" w:rsidRDefault="00D364E8" w:rsidP="00D364E8">
            <w:pPr>
              <w:jc w:val="right"/>
              <w:rPr>
                <w:color w:val="000000"/>
                <w:sz w:val="16"/>
                <w:szCs w:val="16"/>
              </w:rPr>
            </w:pPr>
            <w:r w:rsidRPr="00715079">
              <w:rPr>
                <w:color w:val="000000"/>
                <w:sz w:val="16"/>
                <w:szCs w:val="16"/>
              </w:rPr>
              <w:t>(3,767)</w:t>
            </w:r>
          </w:p>
        </w:tc>
        <w:tc>
          <w:tcPr>
            <w:tcW w:w="365" w:type="pct"/>
            <w:tcBorders>
              <w:top w:val="nil"/>
              <w:left w:val="nil"/>
              <w:bottom w:val="nil"/>
              <w:right w:val="nil"/>
            </w:tcBorders>
            <w:shd w:val="clear" w:color="auto" w:fill="auto"/>
            <w:tcMar>
              <w:left w:w="43" w:type="dxa"/>
              <w:right w:w="43" w:type="dxa"/>
            </w:tcMar>
            <w:vAlign w:val="center"/>
          </w:tcPr>
          <w:p w:rsidR="00D364E8" w:rsidRPr="00715079" w:rsidRDefault="00D364E8" w:rsidP="00D364E8">
            <w:pPr>
              <w:jc w:val="right"/>
              <w:rPr>
                <w:color w:val="000000"/>
                <w:sz w:val="16"/>
                <w:szCs w:val="16"/>
              </w:rPr>
            </w:pPr>
            <w:r w:rsidRPr="00715079">
              <w:rPr>
                <w:color w:val="000000"/>
                <w:sz w:val="16"/>
                <w:szCs w:val="16"/>
              </w:rPr>
              <w:t>(37,583)</w:t>
            </w:r>
          </w:p>
        </w:tc>
      </w:tr>
      <w:tr w:rsidR="00D364E8" w:rsidRPr="00BF4323" w:rsidTr="00D364E8">
        <w:trPr>
          <w:trHeight w:val="317"/>
        </w:trPr>
        <w:tc>
          <w:tcPr>
            <w:tcW w:w="247" w:type="pct"/>
            <w:tcBorders>
              <w:top w:val="nil"/>
              <w:left w:val="nil"/>
              <w:bottom w:val="nil"/>
              <w:right w:val="nil"/>
            </w:tcBorders>
            <w:shd w:val="clear" w:color="auto" w:fill="auto"/>
            <w:tcMar>
              <w:left w:w="43" w:type="dxa"/>
              <w:right w:w="43" w:type="dxa"/>
            </w:tcMar>
            <w:vAlign w:val="center"/>
          </w:tcPr>
          <w:p w:rsidR="00D364E8" w:rsidRPr="00E76C49" w:rsidRDefault="00D364E8" w:rsidP="00D364E8">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D364E8" w:rsidRDefault="00D364E8" w:rsidP="00D364E8">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D364E8" w:rsidRPr="00B24778" w:rsidRDefault="00D364E8" w:rsidP="00D364E8">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D364E8" w:rsidRPr="00B24778" w:rsidRDefault="00D364E8" w:rsidP="00D364E8">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D364E8" w:rsidRPr="00B24778" w:rsidRDefault="00D364E8" w:rsidP="00D364E8">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D364E8" w:rsidRPr="00B24778" w:rsidRDefault="00D364E8" w:rsidP="00D364E8">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D364E8" w:rsidRDefault="00D364E8" w:rsidP="00D364E8">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D364E8" w:rsidRPr="00B24778" w:rsidRDefault="00D364E8" w:rsidP="00D364E8">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D364E8" w:rsidRPr="00B24778" w:rsidRDefault="00D364E8" w:rsidP="00D364E8">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D364E8" w:rsidRPr="00B24778" w:rsidRDefault="00D364E8" w:rsidP="00D364E8">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D364E8" w:rsidRPr="00B24778" w:rsidRDefault="00D364E8" w:rsidP="00D364E8">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D364E8" w:rsidRPr="00B24778" w:rsidRDefault="00D364E8" w:rsidP="00D364E8">
            <w:pPr>
              <w:jc w:val="right"/>
              <w:rPr>
                <w:color w:val="000000"/>
                <w:sz w:val="16"/>
                <w:szCs w:val="16"/>
              </w:rPr>
            </w:pPr>
          </w:p>
        </w:tc>
      </w:tr>
      <w:tr w:rsidR="00D364E8" w:rsidRPr="00BF4323" w:rsidTr="00D364E8">
        <w:trPr>
          <w:trHeight w:val="317"/>
        </w:trPr>
        <w:tc>
          <w:tcPr>
            <w:tcW w:w="247" w:type="pct"/>
            <w:tcBorders>
              <w:top w:val="nil"/>
              <w:left w:val="nil"/>
              <w:bottom w:val="nil"/>
              <w:right w:val="nil"/>
            </w:tcBorders>
            <w:shd w:val="clear" w:color="auto" w:fill="auto"/>
            <w:tcMar>
              <w:left w:w="43" w:type="dxa"/>
              <w:right w:w="43" w:type="dxa"/>
            </w:tcMar>
            <w:vAlign w:val="center"/>
          </w:tcPr>
          <w:p w:rsidR="00D364E8" w:rsidRPr="00F155C2" w:rsidRDefault="00D364E8" w:rsidP="00D364E8">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D364E8" w:rsidRDefault="00D364E8" w:rsidP="00D364E8">
            <w:pPr>
              <w:rPr>
                <w:sz w:val="16"/>
                <w:szCs w:val="16"/>
              </w:rPr>
            </w:pPr>
            <w:r>
              <w:rPr>
                <w:sz w:val="16"/>
                <w:szCs w:val="16"/>
              </w:rPr>
              <w:t>Jul</w:t>
            </w:r>
          </w:p>
        </w:tc>
        <w:tc>
          <w:tcPr>
            <w:tcW w:w="329" w:type="pct"/>
            <w:tcBorders>
              <w:top w:val="nil"/>
              <w:left w:val="nil"/>
              <w:bottom w:val="nil"/>
              <w:right w:val="nil"/>
            </w:tcBorders>
            <w:shd w:val="clear" w:color="auto" w:fill="auto"/>
            <w:tcMar>
              <w:left w:w="43" w:type="dxa"/>
              <w:right w:w="43" w:type="dxa"/>
            </w:tcMar>
            <w:vAlign w:val="center"/>
          </w:tcPr>
          <w:p w:rsidR="00D364E8" w:rsidRPr="00B24778" w:rsidRDefault="00D364E8" w:rsidP="00D364E8">
            <w:pPr>
              <w:jc w:val="right"/>
              <w:rPr>
                <w:color w:val="000000"/>
                <w:sz w:val="16"/>
                <w:szCs w:val="16"/>
              </w:rPr>
            </w:pPr>
            <w:r w:rsidRPr="00B24778">
              <w:rPr>
                <w:color w:val="000000"/>
                <w:sz w:val="16"/>
                <w:szCs w:val="16"/>
              </w:rPr>
              <w:t>1,638</w:t>
            </w:r>
          </w:p>
        </w:tc>
        <w:tc>
          <w:tcPr>
            <w:tcW w:w="472" w:type="pct"/>
            <w:tcBorders>
              <w:top w:val="nil"/>
              <w:left w:val="nil"/>
              <w:bottom w:val="nil"/>
              <w:right w:val="nil"/>
            </w:tcBorders>
            <w:shd w:val="clear" w:color="auto" w:fill="auto"/>
            <w:tcMar>
              <w:left w:w="43" w:type="dxa"/>
              <w:right w:w="43" w:type="dxa"/>
            </w:tcMar>
            <w:vAlign w:val="center"/>
          </w:tcPr>
          <w:p w:rsidR="00D364E8" w:rsidRPr="00B24778" w:rsidRDefault="00D364E8" w:rsidP="00D364E8">
            <w:pPr>
              <w:jc w:val="right"/>
              <w:rPr>
                <w:color w:val="000000"/>
                <w:sz w:val="16"/>
                <w:szCs w:val="16"/>
              </w:rPr>
            </w:pPr>
            <w:r w:rsidRPr="00B24778">
              <w:rPr>
                <w:color w:val="000000"/>
                <w:sz w:val="16"/>
                <w:szCs w:val="16"/>
              </w:rPr>
              <w:t>4</w:t>
            </w:r>
          </w:p>
        </w:tc>
        <w:tc>
          <w:tcPr>
            <w:tcW w:w="519" w:type="pct"/>
            <w:tcBorders>
              <w:top w:val="nil"/>
              <w:left w:val="nil"/>
              <w:bottom w:val="nil"/>
              <w:right w:val="nil"/>
            </w:tcBorders>
            <w:tcMar>
              <w:left w:w="43" w:type="dxa"/>
              <w:right w:w="43" w:type="dxa"/>
            </w:tcMar>
            <w:vAlign w:val="center"/>
          </w:tcPr>
          <w:p w:rsidR="00D364E8" w:rsidRPr="00B24778" w:rsidRDefault="00D364E8" w:rsidP="00D364E8">
            <w:pPr>
              <w:jc w:val="right"/>
              <w:rPr>
                <w:color w:val="000000"/>
                <w:sz w:val="16"/>
                <w:szCs w:val="16"/>
              </w:rPr>
            </w:pPr>
            <w:r w:rsidRPr="00B24778">
              <w:rPr>
                <w:color w:val="000000"/>
                <w:sz w:val="16"/>
                <w:szCs w:val="16"/>
              </w:rPr>
              <w:t>1,638</w:t>
            </w:r>
          </w:p>
        </w:tc>
        <w:tc>
          <w:tcPr>
            <w:tcW w:w="523" w:type="pct"/>
            <w:tcBorders>
              <w:top w:val="nil"/>
              <w:left w:val="nil"/>
              <w:bottom w:val="nil"/>
              <w:right w:val="nil"/>
            </w:tcBorders>
            <w:tcMar>
              <w:left w:w="43" w:type="dxa"/>
              <w:right w:w="43" w:type="dxa"/>
            </w:tcMar>
            <w:vAlign w:val="center"/>
          </w:tcPr>
          <w:p w:rsidR="00D364E8" w:rsidRPr="00B24778" w:rsidRDefault="00D364E8" w:rsidP="00D364E8">
            <w:pPr>
              <w:jc w:val="right"/>
              <w:rPr>
                <w:color w:val="000000"/>
                <w:sz w:val="16"/>
                <w:szCs w:val="16"/>
              </w:rPr>
            </w:pPr>
            <w:r w:rsidRPr="00B24778">
              <w:rPr>
                <w:color w:val="000000"/>
                <w:sz w:val="16"/>
                <w:szCs w:val="16"/>
              </w:rPr>
              <w:t>0.67</w:t>
            </w:r>
          </w:p>
        </w:tc>
        <w:tc>
          <w:tcPr>
            <w:tcW w:w="367" w:type="pct"/>
            <w:tcBorders>
              <w:top w:val="nil"/>
              <w:left w:val="nil"/>
              <w:bottom w:val="nil"/>
              <w:right w:val="nil"/>
            </w:tcBorders>
            <w:shd w:val="clear" w:color="auto" w:fill="auto"/>
            <w:tcMar>
              <w:left w:w="43" w:type="dxa"/>
              <w:right w:w="43" w:type="dxa"/>
            </w:tcMar>
            <w:vAlign w:val="center"/>
          </w:tcPr>
          <w:p w:rsidR="00D364E8" w:rsidRPr="00B24778" w:rsidRDefault="00D364E8" w:rsidP="00D364E8">
            <w:pPr>
              <w:jc w:val="right"/>
              <w:rPr>
                <w:color w:val="000000"/>
                <w:sz w:val="16"/>
                <w:szCs w:val="16"/>
              </w:rPr>
            </w:pPr>
            <w:r w:rsidRPr="00B24778">
              <w:rPr>
                <w:color w:val="000000"/>
                <w:sz w:val="16"/>
                <w:szCs w:val="16"/>
              </w:rPr>
              <w:t>4,807</w:t>
            </w:r>
          </w:p>
        </w:tc>
        <w:tc>
          <w:tcPr>
            <w:tcW w:w="434" w:type="pct"/>
            <w:tcBorders>
              <w:top w:val="nil"/>
              <w:left w:val="nil"/>
              <w:bottom w:val="nil"/>
              <w:right w:val="nil"/>
            </w:tcBorders>
            <w:shd w:val="clear" w:color="auto" w:fill="auto"/>
            <w:tcMar>
              <w:left w:w="43" w:type="dxa"/>
              <w:right w:w="43" w:type="dxa"/>
            </w:tcMar>
            <w:vAlign w:val="center"/>
          </w:tcPr>
          <w:p w:rsidR="00D364E8" w:rsidRPr="00B24778" w:rsidRDefault="00D364E8" w:rsidP="00D364E8">
            <w:pPr>
              <w:jc w:val="right"/>
              <w:rPr>
                <w:color w:val="000000"/>
                <w:sz w:val="16"/>
                <w:szCs w:val="16"/>
              </w:rPr>
            </w:pPr>
            <w:r w:rsidRPr="00B24778">
              <w:rPr>
                <w:color w:val="000000"/>
                <w:sz w:val="16"/>
                <w:szCs w:val="16"/>
              </w:rPr>
              <w:t>21</w:t>
            </w:r>
          </w:p>
        </w:tc>
        <w:tc>
          <w:tcPr>
            <w:tcW w:w="472" w:type="pct"/>
            <w:tcBorders>
              <w:top w:val="nil"/>
              <w:left w:val="nil"/>
              <w:bottom w:val="nil"/>
              <w:right w:val="nil"/>
            </w:tcBorders>
            <w:tcMar>
              <w:left w:w="43" w:type="dxa"/>
              <w:right w:w="43" w:type="dxa"/>
            </w:tcMar>
            <w:vAlign w:val="center"/>
          </w:tcPr>
          <w:p w:rsidR="00D364E8" w:rsidRPr="00B24778" w:rsidRDefault="00D364E8" w:rsidP="00D364E8">
            <w:pPr>
              <w:jc w:val="right"/>
              <w:rPr>
                <w:color w:val="000000"/>
                <w:sz w:val="16"/>
                <w:szCs w:val="16"/>
              </w:rPr>
            </w:pPr>
            <w:r w:rsidRPr="00B24778">
              <w:rPr>
                <w:color w:val="000000"/>
                <w:sz w:val="16"/>
                <w:szCs w:val="16"/>
              </w:rPr>
              <w:t>4,807</w:t>
            </w:r>
          </w:p>
        </w:tc>
        <w:tc>
          <w:tcPr>
            <w:tcW w:w="515" w:type="pct"/>
            <w:tcBorders>
              <w:top w:val="nil"/>
              <w:left w:val="nil"/>
              <w:bottom w:val="nil"/>
              <w:right w:val="nil"/>
            </w:tcBorders>
            <w:tcMar>
              <w:left w:w="43" w:type="dxa"/>
              <w:right w:w="43" w:type="dxa"/>
            </w:tcMar>
            <w:vAlign w:val="center"/>
          </w:tcPr>
          <w:p w:rsidR="00D364E8" w:rsidRPr="00B24778" w:rsidRDefault="00D364E8" w:rsidP="00D364E8">
            <w:pPr>
              <w:jc w:val="right"/>
              <w:rPr>
                <w:color w:val="000000"/>
                <w:sz w:val="16"/>
                <w:szCs w:val="16"/>
              </w:rPr>
            </w:pPr>
            <w:r w:rsidRPr="00B24778">
              <w:rPr>
                <w:color w:val="000000"/>
                <w:sz w:val="16"/>
                <w:szCs w:val="16"/>
              </w:rPr>
              <w:t>(0.02)</w:t>
            </w:r>
          </w:p>
        </w:tc>
        <w:tc>
          <w:tcPr>
            <w:tcW w:w="473" w:type="pct"/>
            <w:tcBorders>
              <w:top w:val="nil"/>
              <w:left w:val="nil"/>
              <w:bottom w:val="nil"/>
              <w:right w:val="nil"/>
            </w:tcBorders>
            <w:tcMar>
              <w:left w:w="43" w:type="dxa"/>
              <w:right w:w="43" w:type="dxa"/>
            </w:tcMar>
            <w:vAlign w:val="center"/>
          </w:tcPr>
          <w:p w:rsidR="00D364E8" w:rsidRPr="00B24778" w:rsidRDefault="00D364E8" w:rsidP="00D364E8">
            <w:pPr>
              <w:jc w:val="right"/>
              <w:rPr>
                <w:color w:val="000000"/>
                <w:sz w:val="16"/>
                <w:szCs w:val="16"/>
              </w:rPr>
            </w:pPr>
            <w:r w:rsidRPr="00B24778">
              <w:rPr>
                <w:color w:val="000000"/>
                <w:sz w:val="16"/>
                <w:szCs w:val="16"/>
              </w:rPr>
              <w:t>(3,187)</w:t>
            </w:r>
          </w:p>
        </w:tc>
        <w:tc>
          <w:tcPr>
            <w:tcW w:w="365" w:type="pct"/>
            <w:tcBorders>
              <w:top w:val="nil"/>
              <w:left w:val="nil"/>
              <w:bottom w:val="nil"/>
              <w:right w:val="nil"/>
            </w:tcBorders>
            <w:shd w:val="clear" w:color="auto" w:fill="auto"/>
            <w:tcMar>
              <w:left w:w="43" w:type="dxa"/>
              <w:right w:w="43" w:type="dxa"/>
            </w:tcMar>
            <w:vAlign w:val="center"/>
          </w:tcPr>
          <w:p w:rsidR="00D364E8" w:rsidRPr="00B24778" w:rsidRDefault="00D364E8" w:rsidP="00D364E8">
            <w:pPr>
              <w:jc w:val="right"/>
              <w:rPr>
                <w:color w:val="000000"/>
                <w:sz w:val="16"/>
                <w:szCs w:val="16"/>
              </w:rPr>
            </w:pPr>
            <w:r w:rsidRPr="00B24778">
              <w:rPr>
                <w:color w:val="000000"/>
                <w:sz w:val="16"/>
                <w:szCs w:val="16"/>
              </w:rPr>
              <w:t>(3,170)</w:t>
            </w:r>
          </w:p>
        </w:tc>
      </w:tr>
      <w:tr w:rsidR="00D364E8" w:rsidRPr="00BF4323" w:rsidTr="00D364E8">
        <w:trPr>
          <w:trHeight w:val="317"/>
        </w:trPr>
        <w:tc>
          <w:tcPr>
            <w:tcW w:w="247" w:type="pct"/>
            <w:tcBorders>
              <w:top w:val="nil"/>
              <w:left w:val="nil"/>
              <w:bottom w:val="nil"/>
              <w:right w:val="nil"/>
            </w:tcBorders>
            <w:shd w:val="clear" w:color="auto" w:fill="auto"/>
            <w:tcMar>
              <w:left w:w="43" w:type="dxa"/>
              <w:right w:w="43" w:type="dxa"/>
            </w:tcMar>
            <w:vAlign w:val="center"/>
          </w:tcPr>
          <w:p w:rsidR="00D364E8" w:rsidRPr="00F155C2" w:rsidRDefault="00D364E8" w:rsidP="00D364E8">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D364E8" w:rsidRDefault="00D364E8" w:rsidP="00D364E8">
            <w:pPr>
              <w:rPr>
                <w:sz w:val="16"/>
                <w:szCs w:val="16"/>
              </w:rPr>
            </w:pPr>
            <w:r>
              <w:rPr>
                <w:sz w:val="16"/>
                <w:szCs w:val="16"/>
              </w:rPr>
              <w:t>Aug</w:t>
            </w:r>
          </w:p>
        </w:tc>
        <w:tc>
          <w:tcPr>
            <w:tcW w:w="329" w:type="pct"/>
            <w:tcBorders>
              <w:top w:val="nil"/>
              <w:left w:val="nil"/>
              <w:bottom w:val="nil"/>
              <w:right w:val="nil"/>
            </w:tcBorders>
            <w:shd w:val="clear" w:color="auto" w:fill="auto"/>
            <w:tcMar>
              <w:left w:w="43" w:type="dxa"/>
              <w:right w:w="43" w:type="dxa"/>
            </w:tcMar>
            <w:vAlign w:val="center"/>
          </w:tcPr>
          <w:p w:rsidR="00D364E8" w:rsidRPr="00B24778" w:rsidRDefault="00D364E8" w:rsidP="00D364E8">
            <w:pPr>
              <w:jc w:val="right"/>
              <w:rPr>
                <w:color w:val="000000"/>
                <w:sz w:val="16"/>
                <w:szCs w:val="16"/>
              </w:rPr>
            </w:pPr>
            <w:r w:rsidRPr="00B24778">
              <w:rPr>
                <w:color w:val="000000"/>
                <w:sz w:val="16"/>
                <w:szCs w:val="16"/>
              </w:rPr>
              <w:t>2,013</w:t>
            </w:r>
          </w:p>
        </w:tc>
        <w:tc>
          <w:tcPr>
            <w:tcW w:w="472" w:type="pct"/>
            <w:tcBorders>
              <w:top w:val="nil"/>
              <w:left w:val="nil"/>
              <w:bottom w:val="nil"/>
              <w:right w:val="nil"/>
            </w:tcBorders>
            <w:shd w:val="clear" w:color="auto" w:fill="auto"/>
            <w:tcMar>
              <w:left w:w="43" w:type="dxa"/>
              <w:right w:w="43" w:type="dxa"/>
            </w:tcMar>
            <w:vAlign w:val="center"/>
          </w:tcPr>
          <w:p w:rsidR="00D364E8" w:rsidRPr="00B24778" w:rsidRDefault="00D364E8" w:rsidP="00D364E8">
            <w:pPr>
              <w:jc w:val="right"/>
              <w:rPr>
                <w:color w:val="000000"/>
                <w:sz w:val="16"/>
                <w:szCs w:val="16"/>
              </w:rPr>
            </w:pPr>
            <w:r w:rsidRPr="00B24778">
              <w:rPr>
                <w:color w:val="000000"/>
                <w:sz w:val="16"/>
                <w:szCs w:val="16"/>
              </w:rPr>
              <w:t>13</w:t>
            </w:r>
          </w:p>
        </w:tc>
        <w:tc>
          <w:tcPr>
            <w:tcW w:w="519" w:type="pct"/>
            <w:tcBorders>
              <w:top w:val="nil"/>
              <w:left w:val="nil"/>
              <w:bottom w:val="nil"/>
              <w:right w:val="nil"/>
            </w:tcBorders>
            <w:tcMar>
              <w:left w:w="43" w:type="dxa"/>
              <w:right w:w="43" w:type="dxa"/>
            </w:tcMar>
            <w:vAlign w:val="center"/>
          </w:tcPr>
          <w:p w:rsidR="00D364E8" w:rsidRPr="00B24778" w:rsidRDefault="00D364E8" w:rsidP="00D364E8">
            <w:pPr>
              <w:jc w:val="right"/>
              <w:rPr>
                <w:color w:val="000000"/>
                <w:sz w:val="16"/>
                <w:szCs w:val="16"/>
              </w:rPr>
            </w:pPr>
            <w:r w:rsidRPr="00B24778">
              <w:rPr>
                <w:color w:val="000000"/>
                <w:sz w:val="16"/>
                <w:szCs w:val="16"/>
              </w:rPr>
              <w:t>3,651</w:t>
            </w:r>
          </w:p>
        </w:tc>
        <w:tc>
          <w:tcPr>
            <w:tcW w:w="523" w:type="pct"/>
            <w:tcBorders>
              <w:top w:val="nil"/>
              <w:left w:val="nil"/>
              <w:bottom w:val="nil"/>
              <w:right w:val="nil"/>
            </w:tcBorders>
            <w:tcMar>
              <w:left w:w="43" w:type="dxa"/>
              <w:right w:w="43" w:type="dxa"/>
            </w:tcMar>
            <w:vAlign w:val="center"/>
          </w:tcPr>
          <w:p w:rsidR="00D364E8" w:rsidRPr="00B24778" w:rsidRDefault="00D364E8" w:rsidP="00D364E8">
            <w:pPr>
              <w:jc w:val="right"/>
              <w:rPr>
                <w:color w:val="000000"/>
                <w:sz w:val="16"/>
                <w:szCs w:val="16"/>
              </w:rPr>
            </w:pPr>
            <w:r w:rsidRPr="00B24778">
              <w:rPr>
                <w:color w:val="000000"/>
                <w:sz w:val="16"/>
                <w:szCs w:val="16"/>
              </w:rPr>
              <w:t>4.70</w:t>
            </w:r>
          </w:p>
        </w:tc>
        <w:tc>
          <w:tcPr>
            <w:tcW w:w="367" w:type="pct"/>
            <w:tcBorders>
              <w:top w:val="nil"/>
              <w:left w:val="nil"/>
              <w:bottom w:val="nil"/>
              <w:right w:val="nil"/>
            </w:tcBorders>
            <w:shd w:val="clear" w:color="auto" w:fill="auto"/>
            <w:tcMar>
              <w:left w:w="43" w:type="dxa"/>
              <w:right w:w="43" w:type="dxa"/>
            </w:tcMar>
            <w:vAlign w:val="center"/>
          </w:tcPr>
          <w:p w:rsidR="00D364E8" w:rsidRPr="00B24778" w:rsidRDefault="00D364E8" w:rsidP="00D364E8">
            <w:pPr>
              <w:jc w:val="right"/>
              <w:rPr>
                <w:color w:val="000000"/>
                <w:sz w:val="16"/>
                <w:szCs w:val="16"/>
              </w:rPr>
            </w:pPr>
            <w:r w:rsidRPr="00B24778">
              <w:rPr>
                <w:color w:val="000000"/>
                <w:sz w:val="16"/>
                <w:szCs w:val="16"/>
              </w:rPr>
              <w:t>4,961</w:t>
            </w:r>
          </w:p>
        </w:tc>
        <w:tc>
          <w:tcPr>
            <w:tcW w:w="434" w:type="pct"/>
            <w:tcBorders>
              <w:top w:val="nil"/>
              <w:left w:val="nil"/>
              <w:bottom w:val="nil"/>
              <w:right w:val="nil"/>
            </w:tcBorders>
            <w:shd w:val="clear" w:color="auto" w:fill="auto"/>
            <w:tcMar>
              <w:left w:w="43" w:type="dxa"/>
              <w:right w:w="43" w:type="dxa"/>
            </w:tcMar>
            <w:vAlign w:val="center"/>
          </w:tcPr>
          <w:p w:rsidR="00D364E8" w:rsidRPr="00B24778" w:rsidRDefault="00D364E8" w:rsidP="00D364E8">
            <w:pPr>
              <w:jc w:val="right"/>
              <w:rPr>
                <w:color w:val="000000"/>
                <w:sz w:val="16"/>
                <w:szCs w:val="16"/>
              </w:rPr>
            </w:pPr>
            <w:r w:rsidRPr="00B24778">
              <w:rPr>
                <w:color w:val="000000"/>
                <w:sz w:val="16"/>
                <w:szCs w:val="16"/>
              </w:rPr>
              <w:t>23</w:t>
            </w:r>
          </w:p>
        </w:tc>
        <w:tc>
          <w:tcPr>
            <w:tcW w:w="472" w:type="pct"/>
            <w:tcBorders>
              <w:top w:val="nil"/>
              <w:left w:val="nil"/>
              <w:bottom w:val="nil"/>
              <w:right w:val="nil"/>
            </w:tcBorders>
            <w:tcMar>
              <w:left w:w="43" w:type="dxa"/>
              <w:right w:w="43" w:type="dxa"/>
            </w:tcMar>
            <w:vAlign w:val="center"/>
          </w:tcPr>
          <w:p w:rsidR="00D364E8" w:rsidRPr="00B24778" w:rsidRDefault="00D364E8" w:rsidP="00D364E8">
            <w:pPr>
              <w:jc w:val="right"/>
              <w:rPr>
                <w:color w:val="000000"/>
                <w:sz w:val="16"/>
                <w:szCs w:val="16"/>
              </w:rPr>
            </w:pPr>
            <w:r w:rsidRPr="00B24778">
              <w:rPr>
                <w:color w:val="000000"/>
                <w:sz w:val="16"/>
                <w:szCs w:val="16"/>
              </w:rPr>
              <w:t>9,769</w:t>
            </w:r>
          </w:p>
        </w:tc>
        <w:tc>
          <w:tcPr>
            <w:tcW w:w="515" w:type="pct"/>
            <w:tcBorders>
              <w:top w:val="nil"/>
              <w:left w:val="nil"/>
              <w:bottom w:val="nil"/>
              <w:right w:val="nil"/>
            </w:tcBorders>
            <w:tcMar>
              <w:left w:w="43" w:type="dxa"/>
              <w:right w:w="43" w:type="dxa"/>
            </w:tcMar>
            <w:vAlign w:val="center"/>
          </w:tcPr>
          <w:p w:rsidR="00D364E8" w:rsidRPr="00B24778" w:rsidRDefault="00D364E8" w:rsidP="00D364E8">
            <w:pPr>
              <w:jc w:val="right"/>
              <w:rPr>
                <w:color w:val="000000"/>
                <w:sz w:val="16"/>
                <w:szCs w:val="16"/>
              </w:rPr>
            </w:pPr>
            <w:r w:rsidRPr="00B24778">
              <w:rPr>
                <w:color w:val="000000"/>
                <w:sz w:val="16"/>
                <w:szCs w:val="16"/>
              </w:rPr>
              <w:t>0.38</w:t>
            </w:r>
          </w:p>
        </w:tc>
        <w:tc>
          <w:tcPr>
            <w:tcW w:w="473" w:type="pct"/>
            <w:tcBorders>
              <w:top w:val="nil"/>
              <w:left w:val="nil"/>
              <w:bottom w:val="nil"/>
              <w:right w:val="nil"/>
            </w:tcBorders>
            <w:tcMar>
              <w:left w:w="43" w:type="dxa"/>
              <w:right w:w="43" w:type="dxa"/>
            </w:tcMar>
            <w:vAlign w:val="center"/>
          </w:tcPr>
          <w:p w:rsidR="00D364E8" w:rsidRPr="00B24778" w:rsidRDefault="00D364E8" w:rsidP="00D364E8">
            <w:pPr>
              <w:jc w:val="right"/>
              <w:rPr>
                <w:color w:val="000000"/>
                <w:sz w:val="16"/>
                <w:szCs w:val="16"/>
              </w:rPr>
            </w:pPr>
            <w:r w:rsidRPr="00B24778">
              <w:rPr>
                <w:color w:val="000000"/>
                <w:sz w:val="16"/>
                <w:szCs w:val="16"/>
              </w:rPr>
              <w:t>(2,958)</w:t>
            </w:r>
          </w:p>
        </w:tc>
        <w:tc>
          <w:tcPr>
            <w:tcW w:w="365" w:type="pct"/>
            <w:tcBorders>
              <w:top w:val="nil"/>
              <w:left w:val="nil"/>
              <w:bottom w:val="nil"/>
              <w:right w:val="nil"/>
            </w:tcBorders>
            <w:shd w:val="clear" w:color="auto" w:fill="auto"/>
            <w:tcMar>
              <w:left w:w="43" w:type="dxa"/>
              <w:right w:w="43" w:type="dxa"/>
            </w:tcMar>
            <w:vAlign w:val="center"/>
          </w:tcPr>
          <w:p w:rsidR="00D364E8" w:rsidRPr="00B24778" w:rsidRDefault="00D364E8" w:rsidP="00D364E8">
            <w:pPr>
              <w:jc w:val="right"/>
              <w:rPr>
                <w:color w:val="000000"/>
                <w:sz w:val="16"/>
                <w:szCs w:val="16"/>
              </w:rPr>
            </w:pPr>
            <w:r w:rsidRPr="00B24778">
              <w:rPr>
                <w:color w:val="000000"/>
                <w:sz w:val="16"/>
                <w:szCs w:val="16"/>
              </w:rPr>
              <w:t>(6,117)</w:t>
            </w:r>
          </w:p>
        </w:tc>
      </w:tr>
      <w:tr w:rsidR="00D364E8" w:rsidRPr="00B20769" w:rsidTr="00D364E8">
        <w:trPr>
          <w:trHeight w:val="317"/>
        </w:trPr>
        <w:tc>
          <w:tcPr>
            <w:tcW w:w="247" w:type="pct"/>
            <w:tcBorders>
              <w:top w:val="nil"/>
              <w:left w:val="nil"/>
              <w:right w:val="nil"/>
            </w:tcBorders>
            <w:shd w:val="clear" w:color="auto" w:fill="auto"/>
            <w:tcMar>
              <w:left w:w="43" w:type="dxa"/>
              <w:right w:w="43" w:type="dxa"/>
            </w:tcMar>
            <w:vAlign w:val="center"/>
          </w:tcPr>
          <w:p w:rsidR="00D364E8" w:rsidRPr="00F155C2" w:rsidRDefault="00D364E8" w:rsidP="00D364E8">
            <w:pPr>
              <w:jc w:val="right"/>
              <w:rPr>
                <w:sz w:val="16"/>
                <w:szCs w:val="16"/>
              </w:rPr>
            </w:pPr>
          </w:p>
        </w:tc>
        <w:tc>
          <w:tcPr>
            <w:tcW w:w="284" w:type="pct"/>
            <w:tcBorders>
              <w:top w:val="nil"/>
              <w:left w:val="nil"/>
              <w:right w:val="nil"/>
            </w:tcBorders>
            <w:shd w:val="clear" w:color="auto" w:fill="auto"/>
            <w:tcMar>
              <w:left w:w="43" w:type="dxa"/>
              <w:right w:w="43" w:type="dxa"/>
            </w:tcMar>
            <w:vAlign w:val="center"/>
          </w:tcPr>
          <w:p w:rsidR="00D364E8" w:rsidRDefault="00D364E8" w:rsidP="00D364E8">
            <w:pPr>
              <w:rPr>
                <w:sz w:val="16"/>
                <w:szCs w:val="16"/>
              </w:rPr>
            </w:pPr>
            <w:r>
              <w:rPr>
                <w:sz w:val="16"/>
                <w:szCs w:val="16"/>
              </w:rPr>
              <w:t>Sep</w:t>
            </w:r>
          </w:p>
        </w:tc>
        <w:tc>
          <w:tcPr>
            <w:tcW w:w="329" w:type="pct"/>
            <w:tcBorders>
              <w:top w:val="nil"/>
              <w:left w:val="nil"/>
              <w:right w:val="nil"/>
            </w:tcBorders>
            <w:shd w:val="clear" w:color="auto" w:fill="auto"/>
            <w:tcMar>
              <w:left w:w="43" w:type="dxa"/>
              <w:right w:w="43" w:type="dxa"/>
            </w:tcMar>
            <w:vAlign w:val="center"/>
          </w:tcPr>
          <w:p w:rsidR="00D364E8" w:rsidRPr="00D364E8" w:rsidRDefault="00D364E8" w:rsidP="00D364E8">
            <w:pPr>
              <w:jc w:val="right"/>
              <w:rPr>
                <w:color w:val="000000"/>
                <w:sz w:val="16"/>
                <w:szCs w:val="16"/>
              </w:rPr>
            </w:pPr>
            <w:r w:rsidRPr="00D364E8">
              <w:rPr>
                <w:color w:val="000000"/>
                <w:sz w:val="16"/>
                <w:szCs w:val="16"/>
              </w:rPr>
              <w:t>1,723</w:t>
            </w:r>
          </w:p>
        </w:tc>
        <w:tc>
          <w:tcPr>
            <w:tcW w:w="472" w:type="pct"/>
            <w:tcBorders>
              <w:top w:val="nil"/>
              <w:left w:val="nil"/>
              <w:right w:val="nil"/>
            </w:tcBorders>
            <w:shd w:val="clear" w:color="auto" w:fill="auto"/>
            <w:tcMar>
              <w:left w:w="43" w:type="dxa"/>
              <w:right w:w="43" w:type="dxa"/>
            </w:tcMar>
            <w:vAlign w:val="center"/>
          </w:tcPr>
          <w:p w:rsidR="00D364E8" w:rsidRPr="00D364E8" w:rsidRDefault="00D364E8" w:rsidP="00D364E8">
            <w:pPr>
              <w:jc w:val="right"/>
              <w:rPr>
                <w:color w:val="000000"/>
                <w:sz w:val="16"/>
                <w:szCs w:val="16"/>
              </w:rPr>
            </w:pPr>
            <w:r w:rsidRPr="00D364E8">
              <w:rPr>
                <w:color w:val="000000"/>
                <w:sz w:val="16"/>
                <w:szCs w:val="16"/>
              </w:rPr>
              <w:t>23</w:t>
            </w:r>
          </w:p>
        </w:tc>
        <w:tc>
          <w:tcPr>
            <w:tcW w:w="519" w:type="pct"/>
            <w:tcBorders>
              <w:top w:val="nil"/>
              <w:left w:val="nil"/>
              <w:right w:val="nil"/>
            </w:tcBorders>
            <w:tcMar>
              <w:left w:w="43" w:type="dxa"/>
              <w:right w:w="43" w:type="dxa"/>
            </w:tcMar>
            <w:vAlign w:val="center"/>
          </w:tcPr>
          <w:p w:rsidR="00D364E8" w:rsidRPr="00D364E8" w:rsidRDefault="00D364E8" w:rsidP="00D364E8">
            <w:pPr>
              <w:jc w:val="right"/>
              <w:rPr>
                <w:color w:val="000000"/>
                <w:sz w:val="16"/>
                <w:szCs w:val="16"/>
              </w:rPr>
            </w:pPr>
            <w:r w:rsidRPr="00D364E8">
              <w:rPr>
                <w:color w:val="000000"/>
                <w:sz w:val="16"/>
                <w:szCs w:val="16"/>
              </w:rPr>
              <w:t>5,374</w:t>
            </w:r>
          </w:p>
        </w:tc>
        <w:tc>
          <w:tcPr>
            <w:tcW w:w="523" w:type="pct"/>
            <w:tcBorders>
              <w:top w:val="nil"/>
              <w:left w:val="nil"/>
              <w:right w:val="nil"/>
            </w:tcBorders>
            <w:tcMar>
              <w:left w:w="43" w:type="dxa"/>
              <w:right w:w="43" w:type="dxa"/>
            </w:tcMar>
            <w:vAlign w:val="center"/>
          </w:tcPr>
          <w:p w:rsidR="00D364E8" w:rsidRPr="00D364E8" w:rsidRDefault="00D364E8" w:rsidP="00D364E8">
            <w:pPr>
              <w:jc w:val="right"/>
              <w:rPr>
                <w:color w:val="000000"/>
                <w:sz w:val="16"/>
                <w:szCs w:val="16"/>
              </w:rPr>
            </w:pPr>
            <w:r w:rsidRPr="00D364E8">
              <w:rPr>
                <w:color w:val="000000"/>
                <w:sz w:val="16"/>
                <w:szCs w:val="16"/>
              </w:rPr>
              <w:t>4.24</w:t>
            </w:r>
          </w:p>
        </w:tc>
        <w:tc>
          <w:tcPr>
            <w:tcW w:w="367" w:type="pct"/>
            <w:tcBorders>
              <w:top w:val="nil"/>
              <w:left w:val="nil"/>
              <w:right w:val="nil"/>
            </w:tcBorders>
            <w:shd w:val="clear" w:color="auto" w:fill="auto"/>
            <w:tcMar>
              <w:left w:w="43" w:type="dxa"/>
              <w:right w:w="43" w:type="dxa"/>
            </w:tcMar>
            <w:vAlign w:val="center"/>
          </w:tcPr>
          <w:p w:rsidR="00D364E8" w:rsidRDefault="00D364E8" w:rsidP="00D364E8">
            <w:pPr>
              <w:jc w:val="right"/>
              <w:rPr>
                <w:color w:val="000000"/>
                <w:sz w:val="16"/>
                <w:szCs w:val="16"/>
              </w:rPr>
            </w:pPr>
            <w:r>
              <w:rPr>
                <w:color w:val="000000"/>
                <w:sz w:val="16"/>
                <w:szCs w:val="16"/>
              </w:rPr>
              <w:t>4,396</w:t>
            </w:r>
          </w:p>
        </w:tc>
        <w:tc>
          <w:tcPr>
            <w:tcW w:w="434" w:type="pct"/>
            <w:tcBorders>
              <w:top w:val="nil"/>
              <w:left w:val="nil"/>
              <w:right w:val="nil"/>
            </w:tcBorders>
            <w:shd w:val="clear" w:color="auto" w:fill="auto"/>
            <w:tcMar>
              <w:left w:w="43" w:type="dxa"/>
              <w:right w:w="43" w:type="dxa"/>
            </w:tcMar>
            <w:vAlign w:val="center"/>
          </w:tcPr>
          <w:p w:rsidR="00D364E8" w:rsidRPr="00D364E8" w:rsidRDefault="00D364E8" w:rsidP="00D364E8">
            <w:pPr>
              <w:jc w:val="right"/>
              <w:rPr>
                <w:color w:val="000000"/>
                <w:sz w:val="16"/>
                <w:szCs w:val="16"/>
              </w:rPr>
            </w:pPr>
            <w:r w:rsidRPr="00D364E8">
              <w:rPr>
                <w:color w:val="000000"/>
                <w:sz w:val="16"/>
                <w:szCs w:val="16"/>
              </w:rPr>
              <w:t>25</w:t>
            </w:r>
          </w:p>
        </w:tc>
        <w:tc>
          <w:tcPr>
            <w:tcW w:w="472" w:type="pct"/>
            <w:tcBorders>
              <w:top w:val="nil"/>
              <w:left w:val="nil"/>
              <w:right w:val="nil"/>
            </w:tcBorders>
            <w:tcMar>
              <w:left w:w="43" w:type="dxa"/>
              <w:right w:w="43" w:type="dxa"/>
            </w:tcMar>
            <w:vAlign w:val="center"/>
          </w:tcPr>
          <w:p w:rsidR="00D364E8" w:rsidRPr="00D364E8" w:rsidRDefault="00D364E8" w:rsidP="00D364E8">
            <w:pPr>
              <w:jc w:val="right"/>
              <w:rPr>
                <w:color w:val="000000"/>
                <w:sz w:val="16"/>
                <w:szCs w:val="16"/>
              </w:rPr>
            </w:pPr>
            <w:r w:rsidRPr="00D364E8">
              <w:rPr>
                <w:color w:val="000000"/>
                <w:sz w:val="16"/>
                <w:szCs w:val="16"/>
              </w:rPr>
              <w:t>14,165</w:t>
            </w:r>
          </w:p>
        </w:tc>
        <w:tc>
          <w:tcPr>
            <w:tcW w:w="515" w:type="pct"/>
            <w:tcBorders>
              <w:top w:val="nil"/>
              <w:left w:val="nil"/>
              <w:right w:val="nil"/>
            </w:tcBorders>
            <w:tcMar>
              <w:left w:w="43" w:type="dxa"/>
              <w:right w:w="43" w:type="dxa"/>
            </w:tcMar>
            <w:vAlign w:val="center"/>
          </w:tcPr>
          <w:p w:rsidR="00D364E8" w:rsidRPr="00D364E8" w:rsidRDefault="00D364E8" w:rsidP="00D364E8">
            <w:pPr>
              <w:jc w:val="right"/>
              <w:rPr>
                <w:color w:val="000000"/>
                <w:sz w:val="16"/>
                <w:szCs w:val="16"/>
              </w:rPr>
            </w:pPr>
            <w:r w:rsidRPr="00D364E8">
              <w:rPr>
                <w:color w:val="000000"/>
                <w:sz w:val="16"/>
                <w:szCs w:val="16"/>
              </w:rPr>
              <w:t>(0.04)</w:t>
            </w:r>
          </w:p>
        </w:tc>
        <w:tc>
          <w:tcPr>
            <w:tcW w:w="473" w:type="pct"/>
            <w:tcBorders>
              <w:top w:val="nil"/>
              <w:left w:val="nil"/>
              <w:right w:val="nil"/>
            </w:tcBorders>
            <w:tcMar>
              <w:left w:w="43" w:type="dxa"/>
              <w:right w:w="43" w:type="dxa"/>
            </w:tcMar>
            <w:vAlign w:val="center"/>
          </w:tcPr>
          <w:p w:rsidR="00D364E8" w:rsidRPr="00D364E8" w:rsidRDefault="00D364E8" w:rsidP="00D364E8">
            <w:pPr>
              <w:jc w:val="right"/>
              <w:rPr>
                <w:color w:val="000000"/>
                <w:sz w:val="16"/>
                <w:szCs w:val="16"/>
              </w:rPr>
            </w:pPr>
            <w:r w:rsidRPr="00D364E8">
              <w:rPr>
                <w:color w:val="000000"/>
                <w:sz w:val="16"/>
                <w:szCs w:val="16"/>
              </w:rPr>
              <w:t>(2,675)</w:t>
            </w:r>
          </w:p>
        </w:tc>
        <w:tc>
          <w:tcPr>
            <w:tcW w:w="365" w:type="pct"/>
            <w:tcBorders>
              <w:top w:val="nil"/>
              <w:left w:val="nil"/>
              <w:right w:val="nil"/>
            </w:tcBorders>
            <w:shd w:val="clear" w:color="auto" w:fill="auto"/>
            <w:tcMar>
              <w:left w:w="43" w:type="dxa"/>
              <w:right w:w="43" w:type="dxa"/>
            </w:tcMar>
            <w:vAlign w:val="center"/>
          </w:tcPr>
          <w:p w:rsidR="00D364E8" w:rsidRPr="00D364E8" w:rsidRDefault="00D364E8" w:rsidP="00D364E8">
            <w:pPr>
              <w:jc w:val="right"/>
              <w:rPr>
                <w:color w:val="000000"/>
                <w:sz w:val="16"/>
                <w:szCs w:val="16"/>
              </w:rPr>
            </w:pPr>
            <w:r w:rsidRPr="00D364E8">
              <w:rPr>
                <w:color w:val="000000"/>
                <w:sz w:val="16"/>
                <w:szCs w:val="16"/>
              </w:rPr>
              <w:t>(8,791)</w:t>
            </w:r>
          </w:p>
        </w:tc>
      </w:tr>
      <w:tr w:rsidR="00D364E8" w:rsidRPr="00BF4323" w:rsidTr="00D364E8">
        <w:trPr>
          <w:trHeight w:val="317"/>
        </w:trPr>
        <w:tc>
          <w:tcPr>
            <w:tcW w:w="247" w:type="pct"/>
            <w:tcBorders>
              <w:top w:val="nil"/>
              <w:left w:val="nil"/>
              <w:right w:val="nil"/>
            </w:tcBorders>
            <w:shd w:val="clear" w:color="auto" w:fill="auto"/>
            <w:tcMar>
              <w:left w:w="43" w:type="dxa"/>
              <w:right w:w="43" w:type="dxa"/>
            </w:tcMar>
            <w:vAlign w:val="center"/>
          </w:tcPr>
          <w:p w:rsidR="00D364E8" w:rsidRPr="00F155C2" w:rsidRDefault="00D364E8" w:rsidP="00D364E8">
            <w:pPr>
              <w:jc w:val="right"/>
              <w:rPr>
                <w:sz w:val="16"/>
                <w:szCs w:val="16"/>
              </w:rPr>
            </w:pPr>
          </w:p>
        </w:tc>
        <w:tc>
          <w:tcPr>
            <w:tcW w:w="284" w:type="pct"/>
            <w:tcBorders>
              <w:top w:val="nil"/>
              <w:left w:val="nil"/>
              <w:right w:val="nil"/>
            </w:tcBorders>
            <w:shd w:val="clear" w:color="auto" w:fill="auto"/>
            <w:tcMar>
              <w:left w:w="43" w:type="dxa"/>
              <w:right w:w="43" w:type="dxa"/>
            </w:tcMar>
            <w:vAlign w:val="center"/>
          </w:tcPr>
          <w:p w:rsidR="00D364E8" w:rsidRPr="00B744A6" w:rsidRDefault="00D364E8" w:rsidP="00D364E8">
            <w:pPr>
              <w:jc w:val="right"/>
              <w:rPr>
                <w:color w:val="000000"/>
                <w:sz w:val="16"/>
                <w:szCs w:val="16"/>
              </w:rPr>
            </w:pPr>
          </w:p>
        </w:tc>
        <w:tc>
          <w:tcPr>
            <w:tcW w:w="329" w:type="pct"/>
            <w:tcBorders>
              <w:top w:val="nil"/>
              <w:left w:val="nil"/>
              <w:right w:val="nil"/>
            </w:tcBorders>
            <w:shd w:val="clear" w:color="auto" w:fill="auto"/>
            <w:tcMar>
              <w:left w:w="43" w:type="dxa"/>
              <w:right w:w="43" w:type="dxa"/>
            </w:tcMar>
            <w:vAlign w:val="center"/>
          </w:tcPr>
          <w:p w:rsidR="00D364E8" w:rsidRPr="00D364E8" w:rsidRDefault="00D364E8" w:rsidP="00D364E8">
            <w:pPr>
              <w:jc w:val="right"/>
              <w:rPr>
                <w:color w:val="000000"/>
                <w:sz w:val="16"/>
                <w:szCs w:val="16"/>
              </w:rPr>
            </w:pPr>
          </w:p>
        </w:tc>
        <w:tc>
          <w:tcPr>
            <w:tcW w:w="472" w:type="pct"/>
            <w:tcBorders>
              <w:top w:val="nil"/>
              <w:left w:val="nil"/>
              <w:right w:val="nil"/>
            </w:tcBorders>
            <w:shd w:val="clear" w:color="auto" w:fill="auto"/>
            <w:tcMar>
              <w:left w:w="43" w:type="dxa"/>
              <w:right w:w="43" w:type="dxa"/>
            </w:tcMar>
            <w:vAlign w:val="center"/>
          </w:tcPr>
          <w:p w:rsidR="00D364E8" w:rsidRPr="00D364E8" w:rsidRDefault="00D364E8" w:rsidP="00D364E8">
            <w:pPr>
              <w:jc w:val="right"/>
              <w:rPr>
                <w:color w:val="000000"/>
                <w:sz w:val="16"/>
                <w:szCs w:val="16"/>
              </w:rPr>
            </w:pPr>
          </w:p>
        </w:tc>
        <w:tc>
          <w:tcPr>
            <w:tcW w:w="519" w:type="pct"/>
            <w:tcBorders>
              <w:top w:val="nil"/>
              <w:left w:val="nil"/>
              <w:right w:val="nil"/>
            </w:tcBorders>
            <w:tcMar>
              <w:left w:w="43" w:type="dxa"/>
              <w:right w:w="43" w:type="dxa"/>
            </w:tcMar>
            <w:vAlign w:val="center"/>
          </w:tcPr>
          <w:p w:rsidR="00D364E8" w:rsidRPr="00D364E8" w:rsidRDefault="00D364E8" w:rsidP="00D364E8">
            <w:pPr>
              <w:jc w:val="right"/>
              <w:rPr>
                <w:color w:val="000000"/>
                <w:sz w:val="16"/>
                <w:szCs w:val="16"/>
              </w:rPr>
            </w:pPr>
          </w:p>
        </w:tc>
        <w:tc>
          <w:tcPr>
            <w:tcW w:w="523" w:type="pct"/>
            <w:tcBorders>
              <w:top w:val="nil"/>
              <w:left w:val="nil"/>
              <w:right w:val="nil"/>
            </w:tcBorders>
            <w:tcMar>
              <w:left w:w="43" w:type="dxa"/>
              <w:right w:w="43" w:type="dxa"/>
            </w:tcMar>
            <w:vAlign w:val="center"/>
          </w:tcPr>
          <w:p w:rsidR="00D364E8" w:rsidRPr="00D364E8" w:rsidRDefault="00D364E8" w:rsidP="00D364E8">
            <w:pPr>
              <w:jc w:val="right"/>
              <w:rPr>
                <w:color w:val="000000"/>
                <w:sz w:val="16"/>
                <w:szCs w:val="16"/>
              </w:rPr>
            </w:pPr>
          </w:p>
        </w:tc>
        <w:tc>
          <w:tcPr>
            <w:tcW w:w="367" w:type="pct"/>
            <w:tcBorders>
              <w:top w:val="nil"/>
              <w:left w:val="nil"/>
              <w:right w:val="nil"/>
            </w:tcBorders>
            <w:shd w:val="clear" w:color="auto" w:fill="auto"/>
            <w:tcMar>
              <w:left w:w="43" w:type="dxa"/>
              <w:right w:w="43" w:type="dxa"/>
            </w:tcMar>
            <w:vAlign w:val="center"/>
          </w:tcPr>
          <w:p w:rsidR="00D364E8" w:rsidRDefault="00D364E8" w:rsidP="00D364E8">
            <w:pPr>
              <w:jc w:val="right"/>
              <w:rPr>
                <w:color w:val="000000"/>
                <w:sz w:val="16"/>
                <w:szCs w:val="16"/>
              </w:rPr>
            </w:pPr>
          </w:p>
        </w:tc>
        <w:tc>
          <w:tcPr>
            <w:tcW w:w="434" w:type="pct"/>
            <w:tcBorders>
              <w:top w:val="nil"/>
              <w:left w:val="nil"/>
              <w:right w:val="nil"/>
            </w:tcBorders>
            <w:shd w:val="clear" w:color="auto" w:fill="auto"/>
            <w:tcMar>
              <w:left w:w="43" w:type="dxa"/>
              <w:right w:w="43" w:type="dxa"/>
            </w:tcMar>
            <w:vAlign w:val="center"/>
          </w:tcPr>
          <w:p w:rsidR="00D364E8" w:rsidRPr="00D364E8" w:rsidRDefault="00D364E8" w:rsidP="00D364E8">
            <w:pPr>
              <w:jc w:val="right"/>
              <w:rPr>
                <w:color w:val="000000"/>
                <w:sz w:val="16"/>
                <w:szCs w:val="16"/>
              </w:rPr>
            </w:pPr>
          </w:p>
        </w:tc>
        <w:tc>
          <w:tcPr>
            <w:tcW w:w="472" w:type="pct"/>
            <w:tcBorders>
              <w:top w:val="nil"/>
              <w:left w:val="nil"/>
              <w:right w:val="nil"/>
            </w:tcBorders>
            <w:tcMar>
              <w:left w:w="43" w:type="dxa"/>
              <w:right w:w="43" w:type="dxa"/>
            </w:tcMar>
            <w:vAlign w:val="center"/>
          </w:tcPr>
          <w:p w:rsidR="00D364E8" w:rsidRPr="00D364E8" w:rsidRDefault="00D364E8" w:rsidP="00D364E8">
            <w:pPr>
              <w:jc w:val="right"/>
              <w:rPr>
                <w:color w:val="000000"/>
                <w:sz w:val="16"/>
                <w:szCs w:val="16"/>
              </w:rPr>
            </w:pPr>
          </w:p>
        </w:tc>
        <w:tc>
          <w:tcPr>
            <w:tcW w:w="515" w:type="pct"/>
            <w:tcBorders>
              <w:top w:val="nil"/>
              <w:left w:val="nil"/>
              <w:right w:val="nil"/>
            </w:tcBorders>
            <w:tcMar>
              <w:left w:w="43" w:type="dxa"/>
              <w:right w:w="43" w:type="dxa"/>
            </w:tcMar>
            <w:vAlign w:val="center"/>
          </w:tcPr>
          <w:p w:rsidR="00D364E8" w:rsidRPr="00D364E8" w:rsidRDefault="00D364E8" w:rsidP="00D364E8">
            <w:pPr>
              <w:jc w:val="right"/>
              <w:rPr>
                <w:color w:val="000000"/>
                <w:sz w:val="16"/>
                <w:szCs w:val="16"/>
              </w:rPr>
            </w:pPr>
          </w:p>
        </w:tc>
        <w:tc>
          <w:tcPr>
            <w:tcW w:w="473" w:type="pct"/>
            <w:tcBorders>
              <w:top w:val="nil"/>
              <w:left w:val="nil"/>
              <w:right w:val="nil"/>
            </w:tcBorders>
            <w:tcMar>
              <w:left w:w="43" w:type="dxa"/>
              <w:right w:w="43" w:type="dxa"/>
            </w:tcMar>
            <w:vAlign w:val="center"/>
          </w:tcPr>
          <w:p w:rsidR="00D364E8" w:rsidRPr="00D364E8" w:rsidRDefault="00D364E8" w:rsidP="00D364E8">
            <w:pPr>
              <w:jc w:val="right"/>
              <w:rPr>
                <w:color w:val="000000"/>
                <w:sz w:val="16"/>
                <w:szCs w:val="16"/>
              </w:rPr>
            </w:pPr>
          </w:p>
        </w:tc>
        <w:tc>
          <w:tcPr>
            <w:tcW w:w="365" w:type="pct"/>
            <w:tcBorders>
              <w:top w:val="nil"/>
              <w:left w:val="nil"/>
              <w:right w:val="nil"/>
            </w:tcBorders>
            <w:shd w:val="clear" w:color="auto" w:fill="auto"/>
            <w:tcMar>
              <w:left w:w="43" w:type="dxa"/>
              <w:right w:w="43" w:type="dxa"/>
            </w:tcMar>
            <w:vAlign w:val="center"/>
          </w:tcPr>
          <w:p w:rsidR="00D364E8" w:rsidRPr="00D364E8" w:rsidRDefault="00D364E8" w:rsidP="00D364E8">
            <w:pPr>
              <w:jc w:val="right"/>
              <w:rPr>
                <w:color w:val="000000"/>
                <w:sz w:val="16"/>
                <w:szCs w:val="16"/>
              </w:rPr>
            </w:pPr>
          </w:p>
        </w:tc>
      </w:tr>
      <w:tr w:rsidR="00D364E8" w:rsidRPr="00BF4323" w:rsidTr="00D364E8">
        <w:trPr>
          <w:trHeight w:val="317"/>
        </w:trPr>
        <w:tc>
          <w:tcPr>
            <w:tcW w:w="247" w:type="pct"/>
            <w:tcBorders>
              <w:top w:val="nil"/>
              <w:left w:val="nil"/>
              <w:right w:val="nil"/>
            </w:tcBorders>
            <w:shd w:val="clear" w:color="auto" w:fill="auto"/>
            <w:tcMar>
              <w:left w:w="43" w:type="dxa"/>
              <w:right w:w="43" w:type="dxa"/>
            </w:tcMar>
            <w:vAlign w:val="center"/>
          </w:tcPr>
          <w:p w:rsidR="00D364E8" w:rsidRPr="00F155C2" w:rsidRDefault="00D364E8" w:rsidP="00D364E8">
            <w:pPr>
              <w:jc w:val="right"/>
              <w:rPr>
                <w:sz w:val="16"/>
                <w:szCs w:val="16"/>
              </w:rPr>
            </w:pPr>
          </w:p>
        </w:tc>
        <w:tc>
          <w:tcPr>
            <w:tcW w:w="284" w:type="pct"/>
            <w:tcBorders>
              <w:top w:val="nil"/>
              <w:left w:val="nil"/>
              <w:right w:val="nil"/>
            </w:tcBorders>
            <w:shd w:val="clear" w:color="auto" w:fill="auto"/>
            <w:tcMar>
              <w:left w:w="43" w:type="dxa"/>
              <w:right w:w="43" w:type="dxa"/>
            </w:tcMar>
            <w:vAlign w:val="center"/>
          </w:tcPr>
          <w:p w:rsidR="00D364E8" w:rsidRDefault="00D364E8" w:rsidP="00D364E8">
            <w:pPr>
              <w:rPr>
                <w:sz w:val="16"/>
                <w:szCs w:val="16"/>
              </w:rPr>
            </w:pPr>
            <w:r>
              <w:rPr>
                <w:sz w:val="16"/>
                <w:szCs w:val="16"/>
              </w:rPr>
              <w:t xml:space="preserve">Oct </w:t>
            </w:r>
            <w:r w:rsidRPr="00176EA4">
              <w:rPr>
                <w:sz w:val="16"/>
                <w:szCs w:val="16"/>
                <w:vertAlign w:val="superscript"/>
              </w:rPr>
              <w:t>P</w:t>
            </w:r>
          </w:p>
        </w:tc>
        <w:tc>
          <w:tcPr>
            <w:tcW w:w="329" w:type="pct"/>
            <w:tcBorders>
              <w:top w:val="nil"/>
              <w:left w:val="nil"/>
              <w:right w:val="nil"/>
            </w:tcBorders>
            <w:shd w:val="clear" w:color="auto" w:fill="auto"/>
            <w:tcMar>
              <w:left w:w="43" w:type="dxa"/>
              <w:right w:w="43" w:type="dxa"/>
            </w:tcMar>
            <w:vAlign w:val="center"/>
          </w:tcPr>
          <w:p w:rsidR="00D364E8" w:rsidRPr="00D364E8" w:rsidRDefault="00D364E8" w:rsidP="00D364E8">
            <w:pPr>
              <w:jc w:val="right"/>
              <w:rPr>
                <w:color w:val="000000"/>
                <w:sz w:val="16"/>
                <w:szCs w:val="16"/>
              </w:rPr>
            </w:pPr>
            <w:r w:rsidRPr="00D364E8">
              <w:rPr>
                <w:color w:val="000000"/>
                <w:sz w:val="16"/>
                <w:szCs w:val="16"/>
              </w:rPr>
              <w:t>1,903</w:t>
            </w:r>
          </w:p>
        </w:tc>
        <w:tc>
          <w:tcPr>
            <w:tcW w:w="472" w:type="pct"/>
            <w:tcBorders>
              <w:top w:val="nil"/>
              <w:left w:val="nil"/>
              <w:right w:val="nil"/>
            </w:tcBorders>
            <w:shd w:val="clear" w:color="auto" w:fill="auto"/>
            <w:tcMar>
              <w:left w:w="43" w:type="dxa"/>
              <w:right w:w="43" w:type="dxa"/>
            </w:tcMar>
            <w:vAlign w:val="center"/>
          </w:tcPr>
          <w:p w:rsidR="00D364E8" w:rsidRPr="00D364E8" w:rsidRDefault="00D364E8" w:rsidP="00D364E8">
            <w:pPr>
              <w:jc w:val="right"/>
              <w:rPr>
                <w:color w:val="000000"/>
                <w:sz w:val="16"/>
                <w:szCs w:val="16"/>
              </w:rPr>
            </w:pPr>
            <w:r w:rsidRPr="00D364E8">
              <w:rPr>
                <w:color w:val="000000"/>
                <w:sz w:val="16"/>
                <w:szCs w:val="16"/>
              </w:rPr>
              <w:t>-</w:t>
            </w:r>
          </w:p>
        </w:tc>
        <w:tc>
          <w:tcPr>
            <w:tcW w:w="519" w:type="pct"/>
            <w:tcBorders>
              <w:top w:val="nil"/>
              <w:left w:val="nil"/>
              <w:right w:val="nil"/>
            </w:tcBorders>
            <w:tcMar>
              <w:left w:w="43" w:type="dxa"/>
              <w:right w:w="43" w:type="dxa"/>
            </w:tcMar>
            <w:vAlign w:val="center"/>
          </w:tcPr>
          <w:p w:rsidR="00D364E8" w:rsidRPr="00D364E8" w:rsidRDefault="00D364E8" w:rsidP="00D364E8">
            <w:pPr>
              <w:jc w:val="right"/>
              <w:rPr>
                <w:color w:val="000000"/>
                <w:sz w:val="16"/>
                <w:szCs w:val="16"/>
              </w:rPr>
            </w:pPr>
            <w:r w:rsidRPr="00D364E8">
              <w:rPr>
                <w:color w:val="000000"/>
                <w:sz w:val="16"/>
                <w:szCs w:val="16"/>
              </w:rPr>
              <w:t>7,277</w:t>
            </w:r>
          </w:p>
        </w:tc>
        <w:tc>
          <w:tcPr>
            <w:tcW w:w="523" w:type="pct"/>
            <w:tcBorders>
              <w:top w:val="nil"/>
              <w:left w:val="nil"/>
              <w:right w:val="nil"/>
            </w:tcBorders>
            <w:tcMar>
              <w:left w:w="43" w:type="dxa"/>
              <w:right w:w="43" w:type="dxa"/>
            </w:tcMar>
            <w:vAlign w:val="center"/>
          </w:tcPr>
          <w:p w:rsidR="00D364E8" w:rsidRPr="00D364E8" w:rsidRDefault="00D364E8" w:rsidP="00D364E8">
            <w:pPr>
              <w:jc w:val="right"/>
              <w:rPr>
                <w:color w:val="000000"/>
                <w:sz w:val="16"/>
                <w:szCs w:val="16"/>
              </w:rPr>
            </w:pPr>
            <w:r w:rsidRPr="00D364E8">
              <w:rPr>
                <w:color w:val="000000"/>
                <w:sz w:val="16"/>
                <w:szCs w:val="16"/>
              </w:rPr>
              <w:t>3.41</w:t>
            </w:r>
          </w:p>
        </w:tc>
        <w:tc>
          <w:tcPr>
            <w:tcW w:w="367" w:type="pct"/>
            <w:tcBorders>
              <w:top w:val="nil"/>
              <w:left w:val="nil"/>
              <w:right w:val="nil"/>
            </w:tcBorders>
            <w:shd w:val="clear" w:color="auto" w:fill="auto"/>
            <w:tcMar>
              <w:left w:w="43" w:type="dxa"/>
              <w:right w:w="43" w:type="dxa"/>
            </w:tcMar>
            <w:vAlign w:val="center"/>
          </w:tcPr>
          <w:p w:rsidR="00D364E8" w:rsidRDefault="00D364E8" w:rsidP="00D364E8">
            <w:pPr>
              <w:jc w:val="right"/>
              <w:rPr>
                <w:color w:val="000000"/>
                <w:sz w:val="16"/>
                <w:szCs w:val="16"/>
              </w:rPr>
            </w:pPr>
            <w:r>
              <w:rPr>
                <w:color w:val="000000"/>
                <w:sz w:val="16"/>
                <w:szCs w:val="16"/>
              </w:rPr>
              <w:t>4,841</w:t>
            </w:r>
          </w:p>
        </w:tc>
        <w:tc>
          <w:tcPr>
            <w:tcW w:w="434" w:type="pct"/>
            <w:tcBorders>
              <w:top w:val="nil"/>
              <w:left w:val="nil"/>
              <w:right w:val="nil"/>
            </w:tcBorders>
            <w:shd w:val="clear" w:color="auto" w:fill="auto"/>
            <w:tcMar>
              <w:left w:w="43" w:type="dxa"/>
              <w:right w:w="43" w:type="dxa"/>
            </w:tcMar>
            <w:vAlign w:val="center"/>
          </w:tcPr>
          <w:p w:rsidR="00D364E8" w:rsidRPr="00D364E8" w:rsidRDefault="00D364E8" w:rsidP="00D364E8">
            <w:pPr>
              <w:jc w:val="right"/>
              <w:rPr>
                <w:color w:val="000000"/>
                <w:sz w:val="16"/>
                <w:szCs w:val="16"/>
              </w:rPr>
            </w:pPr>
            <w:r w:rsidRPr="00D364E8">
              <w:rPr>
                <w:color w:val="000000"/>
                <w:sz w:val="16"/>
                <w:szCs w:val="16"/>
              </w:rPr>
              <w:t>-</w:t>
            </w:r>
          </w:p>
        </w:tc>
        <w:tc>
          <w:tcPr>
            <w:tcW w:w="472" w:type="pct"/>
            <w:tcBorders>
              <w:top w:val="nil"/>
              <w:left w:val="nil"/>
              <w:right w:val="nil"/>
            </w:tcBorders>
            <w:tcMar>
              <w:left w:w="43" w:type="dxa"/>
              <w:right w:w="43" w:type="dxa"/>
            </w:tcMar>
            <w:vAlign w:val="center"/>
          </w:tcPr>
          <w:p w:rsidR="00D364E8" w:rsidRPr="00D364E8" w:rsidRDefault="00D364E8" w:rsidP="00D364E8">
            <w:pPr>
              <w:jc w:val="right"/>
              <w:rPr>
                <w:color w:val="000000"/>
                <w:sz w:val="16"/>
                <w:szCs w:val="16"/>
              </w:rPr>
            </w:pPr>
            <w:r w:rsidRPr="00D364E8">
              <w:rPr>
                <w:color w:val="000000"/>
                <w:sz w:val="16"/>
                <w:szCs w:val="16"/>
              </w:rPr>
              <w:t>19,006</w:t>
            </w:r>
          </w:p>
        </w:tc>
        <w:tc>
          <w:tcPr>
            <w:tcW w:w="515" w:type="pct"/>
            <w:tcBorders>
              <w:top w:val="nil"/>
              <w:left w:val="nil"/>
              <w:right w:val="nil"/>
            </w:tcBorders>
            <w:tcMar>
              <w:left w:w="43" w:type="dxa"/>
              <w:right w:w="43" w:type="dxa"/>
            </w:tcMar>
            <w:vAlign w:val="center"/>
          </w:tcPr>
          <w:p w:rsidR="00D364E8" w:rsidRPr="00D364E8" w:rsidRDefault="00D364E8" w:rsidP="00D364E8">
            <w:pPr>
              <w:jc w:val="right"/>
              <w:rPr>
                <w:color w:val="000000"/>
                <w:sz w:val="16"/>
                <w:szCs w:val="16"/>
              </w:rPr>
            </w:pPr>
            <w:r w:rsidRPr="00D364E8">
              <w:rPr>
                <w:color w:val="000000"/>
                <w:sz w:val="16"/>
                <w:szCs w:val="16"/>
              </w:rPr>
              <w:t>(0.28)</w:t>
            </w:r>
          </w:p>
        </w:tc>
        <w:tc>
          <w:tcPr>
            <w:tcW w:w="473" w:type="pct"/>
            <w:tcBorders>
              <w:top w:val="nil"/>
              <w:left w:val="nil"/>
              <w:right w:val="nil"/>
            </w:tcBorders>
            <w:tcMar>
              <w:left w:w="43" w:type="dxa"/>
              <w:right w:w="43" w:type="dxa"/>
            </w:tcMar>
            <w:vAlign w:val="center"/>
          </w:tcPr>
          <w:p w:rsidR="00D364E8" w:rsidRPr="00D364E8" w:rsidRDefault="00D364E8" w:rsidP="00D364E8">
            <w:pPr>
              <w:jc w:val="right"/>
              <w:rPr>
                <w:color w:val="000000"/>
                <w:sz w:val="16"/>
                <w:szCs w:val="16"/>
              </w:rPr>
            </w:pPr>
            <w:r w:rsidRPr="00D364E8">
              <w:rPr>
                <w:color w:val="000000"/>
                <w:sz w:val="16"/>
                <w:szCs w:val="16"/>
              </w:rPr>
              <w:t>(2,938)</w:t>
            </w:r>
          </w:p>
        </w:tc>
        <w:tc>
          <w:tcPr>
            <w:tcW w:w="365" w:type="pct"/>
            <w:tcBorders>
              <w:top w:val="nil"/>
              <w:left w:val="nil"/>
              <w:right w:val="nil"/>
            </w:tcBorders>
            <w:shd w:val="clear" w:color="auto" w:fill="auto"/>
            <w:tcMar>
              <w:left w:w="43" w:type="dxa"/>
              <w:right w:w="43" w:type="dxa"/>
            </w:tcMar>
            <w:vAlign w:val="center"/>
          </w:tcPr>
          <w:p w:rsidR="00D364E8" w:rsidRPr="00D364E8" w:rsidRDefault="00D364E8" w:rsidP="00D364E8">
            <w:pPr>
              <w:jc w:val="right"/>
              <w:rPr>
                <w:color w:val="000000"/>
                <w:sz w:val="16"/>
                <w:szCs w:val="16"/>
              </w:rPr>
            </w:pPr>
            <w:r w:rsidRPr="00D364E8">
              <w:rPr>
                <w:color w:val="000000"/>
                <w:sz w:val="16"/>
                <w:szCs w:val="16"/>
              </w:rPr>
              <w:t>(11,729)</w:t>
            </w:r>
          </w:p>
        </w:tc>
      </w:tr>
      <w:tr w:rsidR="00D364E8" w:rsidRPr="00BF4323" w:rsidTr="00D364E8">
        <w:trPr>
          <w:trHeight w:val="345"/>
        </w:trPr>
        <w:tc>
          <w:tcPr>
            <w:tcW w:w="247" w:type="pct"/>
            <w:tcBorders>
              <w:left w:val="nil"/>
              <w:bottom w:val="single" w:sz="12" w:space="0" w:color="auto"/>
              <w:right w:val="nil"/>
            </w:tcBorders>
            <w:shd w:val="clear" w:color="auto" w:fill="auto"/>
            <w:tcMar>
              <w:left w:w="43" w:type="dxa"/>
              <w:right w:w="43" w:type="dxa"/>
            </w:tcMar>
            <w:vAlign w:val="center"/>
          </w:tcPr>
          <w:p w:rsidR="00D364E8" w:rsidRPr="00F155C2" w:rsidRDefault="00D364E8" w:rsidP="00D364E8">
            <w:pPr>
              <w:jc w:val="right"/>
              <w:rPr>
                <w:sz w:val="16"/>
                <w:szCs w:val="16"/>
              </w:rPr>
            </w:pPr>
          </w:p>
        </w:tc>
        <w:tc>
          <w:tcPr>
            <w:tcW w:w="284" w:type="pct"/>
            <w:tcBorders>
              <w:left w:val="nil"/>
              <w:bottom w:val="single" w:sz="12" w:space="0" w:color="auto"/>
              <w:right w:val="nil"/>
            </w:tcBorders>
            <w:shd w:val="clear" w:color="auto" w:fill="auto"/>
            <w:tcMar>
              <w:left w:w="43" w:type="dxa"/>
              <w:right w:w="43" w:type="dxa"/>
            </w:tcMar>
            <w:vAlign w:val="center"/>
          </w:tcPr>
          <w:p w:rsidR="00D364E8" w:rsidRDefault="00D364E8" w:rsidP="00D364E8">
            <w:pPr>
              <w:rPr>
                <w:sz w:val="16"/>
                <w:szCs w:val="16"/>
              </w:rPr>
            </w:pPr>
            <w:r>
              <w:rPr>
                <w:sz w:val="16"/>
                <w:szCs w:val="16"/>
              </w:rPr>
              <w:t xml:space="preserve">Nov </w:t>
            </w:r>
            <w:r w:rsidRPr="00D364E8">
              <w:rPr>
                <w:sz w:val="16"/>
                <w:szCs w:val="16"/>
                <w:vertAlign w:val="superscript"/>
              </w:rPr>
              <w:t>P</w:t>
            </w:r>
          </w:p>
        </w:tc>
        <w:tc>
          <w:tcPr>
            <w:tcW w:w="329" w:type="pct"/>
            <w:tcBorders>
              <w:left w:val="nil"/>
              <w:bottom w:val="single" w:sz="12" w:space="0" w:color="auto"/>
              <w:right w:val="nil"/>
            </w:tcBorders>
            <w:shd w:val="clear" w:color="auto" w:fill="auto"/>
            <w:tcMar>
              <w:left w:w="43" w:type="dxa"/>
              <w:right w:w="43" w:type="dxa"/>
            </w:tcMar>
            <w:vAlign w:val="center"/>
          </w:tcPr>
          <w:p w:rsidR="00D364E8" w:rsidRPr="00D364E8" w:rsidRDefault="00D364E8" w:rsidP="00D364E8">
            <w:pPr>
              <w:jc w:val="right"/>
              <w:rPr>
                <w:color w:val="000000"/>
                <w:sz w:val="16"/>
                <w:szCs w:val="16"/>
              </w:rPr>
            </w:pPr>
            <w:r w:rsidRPr="00D364E8">
              <w:rPr>
                <w:color w:val="000000"/>
                <w:sz w:val="16"/>
                <w:szCs w:val="16"/>
              </w:rPr>
              <w:t>1,843</w:t>
            </w:r>
          </w:p>
        </w:tc>
        <w:tc>
          <w:tcPr>
            <w:tcW w:w="472" w:type="pct"/>
            <w:tcBorders>
              <w:left w:val="nil"/>
              <w:bottom w:val="single" w:sz="12" w:space="0" w:color="auto"/>
              <w:right w:val="nil"/>
            </w:tcBorders>
            <w:shd w:val="clear" w:color="auto" w:fill="auto"/>
            <w:tcMar>
              <w:left w:w="43" w:type="dxa"/>
              <w:right w:w="43" w:type="dxa"/>
            </w:tcMar>
            <w:vAlign w:val="center"/>
          </w:tcPr>
          <w:p w:rsidR="00D364E8" w:rsidRPr="00D364E8" w:rsidRDefault="00D364E8" w:rsidP="00D364E8">
            <w:pPr>
              <w:jc w:val="right"/>
              <w:rPr>
                <w:color w:val="000000"/>
                <w:sz w:val="16"/>
                <w:szCs w:val="16"/>
              </w:rPr>
            </w:pPr>
            <w:r w:rsidRPr="00D364E8">
              <w:rPr>
                <w:color w:val="000000"/>
                <w:sz w:val="16"/>
                <w:szCs w:val="16"/>
              </w:rPr>
              <w:t>-</w:t>
            </w:r>
          </w:p>
        </w:tc>
        <w:tc>
          <w:tcPr>
            <w:tcW w:w="519" w:type="pct"/>
            <w:tcBorders>
              <w:left w:val="nil"/>
              <w:bottom w:val="single" w:sz="12" w:space="0" w:color="auto"/>
              <w:right w:val="nil"/>
            </w:tcBorders>
            <w:tcMar>
              <w:left w:w="43" w:type="dxa"/>
              <w:right w:w="43" w:type="dxa"/>
            </w:tcMar>
            <w:vAlign w:val="center"/>
          </w:tcPr>
          <w:p w:rsidR="00D364E8" w:rsidRPr="00D364E8" w:rsidRDefault="00D364E8" w:rsidP="00D364E8">
            <w:pPr>
              <w:jc w:val="right"/>
              <w:rPr>
                <w:color w:val="000000"/>
                <w:sz w:val="16"/>
                <w:szCs w:val="16"/>
              </w:rPr>
            </w:pPr>
            <w:r w:rsidRPr="00D364E8">
              <w:rPr>
                <w:color w:val="000000"/>
                <w:sz w:val="16"/>
                <w:szCs w:val="16"/>
              </w:rPr>
              <w:t>9,120</w:t>
            </w:r>
          </w:p>
        </w:tc>
        <w:tc>
          <w:tcPr>
            <w:tcW w:w="523" w:type="pct"/>
            <w:tcBorders>
              <w:left w:val="nil"/>
              <w:bottom w:val="single" w:sz="12" w:space="0" w:color="auto"/>
              <w:right w:val="nil"/>
            </w:tcBorders>
            <w:tcMar>
              <w:left w:w="43" w:type="dxa"/>
              <w:right w:w="43" w:type="dxa"/>
            </w:tcMar>
            <w:vAlign w:val="center"/>
          </w:tcPr>
          <w:p w:rsidR="00D364E8" w:rsidRPr="00D364E8" w:rsidRDefault="00D364E8" w:rsidP="00D364E8">
            <w:pPr>
              <w:jc w:val="right"/>
              <w:rPr>
                <w:color w:val="000000"/>
                <w:sz w:val="16"/>
                <w:szCs w:val="16"/>
              </w:rPr>
            </w:pPr>
            <w:r w:rsidRPr="00D364E8">
              <w:rPr>
                <w:color w:val="000000"/>
                <w:sz w:val="16"/>
                <w:szCs w:val="16"/>
              </w:rPr>
              <w:t>1.28</w:t>
            </w:r>
          </w:p>
        </w:tc>
        <w:tc>
          <w:tcPr>
            <w:tcW w:w="367" w:type="pct"/>
            <w:tcBorders>
              <w:left w:val="nil"/>
              <w:bottom w:val="single" w:sz="12" w:space="0" w:color="auto"/>
              <w:right w:val="nil"/>
            </w:tcBorders>
            <w:shd w:val="clear" w:color="auto" w:fill="auto"/>
            <w:tcMar>
              <w:left w:w="43" w:type="dxa"/>
              <w:right w:w="43" w:type="dxa"/>
            </w:tcMar>
            <w:vAlign w:val="center"/>
          </w:tcPr>
          <w:p w:rsidR="00D364E8" w:rsidRDefault="00D364E8" w:rsidP="00D364E8">
            <w:pPr>
              <w:jc w:val="right"/>
              <w:rPr>
                <w:color w:val="000000"/>
                <w:sz w:val="16"/>
                <w:szCs w:val="16"/>
              </w:rPr>
            </w:pPr>
            <w:r>
              <w:rPr>
                <w:color w:val="000000"/>
                <w:sz w:val="16"/>
                <w:szCs w:val="16"/>
              </w:rPr>
              <w:t>4,626</w:t>
            </w:r>
          </w:p>
        </w:tc>
        <w:tc>
          <w:tcPr>
            <w:tcW w:w="434" w:type="pct"/>
            <w:tcBorders>
              <w:left w:val="nil"/>
              <w:bottom w:val="single" w:sz="12" w:space="0" w:color="auto"/>
              <w:right w:val="nil"/>
            </w:tcBorders>
            <w:shd w:val="clear" w:color="auto" w:fill="auto"/>
            <w:tcMar>
              <w:left w:w="43" w:type="dxa"/>
              <w:right w:w="43" w:type="dxa"/>
            </w:tcMar>
            <w:vAlign w:val="center"/>
          </w:tcPr>
          <w:p w:rsidR="00D364E8" w:rsidRPr="00D364E8" w:rsidRDefault="00D364E8" w:rsidP="00D364E8">
            <w:pPr>
              <w:jc w:val="right"/>
              <w:rPr>
                <w:color w:val="000000"/>
                <w:sz w:val="16"/>
                <w:szCs w:val="16"/>
              </w:rPr>
            </w:pPr>
            <w:r w:rsidRPr="00D364E8">
              <w:rPr>
                <w:color w:val="000000"/>
                <w:sz w:val="16"/>
                <w:szCs w:val="16"/>
              </w:rPr>
              <w:t>-</w:t>
            </w:r>
          </w:p>
        </w:tc>
        <w:tc>
          <w:tcPr>
            <w:tcW w:w="472" w:type="pct"/>
            <w:tcBorders>
              <w:left w:val="nil"/>
              <w:bottom w:val="single" w:sz="12" w:space="0" w:color="auto"/>
              <w:right w:val="nil"/>
            </w:tcBorders>
            <w:tcMar>
              <w:left w:w="43" w:type="dxa"/>
              <w:right w:w="43" w:type="dxa"/>
            </w:tcMar>
            <w:vAlign w:val="center"/>
          </w:tcPr>
          <w:p w:rsidR="00D364E8" w:rsidRPr="00D364E8" w:rsidRDefault="00D364E8" w:rsidP="00D364E8">
            <w:pPr>
              <w:jc w:val="right"/>
              <w:rPr>
                <w:color w:val="000000"/>
                <w:sz w:val="16"/>
                <w:szCs w:val="16"/>
              </w:rPr>
            </w:pPr>
            <w:r w:rsidRPr="00D364E8">
              <w:rPr>
                <w:color w:val="000000"/>
                <w:sz w:val="16"/>
                <w:szCs w:val="16"/>
              </w:rPr>
              <w:t>23,633</w:t>
            </w:r>
          </w:p>
        </w:tc>
        <w:tc>
          <w:tcPr>
            <w:tcW w:w="515" w:type="pct"/>
            <w:tcBorders>
              <w:left w:val="nil"/>
              <w:bottom w:val="single" w:sz="12" w:space="0" w:color="auto"/>
              <w:right w:val="nil"/>
            </w:tcBorders>
            <w:tcMar>
              <w:left w:w="43" w:type="dxa"/>
              <w:right w:w="43" w:type="dxa"/>
            </w:tcMar>
            <w:vAlign w:val="center"/>
          </w:tcPr>
          <w:p w:rsidR="00D364E8" w:rsidRPr="00D364E8" w:rsidRDefault="00D364E8" w:rsidP="00D364E8">
            <w:pPr>
              <w:jc w:val="right"/>
              <w:rPr>
                <w:color w:val="000000"/>
                <w:sz w:val="16"/>
                <w:szCs w:val="16"/>
              </w:rPr>
            </w:pPr>
            <w:r w:rsidRPr="00D364E8">
              <w:rPr>
                <w:color w:val="000000"/>
                <w:sz w:val="16"/>
                <w:szCs w:val="16"/>
              </w:rPr>
              <w:t>(0.78)</w:t>
            </w:r>
          </w:p>
        </w:tc>
        <w:tc>
          <w:tcPr>
            <w:tcW w:w="473" w:type="pct"/>
            <w:tcBorders>
              <w:left w:val="nil"/>
              <w:bottom w:val="single" w:sz="12" w:space="0" w:color="auto"/>
              <w:right w:val="nil"/>
            </w:tcBorders>
            <w:tcMar>
              <w:left w:w="43" w:type="dxa"/>
              <w:right w:w="43" w:type="dxa"/>
            </w:tcMar>
            <w:vAlign w:val="center"/>
          </w:tcPr>
          <w:p w:rsidR="00D364E8" w:rsidRPr="00D364E8" w:rsidRDefault="00D364E8" w:rsidP="00D364E8">
            <w:pPr>
              <w:jc w:val="right"/>
              <w:rPr>
                <w:color w:val="000000"/>
                <w:sz w:val="16"/>
                <w:szCs w:val="16"/>
              </w:rPr>
            </w:pPr>
            <w:r w:rsidRPr="00D364E8">
              <w:rPr>
                <w:color w:val="000000"/>
                <w:sz w:val="16"/>
                <w:szCs w:val="16"/>
              </w:rPr>
              <w:t>(2,784)</w:t>
            </w:r>
          </w:p>
        </w:tc>
        <w:tc>
          <w:tcPr>
            <w:tcW w:w="365" w:type="pct"/>
            <w:tcBorders>
              <w:left w:val="nil"/>
              <w:bottom w:val="single" w:sz="12" w:space="0" w:color="auto"/>
              <w:right w:val="nil"/>
            </w:tcBorders>
            <w:shd w:val="clear" w:color="auto" w:fill="auto"/>
            <w:tcMar>
              <w:left w:w="43" w:type="dxa"/>
              <w:right w:w="43" w:type="dxa"/>
            </w:tcMar>
            <w:vAlign w:val="center"/>
          </w:tcPr>
          <w:p w:rsidR="00D364E8" w:rsidRPr="00D364E8" w:rsidRDefault="00D364E8" w:rsidP="00D364E8">
            <w:pPr>
              <w:jc w:val="right"/>
              <w:rPr>
                <w:color w:val="000000"/>
                <w:sz w:val="16"/>
                <w:szCs w:val="16"/>
              </w:rPr>
            </w:pPr>
            <w:r w:rsidRPr="00D364E8">
              <w:rPr>
                <w:color w:val="000000"/>
                <w:sz w:val="16"/>
                <w:szCs w:val="16"/>
              </w:rPr>
              <w:t>(14,513)</w:t>
            </w:r>
          </w:p>
        </w:tc>
      </w:tr>
      <w:tr w:rsidR="00D364E8" w:rsidRPr="00BF4323" w:rsidTr="001579F4">
        <w:trPr>
          <w:trHeight w:val="190"/>
        </w:trPr>
        <w:tc>
          <w:tcPr>
            <w:tcW w:w="5000" w:type="pct"/>
            <w:gridSpan w:val="12"/>
            <w:tcBorders>
              <w:top w:val="single" w:sz="12" w:space="0" w:color="auto"/>
              <w:left w:val="nil"/>
              <w:right w:val="nil"/>
            </w:tcBorders>
            <w:vAlign w:val="center"/>
          </w:tcPr>
          <w:p w:rsidR="00D364E8" w:rsidRPr="00BF4323" w:rsidRDefault="00D364E8" w:rsidP="00D364E8">
            <w:pPr>
              <w:jc w:val="right"/>
              <w:rPr>
                <w:b/>
                <w:bCs/>
                <w:sz w:val="17"/>
                <w:szCs w:val="17"/>
              </w:rPr>
            </w:pPr>
            <w:r w:rsidRPr="00BF4323">
              <w:rPr>
                <w:sz w:val="15"/>
                <w:szCs w:val="15"/>
              </w:rPr>
              <w:t>Source : Pakistan Bureau of Statistics</w:t>
            </w:r>
          </w:p>
        </w:tc>
      </w:tr>
      <w:tr w:rsidR="00D364E8" w:rsidRPr="00BF4323" w:rsidTr="001579F4">
        <w:trPr>
          <w:trHeight w:val="229"/>
        </w:trPr>
        <w:tc>
          <w:tcPr>
            <w:tcW w:w="5000" w:type="pct"/>
            <w:gridSpan w:val="12"/>
            <w:tcBorders>
              <w:left w:val="nil"/>
              <w:right w:val="nil"/>
            </w:tcBorders>
            <w:vAlign w:val="center"/>
          </w:tcPr>
          <w:p w:rsidR="00D364E8" w:rsidRPr="00BF4323" w:rsidRDefault="00D364E8" w:rsidP="00D364E8">
            <w:pPr>
              <w:rPr>
                <w:sz w:val="15"/>
                <w:szCs w:val="15"/>
              </w:rPr>
            </w:pPr>
            <w:r w:rsidRPr="00BF4323">
              <w:rPr>
                <w:sz w:val="14"/>
                <w:szCs w:val="14"/>
              </w:rPr>
              <w:t>Trade data compiled by Pakistan Bureau of Statistics and State Bank of Pakistan may differ from each other due to the following reasons:-</w:t>
            </w:r>
          </w:p>
        </w:tc>
      </w:tr>
      <w:tr w:rsidR="00D364E8" w:rsidRPr="00BF4323" w:rsidTr="001579F4">
        <w:trPr>
          <w:trHeight w:val="315"/>
        </w:trPr>
        <w:tc>
          <w:tcPr>
            <w:tcW w:w="5000" w:type="pct"/>
            <w:gridSpan w:val="12"/>
            <w:tcBorders>
              <w:top w:val="nil"/>
              <w:left w:val="nil"/>
              <w:bottom w:val="nil"/>
              <w:right w:val="nil"/>
            </w:tcBorders>
            <w:vAlign w:val="center"/>
          </w:tcPr>
          <w:p w:rsidR="00D364E8" w:rsidRPr="00BF4323" w:rsidRDefault="00D364E8" w:rsidP="00D364E8">
            <w:pPr>
              <w:ind w:left="180" w:hanging="180"/>
              <w:rPr>
                <w:bCs/>
                <w:sz w:val="17"/>
                <w:szCs w:val="17"/>
              </w:rPr>
            </w:pPr>
            <w:r w:rsidRPr="00BF4323">
              <w:rPr>
                <w:sz w:val="14"/>
                <w:szCs w:val="14"/>
              </w:rPr>
              <w:t>1. 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imports. The trade data of PBS is, on the other hand, based on physical movement of goods crossing the custom boundaries of Pakistan.</w:t>
            </w:r>
          </w:p>
        </w:tc>
      </w:tr>
      <w:tr w:rsidR="00D364E8" w:rsidRPr="00BF4323" w:rsidTr="001579F4">
        <w:trPr>
          <w:trHeight w:val="289"/>
        </w:trPr>
        <w:tc>
          <w:tcPr>
            <w:tcW w:w="5000" w:type="pct"/>
            <w:gridSpan w:val="12"/>
            <w:tcBorders>
              <w:top w:val="nil"/>
              <w:left w:val="nil"/>
              <w:bottom w:val="nil"/>
              <w:right w:val="nil"/>
            </w:tcBorders>
            <w:vAlign w:val="center"/>
          </w:tcPr>
          <w:p w:rsidR="00D364E8" w:rsidRPr="00BF4323" w:rsidRDefault="00D364E8" w:rsidP="00D364E8">
            <w:pPr>
              <w:ind w:left="180" w:hanging="447"/>
              <w:rPr>
                <w:sz w:val="16"/>
                <w:szCs w:val="16"/>
              </w:rPr>
            </w:pPr>
            <w:r w:rsidRPr="00BF4323">
              <w:rPr>
                <w:sz w:val="14"/>
                <w:szCs w:val="14"/>
              </w:rPr>
              <w:t xml:space="preserve">        2- The SBP data is gendered merchandise based on Balance of Payment Manual (BPM6), whereas PBS data is on Carriage Insurance &amp; Freight (c. </w:t>
            </w:r>
            <w:proofErr w:type="spellStart"/>
            <w:r w:rsidRPr="00BF4323">
              <w:rPr>
                <w:sz w:val="14"/>
                <w:szCs w:val="14"/>
              </w:rPr>
              <w:t>i</w:t>
            </w:r>
            <w:proofErr w:type="spellEnd"/>
            <w:r w:rsidRPr="00BF4323">
              <w:rPr>
                <w:sz w:val="14"/>
                <w:szCs w:val="14"/>
              </w:rPr>
              <w:t>. f.) basis.</w:t>
            </w:r>
          </w:p>
        </w:tc>
      </w:tr>
    </w:tbl>
    <w:p w:rsidR="008E4B2E" w:rsidRPr="008E4B2E" w:rsidRDefault="008E4B2E" w:rsidP="008E4B2E">
      <w:pPr>
        <w:rPr>
          <w:sz w:val="19"/>
          <w:szCs w:val="19"/>
        </w:rPr>
      </w:pPr>
    </w:p>
    <w:p w:rsidR="008E4B2E" w:rsidRPr="008E4B2E" w:rsidRDefault="008E4B2E" w:rsidP="008E4B2E">
      <w:pPr>
        <w:rPr>
          <w:sz w:val="19"/>
          <w:szCs w:val="19"/>
        </w:rPr>
      </w:pPr>
    </w:p>
    <w:p w:rsidR="008E4B2E" w:rsidRPr="008E4B2E" w:rsidRDefault="008E4B2E" w:rsidP="008E4B2E">
      <w:pPr>
        <w:rPr>
          <w:sz w:val="19"/>
          <w:szCs w:val="19"/>
        </w:rPr>
      </w:pPr>
    </w:p>
    <w:p w:rsidR="008E4B2E" w:rsidRDefault="008E4B2E" w:rsidP="008E4B2E">
      <w:pPr>
        <w:rPr>
          <w:sz w:val="19"/>
          <w:szCs w:val="19"/>
        </w:rPr>
      </w:pPr>
    </w:p>
    <w:p w:rsidR="003906E6" w:rsidRDefault="003906E6" w:rsidP="008E4B2E">
      <w:pPr>
        <w:rPr>
          <w:sz w:val="19"/>
          <w:szCs w:val="19"/>
        </w:rPr>
      </w:pPr>
    </w:p>
    <w:p w:rsidR="003906E6" w:rsidRPr="008E4B2E" w:rsidRDefault="003906E6" w:rsidP="008E4B2E">
      <w:pPr>
        <w:rPr>
          <w:sz w:val="19"/>
          <w:szCs w:val="19"/>
        </w:rPr>
      </w:pPr>
    </w:p>
    <w:p w:rsidR="008E4B2E" w:rsidRDefault="008E4B2E" w:rsidP="008E4B2E">
      <w:pPr>
        <w:rPr>
          <w:sz w:val="19"/>
          <w:szCs w:val="19"/>
        </w:rPr>
      </w:pPr>
    </w:p>
    <w:p w:rsidR="00B2286E" w:rsidRDefault="00B2286E" w:rsidP="008E4B2E">
      <w:pPr>
        <w:rPr>
          <w:sz w:val="19"/>
          <w:szCs w:val="19"/>
        </w:rPr>
      </w:pPr>
    </w:p>
    <w:p w:rsidR="008E4B2E" w:rsidRDefault="008E4B2E" w:rsidP="001751FE">
      <w:pPr>
        <w:rPr>
          <w:sz w:val="19"/>
          <w:szCs w:val="19"/>
        </w:rPr>
      </w:pPr>
    </w:p>
    <w:p w:rsidR="00B016E8" w:rsidRDefault="00D364E8" w:rsidP="00292E4E">
      <w:pPr>
        <w:jc w:val="center"/>
        <w:rPr>
          <w:sz w:val="19"/>
          <w:szCs w:val="19"/>
        </w:rPr>
      </w:pPr>
      <w:r w:rsidRPr="00D364E8">
        <w:rPr>
          <w:noProof/>
          <w:szCs w:val="19"/>
        </w:rPr>
        <w:lastRenderedPageBreak/>
        <w:drawing>
          <wp:inline distT="0" distB="0" distL="0" distR="0">
            <wp:extent cx="4791075" cy="8181251"/>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4791075" cy="8181251"/>
                    </a:xfrm>
                    <a:prstGeom prst="rect">
                      <a:avLst/>
                    </a:prstGeom>
                    <a:noFill/>
                    <a:ln w="9525">
                      <a:noFill/>
                      <a:miter lim="800000"/>
                      <a:headEnd/>
                      <a:tailEnd/>
                    </a:ln>
                  </pic:spPr>
                </pic:pic>
              </a:graphicData>
            </a:graphic>
          </wp:inline>
        </w:drawing>
      </w:r>
    </w:p>
    <w:p w:rsidR="00D44533" w:rsidRDefault="00D44533" w:rsidP="00AA5946">
      <w:pPr>
        <w:ind w:right="-360"/>
        <w:rPr>
          <w:sz w:val="19"/>
          <w:szCs w:val="19"/>
        </w:rPr>
      </w:pPr>
    </w:p>
    <w:p w:rsidR="00624064" w:rsidRDefault="00624064" w:rsidP="00AA5946">
      <w:pPr>
        <w:ind w:right="-360"/>
        <w:rPr>
          <w:sz w:val="19"/>
          <w:szCs w:val="19"/>
        </w:rPr>
      </w:pPr>
    </w:p>
    <w:p w:rsidR="00DF6766" w:rsidRDefault="00DF6766" w:rsidP="00AA5946">
      <w:pPr>
        <w:ind w:right="-360"/>
        <w:rPr>
          <w:sz w:val="19"/>
          <w:szCs w:val="19"/>
        </w:rPr>
      </w:pPr>
    </w:p>
    <w:p w:rsidR="0061753B" w:rsidRDefault="0061753B" w:rsidP="00AA5946">
      <w:pPr>
        <w:ind w:right="-360"/>
        <w:rPr>
          <w:sz w:val="19"/>
          <w:szCs w:val="19"/>
        </w:rPr>
      </w:pPr>
    </w:p>
    <w:p w:rsidR="00B2286E" w:rsidRDefault="00B2286E" w:rsidP="00AA5946">
      <w:pPr>
        <w:ind w:right="-360"/>
        <w:rPr>
          <w:sz w:val="19"/>
          <w:szCs w:val="19"/>
        </w:rPr>
      </w:pPr>
    </w:p>
    <w:tbl>
      <w:tblPr>
        <w:tblpPr w:leftFromText="180" w:rightFromText="180" w:vertAnchor="page" w:horzAnchor="margin" w:tblpXSpec="center" w:tblpY="721"/>
        <w:tblW w:w="9198" w:type="dxa"/>
        <w:tblLayout w:type="fixed"/>
        <w:tblLook w:val="0000"/>
      </w:tblPr>
      <w:tblGrid>
        <w:gridCol w:w="2568"/>
        <w:gridCol w:w="735"/>
        <w:gridCol w:w="760"/>
        <w:gridCol w:w="720"/>
        <w:gridCol w:w="725"/>
        <w:gridCol w:w="810"/>
        <w:gridCol w:w="720"/>
        <w:gridCol w:w="720"/>
        <w:gridCol w:w="720"/>
        <w:gridCol w:w="720"/>
      </w:tblGrid>
      <w:tr w:rsidR="003906E6" w:rsidRPr="00BF4323" w:rsidTr="003906E6">
        <w:trPr>
          <w:trHeight w:val="255"/>
        </w:trPr>
        <w:tc>
          <w:tcPr>
            <w:tcW w:w="9198" w:type="dxa"/>
            <w:gridSpan w:val="10"/>
            <w:tcBorders>
              <w:top w:val="nil"/>
              <w:left w:val="nil"/>
              <w:right w:val="nil"/>
            </w:tcBorders>
          </w:tcPr>
          <w:p w:rsidR="003906E6" w:rsidRPr="00BF4323" w:rsidRDefault="003906E6" w:rsidP="003906E6">
            <w:pPr>
              <w:jc w:val="center"/>
              <w:rPr>
                <w:b/>
                <w:bCs/>
                <w:sz w:val="28"/>
                <w:szCs w:val="28"/>
              </w:rPr>
            </w:pPr>
            <w:r>
              <w:rPr>
                <w:b/>
                <w:bCs/>
                <w:sz w:val="28"/>
                <w:szCs w:val="28"/>
              </w:rPr>
              <w:t>4.16</w:t>
            </w:r>
            <w:r w:rsidRPr="00BF4323">
              <w:rPr>
                <w:b/>
                <w:bCs/>
                <w:sz w:val="28"/>
                <w:szCs w:val="28"/>
              </w:rPr>
              <w:t xml:space="preserve">  Exports By Selected Commodities</w:t>
            </w:r>
          </w:p>
        </w:tc>
      </w:tr>
      <w:tr w:rsidR="003906E6" w:rsidRPr="00BF4323" w:rsidTr="00365C78">
        <w:trPr>
          <w:trHeight w:val="135"/>
        </w:trPr>
        <w:tc>
          <w:tcPr>
            <w:tcW w:w="9198" w:type="dxa"/>
            <w:gridSpan w:val="10"/>
            <w:tcBorders>
              <w:top w:val="nil"/>
              <w:left w:val="nil"/>
              <w:bottom w:val="nil"/>
              <w:right w:val="nil"/>
            </w:tcBorders>
          </w:tcPr>
          <w:p w:rsidR="003906E6" w:rsidRPr="00BF4323" w:rsidRDefault="003906E6" w:rsidP="003906E6">
            <w:pPr>
              <w:jc w:val="center"/>
              <w:rPr>
                <w:sz w:val="16"/>
                <w:szCs w:val="16"/>
              </w:rPr>
            </w:pPr>
            <w:r w:rsidRPr="00BF4323">
              <w:rPr>
                <w:sz w:val="16"/>
                <w:szCs w:val="16"/>
              </w:rPr>
              <w:t>(a)  State Bank  of Pakistan</w:t>
            </w:r>
          </w:p>
        </w:tc>
      </w:tr>
      <w:tr w:rsidR="003906E6" w:rsidRPr="00BF4323" w:rsidTr="003906E6">
        <w:trPr>
          <w:trHeight w:val="95"/>
        </w:trPr>
        <w:tc>
          <w:tcPr>
            <w:tcW w:w="9198" w:type="dxa"/>
            <w:gridSpan w:val="10"/>
            <w:tcBorders>
              <w:top w:val="nil"/>
              <w:left w:val="nil"/>
              <w:bottom w:val="single" w:sz="12" w:space="0" w:color="auto"/>
              <w:right w:val="nil"/>
            </w:tcBorders>
          </w:tcPr>
          <w:p w:rsidR="003906E6" w:rsidRPr="00BF4323" w:rsidRDefault="003906E6" w:rsidP="003906E6">
            <w:pPr>
              <w:jc w:val="right"/>
              <w:rPr>
                <w:sz w:val="16"/>
                <w:szCs w:val="16"/>
              </w:rPr>
            </w:pPr>
            <w:r w:rsidRPr="00BF4323">
              <w:rPr>
                <w:sz w:val="14"/>
                <w:szCs w:val="14"/>
              </w:rPr>
              <w:t>(Thousand US Dollars)</w:t>
            </w:r>
          </w:p>
        </w:tc>
      </w:tr>
      <w:tr w:rsidR="007E058F" w:rsidRPr="00BF4323" w:rsidTr="00152DCA">
        <w:trPr>
          <w:cantSplit/>
          <w:trHeight w:val="70"/>
        </w:trPr>
        <w:tc>
          <w:tcPr>
            <w:tcW w:w="2568" w:type="dxa"/>
            <w:vMerge w:val="restart"/>
            <w:tcBorders>
              <w:top w:val="single" w:sz="8" w:space="0" w:color="auto"/>
              <w:bottom w:val="single" w:sz="12" w:space="0" w:color="auto"/>
              <w:right w:val="single" w:sz="4" w:space="0" w:color="auto"/>
            </w:tcBorders>
            <w:shd w:val="clear" w:color="auto" w:fill="auto"/>
            <w:noWrap/>
            <w:vAlign w:val="center"/>
          </w:tcPr>
          <w:p w:rsidR="007E058F" w:rsidRPr="00BF4323" w:rsidRDefault="007E058F" w:rsidP="007E058F">
            <w:pPr>
              <w:ind w:firstLineChars="200" w:firstLine="321"/>
              <w:rPr>
                <w:b/>
                <w:bCs/>
                <w:sz w:val="16"/>
                <w:szCs w:val="16"/>
              </w:rPr>
            </w:pPr>
            <w:r w:rsidRPr="00BF4323">
              <w:rPr>
                <w:b/>
                <w:bCs/>
                <w:sz w:val="16"/>
                <w:szCs w:val="16"/>
              </w:rPr>
              <w:t>COMMODITIES</w:t>
            </w:r>
          </w:p>
        </w:tc>
        <w:tc>
          <w:tcPr>
            <w:tcW w:w="735" w:type="dxa"/>
            <w:vMerge w:val="restart"/>
            <w:tcBorders>
              <w:top w:val="nil"/>
              <w:left w:val="single" w:sz="4" w:space="0" w:color="auto"/>
              <w:bottom w:val="single" w:sz="12" w:space="0" w:color="auto"/>
              <w:right w:val="single" w:sz="4" w:space="0" w:color="auto"/>
            </w:tcBorders>
            <w:shd w:val="clear" w:color="auto" w:fill="auto"/>
            <w:noWrap/>
            <w:tcMar>
              <w:left w:w="29" w:type="dxa"/>
              <w:right w:w="173" w:type="dxa"/>
            </w:tcMar>
            <w:vAlign w:val="center"/>
          </w:tcPr>
          <w:p w:rsidR="007E058F" w:rsidRPr="00A75A33" w:rsidRDefault="007E058F" w:rsidP="007E058F">
            <w:pPr>
              <w:ind w:right="-86"/>
              <w:jc w:val="right"/>
              <w:rPr>
                <w:b/>
                <w:bCs/>
                <w:sz w:val="16"/>
                <w:szCs w:val="16"/>
              </w:rPr>
            </w:pPr>
            <w:r w:rsidRPr="00A75A33">
              <w:rPr>
                <w:b/>
                <w:bCs/>
                <w:sz w:val="16"/>
                <w:szCs w:val="16"/>
              </w:rPr>
              <w:t>2016-17</w:t>
            </w:r>
          </w:p>
        </w:tc>
        <w:tc>
          <w:tcPr>
            <w:tcW w:w="760" w:type="dxa"/>
            <w:vMerge w:val="restart"/>
            <w:tcBorders>
              <w:top w:val="single" w:sz="8" w:space="0" w:color="auto"/>
              <w:left w:val="single" w:sz="4" w:space="0" w:color="auto"/>
              <w:bottom w:val="single" w:sz="12" w:space="0" w:color="auto"/>
              <w:right w:val="single" w:sz="4" w:space="0" w:color="auto"/>
            </w:tcBorders>
            <w:shd w:val="clear" w:color="auto" w:fill="auto"/>
            <w:noWrap/>
            <w:tcMar>
              <w:left w:w="29" w:type="dxa"/>
              <w:right w:w="173" w:type="dxa"/>
            </w:tcMar>
            <w:vAlign w:val="center"/>
          </w:tcPr>
          <w:p w:rsidR="007E058F" w:rsidRPr="00A75A33" w:rsidRDefault="007E058F" w:rsidP="00BF04E1">
            <w:pPr>
              <w:ind w:right="-86"/>
              <w:jc w:val="right"/>
              <w:rPr>
                <w:b/>
                <w:bCs/>
                <w:sz w:val="16"/>
                <w:szCs w:val="16"/>
              </w:rPr>
            </w:pPr>
            <w:r>
              <w:rPr>
                <w:b/>
                <w:bCs/>
                <w:sz w:val="16"/>
                <w:szCs w:val="16"/>
              </w:rPr>
              <w:t>2017-18</w:t>
            </w:r>
          </w:p>
        </w:tc>
        <w:tc>
          <w:tcPr>
            <w:tcW w:w="1445" w:type="dxa"/>
            <w:gridSpan w:val="2"/>
            <w:tcBorders>
              <w:top w:val="single" w:sz="8" w:space="0" w:color="auto"/>
              <w:left w:val="single" w:sz="4" w:space="0" w:color="auto"/>
              <w:bottom w:val="single" w:sz="4" w:space="0" w:color="auto"/>
              <w:right w:val="single" w:sz="4" w:space="0" w:color="auto"/>
            </w:tcBorders>
            <w:shd w:val="clear" w:color="auto" w:fill="auto"/>
            <w:noWrap/>
            <w:tcMar>
              <w:left w:w="29" w:type="dxa"/>
              <w:right w:w="173" w:type="dxa"/>
            </w:tcMar>
            <w:vAlign w:val="center"/>
          </w:tcPr>
          <w:p w:rsidR="007E058F" w:rsidRPr="00A75A33" w:rsidRDefault="007E058F" w:rsidP="00BF04E1">
            <w:pPr>
              <w:jc w:val="center"/>
              <w:rPr>
                <w:b/>
                <w:bCs/>
                <w:sz w:val="16"/>
                <w:szCs w:val="16"/>
              </w:rPr>
            </w:pPr>
            <w:r w:rsidRPr="00A75A33">
              <w:rPr>
                <w:b/>
                <w:bCs/>
                <w:sz w:val="16"/>
                <w:szCs w:val="16"/>
              </w:rPr>
              <w:t>2017</w:t>
            </w:r>
          </w:p>
        </w:tc>
        <w:tc>
          <w:tcPr>
            <w:tcW w:w="3690" w:type="dxa"/>
            <w:gridSpan w:val="5"/>
            <w:tcBorders>
              <w:top w:val="nil"/>
              <w:left w:val="single" w:sz="4" w:space="0" w:color="auto"/>
              <w:bottom w:val="single" w:sz="4" w:space="0" w:color="auto"/>
              <w:right w:val="single" w:sz="4" w:space="0" w:color="auto"/>
            </w:tcBorders>
          </w:tcPr>
          <w:p w:rsidR="007E058F" w:rsidRPr="00A75A33" w:rsidRDefault="007E058F" w:rsidP="007E058F">
            <w:pPr>
              <w:jc w:val="center"/>
              <w:rPr>
                <w:b/>
                <w:bCs/>
                <w:sz w:val="16"/>
                <w:szCs w:val="16"/>
              </w:rPr>
            </w:pPr>
            <w:r>
              <w:rPr>
                <w:b/>
                <w:bCs/>
                <w:sz w:val="16"/>
                <w:szCs w:val="16"/>
              </w:rPr>
              <w:t xml:space="preserve">2018 </w:t>
            </w:r>
            <w:r w:rsidRPr="005C0A4B">
              <w:rPr>
                <w:b/>
                <w:bCs/>
                <w:sz w:val="16"/>
                <w:szCs w:val="16"/>
                <w:vertAlign w:val="superscript"/>
              </w:rPr>
              <w:t>P</w:t>
            </w:r>
          </w:p>
        </w:tc>
      </w:tr>
      <w:tr w:rsidR="00175A2A" w:rsidRPr="00BF4323" w:rsidTr="000D3143">
        <w:trPr>
          <w:cantSplit/>
          <w:trHeight w:val="133"/>
        </w:trPr>
        <w:tc>
          <w:tcPr>
            <w:tcW w:w="2568" w:type="dxa"/>
            <w:vMerge/>
            <w:tcBorders>
              <w:top w:val="single" w:sz="12" w:space="0" w:color="auto"/>
              <w:bottom w:val="single" w:sz="12" w:space="0" w:color="auto"/>
              <w:right w:val="single" w:sz="4" w:space="0" w:color="auto"/>
            </w:tcBorders>
            <w:shd w:val="clear" w:color="auto" w:fill="auto"/>
            <w:noWrap/>
            <w:vAlign w:val="bottom"/>
          </w:tcPr>
          <w:p w:rsidR="00175A2A" w:rsidRPr="00BF4323" w:rsidRDefault="00175A2A" w:rsidP="00175A2A">
            <w:pPr>
              <w:rPr>
                <w:sz w:val="16"/>
                <w:szCs w:val="16"/>
              </w:rPr>
            </w:pPr>
          </w:p>
        </w:tc>
        <w:tc>
          <w:tcPr>
            <w:tcW w:w="735" w:type="dxa"/>
            <w:vMerge/>
            <w:tcBorders>
              <w:left w:val="single" w:sz="4" w:space="0" w:color="auto"/>
              <w:bottom w:val="single" w:sz="12" w:space="0" w:color="auto"/>
              <w:right w:val="single" w:sz="4" w:space="0" w:color="auto"/>
            </w:tcBorders>
            <w:shd w:val="clear" w:color="auto" w:fill="auto"/>
            <w:noWrap/>
            <w:tcMar>
              <w:left w:w="29" w:type="dxa"/>
            </w:tcMar>
            <w:vAlign w:val="center"/>
          </w:tcPr>
          <w:p w:rsidR="00175A2A" w:rsidRPr="00BF4323" w:rsidRDefault="00175A2A" w:rsidP="00175A2A">
            <w:pPr>
              <w:jc w:val="right"/>
              <w:rPr>
                <w:b/>
                <w:bCs/>
                <w:sz w:val="15"/>
                <w:szCs w:val="15"/>
              </w:rPr>
            </w:pPr>
          </w:p>
        </w:tc>
        <w:tc>
          <w:tcPr>
            <w:tcW w:w="760" w:type="dxa"/>
            <w:vMerge/>
            <w:tcBorders>
              <w:top w:val="single" w:sz="12" w:space="0" w:color="auto"/>
              <w:left w:val="single" w:sz="4" w:space="0" w:color="auto"/>
              <w:bottom w:val="single" w:sz="12" w:space="0" w:color="auto"/>
              <w:right w:val="single" w:sz="4" w:space="0" w:color="auto"/>
            </w:tcBorders>
            <w:shd w:val="clear" w:color="auto" w:fill="auto"/>
            <w:noWrap/>
            <w:tcMar>
              <w:left w:w="29" w:type="dxa"/>
            </w:tcMar>
            <w:vAlign w:val="center"/>
          </w:tcPr>
          <w:p w:rsidR="00175A2A" w:rsidRPr="00BF4323" w:rsidRDefault="00175A2A" w:rsidP="00175A2A">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noWrap/>
            <w:tcMar>
              <w:left w:w="29" w:type="dxa"/>
            </w:tcMar>
            <w:vAlign w:val="center"/>
          </w:tcPr>
          <w:p w:rsidR="00175A2A" w:rsidRPr="00A75A33" w:rsidRDefault="00175A2A" w:rsidP="00175A2A">
            <w:pPr>
              <w:jc w:val="right"/>
              <w:rPr>
                <w:b/>
                <w:sz w:val="14"/>
                <w:szCs w:val="14"/>
              </w:rPr>
            </w:pPr>
            <w:r>
              <w:rPr>
                <w:b/>
                <w:sz w:val="14"/>
                <w:szCs w:val="14"/>
              </w:rPr>
              <w:t>Oct</w:t>
            </w:r>
          </w:p>
        </w:tc>
        <w:tc>
          <w:tcPr>
            <w:tcW w:w="725"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175A2A" w:rsidRPr="00A75A33" w:rsidRDefault="00175A2A" w:rsidP="00175A2A">
            <w:pPr>
              <w:jc w:val="right"/>
              <w:rPr>
                <w:b/>
                <w:sz w:val="14"/>
                <w:szCs w:val="14"/>
              </w:rPr>
            </w:pPr>
            <w:r>
              <w:rPr>
                <w:b/>
                <w:sz w:val="14"/>
                <w:szCs w:val="14"/>
              </w:rPr>
              <w:t>Nov</w:t>
            </w:r>
          </w:p>
        </w:tc>
        <w:tc>
          <w:tcPr>
            <w:tcW w:w="810" w:type="dxa"/>
            <w:tcBorders>
              <w:top w:val="nil"/>
              <w:left w:val="single" w:sz="4" w:space="0" w:color="auto"/>
              <w:bottom w:val="single" w:sz="12" w:space="0" w:color="auto"/>
            </w:tcBorders>
            <w:shd w:val="clear" w:color="auto" w:fill="auto"/>
            <w:tcMar>
              <w:left w:w="43" w:type="dxa"/>
              <w:right w:w="43" w:type="dxa"/>
            </w:tcMar>
            <w:vAlign w:val="center"/>
          </w:tcPr>
          <w:p w:rsidR="00175A2A" w:rsidRPr="002B6501" w:rsidRDefault="00175A2A" w:rsidP="00175A2A">
            <w:pPr>
              <w:jc w:val="right"/>
              <w:rPr>
                <w:b/>
                <w:color w:val="000000"/>
                <w:sz w:val="14"/>
                <w:szCs w:val="14"/>
              </w:rPr>
            </w:pPr>
            <w:r>
              <w:rPr>
                <w:b/>
                <w:color w:val="000000"/>
                <w:sz w:val="14"/>
                <w:szCs w:val="14"/>
              </w:rPr>
              <w:t>Jul</w:t>
            </w:r>
          </w:p>
        </w:tc>
        <w:tc>
          <w:tcPr>
            <w:tcW w:w="720" w:type="dxa"/>
            <w:tcBorders>
              <w:top w:val="nil"/>
              <w:bottom w:val="single" w:sz="12" w:space="0" w:color="auto"/>
            </w:tcBorders>
            <w:tcMar>
              <w:left w:w="43" w:type="dxa"/>
              <w:right w:w="43" w:type="dxa"/>
            </w:tcMar>
            <w:vAlign w:val="center"/>
          </w:tcPr>
          <w:p w:rsidR="00175A2A" w:rsidRPr="002B6501" w:rsidRDefault="00175A2A" w:rsidP="00175A2A">
            <w:pPr>
              <w:jc w:val="right"/>
              <w:rPr>
                <w:b/>
                <w:color w:val="000000"/>
                <w:sz w:val="14"/>
                <w:szCs w:val="14"/>
              </w:rPr>
            </w:pPr>
            <w:r>
              <w:rPr>
                <w:b/>
                <w:sz w:val="14"/>
                <w:szCs w:val="14"/>
              </w:rPr>
              <w:t>Aug</w:t>
            </w:r>
          </w:p>
        </w:tc>
        <w:tc>
          <w:tcPr>
            <w:tcW w:w="720" w:type="dxa"/>
            <w:tcBorders>
              <w:top w:val="nil"/>
              <w:bottom w:val="single" w:sz="12" w:space="0" w:color="auto"/>
            </w:tcBorders>
            <w:shd w:val="clear" w:color="auto" w:fill="auto"/>
            <w:tcMar>
              <w:left w:w="43" w:type="dxa"/>
              <w:right w:w="43" w:type="dxa"/>
            </w:tcMar>
            <w:vAlign w:val="center"/>
          </w:tcPr>
          <w:p w:rsidR="00175A2A" w:rsidRPr="002B6501" w:rsidRDefault="00175A2A" w:rsidP="00286892">
            <w:pPr>
              <w:jc w:val="right"/>
              <w:rPr>
                <w:b/>
                <w:color w:val="000000"/>
                <w:sz w:val="14"/>
                <w:szCs w:val="14"/>
              </w:rPr>
            </w:pPr>
            <w:r>
              <w:rPr>
                <w:b/>
                <w:sz w:val="14"/>
                <w:szCs w:val="14"/>
              </w:rPr>
              <w:t>Sep</w:t>
            </w:r>
          </w:p>
        </w:tc>
        <w:tc>
          <w:tcPr>
            <w:tcW w:w="720" w:type="dxa"/>
            <w:tcBorders>
              <w:top w:val="nil"/>
              <w:bottom w:val="single" w:sz="12" w:space="0" w:color="auto"/>
            </w:tcBorders>
            <w:shd w:val="clear" w:color="auto" w:fill="auto"/>
            <w:tcMar>
              <w:left w:w="43" w:type="dxa"/>
              <w:right w:w="43" w:type="dxa"/>
            </w:tcMar>
            <w:vAlign w:val="center"/>
          </w:tcPr>
          <w:p w:rsidR="00175A2A" w:rsidRPr="002B6501" w:rsidRDefault="00175A2A" w:rsidP="00175A2A">
            <w:pPr>
              <w:jc w:val="right"/>
              <w:rPr>
                <w:b/>
                <w:color w:val="000000"/>
                <w:sz w:val="14"/>
                <w:szCs w:val="14"/>
              </w:rPr>
            </w:pPr>
            <w:proofErr w:type="spellStart"/>
            <w:r>
              <w:rPr>
                <w:b/>
                <w:color w:val="000000"/>
                <w:sz w:val="14"/>
                <w:szCs w:val="14"/>
              </w:rPr>
              <w:t>Oct</w:t>
            </w:r>
            <w:r w:rsidR="00286892" w:rsidRPr="00AC1A2B">
              <w:rPr>
                <w:b/>
                <w:color w:val="000000"/>
                <w:sz w:val="14"/>
                <w:szCs w:val="14"/>
                <w:vertAlign w:val="superscript"/>
              </w:rPr>
              <w:t>R</w:t>
            </w:r>
            <w:proofErr w:type="spellEnd"/>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175A2A" w:rsidRPr="002B6501" w:rsidRDefault="00175A2A" w:rsidP="00175A2A">
            <w:pPr>
              <w:jc w:val="right"/>
              <w:rPr>
                <w:b/>
                <w:color w:val="000000"/>
                <w:sz w:val="14"/>
                <w:szCs w:val="14"/>
              </w:rPr>
            </w:pPr>
            <w:r>
              <w:rPr>
                <w:b/>
                <w:color w:val="000000"/>
                <w:sz w:val="14"/>
                <w:szCs w:val="14"/>
              </w:rPr>
              <w:t>Nov</w:t>
            </w:r>
          </w:p>
        </w:tc>
      </w:tr>
      <w:tr w:rsidR="00286892" w:rsidRPr="00BF4323" w:rsidTr="00286892">
        <w:trPr>
          <w:cantSplit/>
          <w:trHeight w:val="216"/>
        </w:trPr>
        <w:tc>
          <w:tcPr>
            <w:tcW w:w="2568" w:type="dxa"/>
            <w:tcBorders>
              <w:top w:val="nil"/>
              <w:left w:val="nil"/>
              <w:bottom w:val="nil"/>
              <w:right w:val="nil"/>
            </w:tcBorders>
            <w:shd w:val="clear" w:color="auto" w:fill="auto"/>
            <w:noWrap/>
            <w:vAlign w:val="center"/>
          </w:tcPr>
          <w:p w:rsidR="00286892" w:rsidRPr="00A75A33" w:rsidRDefault="00286892" w:rsidP="00175A2A">
            <w:pPr>
              <w:ind w:hanging="108"/>
              <w:rPr>
                <w:b/>
                <w:bCs/>
                <w:sz w:val="14"/>
                <w:szCs w:val="14"/>
              </w:rPr>
            </w:pPr>
            <w:r w:rsidRPr="00A75A33">
              <w:rPr>
                <w:b/>
                <w:bCs/>
                <w:sz w:val="14"/>
                <w:szCs w:val="14"/>
              </w:rPr>
              <w:t>A. Food Group</w:t>
            </w:r>
          </w:p>
        </w:tc>
        <w:tc>
          <w:tcPr>
            <w:tcW w:w="735"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b/>
                <w:bCs/>
                <w:color w:val="000000"/>
                <w:sz w:val="14"/>
                <w:szCs w:val="14"/>
              </w:rPr>
            </w:pPr>
            <w:r>
              <w:rPr>
                <w:b/>
                <w:bCs/>
                <w:color w:val="000000"/>
                <w:sz w:val="14"/>
                <w:szCs w:val="14"/>
              </w:rPr>
              <w:t>3,617,648</w:t>
            </w:r>
          </w:p>
        </w:tc>
        <w:tc>
          <w:tcPr>
            <w:tcW w:w="76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b/>
                <w:bCs/>
                <w:color w:val="000000"/>
                <w:sz w:val="14"/>
                <w:szCs w:val="14"/>
              </w:rPr>
            </w:pPr>
            <w:r>
              <w:rPr>
                <w:b/>
                <w:bCs/>
                <w:color w:val="000000"/>
                <w:sz w:val="14"/>
                <w:szCs w:val="14"/>
              </w:rPr>
              <w:t>4,811,219</w:t>
            </w:r>
          </w:p>
        </w:tc>
        <w:tc>
          <w:tcPr>
            <w:tcW w:w="72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b/>
                <w:bCs/>
                <w:color w:val="000000"/>
                <w:sz w:val="14"/>
                <w:szCs w:val="14"/>
              </w:rPr>
            </w:pPr>
            <w:r>
              <w:rPr>
                <w:b/>
                <w:bCs/>
                <w:color w:val="000000"/>
                <w:sz w:val="14"/>
                <w:szCs w:val="14"/>
              </w:rPr>
              <w:t>292,561</w:t>
            </w:r>
          </w:p>
        </w:tc>
        <w:tc>
          <w:tcPr>
            <w:tcW w:w="725"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b/>
                <w:bCs/>
                <w:color w:val="000000"/>
                <w:sz w:val="14"/>
                <w:szCs w:val="14"/>
              </w:rPr>
            </w:pPr>
            <w:r>
              <w:rPr>
                <w:b/>
                <w:bCs/>
                <w:color w:val="000000"/>
                <w:sz w:val="14"/>
                <w:szCs w:val="14"/>
              </w:rPr>
              <w:t>420,480</w:t>
            </w:r>
          </w:p>
        </w:tc>
        <w:tc>
          <w:tcPr>
            <w:tcW w:w="81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b/>
                <w:bCs/>
                <w:color w:val="000000"/>
                <w:sz w:val="14"/>
                <w:szCs w:val="14"/>
              </w:rPr>
            </w:pPr>
            <w:r>
              <w:rPr>
                <w:b/>
                <w:bCs/>
                <w:color w:val="000000"/>
                <w:sz w:val="14"/>
                <w:szCs w:val="14"/>
              </w:rPr>
              <w:t>366,375</w:t>
            </w:r>
          </w:p>
        </w:tc>
        <w:tc>
          <w:tcPr>
            <w:tcW w:w="720" w:type="dxa"/>
            <w:tcBorders>
              <w:top w:val="nil"/>
              <w:left w:val="nil"/>
              <w:bottom w:val="nil"/>
              <w:right w:val="nil"/>
            </w:tcBorders>
            <w:tcMar>
              <w:left w:w="43" w:type="dxa"/>
              <w:right w:w="43" w:type="dxa"/>
            </w:tcMar>
            <w:vAlign w:val="center"/>
          </w:tcPr>
          <w:p w:rsidR="00286892" w:rsidRDefault="00286892" w:rsidP="00175A2A">
            <w:pPr>
              <w:jc w:val="right"/>
              <w:rPr>
                <w:b/>
                <w:bCs/>
                <w:color w:val="000000"/>
                <w:sz w:val="14"/>
                <w:szCs w:val="14"/>
              </w:rPr>
            </w:pPr>
            <w:r>
              <w:rPr>
                <w:b/>
                <w:bCs/>
                <w:color w:val="000000"/>
                <w:sz w:val="14"/>
                <w:szCs w:val="14"/>
              </w:rPr>
              <w:t>324,843</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b/>
                <w:bCs/>
                <w:color w:val="000000"/>
                <w:sz w:val="14"/>
                <w:szCs w:val="14"/>
              </w:rPr>
            </w:pPr>
            <w:r>
              <w:rPr>
                <w:b/>
                <w:bCs/>
                <w:color w:val="000000"/>
                <w:sz w:val="14"/>
                <w:szCs w:val="14"/>
              </w:rPr>
              <w:t>263,374</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b/>
                <w:bCs/>
                <w:color w:val="000000"/>
                <w:sz w:val="14"/>
                <w:szCs w:val="14"/>
              </w:rPr>
            </w:pPr>
            <w:r>
              <w:rPr>
                <w:b/>
                <w:bCs/>
                <w:color w:val="000000"/>
                <w:sz w:val="14"/>
                <w:szCs w:val="14"/>
              </w:rPr>
              <w:t>301,802</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b/>
                <w:bCs/>
                <w:color w:val="000000"/>
                <w:sz w:val="14"/>
                <w:szCs w:val="14"/>
              </w:rPr>
            </w:pPr>
            <w:r>
              <w:rPr>
                <w:b/>
                <w:bCs/>
                <w:color w:val="000000"/>
                <w:sz w:val="14"/>
                <w:szCs w:val="14"/>
              </w:rPr>
              <w:t>298,643</w:t>
            </w:r>
          </w:p>
        </w:tc>
      </w:tr>
      <w:tr w:rsidR="00286892" w:rsidRPr="00BF4323" w:rsidTr="00286892">
        <w:trPr>
          <w:cantSplit/>
          <w:trHeight w:val="216"/>
        </w:trPr>
        <w:tc>
          <w:tcPr>
            <w:tcW w:w="2568" w:type="dxa"/>
            <w:tcBorders>
              <w:top w:val="nil"/>
              <w:left w:val="nil"/>
              <w:bottom w:val="nil"/>
              <w:right w:val="nil"/>
            </w:tcBorders>
            <w:shd w:val="clear" w:color="auto" w:fill="auto"/>
            <w:noWrap/>
            <w:vAlign w:val="center"/>
          </w:tcPr>
          <w:p w:rsidR="00286892" w:rsidRPr="00A75A33" w:rsidRDefault="00286892" w:rsidP="00175A2A">
            <w:pPr>
              <w:ind w:left="90"/>
              <w:rPr>
                <w:sz w:val="14"/>
                <w:szCs w:val="14"/>
              </w:rPr>
            </w:pPr>
            <w:r w:rsidRPr="00A75A33">
              <w:rPr>
                <w:sz w:val="14"/>
                <w:szCs w:val="14"/>
              </w:rPr>
              <w:t>1 Rice</w:t>
            </w:r>
          </w:p>
        </w:tc>
        <w:tc>
          <w:tcPr>
            <w:tcW w:w="735"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1,574,950</w:t>
            </w:r>
          </w:p>
        </w:tc>
        <w:tc>
          <w:tcPr>
            <w:tcW w:w="76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1,932,854</w:t>
            </w:r>
          </w:p>
        </w:tc>
        <w:tc>
          <w:tcPr>
            <w:tcW w:w="72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115,087</w:t>
            </w:r>
          </w:p>
        </w:tc>
        <w:tc>
          <w:tcPr>
            <w:tcW w:w="725"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168,788</w:t>
            </w:r>
          </w:p>
        </w:tc>
        <w:tc>
          <w:tcPr>
            <w:tcW w:w="81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165,709</w:t>
            </w:r>
          </w:p>
        </w:tc>
        <w:tc>
          <w:tcPr>
            <w:tcW w:w="720" w:type="dxa"/>
            <w:tcBorders>
              <w:top w:val="nil"/>
              <w:left w:val="nil"/>
              <w:bottom w:val="nil"/>
              <w:right w:val="nil"/>
            </w:tcBorders>
            <w:tcMar>
              <w:left w:w="43" w:type="dxa"/>
              <w:right w:w="43" w:type="dxa"/>
            </w:tcMar>
            <w:vAlign w:val="center"/>
          </w:tcPr>
          <w:p w:rsidR="00286892" w:rsidRDefault="00286892" w:rsidP="00175A2A">
            <w:pPr>
              <w:jc w:val="right"/>
              <w:rPr>
                <w:color w:val="000000"/>
                <w:sz w:val="14"/>
                <w:szCs w:val="14"/>
              </w:rPr>
            </w:pPr>
            <w:r>
              <w:rPr>
                <w:color w:val="000000"/>
                <w:sz w:val="14"/>
                <w:szCs w:val="14"/>
              </w:rPr>
              <w:t>138,621</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92,617</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102,521</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140,047</w:t>
            </w:r>
          </w:p>
        </w:tc>
      </w:tr>
      <w:tr w:rsidR="00286892" w:rsidRPr="00BF4323" w:rsidTr="00286892">
        <w:trPr>
          <w:cantSplit/>
          <w:trHeight w:val="216"/>
        </w:trPr>
        <w:tc>
          <w:tcPr>
            <w:tcW w:w="2568" w:type="dxa"/>
            <w:tcBorders>
              <w:top w:val="nil"/>
              <w:left w:val="nil"/>
              <w:bottom w:val="nil"/>
              <w:right w:val="nil"/>
            </w:tcBorders>
            <w:shd w:val="clear" w:color="auto" w:fill="auto"/>
            <w:noWrap/>
            <w:vAlign w:val="center"/>
          </w:tcPr>
          <w:p w:rsidR="00286892" w:rsidRPr="00A75A33" w:rsidRDefault="00286892" w:rsidP="00175A2A">
            <w:pPr>
              <w:ind w:left="90" w:firstLineChars="100" w:firstLine="140"/>
              <w:rPr>
                <w:sz w:val="14"/>
                <w:szCs w:val="14"/>
              </w:rPr>
            </w:pPr>
            <w:r w:rsidRPr="00A75A33">
              <w:rPr>
                <w:sz w:val="14"/>
                <w:szCs w:val="14"/>
              </w:rPr>
              <w:t>A) Basmati</w:t>
            </w:r>
          </w:p>
        </w:tc>
        <w:tc>
          <w:tcPr>
            <w:tcW w:w="735"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514,272</w:t>
            </w:r>
          </w:p>
        </w:tc>
        <w:tc>
          <w:tcPr>
            <w:tcW w:w="76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551,359</w:t>
            </w:r>
          </w:p>
        </w:tc>
        <w:tc>
          <w:tcPr>
            <w:tcW w:w="72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36,651</w:t>
            </w:r>
          </w:p>
        </w:tc>
        <w:tc>
          <w:tcPr>
            <w:tcW w:w="725"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45,844</w:t>
            </w:r>
          </w:p>
        </w:tc>
        <w:tc>
          <w:tcPr>
            <w:tcW w:w="81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48,319</w:t>
            </w:r>
          </w:p>
        </w:tc>
        <w:tc>
          <w:tcPr>
            <w:tcW w:w="720" w:type="dxa"/>
            <w:tcBorders>
              <w:top w:val="nil"/>
              <w:left w:val="nil"/>
              <w:bottom w:val="nil"/>
              <w:right w:val="nil"/>
            </w:tcBorders>
            <w:tcMar>
              <w:left w:w="43" w:type="dxa"/>
              <w:right w:w="43" w:type="dxa"/>
            </w:tcMar>
            <w:vAlign w:val="center"/>
          </w:tcPr>
          <w:p w:rsidR="00286892" w:rsidRDefault="00286892" w:rsidP="00175A2A">
            <w:pPr>
              <w:jc w:val="right"/>
              <w:rPr>
                <w:color w:val="000000"/>
                <w:sz w:val="14"/>
                <w:szCs w:val="14"/>
              </w:rPr>
            </w:pPr>
            <w:r>
              <w:rPr>
                <w:color w:val="000000"/>
                <w:sz w:val="14"/>
                <w:szCs w:val="14"/>
              </w:rPr>
              <w:t>41,506</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31,002</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41,065</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50,827</w:t>
            </w:r>
          </w:p>
        </w:tc>
      </w:tr>
      <w:tr w:rsidR="00286892" w:rsidRPr="00BF4323" w:rsidTr="00286892">
        <w:trPr>
          <w:cantSplit/>
          <w:trHeight w:val="216"/>
        </w:trPr>
        <w:tc>
          <w:tcPr>
            <w:tcW w:w="2568" w:type="dxa"/>
            <w:tcBorders>
              <w:top w:val="nil"/>
              <w:left w:val="nil"/>
              <w:bottom w:val="nil"/>
              <w:right w:val="nil"/>
            </w:tcBorders>
            <w:shd w:val="clear" w:color="auto" w:fill="auto"/>
            <w:noWrap/>
            <w:vAlign w:val="center"/>
          </w:tcPr>
          <w:p w:rsidR="00286892" w:rsidRPr="00A75A33" w:rsidRDefault="00286892" w:rsidP="00175A2A">
            <w:pPr>
              <w:ind w:left="90" w:firstLineChars="100" w:firstLine="140"/>
              <w:rPr>
                <w:sz w:val="14"/>
                <w:szCs w:val="14"/>
              </w:rPr>
            </w:pPr>
            <w:r w:rsidRPr="00A75A33">
              <w:rPr>
                <w:sz w:val="14"/>
                <w:szCs w:val="14"/>
              </w:rPr>
              <w:t>B) Others</w:t>
            </w:r>
          </w:p>
        </w:tc>
        <w:tc>
          <w:tcPr>
            <w:tcW w:w="735"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1,060,678</w:t>
            </w:r>
          </w:p>
        </w:tc>
        <w:tc>
          <w:tcPr>
            <w:tcW w:w="76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1,381,494</w:t>
            </w:r>
          </w:p>
        </w:tc>
        <w:tc>
          <w:tcPr>
            <w:tcW w:w="72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78,436</w:t>
            </w:r>
          </w:p>
        </w:tc>
        <w:tc>
          <w:tcPr>
            <w:tcW w:w="725"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122,944</w:t>
            </w:r>
          </w:p>
        </w:tc>
        <w:tc>
          <w:tcPr>
            <w:tcW w:w="81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117,390</w:t>
            </w:r>
          </w:p>
        </w:tc>
        <w:tc>
          <w:tcPr>
            <w:tcW w:w="720" w:type="dxa"/>
            <w:tcBorders>
              <w:top w:val="nil"/>
              <w:left w:val="nil"/>
              <w:bottom w:val="nil"/>
              <w:right w:val="nil"/>
            </w:tcBorders>
            <w:tcMar>
              <w:left w:w="43" w:type="dxa"/>
              <w:right w:w="43" w:type="dxa"/>
            </w:tcMar>
            <w:vAlign w:val="center"/>
          </w:tcPr>
          <w:p w:rsidR="00286892" w:rsidRDefault="00286892" w:rsidP="00175A2A">
            <w:pPr>
              <w:jc w:val="right"/>
              <w:rPr>
                <w:color w:val="000000"/>
                <w:sz w:val="14"/>
                <w:szCs w:val="14"/>
              </w:rPr>
            </w:pPr>
            <w:r>
              <w:rPr>
                <w:color w:val="000000"/>
                <w:sz w:val="14"/>
                <w:szCs w:val="14"/>
              </w:rPr>
              <w:t>97,115</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61,616</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61,456</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89,220</w:t>
            </w:r>
          </w:p>
        </w:tc>
      </w:tr>
      <w:tr w:rsidR="00286892" w:rsidRPr="00BF4323" w:rsidTr="00286892">
        <w:trPr>
          <w:cantSplit/>
          <w:trHeight w:val="216"/>
        </w:trPr>
        <w:tc>
          <w:tcPr>
            <w:tcW w:w="2568" w:type="dxa"/>
            <w:tcBorders>
              <w:top w:val="nil"/>
              <w:left w:val="nil"/>
              <w:bottom w:val="nil"/>
              <w:right w:val="nil"/>
            </w:tcBorders>
            <w:shd w:val="clear" w:color="auto" w:fill="auto"/>
            <w:noWrap/>
            <w:vAlign w:val="center"/>
          </w:tcPr>
          <w:p w:rsidR="00286892" w:rsidRPr="00A75A33" w:rsidRDefault="00286892" w:rsidP="00175A2A">
            <w:pPr>
              <w:ind w:left="90"/>
              <w:rPr>
                <w:sz w:val="14"/>
                <w:szCs w:val="14"/>
              </w:rPr>
            </w:pPr>
            <w:r w:rsidRPr="00A75A33">
              <w:rPr>
                <w:sz w:val="14"/>
                <w:szCs w:val="14"/>
              </w:rPr>
              <w:t>2 Fish &amp; Fish Preparations</w:t>
            </w:r>
          </w:p>
        </w:tc>
        <w:tc>
          <w:tcPr>
            <w:tcW w:w="735"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391,105</w:t>
            </w:r>
          </w:p>
        </w:tc>
        <w:tc>
          <w:tcPr>
            <w:tcW w:w="76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489,000</w:t>
            </w:r>
          </w:p>
        </w:tc>
        <w:tc>
          <w:tcPr>
            <w:tcW w:w="72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44,158</w:t>
            </w:r>
          </w:p>
        </w:tc>
        <w:tc>
          <w:tcPr>
            <w:tcW w:w="725"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48,823</w:t>
            </w:r>
          </w:p>
        </w:tc>
        <w:tc>
          <w:tcPr>
            <w:tcW w:w="81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22,323</w:t>
            </w:r>
          </w:p>
        </w:tc>
        <w:tc>
          <w:tcPr>
            <w:tcW w:w="720" w:type="dxa"/>
            <w:tcBorders>
              <w:top w:val="nil"/>
              <w:left w:val="nil"/>
              <w:bottom w:val="nil"/>
              <w:right w:val="nil"/>
            </w:tcBorders>
            <w:tcMar>
              <w:left w:w="43" w:type="dxa"/>
              <w:right w:w="43" w:type="dxa"/>
            </w:tcMar>
            <w:vAlign w:val="center"/>
          </w:tcPr>
          <w:p w:rsidR="00286892" w:rsidRDefault="00286892" w:rsidP="00175A2A">
            <w:pPr>
              <w:jc w:val="right"/>
              <w:rPr>
                <w:color w:val="000000"/>
                <w:sz w:val="14"/>
                <w:szCs w:val="14"/>
              </w:rPr>
            </w:pPr>
            <w:r>
              <w:rPr>
                <w:color w:val="000000"/>
                <w:sz w:val="14"/>
                <w:szCs w:val="14"/>
              </w:rPr>
              <w:t>19,421</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28,750</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44,670</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37,235</w:t>
            </w:r>
          </w:p>
        </w:tc>
      </w:tr>
      <w:tr w:rsidR="00286892" w:rsidRPr="00BF4323" w:rsidTr="00286892">
        <w:trPr>
          <w:cantSplit/>
          <w:trHeight w:val="216"/>
        </w:trPr>
        <w:tc>
          <w:tcPr>
            <w:tcW w:w="2568" w:type="dxa"/>
            <w:tcBorders>
              <w:top w:val="nil"/>
              <w:left w:val="nil"/>
              <w:bottom w:val="nil"/>
              <w:right w:val="nil"/>
            </w:tcBorders>
            <w:shd w:val="clear" w:color="auto" w:fill="auto"/>
            <w:noWrap/>
            <w:vAlign w:val="center"/>
          </w:tcPr>
          <w:p w:rsidR="00286892" w:rsidRPr="00A75A33" w:rsidRDefault="00286892" w:rsidP="00175A2A">
            <w:pPr>
              <w:ind w:left="90"/>
              <w:rPr>
                <w:sz w:val="14"/>
                <w:szCs w:val="14"/>
              </w:rPr>
            </w:pPr>
            <w:r w:rsidRPr="00A75A33">
              <w:rPr>
                <w:sz w:val="14"/>
                <w:szCs w:val="14"/>
              </w:rPr>
              <w:t>3 Fruits</w:t>
            </w:r>
          </w:p>
        </w:tc>
        <w:tc>
          <w:tcPr>
            <w:tcW w:w="735"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308,378</w:t>
            </w:r>
          </w:p>
        </w:tc>
        <w:tc>
          <w:tcPr>
            <w:tcW w:w="76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396,161</w:t>
            </w:r>
          </w:p>
        </w:tc>
        <w:tc>
          <w:tcPr>
            <w:tcW w:w="72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15,197</w:t>
            </w:r>
          </w:p>
        </w:tc>
        <w:tc>
          <w:tcPr>
            <w:tcW w:w="725"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21,435</w:t>
            </w:r>
          </w:p>
        </w:tc>
        <w:tc>
          <w:tcPr>
            <w:tcW w:w="81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41,253</w:t>
            </w:r>
          </w:p>
        </w:tc>
        <w:tc>
          <w:tcPr>
            <w:tcW w:w="720" w:type="dxa"/>
            <w:tcBorders>
              <w:top w:val="nil"/>
              <w:left w:val="nil"/>
              <w:bottom w:val="nil"/>
              <w:right w:val="nil"/>
            </w:tcBorders>
            <w:tcMar>
              <w:left w:w="43" w:type="dxa"/>
              <w:right w:w="43" w:type="dxa"/>
            </w:tcMar>
            <w:vAlign w:val="center"/>
          </w:tcPr>
          <w:p w:rsidR="00286892" w:rsidRDefault="00286892" w:rsidP="00175A2A">
            <w:pPr>
              <w:jc w:val="right"/>
              <w:rPr>
                <w:color w:val="000000"/>
                <w:sz w:val="14"/>
                <w:szCs w:val="14"/>
              </w:rPr>
            </w:pPr>
            <w:r>
              <w:rPr>
                <w:color w:val="000000"/>
                <w:sz w:val="14"/>
                <w:szCs w:val="14"/>
              </w:rPr>
              <w:t>35,552</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22,823</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31,725</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22,229</w:t>
            </w:r>
          </w:p>
        </w:tc>
      </w:tr>
      <w:tr w:rsidR="00286892" w:rsidRPr="00BF4323" w:rsidTr="00286892">
        <w:trPr>
          <w:cantSplit/>
          <w:trHeight w:val="216"/>
        </w:trPr>
        <w:tc>
          <w:tcPr>
            <w:tcW w:w="2568" w:type="dxa"/>
            <w:tcBorders>
              <w:top w:val="nil"/>
              <w:left w:val="nil"/>
              <w:bottom w:val="nil"/>
              <w:right w:val="nil"/>
            </w:tcBorders>
            <w:shd w:val="clear" w:color="auto" w:fill="auto"/>
            <w:noWrap/>
            <w:vAlign w:val="center"/>
          </w:tcPr>
          <w:p w:rsidR="00286892" w:rsidRPr="00A75A33" w:rsidRDefault="00286892" w:rsidP="00175A2A">
            <w:pPr>
              <w:ind w:left="180" w:hanging="90"/>
              <w:rPr>
                <w:sz w:val="14"/>
                <w:szCs w:val="14"/>
              </w:rPr>
            </w:pPr>
            <w:r w:rsidRPr="00A75A33">
              <w:rPr>
                <w:sz w:val="14"/>
                <w:szCs w:val="14"/>
              </w:rPr>
              <w:t>4 Vegetables/Leguminous vegetable</w:t>
            </w:r>
          </w:p>
        </w:tc>
        <w:tc>
          <w:tcPr>
            <w:tcW w:w="735"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107,114</w:t>
            </w:r>
          </w:p>
        </w:tc>
        <w:tc>
          <w:tcPr>
            <w:tcW w:w="76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170,617</w:t>
            </w:r>
          </w:p>
        </w:tc>
        <w:tc>
          <w:tcPr>
            <w:tcW w:w="72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8,725</w:t>
            </w:r>
          </w:p>
        </w:tc>
        <w:tc>
          <w:tcPr>
            <w:tcW w:w="725"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7,072</w:t>
            </w:r>
          </w:p>
        </w:tc>
        <w:tc>
          <w:tcPr>
            <w:tcW w:w="81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14,788</w:t>
            </w:r>
          </w:p>
        </w:tc>
        <w:tc>
          <w:tcPr>
            <w:tcW w:w="720" w:type="dxa"/>
            <w:tcBorders>
              <w:top w:val="nil"/>
              <w:left w:val="nil"/>
              <w:bottom w:val="nil"/>
              <w:right w:val="nil"/>
            </w:tcBorders>
            <w:tcMar>
              <w:left w:w="43" w:type="dxa"/>
              <w:right w:w="43" w:type="dxa"/>
            </w:tcMar>
            <w:vAlign w:val="center"/>
          </w:tcPr>
          <w:p w:rsidR="00286892" w:rsidRDefault="00286892" w:rsidP="00175A2A">
            <w:pPr>
              <w:jc w:val="right"/>
              <w:rPr>
                <w:color w:val="000000"/>
                <w:sz w:val="14"/>
                <w:szCs w:val="14"/>
              </w:rPr>
            </w:pPr>
            <w:r>
              <w:rPr>
                <w:color w:val="000000"/>
                <w:sz w:val="14"/>
                <w:szCs w:val="14"/>
              </w:rPr>
              <w:t>14,223</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9,568</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13,704</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15,941</w:t>
            </w:r>
          </w:p>
        </w:tc>
      </w:tr>
      <w:tr w:rsidR="00286892" w:rsidRPr="00BF4323" w:rsidTr="00286892">
        <w:trPr>
          <w:cantSplit/>
          <w:trHeight w:val="216"/>
        </w:trPr>
        <w:tc>
          <w:tcPr>
            <w:tcW w:w="2568" w:type="dxa"/>
            <w:tcBorders>
              <w:top w:val="nil"/>
              <w:left w:val="nil"/>
              <w:bottom w:val="nil"/>
              <w:right w:val="nil"/>
            </w:tcBorders>
            <w:shd w:val="clear" w:color="auto" w:fill="auto"/>
            <w:noWrap/>
            <w:vAlign w:val="center"/>
          </w:tcPr>
          <w:p w:rsidR="00286892" w:rsidRPr="00A75A33" w:rsidRDefault="00286892" w:rsidP="00175A2A">
            <w:pPr>
              <w:ind w:left="90"/>
              <w:rPr>
                <w:sz w:val="14"/>
                <w:szCs w:val="14"/>
              </w:rPr>
            </w:pPr>
            <w:r w:rsidRPr="00A75A33">
              <w:rPr>
                <w:sz w:val="14"/>
                <w:szCs w:val="14"/>
              </w:rPr>
              <w:t>5 Tobacco</w:t>
            </w:r>
          </w:p>
        </w:tc>
        <w:tc>
          <w:tcPr>
            <w:tcW w:w="735"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18,636</w:t>
            </w:r>
          </w:p>
        </w:tc>
        <w:tc>
          <w:tcPr>
            <w:tcW w:w="76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18,301</w:t>
            </w:r>
          </w:p>
        </w:tc>
        <w:tc>
          <w:tcPr>
            <w:tcW w:w="72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5,079</w:t>
            </w:r>
          </w:p>
        </w:tc>
        <w:tc>
          <w:tcPr>
            <w:tcW w:w="725"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294</w:t>
            </w:r>
          </w:p>
        </w:tc>
        <w:tc>
          <w:tcPr>
            <w:tcW w:w="81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5,975</w:t>
            </w:r>
          </w:p>
        </w:tc>
        <w:tc>
          <w:tcPr>
            <w:tcW w:w="720" w:type="dxa"/>
            <w:tcBorders>
              <w:top w:val="nil"/>
              <w:left w:val="nil"/>
              <w:bottom w:val="nil"/>
              <w:right w:val="nil"/>
            </w:tcBorders>
            <w:tcMar>
              <w:left w:w="43" w:type="dxa"/>
              <w:right w:w="43" w:type="dxa"/>
            </w:tcMar>
            <w:vAlign w:val="center"/>
          </w:tcPr>
          <w:p w:rsidR="00286892" w:rsidRDefault="00286892" w:rsidP="00175A2A">
            <w:pPr>
              <w:jc w:val="right"/>
              <w:rPr>
                <w:color w:val="000000"/>
                <w:sz w:val="14"/>
                <w:szCs w:val="14"/>
              </w:rPr>
            </w:pPr>
            <w:r>
              <w:rPr>
                <w:color w:val="000000"/>
                <w:sz w:val="14"/>
                <w:szCs w:val="14"/>
              </w:rPr>
              <w:t>457</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5,120</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1,097</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4,380</w:t>
            </w:r>
          </w:p>
        </w:tc>
      </w:tr>
      <w:tr w:rsidR="00286892" w:rsidRPr="00BF4323" w:rsidTr="00286892">
        <w:trPr>
          <w:cantSplit/>
          <w:trHeight w:val="216"/>
        </w:trPr>
        <w:tc>
          <w:tcPr>
            <w:tcW w:w="2568" w:type="dxa"/>
            <w:tcBorders>
              <w:top w:val="nil"/>
              <w:left w:val="nil"/>
              <w:bottom w:val="nil"/>
              <w:right w:val="nil"/>
            </w:tcBorders>
            <w:shd w:val="clear" w:color="auto" w:fill="auto"/>
            <w:noWrap/>
            <w:vAlign w:val="center"/>
          </w:tcPr>
          <w:p w:rsidR="00286892" w:rsidRPr="00A75A33" w:rsidRDefault="00286892" w:rsidP="00175A2A">
            <w:pPr>
              <w:ind w:left="90"/>
              <w:rPr>
                <w:sz w:val="14"/>
                <w:szCs w:val="14"/>
              </w:rPr>
            </w:pPr>
            <w:r w:rsidRPr="00A75A33">
              <w:rPr>
                <w:sz w:val="14"/>
                <w:szCs w:val="14"/>
              </w:rPr>
              <w:t>6 Wheat</w:t>
            </w:r>
          </w:p>
        </w:tc>
        <w:tc>
          <w:tcPr>
            <w:tcW w:w="735"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2,937</w:t>
            </w:r>
          </w:p>
        </w:tc>
        <w:tc>
          <w:tcPr>
            <w:tcW w:w="76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112,829</w:t>
            </w:r>
          </w:p>
        </w:tc>
        <w:tc>
          <w:tcPr>
            <w:tcW w:w="72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268</w:t>
            </w:r>
          </w:p>
        </w:tc>
        <w:tc>
          <w:tcPr>
            <w:tcW w:w="720" w:type="dxa"/>
            <w:tcBorders>
              <w:top w:val="nil"/>
              <w:left w:val="nil"/>
              <w:bottom w:val="nil"/>
              <w:right w:val="nil"/>
            </w:tcBorders>
            <w:tcMar>
              <w:left w:w="43" w:type="dxa"/>
              <w:right w:w="43" w:type="dxa"/>
            </w:tcMar>
            <w:vAlign w:val="center"/>
          </w:tcPr>
          <w:p w:rsidR="00286892" w:rsidRDefault="00286892" w:rsidP="00175A2A">
            <w:pPr>
              <w:jc w:val="right"/>
              <w:rPr>
                <w:color w:val="000000"/>
                <w:sz w:val="14"/>
                <w:szCs w:val="14"/>
              </w:rPr>
            </w:pPr>
            <w:r>
              <w:rPr>
                <w:color w:val="000000"/>
                <w:sz w:val="14"/>
                <w:szCs w:val="14"/>
              </w:rPr>
              <w:t>11,475</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9,050</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75</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31</w:t>
            </w:r>
          </w:p>
        </w:tc>
      </w:tr>
      <w:tr w:rsidR="00286892" w:rsidRPr="00BF4323" w:rsidTr="00286892">
        <w:trPr>
          <w:cantSplit/>
          <w:trHeight w:val="216"/>
        </w:trPr>
        <w:tc>
          <w:tcPr>
            <w:tcW w:w="2568" w:type="dxa"/>
            <w:tcBorders>
              <w:top w:val="nil"/>
              <w:left w:val="nil"/>
              <w:bottom w:val="nil"/>
              <w:right w:val="nil"/>
            </w:tcBorders>
            <w:shd w:val="clear" w:color="auto" w:fill="auto"/>
            <w:noWrap/>
            <w:vAlign w:val="center"/>
          </w:tcPr>
          <w:p w:rsidR="00286892" w:rsidRPr="00A75A33" w:rsidRDefault="00286892" w:rsidP="00175A2A">
            <w:pPr>
              <w:ind w:left="90"/>
              <w:rPr>
                <w:sz w:val="14"/>
                <w:szCs w:val="14"/>
              </w:rPr>
            </w:pPr>
            <w:r w:rsidRPr="00A75A33">
              <w:rPr>
                <w:sz w:val="14"/>
                <w:szCs w:val="14"/>
              </w:rPr>
              <w:t>7 Spices</w:t>
            </w:r>
          </w:p>
        </w:tc>
        <w:tc>
          <w:tcPr>
            <w:tcW w:w="735"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91,294</w:t>
            </w:r>
          </w:p>
        </w:tc>
        <w:tc>
          <w:tcPr>
            <w:tcW w:w="76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80,276</w:t>
            </w:r>
          </w:p>
        </w:tc>
        <w:tc>
          <w:tcPr>
            <w:tcW w:w="72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7,075</w:t>
            </w:r>
          </w:p>
        </w:tc>
        <w:tc>
          <w:tcPr>
            <w:tcW w:w="725"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8,898</w:t>
            </w:r>
          </w:p>
        </w:tc>
        <w:tc>
          <w:tcPr>
            <w:tcW w:w="81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5,262</w:t>
            </w:r>
          </w:p>
        </w:tc>
        <w:tc>
          <w:tcPr>
            <w:tcW w:w="720" w:type="dxa"/>
            <w:tcBorders>
              <w:top w:val="nil"/>
              <w:left w:val="nil"/>
              <w:bottom w:val="nil"/>
              <w:right w:val="nil"/>
            </w:tcBorders>
            <w:tcMar>
              <w:left w:w="43" w:type="dxa"/>
              <w:right w:w="43" w:type="dxa"/>
            </w:tcMar>
            <w:vAlign w:val="center"/>
          </w:tcPr>
          <w:p w:rsidR="00286892" w:rsidRDefault="00286892" w:rsidP="00175A2A">
            <w:pPr>
              <w:jc w:val="right"/>
              <w:rPr>
                <w:color w:val="000000"/>
                <w:sz w:val="14"/>
                <w:szCs w:val="14"/>
              </w:rPr>
            </w:pPr>
            <w:r>
              <w:rPr>
                <w:color w:val="000000"/>
                <w:sz w:val="14"/>
                <w:szCs w:val="14"/>
              </w:rPr>
              <w:t>9,579</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5,928</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7,809</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6,730</w:t>
            </w:r>
          </w:p>
        </w:tc>
      </w:tr>
      <w:tr w:rsidR="00286892" w:rsidRPr="00BF4323" w:rsidTr="00286892">
        <w:trPr>
          <w:cantSplit/>
          <w:trHeight w:val="216"/>
        </w:trPr>
        <w:tc>
          <w:tcPr>
            <w:tcW w:w="2568" w:type="dxa"/>
            <w:tcBorders>
              <w:top w:val="nil"/>
              <w:left w:val="nil"/>
              <w:bottom w:val="nil"/>
              <w:right w:val="nil"/>
            </w:tcBorders>
            <w:shd w:val="clear" w:color="auto" w:fill="auto"/>
            <w:noWrap/>
            <w:vAlign w:val="center"/>
          </w:tcPr>
          <w:p w:rsidR="00286892" w:rsidRPr="00A75A33" w:rsidRDefault="00286892" w:rsidP="00175A2A">
            <w:pPr>
              <w:ind w:left="90"/>
              <w:rPr>
                <w:sz w:val="14"/>
                <w:szCs w:val="14"/>
              </w:rPr>
            </w:pPr>
            <w:r w:rsidRPr="00A75A33">
              <w:rPr>
                <w:sz w:val="14"/>
                <w:szCs w:val="14"/>
              </w:rPr>
              <w:t xml:space="preserve">8 Oil Seeds, Nuts and </w:t>
            </w:r>
            <w:proofErr w:type="spellStart"/>
            <w:r w:rsidRPr="00A75A33">
              <w:rPr>
                <w:sz w:val="14"/>
                <w:szCs w:val="14"/>
              </w:rPr>
              <w:t>Kernals</w:t>
            </w:r>
            <w:proofErr w:type="spellEnd"/>
          </w:p>
        </w:tc>
        <w:tc>
          <w:tcPr>
            <w:tcW w:w="735"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31,115</w:t>
            </w:r>
          </w:p>
        </w:tc>
        <w:tc>
          <w:tcPr>
            <w:tcW w:w="76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32,698</w:t>
            </w:r>
          </w:p>
        </w:tc>
        <w:tc>
          <w:tcPr>
            <w:tcW w:w="72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5,033</w:t>
            </w:r>
          </w:p>
        </w:tc>
        <w:tc>
          <w:tcPr>
            <w:tcW w:w="725"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3,697</w:t>
            </w:r>
          </w:p>
        </w:tc>
        <w:tc>
          <w:tcPr>
            <w:tcW w:w="81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835</w:t>
            </w:r>
          </w:p>
        </w:tc>
        <w:tc>
          <w:tcPr>
            <w:tcW w:w="720" w:type="dxa"/>
            <w:tcBorders>
              <w:top w:val="nil"/>
              <w:left w:val="nil"/>
              <w:bottom w:val="nil"/>
              <w:right w:val="nil"/>
            </w:tcBorders>
            <w:tcMar>
              <w:left w:w="43" w:type="dxa"/>
              <w:right w:w="43" w:type="dxa"/>
            </w:tcMar>
            <w:vAlign w:val="center"/>
          </w:tcPr>
          <w:p w:rsidR="00286892" w:rsidRDefault="00286892" w:rsidP="00175A2A">
            <w:pPr>
              <w:jc w:val="right"/>
              <w:rPr>
                <w:color w:val="000000"/>
                <w:sz w:val="14"/>
                <w:szCs w:val="14"/>
              </w:rPr>
            </w:pPr>
            <w:r>
              <w:rPr>
                <w:color w:val="000000"/>
                <w:sz w:val="14"/>
                <w:szCs w:val="14"/>
              </w:rPr>
              <w:t>1,065</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5,759</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12,608</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13,647</w:t>
            </w:r>
          </w:p>
        </w:tc>
      </w:tr>
      <w:tr w:rsidR="00286892" w:rsidRPr="00BF4323" w:rsidTr="00286892">
        <w:trPr>
          <w:cantSplit/>
          <w:trHeight w:val="216"/>
        </w:trPr>
        <w:tc>
          <w:tcPr>
            <w:tcW w:w="2568" w:type="dxa"/>
            <w:tcBorders>
              <w:top w:val="nil"/>
              <w:left w:val="nil"/>
              <w:bottom w:val="nil"/>
              <w:right w:val="nil"/>
            </w:tcBorders>
            <w:shd w:val="clear" w:color="auto" w:fill="auto"/>
            <w:noWrap/>
            <w:vAlign w:val="center"/>
          </w:tcPr>
          <w:p w:rsidR="00286892" w:rsidRPr="00A75A33" w:rsidRDefault="00286892" w:rsidP="00175A2A">
            <w:pPr>
              <w:ind w:left="90"/>
              <w:rPr>
                <w:sz w:val="14"/>
                <w:szCs w:val="14"/>
              </w:rPr>
            </w:pPr>
            <w:r w:rsidRPr="00A75A33">
              <w:rPr>
                <w:sz w:val="14"/>
                <w:szCs w:val="14"/>
              </w:rPr>
              <w:t>9 Sugar</w:t>
            </w:r>
          </w:p>
        </w:tc>
        <w:tc>
          <w:tcPr>
            <w:tcW w:w="735"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198,295</w:t>
            </w:r>
          </w:p>
        </w:tc>
        <w:tc>
          <w:tcPr>
            <w:tcW w:w="76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681,820</w:t>
            </w:r>
          </w:p>
        </w:tc>
        <w:tc>
          <w:tcPr>
            <w:tcW w:w="72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31,060</w:t>
            </w:r>
          </w:p>
        </w:tc>
        <w:tc>
          <w:tcPr>
            <w:tcW w:w="725"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99,295</w:t>
            </w:r>
          </w:p>
        </w:tc>
        <w:tc>
          <w:tcPr>
            <w:tcW w:w="81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32,059</w:t>
            </w:r>
          </w:p>
        </w:tc>
        <w:tc>
          <w:tcPr>
            <w:tcW w:w="720" w:type="dxa"/>
            <w:tcBorders>
              <w:top w:val="nil"/>
              <w:left w:val="nil"/>
              <w:bottom w:val="nil"/>
              <w:right w:val="nil"/>
            </w:tcBorders>
            <w:tcMar>
              <w:left w:w="43" w:type="dxa"/>
              <w:right w:w="43" w:type="dxa"/>
            </w:tcMar>
            <w:vAlign w:val="center"/>
          </w:tcPr>
          <w:p w:rsidR="00286892" w:rsidRDefault="00286892" w:rsidP="00175A2A">
            <w:pPr>
              <w:jc w:val="right"/>
              <w:rPr>
                <w:color w:val="000000"/>
                <w:sz w:val="14"/>
                <w:szCs w:val="14"/>
              </w:rPr>
            </w:pPr>
            <w:r>
              <w:rPr>
                <w:color w:val="000000"/>
                <w:sz w:val="14"/>
                <w:szCs w:val="14"/>
              </w:rPr>
              <w:t>13,159</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2,227</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7,974</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2,699</w:t>
            </w:r>
          </w:p>
        </w:tc>
      </w:tr>
      <w:tr w:rsidR="00286892" w:rsidRPr="00BF4323" w:rsidTr="00286892">
        <w:trPr>
          <w:cantSplit/>
          <w:trHeight w:val="216"/>
        </w:trPr>
        <w:tc>
          <w:tcPr>
            <w:tcW w:w="2568" w:type="dxa"/>
            <w:tcBorders>
              <w:top w:val="nil"/>
              <w:left w:val="nil"/>
              <w:bottom w:val="nil"/>
              <w:right w:val="nil"/>
            </w:tcBorders>
            <w:shd w:val="clear" w:color="auto" w:fill="auto"/>
            <w:noWrap/>
            <w:vAlign w:val="center"/>
          </w:tcPr>
          <w:p w:rsidR="00286892" w:rsidRPr="00A75A33" w:rsidRDefault="00286892" w:rsidP="00175A2A">
            <w:pPr>
              <w:rPr>
                <w:sz w:val="14"/>
                <w:szCs w:val="14"/>
              </w:rPr>
            </w:pPr>
            <w:r w:rsidRPr="00A75A33">
              <w:rPr>
                <w:sz w:val="14"/>
                <w:szCs w:val="14"/>
              </w:rPr>
              <w:t>10 Meat and Meat Preparations</w:t>
            </w:r>
          </w:p>
        </w:tc>
        <w:tc>
          <w:tcPr>
            <w:tcW w:w="735"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223,604</w:t>
            </w:r>
          </w:p>
        </w:tc>
        <w:tc>
          <w:tcPr>
            <w:tcW w:w="76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210,926</w:t>
            </w:r>
          </w:p>
        </w:tc>
        <w:tc>
          <w:tcPr>
            <w:tcW w:w="72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17,063</w:t>
            </w:r>
          </w:p>
        </w:tc>
        <w:tc>
          <w:tcPr>
            <w:tcW w:w="725"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18,628</w:t>
            </w:r>
          </w:p>
        </w:tc>
        <w:tc>
          <w:tcPr>
            <w:tcW w:w="81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15,962</w:t>
            </w:r>
          </w:p>
        </w:tc>
        <w:tc>
          <w:tcPr>
            <w:tcW w:w="720" w:type="dxa"/>
            <w:tcBorders>
              <w:top w:val="nil"/>
              <w:left w:val="nil"/>
              <w:bottom w:val="nil"/>
              <w:right w:val="nil"/>
            </w:tcBorders>
            <w:tcMar>
              <w:left w:w="43" w:type="dxa"/>
              <w:right w:w="43" w:type="dxa"/>
            </w:tcMar>
            <w:vAlign w:val="center"/>
          </w:tcPr>
          <w:p w:rsidR="00286892" w:rsidRDefault="00286892" w:rsidP="00175A2A">
            <w:pPr>
              <w:jc w:val="right"/>
              <w:rPr>
                <w:color w:val="000000"/>
                <w:sz w:val="14"/>
                <w:szCs w:val="14"/>
              </w:rPr>
            </w:pPr>
            <w:r>
              <w:rPr>
                <w:color w:val="000000"/>
                <w:sz w:val="14"/>
                <w:szCs w:val="14"/>
              </w:rPr>
              <w:t>19,537</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14,357</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19,095</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18,470</w:t>
            </w:r>
          </w:p>
        </w:tc>
      </w:tr>
      <w:tr w:rsidR="00286892" w:rsidRPr="00BF4323" w:rsidTr="00286892">
        <w:trPr>
          <w:cantSplit/>
          <w:trHeight w:val="216"/>
        </w:trPr>
        <w:tc>
          <w:tcPr>
            <w:tcW w:w="2568" w:type="dxa"/>
            <w:tcBorders>
              <w:top w:val="nil"/>
              <w:left w:val="nil"/>
              <w:bottom w:val="nil"/>
              <w:right w:val="nil"/>
            </w:tcBorders>
            <w:shd w:val="clear" w:color="auto" w:fill="auto"/>
            <w:noWrap/>
            <w:vAlign w:val="center"/>
          </w:tcPr>
          <w:p w:rsidR="00286892" w:rsidRPr="00A75A33" w:rsidRDefault="00286892" w:rsidP="00175A2A">
            <w:pPr>
              <w:rPr>
                <w:sz w:val="14"/>
                <w:szCs w:val="14"/>
              </w:rPr>
            </w:pPr>
            <w:r w:rsidRPr="00A75A33">
              <w:rPr>
                <w:sz w:val="14"/>
                <w:szCs w:val="14"/>
              </w:rPr>
              <w:t>11 All Other Food Items</w:t>
            </w:r>
          </w:p>
        </w:tc>
        <w:tc>
          <w:tcPr>
            <w:tcW w:w="735"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670,220</w:t>
            </w:r>
          </w:p>
        </w:tc>
        <w:tc>
          <w:tcPr>
            <w:tcW w:w="76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685,735</w:t>
            </w:r>
          </w:p>
        </w:tc>
        <w:tc>
          <w:tcPr>
            <w:tcW w:w="72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44,086</w:t>
            </w:r>
          </w:p>
        </w:tc>
        <w:tc>
          <w:tcPr>
            <w:tcW w:w="725"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43,552</w:t>
            </w:r>
          </w:p>
        </w:tc>
        <w:tc>
          <w:tcPr>
            <w:tcW w:w="81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61,940</w:t>
            </w:r>
          </w:p>
        </w:tc>
        <w:tc>
          <w:tcPr>
            <w:tcW w:w="720" w:type="dxa"/>
            <w:tcBorders>
              <w:top w:val="nil"/>
              <w:left w:val="nil"/>
              <w:bottom w:val="nil"/>
              <w:right w:val="nil"/>
            </w:tcBorders>
            <w:tcMar>
              <w:left w:w="43" w:type="dxa"/>
              <w:right w:w="43" w:type="dxa"/>
            </w:tcMar>
            <w:vAlign w:val="center"/>
          </w:tcPr>
          <w:p w:rsidR="00286892" w:rsidRDefault="00286892" w:rsidP="00175A2A">
            <w:pPr>
              <w:jc w:val="right"/>
              <w:rPr>
                <w:color w:val="000000"/>
                <w:sz w:val="14"/>
                <w:szCs w:val="14"/>
              </w:rPr>
            </w:pPr>
            <w:r>
              <w:rPr>
                <w:color w:val="000000"/>
                <w:sz w:val="14"/>
                <w:szCs w:val="14"/>
              </w:rPr>
              <w:t>61,755</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67,176</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60,525</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37,235</w:t>
            </w:r>
          </w:p>
        </w:tc>
      </w:tr>
      <w:tr w:rsidR="00286892" w:rsidRPr="00BF4323" w:rsidTr="00286892">
        <w:trPr>
          <w:cantSplit/>
          <w:trHeight w:val="216"/>
        </w:trPr>
        <w:tc>
          <w:tcPr>
            <w:tcW w:w="2568" w:type="dxa"/>
            <w:tcBorders>
              <w:top w:val="nil"/>
              <w:left w:val="nil"/>
              <w:bottom w:val="nil"/>
              <w:right w:val="nil"/>
            </w:tcBorders>
            <w:shd w:val="clear" w:color="auto" w:fill="auto"/>
            <w:noWrap/>
            <w:vAlign w:val="center"/>
          </w:tcPr>
          <w:p w:rsidR="00286892" w:rsidRPr="00A75A33" w:rsidRDefault="00286892" w:rsidP="00175A2A">
            <w:pPr>
              <w:ind w:hanging="108"/>
              <w:rPr>
                <w:b/>
                <w:bCs/>
                <w:sz w:val="14"/>
                <w:szCs w:val="14"/>
              </w:rPr>
            </w:pPr>
            <w:r w:rsidRPr="00A75A33">
              <w:rPr>
                <w:b/>
                <w:bCs/>
                <w:sz w:val="14"/>
                <w:szCs w:val="14"/>
              </w:rPr>
              <w:t>B. Textile Group</w:t>
            </w:r>
          </w:p>
        </w:tc>
        <w:tc>
          <w:tcPr>
            <w:tcW w:w="735"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b/>
                <w:bCs/>
                <w:color w:val="000000"/>
                <w:sz w:val="14"/>
                <w:szCs w:val="14"/>
              </w:rPr>
            </w:pPr>
            <w:r>
              <w:rPr>
                <w:b/>
                <w:bCs/>
                <w:color w:val="000000"/>
                <w:sz w:val="14"/>
                <w:szCs w:val="14"/>
              </w:rPr>
              <w:t>12,456,891</w:t>
            </w:r>
          </w:p>
        </w:tc>
        <w:tc>
          <w:tcPr>
            <w:tcW w:w="76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b/>
                <w:bCs/>
                <w:color w:val="000000"/>
                <w:sz w:val="14"/>
                <w:szCs w:val="14"/>
              </w:rPr>
            </w:pPr>
            <w:r>
              <w:rPr>
                <w:b/>
                <w:bCs/>
                <w:color w:val="000000"/>
                <w:sz w:val="14"/>
                <w:szCs w:val="14"/>
              </w:rPr>
              <w:t>13,365,969</w:t>
            </w:r>
          </w:p>
        </w:tc>
        <w:tc>
          <w:tcPr>
            <w:tcW w:w="72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b/>
                <w:bCs/>
                <w:color w:val="000000"/>
                <w:sz w:val="14"/>
                <w:szCs w:val="14"/>
              </w:rPr>
            </w:pPr>
            <w:r>
              <w:rPr>
                <w:b/>
                <w:bCs/>
                <w:color w:val="000000"/>
                <w:sz w:val="14"/>
                <w:szCs w:val="14"/>
              </w:rPr>
              <w:t>1,164,796</w:t>
            </w:r>
          </w:p>
        </w:tc>
        <w:tc>
          <w:tcPr>
            <w:tcW w:w="725"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b/>
                <w:bCs/>
                <w:color w:val="000000"/>
                <w:sz w:val="14"/>
                <w:szCs w:val="14"/>
              </w:rPr>
            </w:pPr>
            <w:r>
              <w:rPr>
                <w:b/>
                <w:bCs/>
                <w:color w:val="000000"/>
                <w:sz w:val="14"/>
                <w:szCs w:val="14"/>
              </w:rPr>
              <w:t>1,109,786</w:t>
            </w:r>
          </w:p>
        </w:tc>
        <w:tc>
          <w:tcPr>
            <w:tcW w:w="81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b/>
                <w:bCs/>
                <w:color w:val="000000"/>
                <w:sz w:val="14"/>
                <w:szCs w:val="14"/>
              </w:rPr>
            </w:pPr>
            <w:r>
              <w:rPr>
                <w:b/>
                <w:bCs/>
                <w:color w:val="000000"/>
                <w:sz w:val="14"/>
                <w:szCs w:val="14"/>
              </w:rPr>
              <w:t>1,186,894</w:t>
            </w:r>
          </w:p>
        </w:tc>
        <w:tc>
          <w:tcPr>
            <w:tcW w:w="720" w:type="dxa"/>
            <w:tcBorders>
              <w:top w:val="nil"/>
              <w:left w:val="nil"/>
              <w:bottom w:val="nil"/>
              <w:right w:val="nil"/>
            </w:tcBorders>
            <w:tcMar>
              <w:left w:w="43" w:type="dxa"/>
              <w:right w:w="43" w:type="dxa"/>
            </w:tcMar>
            <w:vAlign w:val="center"/>
          </w:tcPr>
          <w:p w:rsidR="00286892" w:rsidRDefault="00286892" w:rsidP="00175A2A">
            <w:pPr>
              <w:jc w:val="right"/>
              <w:rPr>
                <w:b/>
                <w:bCs/>
                <w:color w:val="000000"/>
                <w:sz w:val="14"/>
                <w:szCs w:val="14"/>
              </w:rPr>
            </w:pPr>
            <w:r>
              <w:rPr>
                <w:b/>
                <w:bCs/>
                <w:color w:val="000000"/>
                <w:sz w:val="14"/>
                <w:szCs w:val="14"/>
              </w:rPr>
              <w:t>1,173,007</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b/>
                <w:bCs/>
                <w:color w:val="000000"/>
                <w:sz w:val="14"/>
                <w:szCs w:val="14"/>
              </w:rPr>
            </w:pPr>
            <w:r>
              <w:rPr>
                <w:b/>
                <w:bCs/>
                <w:color w:val="000000"/>
                <w:sz w:val="14"/>
                <w:szCs w:val="14"/>
              </w:rPr>
              <w:t>1,112,904</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b/>
                <w:bCs/>
                <w:color w:val="000000"/>
                <w:sz w:val="14"/>
                <w:szCs w:val="14"/>
              </w:rPr>
            </w:pPr>
            <w:r>
              <w:rPr>
                <w:b/>
                <w:bCs/>
                <w:color w:val="000000"/>
                <w:sz w:val="14"/>
                <w:szCs w:val="14"/>
              </w:rPr>
              <w:t>1,243,531</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b/>
                <w:bCs/>
                <w:color w:val="000000"/>
                <w:sz w:val="14"/>
                <w:szCs w:val="14"/>
              </w:rPr>
            </w:pPr>
            <w:r>
              <w:rPr>
                <w:b/>
                <w:bCs/>
                <w:color w:val="000000"/>
                <w:sz w:val="14"/>
                <w:szCs w:val="14"/>
              </w:rPr>
              <w:t>1,099,516</w:t>
            </w:r>
          </w:p>
        </w:tc>
      </w:tr>
      <w:tr w:rsidR="00286892" w:rsidRPr="00BF4323" w:rsidTr="00286892">
        <w:trPr>
          <w:cantSplit/>
          <w:trHeight w:val="216"/>
        </w:trPr>
        <w:tc>
          <w:tcPr>
            <w:tcW w:w="2568" w:type="dxa"/>
            <w:tcBorders>
              <w:top w:val="nil"/>
              <w:left w:val="nil"/>
              <w:bottom w:val="nil"/>
              <w:right w:val="nil"/>
            </w:tcBorders>
            <w:shd w:val="clear" w:color="auto" w:fill="auto"/>
            <w:noWrap/>
            <w:vAlign w:val="center"/>
          </w:tcPr>
          <w:p w:rsidR="00286892" w:rsidRPr="00A75A33" w:rsidRDefault="00286892" w:rsidP="00175A2A">
            <w:pPr>
              <w:rPr>
                <w:sz w:val="14"/>
                <w:szCs w:val="14"/>
              </w:rPr>
            </w:pPr>
            <w:r w:rsidRPr="00A75A33">
              <w:rPr>
                <w:sz w:val="14"/>
                <w:szCs w:val="14"/>
              </w:rPr>
              <w:t>12 Raw Cotton</w:t>
            </w:r>
          </w:p>
        </w:tc>
        <w:tc>
          <w:tcPr>
            <w:tcW w:w="735"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40,521</w:t>
            </w:r>
          </w:p>
        </w:tc>
        <w:tc>
          <w:tcPr>
            <w:tcW w:w="76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56,947</w:t>
            </w:r>
          </w:p>
        </w:tc>
        <w:tc>
          <w:tcPr>
            <w:tcW w:w="72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17,119</w:t>
            </w:r>
          </w:p>
        </w:tc>
        <w:tc>
          <w:tcPr>
            <w:tcW w:w="725"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11,409</w:t>
            </w:r>
          </w:p>
        </w:tc>
        <w:tc>
          <w:tcPr>
            <w:tcW w:w="81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918</w:t>
            </w:r>
          </w:p>
        </w:tc>
        <w:tc>
          <w:tcPr>
            <w:tcW w:w="720" w:type="dxa"/>
            <w:tcBorders>
              <w:top w:val="nil"/>
              <w:left w:val="nil"/>
              <w:bottom w:val="nil"/>
              <w:right w:val="nil"/>
            </w:tcBorders>
            <w:tcMar>
              <w:left w:w="43" w:type="dxa"/>
              <w:right w:w="43" w:type="dxa"/>
            </w:tcMar>
            <w:vAlign w:val="center"/>
          </w:tcPr>
          <w:p w:rsidR="00286892" w:rsidRDefault="00286892" w:rsidP="00175A2A">
            <w:pPr>
              <w:jc w:val="right"/>
              <w:rPr>
                <w:color w:val="000000"/>
                <w:sz w:val="14"/>
                <w:szCs w:val="14"/>
              </w:rPr>
            </w:pPr>
            <w:r>
              <w:rPr>
                <w:color w:val="000000"/>
                <w:sz w:val="14"/>
                <w:szCs w:val="14"/>
              </w:rPr>
              <w:t>1,489</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3,340</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5,406</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2,579</w:t>
            </w:r>
          </w:p>
        </w:tc>
      </w:tr>
      <w:tr w:rsidR="00286892" w:rsidRPr="00BF4323" w:rsidTr="00286892">
        <w:trPr>
          <w:cantSplit/>
          <w:trHeight w:val="216"/>
        </w:trPr>
        <w:tc>
          <w:tcPr>
            <w:tcW w:w="2568" w:type="dxa"/>
            <w:tcBorders>
              <w:top w:val="nil"/>
              <w:left w:val="nil"/>
              <w:bottom w:val="nil"/>
              <w:right w:val="nil"/>
            </w:tcBorders>
            <w:shd w:val="clear" w:color="auto" w:fill="auto"/>
            <w:noWrap/>
            <w:vAlign w:val="center"/>
          </w:tcPr>
          <w:p w:rsidR="00286892" w:rsidRPr="00A75A33" w:rsidRDefault="00286892" w:rsidP="00175A2A">
            <w:pPr>
              <w:rPr>
                <w:sz w:val="14"/>
                <w:szCs w:val="14"/>
              </w:rPr>
            </w:pPr>
            <w:r w:rsidRPr="00A75A33">
              <w:rPr>
                <w:sz w:val="14"/>
                <w:szCs w:val="14"/>
              </w:rPr>
              <w:t>13 Cotton Yarn</w:t>
            </w:r>
          </w:p>
        </w:tc>
        <w:tc>
          <w:tcPr>
            <w:tcW w:w="735"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1,140,214</w:t>
            </w:r>
          </w:p>
        </w:tc>
        <w:tc>
          <w:tcPr>
            <w:tcW w:w="76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1,246,805</w:t>
            </w:r>
          </w:p>
        </w:tc>
        <w:tc>
          <w:tcPr>
            <w:tcW w:w="72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111,415</w:t>
            </w:r>
          </w:p>
        </w:tc>
        <w:tc>
          <w:tcPr>
            <w:tcW w:w="725"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97,062</w:t>
            </w:r>
          </w:p>
        </w:tc>
        <w:tc>
          <w:tcPr>
            <w:tcW w:w="81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121,184</w:t>
            </w:r>
          </w:p>
        </w:tc>
        <w:tc>
          <w:tcPr>
            <w:tcW w:w="720" w:type="dxa"/>
            <w:tcBorders>
              <w:top w:val="nil"/>
              <w:left w:val="nil"/>
              <w:bottom w:val="nil"/>
              <w:right w:val="nil"/>
            </w:tcBorders>
            <w:tcMar>
              <w:left w:w="43" w:type="dxa"/>
              <w:right w:w="43" w:type="dxa"/>
            </w:tcMar>
            <w:vAlign w:val="center"/>
          </w:tcPr>
          <w:p w:rsidR="00286892" w:rsidRDefault="00286892" w:rsidP="00175A2A">
            <w:pPr>
              <w:jc w:val="right"/>
              <w:rPr>
                <w:color w:val="000000"/>
                <w:sz w:val="14"/>
                <w:szCs w:val="14"/>
              </w:rPr>
            </w:pPr>
            <w:r>
              <w:rPr>
                <w:color w:val="000000"/>
                <w:sz w:val="14"/>
                <w:szCs w:val="14"/>
              </w:rPr>
              <w:t>120,879</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122,278</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135,188</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93,872</w:t>
            </w:r>
          </w:p>
        </w:tc>
      </w:tr>
      <w:tr w:rsidR="00286892" w:rsidRPr="00BF4323" w:rsidTr="00286892">
        <w:trPr>
          <w:cantSplit/>
          <w:trHeight w:val="216"/>
        </w:trPr>
        <w:tc>
          <w:tcPr>
            <w:tcW w:w="2568" w:type="dxa"/>
            <w:tcBorders>
              <w:top w:val="nil"/>
              <w:left w:val="nil"/>
              <w:bottom w:val="nil"/>
              <w:right w:val="nil"/>
            </w:tcBorders>
            <w:shd w:val="clear" w:color="auto" w:fill="auto"/>
            <w:noWrap/>
            <w:vAlign w:val="center"/>
          </w:tcPr>
          <w:p w:rsidR="00286892" w:rsidRPr="00A75A33" w:rsidRDefault="00286892" w:rsidP="00175A2A">
            <w:pPr>
              <w:rPr>
                <w:sz w:val="14"/>
                <w:szCs w:val="14"/>
              </w:rPr>
            </w:pPr>
            <w:r w:rsidRPr="00A75A33">
              <w:rPr>
                <w:sz w:val="14"/>
                <w:szCs w:val="14"/>
              </w:rPr>
              <w:t>14 Cotton Cloth</w:t>
            </w:r>
          </w:p>
        </w:tc>
        <w:tc>
          <w:tcPr>
            <w:tcW w:w="735"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2,123,042</w:t>
            </w:r>
          </w:p>
        </w:tc>
        <w:tc>
          <w:tcPr>
            <w:tcW w:w="76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2,173,299</w:t>
            </w:r>
          </w:p>
        </w:tc>
        <w:tc>
          <w:tcPr>
            <w:tcW w:w="72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182,654</w:t>
            </w:r>
          </w:p>
        </w:tc>
        <w:tc>
          <w:tcPr>
            <w:tcW w:w="725"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179,108</w:t>
            </w:r>
          </w:p>
        </w:tc>
        <w:tc>
          <w:tcPr>
            <w:tcW w:w="81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197,736</w:t>
            </w:r>
          </w:p>
        </w:tc>
        <w:tc>
          <w:tcPr>
            <w:tcW w:w="720" w:type="dxa"/>
            <w:tcBorders>
              <w:top w:val="nil"/>
              <w:left w:val="nil"/>
              <w:bottom w:val="nil"/>
              <w:right w:val="nil"/>
            </w:tcBorders>
            <w:tcMar>
              <w:left w:w="43" w:type="dxa"/>
              <w:right w:w="43" w:type="dxa"/>
            </w:tcMar>
            <w:vAlign w:val="center"/>
          </w:tcPr>
          <w:p w:rsidR="00286892" w:rsidRDefault="00286892" w:rsidP="00175A2A">
            <w:pPr>
              <w:jc w:val="right"/>
              <w:rPr>
                <w:color w:val="000000"/>
                <w:sz w:val="14"/>
                <w:szCs w:val="14"/>
              </w:rPr>
            </w:pPr>
            <w:r>
              <w:rPr>
                <w:color w:val="000000"/>
                <w:sz w:val="14"/>
                <w:szCs w:val="14"/>
              </w:rPr>
              <w:t>179,630</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181,058</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198,127</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177,689</w:t>
            </w:r>
          </w:p>
        </w:tc>
      </w:tr>
      <w:tr w:rsidR="00286892" w:rsidRPr="00BF4323" w:rsidTr="00286892">
        <w:trPr>
          <w:cantSplit/>
          <w:trHeight w:val="216"/>
        </w:trPr>
        <w:tc>
          <w:tcPr>
            <w:tcW w:w="2568" w:type="dxa"/>
            <w:tcBorders>
              <w:top w:val="nil"/>
              <w:left w:val="nil"/>
              <w:bottom w:val="nil"/>
              <w:right w:val="nil"/>
            </w:tcBorders>
            <w:shd w:val="clear" w:color="auto" w:fill="auto"/>
            <w:noWrap/>
            <w:vAlign w:val="center"/>
          </w:tcPr>
          <w:p w:rsidR="00286892" w:rsidRPr="00A75A33" w:rsidRDefault="00286892" w:rsidP="00175A2A">
            <w:pPr>
              <w:rPr>
                <w:sz w:val="14"/>
                <w:szCs w:val="14"/>
              </w:rPr>
            </w:pPr>
            <w:r w:rsidRPr="00A75A33">
              <w:rPr>
                <w:sz w:val="14"/>
                <w:szCs w:val="14"/>
              </w:rPr>
              <w:t>15 Cotton Carded or Combed</w:t>
            </w:r>
          </w:p>
        </w:tc>
        <w:tc>
          <w:tcPr>
            <w:tcW w:w="735"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51,968</w:t>
            </w:r>
          </w:p>
        </w:tc>
        <w:tc>
          <w:tcPr>
            <w:tcW w:w="76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2,245</w:t>
            </w:r>
          </w:p>
        </w:tc>
        <w:tc>
          <w:tcPr>
            <w:tcW w:w="72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65</w:t>
            </w:r>
          </w:p>
        </w:tc>
        <w:tc>
          <w:tcPr>
            <w:tcW w:w="725"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251</w:t>
            </w:r>
          </w:p>
        </w:tc>
        <w:tc>
          <w:tcPr>
            <w:tcW w:w="81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72</w:t>
            </w:r>
          </w:p>
        </w:tc>
        <w:tc>
          <w:tcPr>
            <w:tcW w:w="720" w:type="dxa"/>
            <w:tcBorders>
              <w:top w:val="nil"/>
              <w:left w:val="nil"/>
              <w:bottom w:val="nil"/>
              <w:right w:val="nil"/>
            </w:tcBorders>
            <w:tcMar>
              <w:left w:w="43" w:type="dxa"/>
              <w:right w:w="43" w:type="dxa"/>
            </w:tcMar>
            <w:vAlign w:val="center"/>
          </w:tcPr>
          <w:p w:rsidR="00286892" w:rsidRDefault="00286892" w:rsidP="00175A2A">
            <w:pPr>
              <w:jc w:val="right"/>
              <w:rPr>
                <w:color w:val="000000"/>
                <w:sz w:val="14"/>
                <w:szCs w:val="14"/>
              </w:rPr>
            </w:pPr>
            <w:r>
              <w:rPr>
                <w:color w:val="000000"/>
                <w:sz w:val="14"/>
                <w:szCs w:val="14"/>
              </w:rPr>
              <w:t>82</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216</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2</w:t>
            </w:r>
          </w:p>
        </w:tc>
      </w:tr>
      <w:tr w:rsidR="00286892" w:rsidRPr="00BF4323" w:rsidTr="00286892">
        <w:trPr>
          <w:cantSplit/>
          <w:trHeight w:val="216"/>
        </w:trPr>
        <w:tc>
          <w:tcPr>
            <w:tcW w:w="2568" w:type="dxa"/>
            <w:tcBorders>
              <w:top w:val="nil"/>
              <w:left w:val="nil"/>
              <w:bottom w:val="nil"/>
              <w:right w:val="nil"/>
            </w:tcBorders>
            <w:shd w:val="clear" w:color="auto" w:fill="auto"/>
            <w:noWrap/>
            <w:vAlign w:val="center"/>
          </w:tcPr>
          <w:p w:rsidR="00286892" w:rsidRPr="00A75A33" w:rsidRDefault="00286892" w:rsidP="00175A2A">
            <w:pPr>
              <w:rPr>
                <w:sz w:val="14"/>
                <w:szCs w:val="14"/>
              </w:rPr>
            </w:pPr>
            <w:r w:rsidRPr="00A75A33">
              <w:rPr>
                <w:sz w:val="14"/>
                <w:szCs w:val="14"/>
              </w:rPr>
              <w:t>16 Yarn Other than Cotton Yarn</w:t>
            </w:r>
          </w:p>
        </w:tc>
        <w:tc>
          <w:tcPr>
            <w:tcW w:w="735"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21,037</w:t>
            </w:r>
          </w:p>
        </w:tc>
        <w:tc>
          <w:tcPr>
            <w:tcW w:w="76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29,769</w:t>
            </w:r>
          </w:p>
        </w:tc>
        <w:tc>
          <w:tcPr>
            <w:tcW w:w="72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3,829</w:t>
            </w:r>
          </w:p>
        </w:tc>
        <w:tc>
          <w:tcPr>
            <w:tcW w:w="725"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1,668</w:t>
            </w:r>
          </w:p>
        </w:tc>
        <w:tc>
          <w:tcPr>
            <w:tcW w:w="81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3,450</w:t>
            </w:r>
          </w:p>
        </w:tc>
        <w:tc>
          <w:tcPr>
            <w:tcW w:w="720" w:type="dxa"/>
            <w:tcBorders>
              <w:top w:val="nil"/>
              <w:left w:val="nil"/>
              <w:bottom w:val="nil"/>
              <w:right w:val="nil"/>
            </w:tcBorders>
            <w:tcMar>
              <w:left w:w="43" w:type="dxa"/>
              <w:right w:w="43" w:type="dxa"/>
            </w:tcMar>
            <w:vAlign w:val="center"/>
          </w:tcPr>
          <w:p w:rsidR="00286892" w:rsidRDefault="00286892" w:rsidP="00175A2A">
            <w:pPr>
              <w:jc w:val="right"/>
              <w:rPr>
                <w:color w:val="000000"/>
                <w:sz w:val="14"/>
                <w:szCs w:val="14"/>
              </w:rPr>
            </w:pPr>
            <w:r>
              <w:rPr>
                <w:color w:val="000000"/>
                <w:sz w:val="14"/>
                <w:szCs w:val="14"/>
              </w:rPr>
              <w:t>2,215</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2,460</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2,760</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2,291</w:t>
            </w:r>
          </w:p>
        </w:tc>
      </w:tr>
      <w:tr w:rsidR="00286892" w:rsidRPr="00BF4323" w:rsidTr="00286892">
        <w:trPr>
          <w:cantSplit/>
          <w:trHeight w:val="216"/>
        </w:trPr>
        <w:tc>
          <w:tcPr>
            <w:tcW w:w="2568" w:type="dxa"/>
            <w:tcBorders>
              <w:top w:val="nil"/>
              <w:left w:val="nil"/>
              <w:bottom w:val="nil"/>
              <w:right w:val="nil"/>
            </w:tcBorders>
            <w:shd w:val="clear" w:color="auto" w:fill="auto"/>
            <w:noWrap/>
            <w:vAlign w:val="center"/>
          </w:tcPr>
          <w:p w:rsidR="00286892" w:rsidRPr="00A75A33" w:rsidRDefault="00286892" w:rsidP="00175A2A">
            <w:pPr>
              <w:rPr>
                <w:sz w:val="14"/>
                <w:szCs w:val="14"/>
              </w:rPr>
            </w:pPr>
            <w:r w:rsidRPr="00A75A33">
              <w:rPr>
                <w:sz w:val="14"/>
                <w:szCs w:val="14"/>
              </w:rPr>
              <w:t>17 Knitwear</w:t>
            </w:r>
          </w:p>
        </w:tc>
        <w:tc>
          <w:tcPr>
            <w:tcW w:w="735"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2,334,599</w:t>
            </w:r>
          </w:p>
        </w:tc>
        <w:tc>
          <w:tcPr>
            <w:tcW w:w="76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2,614,364</w:t>
            </w:r>
          </w:p>
        </w:tc>
        <w:tc>
          <w:tcPr>
            <w:tcW w:w="72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228,365</w:t>
            </w:r>
          </w:p>
        </w:tc>
        <w:tc>
          <w:tcPr>
            <w:tcW w:w="725"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213,927</w:t>
            </w:r>
          </w:p>
        </w:tc>
        <w:tc>
          <w:tcPr>
            <w:tcW w:w="81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248,916</w:t>
            </w:r>
          </w:p>
        </w:tc>
        <w:tc>
          <w:tcPr>
            <w:tcW w:w="720" w:type="dxa"/>
            <w:tcBorders>
              <w:top w:val="nil"/>
              <w:left w:val="nil"/>
              <w:bottom w:val="nil"/>
              <w:right w:val="nil"/>
            </w:tcBorders>
            <w:tcMar>
              <w:left w:w="43" w:type="dxa"/>
              <w:right w:w="43" w:type="dxa"/>
            </w:tcMar>
            <w:vAlign w:val="center"/>
          </w:tcPr>
          <w:p w:rsidR="00286892" w:rsidRDefault="00286892" w:rsidP="00175A2A">
            <w:pPr>
              <w:jc w:val="right"/>
              <w:rPr>
                <w:color w:val="000000"/>
                <w:sz w:val="14"/>
                <w:szCs w:val="14"/>
              </w:rPr>
            </w:pPr>
            <w:r>
              <w:rPr>
                <w:color w:val="000000"/>
                <w:sz w:val="14"/>
                <w:szCs w:val="14"/>
              </w:rPr>
              <w:t>241,032</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237,521</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266,915</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239,352</w:t>
            </w:r>
          </w:p>
        </w:tc>
      </w:tr>
      <w:tr w:rsidR="00286892" w:rsidRPr="00BF4323" w:rsidTr="00286892">
        <w:trPr>
          <w:cantSplit/>
          <w:trHeight w:val="216"/>
        </w:trPr>
        <w:tc>
          <w:tcPr>
            <w:tcW w:w="2568" w:type="dxa"/>
            <w:tcBorders>
              <w:top w:val="nil"/>
              <w:left w:val="nil"/>
              <w:bottom w:val="nil"/>
              <w:right w:val="nil"/>
            </w:tcBorders>
            <w:shd w:val="clear" w:color="auto" w:fill="auto"/>
            <w:noWrap/>
            <w:vAlign w:val="center"/>
          </w:tcPr>
          <w:p w:rsidR="00286892" w:rsidRPr="00A75A33" w:rsidRDefault="00286892" w:rsidP="00175A2A">
            <w:pPr>
              <w:rPr>
                <w:sz w:val="14"/>
                <w:szCs w:val="14"/>
              </w:rPr>
            </w:pPr>
            <w:r w:rsidRPr="00A75A33">
              <w:rPr>
                <w:sz w:val="14"/>
                <w:szCs w:val="14"/>
              </w:rPr>
              <w:t>18 Bed Wear</w:t>
            </w:r>
          </w:p>
        </w:tc>
        <w:tc>
          <w:tcPr>
            <w:tcW w:w="735"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2,156,753</w:t>
            </w:r>
          </w:p>
        </w:tc>
        <w:tc>
          <w:tcPr>
            <w:tcW w:w="76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2,345,182</w:t>
            </w:r>
          </w:p>
        </w:tc>
        <w:tc>
          <w:tcPr>
            <w:tcW w:w="72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221,025</w:t>
            </w:r>
          </w:p>
        </w:tc>
        <w:tc>
          <w:tcPr>
            <w:tcW w:w="725"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202,491</w:t>
            </w:r>
          </w:p>
        </w:tc>
        <w:tc>
          <w:tcPr>
            <w:tcW w:w="81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193,521</w:t>
            </w:r>
          </w:p>
        </w:tc>
        <w:tc>
          <w:tcPr>
            <w:tcW w:w="720" w:type="dxa"/>
            <w:tcBorders>
              <w:top w:val="nil"/>
              <w:left w:val="nil"/>
              <w:bottom w:val="nil"/>
              <w:right w:val="nil"/>
            </w:tcBorders>
            <w:tcMar>
              <w:left w:w="43" w:type="dxa"/>
              <w:right w:w="43" w:type="dxa"/>
            </w:tcMar>
            <w:vAlign w:val="center"/>
          </w:tcPr>
          <w:p w:rsidR="00286892" w:rsidRDefault="00286892" w:rsidP="00175A2A">
            <w:pPr>
              <w:jc w:val="right"/>
              <w:rPr>
                <w:color w:val="000000"/>
                <w:sz w:val="14"/>
                <w:szCs w:val="14"/>
              </w:rPr>
            </w:pPr>
            <w:r>
              <w:rPr>
                <w:color w:val="000000"/>
                <w:sz w:val="14"/>
                <w:szCs w:val="14"/>
              </w:rPr>
              <w:t>209,975</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198,564</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218,981</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194,493</w:t>
            </w:r>
          </w:p>
        </w:tc>
      </w:tr>
      <w:tr w:rsidR="00286892" w:rsidRPr="00BF4323" w:rsidTr="00286892">
        <w:trPr>
          <w:cantSplit/>
          <w:trHeight w:val="216"/>
        </w:trPr>
        <w:tc>
          <w:tcPr>
            <w:tcW w:w="2568" w:type="dxa"/>
            <w:tcBorders>
              <w:top w:val="nil"/>
              <w:left w:val="nil"/>
              <w:bottom w:val="nil"/>
              <w:right w:val="nil"/>
            </w:tcBorders>
            <w:shd w:val="clear" w:color="auto" w:fill="auto"/>
            <w:noWrap/>
            <w:vAlign w:val="center"/>
          </w:tcPr>
          <w:p w:rsidR="00286892" w:rsidRPr="00A75A33" w:rsidRDefault="00286892" w:rsidP="00175A2A">
            <w:pPr>
              <w:rPr>
                <w:sz w:val="14"/>
                <w:szCs w:val="14"/>
              </w:rPr>
            </w:pPr>
            <w:r w:rsidRPr="00A75A33">
              <w:rPr>
                <w:sz w:val="14"/>
                <w:szCs w:val="14"/>
              </w:rPr>
              <w:t>19 Towels</w:t>
            </w:r>
          </w:p>
        </w:tc>
        <w:tc>
          <w:tcPr>
            <w:tcW w:w="735"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678,682</w:t>
            </w:r>
          </w:p>
        </w:tc>
        <w:tc>
          <w:tcPr>
            <w:tcW w:w="76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750,023</w:t>
            </w:r>
          </w:p>
        </w:tc>
        <w:tc>
          <w:tcPr>
            <w:tcW w:w="72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60,009</w:t>
            </w:r>
          </w:p>
        </w:tc>
        <w:tc>
          <w:tcPr>
            <w:tcW w:w="725"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64,575</w:t>
            </w:r>
          </w:p>
        </w:tc>
        <w:tc>
          <w:tcPr>
            <w:tcW w:w="81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58,246</w:t>
            </w:r>
          </w:p>
        </w:tc>
        <w:tc>
          <w:tcPr>
            <w:tcW w:w="720" w:type="dxa"/>
            <w:tcBorders>
              <w:top w:val="nil"/>
              <w:left w:val="nil"/>
              <w:bottom w:val="nil"/>
              <w:right w:val="nil"/>
            </w:tcBorders>
            <w:tcMar>
              <w:left w:w="43" w:type="dxa"/>
              <w:right w:w="43" w:type="dxa"/>
            </w:tcMar>
            <w:vAlign w:val="center"/>
          </w:tcPr>
          <w:p w:rsidR="00286892" w:rsidRDefault="00286892" w:rsidP="00175A2A">
            <w:pPr>
              <w:jc w:val="right"/>
              <w:rPr>
                <w:color w:val="000000"/>
                <w:sz w:val="14"/>
                <w:szCs w:val="14"/>
              </w:rPr>
            </w:pPr>
            <w:r>
              <w:rPr>
                <w:color w:val="000000"/>
                <w:sz w:val="14"/>
                <w:szCs w:val="14"/>
              </w:rPr>
              <w:t>65,866</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55,233</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58,698</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52,117</w:t>
            </w:r>
          </w:p>
        </w:tc>
      </w:tr>
      <w:tr w:rsidR="00286892" w:rsidRPr="00BF4323" w:rsidTr="00286892">
        <w:trPr>
          <w:cantSplit/>
          <w:trHeight w:val="216"/>
        </w:trPr>
        <w:tc>
          <w:tcPr>
            <w:tcW w:w="2568" w:type="dxa"/>
            <w:tcBorders>
              <w:top w:val="nil"/>
              <w:left w:val="nil"/>
              <w:bottom w:val="nil"/>
              <w:right w:val="nil"/>
            </w:tcBorders>
            <w:shd w:val="clear" w:color="auto" w:fill="auto"/>
            <w:noWrap/>
            <w:vAlign w:val="center"/>
          </w:tcPr>
          <w:p w:rsidR="00286892" w:rsidRPr="00A75A33" w:rsidRDefault="00286892" w:rsidP="00175A2A">
            <w:pPr>
              <w:rPr>
                <w:sz w:val="14"/>
                <w:szCs w:val="14"/>
              </w:rPr>
            </w:pPr>
            <w:r w:rsidRPr="00A75A33">
              <w:rPr>
                <w:sz w:val="14"/>
                <w:szCs w:val="14"/>
              </w:rPr>
              <w:t>20 Tents, Canvas &amp; Tarpaulin</w:t>
            </w:r>
          </w:p>
        </w:tc>
        <w:tc>
          <w:tcPr>
            <w:tcW w:w="735"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147,107</w:t>
            </w:r>
          </w:p>
        </w:tc>
        <w:tc>
          <w:tcPr>
            <w:tcW w:w="76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85,257</w:t>
            </w:r>
          </w:p>
        </w:tc>
        <w:tc>
          <w:tcPr>
            <w:tcW w:w="72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6,165</w:t>
            </w:r>
          </w:p>
        </w:tc>
        <w:tc>
          <w:tcPr>
            <w:tcW w:w="725"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9,237</w:t>
            </w:r>
          </w:p>
        </w:tc>
        <w:tc>
          <w:tcPr>
            <w:tcW w:w="81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7,537</w:t>
            </w:r>
          </w:p>
        </w:tc>
        <w:tc>
          <w:tcPr>
            <w:tcW w:w="720" w:type="dxa"/>
            <w:tcBorders>
              <w:top w:val="nil"/>
              <w:left w:val="nil"/>
              <w:bottom w:val="nil"/>
              <w:right w:val="nil"/>
            </w:tcBorders>
            <w:tcMar>
              <w:left w:w="43" w:type="dxa"/>
              <w:right w:w="43" w:type="dxa"/>
            </w:tcMar>
            <w:vAlign w:val="center"/>
          </w:tcPr>
          <w:p w:rsidR="00286892" w:rsidRDefault="00286892" w:rsidP="00175A2A">
            <w:pPr>
              <w:jc w:val="right"/>
              <w:rPr>
                <w:color w:val="000000"/>
                <w:sz w:val="14"/>
                <w:szCs w:val="14"/>
              </w:rPr>
            </w:pPr>
            <w:r>
              <w:rPr>
                <w:color w:val="000000"/>
                <w:sz w:val="14"/>
                <w:szCs w:val="14"/>
              </w:rPr>
              <w:t>6,877</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2,455</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7,138</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8,436</w:t>
            </w:r>
          </w:p>
        </w:tc>
      </w:tr>
      <w:tr w:rsidR="00286892" w:rsidRPr="00BF4323" w:rsidTr="00286892">
        <w:trPr>
          <w:cantSplit/>
          <w:trHeight w:val="216"/>
        </w:trPr>
        <w:tc>
          <w:tcPr>
            <w:tcW w:w="2568" w:type="dxa"/>
            <w:tcBorders>
              <w:top w:val="nil"/>
              <w:left w:val="nil"/>
              <w:bottom w:val="nil"/>
              <w:right w:val="nil"/>
            </w:tcBorders>
            <w:shd w:val="clear" w:color="auto" w:fill="auto"/>
            <w:noWrap/>
            <w:vAlign w:val="center"/>
          </w:tcPr>
          <w:p w:rsidR="00286892" w:rsidRPr="00A75A33" w:rsidRDefault="00286892" w:rsidP="00175A2A">
            <w:pPr>
              <w:rPr>
                <w:sz w:val="14"/>
                <w:szCs w:val="14"/>
              </w:rPr>
            </w:pPr>
            <w:r w:rsidRPr="00A75A33">
              <w:rPr>
                <w:sz w:val="14"/>
                <w:szCs w:val="14"/>
              </w:rPr>
              <w:t>21 Readymade Garments</w:t>
            </w:r>
          </w:p>
        </w:tc>
        <w:tc>
          <w:tcPr>
            <w:tcW w:w="735"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2,279,450</w:t>
            </w:r>
          </w:p>
        </w:tc>
        <w:tc>
          <w:tcPr>
            <w:tcW w:w="76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2,474,220</w:t>
            </w:r>
          </w:p>
        </w:tc>
        <w:tc>
          <w:tcPr>
            <w:tcW w:w="72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205,596</w:t>
            </w:r>
          </w:p>
        </w:tc>
        <w:tc>
          <w:tcPr>
            <w:tcW w:w="725"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195,557</w:t>
            </w:r>
          </w:p>
        </w:tc>
        <w:tc>
          <w:tcPr>
            <w:tcW w:w="81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218,448</w:t>
            </w:r>
          </w:p>
        </w:tc>
        <w:tc>
          <w:tcPr>
            <w:tcW w:w="720" w:type="dxa"/>
            <w:tcBorders>
              <w:top w:val="nil"/>
              <w:left w:val="nil"/>
              <w:bottom w:val="nil"/>
              <w:right w:val="nil"/>
            </w:tcBorders>
            <w:tcMar>
              <w:left w:w="43" w:type="dxa"/>
              <w:right w:w="43" w:type="dxa"/>
            </w:tcMar>
            <w:vAlign w:val="center"/>
          </w:tcPr>
          <w:p w:rsidR="00286892" w:rsidRDefault="00286892" w:rsidP="00175A2A">
            <w:pPr>
              <w:jc w:val="right"/>
              <w:rPr>
                <w:color w:val="000000"/>
                <w:sz w:val="14"/>
                <w:szCs w:val="14"/>
              </w:rPr>
            </w:pPr>
            <w:r>
              <w:rPr>
                <w:color w:val="000000"/>
                <w:sz w:val="14"/>
                <w:szCs w:val="14"/>
              </w:rPr>
              <w:t>215,891</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190,227</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207,042</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196,365</w:t>
            </w:r>
          </w:p>
        </w:tc>
      </w:tr>
      <w:tr w:rsidR="00286892" w:rsidRPr="00BF4323" w:rsidTr="00286892">
        <w:trPr>
          <w:cantSplit/>
          <w:trHeight w:val="216"/>
        </w:trPr>
        <w:tc>
          <w:tcPr>
            <w:tcW w:w="2568" w:type="dxa"/>
            <w:tcBorders>
              <w:top w:val="nil"/>
              <w:left w:val="nil"/>
              <w:bottom w:val="nil"/>
              <w:right w:val="nil"/>
            </w:tcBorders>
            <w:shd w:val="clear" w:color="auto" w:fill="auto"/>
            <w:noWrap/>
            <w:vAlign w:val="center"/>
          </w:tcPr>
          <w:p w:rsidR="00286892" w:rsidRPr="00A75A33" w:rsidRDefault="00286892" w:rsidP="00175A2A">
            <w:pPr>
              <w:rPr>
                <w:sz w:val="14"/>
                <w:szCs w:val="14"/>
              </w:rPr>
            </w:pPr>
            <w:r w:rsidRPr="00A75A33">
              <w:rPr>
                <w:sz w:val="14"/>
                <w:szCs w:val="14"/>
              </w:rPr>
              <w:t>22 Art, Silk &amp; Synthetic Textile</w:t>
            </w:r>
          </w:p>
        </w:tc>
        <w:tc>
          <w:tcPr>
            <w:tcW w:w="735"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262,574</w:t>
            </w:r>
          </w:p>
        </w:tc>
        <w:tc>
          <w:tcPr>
            <w:tcW w:w="76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294,179</w:t>
            </w:r>
          </w:p>
        </w:tc>
        <w:tc>
          <w:tcPr>
            <w:tcW w:w="72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24,122</w:t>
            </w:r>
          </w:p>
        </w:tc>
        <w:tc>
          <w:tcPr>
            <w:tcW w:w="725"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24,976</w:t>
            </w:r>
          </w:p>
        </w:tc>
        <w:tc>
          <w:tcPr>
            <w:tcW w:w="81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23,274</w:t>
            </w:r>
          </w:p>
        </w:tc>
        <w:tc>
          <w:tcPr>
            <w:tcW w:w="720" w:type="dxa"/>
            <w:tcBorders>
              <w:top w:val="nil"/>
              <w:left w:val="nil"/>
              <w:bottom w:val="nil"/>
              <w:right w:val="nil"/>
            </w:tcBorders>
            <w:tcMar>
              <w:left w:w="43" w:type="dxa"/>
              <w:right w:w="43" w:type="dxa"/>
            </w:tcMar>
            <w:vAlign w:val="center"/>
          </w:tcPr>
          <w:p w:rsidR="00286892" w:rsidRDefault="00286892" w:rsidP="00175A2A">
            <w:pPr>
              <w:jc w:val="right"/>
              <w:rPr>
                <w:color w:val="000000"/>
                <w:sz w:val="14"/>
                <w:szCs w:val="14"/>
              </w:rPr>
            </w:pPr>
            <w:r>
              <w:rPr>
                <w:color w:val="000000"/>
                <w:sz w:val="14"/>
                <w:szCs w:val="14"/>
              </w:rPr>
              <w:t>22,841</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20,260</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27,736</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25,817</w:t>
            </w:r>
          </w:p>
        </w:tc>
      </w:tr>
      <w:tr w:rsidR="00286892" w:rsidRPr="00BF4323" w:rsidTr="00286892">
        <w:trPr>
          <w:cantSplit/>
          <w:trHeight w:val="216"/>
        </w:trPr>
        <w:tc>
          <w:tcPr>
            <w:tcW w:w="2568" w:type="dxa"/>
            <w:tcBorders>
              <w:top w:val="nil"/>
              <w:left w:val="nil"/>
              <w:bottom w:val="nil"/>
              <w:right w:val="nil"/>
            </w:tcBorders>
            <w:shd w:val="clear" w:color="auto" w:fill="auto"/>
            <w:noWrap/>
            <w:vAlign w:val="center"/>
          </w:tcPr>
          <w:p w:rsidR="00286892" w:rsidRPr="00A75A33" w:rsidRDefault="00286892" w:rsidP="00175A2A">
            <w:pPr>
              <w:rPr>
                <w:sz w:val="14"/>
                <w:szCs w:val="14"/>
              </w:rPr>
            </w:pPr>
            <w:r w:rsidRPr="00A75A33">
              <w:rPr>
                <w:sz w:val="14"/>
                <w:szCs w:val="14"/>
              </w:rPr>
              <w:t>23 Makeup Articles (incl. Other Tex)</w:t>
            </w:r>
          </w:p>
        </w:tc>
        <w:tc>
          <w:tcPr>
            <w:tcW w:w="735"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671,574</w:t>
            </w:r>
          </w:p>
        </w:tc>
        <w:tc>
          <w:tcPr>
            <w:tcW w:w="76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732,993</w:t>
            </w:r>
          </w:p>
        </w:tc>
        <w:tc>
          <w:tcPr>
            <w:tcW w:w="72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56,522</w:t>
            </w:r>
          </w:p>
        </w:tc>
        <w:tc>
          <w:tcPr>
            <w:tcW w:w="725"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65,859</w:t>
            </w:r>
          </w:p>
        </w:tc>
        <w:tc>
          <w:tcPr>
            <w:tcW w:w="81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69,212</w:t>
            </w:r>
          </w:p>
        </w:tc>
        <w:tc>
          <w:tcPr>
            <w:tcW w:w="720" w:type="dxa"/>
            <w:tcBorders>
              <w:top w:val="nil"/>
              <w:left w:val="nil"/>
              <w:bottom w:val="nil"/>
              <w:right w:val="nil"/>
            </w:tcBorders>
            <w:tcMar>
              <w:left w:w="43" w:type="dxa"/>
              <w:right w:w="43" w:type="dxa"/>
            </w:tcMar>
            <w:vAlign w:val="center"/>
          </w:tcPr>
          <w:p w:rsidR="00286892" w:rsidRDefault="00286892" w:rsidP="00175A2A">
            <w:pPr>
              <w:jc w:val="right"/>
              <w:rPr>
                <w:color w:val="000000"/>
                <w:sz w:val="14"/>
                <w:szCs w:val="14"/>
              </w:rPr>
            </w:pPr>
            <w:r>
              <w:rPr>
                <w:color w:val="000000"/>
                <w:sz w:val="14"/>
                <w:szCs w:val="14"/>
              </w:rPr>
              <w:t>62,319</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56,144</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60,221</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62,040</w:t>
            </w:r>
          </w:p>
        </w:tc>
      </w:tr>
      <w:tr w:rsidR="00286892" w:rsidRPr="00BF4323" w:rsidTr="00286892">
        <w:trPr>
          <w:cantSplit/>
          <w:trHeight w:val="216"/>
        </w:trPr>
        <w:tc>
          <w:tcPr>
            <w:tcW w:w="2568" w:type="dxa"/>
            <w:tcBorders>
              <w:top w:val="nil"/>
              <w:left w:val="nil"/>
              <w:bottom w:val="nil"/>
              <w:right w:val="nil"/>
            </w:tcBorders>
            <w:shd w:val="clear" w:color="auto" w:fill="auto"/>
            <w:noWrap/>
            <w:vAlign w:val="center"/>
          </w:tcPr>
          <w:p w:rsidR="00286892" w:rsidRPr="00A75A33" w:rsidRDefault="00286892" w:rsidP="00175A2A">
            <w:pPr>
              <w:rPr>
                <w:sz w:val="14"/>
                <w:szCs w:val="14"/>
              </w:rPr>
            </w:pPr>
            <w:r w:rsidRPr="00A75A33">
              <w:rPr>
                <w:sz w:val="14"/>
                <w:szCs w:val="14"/>
              </w:rPr>
              <w:t>24 Other Textile Materials</w:t>
            </w:r>
          </w:p>
        </w:tc>
        <w:tc>
          <w:tcPr>
            <w:tcW w:w="735"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549,372</w:t>
            </w:r>
          </w:p>
        </w:tc>
        <w:tc>
          <w:tcPr>
            <w:tcW w:w="76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560,687</w:t>
            </w:r>
          </w:p>
        </w:tc>
        <w:tc>
          <w:tcPr>
            <w:tcW w:w="72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47,911</w:t>
            </w:r>
          </w:p>
        </w:tc>
        <w:tc>
          <w:tcPr>
            <w:tcW w:w="725"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43,666</w:t>
            </w:r>
          </w:p>
        </w:tc>
        <w:tc>
          <w:tcPr>
            <w:tcW w:w="81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44,381</w:t>
            </w:r>
          </w:p>
        </w:tc>
        <w:tc>
          <w:tcPr>
            <w:tcW w:w="720" w:type="dxa"/>
            <w:tcBorders>
              <w:top w:val="nil"/>
              <w:left w:val="nil"/>
              <w:bottom w:val="nil"/>
              <w:right w:val="nil"/>
            </w:tcBorders>
            <w:tcMar>
              <w:left w:w="43" w:type="dxa"/>
              <w:right w:w="43" w:type="dxa"/>
            </w:tcMar>
            <w:vAlign w:val="center"/>
          </w:tcPr>
          <w:p w:rsidR="00286892" w:rsidRDefault="00286892" w:rsidP="00175A2A">
            <w:pPr>
              <w:jc w:val="right"/>
              <w:rPr>
                <w:color w:val="000000"/>
                <w:sz w:val="14"/>
                <w:szCs w:val="14"/>
              </w:rPr>
            </w:pPr>
            <w:r>
              <w:rPr>
                <w:color w:val="000000"/>
                <w:sz w:val="14"/>
                <w:szCs w:val="14"/>
              </w:rPr>
              <w:t>43,911</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43,364</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55,104</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44,464</w:t>
            </w:r>
          </w:p>
        </w:tc>
      </w:tr>
      <w:tr w:rsidR="00286892" w:rsidRPr="00BF4323" w:rsidTr="00286892">
        <w:trPr>
          <w:cantSplit/>
          <w:trHeight w:val="216"/>
        </w:trPr>
        <w:tc>
          <w:tcPr>
            <w:tcW w:w="2568" w:type="dxa"/>
            <w:tcBorders>
              <w:top w:val="nil"/>
              <w:left w:val="nil"/>
              <w:bottom w:val="nil"/>
              <w:right w:val="nil"/>
            </w:tcBorders>
            <w:shd w:val="clear" w:color="auto" w:fill="auto"/>
            <w:noWrap/>
            <w:vAlign w:val="center"/>
          </w:tcPr>
          <w:p w:rsidR="00286892" w:rsidRPr="00A75A33" w:rsidRDefault="00286892" w:rsidP="00175A2A">
            <w:pPr>
              <w:ind w:hanging="108"/>
              <w:rPr>
                <w:b/>
                <w:bCs/>
                <w:sz w:val="14"/>
                <w:szCs w:val="14"/>
              </w:rPr>
            </w:pPr>
            <w:r w:rsidRPr="00A75A33">
              <w:rPr>
                <w:b/>
                <w:bCs/>
                <w:sz w:val="14"/>
                <w:szCs w:val="14"/>
              </w:rPr>
              <w:t>C. Petroleum Group</w:t>
            </w:r>
          </w:p>
        </w:tc>
        <w:tc>
          <w:tcPr>
            <w:tcW w:w="735"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b/>
                <w:bCs/>
                <w:color w:val="000000"/>
                <w:sz w:val="14"/>
                <w:szCs w:val="14"/>
              </w:rPr>
            </w:pPr>
            <w:r>
              <w:rPr>
                <w:b/>
                <w:bCs/>
                <w:color w:val="000000"/>
                <w:sz w:val="14"/>
                <w:szCs w:val="14"/>
              </w:rPr>
              <w:t>410,718</w:t>
            </w:r>
          </w:p>
        </w:tc>
        <w:tc>
          <w:tcPr>
            <w:tcW w:w="76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b/>
                <w:bCs/>
                <w:color w:val="000000"/>
                <w:sz w:val="14"/>
                <w:szCs w:val="14"/>
              </w:rPr>
            </w:pPr>
            <w:r>
              <w:rPr>
                <w:b/>
                <w:bCs/>
                <w:color w:val="000000"/>
                <w:sz w:val="14"/>
                <w:szCs w:val="14"/>
              </w:rPr>
              <w:t>574,511</w:t>
            </w:r>
          </w:p>
        </w:tc>
        <w:tc>
          <w:tcPr>
            <w:tcW w:w="72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b/>
                <w:bCs/>
                <w:color w:val="000000"/>
                <w:sz w:val="14"/>
                <w:szCs w:val="14"/>
              </w:rPr>
            </w:pPr>
            <w:r>
              <w:rPr>
                <w:b/>
                <w:bCs/>
                <w:color w:val="000000"/>
                <w:sz w:val="14"/>
                <w:szCs w:val="14"/>
              </w:rPr>
              <w:t>57,550</w:t>
            </w:r>
          </w:p>
        </w:tc>
        <w:tc>
          <w:tcPr>
            <w:tcW w:w="725"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b/>
                <w:bCs/>
                <w:color w:val="000000"/>
                <w:sz w:val="14"/>
                <w:szCs w:val="14"/>
              </w:rPr>
            </w:pPr>
            <w:r>
              <w:rPr>
                <w:b/>
                <w:bCs/>
                <w:color w:val="000000"/>
                <w:sz w:val="14"/>
                <w:szCs w:val="14"/>
              </w:rPr>
              <w:t>52,472</w:t>
            </w:r>
          </w:p>
        </w:tc>
        <w:tc>
          <w:tcPr>
            <w:tcW w:w="81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b/>
                <w:bCs/>
                <w:color w:val="000000"/>
                <w:sz w:val="14"/>
                <w:szCs w:val="14"/>
              </w:rPr>
            </w:pPr>
            <w:r>
              <w:rPr>
                <w:b/>
                <w:bCs/>
                <w:color w:val="000000"/>
                <w:sz w:val="14"/>
                <w:szCs w:val="14"/>
              </w:rPr>
              <w:t>37,796</w:t>
            </w:r>
          </w:p>
        </w:tc>
        <w:tc>
          <w:tcPr>
            <w:tcW w:w="720" w:type="dxa"/>
            <w:tcBorders>
              <w:top w:val="nil"/>
              <w:left w:val="nil"/>
              <w:bottom w:val="nil"/>
              <w:right w:val="nil"/>
            </w:tcBorders>
            <w:tcMar>
              <w:left w:w="43" w:type="dxa"/>
              <w:right w:w="43" w:type="dxa"/>
            </w:tcMar>
            <w:vAlign w:val="center"/>
          </w:tcPr>
          <w:p w:rsidR="00286892" w:rsidRDefault="00286892" w:rsidP="00175A2A">
            <w:pPr>
              <w:jc w:val="right"/>
              <w:rPr>
                <w:b/>
                <w:bCs/>
                <w:color w:val="000000"/>
                <w:sz w:val="14"/>
                <w:szCs w:val="14"/>
              </w:rPr>
            </w:pPr>
            <w:r>
              <w:rPr>
                <w:b/>
                <w:bCs/>
                <w:color w:val="000000"/>
                <w:sz w:val="14"/>
                <w:szCs w:val="14"/>
              </w:rPr>
              <w:t>85,791</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b/>
                <w:bCs/>
                <w:color w:val="000000"/>
                <w:sz w:val="14"/>
                <w:szCs w:val="14"/>
              </w:rPr>
            </w:pPr>
            <w:r>
              <w:rPr>
                <w:b/>
                <w:bCs/>
                <w:color w:val="000000"/>
                <w:sz w:val="14"/>
                <w:szCs w:val="14"/>
              </w:rPr>
              <w:t>58,719</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b/>
                <w:bCs/>
                <w:color w:val="000000"/>
                <w:sz w:val="14"/>
                <w:szCs w:val="14"/>
              </w:rPr>
            </w:pPr>
            <w:r>
              <w:rPr>
                <w:b/>
                <w:bCs/>
                <w:color w:val="000000"/>
                <w:sz w:val="14"/>
                <w:szCs w:val="14"/>
              </w:rPr>
              <w:t>50,800</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b/>
                <w:bCs/>
                <w:color w:val="000000"/>
                <w:sz w:val="14"/>
                <w:szCs w:val="14"/>
              </w:rPr>
            </w:pPr>
            <w:r>
              <w:rPr>
                <w:b/>
                <w:bCs/>
                <w:color w:val="000000"/>
                <w:sz w:val="14"/>
                <w:szCs w:val="14"/>
              </w:rPr>
              <w:t>64,300</w:t>
            </w:r>
          </w:p>
        </w:tc>
      </w:tr>
      <w:tr w:rsidR="00286892" w:rsidRPr="00BF4323" w:rsidTr="00286892">
        <w:trPr>
          <w:cantSplit/>
          <w:trHeight w:val="216"/>
        </w:trPr>
        <w:tc>
          <w:tcPr>
            <w:tcW w:w="2568" w:type="dxa"/>
            <w:tcBorders>
              <w:top w:val="nil"/>
              <w:left w:val="nil"/>
              <w:bottom w:val="nil"/>
              <w:right w:val="nil"/>
            </w:tcBorders>
            <w:shd w:val="clear" w:color="auto" w:fill="auto"/>
            <w:noWrap/>
            <w:vAlign w:val="center"/>
          </w:tcPr>
          <w:p w:rsidR="00286892" w:rsidRPr="00A75A33" w:rsidRDefault="00286892" w:rsidP="00175A2A">
            <w:pPr>
              <w:rPr>
                <w:sz w:val="14"/>
                <w:szCs w:val="14"/>
              </w:rPr>
            </w:pPr>
            <w:r w:rsidRPr="00A75A33">
              <w:rPr>
                <w:sz w:val="14"/>
                <w:szCs w:val="14"/>
              </w:rPr>
              <w:t>25 Petroleum Crude</w:t>
            </w:r>
          </w:p>
        </w:tc>
        <w:tc>
          <w:tcPr>
            <w:tcW w:w="735"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6,964</w:t>
            </w:r>
          </w:p>
        </w:tc>
        <w:tc>
          <w:tcPr>
            <w:tcW w:w="76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3,181</w:t>
            </w:r>
          </w:p>
        </w:tc>
        <w:tc>
          <w:tcPr>
            <w:tcW w:w="72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286892" w:rsidRDefault="00286892" w:rsidP="00175A2A">
            <w:pPr>
              <w:jc w:val="right"/>
              <w:rPr>
                <w:color w:val="000000"/>
                <w:sz w:val="14"/>
                <w:szCs w:val="14"/>
              </w:rPr>
            </w:pPr>
            <w:r>
              <w:rPr>
                <w:color w:val="000000"/>
                <w:sz w:val="14"/>
                <w:szCs w:val="14"/>
              </w:rPr>
              <w:t>44,820</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23,940</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10,000</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10,000</w:t>
            </w:r>
          </w:p>
        </w:tc>
      </w:tr>
      <w:tr w:rsidR="00286892" w:rsidRPr="00BF4323" w:rsidTr="00286892">
        <w:trPr>
          <w:cantSplit/>
          <w:trHeight w:val="216"/>
        </w:trPr>
        <w:tc>
          <w:tcPr>
            <w:tcW w:w="2568" w:type="dxa"/>
            <w:tcBorders>
              <w:top w:val="nil"/>
              <w:left w:val="nil"/>
              <w:bottom w:val="nil"/>
              <w:right w:val="nil"/>
            </w:tcBorders>
            <w:shd w:val="clear" w:color="auto" w:fill="auto"/>
            <w:noWrap/>
            <w:vAlign w:val="center"/>
          </w:tcPr>
          <w:p w:rsidR="00286892" w:rsidRPr="00A75A33" w:rsidRDefault="00286892" w:rsidP="00175A2A">
            <w:pPr>
              <w:rPr>
                <w:sz w:val="14"/>
                <w:szCs w:val="14"/>
              </w:rPr>
            </w:pPr>
            <w:r w:rsidRPr="00A75A33">
              <w:rPr>
                <w:sz w:val="14"/>
                <w:szCs w:val="14"/>
              </w:rPr>
              <w:t>26 Petroleum Products</w:t>
            </w:r>
          </w:p>
        </w:tc>
        <w:tc>
          <w:tcPr>
            <w:tcW w:w="735"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83,165</w:t>
            </w:r>
          </w:p>
        </w:tc>
        <w:tc>
          <w:tcPr>
            <w:tcW w:w="76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226,218</w:t>
            </w:r>
          </w:p>
        </w:tc>
        <w:tc>
          <w:tcPr>
            <w:tcW w:w="72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29,934</w:t>
            </w:r>
          </w:p>
        </w:tc>
        <w:tc>
          <w:tcPr>
            <w:tcW w:w="725"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32,939</w:t>
            </w:r>
          </w:p>
        </w:tc>
        <w:tc>
          <w:tcPr>
            <w:tcW w:w="81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19,735</w:t>
            </w:r>
          </w:p>
        </w:tc>
        <w:tc>
          <w:tcPr>
            <w:tcW w:w="720" w:type="dxa"/>
            <w:tcBorders>
              <w:top w:val="nil"/>
              <w:left w:val="nil"/>
              <w:bottom w:val="nil"/>
              <w:right w:val="nil"/>
            </w:tcBorders>
            <w:tcMar>
              <w:left w:w="43" w:type="dxa"/>
              <w:right w:w="43" w:type="dxa"/>
            </w:tcMar>
            <w:vAlign w:val="center"/>
          </w:tcPr>
          <w:p w:rsidR="00286892" w:rsidRDefault="00286892" w:rsidP="00175A2A">
            <w:pPr>
              <w:jc w:val="right"/>
              <w:rPr>
                <w:color w:val="000000"/>
                <w:sz w:val="14"/>
                <w:szCs w:val="14"/>
              </w:rPr>
            </w:pPr>
            <w:r>
              <w:rPr>
                <w:color w:val="000000"/>
                <w:sz w:val="14"/>
                <w:szCs w:val="14"/>
              </w:rPr>
              <w:t>23,621</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20,819</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14,778</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22,523</w:t>
            </w:r>
          </w:p>
        </w:tc>
      </w:tr>
      <w:tr w:rsidR="00286892" w:rsidRPr="00BF4323" w:rsidTr="00286892">
        <w:trPr>
          <w:cantSplit/>
          <w:trHeight w:val="216"/>
        </w:trPr>
        <w:tc>
          <w:tcPr>
            <w:tcW w:w="2568" w:type="dxa"/>
            <w:tcBorders>
              <w:top w:val="nil"/>
              <w:left w:val="nil"/>
              <w:bottom w:val="nil"/>
              <w:right w:val="nil"/>
            </w:tcBorders>
            <w:shd w:val="clear" w:color="auto" w:fill="auto"/>
            <w:noWrap/>
            <w:vAlign w:val="center"/>
          </w:tcPr>
          <w:p w:rsidR="00286892" w:rsidRPr="00A75A33" w:rsidRDefault="00286892" w:rsidP="00175A2A">
            <w:pPr>
              <w:rPr>
                <w:sz w:val="14"/>
                <w:szCs w:val="14"/>
              </w:rPr>
            </w:pPr>
            <w:r w:rsidRPr="00A75A33">
              <w:rPr>
                <w:sz w:val="14"/>
                <w:szCs w:val="14"/>
              </w:rPr>
              <w:t>27 Solid Fuel including Naphtha</w:t>
            </w:r>
          </w:p>
        </w:tc>
        <w:tc>
          <w:tcPr>
            <w:tcW w:w="735"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320,590</w:t>
            </w:r>
          </w:p>
        </w:tc>
        <w:tc>
          <w:tcPr>
            <w:tcW w:w="76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345,112</w:t>
            </w:r>
          </w:p>
        </w:tc>
        <w:tc>
          <w:tcPr>
            <w:tcW w:w="72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27,616</w:t>
            </w:r>
          </w:p>
        </w:tc>
        <w:tc>
          <w:tcPr>
            <w:tcW w:w="725"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19,533</w:t>
            </w:r>
          </w:p>
        </w:tc>
        <w:tc>
          <w:tcPr>
            <w:tcW w:w="81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18,061</w:t>
            </w:r>
          </w:p>
        </w:tc>
        <w:tc>
          <w:tcPr>
            <w:tcW w:w="720" w:type="dxa"/>
            <w:tcBorders>
              <w:top w:val="nil"/>
              <w:left w:val="nil"/>
              <w:bottom w:val="nil"/>
              <w:right w:val="nil"/>
            </w:tcBorders>
            <w:tcMar>
              <w:left w:w="43" w:type="dxa"/>
              <w:right w:w="43" w:type="dxa"/>
            </w:tcMar>
            <w:vAlign w:val="center"/>
          </w:tcPr>
          <w:p w:rsidR="00286892" w:rsidRDefault="00286892" w:rsidP="00175A2A">
            <w:pPr>
              <w:jc w:val="right"/>
              <w:rPr>
                <w:color w:val="000000"/>
                <w:sz w:val="14"/>
                <w:szCs w:val="14"/>
              </w:rPr>
            </w:pPr>
            <w:r>
              <w:rPr>
                <w:color w:val="000000"/>
                <w:sz w:val="14"/>
                <w:szCs w:val="14"/>
              </w:rPr>
              <w:t>17,350</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13,960</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26,022</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31,777</w:t>
            </w:r>
          </w:p>
        </w:tc>
      </w:tr>
      <w:tr w:rsidR="00286892" w:rsidRPr="00BF4323" w:rsidTr="00286892">
        <w:trPr>
          <w:cantSplit/>
          <w:trHeight w:val="216"/>
        </w:trPr>
        <w:tc>
          <w:tcPr>
            <w:tcW w:w="2568" w:type="dxa"/>
            <w:tcBorders>
              <w:top w:val="nil"/>
              <w:left w:val="nil"/>
              <w:bottom w:val="nil"/>
              <w:right w:val="nil"/>
            </w:tcBorders>
            <w:shd w:val="clear" w:color="auto" w:fill="auto"/>
            <w:noWrap/>
            <w:vAlign w:val="center"/>
          </w:tcPr>
          <w:p w:rsidR="00286892" w:rsidRPr="00A75A33" w:rsidRDefault="00286892" w:rsidP="00175A2A">
            <w:pPr>
              <w:ind w:hanging="108"/>
              <w:rPr>
                <w:b/>
                <w:bCs/>
                <w:sz w:val="14"/>
                <w:szCs w:val="14"/>
              </w:rPr>
            </w:pPr>
            <w:r w:rsidRPr="00A75A33">
              <w:rPr>
                <w:b/>
                <w:bCs/>
                <w:sz w:val="14"/>
                <w:szCs w:val="14"/>
              </w:rPr>
              <w:t>D. Other Manufacture</w:t>
            </w:r>
          </w:p>
        </w:tc>
        <w:tc>
          <w:tcPr>
            <w:tcW w:w="735"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b/>
                <w:bCs/>
                <w:color w:val="000000"/>
                <w:sz w:val="14"/>
                <w:szCs w:val="14"/>
              </w:rPr>
            </w:pPr>
            <w:r>
              <w:rPr>
                <w:b/>
                <w:bCs/>
                <w:color w:val="000000"/>
                <w:sz w:val="14"/>
                <w:szCs w:val="14"/>
              </w:rPr>
              <w:t>3,658,641</w:t>
            </w:r>
          </w:p>
        </w:tc>
        <w:tc>
          <w:tcPr>
            <w:tcW w:w="76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b/>
                <w:bCs/>
                <w:color w:val="000000"/>
                <w:sz w:val="14"/>
                <w:szCs w:val="14"/>
              </w:rPr>
            </w:pPr>
            <w:r>
              <w:rPr>
                <w:b/>
                <w:bCs/>
                <w:color w:val="000000"/>
                <w:sz w:val="14"/>
                <w:szCs w:val="14"/>
              </w:rPr>
              <w:t>4,131,882</w:t>
            </w:r>
          </w:p>
        </w:tc>
        <w:tc>
          <w:tcPr>
            <w:tcW w:w="72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b/>
                <w:bCs/>
                <w:color w:val="000000"/>
                <w:sz w:val="14"/>
                <w:szCs w:val="14"/>
              </w:rPr>
            </w:pPr>
            <w:r>
              <w:rPr>
                <w:b/>
                <w:bCs/>
                <w:color w:val="000000"/>
                <w:sz w:val="14"/>
                <w:szCs w:val="14"/>
              </w:rPr>
              <w:t>333,365</w:t>
            </w:r>
          </w:p>
        </w:tc>
        <w:tc>
          <w:tcPr>
            <w:tcW w:w="725"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b/>
                <w:bCs/>
                <w:color w:val="000000"/>
                <w:sz w:val="14"/>
                <w:szCs w:val="14"/>
              </w:rPr>
            </w:pPr>
            <w:r>
              <w:rPr>
                <w:b/>
                <w:bCs/>
                <w:color w:val="000000"/>
                <w:sz w:val="14"/>
                <w:szCs w:val="14"/>
              </w:rPr>
              <w:t>360,603</w:t>
            </w:r>
          </w:p>
        </w:tc>
        <w:tc>
          <w:tcPr>
            <w:tcW w:w="81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b/>
                <w:bCs/>
                <w:color w:val="000000"/>
                <w:sz w:val="14"/>
                <w:szCs w:val="14"/>
              </w:rPr>
            </w:pPr>
            <w:r>
              <w:rPr>
                <w:b/>
                <w:bCs/>
                <w:color w:val="000000"/>
                <w:sz w:val="14"/>
                <w:szCs w:val="14"/>
              </w:rPr>
              <w:t>313,976</w:t>
            </w:r>
          </w:p>
        </w:tc>
        <w:tc>
          <w:tcPr>
            <w:tcW w:w="720" w:type="dxa"/>
            <w:tcBorders>
              <w:top w:val="nil"/>
              <w:left w:val="nil"/>
              <w:bottom w:val="nil"/>
              <w:right w:val="nil"/>
            </w:tcBorders>
            <w:tcMar>
              <w:left w:w="43" w:type="dxa"/>
              <w:right w:w="43" w:type="dxa"/>
            </w:tcMar>
            <w:vAlign w:val="center"/>
          </w:tcPr>
          <w:p w:rsidR="00286892" w:rsidRDefault="00286892" w:rsidP="00175A2A">
            <w:pPr>
              <w:jc w:val="right"/>
              <w:rPr>
                <w:b/>
                <w:bCs/>
                <w:color w:val="000000"/>
                <w:sz w:val="14"/>
                <w:szCs w:val="14"/>
              </w:rPr>
            </w:pPr>
            <w:r>
              <w:rPr>
                <w:b/>
                <w:bCs/>
                <w:color w:val="000000"/>
                <w:sz w:val="14"/>
                <w:szCs w:val="14"/>
              </w:rPr>
              <w:t>357,262</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b/>
                <w:bCs/>
                <w:color w:val="000000"/>
                <w:sz w:val="14"/>
                <w:szCs w:val="14"/>
              </w:rPr>
            </w:pPr>
            <w:r>
              <w:rPr>
                <w:b/>
                <w:bCs/>
                <w:color w:val="000000"/>
                <w:sz w:val="14"/>
                <w:szCs w:val="14"/>
              </w:rPr>
              <w:t>298,541</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b/>
                <w:bCs/>
                <w:color w:val="000000"/>
                <w:sz w:val="14"/>
                <w:szCs w:val="14"/>
              </w:rPr>
            </w:pPr>
            <w:r>
              <w:rPr>
                <w:b/>
                <w:bCs/>
                <w:color w:val="000000"/>
                <w:sz w:val="14"/>
                <w:szCs w:val="14"/>
              </w:rPr>
              <w:t>341,644</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b/>
                <w:bCs/>
                <w:color w:val="000000"/>
                <w:sz w:val="14"/>
                <w:szCs w:val="14"/>
              </w:rPr>
            </w:pPr>
            <w:r>
              <w:rPr>
                <w:b/>
                <w:bCs/>
                <w:color w:val="000000"/>
                <w:sz w:val="14"/>
                <w:szCs w:val="14"/>
              </w:rPr>
              <w:t>298,062</w:t>
            </w:r>
          </w:p>
        </w:tc>
      </w:tr>
      <w:tr w:rsidR="00286892" w:rsidRPr="00BF4323" w:rsidTr="00286892">
        <w:trPr>
          <w:cantSplit/>
          <w:trHeight w:val="216"/>
        </w:trPr>
        <w:tc>
          <w:tcPr>
            <w:tcW w:w="2568" w:type="dxa"/>
            <w:tcBorders>
              <w:top w:val="nil"/>
              <w:left w:val="nil"/>
              <w:bottom w:val="nil"/>
              <w:right w:val="nil"/>
            </w:tcBorders>
            <w:shd w:val="clear" w:color="auto" w:fill="auto"/>
            <w:noWrap/>
            <w:vAlign w:val="center"/>
          </w:tcPr>
          <w:p w:rsidR="00286892" w:rsidRPr="00A75A33" w:rsidRDefault="00286892" w:rsidP="00175A2A">
            <w:pPr>
              <w:rPr>
                <w:sz w:val="14"/>
                <w:szCs w:val="14"/>
              </w:rPr>
            </w:pPr>
            <w:r w:rsidRPr="00A75A33">
              <w:rPr>
                <w:sz w:val="14"/>
                <w:szCs w:val="14"/>
              </w:rPr>
              <w:t>28 Carpets, Rugs &amp; Mats</w:t>
            </w:r>
          </w:p>
        </w:tc>
        <w:tc>
          <w:tcPr>
            <w:tcW w:w="735"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93,646</w:t>
            </w:r>
          </w:p>
        </w:tc>
        <w:tc>
          <w:tcPr>
            <w:tcW w:w="76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84,262</w:t>
            </w:r>
          </w:p>
        </w:tc>
        <w:tc>
          <w:tcPr>
            <w:tcW w:w="72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6,876</w:t>
            </w:r>
          </w:p>
        </w:tc>
        <w:tc>
          <w:tcPr>
            <w:tcW w:w="725"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7,770</w:t>
            </w:r>
          </w:p>
        </w:tc>
        <w:tc>
          <w:tcPr>
            <w:tcW w:w="81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6,383</w:t>
            </w:r>
          </w:p>
        </w:tc>
        <w:tc>
          <w:tcPr>
            <w:tcW w:w="720" w:type="dxa"/>
            <w:tcBorders>
              <w:top w:val="nil"/>
              <w:left w:val="nil"/>
              <w:bottom w:val="nil"/>
              <w:right w:val="nil"/>
            </w:tcBorders>
            <w:tcMar>
              <w:left w:w="43" w:type="dxa"/>
              <w:right w:w="43" w:type="dxa"/>
            </w:tcMar>
            <w:vAlign w:val="center"/>
          </w:tcPr>
          <w:p w:rsidR="00286892" w:rsidRDefault="00286892" w:rsidP="00175A2A">
            <w:pPr>
              <w:jc w:val="right"/>
              <w:rPr>
                <w:color w:val="000000"/>
                <w:sz w:val="14"/>
                <w:szCs w:val="14"/>
              </w:rPr>
            </w:pPr>
            <w:r>
              <w:rPr>
                <w:color w:val="000000"/>
                <w:sz w:val="14"/>
                <w:szCs w:val="14"/>
              </w:rPr>
              <w:t>6,167</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6,233</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7,231</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7,980</w:t>
            </w:r>
          </w:p>
        </w:tc>
      </w:tr>
      <w:tr w:rsidR="00286892" w:rsidRPr="00BF4323" w:rsidTr="00286892">
        <w:trPr>
          <w:cantSplit/>
          <w:trHeight w:val="216"/>
        </w:trPr>
        <w:tc>
          <w:tcPr>
            <w:tcW w:w="2568" w:type="dxa"/>
            <w:tcBorders>
              <w:top w:val="nil"/>
              <w:left w:val="nil"/>
              <w:bottom w:val="nil"/>
              <w:right w:val="nil"/>
            </w:tcBorders>
            <w:shd w:val="clear" w:color="auto" w:fill="auto"/>
            <w:noWrap/>
            <w:vAlign w:val="center"/>
          </w:tcPr>
          <w:p w:rsidR="00286892" w:rsidRPr="00A75A33" w:rsidRDefault="00286892" w:rsidP="00175A2A">
            <w:pPr>
              <w:rPr>
                <w:sz w:val="14"/>
                <w:szCs w:val="14"/>
              </w:rPr>
            </w:pPr>
            <w:r w:rsidRPr="00A75A33">
              <w:rPr>
                <w:sz w:val="14"/>
                <w:szCs w:val="14"/>
              </w:rPr>
              <w:t>29.Sports Goods</w:t>
            </w:r>
          </w:p>
        </w:tc>
        <w:tc>
          <w:tcPr>
            <w:tcW w:w="735"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551,475</w:t>
            </w:r>
          </w:p>
        </w:tc>
        <w:tc>
          <w:tcPr>
            <w:tcW w:w="76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551,421</w:t>
            </w:r>
          </w:p>
        </w:tc>
        <w:tc>
          <w:tcPr>
            <w:tcW w:w="72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47,408</w:t>
            </w:r>
          </w:p>
        </w:tc>
        <w:tc>
          <w:tcPr>
            <w:tcW w:w="725"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45,619</w:t>
            </w:r>
          </w:p>
        </w:tc>
        <w:tc>
          <w:tcPr>
            <w:tcW w:w="81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42,015</w:t>
            </w:r>
          </w:p>
        </w:tc>
        <w:tc>
          <w:tcPr>
            <w:tcW w:w="720" w:type="dxa"/>
            <w:tcBorders>
              <w:top w:val="nil"/>
              <w:left w:val="nil"/>
              <w:bottom w:val="nil"/>
              <w:right w:val="nil"/>
            </w:tcBorders>
            <w:tcMar>
              <w:left w:w="43" w:type="dxa"/>
              <w:right w:w="43" w:type="dxa"/>
            </w:tcMar>
            <w:vAlign w:val="center"/>
          </w:tcPr>
          <w:p w:rsidR="00286892" w:rsidRDefault="00286892" w:rsidP="00175A2A">
            <w:pPr>
              <w:jc w:val="right"/>
              <w:rPr>
                <w:color w:val="000000"/>
                <w:sz w:val="14"/>
                <w:szCs w:val="14"/>
              </w:rPr>
            </w:pPr>
            <w:r>
              <w:rPr>
                <w:color w:val="000000"/>
                <w:sz w:val="14"/>
                <w:szCs w:val="14"/>
              </w:rPr>
              <w:t>44,642</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37,683</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48,215</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43,019</w:t>
            </w:r>
          </w:p>
        </w:tc>
      </w:tr>
      <w:tr w:rsidR="00286892" w:rsidRPr="00BF4323" w:rsidTr="00286892">
        <w:trPr>
          <w:cantSplit/>
          <w:trHeight w:val="216"/>
        </w:trPr>
        <w:tc>
          <w:tcPr>
            <w:tcW w:w="2568" w:type="dxa"/>
            <w:tcBorders>
              <w:top w:val="nil"/>
              <w:left w:val="nil"/>
              <w:bottom w:val="nil"/>
              <w:right w:val="nil"/>
            </w:tcBorders>
            <w:shd w:val="clear" w:color="auto" w:fill="auto"/>
            <w:noWrap/>
            <w:vAlign w:val="center"/>
          </w:tcPr>
          <w:p w:rsidR="00286892" w:rsidRPr="00A75A33" w:rsidRDefault="00286892" w:rsidP="00175A2A">
            <w:pPr>
              <w:rPr>
                <w:sz w:val="14"/>
                <w:szCs w:val="14"/>
              </w:rPr>
            </w:pPr>
            <w:r w:rsidRPr="00A75A33">
              <w:rPr>
                <w:sz w:val="14"/>
                <w:szCs w:val="14"/>
              </w:rPr>
              <w:t>30 Leather Tanned</w:t>
            </w:r>
          </w:p>
        </w:tc>
        <w:tc>
          <w:tcPr>
            <w:tcW w:w="735"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378,837</w:t>
            </w:r>
          </w:p>
        </w:tc>
        <w:tc>
          <w:tcPr>
            <w:tcW w:w="76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353,848</w:t>
            </w:r>
          </w:p>
        </w:tc>
        <w:tc>
          <w:tcPr>
            <w:tcW w:w="72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27,347</w:t>
            </w:r>
          </w:p>
        </w:tc>
        <w:tc>
          <w:tcPr>
            <w:tcW w:w="725"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31,792</w:t>
            </w:r>
          </w:p>
        </w:tc>
        <w:tc>
          <w:tcPr>
            <w:tcW w:w="81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25,990</w:t>
            </w:r>
          </w:p>
        </w:tc>
        <w:tc>
          <w:tcPr>
            <w:tcW w:w="720" w:type="dxa"/>
            <w:tcBorders>
              <w:top w:val="nil"/>
              <w:left w:val="nil"/>
              <w:bottom w:val="nil"/>
              <w:right w:val="nil"/>
            </w:tcBorders>
            <w:tcMar>
              <w:left w:w="43" w:type="dxa"/>
              <w:right w:w="43" w:type="dxa"/>
            </w:tcMar>
            <w:vAlign w:val="center"/>
          </w:tcPr>
          <w:p w:rsidR="00286892" w:rsidRDefault="00286892" w:rsidP="00175A2A">
            <w:pPr>
              <w:jc w:val="right"/>
              <w:rPr>
                <w:color w:val="000000"/>
                <w:sz w:val="14"/>
                <w:szCs w:val="14"/>
              </w:rPr>
            </w:pPr>
            <w:r>
              <w:rPr>
                <w:color w:val="000000"/>
                <w:sz w:val="14"/>
                <w:szCs w:val="14"/>
              </w:rPr>
              <w:t>25,295</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21,582</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25,566</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21,668</w:t>
            </w:r>
          </w:p>
        </w:tc>
      </w:tr>
      <w:tr w:rsidR="00286892" w:rsidRPr="00BF4323" w:rsidTr="00286892">
        <w:trPr>
          <w:cantSplit/>
          <w:trHeight w:val="216"/>
        </w:trPr>
        <w:tc>
          <w:tcPr>
            <w:tcW w:w="2568" w:type="dxa"/>
            <w:tcBorders>
              <w:top w:val="nil"/>
              <w:left w:val="nil"/>
              <w:bottom w:val="nil"/>
              <w:right w:val="nil"/>
            </w:tcBorders>
            <w:shd w:val="clear" w:color="auto" w:fill="auto"/>
            <w:noWrap/>
            <w:vAlign w:val="center"/>
          </w:tcPr>
          <w:p w:rsidR="00286892" w:rsidRPr="00A75A33" w:rsidRDefault="00286892" w:rsidP="00175A2A">
            <w:pPr>
              <w:rPr>
                <w:sz w:val="14"/>
                <w:szCs w:val="14"/>
              </w:rPr>
            </w:pPr>
            <w:r w:rsidRPr="00A75A33">
              <w:rPr>
                <w:sz w:val="14"/>
                <w:szCs w:val="14"/>
              </w:rPr>
              <w:t>31.Leather Manufactures</w:t>
            </w:r>
          </w:p>
        </w:tc>
        <w:tc>
          <w:tcPr>
            <w:tcW w:w="735"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486,749</w:t>
            </w:r>
          </w:p>
        </w:tc>
        <w:tc>
          <w:tcPr>
            <w:tcW w:w="76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614,886</w:t>
            </w:r>
          </w:p>
        </w:tc>
        <w:tc>
          <w:tcPr>
            <w:tcW w:w="72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49,302</w:t>
            </w:r>
          </w:p>
        </w:tc>
        <w:tc>
          <w:tcPr>
            <w:tcW w:w="725"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55,122</w:t>
            </w:r>
          </w:p>
        </w:tc>
        <w:tc>
          <w:tcPr>
            <w:tcW w:w="81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51,079</w:t>
            </w:r>
          </w:p>
        </w:tc>
        <w:tc>
          <w:tcPr>
            <w:tcW w:w="720" w:type="dxa"/>
            <w:tcBorders>
              <w:top w:val="nil"/>
              <w:left w:val="nil"/>
              <w:bottom w:val="nil"/>
              <w:right w:val="nil"/>
            </w:tcBorders>
            <w:tcMar>
              <w:left w:w="43" w:type="dxa"/>
              <w:right w:w="43" w:type="dxa"/>
            </w:tcMar>
            <w:vAlign w:val="center"/>
          </w:tcPr>
          <w:p w:rsidR="00286892" w:rsidRDefault="00286892" w:rsidP="00175A2A">
            <w:pPr>
              <w:jc w:val="right"/>
              <w:rPr>
                <w:color w:val="000000"/>
                <w:sz w:val="14"/>
                <w:szCs w:val="14"/>
              </w:rPr>
            </w:pPr>
            <w:r>
              <w:rPr>
                <w:color w:val="000000"/>
                <w:sz w:val="14"/>
                <w:szCs w:val="14"/>
              </w:rPr>
              <w:t>55,081</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41,440</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43,681</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38,678</w:t>
            </w:r>
          </w:p>
        </w:tc>
      </w:tr>
      <w:tr w:rsidR="00286892" w:rsidRPr="00BF4323" w:rsidTr="00286892">
        <w:trPr>
          <w:cantSplit/>
          <w:trHeight w:val="216"/>
        </w:trPr>
        <w:tc>
          <w:tcPr>
            <w:tcW w:w="2568" w:type="dxa"/>
            <w:tcBorders>
              <w:top w:val="nil"/>
              <w:left w:val="nil"/>
              <w:bottom w:val="nil"/>
              <w:right w:val="nil"/>
            </w:tcBorders>
            <w:shd w:val="clear" w:color="auto" w:fill="auto"/>
            <w:noWrap/>
            <w:vAlign w:val="center"/>
          </w:tcPr>
          <w:p w:rsidR="00286892" w:rsidRPr="00A75A33" w:rsidRDefault="00286892" w:rsidP="00175A2A">
            <w:pPr>
              <w:rPr>
                <w:sz w:val="14"/>
                <w:szCs w:val="14"/>
              </w:rPr>
            </w:pPr>
            <w:r w:rsidRPr="00A75A33">
              <w:rPr>
                <w:sz w:val="14"/>
                <w:szCs w:val="14"/>
              </w:rPr>
              <w:t>32.Footwear</w:t>
            </w:r>
          </w:p>
        </w:tc>
        <w:tc>
          <w:tcPr>
            <w:tcW w:w="735"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89,779</w:t>
            </w:r>
          </w:p>
        </w:tc>
        <w:tc>
          <w:tcPr>
            <w:tcW w:w="76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102,552</w:t>
            </w:r>
          </w:p>
        </w:tc>
        <w:tc>
          <w:tcPr>
            <w:tcW w:w="72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6,720</w:t>
            </w:r>
          </w:p>
        </w:tc>
        <w:tc>
          <w:tcPr>
            <w:tcW w:w="725"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5,663</w:t>
            </w:r>
          </w:p>
        </w:tc>
        <w:tc>
          <w:tcPr>
            <w:tcW w:w="81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10,236</w:t>
            </w:r>
          </w:p>
        </w:tc>
        <w:tc>
          <w:tcPr>
            <w:tcW w:w="720" w:type="dxa"/>
            <w:tcBorders>
              <w:top w:val="nil"/>
              <w:left w:val="nil"/>
              <w:bottom w:val="nil"/>
              <w:right w:val="nil"/>
            </w:tcBorders>
            <w:tcMar>
              <w:left w:w="43" w:type="dxa"/>
              <w:right w:w="43" w:type="dxa"/>
            </w:tcMar>
            <w:vAlign w:val="center"/>
          </w:tcPr>
          <w:p w:rsidR="00286892" w:rsidRDefault="00286892" w:rsidP="00175A2A">
            <w:pPr>
              <w:jc w:val="right"/>
              <w:rPr>
                <w:color w:val="000000"/>
                <w:sz w:val="14"/>
                <w:szCs w:val="14"/>
              </w:rPr>
            </w:pPr>
            <w:r>
              <w:rPr>
                <w:color w:val="000000"/>
                <w:sz w:val="14"/>
                <w:szCs w:val="14"/>
              </w:rPr>
              <w:t>10,624</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9,639</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8,207</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8,358</w:t>
            </w:r>
          </w:p>
        </w:tc>
      </w:tr>
      <w:tr w:rsidR="00286892" w:rsidRPr="00BF4323" w:rsidTr="00286892">
        <w:trPr>
          <w:cantSplit/>
          <w:trHeight w:val="216"/>
        </w:trPr>
        <w:tc>
          <w:tcPr>
            <w:tcW w:w="2568" w:type="dxa"/>
            <w:tcBorders>
              <w:top w:val="nil"/>
              <w:left w:val="nil"/>
              <w:bottom w:val="nil"/>
              <w:right w:val="nil"/>
            </w:tcBorders>
            <w:shd w:val="clear" w:color="auto" w:fill="auto"/>
            <w:noWrap/>
            <w:vAlign w:val="center"/>
          </w:tcPr>
          <w:p w:rsidR="00286892" w:rsidRPr="00A75A33" w:rsidRDefault="00286892" w:rsidP="00175A2A">
            <w:pPr>
              <w:ind w:left="252" w:hanging="252"/>
              <w:rPr>
                <w:sz w:val="14"/>
                <w:szCs w:val="14"/>
              </w:rPr>
            </w:pPr>
            <w:r w:rsidRPr="00A75A33">
              <w:rPr>
                <w:sz w:val="14"/>
                <w:szCs w:val="14"/>
              </w:rPr>
              <w:t>33 Surgical Goods &amp; Medical Instr.</w:t>
            </w:r>
          </w:p>
        </w:tc>
        <w:tc>
          <w:tcPr>
            <w:tcW w:w="735"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396,258</w:t>
            </w:r>
          </w:p>
        </w:tc>
        <w:tc>
          <w:tcPr>
            <w:tcW w:w="76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441,253</w:t>
            </w:r>
          </w:p>
        </w:tc>
        <w:tc>
          <w:tcPr>
            <w:tcW w:w="72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33,784</w:t>
            </w:r>
          </w:p>
        </w:tc>
        <w:tc>
          <w:tcPr>
            <w:tcW w:w="725"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34,895</w:t>
            </w:r>
          </w:p>
        </w:tc>
        <w:tc>
          <w:tcPr>
            <w:tcW w:w="81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35,505</w:t>
            </w:r>
          </w:p>
        </w:tc>
        <w:tc>
          <w:tcPr>
            <w:tcW w:w="720" w:type="dxa"/>
            <w:tcBorders>
              <w:top w:val="nil"/>
              <w:left w:val="nil"/>
              <w:bottom w:val="nil"/>
              <w:right w:val="nil"/>
            </w:tcBorders>
            <w:tcMar>
              <w:left w:w="43" w:type="dxa"/>
              <w:right w:w="43" w:type="dxa"/>
            </w:tcMar>
            <w:vAlign w:val="center"/>
          </w:tcPr>
          <w:p w:rsidR="00286892" w:rsidRDefault="00286892" w:rsidP="00175A2A">
            <w:pPr>
              <w:jc w:val="right"/>
              <w:rPr>
                <w:color w:val="000000"/>
                <w:sz w:val="14"/>
                <w:szCs w:val="14"/>
              </w:rPr>
            </w:pPr>
            <w:r>
              <w:rPr>
                <w:color w:val="000000"/>
                <w:sz w:val="14"/>
                <w:szCs w:val="14"/>
              </w:rPr>
              <w:t>38,929</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31,201</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40,740</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33,275</w:t>
            </w:r>
          </w:p>
        </w:tc>
      </w:tr>
      <w:tr w:rsidR="00286892" w:rsidRPr="00BF4323" w:rsidTr="00286892">
        <w:trPr>
          <w:cantSplit/>
          <w:trHeight w:val="216"/>
        </w:trPr>
        <w:tc>
          <w:tcPr>
            <w:tcW w:w="2568" w:type="dxa"/>
            <w:tcBorders>
              <w:top w:val="nil"/>
              <w:left w:val="nil"/>
              <w:bottom w:val="nil"/>
              <w:right w:val="nil"/>
            </w:tcBorders>
            <w:shd w:val="clear" w:color="auto" w:fill="auto"/>
            <w:noWrap/>
            <w:vAlign w:val="center"/>
          </w:tcPr>
          <w:p w:rsidR="00286892" w:rsidRPr="00A75A33" w:rsidRDefault="00286892" w:rsidP="00175A2A">
            <w:pPr>
              <w:ind w:left="252" w:hanging="252"/>
              <w:rPr>
                <w:sz w:val="14"/>
                <w:szCs w:val="14"/>
              </w:rPr>
            </w:pPr>
            <w:r w:rsidRPr="00A75A33">
              <w:rPr>
                <w:sz w:val="14"/>
                <w:szCs w:val="14"/>
              </w:rPr>
              <w:t>34 Cutlery</w:t>
            </w:r>
          </w:p>
        </w:tc>
        <w:tc>
          <w:tcPr>
            <w:tcW w:w="735"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60,240</w:t>
            </w:r>
          </w:p>
        </w:tc>
        <w:tc>
          <w:tcPr>
            <w:tcW w:w="76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67,553</w:t>
            </w:r>
          </w:p>
        </w:tc>
        <w:tc>
          <w:tcPr>
            <w:tcW w:w="72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5,917</w:t>
            </w:r>
          </w:p>
        </w:tc>
        <w:tc>
          <w:tcPr>
            <w:tcW w:w="725"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6,188</w:t>
            </w:r>
          </w:p>
        </w:tc>
        <w:tc>
          <w:tcPr>
            <w:tcW w:w="81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5,214</w:t>
            </w:r>
          </w:p>
        </w:tc>
        <w:tc>
          <w:tcPr>
            <w:tcW w:w="720" w:type="dxa"/>
            <w:tcBorders>
              <w:top w:val="nil"/>
              <w:left w:val="nil"/>
              <w:bottom w:val="nil"/>
              <w:right w:val="nil"/>
            </w:tcBorders>
            <w:tcMar>
              <w:left w:w="43" w:type="dxa"/>
              <w:right w:w="43" w:type="dxa"/>
            </w:tcMar>
            <w:vAlign w:val="center"/>
          </w:tcPr>
          <w:p w:rsidR="00286892" w:rsidRDefault="00286892" w:rsidP="00175A2A">
            <w:pPr>
              <w:jc w:val="right"/>
              <w:rPr>
                <w:color w:val="000000"/>
                <w:sz w:val="14"/>
                <w:szCs w:val="14"/>
              </w:rPr>
            </w:pPr>
            <w:r>
              <w:rPr>
                <w:color w:val="000000"/>
                <w:sz w:val="14"/>
                <w:szCs w:val="14"/>
              </w:rPr>
              <w:t>6,162</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5,042</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6,264</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4,722</w:t>
            </w:r>
          </w:p>
        </w:tc>
      </w:tr>
      <w:tr w:rsidR="00286892" w:rsidRPr="00BF4323" w:rsidTr="00286892">
        <w:trPr>
          <w:cantSplit/>
          <w:trHeight w:val="216"/>
        </w:trPr>
        <w:tc>
          <w:tcPr>
            <w:tcW w:w="2568" w:type="dxa"/>
            <w:tcBorders>
              <w:top w:val="nil"/>
              <w:left w:val="nil"/>
              <w:bottom w:val="nil"/>
              <w:right w:val="nil"/>
            </w:tcBorders>
            <w:shd w:val="clear" w:color="auto" w:fill="auto"/>
            <w:noWrap/>
            <w:vAlign w:val="center"/>
          </w:tcPr>
          <w:p w:rsidR="00286892" w:rsidRPr="00A75A33" w:rsidRDefault="00286892" w:rsidP="00175A2A">
            <w:pPr>
              <w:ind w:left="252" w:hanging="252"/>
              <w:rPr>
                <w:sz w:val="14"/>
                <w:szCs w:val="14"/>
              </w:rPr>
            </w:pPr>
            <w:r w:rsidRPr="00A75A33">
              <w:rPr>
                <w:sz w:val="14"/>
                <w:szCs w:val="14"/>
              </w:rPr>
              <w:t>35 Onyx Manufactured</w:t>
            </w:r>
          </w:p>
        </w:tc>
        <w:tc>
          <w:tcPr>
            <w:tcW w:w="735"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8,341</w:t>
            </w:r>
          </w:p>
        </w:tc>
        <w:tc>
          <w:tcPr>
            <w:tcW w:w="76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6,334</w:t>
            </w:r>
          </w:p>
        </w:tc>
        <w:tc>
          <w:tcPr>
            <w:tcW w:w="72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689</w:t>
            </w:r>
          </w:p>
        </w:tc>
        <w:tc>
          <w:tcPr>
            <w:tcW w:w="725"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333</w:t>
            </w:r>
          </w:p>
        </w:tc>
        <w:tc>
          <w:tcPr>
            <w:tcW w:w="81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569</w:t>
            </w:r>
          </w:p>
        </w:tc>
        <w:tc>
          <w:tcPr>
            <w:tcW w:w="720" w:type="dxa"/>
            <w:tcBorders>
              <w:top w:val="nil"/>
              <w:left w:val="nil"/>
              <w:bottom w:val="nil"/>
              <w:right w:val="nil"/>
            </w:tcBorders>
            <w:tcMar>
              <w:left w:w="43" w:type="dxa"/>
              <w:right w:w="43" w:type="dxa"/>
            </w:tcMar>
            <w:vAlign w:val="center"/>
          </w:tcPr>
          <w:p w:rsidR="00286892" w:rsidRDefault="00286892" w:rsidP="00175A2A">
            <w:pPr>
              <w:jc w:val="right"/>
              <w:rPr>
                <w:color w:val="000000"/>
                <w:sz w:val="14"/>
                <w:szCs w:val="14"/>
              </w:rPr>
            </w:pPr>
            <w:r>
              <w:rPr>
                <w:color w:val="000000"/>
                <w:sz w:val="14"/>
                <w:szCs w:val="14"/>
              </w:rPr>
              <w:t>413</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328</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521</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471</w:t>
            </w:r>
          </w:p>
        </w:tc>
      </w:tr>
      <w:tr w:rsidR="00286892" w:rsidRPr="00BF4323" w:rsidTr="00286892">
        <w:trPr>
          <w:cantSplit/>
          <w:trHeight w:val="216"/>
        </w:trPr>
        <w:tc>
          <w:tcPr>
            <w:tcW w:w="2568" w:type="dxa"/>
            <w:tcBorders>
              <w:top w:val="nil"/>
              <w:left w:val="nil"/>
              <w:bottom w:val="nil"/>
              <w:right w:val="nil"/>
            </w:tcBorders>
            <w:shd w:val="clear" w:color="auto" w:fill="auto"/>
            <w:noWrap/>
            <w:vAlign w:val="center"/>
          </w:tcPr>
          <w:p w:rsidR="00286892" w:rsidRPr="00A75A33" w:rsidRDefault="00286892" w:rsidP="00175A2A">
            <w:pPr>
              <w:ind w:left="180" w:hanging="180"/>
              <w:rPr>
                <w:sz w:val="14"/>
                <w:szCs w:val="14"/>
              </w:rPr>
            </w:pPr>
            <w:r w:rsidRPr="00A75A33">
              <w:rPr>
                <w:sz w:val="14"/>
                <w:szCs w:val="14"/>
              </w:rPr>
              <w:t xml:space="preserve">36.Chemical and </w:t>
            </w:r>
            <w:proofErr w:type="spellStart"/>
            <w:r w:rsidRPr="00A75A33">
              <w:rPr>
                <w:sz w:val="14"/>
                <w:szCs w:val="14"/>
              </w:rPr>
              <w:t>Pharmaceutica</w:t>
            </w:r>
            <w:proofErr w:type="spellEnd"/>
            <w:r w:rsidRPr="00A75A33">
              <w:rPr>
                <w:sz w:val="14"/>
                <w:szCs w:val="14"/>
              </w:rPr>
              <w:t xml:space="preserve"> Products</w:t>
            </w:r>
          </w:p>
        </w:tc>
        <w:tc>
          <w:tcPr>
            <w:tcW w:w="735"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1,113,300</w:t>
            </w:r>
          </w:p>
        </w:tc>
        <w:tc>
          <w:tcPr>
            <w:tcW w:w="76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1,388,307</w:t>
            </w:r>
          </w:p>
        </w:tc>
        <w:tc>
          <w:tcPr>
            <w:tcW w:w="72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114,328</w:t>
            </w:r>
          </w:p>
        </w:tc>
        <w:tc>
          <w:tcPr>
            <w:tcW w:w="725"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130,830</w:t>
            </w:r>
          </w:p>
        </w:tc>
        <w:tc>
          <w:tcPr>
            <w:tcW w:w="81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96,985</w:t>
            </w:r>
          </w:p>
        </w:tc>
        <w:tc>
          <w:tcPr>
            <w:tcW w:w="720" w:type="dxa"/>
            <w:tcBorders>
              <w:top w:val="nil"/>
              <w:left w:val="nil"/>
              <w:bottom w:val="nil"/>
              <w:right w:val="nil"/>
            </w:tcBorders>
            <w:tcMar>
              <w:left w:w="43" w:type="dxa"/>
              <w:right w:w="43" w:type="dxa"/>
            </w:tcMar>
            <w:vAlign w:val="center"/>
          </w:tcPr>
          <w:p w:rsidR="00286892" w:rsidRDefault="00286892" w:rsidP="00175A2A">
            <w:pPr>
              <w:jc w:val="right"/>
              <w:rPr>
                <w:color w:val="000000"/>
                <w:sz w:val="14"/>
                <w:szCs w:val="14"/>
              </w:rPr>
            </w:pPr>
            <w:r>
              <w:rPr>
                <w:color w:val="000000"/>
                <w:sz w:val="14"/>
                <w:szCs w:val="14"/>
              </w:rPr>
              <w:t>111,241</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93,482</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102,157</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93,912</w:t>
            </w:r>
          </w:p>
        </w:tc>
      </w:tr>
      <w:tr w:rsidR="00286892" w:rsidRPr="00BF4323" w:rsidTr="00286892">
        <w:trPr>
          <w:cantSplit/>
          <w:trHeight w:val="216"/>
        </w:trPr>
        <w:tc>
          <w:tcPr>
            <w:tcW w:w="2568" w:type="dxa"/>
            <w:tcBorders>
              <w:top w:val="nil"/>
              <w:left w:val="nil"/>
              <w:bottom w:val="nil"/>
              <w:right w:val="nil"/>
            </w:tcBorders>
            <w:shd w:val="clear" w:color="auto" w:fill="auto"/>
            <w:noWrap/>
            <w:vAlign w:val="center"/>
          </w:tcPr>
          <w:p w:rsidR="00286892" w:rsidRPr="00A75A33" w:rsidRDefault="00286892" w:rsidP="00175A2A">
            <w:pPr>
              <w:rPr>
                <w:sz w:val="14"/>
                <w:szCs w:val="14"/>
              </w:rPr>
            </w:pPr>
            <w:r w:rsidRPr="00A75A33">
              <w:rPr>
                <w:sz w:val="14"/>
                <w:szCs w:val="14"/>
              </w:rPr>
              <w:t>37.Engineering Goods</w:t>
            </w:r>
          </w:p>
        </w:tc>
        <w:tc>
          <w:tcPr>
            <w:tcW w:w="735"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182,893</w:t>
            </w:r>
          </w:p>
        </w:tc>
        <w:tc>
          <w:tcPr>
            <w:tcW w:w="76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234,278</w:t>
            </w:r>
          </w:p>
        </w:tc>
        <w:tc>
          <w:tcPr>
            <w:tcW w:w="72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16,280</w:t>
            </w:r>
          </w:p>
        </w:tc>
        <w:tc>
          <w:tcPr>
            <w:tcW w:w="725"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19,184</w:t>
            </w:r>
          </w:p>
        </w:tc>
        <w:tc>
          <w:tcPr>
            <w:tcW w:w="81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14,151</w:t>
            </w:r>
          </w:p>
        </w:tc>
        <w:tc>
          <w:tcPr>
            <w:tcW w:w="720" w:type="dxa"/>
            <w:tcBorders>
              <w:top w:val="nil"/>
              <w:left w:val="nil"/>
              <w:bottom w:val="nil"/>
              <w:right w:val="nil"/>
            </w:tcBorders>
            <w:tcMar>
              <w:left w:w="43" w:type="dxa"/>
              <w:right w:w="43" w:type="dxa"/>
            </w:tcMar>
            <w:vAlign w:val="center"/>
          </w:tcPr>
          <w:p w:rsidR="00286892" w:rsidRDefault="00286892" w:rsidP="00175A2A">
            <w:pPr>
              <w:jc w:val="right"/>
              <w:rPr>
                <w:color w:val="000000"/>
                <w:sz w:val="14"/>
                <w:szCs w:val="14"/>
              </w:rPr>
            </w:pPr>
            <w:r>
              <w:rPr>
                <w:color w:val="000000"/>
                <w:sz w:val="14"/>
                <w:szCs w:val="14"/>
              </w:rPr>
              <w:t>28,196</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21,808</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20,899</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13,995</w:t>
            </w:r>
          </w:p>
        </w:tc>
      </w:tr>
      <w:tr w:rsidR="00286892" w:rsidRPr="00BF4323" w:rsidTr="00286892">
        <w:trPr>
          <w:cantSplit/>
          <w:trHeight w:val="216"/>
        </w:trPr>
        <w:tc>
          <w:tcPr>
            <w:tcW w:w="2568" w:type="dxa"/>
            <w:tcBorders>
              <w:top w:val="nil"/>
              <w:left w:val="nil"/>
              <w:bottom w:val="nil"/>
              <w:right w:val="nil"/>
            </w:tcBorders>
            <w:shd w:val="clear" w:color="auto" w:fill="auto"/>
            <w:noWrap/>
            <w:vAlign w:val="center"/>
          </w:tcPr>
          <w:p w:rsidR="00286892" w:rsidRPr="00A75A33" w:rsidRDefault="00286892" w:rsidP="00175A2A">
            <w:pPr>
              <w:rPr>
                <w:sz w:val="14"/>
                <w:szCs w:val="14"/>
              </w:rPr>
            </w:pPr>
            <w:r w:rsidRPr="00A75A33">
              <w:rPr>
                <w:sz w:val="14"/>
                <w:szCs w:val="14"/>
              </w:rPr>
              <w:t>38 Gems</w:t>
            </w:r>
          </w:p>
        </w:tc>
        <w:tc>
          <w:tcPr>
            <w:tcW w:w="735"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6,826</w:t>
            </w:r>
          </w:p>
        </w:tc>
        <w:tc>
          <w:tcPr>
            <w:tcW w:w="76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6,750</w:t>
            </w:r>
          </w:p>
        </w:tc>
        <w:tc>
          <w:tcPr>
            <w:tcW w:w="72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661</w:t>
            </w:r>
          </w:p>
        </w:tc>
        <w:tc>
          <w:tcPr>
            <w:tcW w:w="725"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507</w:t>
            </w:r>
          </w:p>
        </w:tc>
        <w:tc>
          <w:tcPr>
            <w:tcW w:w="81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623</w:t>
            </w:r>
          </w:p>
        </w:tc>
        <w:tc>
          <w:tcPr>
            <w:tcW w:w="720" w:type="dxa"/>
            <w:tcBorders>
              <w:top w:val="nil"/>
              <w:left w:val="nil"/>
              <w:bottom w:val="nil"/>
              <w:right w:val="nil"/>
            </w:tcBorders>
            <w:tcMar>
              <w:left w:w="43" w:type="dxa"/>
              <w:right w:w="43" w:type="dxa"/>
            </w:tcMar>
            <w:vAlign w:val="center"/>
          </w:tcPr>
          <w:p w:rsidR="00286892" w:rsidRDefault="00286892" w:rsidP="00175A2A">
            <w:pPr>
              <w:jc w:val="right"/>
              <w:rPr>
                <w:color w:val="000000"/>
                <w:sz w:val="14"/>
                <w:szCs w:val="14"/>
              </w:rPr>
            </w:pPr>
            <w:r>
              <w:rPr>
                <w:color w:val="000000"/>
                <w:sz w:val="14"/>
                <w:szCs w:val="14"/>
              </w:rPr>
              <w:t>443</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406</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407</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367</w:t>
            </w:r>
          </w:p>
        </w:tc>
      </w:tr>
      <w:tr w:rsidR="00286892" w:rsidRPr="00BF4323" w:rsidTr="00286892">
        <w:trPr>
          <w:cantSplit/>
          <w:trHeight w:val="216"/>
        </w:trPr>
        <w:tc>
          <w:tcPr>
            <w:tcW w:w="2568" w:type="dxa"/>
            <w:tcBorders>
              <w:top w:val="nil"/>
              <w:left w:val="nil"/>
              <w:bottom w:val="nil"/>
              <w:right w:val="nil"/>
            </w:tcBorders>
            <w:shd w:val="clear" w:color="auto" w:fill="auto"/>
            <w:noWrap/>
            <w:vAlign w:val="center"/>
          </w:tcPr>
          <w:p w:rsidR="00286892" w:rsidRPr="00A75A33" w:rsidRDefault="00286892" w:rsidP="00175A2A">
            <w:pPr>
              <w:rPr>
                <w:sz w:val="14"/>
                <w:szCs w:val="14"/>
              </w:rPr>
            </w:pPr>
            <w:r w:rsidRPr="00A75A33">
              <w:rPr>
                <w:sz w:val="14"/>
                <w:szCs w:val="14"/>
              </w:rPr>
              <w:t xml:space="preserve">39 </w:t>
            </w:r>
            <w:proofErr w:type="spellStart"/>
            <w:r w:rsidRPr="00A75A33">
              <w:rPr>
                <w:sz w:val="14"/>
                <w:szCs w:val="14"/>
              </w:rPr>
              <w:t>Jewellary</w:t>
            </w:r>
            <w:proofErr w:type="spellEnd"/>
          </w:p>
        </w:tc>
        <w:tc>
          <w:tcPr>
            <w:tcW w:w="735"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7,602</w:t>
            </w:r>
          </w:p>
        </w:tc>
        <w:tc>
          <w:tcPr>
            <w:tcW w:w="76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8,361</w:t>
            </w:r>
          </w:p>
        </w:tc>
        <w:tc>
          <w:tcPr>
            <w:tcW w:w="72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686</w:t>
            </w:r>
          </w:p>
        </w:tc>
        <w:tc>
          <w:tcPr>
            <w:tcW w:w="725"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394</w:t>
            </w:r>
          </w:p>
        </w:tc>
        <w:tc>
          <w:tcPr>
            <w:tcW w:w="81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632</w:t>
            </w:r>
          </w:p>
        </w:tc>
        <w:tc>
          <w:tcPr>
            <w:tcW w:w="720" w:type="dxa"/>
            <w:tcBorders>
              <w:top w:val="nil"/>
              <w:left w:val="nil"/>
              <w:bottom w:val="nil"/>
              <w:right w:val="nil"/>
            </w:tcBorders>
            <w:tcMar>
              <w:left w:w="43" w:type="dxa"/>
              <w:right w:w="43" w:type="dxa"/>
            </w:tcMar>
            <w:vAlign w:val="center"/>
          </w:tcPr>
          <w:p w:rsidR="00286892" w:rsidRDefault="00286892" w:rsidP="00175A2A">
            <w:pPr>
              <w:jc w:val="right"/>
              <w:rPr>
                <w:color w:val="000000"/>
                <w:sz w:val="14"/>
                <w:szCs w:val="14"/>
              </w:rPr>
            </w:pPr>
            <w:r>
              <w:rPr>
                <w:color w:val="000000"/>
                <w:sz w:val="14"/>
                <w:szCs w:val="14"/>
              </w:rPr>
              <w:t>362</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250</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500</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532</w:t>
            </w:r>
          </w:p>
        </w:tc>
      </w:tr>
      <w:tr w:rsidR="00286892" w:rsidRPr="00BF4323" w:rsidTr="00286892">
        <w:trPr>
          <w:cantSplit/>
          <w:trHeight w:val="216"/>
        </w:trPr>
        <w:tc>
          <w:tcPr>
            <w:tcW w:w="2568" w:type="dxa"/>
            <w:tcBorders>
              <w:top w:val="nil"/>
              <w:left w:val="nil"/>
              <w:bottom w:val="nil"/>
              <w:right w:val="nil"/>
            </w:tcBorders>
            <w:shd w:val="clear" w:color="auto" w:fill="auto"/>
            <w:noWrap/>
            <w:vAlign w:val="center"/>
          </w:tcPr>
          <w:p w:rsidR="00286892" w:rsidRPr="00A75A33" w:rsidRDefault="00286892" w:rsidP="00175A2A">
            <w:pPr>
              <w:rPr>
                <w:sz w:val="14"/>
                <w:szCs w:val="14"/>
              </w:rPr>
            </w:pPr>
            <w:r w:rsidRPr="00A75A33">
              <w:rPr>
                <w:sz w:val="14"/>
                <w:szCs w:val="14"/>
              </w:rPr>
              <w:t>40 Furniture</w:t>
            </w:r>
          </w:p>
        </w:tc>
        <w:tc>
          <w:tcPr>
            <w:tcW w:w="735"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3,622</w:t>
            </w:r>
          </w:p>
        </w:tc>
        <w:tc>
          <w:tcPr>
            <w:tcW w:w="76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3,677</w:t>
            </w:r>
          </w:p>
        </w:tc>
        <w:tc>
          <w:tcPr>
            <w:tcW w:w="72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287</w:t>
            </w:r>
          </w:p>
        </w:tc>
        <w:tc>
          <w:tcPr>
            <w:tcW w:w="725"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205</w:t>
            </w:r>
          </w:p>
        </w:tc>
        <w:tc>
          <w:tcPr>
            <w:tcW w:w="81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160</w:t>
            </w:r>
          </w:p>
        </w:tc>
        <w:tc>
          <w:tcPr>
            <w:tcW w:w="720" w:type="dxa"/>
            <w:tcBorders>
              <w:top w:val="nil"/>
              <w:left w:val="nil"/>
              <w:bottom w:val="nil"/>
              <w:right w:val="nil"/>
            </w:tcBorders>
            <w:tcMar>
              <w:left w:w="43" w:type="dxa"/>
              <w:right w:w="43" w:type="dxa"/>
            </w:tcMar>
            <w:vAlign w:val="center"/>
          </w:tcPr>
          <w:p w:rsidR="00286892" w:rsidRDefault="00286892" w:rsidP="00175A2A">
            <w:pPr>
              <w:jc w:val="right"/>
              <w:rPr>
                <w:color w:val="000000"/>
                <w:sz w:val="14"/>
                <w:szCs w:val="14"/>
              </w:rPr>
            </w:pPr>
            <w:r>
              <w:rPr>
                <w:color w:val="000000"/>
                <w:sz w:val="14"/>
                <w:szCs w:val="14"/>
              </w:rPr>
              <w:t>86</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261</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204</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305</w:t>
            </w:r>
          </w:p>
        </w:tc>
      </w:tr>
      <w:tr w:rsidR="00286892" w:rsidRPr="00BF4323" w:rsidTr="00286892">
        <w:trPr>
          <w:cantSplit/>
          <w:trHeight w:val="216"/>
        </w:trPr>
        <w:tc>
          <w:tcPr>
            <w:tcW w:w="2568" w:type="dxa"/>
            <w:tcBorders>
              <w:top w:val="nil"/>
              <w:left w:val="nil"/>
              <w:bottom w:val="nil"/>
              <w:right w:val="nil"/>
            </w:tcBorders>
            <w:shd w:val="clear" w:color="auto" w:fill="auto"/>
            <w:noWrap/>
            <w:vAlign w:val="center"/>
          </w:tcPr>
          <w:p w:rsidR="00286892" w:rsidRPr="00A75A33" w:rsidRDefault="00286892" w:rsidP="00175A2A">
            <w:pPr>
              <w:rPr>
                <w:sz w:val="14"/>
                <w:szCs w:val="14"/>
              </w:rPr>
            </w:pPr>
            <w:r w:rsidRPr="00A75A33">
              <w:rPr>
                <w:sz w:val="14"/>
                <w:szCs w:val="14"/>
              </w:rPr>
              <w:t>41 Molasses</w:t>
            </w:r>
          </w:p>
        </w:tc>
        <w:tc>
          <w:tcPr>
            <w:tcW w:w="735"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9,075</w:t>
            </w:r>
          </w:p>
        </w:tc>
        <w:tc>
          <w:tcPr>
            <w:tcW w:w="76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11,841</w:t>
            </w:r>
          </w:p>
        </w:tc>
        <w:tc>
          <w:tcPr>
            <w:tcW w:w="72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506</w:t>
            </w:r>
          </w:p>
        </w:tc>
        <w:tc>
          <w:tcPr>
            <w:tcW w:w="725"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423</w:t>
            </w:r>
          </w:p>
        </w:tc>
        <w:tc>
          <w:tcPr>
            <w:tcW w:w="81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1,276</w:t>
            </w:r>
          </w:p>
        </w:tc>
        <w:tc>
          <w:tcPr>
            <w:tcW w:w="720" w:type="dxa"/>
            <w:tcBorders>
              <w:top w:val="nil"/>
              <w:left w:val="nil"/>
              <w:bottom w:val="nil"/>
              <w:right w:val="nil"/>
            </w:tcBorders>
            <w:tcMar>
              <w:left w:w="43" w:type="dxa"/>
              <w:right w:w="43" w:type="dxa"/>
            </w:tcMar>
            <w:vAlign w:val="center"/>
          </w:tcPr>
          <w:p w:rsidR="00286892" w:rsidRDefault="00286892" w:rsidP="00175A2A">
            <w:pPr>
              <w:jc w:val="right"/>
              <w:rPr>
                <w:color w:val="000000"/>
                <w:sz w:val="14"/>
                <w:szCs w:val="14"/>
              </w:rPr>
            </w:pPr>
            <w:r>
              <w:rPr>
                <w:color w:val="000000"/>
                <w:sz w:val="14"/>
                <w:szCs w:val="14"/>
              </w:rPr>
              <w:t>2,261</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56</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23</w:t>
            </w:r>
          </w:p>
        </w:tc>
      </w:tr>
      <w:tr w:rsidR="00286892" w:rsidRPr="00BF4323" w:rsidTr="00286892">
        <w:trPr>
          <w:cantSplit/>
          <w:trHeight w:val="216"/>
        </w:trPr>
        <w:tc>
          <w:tcPr>
            <w:tcW w:w="2568" w:type="dxa"/>
            <w:tcBorders>
              <w:top w:val="nil"/>
              <w:left w:val="nil"/>
              <w:bottom w:val="nil"/>
              <w:right w:val="nil"/>
            </w:tcBorders>
            <w:shd w:val="clear" w:color="auto" w:fill="auto"/>
            <w:noWrap/>
            <w:vAlign w:val="center"/>
          </w:tcPr>
          <w:p w:rsidR="00286892" w:rsidRPr="00A75A33" w:rsidRDefault="00286892" w:rsidP="00175A2A">
            <w:pPr>
              <w:rPr>
                <w:sz w:val="14"/>
                <w:szCs w:val="14"/>
              </w:rPr>
            </w:pPr>
            <w:r w:rsidRPr="00A75A33">
              <w:rPr>
                <w:sz w:val="14"/>
                <w:szCs w:val="14"/>
              </w:rPr>
              <w:t>42 Handicrafts</w:t>
            </w:r>
          </w:p>
        </w:tc>
        <w:tc>
          <w:tcPr>
            <w:tcW w:w="735"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92</w:t>
            </w:r>
          </w:p>
        </w:tc>
        <w:tc>
          <w:tcPr>
            <w:tcW w:w="76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229</w:t>
            </w:r>
          </w:p>
        </w:tc>
        <w:tc>
          <w:tcPr>
            <w:tcW w:w="72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286892" w:rsidRDefault="00286892" w:rsidP="00175A2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32</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w:t>
            </w:r>
          </w:p>
        </w:tc>
      </w:tr>
      <w:tr w:rsidR="00286892" w:rsidRPr="00BF4323" w:rsidTr="00286892">
        <w:trPr>
          <w:cantSplit/>
          <w:trHeight w:val="216"/>
        </w:trPr>
        <w:tc>
          <w:tcPr>
            <w:tcW w:w="2568" w:type="dxa"/>
            <w:tcBorders>
              <w:top w:val="nil"/>
              <w:left w:val="nil"/>
              <w:bottom w:val="nil"/>
              <w:right w:val="nil"/>
            </w:tcBorders>
            <w:shd w:val="clear" w:color="auto" w:fill="auto"/>
            <w:noWrap/>
            <w:vAlign w:val="center"/>
          </w:tcPr>
          <w:p w:rsidR="00286892" w:rsidRPr="00A75A33" w:rsidRDefault="00286892" w:rsidP="00175A2A">
            <w:pPr>
              <w:rPr>
                <w:sz w:val="14"/>
                <w:szCs w:val="14"/>
              </w:rPr>
            </w:pPr>
            <w:r w:rsidRPr="00A75A33">
              <w:rPr>
                <w:sz w:val="14"/>
                <w:szCs w:val="14"/>
              </w:rPr>
              <w:t>43 Cement</w:t>
            </w:r>
          </w:p>
        </w:tc>
        <w:tc>
          <w:tcPr>
            <w:tcW w:w="735"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242,457</w:t>
            </w:r>
          </w:p>
        </w:tc>
        <w:tc>
          <w:tcPr>
            <w:tcW w:w="76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223,971</w:t>
            </w:r>
          </w:p>
        </w:tc>
        <w:tc>
          <w:tcPr>
            <w:tcW w:w="72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20,237</w:t>
            </w:r>
          </w:p>
        </w:tc>
        <w:tc>
          <w:tcPr>
            <w:tcW w:w="725"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19,045</w:t>
            </w:r>
          </w:p>
        </w:tc>
        <w:tc>
          <w:tcPr>
            <w:tcW w:w="81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20,593</w:t>
            </w:r>
          </w:p>
        </w:tc>
        <w:tc>
          <w:tcPr>
            <w:tcW w:w="720" w:type="dxa"/>
            <w:tcBorders>
              <w:top w:val="nil"/>
              <w:left w:val="nil"/>
              <w:bottom w:val="nil"/>
              <w:right w:val="nil"/>
            </w:tcBorders>
            <w:tcMar>
              <w:left w:w="43" w:type="dxa"/>
              <w:right w:w="43" w:type="dxa"/>
            </w:tcMar>
            <w:vAlign w:val="center"/>
          </w:tcPr>
          <w:p w:rsidR="00286892" w:rsidRDefault="00286892" w:rsidP="00175A2A">
            <w:pPr>
              <w:jc w:val="right"/>
              <w:rPr>
                <w:color w:val="000000"/>
                <w:sz w:val="14"/>
                <w:szCs w:val="14"/>
              </w:rPr>
            </w:pPr>
            <w:r>
              <w:rPr>
                <w:color w:val="000000"/>
                <w:sz w:val="14"/>
                <w:szCs w:val="14"/>
              </w:rPr>
              <w:t>24,555</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27,073</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34,355</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28,305</w:t>
            </w:r>
          </w:p>
        </w:tc>
      </w:tr>
      <w:tr w:rsidR="00286892" w:rsidRPr="00BF4323" w:rsidTr="00286892">
        <w:trPr>
          <w:cantSplit/>
          <w:trHeight w:val="216"/>
        </w:trPr>
        <w:tc>
          <w:tcPr>
            <w:tcW w:w="2568" w:type="dxa"/>
            <w:tcBorders>
              <w:top w:val="nil"/>
              <w:left w:val="nil"/>
              <w:bottom w:val="nil"/>
              <w:right w:val="nil"/>
            </w:tcBorders>
            <w:shd w:val="clear" w:color="auto" w:fill="auto"/>
            <w:noWrap/>
            <w:vAlign w:val="center"/>
          </w:tcPr>
          <w:p w:rsidR="00286892" w:rsidRPr="00A75A33" w:rsidRDefault="00286892" w:rsidP="00175A2A">
            <w:pPr>
              <w:rPr>
                <w:sz w:val="14"/>
                <w:szCs w:val="14"/>
              </w:rPr>
            </w:pPr>
            <w:r w:rsidRPr="00A75A33">
              <w:rPr>
                <w:sz w:val="14"/>
                <w:szCs w:val="14"/>
              </w:rPr>
              <w:t>44 Guar and Guar Products</w:t>
            </w:r>
          </w:p>
        </w:tc>
        <w:tc>
          <w:tcPr>
            <w:tcW w:w="735"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27,450</w:t>
            </w:r>
          </w:p>
        </w:tc>
        <w:tc>
          <w:tcPr>
            <w:tcW w:w="76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32,359</w:t>
            </w:r>
          </w:p>
        </w:tc>
        <w:tc>
          <w:tcPr>
            <w:tcW w:w="72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color w:val="000000"/>
                <w:sz w:val="14"/>
                <w:szCs w:val="14"/>
              </w:rPr>
            </w:pPr>
            <w:r>
              <w:rPr>
                <w:color w:val="000000"/>
                <w:sz w:val="14"/>
                <w:szCs w:val="14"/>
              </w:rPr>
              <w:t>2,337</w:t>
            </w:r>
          </w:p>
        </w:tc>
        <w:tc>
          <w:tcPr>
            <w:tcW w:w="725"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2,633</w:t>
            </w:r>
          </w:p>
        </w:tc>
        <w:tc>
          <w:tcPr>
            <w:tcW w:w="81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2,565</w:t>
            </w:r>
          </w:p>
        </w:tc>
        <w:tc>
          <w:tcPr>
            <w:tcW w:w="720" w:type="dxa"/>
            <w:tcBorders>
              <w:top w:val="nil"/>
              <w:left w:val="nil"/>
              <w:bottom w:val="nil"/>
              <w:right w:val="nil"/>
            </w:tcBorders>
            <w:tcMar>
              <w:left w:w="43" w:type="dxa"/>
              <w:right w:w="43" w:type="dxa"/>
            </w:tcMar>
            <w:vAlign w:val="center"/>
          </w:tcPr>
          <w:p w:rsidR="00286892" w:rsidRDefault="00286892" w:rsidP="00175A2A">
            <w:pPr>
              <w:jc w:val="right"/>
              <w:rPr>
                <w:color w:val="000000"/>
                <w:sz w:val="14"/>
                <w:szCs w:val="14"/>
              </w:rPr>
            </w:pPr>
            <w:r>
              <w:rPr>
                <w:color w:val="000000"/>
                <w:sz w:val="14"/>
                <w:szCs w:val="14"/>
              </w:rPr>
              <w:t>2,805</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color w:val="000000"/>
                <w:sz w:val="14"/>
                <w:szCs w:val="14"/>
              </w:rPr>
            </w:pPr>
            <w:r>
              <w:rPr>
                <w:color w:val="000000"/>
                <w:sz w:val="14"/>
                <w:szCs w:val="14"/>
              </w:rPr>
              <w:t>2,057</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2,666</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color w:val="000000"/>
                <w:sz w:val="14"/>
                <w:szCs w:val="14"/>
              </w:rPr>
            </w:pPr>
            <w:r>
              <w:rPr>
                <w:color w:val="000000"/>
                <w:sz w:val="14"/>
                <w:szCs w:val="14"/>
              </w:rPr>
              <w:t>2,453</w:t>
            </w:r>
          </w:p>
        </w:tc>
      </w:tr>
      <w:tr w:rsidR="00286892" w:rsidRPr="00BF4323" w:rsidTr="00286892">
        <w:trPr>
          <w:cantSplit/>
          <w:trHeight w:val="216"/>
        </w:trPr>
        <w:tc>
          <w:tcPr>
            <w:tcW w:w="2568" w:type="dxa"/>
            <w:tcBorders>
              <w:top w:val="nil"/>
              <w:left w:val="nil"/>
              <w:bottom w:val="nil"/>
              <w:right w:val="nil"/>
            </w:tcBorders>
            <w:shd w:val="clear" w:color="auto" w:fill="auto"/>
            <w:noWrap/>
            <w:vAlign w:val="bottom"/>
          </w:tcPr>
          <w:p w:rsidR="00286892" w:rsidRPr="00A75A33" w:rsidRDefault="00286892" w:rsidP="00175A2A">
            <w:pPr>
              <w:ind w:left="-90"/>
              <w:rPr>
                <w:b/>
                <w:bCs/>
                <w:sz w:val="14"/>
                <w:szCs w:val="14"/>
              </w:rPr>
            </w:pPr>
            <w:r w:rsidRPr="00A75A33">
              <w:rPr>
                <w:b/>
                <w:bCs/>
                <w:sz w:val="14"/>
                <w:szCs w:val="14"/>
              </w:rPr>
              <w:t>E. All Others</w:t>
            </w:r>
          </w:p>
        </w:tc>
        <w:tc>
          <w:tcPr>
            <w:tcW w:w="735"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b/>
                <w:bCs/>
                <w:color w:val="000000"/>
                <w:sz w:val="14"/>
                <w:szCs w:val="14"/>
              </w:rPr>
            </w:pPr>
            <w:r>
              <w:rPr>
                <w:b/>
                <w:bCs/>
                <w:color w:val="000000"/>
                <w:sz w:val="14"/>
                <w:szCs w:val="14"/>
              </w:rPr>
              <w:t>1,218,660</w:t>
            </w:r>
          </w:p>
        </w:tc>
        <w:tc>
          <w:tcPr>
            <w:tcW w:w="76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b/>
                <w:bCs/>
                <w:color w:val="000000"/>
                <w:sz w:val="14"/>
                <w:szCs w:val="14"/>
              </w:rPr>
            </w:pPr>
            <w:r>
              <w:rPr>
                <w:b/>
                <w:bCs/>
                <w:color w:val="000000"/>
                <w:sz w:val="14"/>
                <w:szCs w:val="14"/>
              </w:rPr>
              <w:t>1,391,276</w:t>
            </w:r>
          </w:p>
        </w:tc>
        <w:tc>
          <w:tcPr>
            <w:tcW w:w="72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b/>
                <w:bCs/>
                <w:color w:val="000000"/>
                <w:sz w:val="14"/>
                <w:szCs w:val="14"/>
              </w:rPr>
            </w:pPr>
            <w:r>
              <w:rPr>
                <w:b/>
                <w:bCs/>
                <w:color w:val="000000"/>
                <w:sz w:val="14"/>
                <w:szCs w:val="14"/>
              </w:rPr>
              <w:t>117,262</w:t>
            </w:r>
          </w:p>
        </w:tc>
        <w:tc>
          <w:tcPr>
            <w:tcW w:w="725"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b/>
                <w:bCs/>
                <w:color w:val="000000"/>
                <w:sz w:val="14"/>
                <w:szCs w:val="14"/>
              </w:rPr>
            </w:pPr>
            <w:r>
              <w:rPr>
                <w:b/>
                <w:bCs/>
                <w:color w:val="000000"/>
                <w:sz w:val="14"/>
                <w:szCs w:val="14"/>
              </w:rPr>
              <w:t>137,651</w:t>
            </w:r>
          </w:p>
        </w:tc>
        <w:tc>
          <w:tcPr>
            <w:tcW w:w="81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b/>
                <w:bCs/>
                <w:color w:val="000000"/>
                <w:sz w:val="14"/>
                <w:szCs w:val="14"/>
              </w:rPr>
            </w:pPr>
            <w:r>
              <w:rPr>
                <w:b/>
                <w:bCs/>
                <w:color w:val="000000"/>
                <w:sz w:val="14"/>
                <w:szCs w:val="14"/>
              </w:rPr>
              <w:t>96,431</w:t>
            </w:r>
          </w:p>
        </w:tc>
        <w:tc>
          <w:tcPr>
            <w:tcW w:w="720" w:type="dxa"/>
            <w:tcBorders>
              <w:top w:val="nil"/>
              <w:left w:val="nil"/>
              <w:bottom w:val="nil"/>
              <w:right w:val="nil"/>
            </w:tcBorders>
            <w:tcMar>
              <w:left w:w="43" w:type="dxa"/>
              <w:right w:w="43" w:type="dxa"/>
            </w:tcMar>
            <w:vAlign w:val="center"/>
          </w:tcPr>
          <w:p w:rsidR="00286892" w:rsidRDefault="00286892" w:rsidP="00175A2A">
            <w:pPr>
              <w:jc w:val="right"/>
              <w:rPr>
                <w:b/>
                <w:bCs/>
                <w:color w:val="000000"/>
                <w:sz w:val="14"/>
                <w:szCs w:val="14"/>
              </w:rPr>
            </w:pPr>
            <w:r>
              <w:rPr>
                <w:b/>
                <w:bCs/>
                <w:color w:val="000000"/>
                <w:sz w:val="14"/>
                <w:szCs w:val="14"/>
              </w:rPr>
              <w:t>117,739</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b/>
                <w:bCs/>
                <w:color w:val="000000"/>
                <w:sz w:val="14"/>
                <w:szCs w:val="14"/>
              </w:rPr>
            </w:pPr>
            <w:r>
              <w:rPr>
                <w:b/>
                <w:bCs/>
                <w:color w:val="000000"/>
                <w:sz w:val="14"/>
                <w:szCs w:val="14"/>
              </w:rPr>
              <w:t>83,279</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b/>
                <w:bCs/>
                <w:color w:val="000000"/>
                <w:sz w:val="14"/>
                <w:szCs w:val="14"/>
              </w:rPr>
            </w:pPr>
            <w:r>
              <w:rPr>
                <w:b/>
                <w:bCs/>
                <w:color w:val="000000"/>
                <w:sz w:val="14"/>
                <w:szCs w:val="14"/>
              </w:rPr>
              <w:t>112,924</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b/>
                <w:bCs/>
                <w:color w:val="000000"/>
                <w:sz w:val="14"/>
                <w:szCs w:val="14"/>
              </w:rPr>
            </w:pPr>
            <w:r>
              <w:rPr>
                <w:b/>
                <w:bCs/>
                <w:color w:val="000000"/>
                <w:sz w:val="14"/>
                <w:szCs w:val="14"/>
              </w:rPr>
              <w:t>107,060</w:t>
            </w:r>
          </w:p>
        </w:tc>
      </w:tr>
      <w:tr w:rsidR="00286892" w:rsidRPr="00BF4323" w:rsidTr="00286892">
        <w:trPr>
          <w:cantSplit/>
          <w:trHeight w:val="216"/>
        </w:trPr>
        <w:tc>
          <w:tcPr>
            <w:tcW w:w="2568" w:type="dxa"/>
            <w:tcBorders>
              <w:top w:val="nil"/>
              <w:left w:val="nil"/>
              <w:bottom w:val="nil"/>
              <w:right w:val="nil"/>
            </w:tcBorders>
            <w:shd w:val="clear" w:color="auto" w:fill="auto"/>
            <w:noWrap/>
            <w:vAlign w:val="bottom"/>
          </w:tcPr>
          <w:p w:rsidR="00286892" w:rsidRPr="00A75A33" w:rsidRDefault="00286892" w:rsidP="00175A2A">
            <w:pPr>
              <w:ind w:left="-90"/>
              <w:rPr>
                <w:b/>
                <w:bCs/>
                <w:sz w:val="14"/>
                <w:szCs w:val="14"/>
              </w:rPr>
            </w:pPr>
            <w:r w:rsidRPr="00A75A33">
              <w:rPr>
                <w:b/>
                <w:bCs/>
                <w:sz w:val="14"/>
                <w:szCs w:val="14"/>
              </w:rPr>
              <w:t xml:space="preserve">   Export Receipts (Banks)</w:t>
            </w:r>
          </w:p>
        </w:tc>
        <w:tc>
          <w:tcPr>
            <w:tcW w:w="735"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b/>
                <w:bCs/>
                <w:color w:val="000000"/>
                <w:sz w:val="14"/>
                <w:szCs w:val="14"/>
              </w:rPr>
            </w:pPr>
            <w:r>
              <w:rPr>
                <w:b/>
                <w:bCs/>
                <w:color w:val="000000"/>
                <w:sz w:val="14"/>
                <w:szCs w:val="14"/>
              </w:rPr>
              <w:t>21,362,559</w:t>
            </w:r>
          </w:p>
        </w:tc>
        <w:tc>
          <w:tcPr>
            <w:tcW w:w="76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b/>
                <w:bCs/>
                <w:color w:val="000000"/>
                <w:sz w:val="14"/>
                <w:szCs w:val="14"/>
              </w:rPr>
            </w:pPr>
            <w:r>
              <w:rPr>
                <w:b/>
                <w:bCs/>
                <w:color w:val="000000"/>
                <w:sz w:val="14"/>
                <w:szCs w:val="14"/>
              </w:rPr>
              <w:t>24,274,855</w:t>
            </w:r>
          </w:p>
        </w:tc>
        <w:tc>
          <w:tcPr>
            <w:tcW w:w="72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b/>
                <w:bCs/>
                <w:color w:val="000000"/>
                <w:sz w:val="14"/>
                <w:szCs w:val="14"/>
              </w:rPr>
            </w:pPr>
            <w:r>
              <w:rPr>
                <w:b/>
                <w:bCs/>
                <w:color w:val="000000"/>
                <w:sz w:val="14"/>
                <w:szCs w:val="14"/>
              </w:rPr>
              <w:t>1,965,533</w:t>
            </w:r>
          </w:p>
        </w:tc>
        <w:tc>
          <w:tcPr>
            <w:tcW w:w="725"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b/>
                <w:bCs/>
                <w:color w:val="000000"/>
                <w:sz w:val="14"/>
                <w:szCs w:val="14"/>
              </w:rPr>
            </w:pPr>
            <w:r>
              <w:rPr>
                <w:b/>
                <w:bCs/>
                <w:color w:val="000000"/>
                <w:sz w:val="14"/>
                <w:szCs w:val="14"/>
              </w:rPr>
              <w:t>2,080,992</w:t>
            </w:r>
          </w:p>
        </w:tc>
        <w:tc>
          <w:tcPr>
            <w:tcW w:w="81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b/>
                <w:bCs/>
                <w:color w:val="000000"/>
                <w:sz w:val="14"/>
                <w:szCs w:val="14"/>
              </w:rPr>
            </w:pPr>
            <w:r>
              <w:rPr>
                <w:b/>
                <w:bCs/>
                <w:color w:val="000000"/>
                <w:sz w:val="14"/>
                <w:szCs w:val="14"/>
              </w:rPr>
              <w:t>2,001,472</w:t>
            </w:r>
          </w:p>
        </w:tc>
        <w:tc>
          <w:tcPr>
            <w:tcW w:w="720" w:type="dxa"/>
            <w:tcBorders>
              <w:top w:val="nil"/>
              <w:left w:val="nil"/>
              <w:bottom w:val="nil"/>
              <w:right w:val="nil"/>
            </w:tcBorders>
            <w:tcMar>
              <w:left w:w="43" w:type="dxa"/>
              <w:right w:w="43" w:type="dxa"/>
            </w:tcMar>
            <w:vAlign w:val="center"/>
          </w:tcPr>
          <w:p w:rsidR="00286892" w:rsidRDefault="00286892" w:rsidP="00175A2A">
            <w:pPr>
              <w:jc w:val="right"/>
              <w:rPr>
                <w:b/>
                <w:bCs/>
                <w:color w:val="000000"/>
                <w:sz w:val="14"/>
                <w:szCs w:val="14"/>
              </w:rPr>
            </w:pPr>
            <w:r>
              <w:rPr>
                <w:b/>
                <w:bCs/>
                <w:color w:val="000000"/>
                <w:sz w:val="14"/>
                <w:szCs w:val="14"/>
              </w:rPr>
              <w:t>2,058,643</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b/>
                <w:bCs/>
                <w:color w:val="000000"/>
                <w:sz w:val="14"/>
                <w:szCs w:val="14"/>
              </w:rPr>
            </w:pPr>
            <w:r>
              <w:rPr>
                <w:b/>
                <w:bCs/>
                <w:color w:val="000000"/>
                <w:sz w:val="14"/>
                <w:szCs w:val="14"/>
              </w:rPr>
              <w:t>1,816,818</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b/>
                <w:bCs/>
                <w:color w:val="000000"/>
                <w:sz w:val="14"/>
                <w:szCs w:val="14"/>
              </w:rPr>
            </w:pPr>
            <w:r>
              <w:rPr>
                <w:b/>
                <w:bCs/>
                <w:color w:val="000000"/>
                <w:sz w:val="14"/>
                <w:szCs w:val="14"/>
              </w:rPr>
              <w:t>2,050,700</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b/>
                <w:bCs/>
                <w:color w:val="000000"/>
                <w:sz w:val="14"/>
                <w:szCs w:val="14"/>
              </w:rPr>
            </w:pPr>
            <w:r>
              <w:rPr>
                <w:b/>
                <w:bCs/>
                <w:color w:val="000000"/>
                <w:sz w:val="14"/>
                <w:szCs w:val="14"/>
              </w:rPr>
              <w:t>1,867,581</w:t>
            </w:r>
          </w:p>
        </w:tc>
      </w:tr>
      <w:tr w:rsidR="00286892" w:rsidRPr="00BF4323" w:rsidTr="00286892">
        <w:trPr>
          <w:cantSplit/>
          <w:trHeight w:val="216"/>
        </w:trPr>
        <w:tc>
          <w:tcPr>
            <w:tcW w:w="2568" w:type="dxa"/>
            <w:tcBorders>
              <w:top w:val="nil"/>
              <w:left w:val="nil"/>
              <w:bottom w:val="nil"/>
              <w:right w:val="nil"/>
            </w:tcBorders>
            <w:shd w:val="clear" w:color="auto" w:fill="auto"/>
            <w:noWrap/>
            <w:vAlign w:val="bottom"/>
          </w:tcPr>
          <w:p w:rsidR="00286892" w:rsidRPr="00A75A33" w:rsidRDefault="00286892" w:rsidP="00175A2A">
            <w:pPr>
              <w:ind w:left="-90"/>
              <w:rPr>
                <w:b/>
                <w:bCs/>
                <w:sz w:val="14"/>
                <w:szCs w:val="14"/>
              </w:rPr>
            </w:pPr>
            <w:proofErr w:type="spellStart"/>
            <w:r w:rsidRPr="00A75A33">
              <w:rPr>
                <w:b/>
                <w:bCs/>
                <w:sz w:val="14"/>
                <w:szCs w:val="14"/>
              </w:rPr>
              <w:t>F.Other</w:t>
            </w:r>
            <w:proofErr w:type="spellEnd"/>
            <w:r w:rsidRPr="00A75A33">
              <w:rPr>
                <w:b/>
                <w:bCs/>
                <w:sz w:val="14"/>
                <w:szCs w:val="14"/>
              </w:rPr>
              <w:t xml:space="preserve"> Exports</w:t>
            </w:r>
          </w:p>
        </w:tc>
        <w:tc>
          <w:tcPr>
            <w:tcW w:w="735"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b/>
                <w:bCs/>
                <w:color w:val="000000"/>
                <w:sz w:val="14"/>
                <w:szCs w:val="14"/>
              </w:rPr>
            </w:pPr>
            <w:r>
              <w:rPr>
                <w:b/>
                <w:bCs/>
                <w:color w:val="000000"/>
                <w:sz w:val="14"/>
                <w:szCs w:val="14"/>
              </w:rPr>
              <w:t>836,532</w:t>
            </w:r>
          </w:p>
        </w:tc>
        <w:tc>
          <w:tcPr>
            <w:tcW w:w="76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b/>
                <w:bCs/>
                <w:color w:val="000000"/>
                <w:sz w:val="14"/>
                <w:szCs w:val="14"/>
              </w:rPr>
            </w:pPr>
            <w:r>
              <w:rPr>
                <w:b/>
                <w:bCs/>
                <w:color w:val="000000"/>
                <w:sz w:val="14"/>
                <w:szCs w:val="14"/>
              </w:rPr>
              <w:t>782,934</w:t>
            </w:r>
          </w:p>
        </w:tc>
        <w:tc>
          <w:tcPr>
            <w:tcW w:w="72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b/>
                <w:bCs/>
                <w:color w:val="000000"/>
                <w:sz w:val="14"/>
                <w:szCs w:val="14"/>
              </w:rPr>
            </w:pPr>
            <w:r>
              <w:rPr>
                <w:b/>
                <w:bCs/>
                <w:color w:val="000000"/>
                <w:sz w:val="14"/>
                <w:szCs w:val="14"/>
              </w:rPr>
              <w:t>28,092</w:t>
            </w:r>
          </w:p>
        </w:tc>
        <w:tc>
          <w:tcPr>
            <w:tcW w:w="725"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b/>
                <w:bCs/>
                <w:color w:val="000000"/>
                <w:sz w:val="14"/>
                <w:szCs w:val="14"/>
              </w:rPr>
            </w:pPr>
            <w:r>
              <w:rPr>
                <w:b/>
                <w:bCs/>
                <w:color w:val="000000"/>
                <w:sz w:val="14"/>
                <w:szCs w:val="14"/>
              </w:rPr>
              <w:t>110,077</w:t>
            </w:r>
          </w:p>
        </w:tc>
        <w:tc>
          <w:tcPr>
            <w:tcW w:w="81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b/>
                <w:bCs/>
                <w:color w:val="000000"/>
                <w:sz w:val="14"/>
                <w:szCs w:val="14"/>
              </w:rPr>
            </w:pPr>
            <w:r>
              <w:rPr>
                <w:b/>
                <w:bCs/>
                <w:color w:val="000000"/>
                <w:sz w:val="14"/>
                <w:szCs w:val="14"/>
              </w:rPr>
              <w:t>25,673</w:t>
            </w:r>
          </w:p>
        </w:tc>
        <w:tc>
          <w:tcPr>
            <w:tcW w:w="720" w:type="dxa"/>
            <w:tcBorders>
              <w:top w:val="nil"/>
              <w:left w:val="nil"/>
              <w:bottom w:val="nil"/>
              <w:right w:val="nil"/>
            </w:tcBorders>
            <w:tcMar>
              <w:left w:w="43" w:type="dxa"/>
              <w:right w:w="43" w:type="dxa"/>
            </w:tcMar>
            <w:vAlign w:val="center"/>
          </w:tcPr>
          <w:p w:rsidR="00286892" w:rsidRDefault="00286892" w:rsidP="00175A2A">
            <w:pPr>
              <w:jc w:val="right"/>
              <w:rPr>
                <w:b/>
                <w:bCs/>
                <w:color w:val="000000"/>
                <w:sz w:val="14"/>
                <w:szCs w:val="14"/>
              </w:rPr>
            </w:pPr>
            <w:r>
              <w:rPr>
                <w:b/>
                <w:bCs/>
                <w:color w:val="000000"/>
                <w:sz w:val="14"/>
                <w:szCs w:val="14"/>
              </w:rPr>
              <w:t>46,507</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b/>
                <w:bCs/>
                <w:color w:val="000000"/>
                <w:sz w:val="14"/>
                <w:szCs w:val="14"/>
              </w:rPr>
            </w:pPr>
            <w:r>
              <w:rPr>
                <w:b/>
                <w:bCs/>
                <w:color w:val="000000"/>
                <w:sz w:val="14"/>
                <w:szCs w:val="14"/>
              </w:rPr>
              <w:t>2,492</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b/>
                <w:bCs/>
                <w:color w:val="000000"/>
                <w:sz w:val="14"/>
                <w:szCs w:val="14"/>
              </w:rPr>
            </w:pPr>
            <w:r>
              <w:rPr>
                <w:b/>
                <w:bCs/>
                <w:color w:val="000000"/>
                <w:sz w:val="14"/>
                <w:szCs w:val="14"/>
              </w:rPr>
              <w:t>17,808</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b/>
                <w:bCs/>
                <w:color w:val="000000"/>
                <w:sz w:val="14"/>
                <w:szCs w:val="14"/>
              </w:rPr>
            </w:pPr>
            <w:r>
              <w:rPr>
                <w:b/>
                <w:bCs/>
                <w:color w:val="000000"/>
                <w:sz w:val="14"/>
                <w:szCs w:val="14"/>
              </w:rPr>
              <w:t>17,808</w:t>
            </w:r>
          </w:p>
        </w:tc>
      </w:tr>
      <w:tr w:rsidR="00286892" w:rsidRPr="00BF4323" w:rsidTr="00286892">
        <w:trPr>
          <w:cantSplit/>
          <w:trHeight w:val="216"/>
        </w:trPr>
        <w:tc>
          <w:tcPr>
            <w:tcW w:w="2568" w:type="dxa"/>
            <w:tcBorders>
              <w:top w:val="nil"/>
              <w:left w:val="nil"/>
              <w:bottom w:val="nil"/>
              <w:right w:val="nil"/>
            </w:tcBorders>
            <w:shd w:val="clear" w:color="auto" w:fill="auto"/>
            <w:noWrap/>
            <w:vAlign w:val="bottom"/>
          </w:tcPr>
          <w:p w:rsidR="00286892" w:rsidRPr="00A75A33" w:rsidRDefault="00286892" w:rsidP="00175A2A">
            <w:pPr>
              <w:ind w:left="-90"/>
              <w:rPr>
                <w:b/>
                <w:bCs/>
                <w:sz w:val="14"/>
                <w:szCs w:val="14"/>
              </w:rPr>
            </w:pPr>
            <w:r w:rsidRPr="00A75A33">
              <w:rPr>
                <w:b/>
                <w:bCs/>
                <w:sz w:val="14"/>
                <w:szCs w:val="14"/>
              </w:rPr>
              <w:t>G. Less: Freight and insurance</w:t>
            </w:r>
          </w:p>
        </w:tc>
        <w:tc>
          <w:tcPr>
            <w:tcW w:w="735"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b/>
                <w:bCs/>
                <w:color w:val="000000"/>
                <w:sz w:val="14"/>
                <w:szCs w:val="14"/>
              </w:rPr>
            </w:pPr>
            <w:r>
              <w:rPr>
                <w:b/>
                <w:bCs/>
                <w:color w:val="000000"/>
                <w:sz w:val="14"/>
                <w:szCs w:val="14"/>
              </w:rPr>
              <w:t>196,042</w:t>
            </w:r>
          </w:p>
        </w:tc>
        <w:tc>
          <w:tcPr>
            <w:tcW w:w="76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b/>
                <w:bCs/>
                <w:color w:val="000000"/>
                <w:sz w:val="14"/>
                <w:szCs w:val="14"/>
              </w:rPr>
            </w:pPr>
            <w:r>
              <w:rPr>
                <w:b/>
                <w:bCs/>
                <w:color w:val="000000"/>
                <w:sz w:val="14"/>
                <w:szCs w:val="14"/>
              </w:rPr>
              <w:t>233,790</w:t>
            </w:r>
          </w:p>
        </w:tc>
        <w:tc>
          <w:tcPr>
            <w:tcW w:w="720" w:type="dxa"/>
            <w:tcBorders>
              <w:top w:val="nil"/>
              <w:left w:val="nil"/>
              <w:bottom w:val="nil"/>
              <w:right w:val="nil"/>
            </w:tcBorders>
            <w:shd w:val="clear" w:color="auto" w:fill="auto"/>
            <w:noWrap/>
            <w:tcMar>
              <w:left w:w="43" w:type="dxa"/>
              <w:right w:w="43" w:type="dxa"/>
            </w:tcMar>
            <w:vAlign w:val="center"/>
          </w:tcPr>
          <w:p w:rsidR="00286892" w:rsidRDefault="00286892" w:rsidP="00175A2A">
            <w:pPr>
              <w:jc w:val="right"/>
              <w:rPr>
                <w:b/>
                <w:bCs/>
                <w:color w:val="000000"/>
                <w:sz w:val="14"/>
                <w:szCs w:val="14"/>
              </w:rPr>
            </w:pPr>
            <w:r>
              <w:rPr>
                <w:b/>
                <w:bCs/>
                <w:color w:val="000000"/>
                <w:sz w:val="14"/>
                <w:szCs w:val="14"/>
              </w:rPr>
              <w:t>20,625</w:t>
            </w:r>
          </w:p>
        </w:tc>
        <w:tc>
          <w:tcPr>
            <w:tcW w:w="725"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b/>
                <w:bCs/>
                <w:color w:val="000000"/>
                <w:sz w:val="14"/>
                <w:szCs w:val="14"/>
              </w:rPr>
            </w:pPr>
            <w:r>
              <w:rPr>
                <w:b/>
                <w:bCs/>
                <w:color w:val="000000"/>
                <w:sz w:val="14"/>
                <w:szCs w:val="14"/>
              </w:rPr>
              <w:t>19,069</w:t>
            </w:r>
          </w:p>
        </w:tc>
        <w:tc>
          <w:tcPr>
            <w:tcW w:w="81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b/>
                <w:bCs/>
                <w:color w:val="000000"/>
                <w:sz w:val="14"/>
                <w:szCs w:val="14"/>
              </w:rPr>
            </w:pPr>
            <w:r>
              <w:rPr>
                <w:b/>
                <w:bCs/>
                <w:color w:val="000000"/>
                <w:sz w:val="14"/>
                <w:szCs w:val="14"/>
              </w:rPr>
              <w:t>18,146</w:t>
            </w:r>
          </w:p>
        </w:tc>
        <w:tc>
          <w:tcPr>
            <w:tcW w:w="720" w:type="dxa"/>
            <w:tcBorders>
              <w:top w:val="nil"/>
              <w:left w:val="nil"/>
              <w:bottom w:val="nil"/>
              <w:right w:val="nil"/>
            </w:tcBorders>
            <w:tcMar>
              <w:left w:w="43" w:type="dxa"/>
              <w:right w:w="43" w:type="dxa"/>
            </w:tcMar>
            <w:vAlign w:val="center"/>
          </w:tcPr>
          <w:p w:rsidR="00286892" w:rsidRDefault="00286892" w:rsidP="00175A2A">
            <w:pPr>
              <w:jc w:val="right"/>
              <w:rPr>
                <w:b/>
                <w:bCs/>
                <w:color w:val="000000"/>
                <w:sz w:val="14"/>
                <w:szCs w:val="14"/>
              </w:rPr>
            </w:pPr>
            <w:r>
              <w:rPr>
                <w:b/>
                <w:bCs/>
                <w:color w:val="000000"/>
                <w:sz w:val="14"/>
                <w:szCs w:val="14"/>
              </w:rPr>
              <w:t>18,150</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175A2A">
            <w:pPr>
              <w:jc w:val="right"/>
              <w:rPr>
                <w:b/>
                <w:bCs/>
                <w:color w:val="000000"/>
                <w:sz w:val="14"/>
                <w:szCs w:val="14"/>
              </w:rPr>
            </w:pPr>
            <w:r>
              <w:rPr>
                <w:b/>
                <w:bCs/>
                <w:color w:val="000000"/>
                <w:sz w:val="14"/>
                <w:szCs w:val="14"/>
              </w:rPr>
              <w:t>18,310</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b/>
                <w:bCs/>
                <w:color w:val="000000"/>
                <w:sz w:val="14"/>
                <w:szCs w:val="14"/>
              </w:rPr>
            </w:pPr>
            <w:r>
              <w:rPr>
                <w:b/>
                <w:bCs/>
                <w:color w:val="000000"/>
                <w:sz w:val="14"/>
                <w:szCs w:val="14"/>
              </w:rPr>
              <w:t>26,108</w:t>
            </w:r>
          </w:p>
        </w:tc>
        <w:tc>
          <w:tcPr>
            <w:tcW w:w="720" w:type="dxa"/>
            <w:tcBorders>
              <w:top w:val="nil"/>
              <w:left w:val="nil"/>
              <w:bottom w:val="nil"/>
              <w:right w:val="nil"/>
            </w:tcBorders>
            <w:shd w:val="clear" w:color="auto" w:fill="auto"/>
            <w:tcMar>
              <w:left w:w="43" w:type="dxa"/>
              <w:right w:w="43" w:type="dxa"/>
            </w:tcMar>
            <w:vAlign w:val="center"/>
          </w:tcPr>
          <w:p w:rsidR="00286892" w:rsidRDefault="00286892" w:rsidP="00286892">
            <w:pPr>
              <w:jc w:val="right"/>
              <w:rPr>
                <w:b/>
                <w:bCs/>
                <w:color w:val="000000"/>
                <w:sz w:val="14"/>
                <w:szCs w:val="14"/>
              </w:rPr>
            </w:pPr>
            <w:r>
              <w:rPr>
                <w:b/>
                <w:bCs/>
                <w:color w:val="000000"/>
                <w:sz w:val="14"/>
                <w:szCs w:val="14"/>
              </w:rPr>
              <w:t>45,227</w:t>
            </w:r>
          </w:p>
        </w:tc>
      </w:tr>
      <w:tr w:rsidR="00286892" w:rsidRPr="00BF4323" w:rsidTr="00286892">
        <w:trPr>
          <w:cantSplit/>
          <w:trHeight w:val="216"/>
        </w:trPr>
        <w:tc>
          <w:tcPr>
            <w:tcW w:w="2568" w:type="dxa"/>
            <w:tcBorders>
              <w:top w:val="single" w:sz="12" w:space="0" w:color="auto"/>
              <w:left w:val="nil"/>
              <w:bottom w:val="single" w:sz="12" w:space="0" w:color="auto"/>
              <w:right w:val="nil"/>
            </w:tcBorders>
            <w:shd w:val="clear" w:color="auto" w:fill="auto"/>
            <w:noWrap/>
            <w:vAlign w:val="center"/>
          </w:tcPr>
          <w:p w:rsidR="00286892" w:rsidRPr="00A75A33" w:rsidRDefault="00286892" w:rsidP="00175A2A">
            <w:pPr>
              <w:rPr>
                <w:b/>
                <w:bCs/>
                <w:sz w:val="14"/>
                <w:szCs w:val="14"/>
              </w:rPr>
            </w:pPr>
            <w:r w:rsidRPr="00A75A33">
              <w:rPr>
                <w:b/>
                <w:bCs/>
                <w:sz w:val="14"/>
                <w:szCs w:val="14"/>
              </w:rPr>
              <w:t>Total Export  BOP</w:t>
            </w:r>
          </w:p>
        </w:tc>
        <w:tc>
          <w:tcPr>
            <w:tcW w:w="735"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286892" w:rsidRDefault="00286892" w:rsidP="00175A2A">
            <w:pPr>
              <w:jc w:val="right"/>
              <w:rPr>
                <w:b/>
                <w:bCs/>
                <w:color w:val="000000"/>
                <w:sz w:val="14"/>
                <w:szCs w:val="14"/>
              </w:rPr>
            </w:pPr>
            <w:r>
              <w:rPr>
                <w:b/>
                <w:bCs/>
                <w:color w:val="000000"/>
                <w:sz w:val="14"/>
                <w:szCs w:val="14"/>
              </w:rPr>
              <w:t>22,003,050</w:t>
            </w:r>
          </w:p>
        </w:tc>
        <w:tc>
          <w:tcPr>
            <w:tcW w:w="760"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286892" w:rsidRDefault="00286892" w:rsidP="00175A2A">
            <w:pPr>
              <w:jc w:val="right"/>
              <w:rPr>
                <w:b/>
                <w:bCs/>
                <w:color w:val="000000"/>
                <w:sz w:val="14"/>
                <w:szCs w:val="14"/>
              </w:rPr>
            </w:pPr>
            <w:r>
              <w:rPr>
                <w:b/>
                <w:bCs/>
                <w:color w:val="000000"/>
                <w:sz w:val="14"/>
                <w:szCs w:val="14"/>
              </w:rPr>
              <w:t>24,824,000</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286892" w:rsidRDefault="00286892" w:rsidP="00175A2A">
            <w:pPr>
              <w:jc w:val="right"/>
              <w:rPr>
                <w:b/>
                <w:bCs/>
                <w:color w:val="000000"/>
                <w:sz w:val="14"/>
                <w:szCs w:val="14"/>
              </w:rPr>
            </w:pPr>
            <w:r>
              <w:rPr>
                <w:b/>
                <w:bCs/>
                <w:color w:val="000000"/>
                <w:sz w:val="14"/>
                <w:szCs w:val="14"/>
              </w:rPr>
              <w:t>1,973,000</w:t>
            </w:r>
          </w:p>
        </w:tc>
        <w:tc>
          <w:tcPr>
            <w:tcW w:w="725" w:type="dxa"/>
            <w:tcBorders>
              <w:top w:val="single" w:sz="12" w:space="0" w:color="auto"/>
              <w:left w:val="nil"/>
              <w:bottom w:val="single" w:sz="12" w:space="0" w:color="auto"/>
              <w:right w:val="nil"/>
            </w:tcBorders>
            <w:shd w:val="clear" w:color="auto" w:fill="auto"/>
            <w:tcMar>
              <w:left w:w="43" w:type="dxa"/>
              <w:right w:w="43" w:type="dxa"/>
            </w:tcMar>
            <w:vAlign w:val="center"/>
          </w:tcPr>
          <w:p w:rsidR="00286892" w:rsidRDefault="00286892" w:rsidP="00286892">
            <w:pPr>
              <w:jc w:val="right"/>
              <w:rPr>
                <w:b/>
                <w:bCs/>
                <w:color w:val="000000"/>
                <w:sz w:val="14"/>
                <w:szCs w:val="14"/>
              </w:rPr>
            </w:pPr>
            <w:r>
              <w:rPr>
                <w:b/>
                <w:bCs/>
                <w:color w:val="000000"/>
                <w:sz w:val="14"/>
                <w:szCs w:val="14"/>
              </w:rPr>
              <w:t>2,172,000</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tcPr>
          <w:p w:rsidR="00286892" w:rsidRDefault="00286892" w:rsidP="00175A2A">
            <w:pPr>
              <w:jc w:val="right"/>
              <w:rPr>
                <w:b/>
                <w:bCs/>
                <w:color w:val="000000"/>
                <w:sz w:val="14"/>
                <w:szCs w:val="14"/>
              </w:rPr>
            </w:pPr>
            <w:r>
              <w:rPr>
                <w:b/>
                <w:bCs/>
                <w:color w:val="000000"/>
                <w:sz w:val="14"/>
                <w:szCs w:val="14"/>
              </w:rPr>
              <w:t>2,008,998</w:t>
            </w:r>
          </w:p>
        </w:tc>
        <w:tc>
          <w:tcPr>
            <w:tcW w:w="720" w:type="dxa"/>
            <w:tcBorders>
              <w:top w:val="single" w:sz="12" w:space="0" w:color="auto"/>
              <w:left w:val="nil"/>
              <w:bottom w:val="single" w:sz="12" w:space="0" w:color="auto"/>
              <w:right w:val="nil"/>
            </w:tcBorders>
            <w:tcMar>
              <w:left w:w="43" w:type="dxa"/>
              <w:right w:w="43" w:type="dxa"/>
            </w:tcMar>
            <w:vAlign w:val="center"/>
          </w:tcPr>
          <w:p w:rsidR="00286892" w:rsidRDefault="00286892" w:rsidP="00175A2A">
            <w:pPr>
              <w:jc w:val="right"/>
              <w:rPr>
                <w:b/>
                <w:bCs/>
                <w:color w:val="000000"/>
                <w:sz w:val="14"/>
                <w:szCs w:val="14"/>
              </w:rPr>
            </w:pPr>
            <w:r>
              <w:rPr>
                <w:b/>
                <w:bCs/>
                <w:color w:val="000000"/>
                <w:sz w:val="14"/>
                <w:szCs w:val="14"/>
              </w:rPr>
              <w:t>2,087,000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286892" w:rsidRDefault="00286892" w:rsidP="00175A2A">
            <w:pPr>
              <w:jc w:val="right"/>
              <w:rPr>
                <w:b/>
                <w:bCs/>
                <w:color w:val="000000"/>
                <w:sz w:val="14"/>
                <w:szCs w:val="14"/>
              </w:rPr>
            </w:pPr>
            <w:r>
              <w:rPr>
                <w:b/>
                <w:bCs/>
                <w:color w:val="000000"/>
                <w:sz w:val="14"/>
                <w:szCs w:val="14"/>
              </w:rPr>
              <w:t>1,801,000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286892" w:rsidRDefault="00286892" w:rsidP="00286892">
            <w:pPr>
              <w:jc w:val="right"/>
              <w:rPr>
                <w:b/>
                <w:bCs/>
                <w:color w:val="000000"/>
                <w:sz w:val="14"/>
                <w:szCs w:val="14"/>
              </w:rPr>
            </w:pPr>
            <w:r>
              <w:rPr>
                <w:b/>
                <w:bCs/>
                <w:color w:val="000000"/>
                <w:sz w:val="14"/>
                <w:szCs w:val="14"/>
              </w:rPr>
              <w:t>2,059,000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286892" w:rsidRDefault="00286892" w:rsidP="00286892">
            <w:pPr>
              <w:jc w:val="right"/>
              <w:rPr>
                <w:b/>
                <w:bCs/>
                <w:color w:val="000000"/>
                <w:sz w:val="14"/>
                <w:szCs w:val="14"/>
              </w:rPr>
            </w:pPr>
            <w:r>
              <w:rPr>
                <w:b/>
                <w:bCs/>
                <w:color w:val="000000"/>
                <w:sz w:val="14"/>
                <w:szCs w:val="14"/>
              </w:rPr>
              <w:t>1,895,000</w:t>
            </w:r>
          </w:p>
        </w:tc>
      </w:tr>
      <w:tr w:rsidR="00175A2A" w:rsidRPr="00BF4323" w:rsidTr="003906E6">
        <w:trPr>
          <w:cantSplit/>
          <w:trHeight w:hRule="exact" w:val="477"/>
        </w:trPr>
        <w:tc>
          <w:tcPr>
            <w:tcW w:w="9198" w:type="dxa"/>
            <w:gridSpan w:val="10"/>
            <w:tcBorders>
              <w:top w:val="single" w:sz="12" w:space="0" w:color="auto"/>
              <w:left w:val="nil"/>
              <w:right w:val="nil"/>
            </w:tcBorders>
          </w:tcPr>
          <w:p w:rsidR="00175A2A" w:rsidRPr="008851A7" w:rsidRDefault="00175A2A" w:rsidP="00175A2A">
            <w:pPr>
              <w:ind w:left="342" w:right="-108" w:hanging="342"/>
              <w:rPr>
                <w:sz w:val="12"/>
                <w:szCs w:val="12"/>
              </w:rPr>
            </w:pPr>
            <w:r w:rsidRPr="008851A7">
              <w:rPr>
                <w:sz w:val="12"/>
                <w:szCs w:val="12"/>
              </w:rPr>
              <w:t>Note: Other exports includes land borne export, export of samples, export processing zone, outstanding export bills and refund &amp; rebate, repairs on goods, goods procured on ports by carriers less freight on exports.</w:t>
            </w:r>
          </w:p>
          <w:p w:rsidR="00175A2A" w:rsidRPr="008851A7" w:rsidRDefault="00175A2A" w:rsidP="00175A2A">
            <w:pPr>
              <w:ind w:left="342" w:right="-108" w:hanging="342"/>
              <w:rPr>
                <w:color w:val="0000FF"/>
                <w:sz w:val="12"/>
                <w:szCs w:val="12"/>
                <w:u w:val="single"/>
              </w:rPr>
            </w:pPr>
            <w:r w:rsidRPr="008851A7">
              <w:rPr>
                <w:b/>
                <w:bCs/>
                <w:sz w:val="12"/>
                <w:szCs w:val="12"/>
              </w:rPr>
              <w:t xml:space="preserve">Archive Link: </w:t>
            </w:r>
            <w:hyperlink r:id="rId22" w:history="1">
              <w:r w:rsidRPr="008851A7">
                <w:rPr>
                  <w:rStyle w:val="Hyperlink"/>
                  <w:sz w:val="12"/>
                  <w:szCs w:val="12"/>
                </w:rPr>
                <w:t>http://www.sbp.org.pk/ecodata/Exports-(BOP)-Commodities.xls</w:t>
              </w:r>
            </w:hyperlink>
          </w:p>
          <w:p w:rsidR="00175A2A" w:rsidRPr="008851A7" w:rsidRDefault="00175A2A" w:rsidP="00175A2A">
            <w:pPr>
              <w:ind w:left="342" w:right="-108" w:hanging="342"/>
              <w:rPr>
                <w:b/>
                <w:bCs/>
                <w:sz w:val="12"/>
                <w:szCs w:val="12"/>
              </w:rPr>
            </w:pPr>
          </w:p>
        </w:tc>
      </w:tr>
    </w:tbl>
    <w:p w:rsidR="003906E6" w:rsidRDefault="003906E6" w:rsidP="004F1D29">
      <w:pPr>
        <w:rPr>
          <w:sz w:val="19"/>
          <w:szCs w:val="19"/>
        </w:rPr>
      </w:pPr>
    </w:p>
    <w:tbl>
      <w:tblPr>
        <w:tblpPr w:leftFromText="180" w:rightFromText="180" w:vertAnchor="page" w:horzAnchor="margin" w:tblpXSpec="center" w:tblpY="811"/>
        <w:tblW w:w="9198" w:type="dxa"/>
        <w:tblLayout w:type="fixed"/>
        <w:tblLook w:val="0000"/>
      </w:tblPr>
      <w:tblGrid>
        <w:gridCol w:w="2628"/>
        <w:gridCol w:w="757"/>
        <w:gridCol w:w="722"/>
        <w:gridCol w:w="771"/>
        <w:gridCol w:w="720"/>
        <w:gridCol w:w="720"/>
        <w:gridCol w:w="720"/>
        <w:gridCol w:w="720"/>
        <w:gridCol w:w="720"/>
        <w:gridCol w:w="720"/>
      </w:tblGrid>
      <w:tr w:rsidR="00265539" w:rsidRPr="00BF4323" w:rsidTr="002E46DC">
        <w:trPr>
          <w:trHeight w:val="255"/>
        </w:trPr>
        <w:tc>
          <w:tcPr>
            <w:tcW w:w="9198" w:type="dxa"/>
            <w:gridSpan w:val="10"/>
            <w:tcBorders>
              <w:top w:val="nil"/>
              <w:left w:val="nil"/>
              <w:right w:val="nil"/>
            </w:tcBorders>
          </w:tcPr>
          <w:p w:rsidR="00265539" w:rsidRPr="00BF4323" w:rsidRDefault="00265539" w:rsidP="00D8050D">
            <w:pPr>
              <w:jc w:val="center"/>
              <w:rPr>
                <w:b/>
                <w:bCs/>
                <w:sz w:val="28"/>
                <w:szCs w:val="28"/>
              </w:rPr>
            </w:pPr>
            <w:r>
              <w:rPr>
                <w:b/>
                <w:bCs/>
                <w:sz w:val="28"/>
                <w:szCs w:val="28"/>
              </w:rPr>
              <w:t>4.16</w:t>
            </w:r>
            <w:r w:rsidRPr="00BF4323">
              <w:rPr>
                <w:b/>
                <w:bCs/>
                <w:sz w:val="28"/>
                <w:szCs w:val="28"/>
              </w:rPr>
              <w:t xml:space="preserve">  Exports By Selected Commodities</w:t>
            </w:r>
          </w:p>
        </w:tc>
      </w:tr>
      <w:tr w:rsidR="00265539" w:rsidRPr="00BF4323" w:rsidTr="002E46DC">
        <w:trPr>
          <w:trHeight w:val="95"/>
        </w:trPr>
        <w:tc>
          <w:tcPr>
            <w:tcW w:w="9198" w:type="dxa"/>
            <w:gridSpan w:val="10"/>
            <w:tcBorders>
              <w:top w:val="nil"/>
              <w:left w:val="nil"/>
              <w:right w:val="nil"/>
            </w:tcBorders>
          </w:tcPr>
          <w:p w:rsidR="00265539" w:rsidRPr="00BF4323" w:rsidRDefault="00265539" w:rsidP="00D8050D">
            <w:pPr>
              <w:jc w:val="center"/>
              <w:rPr>
                <w:sz w:val="16"/>
                <w:szCs w:val="16"/>
              </w:rPr>
            </w:pPr>
            <w:r w:rsidRPr="00BF4323">
              <w:rPr>
                <w:sz w:val="16"/>
                <w:szCs w:val="16"/>
              </w:rPr>
              <w:t>(b) Pakistan Bureau of Statistics</w:t>
            </w:r>
          </w:p>
        </w:tc>
      </w:tr>
      <w:tr w:rsidR="00265539" w:rsidRPr="00BF4323" w:rsidTr="002E46DC">
        <w:trPr>
          <w:trHeight w:val="95"/>
        </w:trPr>
        <w:tc>
          <w:tcPr>
            <w:tcW w:w="9198" w:type="dxa"/>
            <w:gridSpan w:val="10"/>
            <w:tcBorders>
              <w:left w:val="nil"/>
              <w:bottom w:val="single" w:sz="12" w:space="0" w:color="auto"/>
              <w:right w:val="nil"/>
            </w:tcBorders>
          </w:tcPr>
          <w:p w:rsidR="00265539" w:rsidRPr="00BF4323" w:rsidRDefault="00265539" w:rsidP="00D8050D">
            <w:pPr>
              <w:jc w:val="right"/>
              <w:rPr>
                <w:sz w:val="14"/>
                <w:szCs w:val="14"/>
              </w:rPr>
            </w:pPr>
            <w:r w:rsidRPr="00BF4323">
              <w:rPr>
                <w:sz w:val="14"/>
                <w:szCs w:val="14"/>
              </w:rPr>
              <w:t>(Thousand US Dollars)</w:t>
            </w:r>
          </w:p>
        </w:tc>
      </w:tr>
      <w:tr w:rsidR="0067375E" w:rsidRPr="00BF4323" w:rsidTr="00506D2E">
        <w:trPr>
          <w:cantSplit/>
          <w:trHeight w:val="70"/>
        </w:trPr>
        <w:tc>
          <w:tcPr>
            <w:tcW w:w="2628" w:type="dxa"/>
            <w:vMerge w:val="restart"/>
            <w:tcBorders>
              <w:top w:val="single" w:sz="8" w:space="0" w:color="auto"/>
              <w:bottom w:val="single" w:sz="12" w:space="0" w:color="auto"/>
              <w:right w:val="single" w:sz="4" w:space="0" w:color="auto"/>
            </w:tcBorders>
            <w:shd w:val="clear" w:color="auto" w:fill="auto"/>
            <w:noWrap/>
            <w:vAlign w:val="center"/>
          </w:tcPr>
          <w:p w:rsidR="0067375E" w:rsidRPr="00BF4323" w:rsidRDefault="0067375E" w:rsidP="0067375E">
            <w:pPr>
              <w:ind w:firstLineChars="200" w:firstLine="321"/>
              <w:rPr>
                <w:b/>
                <w:bCs/>
                <w:sz w:val="16"/>
                <w:szCs w:val="16"/>
              </w:rPr>
            </w:pPr>
            <w:r w:rsidRPr="00BF4323">
              <w:rPr>
                <w:b/>
                <w:bCs/>
                <w:sz w:val="16"/>
                <w:szCs w:val="16"/>
              </w:rPr>
              <w:t>COMMODITIES</w:t>
            </w:r>
          </w:p>
        </w:tc>
        <w:tc>
          <w:tcPr>
            <w:tcW w:w="757" w:type="dxa"/>
            <w:vMerge w:val="restart"/>
            <w:tcBorders>
              <w:top w:val="nil"/>
              <w:left w:val="single" w:sz="4" w:space="0" w:color="auto"/>
              <w:bottom w:val="single" w:sz="12" w:space="0" w:color="auto"/>
              <w:right w:val="single" w:sz="4" w:space="0" w:color="auto"/>
            </w:tcBorders>
            <w:shd w:val="clear" w:color="auto" w:fill="auto"/>
            <w:noWrap/>
            <w:tcMar>
              <w:left w:w="72" w:type="dxa"/>
              <w:right w:w="72" w:type="dxa"/>
            </w:tcMar>
            <w:vAlign w:val="center"/>
          </w:tcPr>
          <w:p w:rsidR="0067375E" w:rsidRPr="002B6501" w:rsidRDefault="00CE62A9" w:rsidP="00892299">
            <w:pPr>
              <w:ind w:right="-105"/>
              <w:jc w:val="center"/>
              <w:rPr>
                <w:b/>
                <w:bCs/>
                <w:sz w:val="16"/>
                <w:szCs w:val="16"/>
              </w:rPr>
            </w:pPr>
            <w:r>
              <w:rPr>
                <w:b/>
                <w:bCs/>
                <w:sz w:val="16"/>
                <w:szCs w:val="16"/>
              </w:rPr>
              <w:t>FY</w:t>
            </w:r>
            <w:r w:rsidR="0067375E" w:rsidRPr="002B6501">
              <w:rPr>
                <w:b/>
                <w:bCs/>
                <w:sz w:val="16"/>
                <w:szCs w:val="16"/>
              </w:rPr>
              <w:t>17</w:t>
            </w:r>
          </w:p>
        </w:tc>
        <w:tc>
          <w:tcPr>
            <w:tcW w:w="722" w:type="dxa"/>
            <w:vMerge w:val="restart"/>
            <w:tcBorders>
              <w:top w:val="single" w:sz="8" w:space="0" w:color="auto"/>
              <w:left w:val="single" w:sz="4" w:space="0" w:color="auto"/>
              <w:bottom w:val="single" w:sz="12" w:space="0" w:color="auto"/>
              <w:right w:val="single" w:sz="4" w:space="0" w:color="auto"/>
            </w:tcBorders>
            <w:shd w:val="clear" w:color="auto" w:fill="auto"/>
            <w:noWrap/>
            <w:tcMar>
              <w:left w:w="72" w:type="dxa"/>
              <w:right w:w="72" w:type="dxa"/>
            </w:tcMar>
            <w:vAlign w:val="center"/>
          </w:tcPr>
          <w:p w:rsidR="0067375E" w:rsidRPr="002B6501" w:rsidRDefault="00CE62A9" w:rsidP="00892299">
            <w:pPr>
              <w:ind w:right="-105"/>
              <w:jc w:val="center"/>
              <w:rPr>
                <w:b/>
                <w:bCs/>
                <w:sz w:val="16"/>
                <w:szCs w:val="16"/>
              </w:rPr>
            </w:pPr>
            <w:r>
              <w:rPr>
                <w:b/>
                <w:bCs/>
                <w:sz w:val="16"/>
                <w:szCs w:val="16"/>
              </w:rPr>
              <w:t>FY</w:t>
            </w:r>
            <w:r w:rsidR="0067375E">
              <w:rPr>
                <w:b/>
                <w:bCs/>
                <w:sz w:val="16"/>
                <w:szCs w:val="16"/>
              </w:rPr>
              <w:t>18</w:t>
            </w:r>
          </w:p>
        </w:tc>
        <w:tc>
          <w:tcPr>
            <w:tcW w:w="1491" w:type="dxa"/>
            <w:gridSpan w:val="2"/>
            <w:tcBorders>
              <w:top w:val="single" w:sz="8" w:space="0" w:color="auto"/>
              <w:left w:val="single" w:sz="4" w:space="0" w:color="auto"/>
              <w:bottom w:val="single" w:sz="4" w:space="0" w:color="auto"/>
            </w:tcBorders>
            <w:shd w:val="clear" w:color="auto" w:fill="auto"/>
            <w:noWrap/>
            <w:tcMar>
              <w:left w:w="43" w:type="dxa"/>
              <w:right w:w="43" w:type="dxa"/>
            </w:tcMar>
            <w:vAlign w:val="center"/>
          </w:tcPr>
          <w:p w:rsidR="0067375E" w:rsidRPr="002B6501" w:rsidRDefault="0067375E" w:rsidP="0067375E">
            <w:pPr>
              <w:jc w:val="center"/>
              <w:rPr>
                <w:b/>
                <w:bCs/>
                <w:sz w:val="16"/>
                <w:szCs w:val="16"/>
              </w:rPr>
            </w:pPr>
            <w:r w:rsidRPr="002B6501">
              <w:rPr>
                <w:b/>
                <w:bCs/>
                <w:sz w:val="16"/>
                <w:szCs w:val="16"/>
              </w:rPr>
              <w:t>2017</w:t>
            </w:r>
          </w:p>
        </w:tc>
        <w:tc>
          <w:tcPr>
            <w:tcW w:w="3600" w:type="dxa"/>
            <w:gridSpan w:val="5"/>
            <w:tcBorders>
              <w:top w:val="single" w:sz="8" w:space="0" w:color="auto"/>
              <w:left w:val="single" w:sz="4" w:space="0" w:color="auto"/>
              <w:bottom w:val="single" w:sz="4" w:space="0" w:color="auto"/>
            </w:tcBorders>
            <w:shd w:val="clear" w:color="auto" w:fill="auto"/>
            <w:vAlign w:val="center"/>
          </w:tcPr>
          <w:p w:rsidR="0067375E" w:rsidRPr="002B6501" w:rsidRDefault="0067375E" w:rsidP="0067375E">
            <w:pPr>
              <w:jc w:val="center"/>
              <w:rPr>
                <w:b/>
                <w:bCs/>
                <w:sz w:val="16"/>
                <w:szCs w:val="16"/>
              </w:rPr>
            </w:pPr>
            <w:r>
              <w:rPr>
                <w:b/>
                <w:bCs/>
                <w:sz w:val="16"/>
                <w:szCs w:val="16"/>
              </w:rPr>
              <w:t>2018</w:t>
            </w:r>
          </w:p>
        </w:tc>
      </w:tr>
      <w:tr w:rsidR="00175A2A" w:rsidRPr="00BF4323" w:rsidTr="00506D2E">
        <w:trPr>
          <w:cantSplit/>
          <w:trHeight w:val="133"/>
        </w:trPr>
        <w:tc>
          <w:tcPr>
            <w:tcW w:w="2628" w:type="dxa"/>
            <w:vMerge/>
            <w:tcBorders>
              <w:top w:val="single" w:sz="12" w:space="0" w:color="auto"/>
              <w:bottom w:val="single" w:sz="12" w:space="0" w:color="auto"/>
              <w:right w:val="single" w:sz="4" w:space="0" w:color="auto"/>
            </w:tcBorders>
            <w:shd w:val="clear" w:color="auto" w:fill="auto"/>
            <w:noWrap/>
            <w:vAlign w:val="bottom"/>
          </w:tcPr>
          <w:p w:rsidR="00175A2A" w:rsidRPr="00BF4323" w:rsidRDefault="00175A2A" w:rsidP="00175A2A">
            <w:pPr>
              <w:rPr>
                <w:sz w:val="16"/>
                <w:szCs w:val="16"/>
              </w:rPr>
            </w:pPr>
          </w:p>
        </w:tc>
        <w:tc>
          <w:tcPr>
            <w:tcW w:w="757"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175A2A" w:rsidRPr="00BF4323" w:rsidRDefault="00175A2A" w:rsidP="00175A2A">
            <w:pPr>
              <w:jc w:val="right"/>
              <w:rPr>
                <w:b/>
                <w:bCs/>
                <w:sz w:val="15"/>
                <w:szCs w:val="15"/>
              </w:rPr>
            </w:pPr>
          </w:p>
        </w:tc>
        <w:tc>
          <w:tcPr>
            <w:tcW w:w="722" w:type="dxa"/>
            <w:vMerge/>
            <w:tcBorders>
              <w:top w:val="single" w:sz="12"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175A2A" w:rsidRPr="00BF4323" w:rsidRDefault="00175A2A" w:rsidP="00175A2A">
            <w:pPr>
              <w:jc w:val="right"/>
              <w:rPr>
                <w:b/>
                <w:bCs/>
                <w:sz w:val="15"/>
                <w:szCs w:val="15"/>
              </w:rPr>
            </w:pPr>
          </w:p>
        </w:tc>
        <w:tc>
          <w:tcPr>
            <w:tcW w:w="771"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175A2A" w:rsidRPr="002B6501" w:rsidRDefault="00175A2A" w:rsidP="00175A2A">
            <w:pPr>
              <w:jc w:val="right"/>
              <w:rPr>
                <w:b/>
                <w:sz w:val="14"/>
                <w:szCs w:val="14"/>
              </w:rPr>
            </w:pPr>
            <w:r>
              <w:rPr>
                <w:b/>
                <w:sz w:val="14"/>
                <w:szCs w:val="14"/>
              </w:rPr>
              <w:t>Oct</w:t>
            </w:r>
          </w:p>
        </w:tc>
        <w:tc>
          <w:tcPr>
            <w:tcW w:w="720" w:type="dxa"/>
            <w:tcBorders>
              <w:top w:val="single" w:sz="4" w:space="0" w:color="auto"/>
              <w:bottom w:val="single" w:sz="12" w:space="0" w:color="auto"/>
              <w:right w:val="single" w:sz="4" w:space="0" w:color="auto"/>
            </w:tcBorders>
            <w:tcMar>
              <w:left w:w="43" w:type="dxa"/>
              <w:right w:w="115" w:type="dxa"/>
            </w:tcMar>
            <w:vAlign w:val="center"/>
          </w:tcPr>
          <w:p w:rsidR="00175A2A" w:rsidRPr="002B6501" w:rsidRDefault="00175A2A" w:rsidP="00175A2A">
            <w:pPr>
              <w:jc w:val="right"/>
              <w:rPr>
                <w:b/>
                <w:sz w:val="14"/>
                <w:szCs w:val="14"/>
              </w:rPr>
            </w:pPr>
            <w:r>
              <w:rPr>
                <w:b/>
                <w:sz w:val="14"/>
                <w:szCs w:val="14"/>
              </w:rPr>
              <w:t>Nov</w:t>
            </w:r>
          </w:p>
        </w:tc>
        <w:tc>
          <w:tcPr>
            <w:tcW w:w="720" w:type="dxa"/>
            <w:tcBorders>
              <w:top w:val="single" w:sz="4" w:space="0" w:color="auto"/>
              <w:left w:val="single" w:sz="4" w:space="0" w:color="auto"/>
              <w:bottom w:val="single" w:sz="12" w:space="0" w:color="auto"/>
            </w:tcBorders>
            <w:shd w:val="clear" w:color="auto" w:fill="auto"/>
            <w:tcMar>
              <w:left w:w="43" w:type="dxa"/>
              <w:right w:w="115" w:type="dxa"/>
            </w:tcMar>
            <w:vAlign w:val="center"/>
          </w:tcPr>
          <w:p w:rsidR="00175A2A" w:rsidRPr="002B6501" w:rsidRDefault="00175A2A" w:rsidP="00175A2A">
            <w:pPr>
              <w:jc w:val="right"/>
              <w:rPr>
                <w:b/>
                <w:color w:val="000000"/>
                <w:sz w:val="14"/>
                <w:szCs w:val="14"/>
              </w:rPr>
            </w:pPr>
            <w:r>
              <w:rPr>
                <w:b/>
                <w:color w:val="000000"/>
                <w:sz w:val="14"/>
                <w:szCs w:val="14"/>
              </w:rPr>
              <w:t>Jul</w:t>
            </w:r>
          </w:p>
        </w:tc>
        <w:tc>
          <w:tcPr>
            <w:tcW w:w="720" w:type="dxa"/>
            <w:tcBorders>
              <w:top w:val="nil"/>
              <w:bottom w:val="single" w:sz="12" w:space="0" w:color="auto"/>
            </w:tcBorders>
            <w:shd w:val="clear" w:color="auto" w:fill="auto"/>
            <w:tcMar>
              <w:left w:w="43" w:type="dxa"/>
              <w:right w:w="115" w:type="dxa"/>
            </w:tcMar>
            <w:vAlign w:val="center"/>
          </w:tcPr>
          <w:p w:rsidR="00175A2A" w:rsidRPr="002B6501" w:rsidRDefault="00175A2A" w:rsidP="00175A2A">
            <w:pPr>
              <w:jc w:val="right"/>
              <w:rPr>
                <w:b/>
                <w:color w:val="000000"/>
                <w:sz w:val="14"/>
                <w:szCs w:val="14"/>
              </w:rPr>
            </w:pPr>
            <w:r>
              <w:rPr>
                <w:b/>
                <w:color w:val="000000"/>
                <w:sz w:val="14"/>
                <w:szCs w:val="14"/>
              </w:rPr>
              <w:t>Aug</w:t>
            </w:r>
          </w:p>
        </w:tc>
        <w:tc>
          <w:tcPr>
            <w:tcW w:w="720" w:type="dxa"/>
            <w:tcBorders>
              <w:top w:val="nil"/>
              <w:bottom w:val="single" w:sz="12" w:space="0" w:color="auto"/>
            </w:tcBorders>
            <w:shd w:val="clear" w:color="auto" w:fill="auto"/>
            <w:tcMar>
              <w:left w:w="43" w:type="dxa"/>
              <w:right w:w="115" w:type="dxa"/>
            </w:tcMar>
            <w:vAlign w:val="center"/>
          </w:tcPr>
          <w:p w:rsidR="00175A2A" w:rsidRPr="002B6501" w:rsidRDefault="00175A2A" w:rsidP="00175A2A">
            <w:pPr>
              <w:jc w:val="right"/>
              <w:rPr>
                <w:b/>
                <w:color w:val="000000"/>
                <w:sz w:val="14"/>
                <w:szCs w:val="14"/>
              </w:rPr>
            </w:pPr>
            <w:r>
              <w:rPr>
                <w:b/>
                <w:color w:val="000000"/>
                <w:sz w:val="14"/>
                <w:szCs w:val="14"/>
              </w:rPr>
              <w:t>Sep</w:t>
            </w:r>
          </w:p>
        </w:tc>
        <w:tc>
          <w:tcPr>
            <w:tcW w:w="720" w:type="dxa"/>
            <w:tcBorders>
              <w:top w:val="nil"/>
              <w:bottom w:val="single" w:sz="12" w:space="0" w:color="auto"/>
            </w:tcBorders>
            <w:shd w:val="clear" w:color="auto" w:fill="auto"/>
            <w:tcMar>
              <w:left w:w="43" w:type="dxa"/>
              <w:right w:w="115" w:type="dxa"/>
            </w:tcMar>
            <w:vAlign w:val="center"/>
          </w:tcPr>
          <w:p w:rsidR="00175A2A" w:rsidRPr="002B6501" w:rsidRDefault="00175A2A" w:rsidP="00175A2A">
            <w:pPr>
              <w:jc w:val="right"/>
              <w:rPr>
                <w:b/>
                <w:color w:val="000000"/>
                <w:sz w:val="14"/>
                <w:szCs w:val="14"/>
              </w:rPr>
            </w:pPr>
            <w:r>
              <w:rPr>
                <w:b/>
                <w:color w:val="000000"/>
                <w:sz w:val="14"/>
                <w:szCs w:val="14"/>
              </w:rPr>
              <w:t xml:space="preserve">Oct </w:t>
            </w:r>
            <w:r w:rsidRPr="00917F31">
              <w:rPr>
                <w:b/>
                <w:color w:val="000000"/>
                <w:sz w:val="14"/>
                <w:szCs w:val="14"/>
                <w:vertAlign w:val="superscript"/>
              </w:rPr>
              <w:t>P</w:t>
            </w:r>
          </w:p>
        </w:tc>
        <w:tc>
          <w:tcPr>
            <w:tcW w:w="720" w:type="dxa"/>
            <w:tcBorders>
              <w:top w:val="single" w:sz="4" w:space="0" w:color="auto"/>
              <w:bottom w:val="single" w:sz="12" w:space="0" w:color="auto"/>
            </w:tcBorders>
            <w:shd w:val="clear" w:color="auto" w:fill="auto"/>
            <w:tcMar>
              <w:left w:w="43" w:type="dxa"/>
              <w:right w:w="115" w:type="dxa"/>
            </w:tcMar>
            <w:vAlign w:val="center"/>
          </w:tcPr>
          <w:p w:rsidR="00175A2A" w:rsidRPr="002B6501" w:rsidRDefault="00175A2A" w:rsidP="00175A2A">
            <w:pPr>
              <w:jc w:val="right"/>
              <w:rPr>
                <w:b/>
                <w:color w:val="000000"/>
                <w:sz w:val="14"/>
                <w:szCs w:val="14"/>
              </w:rPr>
            </w:pPr>
            <w:proofErr w:type="spellStart"/>
            <w:r>
              <w:rPr>
                <w:b/>
                <w:color w:val="000000"/>
                <w:sz w:val="14"/>
                <w:szCs w:val="14"/>
              </w:rPr>
              <w:t>Nov</w:t>
            </w:r>
            <w:r w:rsidRPr="00175A2A">
              <w:rPr>
                <w:b/>
                <w:color w:val="000000"/>
                <w:sz w:val="14"/>
                <w:szCs w:val="14"/>
                <w:vertAlign w:val="superscript"/>
              </w:rPr>
              <w:t>P</w:t>
            </w:r>
            <w:proofErr w:type="spellEnd"/>
          </w:p>
        </w:tc>
      </w:tr>
      <w:tr w:rsidR="00175A2A" w:rsidRPr="00BF4323" w:rsidTr="00175A2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75A2A" w:rsidRPr="002B6501" w:rsidRDefault="00175A2A" w:rsidP="00175A2A">
            <w:pPr>
              <w:rPr>
                <w:b/>
                <w:bCs/>
                <w:sz w:val="14"/>
                <w:szCs w:val="14"/>
              </w:rPr>
            </w:pPr>
            <w:r w:rsidRPr="002B6501">
              <w:rPr>
                <w:b/>
                <w:bCs/>
                <w:sz w:val="14"/>
                <w:szCs w:val="14"/>
              </w:rPr>
              <w:t>A. Food Group</w:t>
            </w:r>
          </w:p>
        </w:tc>
        <w:tc>
          <w:tcPr>
            <w:tcW w:w="757"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b/>
                <w:bCs/>
                <w:color w:val="000000"/>
                <w:sz w:val="13"/>
                <w:szCs w:val="13"/>
              </w:rPr>
            </w:pPr>
            <w:r>
              <w:rPr>
                <w:b/>
                <w:bCs/>
                <w:color w:val="000000"/>
                <w:sz w:val="13"/>
                <w:szCs w:val="13"/>
              </w:rPr>
              <w:t>3,711,158</w:t>
            </w:r>
          </w:p>
        </w:tc>
        <w:tc>
          <w:tcPr>
            <w:tcW w:w="722"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b/>
                <w:bCs/>
                <w:color w:val="000000"/>
                <w:sz w:val="13"/>
                <w:szCs w:val="13"/>
              </w:rPr>
            </w:pPr>
            <w:r>
              <w:rPr>
                <w:b/>
                <w:bCs/>
                <w:color w:val="000000"/>
                <w:sz w:val="13"/>
                <w:szCs w:val="13"/>
              </w:rPr>
              <w:t>4,797,783</w:t>
            </w:r>
          </w:p>
        </w:tc>
        <w:tc>
          <w:tcPr>
            <w:tcW w:w="771"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b/>
                <w:bCs/>
                <w:color w:val="000000"/>
                <w:sz w:val="14"/>
                <w:szCs w:val="14"/>
              </w:rPr>
            </w:pPr>
            <w:r>
              <w:rPr>
                <w:b/>
                <w:bCs/>
                <w:color w:val="000000"/>
                <w:sz w:val="14"/>
                <w:szCs w:val="14"/>
              </w:rPr>
              <w:t>328,213</w:t>
            </w:r>
          </w:p>
        </w:tc>
        <w:tc>
          <w:tcPr>
            <w:tcW w:w="720" w:type="dxa"/>
            <w:tcBorders>
              <w:top w:val="nil"/>
              <w:left w:val="nil"/>
              <w:bottom w:val="nil"/>
              <w:right w:val="nil"/>
            </w:tcBorders>
            <w:tcMar>
              <w:left w:w="43" w:type="dxa"/>
              <w:right w:w="43" w:type="dxa"/>
            </w:tcMar>
            <w:vAlign w:val="center"/>
          </w:tcPr>
          <w:p w:rsidR="00175A2A" w:rsidRDefault="00175A2A" w:rsidP="00175A2A">
            <w:pPr>
              <w:jc w:val="right"/>
              <w:rPr>
                <w:b/>
                <w:bCs/>
                <w:color w:val="000000"/>
                <w:sz w:val="13"/>
                <w:szCs w:val="13"/>
              </w:rPr>
            </w:pPr>
            <w:r>
              <w:rPr>
                <w:b/>
                <w:bCs/>
                <w:color w:val="000000"/>
                <w:sz w:val="13"/>
                <w:szCs w:val="13"/>
              </w:rPr>
              <w:t>426,472</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b/>
                <w:bCs/>
                <w:sz w:val="13"/>
                <w:szCs w:val="13"/>
              </w:rPr>
            </w:pPr>
            <w:r>
              <w:rPr>
                <w:b/>
                <w:bCs/>
                <w:sz w:val="13"/>
                <w:szCs w:val="13"/>
              </w:rPr>
              <w:t>266,375</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b/>
                <w:bCs/>
                <w:sz w:val="13"/>
                <w:szCs w:val="13"/>
              </w:rPr>
            </w:pPr>
            <w:r>
              <w:rPr>
                <w:b/>
                <w:bCs/>
                <w:sz w:val="13"/>
                <w:szCs w:val="13"/>
              </w:rPr>
              <w:t>302,662</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b/>
                <w:bCs/>
                <w:sz w:val="13"/>
                <w:szCs w:val="13"/>
              </w:rPr>
            </w:pPr>
            <w:r>
              <w:rPr>
                <w:b/>
                <w:bCs/>
                <w:sz w:val="13"/>
                <w:szCs w:val="13"/>
              </w:rPr>
              <w:t>294,969</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b/>
                <w:bCs/>
                <w:sz w:val="13"/>
                <w:szCs w:val="13"/>
              </w:rPr>
            </w:pPr>
            <w:r>
              <w:rPr>
                <w:b/>
                <w:bCs/>
                <w:sz w:val="13"/>
                <w:szCs w:val="13"/>
              </w:rPr>
              <w:t>308,111</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b/>
                <w:bCs/>
                <w:sz w:val="13"/>
                <w:szCs w:val="13"/>
              </w:rPr>
            </w:pPr>
            <w:r>
              <w:rPr>
                <w:b/>
                <w:bCs/>
                <w:sz w:val="13"/>
                <w:szCs w:val="13"/>
              </w:rPr>
              <w:t>341,961</w:t>
            </w:r>
          </w:p>
        </w:tc>
      </w:tr>
      <w:tr w:rsidR="00175A2A" w:rsidRPr="00BF4323" w:rsidTr="00175A2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75A2A" w:rsidRPr="002B6501" w:rsidRDefault="00175A2A" w:rsidP="00175A2A">
            <w:pPr>
              <w:ind w:left="180" w:hanging="90"/>
              <w:rPr>
                <w:sz w:val="14"/>
                <w:szCs w:val="14"/>
              </w:rPr>
            </w:pPr>
            <w:r w:rsidRPr="002B6501">
              <w:rPr>
                <w:sz w:val="14"/>
                <w:szCs w:val="14"/>
              </w:rPr>
              <w:t>1 Rice</w:t>
            </w:r>
          </w:p>
        </w:tc>
        <w:tc>
          <w:tcPr>
            <w:tcW w:w="757"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1,606,833</w:t>
            </w:r>
          </w:p>
        </w:tc>
        <w:tc>
          <w:tcPr>
            <w:tcW w:w="722"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2,035,671</w:t>
            </w:r>
          </w:p>
        </w:tc>
        <w:tc>
          <w:tcPr>
            <w:tcW w:w="771"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4"/>
                <w:szCs w:val="14"/>
              </w:rPr>
            </w:pPr>
            <w:r>
              <w:rPr>
                <w:color w:val="000000"/>
                <w:sz w:val="14"/>
                <w:szCs w:val="14"/>
              </w:rPr>
              <w:t>137,580</w:t>
            </w:r>
          </w:p>
        </w:tc>
        <w:tc>
          <w:tcPr>
            <w:tcW w:w="720" w:type="dxa"/>
            <w:tcBorders>
              <w:top w:val="nil"/>
              <w:left w:val="nil"/>
              <w:bottom w:val="nil"/>
              <w:right w:val="nil"/>
            </w:tcBorders>
            <w:tcMar>
              <w:left w:w="43" w:type="dxa"/>
              <w:right w:w="43" w:type="dxa"/>
            </w:tcMar>
            <w:vAlign w:val="center"/>
          </w:tcPr>
          <w:p w:rsidR="00175A2A" w:rsidRDefault="00175A2A" w:rsidP="00175A2A">
            <w:pPr>
              <w:jc w:val="right"/>
              <w:rPr>
                <w:color w:val="000000"/>
                <w:sz w:val="13"/>
                <w:szCs w:val="13"/>
              </w:rPr>
            </w:pPr>
            <w:r>
              <w:rPr>
                <w:color w:val="000000"/>
                <w:sz w:val="13"/>
                <w:szCs w:val="13"/>
              </w:rPr>
              <w:t>192,817</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110,999</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112,918</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88,230</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128,681</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173,365</w:t>
            </w:r>
          </w:p>
        </w:tc>
      </w:tr>
      <w:tr w:rsidR="00175A2A" w:rsidRPr="00BF4323" w:rsidTr="00175A2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75A2A" w:rsidRPr="002B6501" w:rsidRDefault="00175A2A" w:rsidP="00175A2A">
            <w:pPr>
              <w:ind w:left="180" w:hanging="90"/>
              <w:rPr>
                <w:sz w:val="14"/>
                <w:szCs w:val="14"/>
              </w:rPr>
            </w:pPr>
            <w:r w:rsidRPr="002B6501">
              <w:rPr>
                <w:sz w:val="14"/>
                <w:szCs w:val="14"/>
              </w:rPr>
              <w:t>a) Basmati</w:t>
            </w:r>
          </w:p>
        </w:tc>
        <w:tc>
          <w:tcPr>
            <w:tcW w:w="757"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453,442</w:t>
            </w:r>
          </w:p>
        </w:tc>
        <w:tc>
          <w:tcPr>
            <w:tcW w:w="722"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581,927</w:t>
            </w:r>
          </w:p>
        </w:tc>
        <w:tc>
          <w:tcPr>
            <w:tcW w:w="771"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4"/>
                <w:szCs w:val="14"/>
              </w:rPr>
            </w:pPr>
            <w:r>
              <w:rPr>
                <w:color w:val="000000"/>
                <w:sz w:val="14"/>
                <w:szCs w:val="14"/>
              </w:rPr>
              <w:t>24,430</w:t>
            </w:r>
          </w:p>
        </w:tc>
        <w:tc>
          <w:tcPr>
            <w:tcW w:w="720" w:type="dxa"/>
            <w:tcBorders>
              <w:top w:val="nil"/>
              <w:left w:val="nil"/>
              <w:bottom w:val="nil"/>
              <w:right w:val="nil"/>
            </w:tcBorders>
            <w:tcMar>
              <w:left w:w="43" w:type="dxa"/>
              <w:right w:w="43" w:type="dxa"/>
            </w:tcMar>
            <w:vAlign w:val="center"/>
          </w:tcPr>
          <w:p w:rsidR="00175A2A" w:rsidRDefault="00175A2A" w:rsidP="00175A2A">
            <w:pPr>
              <w:jc w:val="right"/>
              <w:rPr>
                <w:color w:val="000000"/>
                <w:sz w:val="13"/>
                <w:szCs w:val="13"/>
              </w:rPr>
            </w:pPr>
            <w:r>
              <w:rPr>
                <w:color w:val="000000"/>
                <w:sz w:val="13"/>
                <w:szCs w:val="13"/>
              </w:rPr>
              <w:t>34,469</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46,908</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54,942</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30,316</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37,879</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37,594</w:t>
            </w:r>
          </w:p>
        </w:tc>
      </w:tr>
      <w:tr w:rsidR="00175A2A" w:rsidRPr="00BF4323" w:rsidTr="00175A2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75A2A" w:rsidRPr="002B6501" w:rsidRDefault="00175A2A" w:rsidP="00175A2A">
            <w:pPr>
              <w:ind w:left="180" w:hanging="90"/>
              <w:rPr>
                <w:sz w:val="14"/>
                <w:szCs w:val="14"/>
              </w:rPr>
            </w:pPr>
            <w:r w:rsidRPr="002B6501">
              <w:rPr>
                <w:sz w:val="14"/>
                <w:szCs w:val="14"/>
              </w:rPr>
              <w:t>b) Others</w:t>
            </w:r>
          </w:p>
        </w:tc>
        <w:tc>
          <w:tcPr>
            <w:tcW w:w="757"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1,153,392</w:t>
            </w:r>
          </w:p>
        </w:tc>
        <w:tc>
          <w:tcPr>
            <w:tcW w:w="722"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1,453,745</w:t>
            </w:r>
          </w:p>
        </w:tc>
        <w:tc>
          <w:tcPr>
            <w:tcW w:w="771"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4"/>
                <w:szCs w:val="14"/>
              </w:rPr>
            </w:pPr>
            <w:r>
              <w:rPr>
                <w:color w:val="000000"/>
                <w:sz w:val="14"/>
                <w:szCs w:val="14"/>
              </w:rPr>
              <w:t>113,150</w:t>
            </w:r>
          </w:p>
        </w:tc>
        <w:tc>
          <w:tcPr>
            <w:tcW w:w="720" w:type="dxa"/>
            <w:tcBorders>
              <w:top w:val="nil"/>
              <w:left w:val="nil"/>
              <w:bottom w:val="nil"/>
              <w:right w:val="nil"/>
            </w:tcBorders>
            <w:tcMar>
              <w:left w:w="43" w:type="dxa"/>
              <w:right w:w="43" w:type="dxa"/>
            </w:tcMar>
            <w:vAlign w:val="center"/>
          </w:tcPr>
          <w:p w:rsidR="00175A2A" w:rsidRDefault="00175A2A" w:rsidP="00175A2A">
            <w:pPr>
              <w:jc w:val="right"/>
              <w:rPr>
                <w:color w:val="000000"/>
                <w:sz w:val="13"/>
                <w:szCs w:val="13"/>
              </w:rPr>
            </w:pPr>
            <w:r>
              <w:rPr>
                <w:color w:val="000000"/>
                <w:sz w:val="13"/>
                <w:szCs w:val="13"/>
              </w:rPr>
              <w:t>158,348</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64,091</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57,976</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57,914</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90,802</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135,771</w:t>
            </w:r>
          </w:p>
        </w:tc>
      </w:tr>
      <w:tr w:rsidR="00175A2A" w:rsidRPr="00BF4323" w:rsidTr="00175A2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75A2A" w:rsidRPr="002B6501" w:rsidRDefault="00175A2A" w:rsidP="00175A2A">
            <w:pPr>
              <w:ind w:left="180" w:hanging="90"/>
              <w:rPr>
                <w:sz w:val="14"/>
                <w:szCs w:val="14"/>
              </w:rPr>
            </w:pPr>
            <w:r w:rsidRPr="002B6501">
              <w:rPr>
                <w:sz w:val="14"/>
                <w:szCs w:val="14"/>
              </w:rPr>
              <w:t>2 Fish  &amp;  Fish Preparations</w:t>
            </w:r>
          </w:p>
        </w:tc>
        <w:tc>
          <w:tcPr>
            <w:tcW w:w="757"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393,662</w:t>
            </w:r>
          </w:p>
        </w:tc>
        <w:tc>
          <w:tcPr>
            <w:tcW w:w="722"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451,019</w:t>
            </w:r>
          </w:p>
        </w:tc>
        <w:tc>
          <w:tcPr>
            <w:tcW w:w="771"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4"/>
                <w:szCs w:val="14"/>
              </w:rPr>
            </w:pPr>
            <w:r>
              <w:rPr>
                <w:color w:val="000000"/>
                <w:sz w:val="14"/>
                <w:szCs w:val="14"/>
              </w:rPr>
              <w:t>46,443</w:t>
            </w:r>
          </w:p>
        </w:tc>
        <w:tc>
          <w:tcPr>
            <w:tcW w:w="720" w:type="dxa"/>
            <w:tcBorders>
              <w:top w:val="nil"/>
              <w:left w:val="nil"/>
              <w:bottom w:val="nil"/>
              <w:right w:val="nil"/>
            </w:tcBorders>
            <w:tcMar>
              <w:left w:w="43" w:type="dxa"/>
              <w:right w:w="43" w:type="dxa"/>
            </w:tcMar>
            <w:vAlign w:val="center"/>
          </w:tcPr>
          <w:p w:rsidR="00175A2A" w:rsidRDefault="00175A2A" w:rsidP="00175A2A">
            <w:pPr>
              <w:jc w:val="right"/>
              <w:rPr>
                <w:color w:val="000000"/>
                <w:sz w:val="13"/>
                <w:szCs w:val="13"/>
              </w:rPr>
            </w:pPr>
            <w:r>
              <w:rPr>
                <w:color w:val="000000"/>
                <w:sz w:val="13"/>
                <w:szCs w:val="13"/>
              </w:rPr>
              <w:t>44,230</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11,844</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17,721</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37,729</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42,482</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35,018</w:t>
            </w:r>
          </w:p>
        </w:tc>
      </w:tr>
      <w:tr w:rsidR="00175A2A" w:rsidRPr="00BF4323" w:rsidTr="00175A2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75A2A" w:rsidRPr="002B6501" w:rsidRDefault="00175A2A" w:rsidP="00175A2A">
            <w:pPr>
              <w:ind w:left="180" w:hanging="90"/>
              <w:rPr>
                <w:sz w:val="14"/>
                <w:szCs w:val="14"/>
              </w:rPr>
            </w:pPr>
            <w:r w:rsidRPr="002B6501">
              <w:rPr>
                <w:sz w:val="14"/>
                <w:szCs w:val="14"/>
              </w:rPr>
              <w:t>3 Fruits</w:t>
            </w:r>
          </w:p>
        </w:tc>
        <w:tc>
          <w:tcPr>
            <w:tcW w:w="757"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380,903</w:t>
            </w:r>
          </w:p>
        </w:tc>
        <w:tc>
          <w:tcPr>
            <w:tcW w:w="722"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399,514</w:t>
            </w:r>
          </w:p>
        </w:tc>
        <w:tc>
          <w:tcPr>
            <w:tcW w:w="771"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4"/>
                <w:szCs w:val="14"/>
              </w:rPr>
            </w:pPr>
            <w:r>
              <w:rPr>
                <w:color w:val="000000"/>
                <w:sz w:val="14"/>
                <w:szCs w:val="14"/>
              </w:rPr>
              <w:t>28,245</w:t>
            </w:r>
          </w:p>
        </w:tc>
        <w:tc>
          <w:tcPr>
            <w:tcW w:w="720" w:type="dxa"/>
            <w:tcBorders>
              <w:top w:val="nil"/>
              <w:left w:val="nil"/>
              <w:bottom w:val="nil"/>
              <w:right w:val="nil"/>
            </w:tcBorders>
            <w:tcMar>
              <w:left w:w="43" w:type="dxa"/>
              <w:right w:w="43" w:type="dxa"/>
            </w:tcMar>
            <w:vAlign w:val="center"/>
          </w:tcPr>
          <w:p w:rsidR="00175A2A" w:rsidRDefault="00175A2A" w:rsidP="00175A2A">
            <w:pPr>
              <w:jc w:val="right"/>
              <w:rPr>
                <w:color w:val="000000"/>
                <w:sz w:val="13"/>
                <w:szCs w:val="13"/>
              </w:rPr>
            </w:pPr>
            <w:r>
              <w:rPr>
                <w:color w:val="000000"/>
                <w:sz w:val="13"/>
                <w:szCs w:val="13"/>
              </w:rPr>
              <w:t>26,430</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29,973</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35,670</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35,391</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29,231</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20,703</w:t>
            </w:r>
          </w:p>
        </w:tc>
      </w:tr>
      <w:tr w:rsidR="00175A2A" w:rsidRPr="00BF4323" w:rsidTr="00175A2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75A2A" w:rsidRPr="002B6501" w:rsidRDefault="00175A2A" w:rsidP="00175A2A">
            <w:pPr>
              <w:ind w:left="180" w:hanging="90"/>
              <w:rPr>
                <w:sz w:val="14"/>
                <w:szCs w:val="14"/>
              </w:rPr>
            </w:pPr>
            <w:r w:rsidRPr="002B6501">
              <w:rPr>
                <w:sz w:val="14"/>
                <w:szCs w:val="14"/>
              </w:rPr>
              <w:t>4 Vegetables</w:t>
            </w:r>
          </w:p>
        </w:tc>
        <w:tc>
          <w:tcPr>
            <w:tcW w:w="757"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184,916</w:t>
            </w:r>
          </w:p>
        </w:tc>
        <w:tc>
          <w:tcPr>
            <w:tcW w:w="722"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240,400</w:t>
            </w:r>
          </w:p>
        </w:tc>
        <w:tc>
          <w:tcPr>
            <w:tcW w:w="771"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4"/>
                <w:szCs w:val="14"/>
              </w:rPr>
            </w:pPr>
            <w:r>
              <w:rPr>
                <w:color w:val="000000"/>
                <w:sz w:val="14"/>
                <w:szCs w:val="14"/>
              </w:rPr>
              <w:t>7,004</w:t>
            </w:r>
          </w:p>
        </w:tc>
        <w:tc>
          <w:tcPr>
            <w:tcW w:w="720" w:type="dxa"/>
            <w:tcBorders>
              <w:top w:val="nil"/>
              <w:left w:val="nil"/>
              <w:bottom w:val="nil"/>
              <w:right w:val="nil"/>
            </w:tcBorders>
            <w:tcMar>
              <w:left w:w="43" w:type="dxa"/>
              <w:right w:w="43" w:type="dxa"/>
            </w:tcMar>
            <w:vAlign w:val="center"/>
          </w:tcPr>
          <w:p w:rsidR="00175A2A" w:rsidRDefault="00175A2A" w:rsidP="00175A2A">
            <w:pPr>
              <w:jc w:val="right"/>
              <w:rPr>
                <w:color w:val="000000"/>
                <w:sz w:val="13"/>
                <w:szCs w:val="13"/>
              </w:rPr>
            </w:pPr>
            <w:r>
              <w:rPr>
                <w:color w:val="000000"/>
                <w:sz w:val="13"/>
                <w:szCs w:val="13"/>
              </w:rPr>
              <w:t>11,071</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10,474</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9,520</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11,762</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15,913</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19,805</w:t>
            </w:r>
          </w:p>
        </w:tc>
      </w:tr>
      <w:tr w:rsidR="00175A2A" w:rsidRPr="00BF4323" w:rsidTr="00175A2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75A2A" w:rsidRPr="002B6501" w:rsidRDefault="00175A2A" w:rsidP="00175A2A">
            <w:pPr>
              <w:ind w:left="180" w:hanging="90"/>
              <w:rPr>
                <w:sz w:val="14"/>
                <w:szCs w:val="14"/>
              </w:rPr>
            </w:pPr>
            <w:r w:rsidRPr="002B6501">
              <w:rPr>
                <w:sz w:val="14"/>
                <w:szCs w:val="14"/>
              </w:rPr>
              <w:t>5 Leguminous Vegetables</w:t>
            </w:r>
          </w:p>
        </w:tc>
        <w:tc>
          <w:tcPr>
            <w:tcW w:w="757"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528</w:t>
            </w:r>
          </w:p>
        </w:tc>
        <w:tc>
          <w:tcPr>
            <w:tcW w:w="722"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175A2A" w:rsidRDefault="00175A2A" w:rsidP="00175A2A">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w:t>
            </w:r>
          </w:p>
        </w:tc>
      </w:tr>
      <w:tr w:rsidR="00175A2A" w:rsidRPr="00BF4323" w:rsidTr="00175A2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75A2A" w:rsidRPr="002B6501" w:rsidRDefault="00175A2A" w:rsidP="00175A2A">
            <w:pPr>
              <w:ind w:left="180" w:hanging="90"/>
              <w:rPr>
                <w:sz w:val="14"/>
                <w:szCs w:val="14"/>
              </w:rPr>
            </w:pPr>
            <w:r w:rsidRPr="002B6501">
              <w:rPr>
                <w:sz w:val="14"/>
                <w:szCs w:val="14"/>
              </w:rPr>
              <w:t>6 Tobacco</w:t>
            </w:r>
          </w:p>
        </w:tc>
        <w:tc>
          <w:tcPr>
            <w:tcW w:w="757"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14,814</w:t>
            </w:r>
          </w:p>
        </w:tc>
        <w:tc>
          <w:tcPr>
            <w:tcW w:w="722"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26,065</w:t>
            </w:r>
          </w:p>
        </w:tc>
        <w:tc>
          <w:tcPr>
            <w:tcW w:w="771"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4"/>
                <w:szCs w:val="14"/>
              </w:rPr>
            </w:pPr>
            <w:r>
              <w:rPr>
                <w:color w:val="000000"/>
                <w:sz w:val="14"/>
                <w:szCs w:val="14"/>
              </w:rPr>
              <w:t>1,172</w:t>
            </w:r>
          </w:p>
        </w:tc>
        <w:tc>
          <w:tcPr>
            <w:tcW w:w="720" w:type="dxa"/>
            <w:tcBorders>
              <w:top w:val="nil"/>
              <w:left w:val="nil"/>
              <w:bottom w:val="nil"/>
              <w:right w:val="nil"/>
            </w:tcBorders>
            <w:tcMar>
              <w:left w:w="43" w:type="dxa"/>
              <w:right w:w="43" w:type="dxa"/>
            </w:tcMar>
            <w:vAlign w:val="center"/>
          </w:tcPr>
          <w:p w:rsidR="00175A2A" w:rsidRDefault="00175A2A" w:rsidP="00175A2A">
            <w:pPr>
              <w:jc w:val="right"/>
              <w:rPr>
                <w:color w:val="000000"/>
                <w:sz w:val="13"/>
                <w:szCs w:val="13"/>
              </w:rPr>
            </w:pPr>
            <w:r>
              <w:rPr>
                <w:color w:val="000000"/>
                <w:sz w:val="13"/>
                <w:szCs w:val="13"/>
              </w:rPr>
              <w:t>11,419</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284</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425</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336</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711</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6,449</w:t>
            </w:r>
          </w:p>
        </w:tc>
      </w:tr>
      <w:tr w:rsidR="00175A2A" w:rsidRPr="00BF4323" w:rsidTr="00175A2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75A2A" w:rsidRPr="002B6501" w:rsidRDefault="00175A2A" w:rsidP="00175A2A">
            <w:pPr>
              <w:ind w:left="180" w:hanging="90"/>
              <w:rPr>
                <w:sz w:val="14"/>
                <w:szCs w:val="14"/>
              </w:rPr>
            </w:pPr>
            <w:r w:rsidRPr="002B6501">
              <w:rPr>
                <w:sz w:val="14"/>
                <w:szCs w:val="14"/>
              </w:rPr>
              <w:t>7 Wheat</w:t>
            </w:r>
          </w:p>
        </w:tc>
        <w:tc>
          <w:tcPr>
            <w:tcW w:w="757"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1,037</w:t>
            </w:r>
          </w:p>
        </w:tc>
        <w:tc>
          <w:tcPr>
            <w:tcW w:w="722"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236,336</w:t>
            </w:r>
          </w:p>
        </w:tc>
        <w:tc>
          <w:tcPr>
            <w:tcW w:w="771"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175A2A" w:rsidRDefault="00175A2A" w:rsidP="00175A2A">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10,119</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38,640</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44,027</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3,314</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285</w:t>
            </w:r>
          </w:p>
        </w:tc>
      </w:tr>
      <w:tr w:rsidR="00175A2A" w:rsidRPr="00BF4323" w:rsidTr="00175A2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75A2A" w:rsidRPr="002B6501" w:rsidRDefault="00175A2A" w:rsidP="00175A2A">
            <w:pPr>
              <w:ind w:left="180" w:hanging="90"/>
              <w:rPr>
                <w:sz w:val="14"/>
                <w:szCs w:val="14"/>
              </w:rPr>
            </w:pPr>
            <w:r w:rsidRPr="002B6501">
              <w:rPr>
                <w:sz w:val="14"/>
                <w:szCs w:val="14"/>
              </w:rPr>
              <w:t>8 Spices</w:t>
            </w:r>
          </w:p>
        </w:tc>
        <w:tc>
          <w:tcPr>
            <w:tcW w:w="757"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84,572</w:t>
            </w:r>
          </w:p>
        </w:tc>
        <w:tc>
          <w:tcPr>
            <w:tcW w:w="722"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79,487</w:t>
            </w:r>
          </w:p>
        </w:tc>
        <w:tc>
          <w:tcPr>
            <w:tcW w:w="771"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4"/>
                <w:szCs w:val="14"/>
              </w:rPr>
            </w:pPr>
            <w:r>
              <w:rPr>
                <w:color w:val="000000"/>
                <w:sz w:val="14"/>
                <w:szCs w:val="14"/>
              </w:rPr>
              <w:t>8,417</w:t>
            </w:r>
          </w:p>
        </w:tc>
        <w:tc>
          <w:tcPr>
            <w:tcW w:w="720" w:type="dxa"/>
            <w:tcBorders>
              <w:top w:val="nil"/>
              <w:left w:val="nil"/>
              <w:bottom w:val="nil"/>
              <w:right w:val="nil"/>
            </w:tcBorders>
            <w:tcMar>
              <w:left w:w="43" w:type="dxa"/>
              <w:right w:w="43" w:type="dxa"/>
            </w:tcMar>
            <w:vAlign w:val="center"/>
          </w:tcPr>
          <w:p w:rsidR="00175A2A" w:rsidRDefault="00175A2A" w:rsidP="00175A2A">
            <w:pPr>
              <w:jc w:val="right"/>
              <w:rPr>
                <w:color w:val="000000"/>
                <w:sz w:val="13"/>
                <w:szCs w:val="13"/>
              </w:rPr>
            </w:pPr>
            <w:r>
              <w:rPr>
                <w:color w:val="000000"/>
                <w:sz w:val="13"/>
                <w:szCs w:val="13"/>
              </w:rPr>
              <w:t>7,184</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4,494</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5,453</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6,727</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9,327</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6,180</w:t>
            </w:r>
          </w:p>
        </w:tc>
      </w:tr>
      <w:tr w:rsidR="00175A2A" w:rsidRPr="00BF4323" w:rsidTr="00175A2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75A2A" w:rsidRPr="002B6501" w:rsidRDefault="00175A2A" w:rsidP="00175A2A">
            <w:pPr>
              <w:ind w:left="180" w:hanging="90"/>
              <w:rPr>
                <w:sz w:val="14"/>
                <w:szCs w:val="14"/>
              </w:rPr>
            </w:pPr>
            <w:r w:rsidRPr="002B6501">
              <w:rPr>
                <w:sz w:val="14"/>
                <w:szCs w:val="14"/>
              </w:rPr>
              <w:t xml:space="preserve">9 Oil seeds, Nuts and </w:t>
            </w:r>
            <w:proofErr w:type="spellStart"/>
            <w:r w:rsidRPr="002B6501">
              <w:rPr>
                <w:sz w:val="14"/>
                <w:szCs w:val="14"/>
              </w:rPr>
              <w:t>Kernals</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47,293</w:t>
            </w:r>
          </w:p>
        </w:tc>
        <w:tc>
          <w:tcPr>
            <w:tcW w:w="722"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37,261</w:t>
            </w:r>
          </w:p>
        </w:tc>
        <w:tc>
          <w:tcPr>
            <w:tcW w:w="771"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4"/>
                <w:szCs w:val="14"/>
              </w:rPr>
            </w:pPr>
            <w:r>
              <w:rPr>
                <w:color w:val="000000"/>
                <w:sz w:val="14"/>
                <w:szCs w:val="14"/>
              </w:rPr>
              <w:t>3,586</w:t>
            </w:r>
          </w:p>
        </w:tc>
        <w:tc>
          <w:tcPr>
            <w:tcW w:w="720" w:type="dxa"/>
            <w:tcBorders>
              <w:top w:val="nil"/>
              <w:left w:val="nil"/>
              <w:bottom w:val="nil"/>
              <w:right w:val="nil"/>
            </w:tcBorders>
            <w:tcMar>
              <w:left w:w="43" w:type="dxa"/>
              <w:right w:w="43" w:type="dxa"/>
            </w:tcMar>
            <w:vAlign w:val="center"/>
          </w:tcPr>
          <w:p w:rsidR="00175A2A" w:rsidRDefault="00175A2A" w:rsidP="00175A2A">
            <w:pPr>
              <w:jc w:val="right"/>
              <w:rPr>
                <w:color w:val="000000"/>
                <w:sz w:val="13"/>
                <w:szCs w:val="13"/>
              </w:rPr>
            </w:pPr>
            <w:r>
              <w:rPr>
                <w:color w:val="000000"/>
                <w:sz w:val="13"/>
                <w:szCs w:val="13"/>
              </w:rPr>
              <w:t>4,795</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870</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1,942</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9,034</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14,643</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16,674</w:t>
            </w:r>
          </w:p>
        </w:tc>
      </w:tr>
      <w:tr w:rsidR="00175A2A" w:rsidRPr="00BF4323" w:rsidTr="00175A2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75A2A" w:rsidRPr="002B6501" w:rsidRDefault="00175A2A" w:rsidP="00175A2A">
            <w:pPr>
              <w:ind w:left="180" w:hanging="90"/>
              <w:rPr>
                <w:sz w:val="14"/>
                <w:szCs w:val="14"/>
              </w:rPr>
            </w:pPr>
            <w:r w:rsidRPr="002B6501">
              <w:rPr>
                <w:sz w:val="14"/>
                <w:szCs w:val="14"/>
              </w:rPr>
              <w:t>10 Sugar</w:t>
            </w:r>
          </w:p>
        </w:tc>
        <w:tc>
          <w:tcPr>
            <w:tcW w:w="757"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161,038</w:t>
            </w:r>
          </w:p>
        </w:tc>
        <w:tc>
          <w:tcPr>
            <w:tcW w:w="722"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508,337</w:t>
            </w:r>
          </w:p>
        </w:tc>
        <w:tc>
          <w:tcPr>
            <w:tcW w:w="771"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4"/>
                <w:szCs w:val="14"/>
              </w:rPr>
            </w:pPr>
            <w:r>
              <w:rPr>
                <w:color w:val="000000"/>
                <w:sz w:val="14"/>
                <w:szCs w:val="14"/>
              </w:rPr>
              <w:t>18,923</w:t>
            </w:r>
          </w:p>
        </w:tc>
        <w:tc>
          <w:tcPr>
            <w:tcW w:w="720" w:type="dxa"/>
            <w:tcBorders>
              <w:top w:val="nil"/>
              <w:left w:val="nil"/>
              <w:bottom w:val="nil"/>
              <w:right w:val="nil"/>
            </w:tcBorders>
            <w:tcMar>
              <w:left w:w="43" w:type="dxa"/>
              <w:right w:w="43" w:type="dxa"/>
            </w:tcMar>
            <w:vAlign w:val="center"/>
          </w:tcPr>
          <w:p w:rsidR="00175A2A" w:rsidRDefault="00175A2A" w:rsidP="00175A2A">
            <w:pPr>
              <w:jc w:val="right"/>
              <w:rPr>
                <w:color w:val="000000"/>
                <w:sz w:val="13"/>
                <w:szCs w:val="13"/>
              </w:rPr>
            </w:pPr>
            <w:r>
              <w:rPr>
                <w:color w:val="000000"/>
                <w:sz w:val="13"/>
                <w:szCs w:val="13"/>
              </w:rPr>
              <w:t>67,866</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36,240</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14,845</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4,478</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w:t>
            </w:r>
          </w:p>
        </w:tc>
      </w:tr>
      <w:tr w:rsidR="00175A2A" w:rsidRPr="00BF4323" w:rsidTr="00175A2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75A2A" w:rsidRPr="002B6501" w:rsidRDefault="00175A2A" w:rsidP="00175A2A">
            <w:pPr>
              <w:ind w:left="180" w:hanging="90"/>
              <w:rPr>
                <w:sz w:val="14"/>
                <w:szCs w:val="14"/>
              </w:rPr>
            </w:pPr>
            <w:r w:rsidRPr="002B6501">
              <w:rPr>
                <w:sz w:val="14"/>
                <w:szCs w:val="14"/>
              </w:rPr>
              <w:t>11 Meat&amp; Meat preparations</w:t>
            </w:r>
          </w:p>
        </w:tc>
        <w:tc>
          <w:tcPr>
            <w:tcW w:w="757"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220,663</w:t>
            </w:r>
          </w:p>
        </w:tc>
        <w:tc>
          <w:tcPr>
            <w:tcW w:w="722"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225,632</w:t>
            </w:r>
          </w:p>
        </w:tc>
        <w:tc>
          <w:tcPr>
            <w:tcW w:w="771"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4"/>
                <w:szCs w:val="14"/>
              </w:rPr>
            </w:pPr>
            <w:r>
              <w:rPr>
                <w:color w:val="000000"/>
                <w:sz w:val="14"/>
                <w:szCs w:val="14"/>
              </w:rPr>
              <w:t>18,435</w:t>
            </w:r>
          </w:p>
        </w:tc>
        <w:tc>
          <w:tcPr>
            <w:tcW w:w="720" w:type="dxa"/>
            <w:tcBorders>
              <w:top w:val="nil"/>
              <w:left w:val="nil"/>
              <w:bottom w:val="nil"/>
              <w:right w:val="nil"/>
            </w:tcBorders>
            <w:tcMar>
              <w:left w:w="43" w:type="dxa"/>
              <w:right w:w="43" w:type="dxa"/>
            </w:tcMar>
            <w:vAlign w:val="center"/>
          </w:tcPr>
          <w:p w:rsidR="00175A2A" w:rsidRDefault="00175A2A" w:rsidP="00175A2A">
            <w:pPr>
              <w:jc w:val="right"/>
              <w:rPr>
                <w:color w:val="000000"/>
                <w:sz w:val="13"/>
                <w:szCs w:val="13"/>
              </w:rPr>
            </w:pPr>
            <w:r>
              <w:rPr>
                <w:color w:val="000000"/>
                <w:sz w:val="13"/>
                <w:szCs w:val="13"/>
              </w:rPr>
              <w:t>18,403</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15,586</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15,950</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15,214</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17,399</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18,719</w:t>
            </w:r>
          </w:p>
        </w:tc>
      </w:tr>
      <w:tr w:rsidR="00175A2A" w:rsidRPr="00BF4323" w:rsidTr="00175A2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75A2A" w:rsidRPr="002B6501" w:rsidRDefault="00175A2A" w:rsidP="00175A2A">
            <w:pPr>
              <w:ind w:left="180" w:hanging="90"/>
              <w:rPr>
                <w:sz w:val="14"/>
                <w:szCs w:val="14"/>
              </w:rPr>
            </w:pPr>
            <w:r w:rsidRPr="002B6501">
              <w:rPr>
                <w:sz w:val="14"/>
                <w:szCs w:val="14"/>
              </w:rPr>
              <w:t>12 All other Food Items</w:t>
            </w:r>
          </w:p>
        </w:tc>
        <w:tc>
          <w:tcPr>
            <w:tcW w:w="757"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614,898</w:t>
            </w:r>
          </w:p>
        </w:tc>
        <w:tc>
          <w:tcPr>
            <w:tcW w:w="722"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558,060</w:t>
            </w:r>
          </w:p>
        </w:tc>
        <w:tc>
          <w:tcPr>
            <w:tcW w:w="771"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4"/>
                <w:szCs w:val="14"/>
              </w:rPr>
            </w:pPr>
            <w:r>
              <w:rPr>
                <w:color w:val="000000"/>
                <w:sz w:val="14"/>
                <w:szCs w:val="14"/>
              </w:rPr>
              <w:t>58,408</w:t>
            </w:r>
          </w:p>
        </w:tc>
        <w:tc>
          <w:tcPr>
            <w:tcW w:w="720" w:type="dxa"/>
            <w:tcBorders>
              <w:top w:val="nil"/>
              <w:left w:val="nil"/>
              <w:bottom w:val="nil"/>
              <w:right w:val="nil"/>
            </w:tcBorders>
            <w:tcMar>
              <w:left w:w="43" w:type="dxa"/>
              <w:right w:w="43" w:type="dxa"/>
            </w:tcMar>
            <w:vAlign w:val="center"/>
          </w:tcPr>
          <w:p w:rsidR="00175A2A" w:rsidRDefault="00175A2A" w:rsidP="00175A2A">
            <w:pPr>
              <w:jc w:val="right"/>
              <w:rPr>
                <w:color w:val="000000"/>
                <w:sz w:val="13"/>
                <w:szCs w:val="13"/>
              </w:rPr>
            </w:pPr>
            <w:r>
              <w:rPr>
                <w:color w:val="000000"/>
                <w:sz w:val="13"/>
                <w:szCs w:val="13"/>
              </w:rPr>
              <w:t>42,257</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35,492</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49,578</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42,041</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46,410</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44,763</w:t>
            </w:r>
          </w:p>
        </w:tc>
      </w:tr>
      <w:tr w:rsidR="00175A2A" w:rsidRPr="00BF4323" w:rsidTr="00175A2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75A2A" w:rsidRPr="002B6501" w:rsidRDefault="00175A2A" w:rsidP="00175A2A">
            <w:pPr>
              <w:rPr>
                <w:b/>
                <w:bCs/>
                <w:sz w:val="14"/>
                <w:szCs w:val="14"/>
              </w:rPr>
            </w:pPr>
            <w:r w:rsidRPr="002B6501">
              <w:rPr>
                <w:b/>
                <w:bCs/>
                <w:sz w:val="14"/>
                <w:szCs w:val="14"/>
              </w:rPr>
              <w:t>B. Textile Group</w:t>
            </w:r>
          </w:p>
        </w:tc>
        <w:tc>
          <w:tcPr>
            <w:tcW w:w="757"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b/>
                <w:bCs/>
                <w:color w:val="000000"/>
                <w:sz w:val="13"/>
                <w:szCs w:val="13"/>
              </w:rPr>
            </w:pPr>
            <w:r>
              <w:rPr>
                <w:b/>
                <w:bCs/>
                <w:color w:val="000000"/>
                <w:sz w:val="13"/>
                <w:szCs w:val="13"/>
              </w:rPr>
              <w:t>12,451,405</w:t>
            </w:r>
          </w:p>
        </w:tc>
        <w:tc>
          <w:tcPr>
            <w:tcW w:w="722"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b/>
                <w:bCs/>
                <w:color w:val="000000"/>
                <w:sz w:val="13"/>
                <w:szCs w:val="13"/>
              </w:rPr>
            </w:pPr>
            <w:r>
              <w:rPr>
                <w:b/>
                <w:bCs/>
                <w:color w:val="000000"/>
                <w:sz w:val="13"/>
                <w:szCs w:val="13"/>
              </w:rPr>
              <w:t>13,521,093</w:t>
            </w:r>
          </w:p>
        </w:tc>
        <w:tc>
          <w:tcPr>
            <w:tcW w:w="771"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b/>
                <w:bCs/>
                <w:color w:val="000000"/>
                <w:sz w:val="14"/>
                <w:szCs w:val="14"/>
              </w:rPr>
            </w:pPr>
            <w:r>
              <w:rPr>
                <w:b/>
                <w:bCs/>
                <w:color w:val="000000"/>
                <w:sz w:val="14"/>
                <w:szCs w:val="14"/>
              </w:rPr>
              <w:t>1,132,215</w:t>
            </w:r>
          </w:p>
        </w:tc>
        <w:tc>
          <w:tcPr>
            <w:tcW w:w="720" w:type="dxa"/>
            <w:tcBorders>
              <w:top w:val="nil"/>
              <w:left w:val="nil"/>
              <w:bottom w:val="nil"/>
              <w:right w:val="nil"/>
            </w:tcBorders>
            <w:tcMar>
              <w:left w:w="43" w:type="dxa"/>
              <w:right w:w="43" w:type="dxa"/>
            </w:tcMar>
            <w:vAlign w:val="center"/>
          </w:tcPr>
          <w:p w:rsidR="00175A2A" w:rsidRDefault="00175A2A" w:rsidP="00175A2A">
            <w:pPr>
              <w:jc w:val="right"/>
              <w:rPr>
                <w:b/>
                <w:bCs/>
                <w:color w:val="000000"/>
                <w:sz w:val="13"/>
                <w:szCs w:val="13"/>
              </w:rPr>
            </w:pPr>
            <w:r>
              <w:rPr>
                <w:b/>
                <w:bCs/>
                <w:color w:val="000000"/>
                <w:sz w:val="13"/>
                <w:szCs w:val="13"/>
              </w:rPr>
              <w:t>1,120,642</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b/>
                <w:bCs/>
                <w:sz w:val="13"/>
                <w:szCs w:val="13"/>
              </w:rPr>
            </w:pPr>
            <w:r>
              <w:rPr>
                <w:b/>
                <w:bCs/>
                <w:sz w:val="13"/>
                <w:szCs w:val="13"/>
              </w:rPr>
              <w:t>993,770</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b/>
                <w:bCs/>
                <w:sz w:val="13"/>
                <w:szCs w:val="13"/>
              </w:rPr>
            </w:pPr>
            <w:r>
              <w:rPr>
                <w:b/>
                <w:bCs/>
                <w:sz w:val="13"/>
                <w:szCs w:val="13"/>
              </w:rPr>
              <w:t>1,257,691</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b/>
                <w:bCs/>
                <w:sz w:val="13"/>
                <w:szCs w:val="13"/>
              </w:rPr>
            </w:pPr>
            <w:r>
              <w:rPr>
                <w:b/>
                <w:bCs/>
                <w:sz w:val="13"/>
                <w:szCs w:val="13"/>
              </w:rPr>
              <w:t>1,023,891</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b/>
                <w:bCs/>
                <w:sz w:val="13"/>
                <w:szCs w:val="13"/>
              </w:rPr>
            </w:pPr>
            <w:r>
              <w:rPr>
                <w:b/>
                <w:bCs/>
                <w:sz w:val="13"/>
                <w:szCs w:val="13"/>
              </w:rPr>
              <w:t>1,130,881</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b/>
                <w:bCs/>
                <w:sz w:val="13"/>
                <w:szCs w:val="13"/>
              </w:rPr>
            </w:pPr>
            <w:r>
              <w:rPr>
                <w:b/>
                <w:bCs/>
                <w:sz w:val="13"/>
                <w:szCs w:val="13"/>
              </w:rPr>
              <w:t>1,100,063</w:t>
            </w:r>
          </w:p>
        </w:tc>
      </w:tr>
      <w:tr w:rsidR="00175A2A" w:rsidRPr="00BF4323" w:rsidTr="00175A2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75A2A" w:rsidRPr="002B6501" w:rsidRDefault="00175A2A" w:rsidP="00175A2A">
            <w:pPr>
              <w:ind w:firstLine="90"/>
              <w:rPr>
                <w:sz w:val="14"/>
                <w:szCs w:val="14"/>
              </w:rPr>
            </w:pPr>
            <w:r w:rsidRPr="002B6501">
              <w:rPr>
                <w:sz w:val="14"/>
                <w:szCs w:val="14"/>
              </w:rPr>
              <w:t>13 Raw  Cotton</w:t>
            </w:r>
          </w:p>
        </w:tc>
        <w:tc>
          <w:tcPr>
            <w:tcW w:w="757"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43,567</w:t>
            </w:r>
          </w:p>
        </w:tc>
        <w:tc>
          <w:tcPr>
            <w:tcW w:w="722"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58,227</w:t>
            </w:r>
          </w:p>
        </w:tc>
        <w:tc>
          <w:tcPr>
            <w:tcW w:w="771"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4"/>
                <w:szCs w:val="14"/>
              </w:rPr>
            </w:pPr>
            <w:r>
              <w:rPr>
                <w:color w:val="000000"/>
                <w:sz w:val="14"/>
                <w:szCs w:val="14"/>
              </w:rPr>
              <w:t>12,943</w:t>
            </w:r>
          </w:p>
        </w:tc>
        <w:tc>
          <w:tcPr>
            <w:tcW w:w="720" w:type="dxa"/>
            <w:tcBorders>
              <w:top w:val="nil"/>
              <w:left w:val="nil"/>
              <w:bottom w:val="nil"/>
              <w:right w:val="nil"/>
            </w:tcBorders>
            <w:tcMar>
              <w:left w:w="43" w:type="dxa"/>
              <w:right w:w="43" w:type="dxa"/>
            </w:tcMar>
            <w:vAlign w:val="center"/>
          </w:tcPr>
          <w:p w:rsidR="00175A2A" w:rsidRDefault="00175A2A" w:rsidP="00175A2A">
            <w:pPr>
              <w:jc w:val="right"/>
              <w:rPr>
                <w:color w:val="000000"/>
                <w:sz w:val="13"/>
                <w:szCs w:val="13"/>
              </w:rPr>
            </w:pPr>
            <w:r>
              <w:rPr>
                <w:color w:val="000000"/>
                <w:sz w:val="13"/>
                <w:szCs w:val="13"/>
              </w:rPr>
              <w:t>7,634</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897</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2,392</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3,758</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5,071</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1,655</w:t>
            </w:r>
          </w:p>
        </w:tc>
      </w:tr>
      <w:tr w:rsidR="00175A2A" w:rsidRPr="00BF4323" w:rsidTr="00175A2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75A2A" w:rsidRPr="002B6501" w:rsidRDefault="00175A2A" w:rsidP="00175A2A">
            <w:pPr>
              <w:ind w:firstLine="90"/>
              <w:rPr>
                <w:sz w:val="14"/>
                <w:szCs w:val="14"/>
              </w:rPr>
            </w:pPr>
            <w:r w:rsidRPr="002B6501">
              <w:rPr>
                <w:sz w:val="14"/>
                <w:szCs w:val="14"/>
              </w:rPr>
              <w:t>14 Cotton Yarn</w:t>
            </w:r>
          </w:p>
        </w:tc>
        <w:tc>
          <w:tcPr>
            <w:tcW w:w="757"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1,243,745</w:t>
            </w:r>
          </w:p>
        </w:tc>
        <w:tc>
          <w:tcPr>
            <w:tcW w:w="722"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1,371,919</w:t>
            </w:r>
          </w:p>
        </w:tc>
        <w:tc>
          <w:tcPr>
            <w:tcW w:w="771"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4"/>
                <w:szCs w:val="14"/>
              </w:rPr>
            </w:pPr>
            <w:r>
              <w:rPr>
                <w:color w:val="000000"/>
                <w:sz w:val="14"/>
                <w:szCs w:val="14"/>
              </w:rPr>
              <w:t>121,310</w:t>
            </w:r>
          </w:p>
        </w:tc>
        <w:tc>
          <w:tcPr>
            <w:tcW w:w="720" w:type="dxa"/>
            <w:tcBorders>
              <w:top w:val="nil"/>
              <w:left w:val="nil"/>
              <w:bottom w:val="nil"/>
              <w:right w:val="nil"/>
            </w:tcBorders>
            <w:tcMar>
              <w:left w:w="43" w:type="dxa"/>
              <w:right w:w="43" w:type="dxa"/>
            </w:tcMar>
            <w:vAlign w:val="center"/>
          </w:tcPr>
          <w:p w:rsidR="00175A2A" w:rsidRDefault="00175A2A" w:rsidP="00175A2A">
            <w:pPr>
              <w:jc w:val="right"/>
              <w:rPr>
                <w:color w:val="000000"/>
                <w:sz w:val="13"/>
                <w:szCs w:val="13"/>
              </w:rPr>
            </w:pPr>
            <w:r>
              <w:rPr>
                <w:color w:val="000000"/>
                <w:sz w:val="13"/>
                <w:szCs w:val="13"/>
              </w:rPr>
              <w:t>111,430</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117,347</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106,802</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89,558</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79,041</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79,451</w:t>
            </w:r>
          </w:p>
        </w:tc>
      </w:tr>
      <w:tr w:rsidR="00175A2A" w:rsidRPr="00BF4323" w:rsidTr="00175A2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75A2A" w:rsidRPr="002B6501" w:rsidRDefault="00175A2A" w:rsidP="00175A2A">
            <w:pPr>
              <w:ind w:firstLine="90"/>
              <w:rPr>
                <w:sz w:val="14"/>
                <w:szCs w:val="14"/>
              </w:rPr>
            </w:pPr>
            <w:r w:rsidRPr="002B6501">
              <w:rPr>
                <w:sz w:val="14"/>
                <w:szCs w:val="14"/>
              </w:rPr>
              <w:t>15 Cotton Cloth</w:t>
            </w:r>
          </w:p>
        </w:tc>
        <w:tc>
          <w:tcPr>
            <w:tcW w:w="757"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2,136,417</w:t>
            </w:r>
          </w:p>
        </w:tc>
        <w:tc>
          <w:tcPr>
            <w:tcW w:w="722"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2,203,585</w:t>
            </w:r>
          </w:p>
        </w:tc>
        <w:tc>
          <w:tcPr>
            <w:tcW w:w="771"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4"/>
                <w:szCs w:val="14"/>
              </w:rPr>
            </w:pPr>
            <w:r>
              <w:rPr>
                <w:color w:val="000000"/>
                <w:sz w:val="14"/>
                <w:szCs w:val="14"/>
              </w:rPr>
              <w:t>186,458</w:t>
            </w:r>
          </w:p>
        </w:tc>
        <w:tc>
          <w:tcPr>
            <w:tcW w:w="720" w:type="dxa"/>
            <w:tcBorders>
              <w:top w:val="nil"/>
              <w:left w:val="nil"/>
              <w:bottom w:val="nil"/>
              <w:right w:val="nil"/>
            </w:tcBorders>
            <w:tcMar>
              <w:left w:w="43" w:type="dxa"/>
              <w:right w:w="43" w:type="dxa"/>
            </w:tcMar>
            <w:vAlign w:val="center"/>
          </w:tcPr>
          <w:p w:rsidR="00175A2A" w:rsidRDefault="00175A2A" w:rsidP="00175A2A">
            <w:pPr>
              <w:jc w:val="right"/>
              <w:rPr>
                <w:color w:val="000000"/>
                <w:sz w:val="13"/>
                <w:szCs w:val="13"/>
              </w:rPr>
            </w:pPr>
            <w:r>
              <w:rPr>
                <w:color w:val="000000"/>
                <w:sz w:val="13"/>
                <w:szCs w:val="13"/>
              </w:rPr>
              <w:t>172,751</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144,196</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202,568</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182,290</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184,210</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166,984</w:t>
            </w:r>
          </w:p>
        </w:tc>
      </w:tr>
      <w:tr w:rsidR="00175A2A" w:rsidRPr="00BF4323" w:rsidTr="00175A2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75A2A" w:rsidRPr="002B6501" w:rsidRDefault="00175A2A" w:rsidP="00175A2A">
            <w:pPr>
              <w:ind w:firstLine="90"/>
              <w:rPr>
                <w:sz w:val="14"/>
                <w:szCs w:val="14"/>
              </w:rPr>
            </w:pPr>
            <w:r w:rsidRPr="002B6501">
              <w:rPr>
                <w:sz w:val="14"/>
                <w:szCs w:val="14"/>
              </w:rPr>
              <w:t>16 Cotton Carded or Combed</w:t>
            </w:r>
          </w:p>
        </w:tc>
        <w:tc>
          <w:tcPr>
            <w:tcW w:w="757"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236</w:t>
            </w:r>
          </w:p>
        </w:tc>
        <w:tc>
          <w:tcPr>
            <w:tcW w:w="722"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5</w:t>
            </w:r>
          </w:p>
        </w:tc>
        <w:tc>
          <w:tcPr>
            <w:tcW w:w="771"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175A2A" w:rsidRDefault="00175A2A" w:rsidP="00175A2A">
            <w:pPr>
              <w:jc w:val="right"/>
              <w:rPr>
                <w:color w:val="000000"/>
                <w:sz w:val="13"/>
                <w:szCs w:val="13"/>
              </w:rPr>
            </w:pPr>
            <w:r>
              <w:rPr>
                <w:color w:val="000000"/>
                <w:sz w:val="13"/>
                <w:szCs w:val="13"/>
              </w:rPr>
              <w:t>5</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w:t>
            </w:r>
          </w:p>
        </w:tc>
      </w:tr>
      <w:tr w:rsidR="00175A2A" w:rsidRPr="00BF4323" w:rsidTr="00175A2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75A2A" w:rsidRPr="002B6501" w:rsidRDefault="00175A2A" w:rsidP="00175A2A">
            <w:pPr>
              <w:ind w:firstLine="90"/>
              <w:rPr>
                <w:sz w:val="14"/>
                <w:szCs w:val="14"/>
              </w:rPr>
            </w:pPr>
            <w:r w:rsidRPr="002B6501">
              <w:rPr>
                <w:sz w:val="14"/>
                <w:szCs w:val="14"/>
              </w:rPr>
              <w:t>17 Yarn Other  than  Cotton Yarn</w:t>
            </w:r>
          </w:p>
        </w:tc>
        <w:tc>
          <w:tcPr>
            <w:tcW w:w="757"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24,063</w:t>
            </w:r>
          </w:p>
        </w:tc>
        <w:tc>
          <w:tcPr>
            <w:tcW w:w="722"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33,358</w:t>
            </w:r>
          </w:p>
        </w:tc>
        <w:tc>
          <w:tcPr>
            <w:tcW w:w="771"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4"/>
                <w:szCs w:val="14"/>
              </w:rPr>
            </w:pPr>
            <w:r>
              <w:rPr>
                <w:color w:val="000000"/>
                <w:sz w:val="14"/>
                <w:szCs w:val="14"/>
              </w:rPr>
              <w:t>2,508</w:t>
            </w:r>
          </w:p>
        </w:tc>
        <w:tc>
          <w:tcPr>
            <w:tcW w:w="720" w:type="dxa"/>
            <w:tcBorders>
              <w:top w:val="nil"/>
              <w:left w:val="nil"/>
              <w:bottom w:val="nil"/>
              <w:right w:val="nil"/>
            </w:tcBorders>
            <w:tcMar>
              <w:left w:w="43" w:type="dxa"/>
              <w:right w:w="43" w:type="dxa"/>
            </w:tcMar>
            <w:vAlign w:val="center"/>
          </w:tcPr>
          <w:p w:rsidR="00175A2A" w:rsidRDefault="00175A2A" w:rsidP="00175A2A">
            <w:pPr>
              <w:jc w:val="right"/>
              <w:rPr>
                <w:color w:val="000000"/>
                <w:sz w:val="13"/>
                <w:szCs w:val="13"/>
              </w:rPr>
            </w:pPr>
            <w:r>
              <w:rPr>
                <w:color w:val="000000"/>
                <w:sz w:val="13"/>
                <w:szCs w:val="13"/>
              </w:rPr>
              <w:t>2,428</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1,845</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3,089</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2,826</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2,509</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2,322</w:t>
            </w:r>
          </w:p>
        </w:tc>
      </w:tr>
      <w:tr w:rsidR="00175A2A" w:rsidRPr="00BF4323" w:rsidTr="00175A2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75A2A" w:rsidRPr="002B6501" w:rsidRDefault="00175A2A" w:rsidP="00175A2A">
            <w:pPr>
              <w:ind w:firstLine="90"/>
              <w:rPr>
                <w:sz w:val="14"/>
                <w:szCs w:val="14"/>
              </w:rPr>
            </w:pPr>
            <w:r w:rsidRPr="002B6501">
              <w:rPr>
                <w:sz w:val="14"/>
                <w:szCs w:val="14"/>
              </w:rPr>
              <w:t>18 Knitwear</w:t>
            </w:r>
          </w:p>
        </w:tc>
        <w:tc>
          <w:tcPr>
            <w:tcW w:w="757"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2,361,459</w:t>
            </w:r>
          </w:p>
        </w:tc>
        <w:tc>
          <w:tcPr>
            <w:tcW w:w="722"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2,711,201</w:t>
            </w:r>
          </w:p>
        </w:tc>
        <w:tc>
          <w:tcPr>
            <w:tcW w:w="771"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4"/>
                <w:szCs w:val="14"/>
              </w:rPr>
            </w:pPr>
            <w:r>
              <w:rPr>
                <w:color w:val="000000"/>
                <w:sz w:val="14"/>
                <w:szCs w:val="14"/>
              </w:rPr>
              <w:t>225,210</w:t>
            </w:r>
          </w:p>
        </w:tc>
        <w:tc>
          <w:tcPr>
            <w:tcW w:w="720" w:type="dxa"/>
            <w:tcBorders>
              <w:top w:val="nil"/>
              <w:left w:val="nil"/>
              <w:bottom w:val="nil"/>
              <w:right w:val="nil"/>
            </w:tcBorders>
            <w:tcMar>
              <w:left w:w="43" w:type="dxa"/>
              <w:right w:w="43" w:type="dxa"/>
            </w:tcMar>
            <w:vAlign w:val="center"/>
          </w:tcPr>
          <w:p w:rsidR="00175A2A" w:rsidRDefault="00175A2A" w:rsidP="00175A2A">
            <w:pPr>
              <w:jc w:val="right"/>
              <w:rPr>
                <w:color w:val="000000"/>
                <w:sz w:val="13"/>
                <w:szCs w:val="13"/>
              </w:rPr>
            </w:pPr>
            <w:r>
              <w:rPr>
                <w:color w:val="000000"/>
                <w:sz w:val="13"/>
                <w:szCs w:val="13"/>
              </w:rPr>
              <w:t>226,269</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200,778</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279,128</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221,516</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261,547</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251,595</w:t>
            </w:r>
          </w:p>
        </w:tc>
      </w:tr>
      <w:tr w:rsidR="00175A2A" w:rsidRPr="00BF4323" w:rsidTr="00175A2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75A2A" w:rsidRPr="002B6501" w:rsidRDefault="00175A2A" w:rsidP="00175A2A">
            <w:pPr>
              <w:ind w:firstLine="90"/>
              <w:rPr>
                <w:sz w:val="14"/>
                <w:szCs w:val="14"/>
              </w:rPr>
            </w:pPr>
            <w:r w:rsidRPr="002B6501">
              <w:rPr>
                <w:sz w:val="14"/>
                <w:szCs w:val="14"/>
              </w:rPr>
              <w:t>19 Bed  Wear</w:t>
            </w:r>
          </w:p>
        </w:tc>
        <w:tc>
          <w:tcPr>
            <w:tcW w:w="757"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2,137,704</w:t>
            </w:r>
          </w:p>
        </w:tc>
        <w:tc>
          <w:tcPr>
            <w:tcW w:w="722"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2,261,068</w:t>
            </w:r>
          </w:p>
        </w:tc>
        <w:tc>
          <w:tcPr>
            <w:tcW w:w="771"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4"/>
                <w:szCs w:val="14"/>
              </w:rPr>
            </w:pPr>
            <w:r>
              <w:rPr>
                <w:color w:val="000000"/>
                <w:sz w:val="14"/>
                <w:szCs w:val="14"/>
              </w:rPr>
              <w:t>188,082</w:t>
            </w:r>
          </w:p>
        </w:tc>
        <w:tc>
          <w:tcPr>
            <w:tcW w:w="720" w:type="dxa"/>
            <w:tcBorders>
              <w:top w:val="nil"/>
              <w:left w:val="nil"/>
              <w:bottom w:val="nil"/>
              <w:right w:val="nil"/>
            </w:tcBorders>
            <w:tcMar>
              <w:left w:w="43" w:type="dxa"/>
              <w:right w:w="43" w:type="dxa"/>
            </w:tcMar>
            <w:vAlign w:val="center"/>
          </w:tcPr>
          <w:p w:rsidR="00175A2A" w:rsidRDefault="00175A2A" w:rsidP="00175A2A">
            <w:pPr>
              <w:jc w:val="right"/>
              <w:rPr>
                <w:color w:val="000000"/>
                <w:sz w:val="13"/>
                <w:szCs w:val="13"/>
              </w:rPr>
            </w:pPr>
            <w:r>
              <w:rPr>
                <w:color w:val="000000"/>
                <w:sz w:val="13"/>
                <w:szCs w:val="13"/>
              </w:rPr>
              <w:t>192,098</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164,763</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230,409</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188,777</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187,382</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194,676</w:t>
            </w:r>
          </w:p>
        </w:tc>
      </w:tr>
      <w:tr w:rsidR="00175A2A" w:rsidRPr="00BF4323" w:rsidTr="00175A2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75A2A" w:rsidRPr="002B6501" w:rsidRDefault="00175A2A" w:rsidP="00175A2A">
            <w:pPr>
              <w:ind w:firstLine="90"/>
              <w:rPr>
                <w:sz w:val="14"/>
                <w:szCs w:val="14"/>
              </w:rPr>
            </w:pPr>
            <w:r w:rsidRPr="002B6501">
              <w:rPr>
                <w:sz w:val="14"/>
                <w:szCs w:val="14"/>
              </w:rPr>
              <w:t>20 Towels</w:t>
            </w:r>
          </w:p>
        </w:tc>
        <w:tc>
          <w:tcPr>
            <w:tcW w:w="757"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800,570</w:t>
            </w:r>
          </w:p>
        </w:tc>
        <w:tc>
          <w:tcPr>
            <w:tcW w:w="722"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797,382</w:t>
            </w:r>
          </w:p>
        </w:tc>
        <w:tc>
          <w:tcPr>
            <w:tcW w:w="771"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4"/>
                <w:szCs w:val="14"/>
              </w:rPr>
            </w:pPr>
            <w:r>
              <w:rPr>
                <w:color w:val="000000"/>
                <w:sz w:val="14"/>
                <w:szCs w:val="14"/>
              </w:rPr>
              <w:t>67,381</w:t>
            </w:r>
          </w:p>
        </w:tc>
        <w:tc>
          <w:tcPr>
            <w:tcW w:w="720" w:type="dxa"/>
            <w:tcBorders>
              <w:top w:val="nil"/>
              <w:left w:val="nil"/>
              <w:bottom w:val="nil"/>
              <w:right w:val="nil"/>
            </w:tcBorders>
            <w:tcMar>
              <w:left w:w="43" w:type="dxa"/>
              <w:right w:w="43" w:type="dxa"/>
            </w:tcMar>
            <w:vAlign w:val="center"/>
          </w:tcPr>
          <w:p w:rsidR="00175A2A" w:rsidRDefault="00175A2A" w:rsidP="00175A2A">
            <w:pPr>
              <w:jc w:val="right"/>
              <w:rPr>
                <w:color w:val="000000"/>
                <w:sz w:val="13"/>
                <w:szCs w:val="13"/>
              </w:rPr>
            </w:pPr>
            <w:r>
              <w:rPr>
                <w:color w:val="000000"/>
                <w:sz w:val="13"/>
                <w:szCs w:val="13"/>
              </w:rPr>
              <w:t>69,167</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51,737</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73,615</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59,078</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65,443</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64,702</w:t>
            </w:r>
          </w:p>
        </w:tc>
      </w:tr>
      <w:tr w:rsidR="00175A2A" w:rsidRPr="00BF4323" w:rsidTr="00175A2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75A2A" w:rsidRPr="002B6501" w:rsidRDefault="00175A2A" w:rsidP="00175A2A">
            <w:pPr>
              <w:ind w:firstLine="90"/>
              <w:rPr>
                <w:sz w:val="14"/>
                <w:szCs w:val="14"/>
              </w:rPr>
            </w:pPr>
            <w:r w:rsidRPr="002B6501">
              <w:rPr>
                <w:sz w:val="14"/>
                <w:szCs w:val="14"/>
              </w:rPr>
              <w:t>21 Tent, Canvas &amp; Tarpaulin</w:t>
            </w:r>
          </w:p>
        </w:tc>
        <w:tc>
          <w:tcPr>
            <w:tcW w:w="757"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133,788</w:t>
            </w:r>
          </w:p>
        </w:tc>
        <w:tc>
          <w:tcPr>
            <w:tcW w:w="722"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85,281</w:t>
            </w:r>
          </w:p>
        </w:tc>
        <w:tc>
          <w:tcPr>
            <w:tcW w:w="771"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4"/>
                <w:szCs w:val="14"/>
              </w:rPr>
            </w:pPr>
            <w:r>
              <w:rPr>
                <w:color w:val="000000"/>
                <w:sz w:val="14"/>
                <w:szCs w:val="14"/>
              </w:rPr>
              <w:t>7,452</w:t>
            </w:r>
          </w:p>
        </w:tc>
        <w:tc>
          <w:tcPr>
            <w:tcW w:w="720" w:type="dxa"/>
            <w:tcBorders>
              <w:top w:val="nil"/>
              <w:left w:val="nil"/>
              <w:bottom w:val="nil"/>
              <w:right w:val="nil"/>
            </w:tcBorders>
            <w:tcMar>
              <w:left w:w="43" w:type="dxa"/>
              <w:right w:w="43" w:type="dxa"/>
            </w:tcMar>
            <w:vAlign w:val="center"/>
          </w:tcPr>
          <w:p w:rsidR="00175A2A" w:rsidRDefault="00175A2A" w:rsidP="00175A2A">
            <w:pPr>
              <w:jc w:val="right"/>
              <w:rPr>
                <w:color w:val="000000"/>
                <w:sz w:val="13"/>
                <w:szCs w:val="13"/>
              </w:rPr>
            </w:pPr>
            <w:r>
              <w:rPr>
                <w:color w:val="000000"/>
                <w:sz w:val="13"/>
                <w:szCs w:val="13"/>
              </w:rPr>
              <w:t>11,751</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4,616</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6,115</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5,986</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7,913</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7,603</w:t>
            </w:r>
          </w:p>
        </w:tc>
      </w:tr>
      <w:tr w:rsidR="00175A2A" w:rsidRPr="00BF4323" w:rsidTr="00175A2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75A2A" w:rsidRPr="002B6501" w:rsidRDefault="00175A2A" w:rsidP="00175A2A">
            <w:pPr>
              <w:ind w:firstLine="90"/>
              <w:rPr>
                <w:sz w:val="14"/>
                <w:szCs w:val="14"/>
              </w:rPr>
            </w:pPr>
            <w:r w:rsidRPr="002B6501">
              <w:rPr>
                <w:sz w:val="14"/>
                <w:szCs w:val="14"/>
              </w:rPr>
              <w:t>22 Readymade  Garments</w:t>
            </w:r>
          </w:p>
        </w:tc>
        <w:tc>
          <w:tcPr>
            <w:tcW w:w="757"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2,318,798</w:t>
            </w:r>
          </w:p>
        </w:tc>
        <w:tc>
          <w:tcPr>
            <w:tcW w:w="722"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2,577,219</w:t>
            </w:r>
          </w:p>
        </w:tc>
        <w:tc>
          <w:tcPr>
            <w:tcW w:w="771"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4"/>
                <w:szCs w:val="14"/>
              </w:rPr>
            </w:pPr>
            <w:r>
              <w:rPr>
                <w:color w:val="000000"/>
                <w:sz w:val="14"/>
                <w:szCs w:val="14"/>
              </w:rPr>
              <w:t>195,955</w:t>
            </w:r>
          </w:p>
        </w:tc>
        <w:tc>
          <w:tcPr>
            <w:tcW w:w="720" w:type="dxa"/>
            <w:tcBorders>
              <w:top w:val="nil"/>
              <w:left w:val="nil"/>
              <w:bottom w:val="nil"/>
              <w:right w:val="nil"/>
            </w:tcBorders>
            <w:tcMar>
              <w:left w:w="43" w:type="dxa"/>
              <w:right w:w="43" w:type="dxa"/>
            </w:tcMar>
            <w:vAlign w:val="center"/>
          </w:tcPr>
          <w:p w:rsidR="00175A2A" w:rsidRDefault="00175A2A" w:rsidP="00175A2A">
            <w:pPr>
              <w:jc w:val="right"/>
              <w:rPr>
                <w:color w:val="000000"/>
                <w:sz w:val="13"/>
                <w:szCs w:val="13"/>
              </w:rPr>
            </w:pPr>
            <w:r>
              <w:rPr>
                <w:color w:val="000000"/>
                <w:sz w:val="13"/>
                <w:szCs w:val="13"/>
              </w:rPr>
              <w:t>214,897</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210,473</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224,528</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163,631</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210,887</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212,877</w:t>
            </w:r>
          </w:p>
        </w:tc>
      </w:tr>
      <w:tr w:rsidR="00175A2A" w:rsidRPr="00BF4323" w:rsidTr="00175A2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75A2A" w:rsidRPr="002B6501" w:rsidRDefault="00175A2A" w:rsidP="00175A2A">
            <w:pPr>
              <w:ind w:firstLine="90"/>
              <w:rPr>
                <w:sz w:val="14"/>
                <w:szCs w:val="14"/>
              </w:rPr>
            </w:pPr>
            <w:r w:rsidRPr="002B6501">
              <w:rPr>
                <w:sz w:val="14"/>
                <w:szCs w:val="14"/>
              </w:rPr>
              <w:t>23 Art, Silk &amp; Synthetic  Textile</w:t>
            </w:r>
          </w:p>
        </w:tc>
        <w:tc>
          <w:tcPr>
            <w:tcW w:w="757"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187,586</w:t>
            </w:r>
          </w:p>
        </w:tc>
        <w:tc>
          <w:tcPr>
            <w:tcW w:w="722"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309,564</w:t>
            </w:r>
          </w:p>
        </w:tc>
        <w:tc>
          <w:tcPr>
            <w:tcW w:w="771"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4"/>
                <w:szCs w:val="14"/>
              </w:rPr>
            </w:pPr>
            <w:r>
              <w:rPr>
                <w:color w:val="000000"/>
                <w:sz w:val="14"/>
                <w:szCs w:val="14"/>
              </w:rPr>
              <w:t>25,797</w:t>
            </w:r>
          </w:p>
        </w:tc>
        <w:tc>
          <w:tcPr>
            <w:tcW w:w="720" w:type="dxa"/>
            <w:tcBorders>
              <w:top w:val="nil"/>
              <w:left w:val="nil"/>
              <w:bottom w:val="nil"/>
              <w:right w:val="nil"/>
            </w:tcBorders>
            <w:tcMar>
              <w:left w:w="43" w:type="dxa"/>
              <w:right w:w="43" w:type="dxa"/>
            </w:tcMar>
            <w:vAlign w:val="center"/>
          </w:tcPr>
          <w:p w:rsidR="00175A2A" w:rsidRDefault="00175A2A" w:rsidP="00175A2A">
            <w:pPr>
              <w:jc w:val="right"/>
              <w:rPr>
                <w:color w:val="000000"/>
                <w:sz w:val="13"/>
                <w:szCs w:val="13"/>
              </w:rPr>
            </w:pPr>
            <w:r>
              <w:rPr>
                <w:color w:val="000000"/>
                <w:sz w:val="13"/>
                <w:szCs w:val="13"/>
              </w:rPr>
              <w:t>23,346</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19,720</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28,370</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24,477</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27,246</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22,928</w:t>
            </w:r>
          </w:p>
        </w:tc>
      </w:tr>
      <w:tr w:rsidR="00175A2A" w:rsidRPr="00BF4323" w:rsidTr="00175A2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75A2A" w:rsidRPr="002B6501" w:rsidRDefault="00175A2A" w:rsidP="00175A2A">
            <w:pPr>
              <w:ind w:firstLine="90"/>
              <w:rPr>
                <w:sz w:val="14"/>
                <w:szCs w:val="14"/>
              </w:rPr>
            </w:pPr>
            <w:r w:rsidRPr="002B6501">
              <w:rPr>
                <w:sz w:val="14"/>
                <w:szCs w:val="14"/>
              </w:rPr>
              <w:t>24 Made up Articles (</w:t>
            </w:r>
            <w:proofErr w:type="spellStart"/>
            <w:r w:rsidRPr="002B6501">
              <w:rPr>
                <w:sz w:val="14"/>
                <w:szCs w:val="14"/>
              </w:rPr>
              <w:t>Ex.towels</w:t>
            </w:r>
            <w:proofErr w:type="spellEnd"/>
            <w:r w:rsidRPr="002B6501">
              <w:rPr>
                <w:sz w:val="14"/>
                <w:szCs w:val="14"/>
              </w:rPr>
              <w:t xml:space="preserve"> &amp; bed)</w:t>
            </w:r>
          </w:p>
        </w:tc>
        <w:tc>
          <w:tcPr>
            <w:tcW w:w="757"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638,224</w:t>
            </w:r>
          </w:p>
        </w:tc>
        <w:tc>
          <w:tcPr>
            <w:tcW w:w="722"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684,812</w:t>
            </w:r>
          </w:p>
        </w:tc>
        <w:tc>
          <w:tcPr>
            <w:tcW w:w="771"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4"/>
                <w:szCs w:val="14"/>
              </w:rPr>
            </w:pPr>
            <w:r>
              <w:rPr>
                <w:color w:val="000000"/>
                <w:sz w:val="14"/>
                <w:szCs w:val="14"/>
              </w:rPr>
              <w:t>58,487</w:t>
            </w:r>
          </w:p>
        </w:tc>
        <w:tc>
          <w:tcPr>
            <w:tcW w:w="720" w:type="dxa"/>
            <w:tcBorders>
              <w:top w:val="nil"/>
              <w:left w:val="nil"/>
              <w:bottom w:val="nil"/>
              <w:right w:val="nil"/>
            </w:tcBorders>
            <w:tcMar>
              <w:left w:w="43" w:type="dxa"/>
              <w:right w:w="43" w:type="dxa"/>
            </w:tcMar>
            <w:vAlign w:val="center"/>
          </w:tcPr>
          <w:p w:rsidR="00175A2A" w:rsidRDefault="00175A2A" w:rsidP="00175A2A">
            <w:pPr>
              <w:jc w:val="right"/>
              <w:rPr>
                <w:color w:val="000000"/>
                <w:sz w:val="13"/>
                <w:szCs w:val="13"/>
              </w:rPr>
            </w:pPr>
            <w:r>
              <w:rPr>
                <w:color w:val="000000"/>
                <w:sz w:val="13"/>
                <w:szCs w:val="13"/>
              </w:rPr>
              <w:t>59,877</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44,849</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65,588</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49,714</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63,647</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61,301</w:t>
            </w:r>
          </w:p>
        </w:tc>
      </w:tr>
      <w:tr w:rsidR="00175A2A" w:rsidRPr="00BF4323" w:rsidTr="00175A2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75A2A" w:rsidRPr="002B6501" w:rsidRDefault="00175A2A" w:rsidP="00175A2A">
            <w:pPr>
              <w:ind w:firstLine="90"/>
              <w:rPr>
                <w:sz w:val="14"/>
                <w:szCs w:val="14"/>
              </w:rPr>
            </w:pPr>
            <w:r w:rsidRPr="002B6501">
              <w:rPr>
                <w:sz w:val="14"/>
                <w:szCs w:val="14"/>
              </w:rPr>
              <w:t>25 Other Textile Materials</w:t>
            </w:r>
          </w:p>
        </w:tc>
        <w:tc>
          <w:tcPr>
            <w:tcW w:w="757"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425,248</w:t>
            </w:r>
          </w:p>
        </w:tc>
        <w:tc>
          <w:tcPr>
            <w:tcW w:w="722"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427,472</w:t>
            </w:r>
          </w:p>
        </w:tc>
        <w:tc>
          <w:tcPr>
            <w:tcW w:w="771"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4"/>
                <w:szCs w:val="14"/>
              </w:rPr>
            </w:pPr>
            <w:r>
              <w:rPr>
                <w:color w:val="000000"/>
                <w:sz w:val="14"/>
                <w:szCs w:val="14"/>
              </w:rPr>
              <w:t>40,632</w:t>
            </w:r>
          </w:p>
        </w:tc>
        <w:tc>
          <w:tcPr>
            <w:tcW w:w="720" w:type="dxa"/>
            <w:tcBorders>
              <w:top w:val="nil"/>
              <w:left w:val="nil"/>
              <w:bottom w:val="nil"/>
              <w:right w:val="nil"/>
            </w:tcBorders>
            <w:tcMar>
              <w:left w:w="43" w:type="dxa"/>
              <w:right w:w="43" w:type="dxa"/>
            </w:tcMar>
            <w:vAlign w:val="center"/>
          </w:tcPr>
          <w:p w:rsidR="00175A2A" w:rsidRDefault="00175A2A" w:rsidP="00175A2A">
            <w:pPr>
              <w:jc w:val="right"/>
              <w:rPr>
                <w:color w:val="000000"/>
                <w:sz w:val="13"/>
                <w:szCs w:val="13"/>
              </w:rPr>
            </w:pPr>
            <w:r>
              <w:rPr>
                <w:color w:val="000000"/>
                <w:sz w:val="13"/>
                <w:szCs w:val="13"/>
              </w:rPr>
              <w:t>28,989</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32,549</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35,087</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32,280</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35,985</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33,969</w:t>
            </w:r>
          </w:p>
        </w:tc>
      </w:tr>
      <w:tr w:rsidR="00175A2A" w:rsidRPr="00BF4323" w:rsidTr="00175A2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75A2A" w:rsidRPr="002B6501" w:rsidRDefault="00175A2A" w:rsidP="00175A2A">
            <w:pPr>
              <w:rPr>
                <w:b/>
                <w:bCs/>
                <w:sz w:val="14"/>
                <w:szCs w:val="14"/>
              </w:rPr>
            </w:pPr>
            <w:r w:rsidRPr="002B6501">
              <w:rPr>
                <w:b/>
                <w:bCs/>
                <w:sz w:val="14"/>
                <w:szCs w:val="14"/>
              </w:rPr>
              <w:t>C. Petroleum Group &amp; Coal</w:t>
            </w:r>
          </w:p>
        </w:tc>
        <w:tc>
          <w:tcPr>
            <w:tcW w:w="757"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b/>
                <w:bCs/>
                <w:color w:val="000000"/>
                <w:sz w:val="13"/>
                <w:szCs w:val="13"/>
              </w:rPr>
            </w:pPr>
            <w:r>
              <w:rPr>
                <w:b/>
                <w:bCs/>
                <w:color w:val="000000"/>
                <w:sz w:val="13"/>
                <w:szCs w:val="13"/>
              </w:rPr>
              <w:t>189,294</w:t>
            </w:r>
          </w:p>
        </w:tc>
        <w:tc>
          <w:tcPr>
            <w:tcW w:w="722"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b/>
                <w:bCs/>
                <w:color w:val="000000"/>
                <w:sz w:val="13"/>
                <w:szCs w:val="13"/>
              </w:rPr>
            </w:pPr>
            <w:r>
              <w:rPr>
                <w:b/>
                <w:bCs/>
                <w:color w:val="000000"/>
                <w:sz w:val="13"/>
                <w:szCs w:val="13"/>
              </w:rPr>
              <w:t>393,651</w:t>
            </w:r>
          </w:p>
        </w:tc>
        <w:tc>
          <w:tcPr>
            <w:tcW w:w="771"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b/>
                <w:bCs/>
                <w:color w:val="000000"/>
                <w:sz w:val="14"/>
                <w:szCs w:val="14"/>
              </w:rPr>
            </w:pPr>
            <w:r>
              <w:rPr>
                <w:b/>
                <w:bCs/>
                <w:color w:val="000000"/>
                <w:sz w:val="14"/>
                <w:szCs w:val="14"/>
              </w:rPr>
              <w:t>22,657</w:t>
            </w:r>
          </w:p>
        </w:tc>
        <w:tc>
          <w:tcPr>
            <w:tcW w:w="720" w:type="dxa"/>
            <w:tcBorders>
              <w:top w:val="nil"/>
              <w:left w:val="nil"/>
              <w:bottom w:val="nil"/>
              <w:right w:val="nil"/>
            </w:tcBorders>
            <w:tcMar>
              <w:left w:w="43" w:type="dxa"/>
              <w:right w:w="43" w:type="dxa"/>
            </w:tcMar>
            <w:vAlign w:val="center"/>
          </w:tcPr>
          <w:p w:rsidR="00175A2A" w:rsidRDefault="00175A2A" w:rsidP="00175A2A">
            <w:pPr>
              <w:jc w:val="right"/>
              <w:rPr>
                <w:b/>
                <w:bCs/>
                <w:color w:val="000000"/>
                <w:sz w:val="13"/>
                <w:szCs w:val="13"/>
              </w:rPr>
            </w:pPr>
            <w:r>
              <w:rPr>
                <w:b/>
                <w:bCs/>
                <w:color w:val="000000"/>
                <w:sz w:val="13"/>
                <w:szCs w:val="13"/>
              </w:rPr>
              <w:t>38,133</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b/>
                <w:bCs/>
                <w:sz w:val="13"/>
                <w:szCs w:val="13"/>
              </w:rPr>
            </w:pPr>
            <w:r>
              <w:rPr>
                <w:b/>
                <w:bCs/>
                <w:sz w:val="13"/>
                <w:szCs w:val="13"/>
              </w:rPr>
              <w:t>39,303</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b/>
                <w:bCs/>
                <w:sz w:val="13"/>
                <w:szCs w:val="13"/>
              </w:rPr>
            </w:pPr>
            <w:r>
              <w:rPr>
                <w:b/>
                <w:bCs/>
                <w:sz w:val="13"/>
                <w:szCs w:val="13"/>
              </w:rPr>
              <w:t>58,445</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b/>
                <w:bCs/>
                <w:sz w:val="13"/>
                <w:szCs w:val="13"/>
              </w:rPr>
            </w:pPr>
            <w:r>
              <w:rPr>
                <w:b/>
                <w:bCs/>
                <w:sz w:val="13"/>
                <w:szCs w:val="13"/>
              </w:rPr>
              <w:t>48,072</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b/>
                <w:bCs/>
                <w:sz w:val="13"/>
                <w:szCs w:val="13"/>
              </w:rPr>
            </w:pPr>
            <w:r>
              <w:rPr>
                <w:b/>
                <w:bCs/>
                <w:sz w:val="13"/>
                <w:szCs w:val="13"/>
              </w:rPr>
              <w:t>41,734</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b/>
                <w:bCs/>
                <w:sz w:val="13"/>
                <w:szCs w:val="13"/>
              </w:rPr>
            </w:pPr>
            <w:r>
              <w:rPr>
                <w:b/>
                <w:bCs/>
                <w:sz w:val="13"/>
                <w:szCs w:val="13"/>
              </w:rPr>
              <w:t>29,168</w:t>
            </w:r>
          </w:p>
        </w:tc>
      </w:tr>
      <w:tr w:rsidR="00175A2A" w:rsidRPr="00BF4323" w:rsidTr="00175A2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75A2A" w:rsidRPr="002B6501" w:rsidRDefault="00175A2A" w:rsidP="00175A2A">
            <w:pPr>
              <w:ind w:firstLine="90"/>
              <w:rPr>
                <w:sz w:val="14"/>
                <w:szCs w:val="14"/>
              </w:rPr>
            </w:pPr>
            <w:r w:rsidRPr="002B6501">
              <w:rPr>
                <w:sz w:val="14"/>
                <w:szCs w:val="14"/>
              </w:rPr>
              <w:t>26 Petroleum  Crude</w:t>
            </w:r>
          </w:p>
        </w:tc>
        <w:tc>
          <w:tcPr>
            <w:tcW w:w="757"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76,971</w:t>
            </w:r>
          </w:p>
        </w:tc>
        <w:tc>
          <w:tcPr>
            <w:tcW w:w="722"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190,383</w:t>
            </w:r>
          </w:p>
        </w:tc>
        <w:tc>
          <w:tcPr>
            <w:tcW w:w="771"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175A2A" w:rsidRDefault="00175A2A" w:rsidP="00175A2A">
            <w:pPr>
              <w:jc w:val="right"/>
              <w:rPr>
                <w:color w:val="000000"/>
                <w:sz w:val="13"/>
                <w:szCs w:val="13"/>
              </w:rPr>
            </w:pPr>
            <w:r>
              <w:rPr>
                <w:color w:val="000000"/>
                <w:sz w:val="13"/>
                <w:szCs w:val="13"/>
              </w:rPr>
              <w:t>19,691</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24,348</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25,727</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26,156</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27,931</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w:t>
            </w:r>
          </w:p>
        </w:tc>
      </w:tr>
      <w:tr w:rsidR="00175A2A" w:rsidRPr="00BF4323" w:rsidTr="00175A2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75A2A" w:rsidRPr="002B6501" w:rsidRDefault="00175A2A" w:rsidP="00175A2A">
            <w:pPr>
              <w:ind w:firstLine="90"/>
              <w:rPr>
                <w:sz w:val="14"/>
                <w:szCs w:val="14"/>
              </w:rPr>
            </w:pPr>
            <w:r w:rsidRPr="002B6501">
              <w:rPr>
                <w:sz w:val="14"/>
                <w:szCs w:val="14"/>
              </w:rPr>
              <w:t>27 Petroleum Products (</w:t>
            </w:r>
            <w:proofErr w:type="spellStart"/>
            <w:r w:rsidRPr="002B6501">
              <w:rPr>
                <w:sz w:val="14"/>
                <w:szCs w:val="14"/>
              </w:rPr>
              <w:t>Exl</w:t>
            </w:r>
            <w:proofErr w:type="spellEnd"/>
            <w:r w:rsidRPr="002B6501">
              <w:rPr>
                <w:sz w:val="14"/>
                <w:szCs w:val="14"/>
              </w:rPr>
              <w:t>. Naphtha)</w:t>
            </w:r>
          </w:p>
        </w:tc>
        <w:tc>
          <w:tcPr>
            <w:tcW w:w="757"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70,828</w:t>
            </w:r>
          </w:p>
        </w:tc>
        <w:tc>
          <w:tcPr>
            <w:tcW w:w="722"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147,480</w:t>
            </w:r>
          </w:p>
        </w:tc>
        <w:tc>
          <w:tcPr>
            <w:tcW w:w="771"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4"/>
                <w:szCs w:val="14"/>
              </w:rPr>
            </w:pPr>
            <w:r>
              <w:rPr>
                <w:color w:val="000000"/>
                <w:sz w:val="14"/>
                <w:szCs w:val="14"/>
              </w:rPr>
              <w:t>14,460</w:t>
            </w:r>
          </w:p>
        </w:tc>
        <w:tc>
          <w:tcPr>
            <w:tcW w:w="720" w:type="dxa"/>
            <w:tcBorders>
              <w:top w:val="nil"/>
              <w:left w:val="nil"/>
              <w:bottom w:val="nil"/>
              <w:right w:val="nil"/>
            </w:tcBorders>
            <w:tcMar>
              <w:left w:w="43" w:type="dxa"/>
              <w:right w:w="43" w:type="dxa"/>
            </w:tcMar>
            <w:vAlign w:val="center"/>
          </w:tcPr>
          <w:p w:rsidR="00175A2A" w:rsidRDefault="00175A2A" w:rsidP="00175A2A">
            <w:pPr>
              <w:jc w:val="right"/>
              <w:rPr>
                <w:color w:val="000000"/>
                <w:sz w:val="13"/>
                <w:szCs w:val="13"/>
              </w:rPr>
            </w:pPr>
            <w:r>
              <w:rPr>
                <w:color w:val="000000"/>
                <w:sz w:val="13"/>
                <w:szCs w:val="13"/>
              </w:rPr>
              <w:t>18,442</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12,310</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17,705</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15,871</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9,120</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19,992</w:t>
            </w:r>
          </w:p>
        </w:tc>
      </w:tr>
      <w:tr w:rsidR="00175A2A" w:rsidRPr="00BF4323" w:rsidTr="00175A2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75A2A" w:rsidRPr="002B6501" w:rsidRDefault="00175A2A" w:rsidP="00175A2A">
            <w:pPr>
              <w:ind w:firstLine="90"/>
              <w:rPr>
                <w:sz w:val="14"/>
                <w:szCs w:val="14"/>
              </w:rPr>
            </w:pPr>
            <w:r w:rsidRPr="002B6501">
              <w:rPr>
                <w:sz w:val="14"/>
                <w:szCs w:val="14"/>
              </w:rPr>
              <w:t>28 Petroleum Top Naphtha</w:t>
            </w:r>
          </w:p>
        </w:tc>
        <w:tc>
          <w:tcPr>
            <w:tcW w:w="757"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41,495</w:t>
            </w:r>
          </w:p>
        </w:tc>
        <w:tc>
          <w:tcPr>
            <w:tcW w:w="722"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55,788</w:t>
            </w:r>
          </w:p>
        </w:tc>
        <w:tc>
          <w:tcPr>
            <w:tcW w:w="771"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4"/>
                <w:szCs w:val="14"/>
              </w:rPr>
            </w:pPr>
            <w:r>
              <w:rPr>
                <w:color w:val="000000"/>
                <w:sz w:val="14"/>
                <w:szCs w:val="14"/>
              </w:rPr>
              <w:t>8,197</w:t>
            </w:r>
          </w:p>
        </w:tc>
        <w:tc>
          <w:tcPr>
            <w:tcW w:w="720" w:type="dxa"/>
            <w:tcBorders>
              <w:top w:val="nil"/>
              <w:left w:val="nil"/>
              <w:bottom w:val="nil"/>
              <w:right w:val="nil"/>
            </w:tcBorders>
            <w:tcMar>
              <w:left w:w="43" w:type="dxa"/>
              <w:right w:w="43" w:type="dxa"/>
            </w:tcMar>
            <w:vAlign w:val="center"/>
          </w:tcPr>
          <w:p w:rsidR="00175A2A" w:rsidRDefault="00175A2A" w:rsidP="00175A2A">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2,645</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15,013</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6,045</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4,683</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9,176</w:t>
            </w:r>
          </w:p>
        </w:tc>
      </w:tr>
      <w:tr w:rsidR="00175A2A" w:rsidRPr="00BF4323" w:rsidTr="00175A2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75A2A" w:rsidRPr="002B6501" w:rsidRDefault="00175A2A" w:rsidP="00175A2A">
            <w:pPr>
              <w:ind w:firstLine="90"/>
              <w:rPr>
                <w:sz w:val="14"/>
                <w:szCs w:val="14"/>
              </w:rPr>
            </w:pPr>
            <w:r w:rsidRPr="002B6501">
              <w:rPr>
                <w:sz w:val="14"/>
                <w:szCs w:val="14"/>
              </w:rPr>
              <w:t>29 Solid Fuels (Coal)</w:t>
            </w:r>
          </w:p>
        </w:tc>
        <w:tc>
          <w:tcPr>
            <w:tcW w:w="757"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w:t>
            </w:r>
          </w:p>
        </w:tc>
        <w:tc>
          <w:tcPr>
            <w:tcW w:w="722"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175A2A" w:rsidRDefault="00175A2A" w:rsidP="00175A2A">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w:t>
            </w:r>
          </w:p>
        </w:tc>
      </w:tr>
      <w:tr w:rsidR="00175A2A" w:rsidRPr="00BF4323" w:rsidTr="00175A2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75A2A" w:rsidRPr="002B6501" w:rsidRDefault="00175A2A" w:rsidP="00175A2A">
            <w:pPr>
              <w:rPr>
                <w:b/>
                <w:bCs/>
                <w:sz w:val="14"/>
                <w:szCs w:val="14"/>
              </w:rPr>
            </w:pPr>
            <w:r w:rsidRPr="002B6501">
              <w:rPr>
                <w:b/>
                <w:bCs/>
                <w:sz w:val="14"/>
                <w:szCs w:val="14"/>
              </w:rPr>
              <w:t>D. Other Manufactures Group</w:t>
            </w:r>
          </w:p>
        </w:tc>
        <w:tc>
          <w:tcPr>
            <w:tcW w:w="757"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b/>
                <w:bCs/>
                <w:color w:val="000000"/>
                <w:sz w:val="13"/>
                <w:szCs w:val="13"/>
              </w:rPr>
            </w:pPr>
            <w:r>
              <w:rPr>
                <w:b/>
                <w:bCs/>
                <w:color w:val="000000"/>
                <w:sz w:val="13"/>
                <w:szCs w:val="13"/>
              </w:rPr>
              <w:t>3,096,851</w:t>
            </w:r>
          </w:p>
        </w:tc>
        <w:tc>
          <w:tcPr>
            <w:tcW w:w="722"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b/>
                <w:bCs/>
                <w:color w:val="000000"/>
                <w:sz w:val="13"/>
                <w:szCs w:val="13"/>
              </w:rPr>
            </w:pPr>
            <w:r>
              <w:rPr>
                <w:b/>
                <w:bCs/>
                <w:color w:val="000000"/>
                <w:sz w:val="13"/>
                <w:szCs w:val="13"/>
              </w:rPr>
              <w:t>3,399,288</w:t>
            </w:r>
          </w:p>
        </w:tc>
        <w:tc>
          <w:tcPr>
            <w:tcW w:w="771"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b/>
                <w:bCs/>
                <w:color w:val="000000"/>
                <w:sz w:val="14"/>
                <w:szCs w:val="14"/>
              </w:rPr>
            </w:pPr>
            <w:r>
              <w:rPr>
                <w:b/>
                <w:bCs/>
                <w:color w:val="000000"/>
                <w:sz w:val="14"/>
                <w:szCs w:val="14"/>
              </w:rPr>
              <w:t>294,547</w:t>
            </w:r>
          </w:p>
        </w:tc>
        <w:tc>
          <w:tcPr>
            <w:tcW w:w="720" w:type="dxa"/>
            <w:tcBorders>
              <w:top w:val="nil"/>
              <w:left w:val="nil"/>
              <w:bottom w:val="nil"/>
              <w:right w:val="nil"/>
            </w:tcBorders>
            <w:tcMar>
              <w:left w:w="43" w:type="dxa"/>
              <w:right w:w="43" w:type="dxa"/>
            </w:tcMar>
            <w:vAlign w:val="center"/>
          </w:tcPr>
          <w:p w:rsidR="00175A2A" w:rsidRDefault="00175A2A" w:rsidP="00175A2A">
            <w:pPr>
              <w:jc w:val="right"/>
              <w:rPr>
                <w:b/>
                <w:bCs/>
                <w:color w:val="000000"/>
                <w:sz w:val="13"/>
                <w:szCs w:val="13"/>
              </w:rPr>
            </w:pPr>
            <w:r>
              <w:rPr>
                <w:b/>
                <w:bCs/>
                <w:color w:val="000000"/>
                <w:sz w:val="13"/>
                <w:szCs w:val="13"/>
              </w:rPr>
              <w:t>289,068</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b/>
                <w:bCs/>
                <w:sz w:val="13"/>
                <w:szCs w:val="13"/>
              </w:rPr>
            </w:pPr>
            <w:r>
              <w:rPr>
                <w:b/>
                <w:bCs/>
                <w:sz w:val="13"/>
                <w:szCs w:val="13"/>
              </w:rPr>
              <w:t>262,415</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b/>
                <w:bCs/>
                <w:sz w:val="13"/>
                <w:szCs w:val="13"/>
              </w:rPr>
            </w:pPr>
            <w:r>
              <w:rPr>
                <w:b/>
                <w:bCs/>
                <w:sz w:val="13"/>
                <w:szCs w:val="13"/>
              </w:rPr>
              <w:t>300,402</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b/>
                <w:bCs/>
                <w:sz w:val="13"/>
                <w:szCs w:val="13"/>
              </w:rPr>
            </w:pPr>
            <w:r>
              <w:rPr>
                <w:b/>
                <w:bCs/>
                <w:sz w:val="13"/>
                <w:szCs w:val="13"/>
              </w:rPr>
              <w:t>266,114</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b/>
                <w:bCs/>
                <w:sz w:val="13"/>
                <w:szCs w:val="13"/>
              </w:rPr>
            </w:pPr>
            <w:r>
              <w:rPr>
                <w:b/>
                <w:bCs/>
                <w:sz w:val="13"/>
                <w:szCs w:val="13"/>
              </w:rPr>
              <w:t>323,645</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b/>
                <w:bCs/>
                <w:sz w:val="13"/>
                <w:szCs w:val="13"/>
              </w:rPr>
            </w:pPr>
            <w:r>
              <w:rPr>
                <w:b/>
                <w:bCs/>
                <w:sz w:val="13"/>
                <w:szCs w:val="13"/>
              </w:rPr>
              <w:t>269,474</w:t>
            </w:r>
          </w:p>
        </w:tc>
      </w:tr>
      <w:tr w:rsidR="00175A2A" w:rsidRPr="00BF4323" w:rsidTr="00175A2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75A2A" w:rsidRPr="002B6501" w:rsidRDefault="00175A2A" w:rsidP="00175A2A">
            <w:pPr>
              <w:ind w:firstLine="90"/>
              <w:rPr>
                <w:sz w:val="14"/>
                <w:szCs w:val="14"/>
              </w:rPr>
            </w:pPr>
            <w:r w:rsidRPr="002B6501">
              <w:rPr>
                <w:sz w:val="14"/>
                <w:szCs w:val="14"/>
              </w:rPr>
              <w:t>30 Carpets Rugs &amp;  Mats</w:t>
            </w:r>
          </w:p>
        </w:tc>
        <w:tc>
          <w:tcPr>
            <w:tcW w:w="757"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78,502</w:t>
            </w:r>
          </w:p>
        </w:tc>
        <w:tc>
          <w:tcPr>
            <w:tcW w:w="722"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75,853</w:t>
            </w:r>
          </w:p>
        </w:tc>
        <w:tc>
          <w:tcPr>
            <w:tcW w:w="771"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4"/>
                <w:szCs w:val="14"/>
              </w:rPr>
            </w:pPr>
            <w:r>
              <w:rPr>
                <w:color w:val="000000"/>
                <w:sz w:val="14"/>
                <w:szCs w:val="14"/>
              </w:rPr>
              <w:t>6,326</w:t>
            </w:r>
          </w:p>
        </w:tc>
        <w:tc>
          <w:tcPr>
            <w:tcW w:w="720" w:type="dxa"/>
            <w:tcBorders>
              <w:top w:val="nil"/>
              <w:left w:val="nil"/>
              <w:bottom w:val="nil"/>
              <w:right w:val="nil"/>
            </w:tcBorders>
            <w:tcMar>
              <w:left w:w="43" w:type="dxa"/>
              <w:right w:w="43" w:type="dxa"/>
            </w:tcMar>
            <w:vAlign w:val="center"/>
          </w:tcPr>
          <w:p w:rsidR="00175A2A" w:rsidRDefault="00175A2A" w:rsidP="00175A2A">
            <w:pPr>
              <w:jc w:val="right"/>
              <w:rPr>
                <w:color w:val="000000"/>
                <w:sz w:val="13"/>
                <w:szCs w:val="13"/>
              </w:rPr>
            </w:pPr>
            <w:r>
              <w:rPr>
                <w:color w:val="000000"/>
                <w:sz w:val="13"/>
                <w:szCs w:val="13"/>
              </w:rPr>
              <w:t>8,105</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6,226</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5,327</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3,670</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6,716</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6,352</w:t>
            </w:r>
          </w:p>
        </w:tc>
      </w:tr>
      <w:tr w:rsidR="00175A2A" w:rsidRPr="00BF4323" w:rsidTr="00175A2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75A2A" w:rsidRPr="002B6501" w:rsidRDefault="00175A2A" w:rsidP="00175A2A">
            <w:pPr>
              <w:ind w:firstLine="90"/>
              <w:rPr>
                <w:sz w:val="14"/>
                <w:szCs w:val="14"/>
              </w:rPr>
            </w:pPr>
            <w:r w:rsidRPr="002B6501">
              <w:rPr>
                <w:sz w:val="14"/>
                <w:szCs w:val="14"/>
              </w:rPr>
              <w:t>31 Sports  Goods</w:t>
            </w:r>
          </w:p>
        </w:tc>
        <w:tc>
          <w:tcPr>
            <w:tcW w:w="757"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308,357</w:t>
            </w:r>
          </w:p>
        </w:tc>
        <w:tc>
          <w:tcPr>
            <w:tcW w:w="722"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341,888</w:t>
            </w:r>
          </w:p>
        </w:tc>
        <w:tc>
          <w:tcPr>
            <w:tcW w:w="771"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4"/>
                <w:szCs w:val="14"/>
              </w:rPr>
            </w:pPr>
            <w:r>
              <w:rPr>
                <w:color w:val="000000"/>
                <w:sz w:val="14"/>
                <w:szCs w:val="14"/>
              </w:rPr>
              <w:t>25,402</w:t>
            </w:r>
          </w:p>
        </w:tc>
        <w:tc>
          <w:tcPr>
            <w:tcW w:w="720" w:type="dxa"/>
            <w:tcBorders>
              <w:top w:val="nil"/>
              <w:left w:val="nil"/>
              <w:bottom w:val="nil"/>
              <w:right w:val="nil"/>
            </w:tcBorders>
            <w:tcMar>
              <w:left w:w="43" w:type="dxa"/>
              <w:right w:w="43" w:type="dxa"/>
            </w:tcMar>
            <w:vAlign w:val="center"/>
          </w:tcPr>
          <w:p w:rsidR="00175A2A" w:rsidRDefault="00175A2A" w:rsidP="00175A2A">
            <w:pPr>
              <w:jc w:val="right"/>
              <w:rPr>
                <w:color w:val="000000"/>
                <w:sz w:val="13"/>
                <w:szCs w:val="13"/>
              </w:rPr>
            </w:pPr>
            <w:r>
              <w:rPr>
                <w:color w:val="000000"/>
                <w:sz w:val="13"/>
                <w:szCs w:val="13"/>
              </w:rPr>
              <w:t>25,258</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30,144</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25,775</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22,153</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25,868</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23,063</w:t>
            </w:r>
          </w:p>
        </w:tc>
      </w:tr>
      <w:tr w:rsidR="00175A2A" w:rsidRPr="00BF4323" w:rsidTr="00175A2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75A2A" w:rsidRPr="002B6501" w:rsidRDefault="00175A2A" w:rsidP="00175A2A">
            <w:pPr>
              <w:ind w:firstLine="90"/>
              <w:rPr>
                <w:sz w:val="14"/>
                <w:szCs w:val="14"/>
              </w:rPr>
            </w:pPr>
            <w:r w:rsidRPr="002B6501">
              <w:rPr>
                <w:sz w:val="14"/>
                <w:szCs w:val="14"/>
              </w:rPr>
              <w:t>32 Leather Tanned</w:t>
            </w:r>
          </w:p>
        </w:tc>
        <w:tc>
          <w:tcPr>
            <w:tcW w:w="757"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345,595</w:t>
            </w:r>
          </w:p>
        </w:tc>
        <w:tc>
          <w:tcPr>
            <w:tcW w:w="722"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330,209</w:t>
            </w:r>
          </w:p>
        </w:tc>
        <w:tc>
          <w:tcPr>
            <w:tcW w:w="771"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4"/>
                <w:szCs w:val="14"/>
              </w:rPr>
            </w:pPr>
            <w:r>
              <w:rPr>
                <w:color w:val="000000"/>
                <w:sz w:val="14"/>
                <w:szCs w:val="14"/>
              </w:rPr>
              <w:t>27,974</w:t>
            </w:r>
          </w:p>
        </w:tc>
        <w:tc>
          <w:tcPr>
            <w:tcW w:w="720" w:type="dxa"/>
            <w:tcBorders>
              <w:top w:val="nil"/>
              <w:left w:val="nil"/>
              <w:bottom w:val="nil"/>
              <w:right w:val="nil"/>
            </w:tcBorders>
            <w:tcMar>
              <w:left w:w="43" w:type="dxa"/>
              <w:right w:w="43" w:type="dxa"/>
            </w:tcMar>
            <w:vAlign w:val="center"/>
          </w:tcPr>
          <w:p w:rsidR="00175A2A" w:rsidRDefault="00175A2A" w:rsidP="00175A2A">
            <w:pPr>
              <w:jc w:val="right"/>
              <w:rPr>
                <w:color w:val="000000"/>
                <w:sz w:val="13"/>
                <w:szCs w:val="13"/>
              </w:rPr>
            </w:pPr>
            <w:r>
              <w:rPr>
                <w:color w:val="000000"/>
                <w:sz w:val="13"/>
                <w:szCs w:val="13"/>
              </w:rPr>
              <w:t>29,298</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18,461</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22,459</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20,687</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24,415</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22,291</w:t>
            </w:r>
          </w:p>
        </w:tc>
      </w:tr>
      <w:tr w:rsidR="00175A2A" w:rsidRPr="00BF4323" w:rsidTr="00175A2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75A2A" w:rsidRPr="002B6501" w:rsidRDefault="00175A2A" w:rsidP="00175A2A">
            <w:pPr>
              <w:ind w:firstLine="90"/>
              <w:rPr>
                <w:sz w:val="14"/>
                <w:szCs w:val="14"/>
              </w:rPr>
            </w:pPr>
            <w:r w:rsidRPr="002B6501">
              <w:rPr>
                <w:sz w:val="14"/>
                <w:szCs w:val="14"/>
              </w:rPr>
              <w:t>33 Leather  Manufactures</w:t>
            </w:r>
          </w:p>
        </w:tc>
        <w:tc>
          <w:tcPr>
            <w:tcW w:w="757"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491,452</w:t>
            </w:r>
          </w:p>
        </w:tc>
        <w:tc>
          <w:tcPr>
            <w:tcW w:w="722"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522,905</w:t>
            </w:r>
          </w:p>
        </w:tc>
        <w:tc>
          <w:tcPr>
            <w:tcW w:w="771"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4"/>
                <w:szCs w:val="14"/>
              </w:rPr>
            </w:pPr>
            <w:r>
              <w:rPr>
                <w:color w:val="000000"/>
                <w:sz w:val="14"/>
                <w:szCs w:val="14"/>
              </w:rPr>
              <w:t>42,749</w:t>
            </w:r>
          </w:p>
        </w:tc>
        <w:tc>
          <w:tcPr>
            <w:tcW w:w="720" w:type="dxa"/>
            <w:tcBorders>
              <w:top w:val="nil"/>
              <w:left w:val="nil"/>
              <w:bottom w:val="nil"/>
              <w:right w:val="nil"/>
            </w:tcBorders>
            <w:tcMar>
              <w:left w:w="43" w:type="dxa"/>
              <w:right w:w="43" w:type="dxa"/>
            </w:tcMar>
            <w:vAlign w:val="center"/>
          </w:tcPr>
          <w:p w:rsidR="00175A2A" w:rsidRDefault="00175A2A" w:rsidP="00175A2A">
            <w:pPr>
              <w:jc w:val="right"/>
              <w:rPr>
                <w:color w:val="000000"/>
                <w:sz w:val="13"/>
                <w:szCs w:val="13"/>
              </w:rPr>
            </w:pPr>
            <w:r>
              <w:rPr>
                <w:color w:val="000000"/>
                <w:sz w:val="13"/>
                <w:szCs w:val="13"/>
              </w:rPr>
              <w:t>44,253</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39,696</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45,814</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33,507</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42,846</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43,684</w:t>
            </w:r>
          </w:p>
        </w:tc>
      </w:tr>
      <w:tr w:rsidR="00175A2A" w:rsidRPr="00BF4323" w:rsidTr="00175A2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75A2A" w:rsidRPr="002B6501" w:rsidRDefault="00175A2A" w:rsidP="00175A2A">
            <w:pPr>
              <w:ind w:firstLine="90"/>
              <w:rPr>
                <w:sz w:val="14"/>
                <w:szCs w:val="14"/>
              </w:rPr>
            </w:pPr>
            <w:r w:rsidRPr="002B6501">
              <w:rPr>
                <w:sz w:val="14"/>
                <w:szCs w:val="14"/>
              </w:rPr>
              <w:t>34 Footwear</w:t>
            </w:r>
          </w:p>
        </w:tc>
        <w:tc>
          <w:tcPr>
            <w:tcW w:w="757"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95,740</w:t>
            </w:r>
          </w:p>
        </w:tc>
        <w:tc>
          <w:tcPr>
            <w:tcW w:w="722"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108,123</w:t>
            </w:r>
          </w:p>
        </w:tc>
        <w:tc>
          <w:tcPr>
            <w:tcW w:w="771"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4"/>
                <w:szCs w:val="14"/>
              </w:rPr>
            </w:pPr>
            <w:r>
              <w:rPr>
                <w:color w:val="000000"/>
                <w:sz w:val="14"/>
                <w:szCs w:val="14"/>
              </w:rPr>
              <w:t>5,683</w:t>
            </w:r>
          </w:p>
        </w:tc>
        <w:tc>
          <w:tcPr>
            <w:tcW w:w="720" w:type="dxa"/>
            <w:tcBorders>
              <w:top w:val="nil"/>
              <w:left w:val="nil"/>
              <w:bottom w:val="nil"/>
              <w:right w:val="nil"/>
            </w:tcBorders>
            <w:tcMar>
              <w:left w:w="43" w:type="dxa"/>
              <w:right w:w="43" w:type="dxa"/>
            </w:tcMar>
            <w:vAlign w:val="center"/>
          </w:tcPr>
          <w:p w:rsidR="00175A2A" w:rsidRDefault="00175A2A" w:rsidP="00175A2A">
            <w:pPr>
              <w:jc w:val="right"/>
              <w:rPr>
                <w:color w:val="000000"/>
                <w:sz w:val="13"/>
                <w:szCs w:val="13"/>
              </w:rPr>
            </w:pPr>
            <w:r>
              <w:rPr>
                <w:color w:val="000000"/>
                <w:sz w:val="13"/>
                <w:szCs w:val="13"/>
              </w:rPr>
              <w:t>8,151</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10,275</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12,009</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7,060</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8,946</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7,565</w:t>
            </w:r>
          </w:p>
        </w:tc>
      </w:tr>
      <w:tr w:rsidR="00175A2A" w:rsidRPr="00BF4323" w:rsidTr="00175A2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75A2A" w:rsidRPr="002B6501" w:rsidRDefault="00175A2A" w:rsidP="00175A2A">
            <w:pPr>
              <w:ind w:firstLine="90"/>
              <w:rPr>
                <w:sz w:val="14"/>
                <w:szCs w:val="14"/>
              </w:rPr>
            </w:pPr>
            <w:r w:rsidRPr="002B6501">
              <w:rPr>
                <w:sz w:val="14"/>
                <w:szCs w:val="14"/>
              </w:rPr>
              <w:t>35 Surgical Goods &amp; Medical Instr.</w:t>
            </w:r>
          </w:p>
        </w:tc>
        <w:tc>
          <w:tcPr>
            <w:tcW w:w="757"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339,776</w:t>
            </w:r>
          </w:p>
        </w:tc>
        <w:tc>
          <w:tcPr>
            <w:tcW w:w="722"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378,845</w:t>
            </w:r>
          </w:p>
        </w:tc>
        <w:tc>
          <w:tcPr>
            <w:tcW w:w="771"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4"/>
                <w:szCs w:val="14"/>
              </w:rPr>
            </w:pPr>
            <w:r>
              <w:rPr>
                <w:color w:val="000000"/>
                <w:sz w:val="14"/>
                <w:szCs w:val="14"/>
              </w:rPr>
              <w:t>29,975</w:t>
            </w:r>
          </w:p>
        </w:tc>
        <w:tc>
          <w:tcPr>
            <w:tcW w:w="720" w:type="dxa"/>
            <w:tcBorders>
              <w:top w:val="nil"/>
              <w:left w:val="nil"/>
              <w:bottom w:val="nil"/>
              <w:right w:val="nil"/>
            </w:tcBorders>
            <w:tcMar>
              <w:left w:w="43" w:type="dxa"/>
              <w:right w:w="43" w:type="dxa"/>
            </w:tcMar>
            <w:vAlign w:val="center"/>
          </w:tcPr>
          <w:p w:rsidR="00175A2A" w:rsidRDefault="00175A2A" w:rsidP="00175A2A">
            <w:pPr>
              <w:jc w:val="right"/>
              <w:rPr>
                <w:color w:val="000000"/>
                <w:sz w:val="13"/>
                <w:szCs w:val="13"/>
              </w:rPr>
            </w:pPr>
            <w:r>
              <w:rPr>
                <w:color w:val="000000"/>
                <w:sz w:val="13"/>
                <w:szCs w:val="13"/>
              </w:rPr>
              <w:t>35,836</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28,597</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30,351</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28,052</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37,128</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33,033</w:t>
            </w:r>
          </w:p>
        </w:tc>
      </w:tr>
      <w:tr w:rsidR="00175A2A" w:rsidRPr="00BF4323" w:rsidTr="00175A2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75A2A" w:rsidRPr="002B6501" w:rsidRDefault="00175A2A" w:rsidP="00175A2A">
            <w:pPr>
              <w:ind w:firstLine="90"/>
              <w:rPr>
                <w:sz w:val="14"/>
                <w:szCs w:val="14"/>
              </w:rPr>
            </w:pPr>
            <w:r w:rsidRPr="002B6501">
              <w:rPr>
                <w:sz w:val="14"/>
                <w:szCs w:val="14"/>
              </w:rPr>
              <w:t>36 Cutlery</w:t>
            </w:r>
          </w:p>
        </w:tc>
        <w:tc>
          <w:tcPr>
            <w:tcW w:w="757"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82,496</w:t>
            </w:r>
          </w:p>
        </w:tc>
        <w:tc>
          <w:tcPr>
            <w:tcW w:w="722"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89,772</w:t>
            </w:r>
          </w:p>
        </w:tc>
        <w:tc>
          <w:tcPr>
            <w:tcW w:w="771"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4"/>
                <w:szCs w:val="14"/>
              </w:rPr>
            </w:pPr>
            <w:r>
              <w:rPr>
                <w:color w:val="000000"/>
                <w:sz w:val="14"/>
                <w:szCs w:val="14"/>
              </w:rPr>
              <w:t>7,863</w:t>
            </w:r>
          </w:p>
        </w:tc>
        <w:tc>
          <w:tcPr>
            <w:tcW w:w="720" w:type="dxa"/>
            <w:tcBorders>
              <w:top w:val="nil"/>
              <w:left w:val="nil"/>
              <w:bottom w:val="nil"/>
              <w:right w:val="nil"/>
            </w:tcBorders>
            <w:tcMar>
              <w:left w:w="43" w:type="dxa"/>
              <w:right w:w="43" w:type="dxa"/>
            </w:tcMar>
            <w:vAlign w:val="center"/>
          </w:tcPr>
          <w:p w:rsidR="00175A2A" w:rsidRDefault="00175A2A" w:rsidP="00175A2A">
            <w:pPr>
              <w:jc w:val="right"/>
              <w:rPr>
                <w:color w:val="000000"/>
                <w:sz w:val="13"/>
                <w:szCs w:val="13"/>
              </w:rPr>
            </w:pPr>
            <w:r>
              <w:rPr>
                <w:color w:val="000000"/>
                <w:sz w:val="13"/>
                <w:szCs w:val="13"/>
              </w:rPr>
              <w:t>7,890</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6,942</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6,965</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6,175</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8,760</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7,371</w:t>
            </w:r>
          </w:p>
        </w:tc>
      </w:tr>
      <w:tr w:rsidR="00175A2A" w:rsidRPr="00BF4323" w:rsidTr="00175A2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75A2A" w:rsidRPr="002B6501" w:rsidRDefault="00175A2A" w:rsidP="00175A2A">
            <w:pPr>
              <w:ind w:firstLine="90"/>
              <w:rPr>
                <w:sz w:val="14"/>
                <w:szCs w:val="14"/>
              </w:rPr>
            </w:pPr>
            <w:r w:rsidRPr="002B6501">
              <w:rPr>
                <w:sz w:val="14"/>
                <w:szCs w:val="14"/>
              </w:rPr>
              <w:t>37 Onyx Manufactured</w:t>
            </w:r>
          </w:p>
        </w:tc>
        <w:tc>
          <w:tcPr>
            <w:tcW w:w="757"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4,874</w:t>
            </w:r>
          </w:p>
        </w:tc>
        <w:tc>
          <w:tcPr>
            <w:tcW w:w="722"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5,312</w:t>
            </w:r>
          </w:p>
        </w:tc>
        <w:tc>
          <w:tcPr>
            <w:tcW w:w="771"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4"/>
                <w:szCs w:val="14"/>
              </w:rPr>
            </w:pPr>
            <w:r>
              <w:rPr>
                <w:color w:val="000000"/>
                <w:sz w:val="14"/>
                <w:szCs w:val="14"/>
              </w:rPr>
              <w:t>537</w:t>
            </w:r>
          </w:p>
        </w:tc>
        <w:tc>
          <w:tcPr>
            <w:tcW w:w="720" w:type="dxa"/>
            <w:tcBorders>
              <w:top w:val="nil"/>
              <w:left w:val="nil"/>
              <w:bottom w:val="nil"/>
              <w:right w:val="nil"/>
            </w:tcBorders>
            <w:tcMar>
              <w:left w:w="43" w:type="dxa"/>
              <w:right w:w="43" w:type="dxa"/>
            </w:tcMar>
            <w:vAlign w:val="center"/>
          </w:tcPr>
          <w:p w:rsidR="00175A2A" w:rsidRDefault="00175A2A" w:rsidP="00175A2A">
            <w:pPr>
              <w:jc w:val="right"/>
              <w:rPr>
                <w:color w:val="000000"/>
                <w:sz w:val="13"/>
                <w:szCs w:val="13"/>
              </w:rPr>
            </w:pPr>
            <w:r>
              <w:rPr>
                <w:color w:val="000000"/>
                <w:sz w:val="13"/>
                <w:szCs w:val="13"/>
              </w:rPr>
              <w:t>472</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347</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579</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365</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445</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434</w:t>
            </w:r>
          </w:p>
        </w:tc>
      </w:tr>
      <w:tr w:rsidR="00175A2A" w:rsidRPr="00BF4323" w:rsidTr="00175A2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75A2A" w:rsidRPr="002B6501" w:rsidRDefault="00175A2A" w:rsidP="00175A2A">
            <w:pPr>
              <w:ind w:firstLine="90"/>
              <w:rPr>
                <w:sz w:val="14"/>
                <w:szCs w:val="14"/>
              </w:rPr>
            </w:pPr>
            <w:r w:rsidRPr="002B6501">
              <w:rPr>
                <w:sz w:val="14"/>
                <w:szCs w:val="14"/>
              </w:rPr>
              <w:t xml:space="preserve">38 Chemicals and </w:t>
            </w:r>
            <w:proofErr w:type="spellStart"/>
            <w:r w:rsidRPr="002B6501">
              <w:rPr>
                <w:sz w:val="14"/>
                <w:szCs w:val="14"/>
              </w:rPr>
              <w:t>Pharm.Products</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880,377</w:t>
            </w:r>
          </w:p>
        </w:tc>
        <w:tc>
          <w:tcPr>
            <w:tcW w:w="722"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1,042,524</w:t>
            </w:r>
          </w:p>
        </w:tc>
        <w:tc>
          <w:tcPr>
            <w:tcW w:w="771"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4"/>
                <w:szCs w:val="14"/>
              </w:rPr>
            </w:pPr>
            <w:r>
              <w:rPr>
                <w:color w:val="000000"/>
                <w:sz w:val="14"/>
                <w:szCs w:val="14"/>
              </w:rPr>
              <w:t>106,153</w:t>
            </w:r>
          </w:p>
        </w:tc>
        <w:tc>
          <w:tcPr>
            <w:tcW w:w="720" w:type="dxa"/>
            <w:tcBorders>
              <w:top w:val="nil"/>
              <w:left w:val="nil"/>
              <w:bottom w:val="nil"/>
              <w:right w:val="nil"/>
            </w:tcBorders>
            <w:tcMar>
              <w:left w:w="43" w:type="dxa"/>
              <w:right w:w="43" w:type="dxa"/>
            </w:tcMar>
            <w:vAlign w:val="center"/>
          </w:tcPr>
          <w:p w:rsidR="00175A2A" w:rsidRDefault="00175A2A" w:rsidP="00175A2A">
            <w:pPr>
              <w:jc w:val="right"/>
              <w:rPr>
                <w:color w:val="000000"/>
                <w:sz w:val="13"/>
                <w:szCs w:val="13"/>
              </w:rPr>
            </w:pPr>
            <w:r>
              <w:rPr>
                <w:color w:val="000000"/>
                <w:sz w:val="13"/>
                <w:szCs w:val="13"/>
              </w:rPr>
              <w:t>90,575</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80,693</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100,342</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96,449</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121,628</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83,862</w:t>
            </w:r>
          </w:p>
        </w:tc>
      </w:tr>
      <w:tr w:rsidR="00175A2A" w:rsidRPr="00BF4323" w:rsidTr="00175A2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75A2A" w:rsidRPr="002B6501" w:rsidRDefault="00175A2A" w:rsidP="00175A2A">
            <w:pPr>
              <w:ind w:firstLine="90"/>
              <w:rPr>
                <w:sz w:val="14"/>
                <w:szCs w:val="14"/>
              </w:rPr>
            </w:pPr>
            <w:r w:rsidRPr="002B6501">
              <w:rPr>
                <w:sz w:val="14"/>
                <w:szCs w:val="14"/>
              </w:rPr>
              <w:t>39 Engineering Goods</w:t>
            </w:r>
          </w:p>
        </w:tc>
        <w:tc>
          <w:tcPr>
            <w:tcW w:w="757"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174,190</w:t>
            </w:r>
          </w:p>
        </w:tc>
        <w:tc>
          <w:tcPr>
            <w:tcW w:w="722"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207,561</w:t>
            </w:r>
          </w:p>
        </w:tc>
        <w:tc>
          <w:tcPr>
            <w:tcW w:w="771"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4"/>
                <w:szCs w:val="14"/>
              </w:rPr>
            </w:pPr>
            <w:r>
              <w:rPr>
                <w:color w:val="000000"/>
                <w:sz w:val="14"/>
                <w:szCs w:val="14"/>
              </w:rPr>
              <w:t>14,362</w:t>
            </w:r>
          </w:p>
        </w:tc>
        <w:tc>
          <w:tcPr>
            <w:tcW w:w="720" w:type="dxa"/>
            <w:tcBorders>
              <w:top w:val="nil"/>
              <w:left w:val="nil"/>
              <w:bottom w:val="nil"/>
              <w:right w:val="nil"/>
            </w:tcBorders>
            <w:tcMar>
              <w:left w:w="43" w:type="dxa"/>
              <w:right w:w="43" w:type="dxa"/>
            </w:tcMar>
            <w:vAlign w:val="center"/>
          </w:tcPr>
          <w:p w:rsidR="00175A2A" w:rsidRDefault="00175A2A" w:rsidP="00175A2A">
            <w:pPr>
              <w:jc w:val="right"/>
              <w:rPr>
                <w:color w:val="000000"/>
                <w:sz w:val="13"/>
                <w:szCs w:val="13"/>
              </w:rPr>
            </w:pPr>
            <w:r>
              <w:rPr>
                <w:color w:val="000000"/>
                <w:sz w:val="13"/>
                <w:szCs w:val="13"/>
              </w:rPr>
              <w:t>16,663</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14,933</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15,741</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15,452</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12,904</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10,914</w:t>
            </w:r>
          </w:p>
        </w:tc>
      </w:tr>
      <w:tr w:rsidR="00175A2A" w:rsidRPr="00BF4323" w:rsidTr="00175A2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75A2A" w:rsidRPr="002B6501" w:rsidRDefault="00175A2A" w:rsidP="00175A2A">
            <w:pPr>
              <w:ind w:firstLine="90"/>
              <w:rPr>
                <w:sz w:val="14"/>
                <w:szCs w:val="14"/>
              </w:rPr>
            </w:pPr>
            <w:r w:rsidRPr="002B6501">
              <w:rPr>
                <w:sz w:val="14"/>
                <w:szCs w:val="14"/>
              </w:rPr>
              <w:t>40 Gems</w:t>
            </w:r>
          </w:p>
        </w:tc>
        <w:tc>
          <w:tcPr>
            <w:tcW w:w="757"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3,001</w:t>
            </w:r>
          </w:p>
        </w:tc>
        <w:tc>
          <w:tcPr>
            <w:tcW w:w="722"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4,045</w:t>
            </w:r>
          </w:p>
        </w:tc>
        <w:tc>
          <w:tcPr>
            <w:tcW w:w="771"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4"/>
                <w:szCs w:val="14"/>
              </w:rPr>
            </w:pPr>
            <w:r>
              <w:rPr>
                <w:color w:val="000000"/>
                <w:sz w:val="14"/>
                <w:szCs w:val="14"/>
              </w:rPr>
              <w:t>334</w:t>
            </w:r>
          </w:p>
        </w:tc>
        <w:tc>
          <w:tcPr>
            <w:tcW w:w="720" w:type="dxa"/>
            <w:tcBorders>
              <w:top w:val="nil"/>
              <w:left w:val="nil"/>
              <w:bottom w:val="nil"/>
              <w:right w:val="nil"/>
            </w:tcBorders>
            <w:tcMar>
              <w:left w:w="43" w:type="dxa"/>
              <w:right w:w="43" w:type="dxa"/>
            </w:tcMar>
            <w:vAlign w:val="center"/>
          </w:tcPr>
          <w:p w:rsidR="00175A2A" w:rsidRDefault="00175A2A" w:rsidP="00175A2A">
            <w:pPr>
              <w:jc w:val="right"/>
              <w:rPr>
                <w:color w:val="000000"/>
                <w:sz w:val="13"/>
                <w:szCs w:val="13"/>
              </w:rPr>
            </w:pPr>
            <w:r>
              <w:rPr>
                <w:color w:val="000000"/>
                <w:sz w:val="13"/>
                <w:szCs w:val="13"/>
              </w:rPr>
              <w:t>302</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424</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133</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405</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237</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187</w:t>
            </w:r>
          </w:p>
        </w:tc>
      </w:tr>
      <w:tr w:rsidR="00175A2A" w:rsidRPr="00BF4323" w:rsidTr="00175A2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75A2A" w:rsidRPr="002B6501" w:rsidRDefault="00175A2A" w:rsidP="00175A2A">
            <w:pPr>
              <w:ind w:firstLine="90"/>
              <w:rPr>
                <w:sz w:val="14"/>
                <w:szCs w:val="14"/>
              </w:rPr>
            </w:pPr>
            <w:r w:rsidRPr="002B6501">
              <w:rPr>
                <w:sz w:val="14"/>
                <w:szCs w:val="14"/>
              </w:rPr>
              <w:t xml:space="preserve">41 </w:t>
            </w:r>
            <w:proofErr w:type="spellStart"/>
            <w:r w:rsidRPr="002B6501">
              <w:rPr>
                <w:sz w:val="14"/>
                <w:szCs w:val="14"/>
              </w:rPr>
              <w:t>Jewellary</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5,827</w:t>
            </w:r>
          </w:p>
        </w:tc>
        <w:tc>
          <w:tcPr>
            <w:tcW w:w="722"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5,908</w:t>
            </w:r>
          </w:p>
        </w:tc>
        <w:tc>
          <w:tcPr>
            <w:tcW w:w="771"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4"/>
                <w:szCs w:val="14"/>
              </w:rPr>
            </w:pPr>
            <w:r>
              <w:rPr>
                <w:color w:val="000000"/>
                <w:sz w:val="14"/>
                <w:szCs w:val="14"/>
              </w:rPr>
              <w:t>276</w:t>
            </w:r>
          </w:p>
        </w:tc>
        <w:tc>
          <w:tcPr>
            <w:tcW w:w="720" w:type="dxa"/>
            <w:tcBorders>
              <w:top w:val="nil"/>
              <w:left w:val="nil"/>
              <w:bottom w:val="nil"/>
              <w:right w:val="nil"/>
            </w:tcBorders>
            <w:tcMar>
              <w:left w:w="43" w:type="dxa"/>
              <w:right w:w="43" w:type="dxa"/>
            </w:tcMar>
            <w:vAlign w:val="center"/>
          </w:tcPr>
          <w:p w:rsidR="00175A2A" w:rsidRDefault="00175A2A" w:rsidP="00175A2A">
            <w:pPr>
              <w:jc w:val="right"/>
              <w:rPr>
                <w:color w:val="000000"/>
                <w:sz w:val="13"/>
                <w:szCs w:val="13"/>
              </w:rPr>
            </w:pPr>
            <w:r>
              <w:rPr>
                <w:color w:val="000000"/>
                <w:sz w:val="13"/>
                <w:szCs w:val="13"/>
              </w:rPr>
              <w:t>393</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814</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307</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192</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705</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487</w:t>
            </w:r>
          </w:p>
        </w:tc>
      </w:tr>
      <w:tr w:rsidR="00175A2A" w:rsidRPr="00BF4323" w:rsidTr="00175A2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75A2A" w:rsidRPr="002B6501" w:rsidRDefault="00175A2A" w:rsidP="00175A2A">
            <w:pPr>
              <w:ind w:firstLine="90"/>
              <w:rPr>
                <w:sz w:val="14"/>
                <w:szCs w:val="14"/>
              </w:rPr>
            </w:pPr>
            <w:r w:rsidRPr="002B6501">
              <w:rPr>
                <w:sz w:val="14"/>
                <w:szCs w:val="14"/>
              </w:rPr>
              <w:t>42 Furniture</w:t>
            </w:r>
          </w:p>
        </w:tc>
        <w:tc>
          <w:tcPr>
            <w:tcW w:w="757"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4,501</w:t>
            </w:r>
          </w:p>
        </w:tc>
        <w:tc>
          <w:tcPr>
            <w:tcW w:w="722"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3,861</w:t>
            </w:r>
          </w:p>
        </w:tc>
        <w:tc>
          <w:tcPr>
            <w:tcW w:w="771"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4"/>
                <w:szCs w:val="14"/>
              </w:rPr>
            </w:pPr>
            <w:r>
              <w:rPr>
                <w:color w:val="000000"/>
                <w:sz w:val="14"/>
                <w:szCs w:val="14"/>
              </w:rPr>
              <w:t>390</w:t>
            </w:r>
          </w:p>
        </w:tc>
        <w:tc>
          <w:tcPr>
            <w:tcW w:w="720" w:type="dxa"/>
            <w:tcBorders>
              <w:top w:val="nil"/>
              <w:left w:val="nil"/>
              <w:bottom w:val="nil"/>
              <w:right w:val="nil"/>
            </w:tcBorders>
            <w:tcMar>
              <w:left w:w="43" w:type="dxa"/>
              <w:right w:w="43" w:type="dxa"/>
            </w:tcMar>
            <w:vAlign w:val="center"/>
          </w:tcPr>
          <w:p w:rsidR="00175A2A" w:rsidRDefault="00175A2A" w:rsidP="00175A2A">
            <w:pPr>
              <w:jc w:val="right"/>
              <w:rPr>
                <w:color w:val="000000"/>
                <w:sz w:val="13"/>
                <w:szCs w:val="13"/>
              </w:rPr>
            </w:pPr>
            <w:r>
              <w:rPr>
                <w:color w:val="000000"/>
                <w:sz w:val="13"/>
                <w:szCs w:val="13"/>
              </w:rPr>
              <w:t>237</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320</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279</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274</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500</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277</w:t>
            </w:r>
          </w:p>
        </w:tc>
      </w:tr>
      <w:tr w:rsidR="00175A2A" w:rsidRPr="00BF4323" w:rsidTr="00175A2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75A2A" w:rsidRPr="002B6501" w:rsidRDefault="00175A2A" w:rsidP="00175A2A">
            <w:pPr>
              <w:ind w:firstLine="90"/>
              <w:rPr>
                <w:sz w:val="14"/>
                <w:szCs w:val="14"/>
              </w:rPr>
            </w:pPr>
            <w:r w:rsidRPr="002B6501">
              <w:rPr>
                <w:sz w:val="14"/>
                <w:szCs w:val="14"/>
              </w:rPr>
              <w:t>43 Molasses</w:t>
            </w:r>
          </w:p>
        </w:tc>
        <w:tc>
          <w:tcPr>
            <w:tcW w:w="757"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11,612</w:t>
            </w:r>
          </w:p>
        </w:tc>
        <w:tc>
          <w:tcPr>
            <w:tcW w:w="722"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19,252</w:t>
            </w:r>
          </w:p>
        </w:tc>
        <w:tc>
          <w:tcPr>
            <w:tcW w:w="771"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4"/>
                <w:szCs w:val="14"/>
              </w:rPr>
            </w:pPr>
            <w:r>
              <w:rPr>
                <w:color w:val="000000"/>
                <w:sz w:val="14"/>
                <w:szCs w:val="14"/>
              </w:rPr>
              <w:t>12</w:t>
            </w:r>
          </w:p>
        </w:tc>
        <w:tc>
          <w:tcPr>
            <w:tcW w:w="720" w:type="dxa"/>
            <w:tcBorders>
              <w:top w:val="nil"/>
              <w:left w:val="nil"/>
              <w:bottom w:val="nil"/>
              <w:right w:val="nil"/>
            </w:tcBorders>
            <w:tcMar>
              <w:left w:w="43" w:type="dxa"/>
              <w:right w:w="43" w:type="dxa"/>
            </w:tcMar>
            <w:vAlign w:val="center"/>
          </w:tcPr>
          <w:p w:rsidR="00175A2A" w:rsidRDefault="00175A2A" w:rsidP="00175A2A">
            <w:pPr>
              <w:jc w:val="right"/>
              <w:rPr>
                <w:color w:val="000000"/>
                <w:sz w:val="13"/>
                <w:szCs w:val="13"/>
              </w:rPr>
            </w:pPr>
            <w:r>
              <w:rPr>
                <w:color w:val="000000"/>
                <w:sz w:val="13"/>
                <w:szCs w:val="13"/>
              </w:rPr>
              <w:t>809</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939</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3,073</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14</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3,199</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60</w:t>
            </w:r>
          </w:p>
        </w:tc>
      </w:tr>
      <w:tr w:rsidR="00175A2A" w:rsidRPr="00BF4323" w:rsidTr="00175A2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75A2A" w:rsidRPr="002B6501" w:rsidRDefault="00175A2A" w:rsidP="00175A2A">
            <w:pPr>
              <w:ind w:firstLine="90"/>
              <w:rPr>
                <w:sz w:val="14"/>
                <w:szCs w:val="14"/>
              </w:rPr>
            </w:pPr>
            <w:r w:rsidRPr="002B6501">
              <w:rPr>
                <w:sz w:val="14"/>
                <w:szCs w:val="14"/>
              </w:rPr>
              <w:t>44 Handicrafts</w:t>
            </w:r>
          </w:p>
        </w:tc>
        <w:tc>
          <w:tcPr>
            <w:tcW w:w="757"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2,852</w:t>
            </w:r>
          </w:p>
        </w:tc>
        <w:tc>
          <w:tcPr>
            <w:tcW w:w="722"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3,998</w:t>
            </w:r>
          </w:p>
        </w:tc>
        <w:tc>
          <w:tcPr>
            <w:tcW w:w="771"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175A2A" w:rsidRDefault="00175A2A" w:rsidP="00175A2A">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w:t>
            </w:r>
          </w:p>
        </w:tc>
      </w:tr>
      <w:tr w:rsidR="00175A2A" w:rsidRPr="00BF4323" w:rsidTr="00175A2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75A2A" w:rsidRPr="002B6501" w:rsidRDefault="00175A2A" w:rsidP="00175A2A">
            <w:pPr>
              <w:ind w:firstLine="90"/>
              <w:rPr>
                <w:sz w:val="14"/>
                <w:szCs w:val="14"/>
              </w:rPr>
            </w:pPr>
            <w:r w:rsidRPr="002B6501">
              <w:rPr>
                <w:sz w:val="14"/>
                <w:szCs w:val="14"/>
              </w:rPr>
              <w:t>45 Cement</w:t>
            </w:r>
          </w:p>
        </w:tc>
        <w:tc>
          <w:tcPr>
            <w:tcW w:w="757"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237,827</w:t>
            </w:r>
          </w:p>
        </w:tc>
        <w:tc>
          <w:tcPr>
            <w:tcW w:w="722"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222,841</w:t>
            </w:r>
          </w:p>
        </w:tc>
        <w:tc>
          <w:tcPr>
            <w:tcW w:w="771"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4"/>
                <w:szCs w:val="14"/>
              </w:rPr>
            </w:pPr>
            <w:r>
              <w:rPr>
                <w:color w:val="000000"/>
                <w:sz w:val="14"/>
                <w:szCs w:val="14"/>
              </w:rPr>
              <w:t>23,300</w:t>
            </w:r>
          </w:p>
        </w:tc>
        <w:tc>
          <w:tcPr>
            <w:tcW w:w="720" w:type="dxa"/>
            <w:tcBorders>
              <w:top w:val="nil"/>
              <w:left w:val="nil"/>
              <w:bottom w:val="nil"/>
              <w:right w:val="nil"/>
            </w:tcBorders>
            <w:tcMar>
              <w:left w:w="43" w:type="dxa"/>
              <w:right w:w="43" w:type="dxa"/>
            </w:tcMar>
            <w:vAlign w:val="center"/>
          </w:tcPr>
          <w:p w:rsidR="00175A2A" w:rsidRDefault="00175A2A" w:rsidP="00175A2A">
            <w:pPr>
              <w:jc w:val="right"/>
              <w:rPr>
                <w:color w:val="000000"/>
                <w:sz w:val="13"/>
                <w:szCs w:val="13"/>
              </w:rPr>
            </w:pPr>
            <w:r>
              <w:rPr>
                <w:color w:val="000000"/>
                <w:sz w:val="13"/>
                <w:szCs w:val="13"/>
              </w:rPr>
              <w:t>18,044</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20,966</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27,572</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29,057</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26,748</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26,778</w:t>
            </w:r>
          </w:p>
        </w:tc>
      </w:tr>
      <w:tr w:rsidR="00175A2A" w:rsidRPr="00BF4323" w:rsidTr="00175A2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75A2A" w:rsidRPr="002B6501" w:rsidRDefault="00175A2A" w:rsidP="00175A2A">
            <w:pPr>
              <w:ind w:firstLine="90"/>
              <w:rPr>
                <w:sz w:val="14"/>
                <w:szCs w:val="14"/>
              </w:rPr>
            </w:pPr>
            <w:r w:rsidRPr="002B6501">
              <w:rPr>
                <w:sz w:val="14"/>
                <w:szCs w:val="14"/>
              </w:rPr>
              <w:t>46 Guar and Guar Products</w:t>
            </w:r>
          </w:p>
        </w:tc>
        <w:tc>
          <w:tcPr>
            <w:tcW w:w="757"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29,872</w:t>
            </w:r>
          </w:p>
        </w:tc>
        <w:tc>
          <w:tcPr>
            <w:tcW w:w="722"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3"/>
                <w:szCs w:val="13"/>
              </w:rPr>
            </w:pPr>
            <w:r>
              <w:rPr>
                <w:color w:val="000000"/>
                <w:sz w:val="13"/>
                <w:szCs w:val="13"/>
              </w:rPr>
              <w:t>36,391</w:t>
            </w:r>
          </w:p>
        </w:tc>
        <w:tc>
          <w:tcPr>
            <w:tcW w:w="771"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color w:val="000000"/>
                <w:sz w:val="14"/>
                <w:szCs w:val="14"/>
              </w:rPr>
            </w:pPr>
            <w:r>
              <w:rPr>
                <w:color w:val="000000"/>
                <w:sz w:val="14"/>
                <w:szCs w:val="14"/>
              </w:rPr>
              <w:t>3,211</w:t>
            </w:r>
          </w:p>
        </w:tc>
        <w:tc>
          <w:tcPr>
            <w:tcW w:w="720" w:type="dxa"/>
            <w:tcBorders>
              <w:top w:val="nil"/>
              <w:left w:val="nil"/>
              <w:bottom w:val="nil"/>
              <w:right w:val="nil"/>
            </w:tcBorders>
            <w:tcMar>
              <w:left w:w="43" w:type="dxa"/>
              <w:right w:w="43" w:type="dxa"/>
            </w:tcMar>
            <w:vAlign w:val="center"/>
          </w:tcPr>
          <w:p w:rsidR="00175A2A" w:rsidRDefault="00175A2A" w:rsidP="00175A2A">
            <w:pPr>
              <w:jc w:val="right"/>
              <w:rPr>
                <w:color w:val="000000"/>
                <w:sz w:val="13"/>
                <w:szCs w:val="13"/>
              </w:rPr>
            </w:pPr>
            <w:r>
              <w:rPr>
                <w:color w:val="000000"/>
                <w:sz w:val="13"/>
                <w:szCs w:val="13"/>
              </w:rPr>
              <w:t>2,782</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2,638</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3,676</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2,602</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2,600</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sz w:val="13"/>
                <w:szCs w:val="13"/>
              </w:rPr>
            </w:pPr>
            <w:r>
              <w:rPr>
                <w:sz w:val="13"/>
                <w:szCs w:val="13"/>
              </w:rPr>
              <w:t>3,116</w:t>
            </w:r>
          </w:p>
        </w:tc>
      </w:tr>
      <w:tr w:rsidR="00175A2A" w:rsidRPr="00BF4323" w:rsidTr="00175A2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75A2A" w:rsidRPr="002B6501" w:rsidRDefault="00175A2A" w:rsidP="00175A2A">
            <w:pPr>
              <w:rPr>
                <w:b/>
                <w:bCs/>
                <w:sz w:val="14"/>
                <w:szCs w:val="14"/>
              </w:rPr>
            </w:pPr>
            <w:r w:rsidRPr="002B6501">
              <w:rPr>
                <w:b/>
                <w:bCs/>
                <w:sz w:val="14"/>
                <w:szCs w:val="14"/>
              </w:rPr>
              <w:t>E. All Other Items</w:t>
            </w:r>
          </w:p>
        </w:tc>
        <w:tc>
          <w:tcPr>
            <w:tcW w:w="757"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b/>
                <w:bCs/>
                <w:color w:val="000000"/>
                <w:sz w:val="13"/>
                <w:szCs w:val="13"/>
              </w:rPr>
            </w:pPr>
            <w:r>
              <w:rPr>
                <w:b/>
                <w:bCs/>
                <w:color w:val="000000"/>
                <w:sz w:val="13"/>
                <w:szCs w:val="13"/>
              </w:rPr>
              <w:t>973,528</w:t>
            </w:r>
          </w:p>
        </w:tc>
        <w:tc>
          <w:tcPr>
            <w:tcW w:w="722"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b/>
                <w:bCs/>
                <w:color w:val="000000"/>
                <w:sz w:val="13"/>
                <w:szCs w:val="13"/>
              </w:rPr>
            </w:pPr>
            <w:r>
              <w:rPr>
                <w:b/>
                <w:bCs/>
                <w:color w:val="000000"/>
                <w:sz w:val="13"/>
                <w:szCs w:val="13"/>
              </w:rPr>
              <w:t>1,100,192</w:t>
            </w:r>
          </w:p>
        </w:tc>
        <w:tc>
          <w:tcPr>
            <w:tcW w:w="771" w:type="dxa"/>
            <w:tcBorders>
              <w:top w:val="nil"/>
              <w:left w:val="nil"/>
              <w:bottom w:val="nil"/>
              <w:right w:val="nil"/>
            </w:tcBorders>
            <w:shd w:val="clear" w:color="auto" w:fill="auto"/>
            <w:noWrap/>
            <w:tcMar>
              <w:left w:w="43" w:type="dxa"/>
              <w:right w:w="43" w:type="dxa"/>
            </w:tcMar>
            <w:vAlign w:val="center"/>
          </w:tcPr>
          <w:p w:rsidR="00175A2A" w:rsidRDefault="00175A2A" w:rsidP="00175A2A">
            <w:pPr>
              <w:jc w:val="right"/>
              <w:rPr>
                <w:b/>
                <w:bCs/>
                <w:color w:val="000000"/>
                <w:sz w:val="14"/>
                <w:szCs w:val="14"/>
              </w:rPr>
            </w:pPr>
            <w:r>
              <w:rPr>
                <w:b/>
                <w:bCs/>
                <w:color w:val="000000"/>
                <w:sz w:val="14"/>
                <w:szCs w:val="14"/>
              </w:rPr>
              <w:t>103,694</w:t>
            </w:r>
          </w:p>
        </w:tc>
        <w:tc>
          <w:tcPr>
            <w:tcW w:w="720" w:type="dxa"/>
            <w:tcBorders>
              <w:top w:val="nil"/>
              <w:left w:val="nil"/>
              <w:bottom w:val="nil"/>
              <w:right w:val="nil"/>
            </w:tcBorders>
            <w:tcMar>
              <w:left w:w="43" w:type="dxa"/>
              <w:right w:w="43" w:type="dxa"/>
            </w:tcMar>
            <w:vAlign w:val="center"/>
          </w:tcPr>
          <w:p w:rsidR="00175A2A" w:rsidRDefault="00175A2A" w:rsidP="00175A2A">
            <w:pPr>
              <w:jc w:val="right"/>
              <w:rPr>
                <w:b/>
                <w:bCs/>
                <w:color w:val="000000"/>
                <w:sz w:val="13"/>
                <w:szCs w:val="13"/>
              </w:rPr>
            </w:pPr>
            <w:r>
              <w:rPr>
                <w:b/>
                <w:bCs/>
                <w:color w:val="000000"/>
                <w:sz w:val="13"/>
                <w:szCs w:val="13"/>
              </w:rPr>
              <w:t>93,187</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b/>
                <w:bCs/>
                <w:sz w:val="13"/>
                <w:szCs w:val="13"/>
              </w:rPr>
            </w:pPr>
            <w:r>
              <w:rPr>
                <w:b/>
                <w:bCs/>
                <w:sz w:val="13"/>
                <w:szCs w:val="13"/>
              </w:rPr>
              <w:t>75,828</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b/>
                <w:bCs/>
                <w:sz w:val="13"/>
                <w:szCs w:val="13"/>
              </w:rPr>
            </w:pPr>
            <w:r>
              <w:rPr>
                <w:b/>
                <w:bCs/>
                <w:sz w:val="13"/>
                <w:szCs w:val="13"/>
              </w:rPr>
              <w:t>94,213</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b/>
                <w:bCs/>
                <w:sz w:val="13"/>
                <w:szCs w:val="13"/>
              </w:rPr>
            </w:pPr>
            <w:r>
              <w:rPr>
                <w:b/>
                <w:bCs/>
                <w:sz w:val="13"/>
                <w:szCs w:val="13"/>
              </w:rPr>
              <w:t>89,780</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b/>
                <w:bCs/>
                <w:sz w:val="13"/>
                <w:szCs w:val="13"/>
              </w:rPr>
            </w:pPr>
            <w:r>
              <w:rPr>
                <w:b/>
                <w:bCs/>
                <w:sz w:val="13"/>
                <w:szCs w:val="13"/>
              </w:rPr>
              <w:t>98,698</w:t>
            </w:r>
          </w:p>
        </w:tc>
        <w:tc>
          <w:tcPr>
            <w:tcW w:w="720" w:type="dxa"/>
            <w:tcBorders>
              <w:top w:val="nil"/>
              <w:left w:val="nil"/>
              <w:bottom w:val="nil"/>
              <w:right w:val="nil"/>
            </w:tcBorders>
            <w:shd w:val="clear" w:color="auto" w:fill="auto"/>
            <w:tcMar>
              <w:left w:w="43" w:type="dxa"/>
              <w:right w:w="43" w:type="dxa"/>
            </w:tcMar>
            <w:vAlign w:val="center"/>
          </w:tcPr>
          <w:p w:rsidR="00175A2A" w:rsidRDefault="00175A2A" w:rsidP="00175A2A">
            <w:pPr>
              <w:jc w:val="right"/>
              <w:rPr>
                <w:b/>
                <w:bCs/>
                <w:sz w:val="13"/>
                <w:szCs w:val="13"/>
              </w:rPr>
            </w:pPr>
            <w:r>
              <w:rPr>
                <w:b/>
                <w:bCs/>
                <w:sz w:val="13"/>
                <w:szCs w:val="13"/>
              </w:rPr>
              <w:t>102,086</w:t>
            </w:r>
          </w:p>
        </w:tc>
      </w:tr>
      <w:tr w:rsidR="00175A2A" w:rsidRPr="00BF4323" w:rsidTr="00175A2A">
        <w:trPr>
          <w:cantSplit/>
          <w:trHeight w:val="216"/>
        </w:trPr>
        <w:tc>
          <w:tcPr>
            <w:tcW w:w="2628" w:type="dxa"/>
            <w:tcBorders>
              <w:top w:val="single" w:sz="12" w:space="0" w:color="auto"/>
              <w:left w:val="nil"/>
              <w:bottom w:val="single" w:sz="12" w:space="0" w:color="auto"/>
              <w:right w:val="nil"/>
            </w:tcBorders>
            <w:shd w:val="clear" w:color="auto" w:fill="auto"/>
            <w:noWrap/>
            <w:tcMar>
              <w:left w:w="43" w:type="dxa"/>
              <w:right w:w="29" w:type="dxa"/>
            </w:tcMar>
            <w:vAlign w:val="center"/>
          </w:tcPr>
          <w:p w:rsidR="00175A2A" w:rsidRPr="002B6501" w:rsidRDefault="00175A2A" w:rsidP="00175A2A">
            <w:pPr>
              <w:rPr>
                <w:b/>
                <w:bCs/>
                <w:sz w:val="14"/>
                <w:szCs w:val="14"/>
              </w:rPr>
            </w:pPr>
            <w:r w:rsidRPr="002B6501">
              <w:rPr>
                <w:b/>
                <w:bCs/>
                <w:sz w:val="14"/>
                <w:szCs w:val="14"/>
              </w:rPr>
              <w:t>TOTAL</w:t>
            </w:r>
          </w:p>
        </w:tc>
        <w:tc>
          <w:tcPr>
            <w:tcW w:w="75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175A2A" w:rsidRDefault="00175A2A" w:rsidP="00175A2A">
            <w:pPr>
              <w:jc w:val="right"/>
              <w:rPr>
                <w:b/>
                <w:bCs/>
                <w:color w:val="000000"/>
                <w:sz w:val="13"/>
                <w:szCs w:val="13"/>
              </w:rPr>
            </w:pPr>
            <w:r>
              <w:rPr>
                <w:b/>
                <w:bCs/>
                <w:color w:val="000000"/>
                <w:sz w:val="13"/>
                <w:szCs w:val="13"/>
              </w:rPr>
              <w:t>20,422,236</w:t>
            </w:r>
          </w:p>
        </w:tc>
        <w:tc>
          <w:tcPr>
            <w:tcW w:w="72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175A2A" w:rsidRDefault="00175A2A" w:rsidP="00175A2A">
            <w:pPr>
              <w:jc w:val="right"/>
              <w:rPr>
                <w:b/>
                <w:bCs/>
                <w:color w:val="000000"/>
                <w:sz w:val="13"/>
                <w:szCs w:val="13"/>
              </w:rPr>
            </w:pPr>
            <w:r>
              <w:rPr>
                <w:b/>
                <w:bCs/>
                <w:color w:val="000000"/>
                <w:sz w:val="13"/>
                <w:szCs w:val="13"/>
              </w:rPr>
              <w:t>23,212,007</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175A2A" w:rsidRDefault="00175A2A" w:rsidP="00175A2A">
            <w:pPr>
              <w:jc w:val="right"/>
              <w:rPr>
                <w:b/>
                <w:bCs/>
                <w:color w:val="000000"/>
                <w:sz w:val="14"/>
                <w:szCs w:val="14"/>
              </w:rPr>
            </w:pPr>
            <w:r>
              <w:rPr>
                <w:b/>
                <w:bCs/>
                <w:color w:val="000000"/>
                <w:sz w:val="14"/>
                <w:szCs w:val="14"/>
              </w:rPr>
              <w:t>1,881,326</w:t>
            </w:r>
          </w:p>
        </w:tc>
        <w:tc>
          <w:tcPr>
            <w:tcW w:w="720" w:type="dxa"/>
            <w:tcBorders>
              <w:top w:val="single" w:sz="12" w:space="0" w:color="auto"/>
              <w:left w:val="nil"/>
              <w:bottom w:val="single" w:sz="12" w:space="0" w:color="auto"/>
              <w:right w:val="nil"/>
            </w:tcBorders>
            <w:tcMar>
              <w:left w:w="43" w:type="dxa"/>
              <w:right w:w="43" w:type="dxa"/>
            </w:tcMar>
            <w:vAlign w:val="center"/>
          </w:tcPr>
          <w:p w:rsidR="00175A2A" w:rsidRDefault="00175A2A" w:rsidP="00175A2A">
            <w:pPr>
              <w:jc w:val="right"/>
              <w:rPr>
                <w:b/>
                <w:bCs/>
                <w:color w:val="000000"/>
                <w:sz w:val="13"/>
                <w:szCs w:val="13"/>
              </w:rPr>
            </w:pPr>
            <w:r>
              <w:rPr>
                <w:b/>
                <w:bCs/>
                <w:color w:val="000000"/>
                <w:sz w:val="13"/>
                <w:szCs w:val="13"/>
              </w:rPr>
              <w:t>1,967,502</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75A2A" w:rsidRDefault="00175A2A" w:rsidP="00175A2A">
            <w:pPr>
              <w:jc w:val="right"/>
              <w:rPr>
                <w:b/>
                <w:bCs/>
                <w:sz w:val="13"/>
                <w:szCs w:val="13"/>
              </w:rPr>
            </w:pPr>
            <w:r>
              <w:rPr>
                <w:b/>
                <w:bCs/>
                <w:sz w:val="13"/>
                <w:szCs w:val="13"/>
              </w:rPr>
              <w:t>1,637,691</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75A2A" w:rsidRDefault="00175A2A" w:rsidP="00175A2A">
            <w:pPr>
              <w:jc w:val="right"/>
              <w:rPr>
                <w:b/>
                <w:bCs/>
                <w:sz w:val="13"/>
                <w:szCs w:val="13"/>
              </w:rPr>
            </w:pPr>
            <w:r>
              <w:rPr>
                <w:b/>
                <w:bCs/>
                <w:sz w:val="13"/>
                <w:szCs w:val="13"/>
              </w:rPr>
              <w:t>2,013,413</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75A2A" w:rsidRDefault="00175A2A" w:rsidP="00175A2A">
            <w:pPr>
              <w:jc w:val="right"/>
              <w:rPr>
                <w:b/>
                <w:bCs/>
                <w:sz w:val="13"/>
                <w:szCs w:val="13"/>
              </w:rPr>
            </w:pPr>
            <w:r>
              <w:rPr>
                <w:b/>
                <w:bCs/>
                <w:sz w:val="13"/>
                <w:szCs w:val="13"/>
              </w:rPr>
              <w:t>1,722,826</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75A2A" w:rsidRDefault="00175A2A" w:rsidP="00175A2A">
            <w:pPr>
              <w:jc w:val="right"/>
              <w:rPr>
                <w:b/>
                <w:bCs/>
                <w:sz w:val="13"/>
                <w:szCs w:val="13"/>
              </w:rPr>
            </w:pPr>
            <w:r>
              <w:rPr>
                <w:b/>
                <w:bCs/>
                <w:sz w:val="13"/>
                <w:szCs w:val="13"/>
              </w:rPr>
              <w:t>1,903,069</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75A2A" w:rsidRDefault="00175A2A" w:rsidP="00175A2A">
            <w:pPr>
              <w:jc w:val="right"/>
              <w:rPr>
                <w:b/>
                <w:bCs/>
                <w:sz w:val="13"/>
                <w:szCs w:val="13"/>
              </w:rPr>
            </w:pPr>
            <w:r>
              <w:rPr>
                <w:b/>
                <w:bCs/>
                <w:sz w:val="13"/>
                <w:szCs w:val="13"/>
              </w:rPr>
              <w:t>1,842,752</w:t>
            </w:r>
          </w:p>
        </w:tc>
      </w:tr>
      <w:tr w:rsidR="00175A2A" w:rsidRPr="00BF4323" w:rsidTr="002E46DC">
        <w:trPr>
          <w:cantSplit/>
          <w:trHeight w:hRule="exact" w:val="229"/>
        </w:trPr>
        <w:tc>
          <w:tcPr>
            <w:tcW w:w="9198" w:type="dxa"/>
            <w:gridSpan w:val="10"/>
            <w:tcBorders>
              <w:top w:val="single" w:sz="12" w:space="0" w:color="auto"/>
              <w:left w:val="nil"/>
              <w:right w:val="nil"/>
            </w:tcBorders>
          </w:tcPr>
          <w:p w:rsidR="00175A2A" w:rsidRPr="00BF4323" w:rsidRDefault="00175A2A" w:rsidP="00175A2A">
            <w:pPr>
              <w:rPr>
                <w:sz w:val="22"/>
                <w:szCs w:val="22"/>
              </w:rPr>
            </w:pPr>
          </w:p>
        </w:tc>
      </w:tr>
    </w:tbl>
    <w:p w:rsidR="003906E6" w:rsidRDefault="00D44BDA" w:rsidP="003906E6">
      <w:pPr>
        <w:tabs>
          <w:tab w:val="left" w:pos="1530"/>
        </w:tabs>
        <w:rPr>
          <w:sz w:val="19"/>
          <w:szCs w:val="19"/>
        </w:rPr>
      </w:pPr>
      <w:r>
        <w:rPr>
          <w:sz w:val="19"/>
          <w:szCs w:val="19"/>
        </w:rPr>
        <w:tab/>
      </w:r>
    </w:p>
    <w:p w:rsidR="002E46DC" w:rsidRPr="00BF4323" w:rsidRDefault="002E46DC" w:rsidP="00D44BDA">
      <w:pPr>
        <w:tabs>
          <w:tab w:val="left" w:pos="1530"/>
        </w:tabs>
        <w:rPr>
          <w:sz w:val="19"/>
          <w:szCs w:val="19"/>
        </w:rPr>
      </w:pPr>
    </w:p>
    <w:tbl>
      <w:tblPr>
        <w:tblpPr w:leftFromText="180" w:rightFromText="180" w:vertAnchor="page" w:horzAnchor="margin" w:tblpXSpec="center" w:tblpY="761"/>
        <w:tblW w:w="9450" w:type="dxa"/>
        <w:tblLayout w:type="fixed"/>
        <w:tblLook w:val="0000"/>
      </w:tblPr>
      <w:tblGrid>
        <w:gridCol w:w="2862"/>
        <w:gridCol w:w="739"/>
        <w:gridCol w:w="791"/>
        <w:gridCol w:w="738"/>
        <w:gridCol w:w="738"/>
        <w:gridCol w:w="720"/>
        <w:gridCol w:w="720"/>
        <w:gridCol w:w="702"/>
        <w:gridCol w:w="720"/>
        <w:gridCol w:w="720"/>
      </w:tblGrid>
      <w:tr w:rsidR="00265BD6" w:rsidRPr="00BF4323" w:rsidTr="002F6168">
        <w:trPr>
          <w:trHeight w:val="252"/>
        </w:trPr>
        <w:tc>
          <w:tcPr>
            <w:tcW w:w="9450" w:type="dxa"/>
            <w:gridSpan w:val="10"/>
            <w:tcBorders>
              <w:top w:val="nil"/>
              <w:left w:val="nil"/>
              <w:bottom w:val="nil"/>
              <w:right w:val="nil"/>
            </w:tcBorders>
            <w:shd w:val="clear" w:color="auto" w:fill="auto"/>
          </w:tcPr>
          <w:p w:rsidR="00265BD6" w:rsidRPr="00BF4323" w:rsidRDefault="00265BD6" w:rsidP="00D8050D">
            <w:pPr>
              <w:jc w:val="center"/>
              <w:rPr>
                <w:b/>
                <w:bCs/>
                <w:sz w:val="28"/>
                <w:szCs w:val="28"/>
              </w:rPr>
            </w:pPr>
            <w:r>
              <w:rPr>
                <w:b/>
                <w:bCs/>
                <w:sz w:val="28"/>
                <w:szCs w:val="28"/>
              </w:rPr>
              <w:t>4.17</w:t>
            </w:r>
            <w:r w:rsidRPr="00BF4323">
              <w:rPr>
                <w:b/>
                <w:bCs/>
                <w:sz w:val="28"/>
                <w:szCs w:val="28"/>
              </w:rPr>
              <w:t xml:space="preserve">  Imports By Selected Commodities</w:t>
            </w:r>
          </w:p>
        </w:tc>
      </w:tr>
      <w:tr w:rsidR="00265BD6" w:rsidRPr="00BF4323" w:rsidTr="002F6168">
        <w:trPr>
          <w:trHeight w:val="130"/>
        </w:trPr>
        <w:tc>
          <w:tcPr>
            <w:tcW w:w="9450" w:type="dxa"/>
            <w:gridSpan w:val="10"/>
            <w:tcBorders>
              <w:top w:val="nil"/>
              <w:left w:val="nil"/>
              <w:bottom w:val="nil"/>
              <w:right w:val="nil"/>
            </w:tcBorders>
            <w:shd w:val="clear" w:color="auto" w:fill="auto"/>
          </w:tcPr>
          <w:p w:rsidR="00265BD6" w:rsidRPr="00BF4323" w:rsidRDefault="00265BD6" w:rsidP="00D8050D">
            <w:pPr>
              <w:jc w:val="center"/>
              <w:rPr>
                <w:sz w:val="16"/>
                <w:szCs w:val="16"/>
              </w:rPr>
            </w:pPr>
            <w:r w:rsidRPr="00BF4323">
              <w:rPr>
                <w:sz w:val="16"/>
                <w:szCs w:val="16"/>
              </w:rPr>
              <w:t>(a) State Bank of  Pakistan</w:t>
            </w:r>
          </w:p>
        </w:tc>
      </w:tr>
      <w:tr w:rsidR="00265BD6" w:rsidRPr="00BF4323" w:rsidTr="002F6168">
        <w:trPr>
          <w:trHeight w:val="121"/>
        </w:trPr>
        <w:tc>
          <w:tcPr>
            <w:tcW w:w="9450" w:type="dxa"/>
            <w:gridSpan w:val="10"/>
            <w:tcBorders>
              <w:top w:val="nil"/>
              <w:left w:val="nil"/>
              <w:bottom w:val="single" w:sz="12" w:space="0" w:color="auto"/>
              <w:right w:val="nil"/>
            </w:tcBorders>
            <w:shd w:val="clear" w:color="auto" w:fill="auto"/>
          </w:tcPr>
          <w:p w:rsidR="00265BD6" w:rsidRPr="00BF4323" w:rsidRDefault="00265BD6" w:rsidP="00D8050D">
            <w:pPr>
              <w:jc w:val="right"/>
              <w:rPr>
                <w:sz w:val="16"/>
                <w:szCs w:val="16"/>
              </w:rPr>
            </w:pPr>
            <w:r w:rsidRPr="00BF4323">
              <w:rPr>
                <w:sz w:val="14"/>
                <w:szCs w:val="14"/>
              </w:rPr>
              <w:t>(Thousand US Dollars)</w:t>
            </w:r>
          </w:p>
        </w:tc>
      </w:tr>
      <w:tr w:rsidR="00892299" w:rsidRPr="00BF4323" w:rsidTr="00EC25C7">
        <w:trPr>
          <w:trHeight w:hRule="exact" w:val="267"/>
        </w:trPr>
        <w:tc>
          <w:tcPr>
            <w:tcW w:w="2862" w:type="dxa"/>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892299" w:rsidRPr="00BF4323" w:rsidRDefault="00892299" w:rsidP="00892299">
            <w:pPr>
              <w:ind w:firstLineChars="200" w:firstLine="321"/>
              <w:rPr>
                <w:b/>
                <w:bCs/>
                <w:sz w:val="16"/>
                <w:szCs w:val="16"/>
              </w:rPr>
            </w:pPr>
            <w:r w:rsidRPr="00BF4323">
              <w:rPr>
                <w:b/>
                <w:bCs/>
                <w:sz w:val="16"/>
                <w:szCs w:val="16"/>
              </w:rPr>
              <w:t>COMMODITIES</w:t>
            </w:r>
          </w:p>
        </w:tc>
        <w:tc>
          <w:tcPr>
            <w:tcW w:w="73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892299" w:rsidRPr="002B6501" w:rsidRDefault="00892299" w:rsidP="00892299">
            <w:pPr>
              <w:ind w:right="-105"/>
              <w:jc w:val="right"/>
              <w:rPr>
                <w:b/>
                <w:bCs/>
                <w:sz w:val="16"/>
                <w:szCs w:val="16"/>
              </w:rPr>
            </w:pPr>
            <w:r>
              <w:rPr>
                <w:b/>
                <w:bCs/>
                <w:sz w:val="16"/>
                <w:szCs w:val="16"/>
              </w:rPr>
              <w:t>FY</w:t>
            </w:r>
            <w:r w:rsidRPr="002B6501">
              <w:rPr>
                <w:b/>
                <w:bCs/>
                <w:sz w:val="16"/>
                <w:szCs w:val="16"/>
              </w:rPr>
              <w:t>17</w:t>
            </w:r>
          </w:p>
        </w:tc>
        <w:tc>
          <w:tcPr>
            <w:tcW w:w="79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892299" w:rsidRPr="002B6501" w:rsidRDefault="00892299" w:rsidP="00EC47CC">
            <w:pPr>
              <w:ind w:right="-105"/>
              <w:jc w:val="right"/>
              <w:rPr>
                <w:b/>
                <w:bCs/>
                <w:sz w:val="16"/>
                <w:szCs w:val="16"/>
              </w:rPr>
            </w:pPr>
            <w:r>
              <w:rPr>
                <w:b/>
                <w:bCs/>
                <w:sz w:val="16"/>
                <w:szCs w:val="16"/>
              </w:rPr>
              <w:t>FY18</w:t>
            </w:r>
          </w:p>
        </w:tc>
        <w:tc>
          <w:tcPr>
            <w:tcW w:w="1476" w:type="dxa"/>
            <w:gridSpan w:val="2"/>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892299" w:rsidRPr="002B6501" w:rsidRDefault="00892299" w:rsidP="00EC47CC">
            <w:pPr>
              <w:jc w:val="center"/>
              <w:rPr>
                <w:b/>
                <w:bCs/>
                <w:sz w:val="16"/>
                <w:szCs w:val="16"/>
              </w:rPr>
            </w:pPr>
            <w:r w:rsidRPr="002B6501">
              <w:rPr>
                <w:b/>
                <w:bCs/>
                <w:sz w:val="16"/>
                <w:szCs w:val="16"/>
              </w:rPr>
              <w:t>2017</w:t>
            </w:r>
          </w:p>
        </w:tc>
        <w:tc>
          <w:tcPr>
            <w:tcW w:w="3582" w:type="dxa"/>
            <w:gridSpan w:val="5"/>
            <w:tcBorders>
              <w:top w:val="single" w:sz="12" w:space="0" w:color="auto"/>
              <w:left w:val="single" w:sz="4" w:space="0" w:color="auto"/>
              <w:bottom w:val="single" w:sz="4" w:space="0" w:color="auto"/>
            </w:tcBorders>
            <w:shd w:val="clear" w:color="auto" w:fill="auto"/>
            <w:vAlign w:val="center"/>
          </w:tcPr>
          <w:p w:rsidR="00892299" w:rsidRPr="002B6501" w:rsidRDefault="00892299" w:rsidP="00892299">
            <w:pPr>
              <w:jc w:val="center"/>
              <w:rPr>
                <w:b/>
                <w:bCs/>
                <w:sz w:val="16"/>
                <w:szCs w:val="16"/>
              </w:rPr>
            </w:pPr>
            <w:r>
              <w:rPr>
                <w:b/>
                <w:bCs/>
                <w:sz w:val="16"/>
                <w:szCs w:val="16"/>
              </w:rPr>
              <w:t xml:space="preserve">2018 </w:t>
            </w:r>
            <w:r w:rsidRPr="00BB1E6E">
              <w:rPr>
                <w:b/>
                <w:bCs/>
                <w:sz w:val="16"/>
                <w:szCs w:val="16"/>
                <w:vertAlign w:val="superscript"/>
              </w:rPr>
              <w:t>P</w:t>
            </w:r>
          </w:p>
        </w:tc>
      </w:tr>
      <w:tr w:rsidR="00DF1ACF" w:rsidRPr="00BF4323" w:rsidTr="00B53A6C">
        <w:trPr>
          <w:trHeight w:val="109"/>
        </w:trPr>
        <w:tc>
          <w:tcPr>
            <w:tcW w:w="2862" w:type="dxa"/>
            <w:vMerge/>
            <w:tcBorders>
              <w:top w:val="single" w:sz="12" w:space="0" w:color="auto"/>
              <w:bottom w:val="single" w:sz="12" w:space="0" w:color="auto"/>
              <w:right w:val="single" w:sz="4" w:space="0" w:color="auto"/>
            </w:tcBorders>
            <w:shd w:val="clear" w:color="auto" w:fill="auto"/>
            <w:noWrap/>
            <w:tcMar>
              <w:left w:w="29" w:type="dxa"/>
            </w:tcMar>
            <w:vAlign w:val="bottom"/>
          </w:tcPr>
          <w:p w:rsidR="00DF1ACF" w:rsidRPr="00BF4323" w:rsidRDefault="00DF1ACF" w:rsidP="00DF1ACF">
            <w:pPr>
              <w:rPr>
                <w:sz w:val="16"/>
                <w:szCs w:val="16"/>
              </w:rPr>
            </w:pPr>
          </w:p>
        </w:tc>
        <w:tc>
          <w:tcPr>
            <w:tcW w:w="73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DF1ACF" w:rsidRPr="00BF4323" w:rsidRDefault="00DF1ACF" w:rsidP="00DF1ACF">
            <w:pPr>
              <w:jc w:val="right"/>
              <w:rPr>
                <w:b/>
                <w:bCs/>
                <w:sz w:val="15"/>
                <w:szCs w:val="15"/>
              </w:rPr>
            </w:pPr>
          </w:p>
        </w:tc>
        <w:tc>
          <w:tcPr>
            <w:tcW w:w="79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DF1ACF" w:rsidRPr="00BF4323" w:rsidRDefault="00DF1ACF" w:rsidP="00DF1ACF">
            <w:pPr>
              <w:jc w:val="right"/>
              <w:rPr>
                <w:b/>
                <w:bCs/>
                <w:sz w:val="15"/>
                <w:szCs w:val="15"/>
              </w:rPr>
            </w:pPr>
          </w:p>
        </w:tc>
        <w:tc>
          <w:tcPr>
            <w:tcW w:w="738" w:type="dxa"/>
            <w:tcBorders>
              <w:top w:val="single" w:sz="4" w:space="0" w:color="auto"/>
              <w:left w:val="single" w:sz="4" w:space="0" w:color="auto"/>
              <w:bottom w:val="single" w:sz="12" w:space="0" w:color="auto"/>
            </w:tcBorders>
            <w:shd w:val="clear" w:color="auto" w:fill="auto"/>
            <w:noWrap/>
            <w:tcMar>
              <w:left w:w="58" w:type="dxa"/>
              <w:right w:w="115" w:type="dxa"/>
            </w:tcMar>
            <w:vAlign w:val="center"/>
          </w:tcPr>
          <w:p w:rsidR="00DF1ACF" w:rsidRPr="00A75A33" w:rsidRDefault="00DF1ACF" w:rsidP="00DF1ACF">
            <w:pPr>
              <w:jc w:val="right"/>
              <w:rPr>
                <w:b/>
                <w:sz w:val="14"/>
                <w:szCs w:val="14"/>
              </w:rPr>
            </w:pPr>
            <w:r>
              <w:rPr>
                <w:b/>
                <w:sz w:val="14"/>
                <w:szCs w:val="14"/>
              </w:rPr>
              <w:t>Oct</w:t>
            </w:r>
          </w:p>
        </w:tc>
        <w:tc>
          <w:tcPr>
            <w:tcW w:w="738" w:type="dxa"/>
            <w:tcBorders>
              <w:top w:val="single" w:sz="4" w:space="0" w:color="auto"/>
              <w:bottom w:val="single" w:sz="12" w:space="0" w:color="auto"/>
              <w:right w:val="single" w:sz="4" w:space="0" w:color="auto"/>
            </w:tcBorders>
            <w:shd w:val="clear" w:color="auto" w:fill="auto"/>
            <w:vAlign w:val="center"/>
          </w:tcPr>
          <w:p w:rsidR="00DF1ACF" w:rsidRPr="00A75A33" w:rsidRDefault="00DF1ACF" w:rsidP="00DF1ACF">
            <w:pPr>
              <w:jc w:val="right"/>
              <w:rPr>
                <w:b/>
                <w:sz w:val="14"/>
                <w:szCs w:val="14"/>
              </w:rPr>
            </w:pPr>
            <w:r>
              <w:rPr>
                <w:b/>
                <w:sz w:val="14"/>
                <w:szCs w:val="14"/>
              </w:rPr>
              <w:t>Nov</w:t>
            </w:r>
          </w:p>
        </w:tc>
        <w:tc>
          <w:tcPr>
            <w:tcW w:w="720" w:type="dxa"/>
            <w:tcBorders>
              <w:top w:val="single" w:sz="4" w:space="0" w:color="auto"/>
              <w:left w:val="single" w:sz="4" w:space="0" w:color="auto"/>
              <w:bottom w:val="single" w:sz="12" w:space="0" w:color="auto"/>
            </w:tcBorders>
            <w:shd w:val="clear" w:color="auto" w:fill="auto"/>
            <w:tcMar>
              <w:left w:w="58" w:type="dxa"/>
              <w:right w:w="115" w:type="dxa"/>
            </w:tcMar>
            <w:vAlign w:val="center"/>
          </w:tcPr>
          <w:p w:rsidR="00DF1ACF" w:rsidRPr="002B6501" w:rsidRDefault="00DF1ACF" w:rsidP="00DF1ACF">
            <w:pPr>
              <w:jc w:val="right"/>
              <w:rPr>
                <w:b/>
                <w:color w:val="000000"/>
                <w:sz w:val="14"/>
                <w:szCs w:val="14"/>
              </w:rPr>
            </w:pPr>
            <w:r>
              <w:rPr>
                <w:b/>
                <w:color w:val="000000"/>
                <w:sz w:val="14"/>
                <w:szCs w:val="14"/>
              </w:rPr>
              <w:t>Jul</w:t>
            </w:r>
          </w:p>
        </w:tc>
        <w:tc>
          <w:tcPr>
            <w:tcW w:w="720" w:type="dxa"/>
            <w:tcBorders>
              <w:top w:val="nil"/>
              <w:bottom w:val="single" w:sz="12" w:space="0" w:color="auto"/>
            </w:tcBorders>
            <w:shd w:val="clear" w:color="auto" w:fill="auto"/>
            <w:tcMar>
              <w:left w:w="58" w:type="dxa"/>
              <w:right w:w="115" w:type="dxa"/>
            </w:tcMar>
            <w:vAlign w:val="center"/>
          </w:tcPr>
          <w:p w:rsidR="00DF1ACF" w:rsidRPr="002B6501" w:rsidRDefault="00DF1ACF" w:rsidP="00DF1ACF">
            <w:pPr>
              <w:jc w:val="right"/>
              <w:rPr>
                <w:b/>
                <w:color w:val="000000"/>
                <w:sz w:val="14"/>
                <w:szCs w:val="14"/>
              </w:rPr>
            </w:pPr>
            <w:r>
              <w:rPr>
                <w:b/>
                <w:sz w:val="14"/>
                <w:szCs w:val="14"/>
              </w:rPr>
              <w:t>Aug</w:t>
            </w:r>
          </w:p>
        </w:tc>
        <w:tc>
          <w:tcPr>
            <w:tcW w:w="702" w:type="dxa"/>
            <w:tcBorders>
              <w:top w:val="nil"/>
              <w:bottom w:val="single" w:sz="12" w:space="0" w:color="auto"/>
            </w:tcBorders>
            <w:shd w:val="clear" w:color="auto" w:fill="auto"/>
            <w:tcMar>
              <w:left w:w="58" w:type="dxa"/>
              <w:right w:w="115" w:type="dxa"/>
            </w:tcMar>
            <w:vAlign w:val="center"/>
          </w:tcPr>
          <w:p w:rsidR="00DF1ACF" w:rsidRPr="002B6501" w:rsidRDefault="00DF1ACF" w:rsidP="00DF1ACF">
            <w:pPr>
              <w:jc w:val="right"/>
              <w:rPr>
                <w:b/>
                <w:color w:val="000000"/>
                <w:sz w:val="14"/>
                <w:szCs w:val="14"/>
              </w:rPr>
            </w:pPr>
            <w:r>
              <w:rPr>
                <w:b/>
                <w:sz w:val="14"/>
                <w:szCs w:val="14"/>
              </w:rPr>
              <w:t>Sep</w:t>
            </w:r>
          </w:p>
        </w:tc>
        <w:tc>
          <w:tcPr>
            <w:tcW w:w="720" w:type="dxa"/>
            <w:tcBorders>
              <w:top w:val="nil"/>
              <w:bottom w:val="single" w:sz="12" w:space="0" w:color="auto"/>
            </w:tcBorders>
            <w:shd w:val="clear" w:color="auto" w:fill="auto"/>
            <w:tcMar>
              <w:left w:w="58" w:type="dxa"/>
              <w:right w:w="115" w:type="dxa"/>
            </w:tcMar>
            <w:vAlign w:val="center"/>
          </w:tcPr>
          <w:p w:rsidR="00DF1ACF" w:rsidRPr="002B6501" w:rsidRDefault="00DF1ACF" w:rsidP="00DF1ACF">
            <w:pPr>
              <w:jc w:val="right"/>
              <w:rPr>
                <w:b/>
                <w:color w:val="000000"/>
                <w:sz w:val="14"/>
                <w:szCs w:val="14"/>
              </w:rPr>
            </w:pPr>
            <w:proofErr w:type="spellStart"/>
            <w:r>
              <w:rPr>
                <w:b/>
                <w:color w:val="000000"/>
                <w:sz w:val="14"/>
                <w:szCs w:val="14"/>
              </w:rPr>
              <w:t>Oct</w:t>
            </w:r>
            <w:r w:rsidRPr="00AC1A2B">
              <w:rPr>
                <w:b/>
                <w:color w:val="000000"/>
                <w:sz w:val="14"/>
                <w:szCs w:val="14"/>
                <w:vertAlign w:val="superscript"/>
              </w:rPr>
              <w:t>R</w:t>
            </w:r>
            <w:proofErr w:type="spellEnd"/>
          </w:p>
        </w:tc>
        <w:tc>
          <w:tcPr>
            <w:tcW w:w="720" w:type="dxa"/>
            <w:tcBorders>
              <w:top w:val="single" w:sz="4" w:space="0" w:color="auto"/>
              <w:bottom w:val="single" w:sz="12" w:space="0" w:color="auto"/>
            </w:tcBorders>
            <w:shd w:val="clear" w:color="auto" w:fill="auto"/>
            <w:tcMar>
              <w:left w:w="58" w:type="dxa"/>
              <w:right w:w="115" w:type="dxa"/>
            </w:tcMar>
            <w:vAlign w:val="center"/>
          </w:tcPr>
          <w:p w:rsidR="00DF1ACF" w:rsidRPr="002B6501" w:rsidRDefault="00DF1ACF" w:rsidP="00DF1ACF">
            <w:pPr>
              <w:jc w:val="right"/>
              <w:rPr>
                <w:b/>
                <w:color w:val="000000"/>
                <w:sz w:val="14"/>
                <w:szCs w:val="14"/>
              </w:rPr>
            </w:pPr>
            <w:r>
              <w:rPr>
                <w:b/>
                <w:color w:val="000000"/>
                <w:sz w:val="14"/>
                <w:szCs w:val="14"/>
              </w:rPr>
              <w:t>Nov</w:t>
            </w:r>
          </w:p>
        </w:tc>
      </w:tr>
      <w:tr w:rsidR="004528CD" w:rsidRPr="00BF4323" w:rsidTr="004528CD">
        <w:trPr>
          <w:trHeight w:hRule="exact" w:val="197"/>
        </w:trPr>
        <w:tc>
          <w:tcPr>
            <w:tcW w:w="2862" w:type="dxa"/>
            <w:tcBorders>
              <w:top w:val="single" w:sz="12" w:space="0" w:color="auto"/>
              <w:left w:val="nil"/>
              <w:bottom w:val="nil"/>
              <w:right w:val="nil"/>
            </w:tcBorders>
            <w:shd w:val="clear" w:color="auto" w:fill="auto"/>
            <w:noWrap/>
            <w:tcMar>
              <w:left w:w="43" w:type="dxa"/>
              <w:right w:w="43" w:type="dxa"/>
            </w:tcMar>
            <w:vAlign w:val="center"/>
          </w:tcPr>
          <w:p w:rsidR="004528CD" w:rsidRPr="002B6501" w:rsidRDefault="004528CD" w:rsidP="00DF1ACF">
            <w:pPr>
              <w:rPr>
                <w:b/>
                <w:bCs/>
                <w:sz w:val="14"/>
                <w:szCs w:val="14"/>
              </w:rPr>
            </w:pPr>
            <w:r w:rsidRPr="002B6501">
              <w:rPr>
                <w:b/>
                <w:bCs/>
                <w:sz w:val="14"/>
                <w:szCs w:val="14"/>
              </w:rPr>
              <w:t>A.   Food   Group</w:t>
            </w:r>
          </w:p>
        </w:tc>
        <w:tc>
          <w:tcPr>
            <w:tcW w:w="739" w:type="dxa"/>
            <w:tcBorders>
              <w:top w:val="single" w:sz="12" w:space="0" w:color="auto"/>
              <w:left w:val="nil"/>
              <w:bottom w:val="nil"/>
              <w:right w:val="nil"/>
            </w:tcBorders>
            <w:shd w:val="clear" w:color="auto" w:fill="auto"/>
            <w:noWrap/>
            <w:tcMar>
              <w:left w:w="43" w:type="dxa"/>
              <w:right w:w="43" w:type="dxa"/>
            </w:tcMar>
            <w:vAlign w:val="center"/>
          </w:tcPr>
          <w:p w:rsidR="004528CD" w:rsidRDefault="004528CD" w:rsidP="00DF1ACF">
            <w:pPr>
              <w:jc w:val="right"/>
              <w:rPr>
                <w:b/>
                <w:bCs/>
                <w:sz w:val="14"/>
                <w:szCs w:val="14"/>
              </w:rPr>
            </w:pPr>
            <w:r>
              <w:rPr>
                <w:b/>
                <w:bCs/>
                <w:sz w:val="14"/>
                <w:szCs w:val="14"/>
              </w:rPr>
              <w:t>5,417,010</w:t>
            </w:r>
          </w:p>
        </w:tc>
        <w:tc>
          <w:tcPr>
            <w:tcW w:w="791" w:type="dxa"/>
            <w:tcBorders>
              <w:top w:val="single" w:sz="12" w:space="0" w:color="auto"/>
              <w:left w:val="nil"/>
              <w:bottom w:val="nil"/>
              <w:right w:val="nil"/>
            </w:tcBorders>
            <w:shd w:val="clear" w:color="auto" w:fill="auto"/>
            <w:noWrap/>
            <w:tcMar>
              <w:left w:w="43" w:type="dxa"/>
              <w:right w:w="43" w:type="dxa"/>
            </w:tcMar>
            <w:vAlign w:val="center"/>
          </w:tcPr>
          <w:p w:rsidR="004528CD" w:rsidRDefault="004528CD" w:rsidP="00DF1ACF">
            <w:pPr>
              <w:jc w:val="right"/>
              <w:rPr>
                <w:b/>
                <w:bCs/>
                <w:sz w:val="14"/>
                <w:szCs w:val="14"/>
              </w:rPr>
            </w:pPr>
            <w:r>
              <w:rPr>
                <w:b/>
                <w:bCs/>
                <w:sz w:val="14"/>
                <w:szCs w:val="14"/>
              </w:rPr>
              <w:t>5,501,979</w:t>
            </w:r>
          </w:p>
        </w:tc>
        <w:tc>
          <w:tcPr>
            <w:tcW w:w="738" w:type="dxa"/>
            <w:tcBorders>
              <w:top w:val="single" w:sz="12" w:space="0" w:color="auto"/>
              <w:left w:val="nil"/>
              <w:bottom w:val="nil"/>
              <w:right w:val="nil"/>
            </w:tcBorders>
            <w:shd w:val="clear" w:color="auto" w:fill="auto"/>
            <w:noWrap/>
            <w:tcMar>
              <w:left w:w="43" w:type="dxa"/>
              <w:right w:w="43" w:type="dxa"/>
            </w:tcMar>
            <w:vAlign w:val="center"/>
          </w:tcPr>
          <w:p w:rsidR="004528CD" w:rsidRDefault="004528CD" w:rsidP="00DF1ACF">
            <w:pPr>
              <w:jc w:val="right"/>
              <w:rPr>
                <w:b/>
                <w:bCs/>
                <w:sz w:val="14"/>
                <w:szCs w:val="14"/>
              </w:rPr>
            </w:pPr>
            <w:r>
              <w:rPr>
                <w:b/>
                <w:bCs/>
                <w:sz w:val="14"/>
                <w:szCs w:val="14"/>
              </w:rPr>
              <w:t>427,867</w:t>
            </w:r>
          </w:p>
        </w:tc>
        <w:tc>
          <w:tcPr>
            <w:tcW w:w="738" w:type="dxa"/>
            <w:tcBorders>
              <w:top w:val="single" w:sz="12" w:space="0" w:color="auto"/>
              <w:left w:val="nil"/>
              <w:bottom w:val="nil"/>
              <w:right w:val="nil"/>
            </w:tcBorders>
            <w:shd w:val="clear" w:color="auto" w:fill="auto"/>
            <w:tcMar>
              <w:left w:w="43" w:type="dxa"/>
              <w:right w:w="43" w:type="dxa"/>
            </w:tcMar>
            <w:vAlign w:val="center"/>
          </w:tcPr>
          <w:p w:rsidR="004528CD" w:rsidRDefault="004528CD" w:rsidP="004528CD">
            <w:pPr>
              <w:jc w:val="right"/>
              <w:rPr>
                <w:b/>
                <w:bCs/>
                <w:sz w:val="14"/>
                <w:szCs w:val="14"/>
              </w:rPr>
            </w:pPr>
            <w:r>
              <w:rPr>
                <w:b/>
                <w:bCs/>
                <w:sz w:val="14"/>
                <w:szCs w:val="14"/>
              </w:rPr>
              <w:t>461,790</w:t>
            </w:r>
          </w:p>
        </w:tc>
        <w:tc>
          <w:tcPr>
            <w:tcW w:w="720" w:type="dxa"/>
            <w:tcBorders>
              <w:top w:val="single" w:sz="12" w:space="0" w:color="auto"/>
              <w:left w:val="nil"/>
              <w:bottom w:val="nil"/>
              <w:right w:val="nil"/>
            </w:tcBorders>
            <w:shd w:val="clear" w:color="auto" w:fill="auto"/>
            <w:tcMar>
              <w:left w:w="43" w:type="dxa"/>
              <w:right w:w="43" w:type="dxa"/>
            </w:tcMar>
            <w:vAlign w:val="center"/>
          </w:tcPr>
          <w:p w:rsidR="004528CD" w:rsidRDefault="004528CD" w:rsidP="00DF1ACF">
            <w:pPr>
              <w:jc w:val="right"/>
              <w:rPr>
                <w:b/>
                <w:bCs/>
                <w:sz w:val="14"/>
                <w:szCs w:val="14"/>
              </w:rPr>
            </w:pPr>
            <w:r>
              <w:rPr>
                <w:b/>
                <w:bCs/>
                <w:sz w:val="14"/>
                <w:szCs w:val="14"/>
              </w:rPr>
              <w:t>446,943</w:t>
            </w:r>
          </w:p>
        </w:tc>
        <w:tc>
          <w:tcPr>
            <w:tcW w:w="720" w:type="dxa"/>
            <w:tcBorders>
              <w:top w:val="single" w:sz="12" w:space="0" w:color="auto"/>
              <w:left w:val="nil"/>
              <w:bottom w:val="nil"/>
              <w:right w:val="nil"/>
            </w:tcBorders>
            <w:shd w:val="clear" w:color="auto" w:fill="auto"/>
            <w:tcMar>
              <w:left w:w="43" w:type="dxa"/>
              <w:right w:w="43" w:type="dxa"/>
            </w:tcMar>
            <w:vAlign w:val="center"/>
          </w:tcPr>
          <w:p w:rsidR="004528CD" w:rsidRDefault="004528CD" w:rsidP="00DF1ACF">
            <w:pPr>
              <w:jc w:val="right"/>
              <w:rPr>
                <w:b/>
                <w:bCs/>
                <w:sz w:val="14"/>
                <w:szCs w:val="14"/>
              </w:rPr>
            </w:pPr>
            <w:r>
              <w:rPr>
                <w:b/>
                <w:bCs/>
                <w:sz w:val="14"/>
                <w:szCs w:val="14"/>
              </w:rPr>
              <w:t>419,212</w:t>
            </w:r>
          </w:p>
        </w:tc>
        <w:tc>
          <w:tcPr>
            <w:tcW w:w="702" w:type="dxa"/>
            <w:tcBorders>
              <w:top w:val="single" w:sz="12" w:space="0" w:color="auto"/>
              <w:left w:val="nil"/>
              <w:bottom w:val="nil"/>
              <w:right w:val="nil"/>
            </w:tcBorders>
            <w:shd w:val="clear" w:color="auto" w:fill="auto"/>
            <w:tcMar>
              <w:left w:w="43" w:type="dxa"/>
              <w:right w:w="43" w:type="dxa"/>
            </w:tcMar>
            <w:vAlign w:val="center"/>
          </w:tcPr>
          <w:p w:rsidR="004528CD" w:rsidRDefault="004528CD" w:rsidP="00DF1ACF">
            <w:pPr>
              <w:jc w:val="right"/>
              <w:rPr>
                <w:b/>
                <w:bCs/>
                <w:sz w:val="14"/>
                <w:szCs w:val="14"/>
              </w:rPr>
            </w:pPr>
            <w:r>
              <w:rPr>
                <w:b/>
                <w:bCs/>
                <w:sz w:val="14"/>
                <w:szCs w:val="14"/>
              </w:rPr>
              <w:t>368,385</w:t>
            </w:r>
          </w:p>
        </w:tc>
        <w:tc>
          <w:tcPr>
            <w:tcW w:w="720" w:type="dxa"/>
            <w:tcBorders>
              <w:top w:val="single" w:sz="12" w:space="0" w:color="auto"/>
              <w:left w:val="nil"/>
              <w:bottom w:val="nil"/>
              <w:right w:val="nil"/>
            </w:tcBorders>
            <w:shd w:val="clear" w:color="auto" w:fill="auto"/>
            <w:tcMar>
              <w:left w:w="43" w:type="dxa"/>
              <w:right w:w="43" w:type="dxa"/>
            </w:tcMar>
            <w:vAlign w:val="center"/>
          </w:tcPr>
          <w:p w:rsidR="004528CD" w:rsidRDefault="004528CD" w:rsidP="004528CD">
            <w:pPr>
              <w:jc w:val="right"/>
              <w:rPr>
                <w:b/>
                <w:bCs/>
                <w:sz w:val="14"/>
                <w:szCs w:val="14"/>
              </w:rPr>
            </w:pPr>
            <w:r>
              <w:rPr>
                <w:b/>
                <w:bCs/>
                <w:sz w:val="14"/>
                <w:szCs w:val="14"/>
              </w:rPr>
              <w:t>398,795</w:t>
            </w:r>
          </w:p>
        </w:tc>
        <w:tc>
          <w:tcPr>
            <w:tcW w:w="720" w:type="dxa"/>
            <w:tcBorders>
              <w:top w:val="single" w:sz="12" w:space="0" w:color="auto"/>
              <w:left w:val="nil"/>
              <w:bottom w:val="nil"/>
              <w:right w:val="nil"/>
            </w:tcBorders>
            <w:shd w:val="clear" w:color="auto" w:fill="auto"/>
            <w:tcMar>
              <w:left w:w="43" w:type="dxa"/>
              <w:right w:w="43" w:type="dxa"/>
            </w:tcMar>
            <w:vAlign w:val="center"/>
          </w:tcPr>
          <w:p w:rsidR="004528CD" w:rsidRDefault="004528CD" w:rsidP="004528CD">
            <w:pPr>
              <w:jc w:val="right"/>
              <w:rPr>
                <w:b/>
                <w:bCs/>
                <w:sz w:val="14"/>
                <w:szCs w:val="14"/>
              </w:rPr>
            </w:pPr>
            <w:r>
              <w:rPr>
                <w:b/>
                <w:bCs/>
                <w:sz w:val="14"/>
                <w:szCs w:val="14"/>
              </w:rPr>
              <w:t>401,609</w:t>
            </w:r>
          </w:p>
        </w:tc>
      </w:tr>
      <w:tr w:rsidR="004528CD" w:rsidRPr="00BF4323" w:rsidTr="004528C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528CD" w:rsidRPr="002B6501" w:rsidRDefault="004528CD" w:rsidP="00DF1ACF">
            <w:pPr>
              <w:ind w:firstLineChars="236" w:firstLine="330"/>
              <w:rPr>
                <w:sz w:val="14"/>
                <w:szCs w:val="14"/>
              </w:rPr>
            </w:pPr>
            <w:r w:rsidRPr="002B6501">
              <w:rPr>
                <w:sz w:val="14"/>
                <w:szCs w:val="14"/>
              </w:rPr>
              <w:t xml:space="preserve"> 1-Milk, Cream &amp; Milk Food for Infants</w:t>
            </w:r>
          </w:p>
        </w:tc>
        <w:tc>
          <w:tcPr>
            <w:tcW w:w="739"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235,077</w:t>
            </w:r>
          </w:p>
        </w:tc>
        <w:tc>
          <w:tcPr>
            <w:tcW w:w="791"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281,771</w:t>
            </w:r>
          </w:p>
        </w:tc>
        <w:tc>
          <w:tcPr>
            <w:tcW w:w="738"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24,127</w:t>
            </w:r>
          </w:p>
        </w:tc>
        <w:tc>
          <w:tcPr>
            <w:tcW w:w="738"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19,772</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23,645</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14,850</w:t>
            </w:r>
          </w:p>
        </w:tc>
        <w:tc>
          <w:tcPr>
            <w:tcW w:w="702"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10,036</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15,371</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16,283</w:t>
            </w:r>
          </w:p>
        </w:tc>
      </w:tr>
      <w:tr w:rsidR="004528CD" w:rsidRPr="00BF4323" w:rsidTr="004528C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528CD" w:rsidRPr="002B6501" w:rsidRDefault="004528CD" w:rsidP="00DF1ACF">
            <w:pPr>
              <w:ind w:firstLineChars="236" w:firstLine="330"/>
              <w:rPr>
                <w:sz w:val="14"/>
                <w:szCs w:val="14"/>
              </w:rPr>
            </w:pPr>
            <w:r w:rsidRPr="002B6501">
              <w:rPr>
                <w:sz w:val="14"/>
                <w:szCs w:val="14"/>
              </w:rPr>
              <w:t xml:space="preserve"> 2-Wheat un-milled</w:t>
            </w:r>
          </w:p>
        </w:tc>
        <w:tc>
          <w:tcPr>
            <w:tcW w:w="739"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1,494</w:t>
            </w:r>
          </w:p>
        </w:tc>
        <w:tc>
          <w:tcPr>
            <w:tcW w:w="791"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1,246</w:t>
            </w:r>
          </w:p>
        </w:tc>
        <w:tc>
          <w:tcPr>
            <w:tcW w:w="738"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72</w:t>
            </w:r>
          </w:p>
        </w:tc>
        <w:tc>
          <w:tcPr>
            <w:tcW w:w="738"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9</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21</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w:t>
            </w:r>
          </w:p>
        </w:tc>
      </w:tr>
      <w:tr w:rsidR="004528CD" w:rsidRPr="00BF4323" w:rsidTr="004528C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528CD" w:rsidRPr="002B6501" w:rsidRDefault="004528CD" w:rsidP="00DF1ACF">
            <w:pPr>
              <w:ind w:firstLineChars="236" w:firstLine="330"/>
              <w:rPr>
                <w:sz w:val="14"/>
                <w:szCs w:val="14"/>
              </w:rPr>
            </w:pPr>
            <w:r w:rsidRPr="002B6501">
              <w:rPr>
                <w:sz w:val="14"/>
                <w:szCs w:val="14"/>
              </w:rPr>
              <w:t xml:space="preserve"> 3-Dry Fruits &amp; Nuts</w:t>
            </w:r>
          </w:p>
        </w:tc>
        <w:tc>
          <w:tcPr>
            <w:tcW w:w="739"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139,882</w:t>
            </w:r>
          </w:p>
        </w:tc>
        <w:tc>
          <w:tcPr>
            <w:tcW w:w="791"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73,973</w:t>
            </w:r>
          </w:p>
        </w:tc>
        <w:tc>
          <w:tcPr>
            <w:tcW w:w="738"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10,940</w:t>
            </w:r>
          </w:p>
        </w:tc>
        <w:tc>
          <w:tcPr>
            <w:tcW w:w="738"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6,810</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564</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377</w:t>
            </w:r>
          </w:p>
        </w:tc>
        <w:tc>
          <w:tcPr>
            <w:tcW w:w="702"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854</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1,156</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943</w:t>
            </w:r>
          </w:p>
        </w:tc>
      </w:tr>
      <w:tr w:rsidR="004528CD" w:rsidRPr="00BF4323" w:rsidTr="004528C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528CD" w:rsidRPr="002B6501" w:rsidRDefault="004528CD" w:rsidP="00DF1ACF">
            <w:pPr>
              <w:ind w:firstLineChars="236" w:firstLine="330"/>
              <w:rPr>
                <w:sz w:val="14"/>
                <w:szCs w:val="14"/>
              </w:rPr>
            </w:pPr>
            <w:r w:rsidRPr="002B6501">
              <w:rPr>
                <w:sz w:val="14"/>
                <w:szCs w:val="14"/>
              </w:rPr>
              <w:t xml:space="preserve"> 4-Tea</w:t>
            </w:r>
          </w:p>
        </w:tc>
        <w:tc>
          <w:tcPr>
            <w:tcW w:w="739"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517,346</w:t>
            </w:r>
          </w:p>
        </w:tc>
        <w:tc>
          <w:tcPr>
            <w:tcW w:w="791"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577,261</w:t>
            </w:r>
          </w:p>
        </w:tc>
        <w:tc>
          <w:tcPr>
            <w:tcW w:w="738"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46,846</w:t>
            </w:r>
          </w:p>
        </w:tc>
        <w:tc>
          <w:tcPr>
            <w:tcW w:w="738"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47,102</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48,303</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37,352</w:t>
            </w:r>
          </w:p>
        </w:tc>
        <w:tc>
          <w:tcPr>
            <w:tcW w:w="702"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38,401</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51,367</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39,756</w:t>
            </w:r>
          </w:p>
        </w:tc>
      </w:tr>
      <w:tr w:rsidR="004528CD" w:rsidRPr="00BF4323" w:rsidTr="004528C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528CD" w:rsidRPr="002B6501" w:rsidRDefault="004528CD" w:rsidP="00DF1ACF">
            <w:pPr>
              <w:ind w:firstLineChars="236" w:firstLine="330"/>
              <w:rPr>
                <w:sz w:val="14"/>
                <w:szCs w:val="14"/>
              </w:rPr>
            </w:pPr>
            <w:r w:rsidRPr="002B6501">
              <w:rPr>
                <w:sz w:val="14"/>
                <w:szCs w:val="14"/>
              </w:rPr>
              <w:t xml:space="preserve"> 5-Spices</w:t>
            </w:r>
          </w:p>
        </w:tc>
        <w:tc>
          <w:tcPr>
            <w:tcW w:w="739"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118,363</w:t>
            </w:r>
          </w:p>
        </w:tc>
        <w:tc>
          <w:tcPr>
            <w:tcW w:w="791"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137,076</w:t>
            </w:r>
          </w:p>
        </w:tc>
        <w:tc>
          <w:tcPr>
            <w:tcW w:w="738"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9,345</w:t>
            </w:r>
          </w:p>
        </w:tc>
        <w:tc>
          <w:tcPr>
            <w:tcW w:w="738"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7,436</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12,041</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10,976</w:t>
            </w:r>
          </w:p>
        </w:tc>
        <w:tc>
          <w:tcPr>
            <w:tcW w:w="702"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9,135</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10,577</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11,106</w:t>
            </w:r>
          </w:p>
        </w:tc>
      </w:tr>
      <w:tr w:rsidR="004528CD" w:rsidRPr="00BF4323" w:rsidTr="004528C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528CD" w:rsidRPr="002B6501" w:rsidRDefault="004528CD" w:rsidP="00DF1ACF">
            <w:pPr>
              <w:ind w:firstLineChars="236" w:firstLine="330"/>
              <w:rPr>
                <w:sz w:val="14"/>
                <w:szCs w:val="14"/>
              </w:rPr>
            </w:pPr>
            <w:r w:rsidRPr="002B6501">
              <w:rPr>
                <w:sz w:val="14"/>
                <w:szCs w:val="14"/>
              </w:rPr>
              <w:t xml:space="preserve"> 6-Soya bean Oil</w:t>
            </w:r>
          </w:p>
        </w:tc>
        <w:tc>
          <w:tcPr>
            <w:tcW w:w="739"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111,062</w:t>
            </w:r>
          </w:p>
        </w:tc>
        <w:tc>
          <w:tcPr>
            <w:tcW w:w="791"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131,820</w:t>
            </w:r>
          </w:p>
        </w:tc>
        <w:tc>
          <w:tcPr>
            <w:tcW w:w="738"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14,681</w:t>
            </w:r>
          </w:p>
        </w:tc>
        <w:tc>
          <w:tcPr>
            <w:tcW w:w="738"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7,096</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3,555</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7,589</w:t>
            </w:r>
          </w:p>
        </w:tc>
        <w:tc>
          <w:tcPr>
            <w:tcW w:w="702"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11,938</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6,808</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8,936</w:t>
            </w:r>
          </w:p>
        </w:tc>
      </w:tr>
      <w:tr w:rsidR="004528CD" w:rsidRPr="00BF4323" w:rsidTr="004528C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528CD" w:rsidRPr="002B6501" w:rsidRDefault="004528CD" w:rsidP="00DF1ACF">
            <w:pPr>
              <w:ind w:firstLineChars="236" w:firstLine="330"/>
              <w:rPr>
                <w:sz w:val="14"/>
                <w:szCs w:val="14"/>
              </w:rPr>
            </w:pPr>
            <w:r w:rsidRPr="002B6501">
              <w:rPr>
                <w:sz w:val="14"/>
                <w:szCs w:val="14"/>
              </w:rPr>
              <w:t xml:space="preserve"> 7-Palm Oil</w:t>
            </w:r>
          </w:p>
        </w:tc>
        <w:tc>
          <w:tcPr>
            <w:tcW w:w="739"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1,775,118</w:t>
            </w:r>
          </w:p>
        </w:tc>
        <w:tc>
          <w:tcPr>
            <w:tcW w:w="791"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1,908,304</w:t>
            </w:r>
          </w:p>
        </w:tc>
        <w:tc>
          <w:tcPr>
            <w:tcW w:w="738"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153,214</w:t>
            </w:r>
          </w:p>
        </w:tc>
        <w:tc>
          <w:tcPr>
            <w:tcW w:w="738"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163,787</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165,648</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125,494</w:t>
            </w:r>
          </w:p>
        </w:tc>
        <w:tc>
          <w:tcPr>
            <w:tcW w:w="702"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139,169</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142,567</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157,985</w:t>
            </w:r>
          </w:p>
        </w:tc>
      </w:tr>
      <w:tr w:rsidR="004528CD" w:rsidRPr="00BF4323" w:rsidTr="004528C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528CD" w:rsidRPr="002B6501" w:rsidRDefault="004528CD" w:rsidP="00DF1ACF">
            <w:pPr>
              <w:ind w:firstLineChars="236" w:firstLine="330"/>
              <w:rPr>
                <w:sz w:val="14"/>
                <w:szCs w:val="14"/>
              </w:rPr>
            </w:pPr>
            <w:r w:rsidRPr="002B6501">
              <w:rPr>
                <w:sz w:val="14"/>
                <w:szCs w:val="14"/>
              </w:rPr>
              <w:t xml:space="preserve"> 8-Sugar</w:t>
            </w:r>
          </w:p>
        </w:tc>
        <w:tc>
          <w:tcPr>
            <w:tcW w:w="739"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4,572</w:t>
            </w:r>
          </w:p>
        </w:tc>
        <w:tc>
          <w:tcPr>
            <w:tcW w:w="791"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4,837</w:t>
            </w:r>
          </w:p>
        </w:tc>
        <w:tc>
          <w:tcPr>
            <w:tcW w:w="738"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593</w:t>
            </w:r>
          </w:p>
        </w:tc>
        <w:tc>
          <w:tcPr>
            <w:tcW w:w="738"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433</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329</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89</w:t>
            </w:r>
          </w:p>
        </w:tc>
        <w:tc>
          <w:tcPr>
            <w:tcW w:w="702"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268</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457</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280</w:t>
            </w:r>
          </w:p>
        </w:tc>
      </w:tr>
      <w:tr w:rsidR="004528CD" w:rsidRPr="00BF4323" w:rsidTr="004528C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528CD" w:rsidRPr="002B6501" w:rsidRDefault="004528CD" w:rsidP="00DF1ACF">
            <w:pPr>
              <w:ind w:firstLineChars="236" w:firstLine="330"/>
              <w:rPr>
                <w:sz w:val="14"/>
                <w:szCs w:val="14"/>
              </w:rPr>
            </w:pPr>
            <w:r w:rsidRPr="002B6501">
              <w:rPr>
                <w:sz w:val="14"/>
                <w:szCs w:val="14"/>
              </w:rPr>
              <w:t xml:space="preserve"> 9-Pulses</w:t>
            </w:r>
          </w:p>
        </w:tc>
        <w:tc>
          <w:tcPr>
            <w:tcW w:w="739"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830,806</w:t>
            </w:r>
          </w:p>
        </w:tc>
        <w:tc>
          <w:tcPr>
            <w:tcW w:w="791"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450,853</w:t>
            </w:r>
          </w:p>
        </w:tc>
        <w:tc>
          <w:tcPr>
            <w:tcW w:w="738"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32,909</w:t>
            </w:r>
          </w:p>
        </w:tc>
        <w:tc>
          <w:tcPr>
            <w:tcW w:w="738"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36,666</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45,532</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36,632</w:t>
            </w:r>
          </w:p>
        </w:tc>
        <w:tc>
          <w:tcPr>
            <w:tcW w:w="702"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29,139</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30,537</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30,944</w:t>
            </w:r>
          </w:p>
        </w:tc>
      </w:tr>
      <w:tr w:rsidR="004528CD" w:rsidRPr="00BF4323" w:rsidTr="004528C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528CD" w:rsidRPr="002B6501" w:rsidRDefault="004528CD" w:rsidP="00DF1ACF">
            <w:pPr>
              <w:ind w:firstLineChars="116" w:firstLine="162"/>
              <w:rPr>
                <w:sz w:val="14"/>
                <w:szCs w:val="14"/>
              </w:rPr>
            </w:pPr>
            <w:r w:rsidRPr="002B6501">
              <w:rPr>
                <w:sz w:val="14"/>
                <w:szCs w:val="14"/>
              </w:rPr>
              <w:t xml:space="preserve">    10-All others Food items</w:t>
            </w:r>
          </w:p>
        </w:tc>
        <w:tc>
          <w:tcPr>
            <w:tcW w:w="739"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1,683,289</w:t>
            </w:r>
          </w:p>
        </w:tc>
        <w:tc>
          <w:tcPr>
            <w:tcW w:w="791"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1,934,837</w:t>
            </w:r>
          </w:p>
        </w:tc>
        <w:tc>
          <w:tcPr>
            <w:tcW w:w="738"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135,140</w:t>
            </w:r>
          </w:p>
        </w:tc>
        <w:tc>
          <w:tcPr>
            <w:tcW w:w="738"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172,680</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147,305</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185,855</w:t>
            </w:r>
          </w:p>
        </w:tc>
        <w:tc>
          <w:tcPr>
            <w:tcW w:w="702"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129,446</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139,955</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135,376</w:t>
            </w:r>
          </w:p>
        </w:tc>
      </w:tr>
      <w:tr w:rsidR="004528CD" w:rsidRPr="00BF4323" w:rsidTr="004528C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528CD" w:rsidRPr="002B6501" w:rsidRDefault="004528CD" w:rsidP="00DF1ACF">
            <w:pPr>
              <w:rPr>
                <w:b/>
                <w:bCs/>
                <w:sz w:val="14"/>
                <w:szCs w:val="14"/>
              </w:rPr>
            </w:pPr>
            <w:r w:rsidRPr="002B6501">
              <w:rPr>
                <w:b/>
                <w:bCs/>
                <w:sz w:val="14"/>
                <w:szCs w:val="14"/>
              </w:rPr>
              <w:t>B.   Machinery Group</w:t>
            </w:r>
          </w:p>
        </w:tc>
        <w:tc>
          <w:tcPr>
            <w:tcW w:w="739"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b/>
                <w:bCs/>
                <w:sz w:val="14"/>
                <w:szCs w:val="14"/>
              </w:rPr>
            </w:pPr>
            <w:r>
              <w:rPr>
                <w:b/>
                <w:bCs/>
                <w:sz w:val="14"/>
                <w:szCs w:val="14"/>
              </w:rPr>
              <w:t>7,410,222</w:t>
            </w:r>
          </w:p>
        </w:tc>
        <w:tc>
          <w:tcPr>
            <w:tcW w:w="791"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b/>
                <w:bCs/>
                <w:sz w:val="14"/>
                <w:szCs w:val="14"/>
              </w:rPr>
            </w:pPr>
            <w:r>
              <w:rPr>
                <w:b/>
                <w:bCs/>
                <w:sz w:val="14"/>
                <w:szCs w:val="14"/>
              </w:rPr>
              <w:t>8,785,263</w:t>
            </w:r>
          </w:p>
        </w:tc>
        <w:tc>
          <w:tcPr>
            <w:tcW w:w="738"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b/>
                <w:bCs/>
                <w:sz w:val="14"/>
                <w:szCs w:val="14"/>
              </w:rPr>
            </w:pPr>
            <w:r>
              <w:rPr>
                <w:b/>
                <w:bCs/>
                <w:sz w:val="14"/>
                <w:szCs w:val="14"/>
              </w:rPr>
              <w:t>760,679</w:t>
            </w:r>
          </w:p>
        </w:tc>
        <w:tc>
          <w:tcPr>
            <w:tcW w:w="738"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b/>
                <w:bCs/>
                <w:sz w:val="14"/>
                <w:szCs w:val="14"/>
              </w:rPr>
            </w:pPr>
            <w:r>
              <w:rPr>
                <w:b/>
                <w:bCs/>
                <w:sz w:val="14"/>
                <w:szCs w:val="14"/>
              </w:rPr>
              <w:t>761,849</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b/>
                <w:bCs/>
                <w:sz w:val="14"/>
                <w:szCs w:val="14"/>
              </w:rPr>
            </w:pPr>
            <w:r>
              <w:rPr>
                <w:b/>
                <w:bCs/>
                <w:sz w:val="14"/>
                <w:szCs w:val="14"/>
              </w:rPr>
              <w:t>618,483</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b/>
                <w:bCs/>
                <w:sz w:val="14"/>
                <w:szCs w:val="14"/>
              </w:rPr>
            </w:pPr>
            <w:r>
              <w:rPr>
                <w:b/>
                <w:bCs/>
                <w:sz w:val="14"/>
                <w:szCs w:val="14"/>
              </w:rPr>
              <w:t>505,188</w:t>
            </w:r>
          </w:p>
        </w:tc>
        <w:tc>
          <w:tcPr>
            <w:tcW w:w="702"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b/>
                <w:bCs/>
                <w:sz w:val="14"/>
                <w:szCs w:val="14"/>
              </w:rPr>
            </w:pPr>
            <w:r>
              <w:rPr>
                <w:b/>
                <w:bCs/>
                <w:sz w:val="14"/>
                <w:szCs w:val="14"/>
              </w:rPr>
              <w:t>590,135</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b/>
                <w:bCs/>
                <w:sz w:val="14"/>
                <w:szCs w:val="14"/>
              </w:rPr>
            </w:pPr>
            <w:r>
              <w:rPr>
                <w:b/>
                <w:bCs/>
                <w:sz w:val="14"/>
                <w:szCs w:val="14"/>
              </w:rPr>
              <w:t>548,981</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b/>
                <w:bCs/>
                <w:sz w:val="14"/>
                <w:szCs w:val="14"/>
              </w:rPr>
            </w:pPr>
            <w:r>
              <w:rPr>
                <w:b/>
                <w:bCs/>
                <w:sz w:val="14"/>
                <w:szCs w:val="14"/>
              </w:rPr>
              <w:t>568,677</w:t>
            </w:r>
          </w:p>
        </w:tc>
      </w:tr>
      <w:tr w:rsidR="004528CD" w:rsidRPr="00BF4323" w:rsidTr="004528C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528CD" w:rsidRPr="002B6501" w:rsidRDefault="004528CD" w:rsidP="00DF1ACF">
            <w:pPr>
              <w:tabs>
                <w:tab w:val="left" w:pos="355"/>
              </w:tabs>
              <w:ind w:firstLineChars="236" w:firstLine="330"/>
              <w:rPr>
                <w:sz w:val="14"/>
                <w:szCs w:val="14"/>
              </w:rPr>
            </w:pPr>
            <w:r w:rsidRPr="002B6501">
              <w:rPr>
                <w:sz w:val="14"/>
                <w:szCs w:val="14"/>
              </w:rPr>
              <w:t>11-Power Generating Machinery</w:t>
            </w:r>
          </w:p>
        </w:tc>
        <w:tc>
          <w:tcPr>
            <w:tcW w:w="739"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1,336,598</w:t>
            </w:r>
          </w:p>
        </w:tc>
        <w:tc>
          <w:tcPr>
            <w:tcW w:w="791"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1,576,591</w:t>
            </w:r>
          </w:p>
        </w:tc>
        <w:tc>
          <w:tcPr>
            <w:tcW w:w="738"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145,244</w:t>
            </w:r>
          </w:p>
        </w:tc>
        <w:tc>
          <w:tcPr>
            <w:tcW w:w="738"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114,895</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85,032</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56,533</w:t>
            </w:r>
          </w:p>
        </w:tc>
        <w:tc>
          <w:tcPr>
            <w:tcW w:w="702"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50,673</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58,889</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38,866</w:t>
            </w:r>
          </w:p>
        </w:tc>
      </w:tr>
      <w:tr w:rsidR="004528CD" w:rsidRPr="00BF4323" w:rsidTr="004528C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528CD" w:rsidRPr="002B6501" w:rsidRDefault="004528CD" w:rsidP="00DF1ACF">
            <w:pPr>
              <w:tabs>
                <w:tab w:val="left" w:pos="529"/>
              </w:tabs>
              <w:ind w:left="529" w:hanging="180"/>
              <w:rPr>
                <w:sz w:val="14"/>
                <w:szCs w:val="14"/>
              </w:rPr>
            </w:pPr>
            <w:r w:rsidRPr="002B6501">
              <w:rPr>
                <w:sz w:val="14"/>
                <w:szCs w:val="14"/>
              </w:rPr>
              <w:t>12-Office Mach.  Incl. Data  Processing Equipment</w:t>
            </w:r>
          </w:p>
        </w:tc>
        <w:tc>
          <w:tcPr>
            <w:tcW w:w="739"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432,608</w:t>
            </w:r>
          </w:p>
        </w:tc>
        <w:tc>
          <w:tcPr>
            <w:tcW w:w="791"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361,165</w:t>
            </w:r>
          </w:p>
        </w:tc>
        <w:tc>
          <w:tcPr>
            <w:tcW w:w="738"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24,238</w:t>
            </w:r>
          </w:p>
        </w:tc>
        <w:tc>
          <w:tcPr>
            <w:tcW w:w="738"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28,591</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38,354</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27,295</w:t>
            </w:r>
          </w:p>
        </w:tc>
        <w:tc>
          <w:tcPr>
            <w:tcW w:w="702"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30,136</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33,796</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36,927</w:t>
            </w:r>
          </w:p>
        </w:tc>
      </w:tr>
      <w:tr w:rsidR="004528CD" w:rsidRPr="00BF4323" w:rsidTr="004528C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528CD" w:rsidRPr="002B6501" w:rsidRDefault="004528CD" w:rsidP="00DF1ACF">
            <w:pPr>
              <w:tabs>
                <w:tab w:val="left" w:pos="355"/>
              </w:tabs>
              <w:ind w:firstLineChars="236" w:firstLine="330"/>
              <w:rPr>
                <w:sz w:val="14"/>
                <w:szCs w:val="14"/>
              </w:rPr>
            </w:pPr>
            <w:r w:rsidRPr="002B6501">
              <w:rPr>
                <w:sz w:val="14"/>
                <w:szCs w:val="14"/>
              </w:rPr>
              <w:t>13-Textile Machinery</w:t>
            </w:r>
          </w:p>
        </w:tc>
        <w:tc>
          <w:tcPr>
            <w:tcW w:w="739"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652,333</w:t>
            </w:r>
          </w:p>
        </w:tc>
        <w:tc>
          <w:tcPr>
            <w:tcW w:w="791"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614,510</w:t>
            </w:r>
          </w:p>
        </w:tc>
        <w:tc>
          <w:tcPr>
            <w:tcW w:w="738"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70,566</w:t>
            </w:r>
          </w:p>
        </w:tc>
        <w:tc>
          <w:tcPr>
            <w:tcW w:w="738"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50,914</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37,477</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41,874</w:t>
            </w:r>
          </w:p>
        </w:tc>
        <w:tc>
          <w:tcPr>
            <w:tcW w:w="702"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45,753</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56,021</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59,316</w:t>
            </w:r>
          </w:p>
        </w:tc>
      </w:tr>
      <w:tr w:rsidR="004528CD" w:rsidRPr="00BF4323" w:rsidTr="004528C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528CD" w:rsidRPr="002B6501" w:rsidRDefault="004528CD" w:rsidP="00DF1ACF">
            <w:pPr>
              <w:tabs>
                <w:tab w:val="left" w:pos="355"/>
              </w:tabs>
              <w:ind w:firstLineChars="236" w:firstLine="330"/>
              <w:rPr>
                <w:sz w:val="14"/>
                <w:szCs w:val="14"/>
              </w:rPr>
            </w:pPr>
            <w:r w:rsidRPr="002B6501">
              <w:rPr>
                <w:sz w:val="14"/>
                <w:szCs w:val="14"/>
              </w:rPr>
              <w:t>14-Construction &amp; Mining Machinery</w:t>
            </w:r>
          </w:p>
        </w:tc>
        <w:tc>
          <w:tcPr>
            <w:tcW w:w="739"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159,047</w:t>
            </w:r>
          </w:p>
        </w:tc>
        <w:tc>
          <w:tcPr>
            <w:tcW w:w="791"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190,953</w:t>
            </w:r>
          </w:p>
        </w:tc>
        <w:tc>
          <w:tcPr>
            <w:tcW w:w="738"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21,187</w:t>
            </w:r>
          </w:p>
        </w:tc>
        <w:tc>
          <w:tcPr>
            <w:tcW w:w="738"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13,199</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10,209</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10,463</w:t>
            </w:r>
          </w:p>
        </w:tc>
        <w:tc>
          <w:tcPr>
            <w:tcW w:w="702"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13,679</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8,690</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12,414</w:t>
            </w:r>
          </w:p>
        </w:tc>
      </w:tr>
      <w:tr w:rsidR="004528CD" w:rsidRPr="00BF4323" w:rsidTr="004528C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528CD" w:rsidRPr="002B6501" w:rsidRDefault="004528CD" w:rsidP="00DF1ACF">
            <w:pPr>
              <w:tabs>
                <w:tab w:val="left" w:pos="355"/>
              </w:tabs>
              <w:ind w:firstLineChars="236" w:firstLine="330"/>
              <w:rPr>
                <w:sz w:val="14"/>
                <w:szCs w:val="14"/>
              </w:rPr>
            </w:pPr>
            <w:r w:rsidRPr="002B6501">
              <w:rPr>
                <w:sz w:val="14"/>
                <w:szCs w:val="14"/>
              </w:rPr>
              <w:t>15-Electrical Machinery &amp; Appara1-tus</w:t>
            </w:r>
          </w:p>
        </w:tc>
        <w:tc>
          <w:tcPr>
            <w:tcW w:w="739"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1,317,167</w:t>
            </w:r>
          </w:p>
        </w:tc>
        <w:tc>
          <w:tcPr>
            <w:tcW w:w="791"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1,800,937</w:t>
            </w:r>
          </w:p>
        </w:tc>
        <w:tc>
          <w:tcPr>
            <w:tcW w:w="738"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170,627</w:t>
            </w:r>
          </w:p>
        </w:tc>
        <w:tc>
          <w:tcPr>
            <w:tcW w:w="738"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220,789</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122,886</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87,962</w:t>
            </w:r>
          </w:p>
        </w:tc>
        <w:tc>
          <w:tcPr>
            <w:tcW w:w="702"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171,893</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102,016</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148,513</w:t>
            </w:r>
          </w:p>
        </w:tc>
      </w:tr>
      <w:tr w:rsidR="004528CD" w:rsidRPr="00BF4323" w:rsidTr="004528C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528CD" w:rsidRPr="002B6501" w:rsidRDefault="004528CD" w:rsidP="00DF1ACF">
            <w:pPr>
              <w:tabs>
                <w:tab w:val="left" w:pos="355"/>
              </w:tabs>
              <w:ind w:firstLineChars="236" w:firstLine="330"/>
              <w:rPr>
                <w:sz w:val="14"/>
                <w:szCs w:val="14"/>
              </w:rPr>
            </w:pPr>
            <w:r w:rsidRPr="002B6501">
              <w:rPr>
                <w:sz w:val="14"/>
                <w:szCs w:val="14"/>
              </w:rPr>
              <w:t>16-Telecom</w:t>
            </w:r>
          </w:p>
        </w:tc>
        <w:tc>
          <w:tcPr>
            <w:tcW w:w="739"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1,023,021</w:t>
            </w:r>
          </w:p>
        </w:tc>
        <w:tc>
          <w:tcPr>
            <w:tcW w:w="791"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1,396,777</w:t>
            </w:r>
          </w:p>
        </w:tc>
        <w:tc>
          <w:tcPr>
            <w:tcW w:w="738"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99,616</w:t>
            </w:r>
          </w:p>
        </w:tc>
        <w:tc>
          <w:tcPr>
            <w:tcW w:w="738"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91,033</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105,317</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86,861</w:t>
            </w:r>
          </w:p>
        </w:tc>
        <w:tc>
          <w:tcPr>
            <w:tcW w:w="702"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91,154</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82,713</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73,525</w:t>
            </w:r>
          </w:p>
        </w:tc>
      </w:tr>
      <w:tr w:rsidR="004528CD" w:rsidRPr="00BF4323" w:rsidTr="004528C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528CD" w:rsidRPr="002B6501" w:rsidRDefault="004528CD" w:rsidP="00DF1ACF">
            <w:pPr>
              <w:tabs>
                <w:tab w:val="left" w:pos="355"/>
              </w:tabs>
              <w:ind w:firstLineChars="236" w:firstLine="330"/>
              <w:rPr>
                <w:sz w:val="14"/>
                <w:szCs w:val="14"/>
              </w:rPr>
            </w:pPr>
            <w:r w:rsidRPr="002B6501">
              <w:rPr>
                <w:sz w:val="14"/>
                <w:szCs w:val="14"/>
              </w:rPr>
              <w:t>17-Agricultural Machinery &amp;  Implements</w:t>
            </w:r>
          </w:p>
        </w:tc>
        <w:tc>
          <w:tcPr>
            <w:tcW w:w="739"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77,271</w:t>
            </w:r>
          </w:p>
        </w:tc>
        <w:tc>
          <w:tcPr>
            <w:tcW w:w="791"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100,495</w:t>
            </w:r>
          </w:p>
        </w:tc>
        <w:tc>
          <w:tcPr>
            <w:tcW w:w="738"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11,022</w:t>
            </w:r>
          </w:p>
        </w:tc>
        <w:tc>
          <w:tcPr>
            <w:tcW w:w="738"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9,664</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5,020</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4,632</w:t>
            </w:r>
          </w:p>
        </w:tc>
        <w:tc>
          <w:tcPr>
            <w:tcW w:w="702"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9,631</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9,573</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10,930</w:t>
            </w:r>
          </w:p>
        </w:tc>
      </w:tr>
      <w:tr w:rsidR="004528CD" w:rsidRPr="00BF4323" w:rsidTr="004528C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528CD" w:rsidRPr="002B6501" w:rsidRDefault="004528CD" w:rsidP="00DF1ACF">
            <w:pPr>
              <w:tabs>
                <w:tab w:val="left" w:pos="355"/>
              </w:tabs>
              <w:ind w:firstLineChars="236" w:firstLine="330"/>
              <w:rPr>
                <w:sz w:val="14"/>
                <w:szCs w:val="14"/>
              </w:rPr>
            </w:pPr>
            <w:r w:rsidRPr="002B6501">
              <w:rPr>
                <w:sz w:val="14"/>
                <w:szCs w:val="14"/>
              </w:rPr>
              <w:t>18-Other Machinery</w:t>
            </w:r>
          </w:p>
        </w:tc>
        <w:tc>
          <w:tcPr>
            <w:tcW w:w="739"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2,412,178</w:t>
            </w:r>
          </w:p>
        </w:tc>
        <w:tc>
          <w:tcPr>
            <w:tcW w:w="791"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2,743,835</w:t>
            </w:r>
          </w:p>
        </w:tc>
        <w:tc>
          <w:tcPr>
            <w:tcW w:w="738"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218,178</w:t>
            </w:r>
          </w:p>
        </w:tc>
        <w:tc>
          <w:tcPr>
            <w:tcW w:w="738"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232,764</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214,187</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189,569</w:t>
            </w:r>
          </w:p>
        </w:tc>
        <w:tc>
          <w:tcPr>
            <w:tcW w:w="702"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177,215</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197,284</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188,186</w:t>
            </w:r>
          </w:p>
        </w:tc>
      </w:tr>
      <w:tr w:rsidR="004528CD" w:rsidRPr="00BF4323" w:rsidTr="004528C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528CD" w:rsidRPr="002B6501" w:rsidRDefault="004528CD" w:rsidP="00DF1ACF">
            <w:pPr>
              <w:rPr>
                <w:b/>
                <w:bCs/>
                <w:sz w:val="14"/>
                <w:szCs w:val="14"/>
              </w:rPr>
            </w:pPr>
            <w:r w:rsidRPr="002B6501">
              <w:rPr>
                <w:b/>
                <w:bCs/>
                <w:sz w:val="14"/>
                <w:szCs w:val="14"/>
              </w:rPr>
              <w:t>C.    Transport  Group</w:t>
            </w:r>
          </w:p>
        </w:tc>
        <w:tc>
          <w:tcPr>
            <w:tcW w:w="739"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b/>
                <w:bCs/>
                <w:sz w:val="14"/>
                <w:szCs w:val="14"/>
              </w:rPr>
            </w:pPr>
            <w:r>
              <w:rPr>
                <w:b/>
                <w:bCs/>
                <w:sz w:val="14"/>
                <w:szCs w:val="14"/>
              </w:rPr>
              <w:t>2,643,281</w:t>
            </w:r>
          </w:p>
        </w:tc>
        <w:tc>
          <w:tcPr>
            <w:tcW w:w="791"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b/>
                <w:bCs/>
                <w:sz w:val="14"/>
                <w:szCs w:val="14"/>
              </w:rPr>
            </w:pPr>
            <w:r>
              <w:rPr>
                <w:b/>
                <w:bCs/>
                <w:sz w:val="14"/>
                <w:szCs w:val="14"/>
              </w:rPr>
              <w:t>3,206,474</w:t>
            </w:r>
          </w:p>
        </w:tc>
        <w:tc>
          <w:tcPr>
            <w:tcW w:w="738"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b/>
                <w:bCs/>
                <w:sz w:val="14"/>
                <w:szCs w:val="14"/>
              </w:rPr>
            </w:pPr>
            <w:r>
              <w:rPr>
                <w:b/>
                <w:bCs/>
                <w:sz w:val="14"/>
                <w:szCs w:val="14"/>
              </w:rPr>
              <w:t>267,831</w:t>
            </w:r>
          </w:p>
        </w:tc>
        <w:tc>
          <w:tcPr>
            <w:tcW w:w="738"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b/>
                <w:bCs/>
                <w:sz w:val="14"/>
                <w:szCs w:val="14"/>
              </w:rPr>
            </w:pPr>
            <w:r>
              <w:rPr>
                <w:b/>
                <w:bCs/>
                <w:sz w:val="14"/>
                <w:szCs w:val="14"/>
              </w:rPr>
              <w:t>248,433</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b/>
                <w:bCs/>
                <w:sz w:val="14"/>
                <w:szCs w:val="14"/>
              </w:rPr>
            </w:pPr>
            <w:r>
              <w:rPr>
                <w:b/>
                <w:bCs/>
                <w:sz w:val="14"/>
                <w:szCs w:val="14"/>
              </w:rPr>
              <w:t>267,157</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b/>
                <w:bCs/>
                <w:sz w:val="14"/>
                <w:szCs w:val="14"/>
              </w:rPr>
            </w:pPr>
            <w:r>
              <w:rPr>
                <w:b/>
                <w:bCs/>
                <w:sz w:val="14"/>
                <w:szCs w:val="14"/>
              </w:rPr>
              <w:t>201,900</w:t>
            </w:r>
          </w:p>
        </w:tc>
        <w:tc>
          <w:tcPr>
            <w:tcW w:w="702"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b/>
                <w:bCs/>
                <w:sz w:val="14"/>
                <w:szCs w:val="14"/>
              </w:rPr>
            </w:pPr>
            <w:r>
              <w:rPr>
                <w:b/>
                <w:bCs/>
                <w:sz w:val="14"/>
                <w:szCs w:val="14"/>
              </w:rPr>
              <w:t>168,899</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b/>
                <w:bCs/>
                <w:sz w:val="14"/>
                <w:szCs w:val="14"/>
              </w:rPr>
            </w:pPr>
            <w:r>
              <w:rPr>
                <w:b/>
                <w:bCs/>
                <w:sz w:val="14"/>
                <w:szCs w:val="14"/>
              </w:rPr>
              <w:t>242,732</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b/>
                <w:bCs/>
                <w:sz w:val="14"/>
                <w:szCs w:val="14"/>
              </w:rPr>
            </w:pPr>
            <w:r>
              <w:rPr>
                <w:b/>
                <w:bCs/>
                <w:sz w:val="14"/>
                <w:szCs w:val="14"/>
              </w:rPr>
              <w:t>209,212</w:t>
            </w:r>
          </w:p>
        </w:tc>
      </w:tr>
      <w:tr w:rsidR="004528CD" w:rsidRPr="00BF4323" w:rsidTr="004528CD">
        <w:trPr>
          <w:trHeight w:hRule="exact" w:val="225"/>
        </w:trPr>
        <w:tc>
          <w:tcPr>
            <w:tcW w:w="2862" w:type="dxa"/>
            <w:tcBorders>
              <w:top w:val="nil"/>
              <w:left w:val="nil"/>
              <w:bottom w:val="nil"/>
              <w:right w:val="nil"/>
            </w:tcBorders>
            <w:shd w:val="clear" w:color="auto" w:fill="auto"/>
            <w:noWrap/>
            <w:tcMar>
              <w:left w:w="43" w:type="dxa"/>
              <w:right w:w="43" w:type="dxa"/>
            </w:tcMar>
            <w:vAlign w:val="center"/>
          </w:tcPr>
          <w:p w:rsidR="004528CD" w:rsidRPr="002B6501" w:rsidRDefault="004528CD" w:rsidP="00DF1ACF">
            <w:pPr>
              <w:ind w:firstLineChars="236" w:firstLine="330"/>
              <w:rPr>
                <w:sz w:val="14"/>
                <w:szCs w:val="14"/>
              </w:rPr>
            </w:pPr>
            <w:r w:rsidRPr="002B6501">
              <w:rPr>
                <w:sz w:val="14"/>
                <w:szCs w:val="14"/>
              </w:rPr>
              <w:t xml:space="preserve">19-Road Vehicles(Build Unit, </w:t>
            </w:r>
            <w:proofErr w:type="spellStart"/>
            <w:r w:rsidRPr="002B6501">
              <w:rPr>
                <w:sz w:val="14"/>
                <w:szCs w:val="14"/>
              </w:rPr>
              <w:t>Ckd</w:t>
            </w:r>
            <w:proofErr w:type="spellEnd"/>
            <w:r w:rsidRPr="002B6501">
              <w:rPr>
                <w:sz w:val="14"/>
                <w:szCs w:val="14"/>
              </w:rPr>
              <w:t>/</w:t>
            </w:r>
            <w:proofErr w:type="spellStart"/>
            <w:r w:rsidRPr="002B6501">
              <w:rPr>
                <w:sz w:val="14"/>
                <w:szCs w:val="14"/>
              </w:rPr>
              <w:t>Skd</w:t>
            </w:r>
            <w:proofErr w:type="spellEnd"/>
            <w:r w:rsidRPr="002B6501">
              <w:rPr>
                <w:sz w:val="14"/>
                <w:szCs w:val="14"/>
              </w:rPr>
              <w:t>)</w:t>
            </w:r>
          </w:p>
        </w:tc>
        <w:tc>
          <w:tcPr>
            <w:tcW w:w="739"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1,774,141</w:t>
            </w:r>
          </w:p>
        </w:tc>
        <w:tc>
          <w:tcPr>
            <w:tcW w:w="791"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2,182,330</w:t>
            </w:r>
          </w:p>
        </w:tc>
        <w:tc>
          <w:tcPr>
            <w:tcW w:w="738"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194,297</w:t>
            </w:r>
          </w:p>
        </w:tc>
        <w:tc>
          <w:tcPr>
            <w:tcW w:w="738"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182,015</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215,703</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186,019</w:t>
            </w:r>
          </w:p>
        </w:tc>
        <w:tc>
          <w:tcPr>
            <w:tcW w:w="702"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155,942</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215,355</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174,571</w:t>
            </w:r>
          </w:p>
        </w:tc>
      </w:tr>
      <w:tr w:rsidR="004528CD" w:rsidRPr="00BF4323" w:rsidTr="004528C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528CD" w:rsidRPr="002B6501" w:rsidRDefault="004528CD" w:rsidP="00DF1ACF">
            <w:pPr>
              <w:ind w:firstLineChars="236" w:firstLine="330"/>
              <w:rPr>
                <w:sz w:val="14"/>
                <w:szCs w:val="14"/>
              </w:rPr>
            </w:pPr>
            <w:r w:rsidRPr="002B6501">
              <w:rPr>
                <w:sz w:val="14"/>
                <w:szCs w:val="14"/>
              </w:rPr>
              <w:t>20-Aircrafts , Ships and Boats</w:t>
            </w:r>
          </w:p>
        </w:tc>
        <w:tc>
          <w:tcPr>
            <w:tcW w:w="739"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606,729</w:t>
            </w:r>
          </w:p>
        </w:tc>
        <w:tc>
          <w:tcPr>
            <w:tcW w:w="791"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939,984</w:t>
            </w:r>
          </w:p>
        </w:tc>
        <w:tc>
          <w:tcPr>
            <w:tcW w:w="738"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67,676</w:t>
            </w:r>
          </w:p>
        </w:tc>
        <w:tc>
          <w:tcPr>
            <w:tcW w:w="738"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61,184</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45,551</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12,647</w:t>
            </w:r>
          </w:p>
        </w:tc>
        <w:tc>
          <w:tcPr>
            <w:tcW w:w="702"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10,728</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21,784</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28,863</w:t>
            </w:r>
          </w:p>
        </w:tc>
      </w:tr>
      <w:tr w:rsidR="004528CD" w:rsidRPr="00BF4323" w:rsidTr="004528C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528CD" w:rsidRPr="002B6501" w:rsidRDefault="004528CD" w:rsidP="00DF1ACF">
            <w:pPr>
              <w:ind w:firstLineChars="236" w:firstLine="330"/>
              <w:rPr>
                <w:sz w:val="14"/>
                <w:szCs w:val="14"/>
              </w:rPr>
            </w:pPr>
            <w:r w:rsidRPr="002B6501">
              <w:rPr>
                <w:sz w:val="14"/>
                <w:szCs w:val="14"/>
              </w:rPr>
              <w:t>21-Others Transport Equipments</w:t>
            </w:r>
          </w:p>
        </w:tc>
        <w:tc>
          <w:tcPr>
            <w:tcW w:w="739"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262,411</w:t>
            </w:r>
          </w:p>
        </w:tc>
        <w:tc>
          <w:tcPr>
            <w:tcW w:w="791"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84,160</w:t>
            </w:r>
          </w:p>
        </w:tc>
        <w:tc>
          <w:tcPr>
            <w:tcW w:w="738"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5,857</w:t>
            </w:r>
          </w:p>
        </w:tc>
        <w:tc>
          <w:tcPr>
            <w:tcW w:w="738"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5,234</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5,902</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3,233</w:t>
            </w:r>
          </w:p>
        </w:tc>
        <w:tc>
          <w:tcPr>
            <w:tcW w:w="702"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2,229</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5,594</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5,778</w:t>
            </w:r>
          </w:p>
        </w:tc>
      </w:tr>
      <w:tr w:rsidR="004528CD" w:rsidRPr="00BF4323" w:rsidTr="004528C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528CD" w:rsidRPr="002B6501" w:rsidRDefault="004528CD" w:rsidP="00DF1ACF">
            <w:pPr>
              <w:rPr>
                <w:b/>
                <w:bCs/>
                <w:sz w:val="14"/>
                <w:szCs w:val="14"/>
              </w:rPr>
            </w:pPr>
            <w:r w:rsidRPr="002B6501">
              <w:rPr>
                <w:b/>
                <w:bCs/>
                <w:sz w:val="14"/>
                <w:szCs w:val="14"/>
              </w:rPr>
              <w:t>D.    Petroleum  Group</w:t>
            </w:r>
          </w:p>
        </w:tc>
        <w:tc>
          <w:tcPr>
            <w:tcW w:w="739"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b/>
                <w:bCs/>
                <w:sz w:val="14"/>
                <w:szCs w:val="14"/>
              </w:rPr>
            </w:pPr>
            <w:r>
              <w:rPr>
                <w:b/>
                <w:bCs/>
                <w:sz w:val="14"/>
                <w:szCs w:val="14"/>
              </w:rPr>
              <w:t>10,606,793</w:t>
            </w:r>
          </w:p>
        </w:tc>
        <w:tc>
          <w:tcPr>
            <w:tcW w:w="791"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b/>
                <w:bCs/>
                <w:sz w:val="14"/>
                <w:szCs w:val="14"/>
              </w:rPr>
            </w:pPr>
            <w:r>
              <w:rPr>
                <w:b/>
                <w:bCs/>
                <w:sz w:val="14"/>
                <w:szCs w:val="14"/>
              </w:rPr>
              <w:t>13,263,025</w:t>
            </w:r>
          </w:p>
        </w:tc>
        <w:tc>
          <w:tcPr>
            <w:tcW w:w="738"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b/>
                <w:bCs/>
                <w:sz w:val="14"/>
                <w:szCs w:val="14"/>
              </w:rPr>
            </w:pPr>
            <w:r>
              <w:rPr>
                <w:b/>
                <w:bCs/>
                <w:sz w:val="14"/>
                <w:szCs w:val="14"/>
              </w:rPr>
              <w:t>1,117,863</w:t>
            </w:r>
          </w:p>
        </w:tc>
        <w:tc>
          <w:tcPr>
            <w:tcW w:w="738"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b/>
                <w:bCs/>
                <w:sz w:val="14"/>
                <w:szCs w:val="14"/>
              </w:rPr>
            </w:pPr>
            <w:r>
              <w:rPr>
                <w:b/>
                <w:bCs/>
                <w:sz w:val="14"/>
                <w:szCs w:val="14"/>
              </w:rPr>
              <w:t>1,194,811</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b/>
                <w:bCs/>
                <w:sz w:val="14"/>
                <w:szCs w:val="14"/>
              </w:rPr>
            </w:pPr>
            <w:r>
              <w:rPr>
                <w:b/>
                <w:bCs/>
                <w:sz w:val="14"/>
                <w:szCs w:val="14"/>
              </w:rPr>
              <w:t>1,803,649</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b/>
                <w:bCs/>
                <w:sz w:val="14"/>
                <w:szCs w:val="14"/>
              </w:rPr>
            </w:pPr>
            <w:r>
              <w:rPr>
                <w:b/>
                <w:bCs/>
                <w:sz w:val="14"/>
                <w:szCs w:val="14"/>
              </w:rPr>
              <w:t>1,379,587</w:t>
            </w:r>
          </w:p>
        </w:tc>
        <w:tc>
          <w:tcPr>
            <w:tcW w:w="702"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b/>
                <w:bCs/>
                <w:sz w:val="14"/>
                <w:szCs w:val="14"/>
              </w:rPr>
            </w:pPr>
            <w:r>
              <w:rPr>
                <w:b/>
                <w:bCs/>
                <w:sz w:val="14"/>
                <w:szCs w:val="14"/>
              </w:rPr>
              <w:t>947,187</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b/>
                <w:bCs/>
                <w:sz w:val="14"/>
                <w:szCs w:val="14"/>
              </w:rPr>
            </w:pPr>
            <w:r>
              <w:rPr>
                <w:b/>
                <w:bCs/>
                <w:sz w:val="14"/>
                <w:szCs w:val="14"/>
              </w:rPr>
              <w:t>1,482,515</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b/>
                <w:bCs/>
                <w:sz w:val="14"/>
                <w:szCs w:val="14"/>
              </w:rPr>
            </w:pPr>
            <w:r>
              <w:rPr>
                <w:b/>
                <w:bCs/>
                <w:sz w:val="14"/>
                <w:szCs w:val="14"/>
              </w:rPr>
              <w:t>1,172,491</w:t>
            </w:r>
          </w:p>
        </w:tc>
      </w:tr>
      <w:tr w:rsidR="004528CD" w:rsidRPr="00BF4323" w:rsidTr="004528C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528CD" w:rsidRPr="002B6501" w:rsidRDefault="004528CD" w:rsidP="00DF1ACF">
            <w:pPr>
              <w:ind w:firstLineChars="236" w:firstLine="330"/>
              <w:rPr>
                <w:sz w:val="14"/>
                <w:szCs w:val="14"/>
              </w:rPr>
            </w:pPr>
            <w:r w:rsidRPr="002B6501">
              <w:rPr>
                <w:sz w:val="14"/>
                <w:szCs w:val="14"/>
              </w:rPr>
              <w:t>22-Petroleum Products</w:t>
            </w:r>
          </w:p>
        </w:tc>
        <w:tc>
          <w:tcPr>
            <w:tcW w:w="739"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6,379,880</w:t>
            </w:r>
          </w:p>
        </w:tc>
        <w:tc>
          <w:tcPr>
            <w:tcW w:w="791"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6,768,304</w:t>
            </w:r>
          </w:p>
        </w:tc>
        <w:tc>
          <w:tcPr>
            <w:tcW w:w="738"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596,617</w:t>
            </w:r>
          </w:p>
        </w:tc>
        <w:tc>
          <w:tcPr>
            <w:tcW w:w="738"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667,855</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970,948</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578,636</w:t>
            </w:r>
          </w:p>
        </w:tc>
        <w:tc>
          <w:tcPr>
            <w:tcW w:w="702"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353,692</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597,198</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507,265</w:t>
            </w:r>
          </w:p>
        </w:tc>
      </w:tr>
      <w:tr w:rsidR="004528CD" w:rsidRPr="00BF4323" w:rsidTr="004528C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528CD" w:rsidRPr="002B6501" w:rsidRDefault="004528CD" w:rsidP="00DF1ACF">
            <w:pPr>
              <w:ind w:firstLineChars="236" w:firstLine="330"/>
              <w:rPr>
                <w:sz w:val="14"/>
                <w:szCs w:val="14"/>
              </w:rPr>
            </w:pPr>
            <w:r w:rsidRPr="002B6501">
              <w:rPr>
                <w:sz w:val="14"/>
                <w:szCs w:val="14"/>
              </w:rPr>
              <w:t>23-Petroleum Crude</w:t>
            </w:r>
          </w:p>
        </w:tc>
        <w:tc>
          <w:tcPr>
            <w:tcW w:w="739"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2,764,648</w:t>
            </w:r>
          </w:p>
        </w:tc>
        <w:tc>
          <w:tcPr>
            <w:tcW w:w="791"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4,310,250</w:t>
            </w:r>
          </w:p>
        </w:tc>
        <w:tc>
          <w:tcPr>
            <w:tcW w:w="738"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352,175</w:t>
            </w:r>
          </w:p>
        </w:tc>
        <w:tc>
          <w:tcPr>
            <w:tcW w:w="738"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420,425</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459,953</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565,108</w:t>
            </w:r>
          </w:p>
        </w:tc>
        <w:tc>
          <w:tcPr>
            <w:tcW w:w="702"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335,279</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567,936</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496,400</w:t>
            </w:r>
          </w:p>
        </w:tc>
      </w:tr>
      <w:tr w:rsidR="004528CD" w:rsidRPr="00BF4323" w:rsidTr="004528CD">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4528CD" w:rsidRPr="002B6501" w:rsidRDefault="004528CD" w:rsidP="00DF1ACF">
            <w:pPr>
              <w:ind w:firstLineChars="249" w:firstLine="349"/>
              <w:rPr>
                <w:sz w:val="14"/>
                <w:szCs w:val="14"/>
              </w:rPr>
            </w:pPr>
            <w:r w:rsidRPr="002B6501">
              <w:rPr>
                <w:sz w:val="14"/>
                <w:szCs w:val="14"/>
              </w:rPr>
              <w:t xml:space="preserve">24.Natural Gas, </w:t>
            </w:r>
            <w:proofErr w:type="spellStart"/>
            <w:r w:rsidRPr="002B6501">
              <w:rPr>
                <w:sz w:val="14"/>
                <w:szCs w:val="14"/>
              </w:rPr>
              <w:t>Liquified</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1,270,680</w:t>
            </w:r>
          </w:p>
        </w:tc>
        <w:tc>
          <w:tcPr>
            <w:tcW w:w="791"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2,035,506</w:t>
            </w:r>
          </w:p>
        </w:tc>
        <w:tc>
          <w:tcPr>
            <w:tcW w:w="738"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153,479</w:t>
            </w:r>
          </w:p>
        </w:tc>
        <w:tc>
          <w:tcPr>
            <w:tcW w:w="738"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76,464</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365,877</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231,807</w:t>
            </w:r>
          </w:p>
        </w:tc>
        <w:tc>
          <w:tcPr>
            <w:tcW w:w="702"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255,185</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303,574</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160,658</w:t>
            </w:r>
          </w:p>
        </w:tc>
      </w:tr>
      <w:tr w:rsidR="004528CD" w:rsidRPr="00BF4323" w:rsidTr="004528CD">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4528CD" w:rsidRPr="002B6501" w:rsidRDefault="004528CD" w:rsidP="00DF1ACF">
            <w:pPr>
              <w:ind w:firstLineChars="249" w:firstLine="349"/>
              <w:rPr>
                <w:sz w:val="14"/>
                <w:szCs w:val="14"/>
              </w:rPr>
            </w:pPr>
            <w:r w:rsidRPr="002B6501">
              <w:rPr>
                <w:sz w:val="14"/>
                <w:szCs w:val="14"/>
              </w:rPr>
              <w:t xml:space="preserve">25. Petroleum Gas, </w:t>
            </w:r>
            <w:proofErr w:type="spellStart"/>
            <w:r w:rsidRPr="002B6501">
              <w:rPr>
                <w:sz w:val="14"/>
                <w:szCs w:val="14"/>
              </w:rPr>
              <w:t>Liquified</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190,741</w:t>
            </w:r>
          </w:p>
        </w:tc>
        <w:tc>
          <w:tcPr>
            <w:tcW w:w="791"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138,206</w:t>
            </w:r>
          </w:p>
        </w:tc>
        <w:tc>
          <w:tcPr>
            <w:tcW w:w="738"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15,570</w:t>
            </w:r>
          </w:p>
        </w:tc>
        <w:tc>
          <w:tcPr>
            <w:tcW w:w="738"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19,436</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6,871</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4,027</w:t>
            </w:r>
          </w:p>
        </w:tc>
        <w:tc>
          <w:tcPr>
            <w:tcW w:w="702"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3,023</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13,798</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8,038</w:t>
            </w:r>
          </w:p>
        </w:tc>
      </w:tr>
      <w:tr w:rsidR="004528CD" w:rsidRPr="00BF4323" w:rsidTr="004528CD">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4528CD" w:rsidRPr="002B6501" w:rsidRDefault="004528CD" w:rsidP="00DF1ACF">
            <w:pPr>
              <w:ind w:firstLineChars="249" w:firstLine="349"/>
              <w:rPr>
                <w:sz w:val="14"/>
                <w:szCs w:val="14"/>
              </w:rPr>
            </w:pPr>
            <w:r w:rsidRPr="002B6501">
              <w:rPr>
                <w:sz w:val="14"/>
                <w:szCs w:val="14"/>
              </w:rPr>
              <w:t>26. Others</w:t>
            </w:r>
          </w:p>
        </w:tc>
        <w:tc>
          <w:tcPr>
            <w:tcW w:w="739"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844</w:t>
            </w:r>
          </w:p>
        </w:tc>
        <w:tc>
          <w:tcPr>
            <w:tcW w:w="791"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10,759</w:t>
            </w:r>
          </w:p>
        </w:tc>
        <w:tc>
          <w:tcPr>
            <w:tcW w:w="738"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22</w:t>
            </w:r>
          </w:p>
        </w:tc>
        <w:tc>
          <w:tcPr>
            <w:tcW w:w="738"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10,630</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8</w:t>
            </w:r>
          </w:p>
        </w:tc>
        <w:tc>
          <w:tcPr>
            <w:tcW w:w="702"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8</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8</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130</w:t>
            </w:r>
          </w:p>
        </w:tc>
      </w:tr>
      <w:tr w:rsidR="004528CD" w:rsidRPr="00BF4323" w:rsidTr="004528C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528CD" w:rsidRPr="002B6501" w:rsidRDefault="004528CD" w:rsidP="00DF1ACF">
            <w:pPr>
              <w:rPr>
                <w:b/>
                <w:bCs/>
                <w:sz w:val="14"/>
                <w:szCs w:val="14"/>
              </w:rPr>
            </w:pPr>
            <w:r w:rsidRPr="002B6501">
              <w:rPr>
                <w:b/>
                <w:bCs/>
                <w:sz w:val="14"/>
                <w:szCs w:val="14"/>
              </w:rPr>
              <w:t>E.   Textile  Group</w:t>
            </w:r>
          </w:p>
        </w:tc>
        <w:tc>
          <w:tcPr>
            <w:tcW w:w="739"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b/>
                <w:bCs/>
                <w:sz w:val="14"/>
                <w:szCs w:val="14"/>
              </w:rPr>
            </w:pPr>
            <w:r>
              <w:rPr>
                <w:b/>
                <w:bCs/>
                <w:sz w:val="14"/>
                <w:szCs w:val="14"/>
              </w:rPr>
              <w:t>3,589,143</w:t>
            </w:r>
          </w:p>
        </w:tc>
        <w:tc>
          <w:tcPr>
            <w:tcW w:w="791"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b/>
                <w:bCs/>
                <w:sz w:val="14"/>
                <w:szCs w:val="14"/>
              </w:rPr>
            </w:pPr>
            <w:r>
              <w:rPr>
                <w:b/>
                <w:bCs/>
                <w:sz w:val="14"/>
                <w:szCs w:val="14"/>
              </w:rPr>
              <w:t>4,091,127</w:t>
            </w:r>
          </w:p>
        </w:tc>
        <w:tc>
          <w:tcPr>
            <w:tcW w:w="738"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b/>
                <w:bCs/>
                <w:sz w:val="14"/>
                <w:szCs w:val="14"/>
              </w:rPr>
            </w:pPr>
            <w:r>
              <w:rPr>
                <w:b/>
                <w:bCs/>
                <w:sz w:val="14"/>
                <w:szCs w:val="14"/>
              </w:rPr>
              <w:t>253,113</w:t>
            </w:r>
          </w:p>
        </w:tc>
        <w:tc>
          <w:tcPr>
            <w:tcW w:w="738"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b/>
                <w:bCs/>
                <w:sz w:val="14"/>
                <w:szCs w:val="14"/>
              </w:rPr>
            </w:pPr>
            <w:r>
              <w:rPr>
                <w:b/>
                <w:bCs/>
                <w:sz w:val="14"/>
                <w:szCs w:val="14"/>
              </w:rPr>
              <w:t>273,743</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b/>
                <w:bCs/>
                <w:sz w:val="14"/>
                <w:szCs w:val="14"/>
              </w:rPr>
            </w:pPr>
            <w:r>
              <w:rPr>
                <w:b/>
                <w:bCs/>
                <w:sz w:val="14"/>
                <w:szCs w:val="14"/>
              </w:rPr>
              <w:t>286,778</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b/>
                <w:bCs/>
                <w:sz w:val="14"/>
                <w:szCs w:val="14"/>
              </w:rPr>
            </w:pPr>
            <w:r>
              <w:rPr>
                <w:b/>
                <w:bCs/>
                <w:sz w:val="14"/>
                <w:szCs w:val="14"/>
              </w:rPr>
              <w:t>251,066</w:t>
            </w:r>
          </w:p>
        </w:tc>
        <w:tc>
          <w:tcPr>
            <w:tcW w:w="702"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b/>
                <w:bCs/>
                <w:sz w:val="14"/>
                <w:szCs w:val="14"/>
              </w:rPr>
            </w:pPr>
            <w:r>
              <w:rPr>
                <w:b/>
                <w:bCs/>
                <w:sz w:val="14"/>
                <w:szCs w:val="14"/>
              </w:rPr>
              <w:t>266,947</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b/>
                <w:bCs/>
                <w:sz w:val="14"/>
                <w:szCs w:val="14"/>
              </w:rPr>
            </w:pPr>
            <w:r>
              <w:rPr>
                <w:b/>
                <w:bCs/>
                <w:sz w:val="14"/>
                <w:szCs w:val="14"/>
              </w:rPr>
              <w:t>319,057</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b/>
                <w:bCs/>
                <w:sz w:val="14"/>
                <w:szCs w:val="14"/>
              </w:rPr>
            </w:pPr>
            <w:r>
              <w:rPr>
                <w:b/>
                <w:bCs/>
                <w:sz w:val="14"/>
                <w:szCs w:val="14"/>
              </w:rPr>
              <w:t>325,368</w:t>
            </w:r>
          </w:p>
        </w:tc>
      </w:tr>
      <w:tr w:rsidR="004528CD" w:rsidRPr="00BF4323" w:rsidTr="004528C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528CD" w:rsidRPr="002B6501" w:rsidRDefault="004528CD" w:rsidP="00DF1ACF">
            <w:pPr>
              <w:ind w:firstLineChars="236" w:firstLine="330"/>
              <w:rPr>
                <w:sz w:val="14"/>
                <w:szCs w:val="14"/>
              </w:rPr>
            </w:pPr>
            <w:r w:rsidRPr="002B6501">
              <w:rPr>
                <w:sz w:val="14"/>
                <w:szCs w:val="14"/>
              </w:rPr>
              <w:t>27-Raw Cotton</w:t>
            </w:r>
          </w:p>
        </w:tc>
        <w:tc>
          <w:tcPr>
            <w:tcW w:w="739"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909,321</w:t>
            </w:r>
          </w:p>
        </w:tc>
        <w:tc>
          <w:tcPr>
            <w:tcW w:w="791"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1,197,517</w:t>
            </w:r>
          </w:p>
        </w:tc>
        <w:tc>
          <w:tcPr>
            <w:tcW w:w="738"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31,751</w:t>
            </w:r>
          </w:p>
        </w:tc>
        <w:tc>
          <w:tcPr>
            <w:tcW w:w="738"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43,481</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60,332</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35,234</w:t>
            </w:r>
          </w:p>
        </w:tc>
        <w:tc>
          <w:tcPr>
            <w:tcW w:w="702"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38,412</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66,791</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106,774</w:t>
            </w:r>
          </w:p>
        </w:tc>
      </w:tr>
      <w:tr w:rsidR="004528CD" w:rsidRPr="00BF4323" w:rsidTr="004528C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528CD" w:rsidRPr="002B6501" w:rsidRDefault="004528CD" w:rsidP="00DF1ACF">
            <w:pPr>
              <w:ind w:firstLineChars="236" w:firstLine="330"/>
              <w:rPr>
                <w:sz w:val="14"/>
                <w:szCs w:val="14"/>
              </w:rPr>
            </w:pPr>
            <w:r w:rsidRPr="002B6501">
              <w:rPr>
                <w:sz w:val="14"/>
                <w:szCs w:val="14"/>
              </w:rPr>
              <w:t xml:space="preserve">28-Synthetic </w:t>
            </w:r>
            <w:proofErr w:type="spellStart"/>
            <w:r w:rsidRPr="002B6501">
              <w:rPr>
                <w:sz w:val="14"/>
                <w:szCs w:val="14"/>
              </w:rPr>
              <w:t>Fibre</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491,104</w:t>
            </w:r>
          </w:p>
        </w:tc>
        <w:tc>
          <w:tcPr>
            <w:tcW w:w="791"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562,978</w:t>
            </w:r>
          </w:p>
        </w:tc>
        <w:tc>
          <w:tcPr>
            <w:tcW w:w="738"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33,792</w:t>
            </w:r>
          </w:p>
        </w:tc>
        <w:tc>
          <w:tcPr>
            <w:tcW w:w="738"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36,273</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49,611</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58,475</w:t>
            </w:r>
          </w:p>
        </w:tc>
        <w:tc>
          <w:tcPr>
            <w:tcW w:w="702"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45,687</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72,825</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44,379</w:t>
            </w:r>
          </w:p>
        </w:tc>
      </w:tr>
      <w:tr w:rsidR="004528CD" w:rsidRPr="00BF4323" w:rsidTr="004528C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528CD" w:rsidRPr="002B6501" w:rsidRDefault="004528CD" w:rsidP="00DF1ACF">
            <w:pPr>
              <w:ind w:firstLineChars="236" w:firstLine="330"/>
              <w:rPr>
                <w:sz w:val="14"/>
                <w:szCs w:val="14"/>
              </w:rPr>
            </w:pPr>
            <w:r w:rsidRPr="002B6501">
              <w:rPr>
                <w:sz w:val="14"/>
                <w:szCs w:val="14"/>
              </w:rPr>
              <w:t>29-Synthetic &amp; artificial Silk Yarn</w:t>
            </w:r>
          </w:p>
        </w:tc>
        <w:tc>
          <w:tcPr>
            <w:tcW w:w="739"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644,273</w:t>
            </w:r>
          </w:p>
        </w:tc>
        <w:tc>
          <w:tcPr>
            <w:tcW w:w="791"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712,036</w:t>
            </w:r>
          </w:p>
        </w:tc>
        <w:tc>
          <w:tcPr>
            <w:tcW w:w="738"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58,748</w:t>
            </w:r>
          </w:p>
        </w:tc>
        <w:tc>
          <w:tcPr>
            <w:tcW w:w="738"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54,798</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58,202</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55,366</w:t>
            </w:r>
          </w:p>
        </w:tc>
        <w:tc>
          <w:tcPr>
            <w:tcW w:w="702"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56,782</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50,737</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57,495</w:t>
            </w:r>
          </w:p>
        </w:tc>
      </w:tr>
      <w:tr w:rsidR="004528CD" w:rsidRPr="00BF4323" w:rsidTr="004528C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528CD" w:rsidRPr="002B6501" w:rsidRDefault="004528CD" w:rsidP="00DF1ACF">
            <w:pPr>
              <w:ind w:firstLineChars="236" w:firstLine="330"/>
              <w:rPr>
                <w:sz w:val="14"/>
                <w:szCs w:val="14"/>
              </w:rPr>
            </w:pPr>
            <w:r w:rsidRPr="002B6501">
              <w:rPr>
                <w:sz w:val="14"/>
                <w:szCs w:val="14"/>
              </w:rPr>
              <w:t>30-Worn Clothing</w:t>
            </w:r>
          </w:p>
        </w:tc>
        <w:tc>
          <w:tcPr>
            <w:tcW w:w="739"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55,372</w:t>
            </w:r>
          </w:p>
        </w:tc>
        <w:tc>
          <w:tcPr>
            <w:tcW w:w="791"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81,911</w:t>
            </w:r>
          </w:p>
        </w:tc>
        <w:tc>
          <w:tcPr>
            <w:tcW w:w="738"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6,742</w:t>
            </w:r>
          </w:p>
        </w:tc>
        <w:tc>
          <w:tcPr>
            <w:tcW w:w="738"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8,889</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5,200</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3,891</w:t>
            </w:r>
          </w:p>
        </w:tc>
        <w:tc>
          <w:tcPr>
            <w:tcW w:w="702"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4,365</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9,979</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7,607</w:t>
            </w:r>
          </w:p>
        </w:tc>
      </w:tr>
      <w:tr w:rsidR="004528CD" w:rsidRPr="00BF4323" w:rsidTr="004528C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528CD" w:rsidRPr="002B6501" w:rsidRDefault="004528CD" w:rsidP="00DF1ACF">
            <w:pPr>
              <w:ind w:firstLineChars="236" w:firstLine="330"/>
              <w:rPr>
                <w:sz w:val="14"/>
                <w:szCs w:val="14"/>
              </w:rPr>
            </w:pPr>
            <w:r w:rsidRPr="002B6501">
              <w:rPr>
                <w:sz w:val="14"/>
                <w:szCs w:val="14"/>
              </w:rPr>
              <w:t>31-Other Textile Items</w:t>
            </w:r>
          </w:p>
        </w:tc>
        <w:tc>
          <w:tcPr>
            <w:tcW w:w="739"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1,489,072</w:t>
            </w:r>
          </w:p>
        </w:tc>
        <w:tc>
          <w:tcPr>
            <w:tcW w:w="791"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1,536,685</w:t>
            </w:r>
          </w:p>
        </w:tc>
        <w:tc>
          <w:tcPr>
            <w:tcW w:w="738"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122,080</w:t>
            </w:r>
          </w:p>
        </w:tc>
        <w:tc>
          <w:tcPr>
            <w:tcW w:w="738"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130,302</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113,433</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98,100</w:t>
            </w:r>
          </w:p>
        </w:tc>
        <w:tc>
          <w:tcPr>
            <w:tcW w:w="702"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121,701</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118,725</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109,112</w:t>
            </w:r>
          </w:p>
        </w:tc>
      </w:tr>
      <w:tr w:rsidR="004528CD" w:rsidRPr="00BF4323" w:rsidTr="004528C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528CD" w:rsidRPr="002B6501" w:rsidRDefault="004528CD" w:rsidP="00DF1ACF">
            <w:pPr>
              <w:rPr>
                <w:b/>
                <w:bCs/>
                <w:sz w:val="14"/>
                <w:szCs w:val="14"/>
              </w:rPr>
            </w:pPr>
            <w:r w:rsidRPr="002B6501">
              <w:rPr>
                <w:b/>
                <w:bCs/>
                <w:sz w:val="14"/>
                <w:szCs w:val="14"/>
              </w:rPr>
              <w:t>F.    Agricultural  &amp; Other Chemical Group</w:t>
            </w:r>
          </w:p>
        </w:tc>
        <w:tc>
          <w:tcPr>
            <w:tcW w:w="739"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b/>
                <w:bCs/>
                <w:sz w:val="14"/>
                <w:szCs w:val="14"/>
              </w:rPr>
            </w:pPr>
            <w:r>
              <w:rPr>
                <w:b/>
                <w:bCs/>
                <w:sz w:val="14"/>
                <w:szCs w:val="14"/>
              </w:rPr>
              <w:t>7,122,838</w:t>
            </w:r>
          </w:p>
        </w:tc>
        <w:tc>
          <w:tcPr>
            <w:tcW w:w="791"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b/>
                <w:bCs/>
                <w:sz w:val="14"/>
                <w:szCs w:val="14"/>
              </w:rPr>
            </w:pPr>
            <w:r>
              <w:rPr>
                <w:b/>
                <w:bCs/>
                <w:sz w:val="14"/>
                <w:szCs w:val="14"/>
              </w:rPr>
              <w:t>8,314,846</w:t>
            </w:r>
          </w:p>
        </w:tc>
        <w:tc>
          <w:tcPr>
            <w:tcW w:w="738"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b/>
                <w:bCs/>
                <w:sz w:val="14"/>
                <w:szCs w:val="14"/>
              </w:rPr>
            </w:pPr>
            <w:r>
              <w:rPr>
                <w:b/>
                <w:bCs/>
                <w:sz w:val="14"/>
                <w:szCs w:val="14"/>
              </w:rPr>
              <w:t>692,916</w:t>
            </w:r>
          </w:p>
        </w:tc>
        <w:tc>
          <w:tcPr>
            <w:tcW w:w="738"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b/>
                <w:bCs/>
                <w:sz w:val="14"/>
                <w:szCs w:val="14"/>
              </w:rPr>
            </w:pPr>
            <w:r>
              <w:rPr>
                <w:b/>
                <w:bCs/>
                <w:sz w:val="14"/>
                <w:szCs w:val="14"/>
              </w:rPr>
              <w:t>719,010</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b/>
                <w:bCs/>
                <w:sz w:val="14"/>
                <w:szCs w:val="14"/>
              </w:rPr>
            </w:pPr>
            <w:r>
              <w:rPr>
                <w:b/>
                <w:bCs/>
                <w:sz w:val="14"/>
                <w:szCs w:val="14"/>
              </w:rPr>
              <w:t>857,540</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b/>
                <w:bCs/>
                <w:sz w:val="14"/>
                <w:szCs w:val="14"/>
              </w:rPr>
            </w:pPr>
            <w:r>
              <w:rPr>
                <w:b/>
                <w:bCs/>
                <w:sz w:val="14"/>
                <w:szCs w:val="14"/>
              </w:rPr>
              <w:t>749,125</w:t>
            </w:r>
          </w:p>
        </w:tc>
        <w:tc>
          <w:tcPr>
            <w:tcW w:w="702"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b/>
                <w:bCs/>
                <w:sz w:val="14"/>
                <w:szCs w:val="14"/>
              </w:rPr>
            </w:pPr>
            <w:r>
              <w:rPr>
                <w:b/>
                <w:bCs/>
                <w:sz w:val="14"/>
                <w:szCs w:val="14"/>
              </w:rPr>
              <w:t>691,954</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b/>
                <w:bCs/>
                <w:sz w:val="14"/>
                <w:szCs w:val="14"/>
              </w:rPr>
            </w:pPr>
            <w:r>
              <w:rPr>
                <w:b/>
                <w:bCs/>
                <w:sz w:val="14"/>
                <w:szCs w:val="14"/>
              </w:rPr>
              <w:t>804,530</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b/>
                <w:bCs/>
                <w:sz w:val="14"/>
                <w:szCs w:val="14"/>
              </w:rPr>
            </w:pPr>
            <w:r>
              <w:rPr>
                <w:b/>
                <w:bCs/>
                <w:sz w:val="14"/>
                <w:szCs w:val="14"/>
              </w:rPr>
              <w:t>667,585</w:t>
            </w:r>
          </w:p>
        </w:tc>
      </w:tr>
      <w:tr w:rsidR="004528CD" w:rsidRPr="00BF4323" w:rsidTr="004528C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528CD" w:rsidRPr="002B6501" w:rsidRDefault="004528CD" w:rsidP="00DF1ACF">
            <w:pPr>
              <w:ind w:firstLineChars="236" w:firstLine="330"/>
              <w:rPr>
                <w:sz w:val="14"/>
                <w:szCs w:val="14"/>
              </w:rPr>
            </w:pPr>
            <w:r w:rsidRPr="002B6501">
              <w:rPr>
                <w:sz w:val="14"/>
                <w:szCs w:val="14"/>
              </w:rPr>
              <w:t>32-Fertilizer Manufactured</w:t>
            </w:r>
          </w:p>
        </w:tc>
        <w:tc>
          <w:tcPr>
            <w:tcW w:w="739"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572,072</w:t>
            </w:r>
          </w:p>
        </w:tc>
        <w:tc>
          <w:tcPr>
            <w:tcW w:w="791"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787,928</w:t>
            </w:r>
          </w:p>
        </w:tc>
        <w:tc>
          <w:tcPr>
            <w:tcW w:w="738"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87,692</w:t>
            </w:r>
          </w:p>
        </w:tc>
        <w:tc>
          <w:tcPr>
            <w:tcW w:w="738"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121,088</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158,822</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93,884</w:t>
            </w:r>
          </w:p>
        </w:tc>
        <w:tc>
          <w:tcPr>
            <w:tcW w:w="702"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83,953</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93,562</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82,632</w:t>
            </w:r>
          </w:p>
        </w:tc>
      </w:tr>
      <w:tr w:rsidR="004528CD" w:rsidRPr="00BF4323" w:rsidTr="004528C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528CD" w:rsidRPr="002B6501" w:rsidRDefault="004528CD" w:rsidP="00DF1ACF">
            <w:pPr>
              <w:ind w:firstLineChars="236" w:firstLine="330"/>
              <w:rPr>
                <w:sz w:val="14"/>
                <w:szCs w:val="14"/>
              </w:rPr>
            </w:pPr>
            <w:r w:rsidRPr="002B6501">
              <w:rPr>
                <w:sz w:val="14"/>
                <w:szCs w:val="14"/>
              </w:rPr>
              <w:t>33-Insecticides</w:t>
            </w:r>
          </w:p>
        </w:tc>
        <w:tc>
          <w:tcPr>
            <w:tcW w:w="739"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157,888</w:t>
            </w:r>
          </w:p>
        </w:tc>
        <w:tc>
          <w:tcPr>
            <w:tcW w:w="791"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164,040</w:t>
            </w:r>
          </w:p>
        </w:tc>
        <w:tc>
          <w:tcPr>
            <w:tcW w:w="738"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15,228</w:t>
            </w:r>
          </w:p>
        </w:tc>
        <w:tc>
          <w:tcPr>
            <w:tcW w:w="738"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14,097</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18,025</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15,391</w:t>
            </w:r>
          </w:p>
        </w:tc>
        <w:tc>
          <w:tcPr>
            <w:tcW w:w="702"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12,440</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15,521</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12,444</w:t>
            </w:r>
          </w:p>
        </w:tc>
      </w:tr>
      <w:tr w:rsidR="004528CD" w:rsidRPr="00BF4323" w:rsidTr="004528C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528CD" w:rsidRPr="002B6501" w:rsidRDefault="004528CD" w:rsidP="00DF1ACF">
            <w:pPr>
              <w:ind w:firstLineChars="236" w:firstLine="330"/>
              <w:rPr>
                <w:sz w:val="14"/>
                <w:szCs w:val="14"/>
              </w:rPr>
            </w:pPr>
            <w:r w:rsidRPr="002B6501">
              <w:rPr>
                <w:sz w:val="14"/>
                <w:szCs w:val="14"/>
              </w:rPr>
              <w:t>34-Plastic Material</w:t>
            </w:r>
          </w:p>
        </w:tc>
        <w:tc>
          <w:tcPr>
            <w:tcW w:w="739"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1,875,104</w:t>
            </w:r>
          </w:p>
        </w:tc>
        <w:tc>
          <w:tcPr>
            <w:tcW w:w="791"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2,311,939</w:t>
            </w:r>
          </w:p>
        </w:tc>
        <w:tc>
          <w:tcPr>
            <w:tcW w:w="738"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188,369</w:t>
            </w:r>
          </w:p>
        </w:tc>
        <w:tc>
          <w:tcPr>
            <w:tcW w:w="738"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180,854</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206,313</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206,330</w:t>
            </w:r>
          </w:p>
        </w:tc>
        <w:tc>
          <w:tcPr>
            <w:tcW w:w="702"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192,180</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176,964</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180,378</w:t>
            </w:r>
          </w:p>
        </w:tc>
      </w:tr>
      <w:tr w:rsidR="004528CD" w:rsidRPr="00BF4323" w:rsidTr="004528C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528CD" w:rsidRPr="002B6501" w:rsidRDefault="004528CD" w:rsidP="00DF1ACF">
            <w:pPr>
              <w:ind w:firstLineChars="236" w:firstLine="330"/>
              <w:rPr>
                <w:sz w:val="14"/>
                <w:szCs w:val="14"/>
              </w:rPr>
            </w:pPr>
            <w:r w:rsidRPr="002B6501">
              <w:rPr>
                <w:sz w:val="14"/>
                <w:szCs w:val="14"/>
              </w:rPr>
              <w:t>35-Medicinal Products</w:t>
            </w:r>
          </w:p>
        </w:tc>
        <w:tc>
          <w:tcPr>
            <w:tcW w:w="739"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669,772</w:t>
            </w:r>
          </w:p>
        </w:tc>
        <w:tc>
          <w:tcPr>
            <w:tcW w:w="791"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748,229</w:t>
            </w:r>
          </w:p>
        </w:tc>
        <w:tc>
          <w:tcPr>
            <w:tcW w:w="738"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65,906</w:t>
            </w:r>
          </w:p>
        </w:tc>
        <w:tc>
          <w:tcPr>
            <w:tcW w:w="738"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65,835</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58,750</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57,054</w:t>
            </w:r>
          </w:p>
        </w:tc>
        <w:tc>
          <w:tcPr>
            <w:tcW w:w="702"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49,803</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54,336</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59,693</w:t>
            </w:r>
          </w:p>
        </w:tc>
      </w:tr>
      <w:tr w:rsidR="004528CD" w:rsidRPr="00BF4323" w:rsidTr="004528C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528CD" w:rsidRPr="002B6501" w:rsidRDefault="004528CD" w:rsidP="00DF1ACF">
            <w:pPr>
              <w:ind w:firstLineChars="236" w:firstLine="330"/>
              <w:rPr>
                <w:sz w:val="14"/>
                <w:szCs w:val="14"/>
              </w:rPr>
            </w:pPr>
            <w:r w:rsidRPr="002B6501">
              <w:rPr>
                <w:sz w:val="14"/>
                <w:szCs w:val="14"/>
              </w:rPr>
              <w:t>36-Others</w:t>
            </w:r>
          </w:p>
        </w:tc>
        <w:tc>
          <w:tcPr>
            <w:tcW w:w="739"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3,848,002</w:t>
            </w:r>
          </w:p>
        </w:tc>
        <w:tc>
          <w:tcPr>
            <w:tcW w:w="791"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4,302,710</w:t>
            </w:r>
          </w:p>
        </w:tc>
        <w:tc>
          <w:tcPr>
            <w:tcW w:w="738"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335,723</w:t>
            </w:r>
          </w:p>
        </w:tc>
        <w:tc>
          <w:tcPr>
            <w:tcW w:w="738"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337,136</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415,629</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376,465</w:t>
            </w:r>
          </w:p>
        </w:tc>
        <w:tc>
          <w:tcPr>
            <w:tcW w:w="702"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353,577</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464,147</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332,439</w:t>
            </w:r>
          </w:p>
        </w:tc>
      </w:tr>
      <w:tr w:rsidR="004528CD" w:rsidRPr="00BF4323" w:rsidTr="004528C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528CD" w:rsidRPr="002B6501" w:rsidRDefault="004528CD" w:rsidP="00DF1ACF">
            <w:pPr>
              <w:rPr>
                <w:b/>
                <w:bCs/>
                <w:sz w:val="14"/>
                <w:szCs w:val="14"/>
              </w:rPr>
            </w:pPr>
            <w:r w:rsidRPr="002B6501">
              <w:rPr>
                <w:b/>
                <w:bCs/>
                <w:sz w:val="14"/>
                <w:szCs w:val="14"/>
              </w:rPr>
              <w:t>G.  Metal Group</w:t>
            </w:r>
          </w:p>
        </w:tc>
        <w:tc>
          <w:tcPr>
            <w:tcW w:w="739"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b/>
                <w:bCs/>
                <w:sz w:val="14"/>
                <w:szCs w:val="14"/>
              </w:rPr>
            </w:pPr>
            <w:r>
              <w:rPr>
                <w:b/>
                <w:bCs/>
                <w:sz w:val="14"/>
                <w:szCs w:val="14"/>
              </w:rPr>
              <w:t>3,673,599</w:t>
            </w:r>
          </w:p>
        </w:tc>
        <w:tc>
          <w:tcPr>
            <w:tcW w:w="791"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b/>
                <w:bCs/>
                <w:sz w:val="14"/>
                <w:szCs w:val="14"/>
              </w:rPr>
            </w:pPr>
            <w:r>
              <w:rPr>
                <w:b/>
                <w:bCs/>
                <w:sz w:val="14"/>
                <w:szCs w:val="14"/>
              </w:rPr>
              <w:t>4,785,045</w:t>
            </w:r>
          </w:p>
        </w:tc>
        <w:tc>
          <w:tcPr>
            <w:tcW w:w="738"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b/>
                <w:bCs/>
                <w:sz w:val="14"/>
                <w:szCs w:val="14"/>
              </w:rPr>
            </w:pPr>
            <w:r>
              <w:rPr>
                <w:b/>
                <w:bCs/>
                <w:sz w:val="14"/>
                <w:szCs w:val="14"/>
              </w:rPr>
              <w:t>351,574</w:t>
            </w:r>
          </w:p>
        </w:tc>
        <w:tc>
          <w:tcPr>
            <w:tcW w:w="738"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b/>
                <w:bCs/>
                <w:sz w:val="14"/>
                <w:szCs w:val="14"/>
              </w:rPr>
            </w:pPr>
            <w:r>
              <w:rPr>
                <w:b/>
                <w:bCs/>
                <w:sz w:val="14"/>
                <w:szCs w:val="14"/>
              </w:rPr>
              <w:t>345,610</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b/>
                <w:bCs/>
                <w:sz w:val="14"/>
                <w:szCs w:val="14"/>
              </w:rPr>
            </w:pPr>
            <w:r>
              <w:rPr>
                <w:b/>
                <w:bCs/>
                <w:sz w:val="14"/>
                <w:szCs w:val="14"/>
              </w:rPr>
              <w:t>400,893</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b/>
                <w:bCs/>
                <w:sz w:val="14"/>
                <w:szCs w:val="14"/>
              </w:rPr>
            </w:pPr>
            <w:r>
              <w:rPr>
                <w:b/>
                <w:bCs/>
                <w:sz w:val="14"/>
                <w:szCs w:val="14"/>
              </w:rPr>
              <w:t>383,616</w:t>
            </w:r>
          </w:p>
        </w:tc>
        <w:tc>
          <w:tcPr>
            <w:tcW w:w="702"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b/>
                <w:bCs/>
                <w:sz w:val="14"/>
                <w:szCs w:val="14"/>
              </w:rPr>
            </w:pPr>
            <w:r>
              <w:rPr>
                <w:b/>
                <w:bCs/>
                <w:sz w:val="14"/>
                <w:szCs w:val="14"/>
              </w:rPr>
              <w:t>344,032</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b/>
                <w:bCs/>
                <w:sz w:val="14"/>
                <w:szCs w:val="14"/>
              </w:rPr>
            </w:pPr>
            <w:r>
              <w:rPr>
                <w:b/>
                <w:bCs/>
                <w:sz w:val="14"/>
                <w:szCs w:val="14"/>
              </w:rPr>
              <w:t>343,906</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b/>
                <w:bCs/>
                <w:sz w:val="14"/>
                <w:szCs w:val="14"/>
              </w:rPr>
            </w:pPr>
            <w:r>
              <w:rPr>
                <w:b/>
                <w:bCs/>
                <w:sz w:val="14"/>
                <w:szCs w:val="14"/>
              </w:rPr>
              <w:t>292,645</w:t>
            </w:r>
          </w:p>
        </w:tc>
      </w:tr>
      <w:tr w:rsidR="004528CD" w:rsidRPr="00BF4323" w:rsidTr="004528C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528CD" w:rsidRPr="002B6501" w:rsidRDefault="004528CD" w:rsidP="00DF1ACF">
            <w:pPr>
              <w:ind w:firstLineChars="236" w:firstLine="330"/>
              <w:rPr>
                <w:sz w:val="14"/>
                <w:szCs w:val="14"/>
              </w:rPr>
            </w:pPr>
            <w:r w:rsidRPr="002B6501">
              <w:rPr>
                <w:sz w:val="14"/>
                <w:szCs w:val="14"/>
              </w:rPr>
              <w:t>37-Gold</w:t>
            </w:r>
          </w:p>
        </w:tc>
        <w:tc>
          <w:tcPr>
            <w:tcW w:w="739"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44</w:t>
            </w:r>
          </w:p>
        </w:tc>
        <w:tc>
          <w:tcPr>
            <w:tcW w:w="791"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38</w:t>
            </w:r>
          </w:p>
        </w:tc>
        <w:tc>
          <w:tcPr>
            <w:tcW w:w="738"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1</w:t>
            </w:r>
          </w:p>
        </w:tc>
        <w:tc>
          <w:tcPr>
            <w:tcW w:w="738"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w:t>
            </w:r>
          </w:p>
        </w:tc>
      </w:tr>
      <w:tr w:rsidR="004528CD" w:rsidRPr="00BF4323" w:rsidTr="004528C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528CD" w:rsidRPr="002B6501" w:rsidRDefault="004528CD" w:rsidP="00DF1ACF">
            <w:pPr>
              <w:ind w:firstLineChars="236" w:firstLine="330"/>
              <w:rPr>
                <w:sz w:val="14"/>
                <w:szCs w:val="14"/>
              </w:rPr>
            </w:pPr>
            <w:r w:rsidRPr="002B6501">
              <w:rPr>
                <w:sz w:val="14"/>
                <w:szCs w:val="14"/>
              </w:rPr>
              <w:t>38-Iron and Steel Scrap</w:t>
            </w:r>
          </w:p>
        </w:tc>
        <w:tc>
          <w:tcPr>
            <w:tcW w:w="739"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969,147</w:t>
            </w:r>
          </w:p>
        </w:tc>
        <w:tc>
          <w:tcPr>
            <w:tcW w:w="791"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1,332,190</w:t>
            </w:r>
          </w:p>
        </w:tc>
        <w:tc>
          <w:tcPr>
            <w:tcW w:w="738"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94,487</w:t>
            </w:r>
          </w:p>
        </w:tc>
        <w:tc>
          <w:tcPr>
            <w:tcW w:w="738"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107,368</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119,383</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106,782</w:t>
            </w:r>
          </w:p>
        </w:tc>
        <w:tc>
          <w:tcPr>
            <w:tcW w:w="702"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94,414</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97,393</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104,852</w:t>
            </w:r>
          </w:p>
        </w:tc>
      </w:tr>
      <w:tr w:rsidR="004528CD" w:rsidRPr="00BF4323" w:rsidTr="004528C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528CD" w:rsidRPr="002B6501" w:rsidRDefault="004528CD" w:rsidP="00DF1ACF">
            <w:pPr>
              <w:ind w:firstLineChars="236" w:firstLine="330"/>
              <w:rPr>
                <w:sz w:val="14"/>
                <w:szCs w:val="14"/>
              </w:rPr>
            </w:pPr>
            <w:r w:rsidRPr="002B6501">
              <w:rPr>
                <w:sz w:val="14"/>
                <w:szCs w:val="14"/>
              </w:rPr>
              <w:t>39-Iron and Steel</w:t>
            </w:r>
          </w:p>
        </w:tc>
        <w:tc>
          <w:tcPr>
            <w:tcW w:w="739"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1,980,112</w:t>
            </w:r>
          </w:p>
        </w:tc>
        <w:tc>
          <w:tcPr>
            <w:tcW w:w="791"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2,543,261</w:t>
            </w:r>
          </w:p>
        </w:tc>
        <w:tc>
          <w:tcPr>
            <w:tcW w:w="738"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187,571</w:t>
            </w:r>
          </w:p>
        </w:tc>
        <w:tc>
          <w:tcPr>
            <w:tcW w:w="738"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172,000</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199,548</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207,423</w:t>
            </w:r>
          </w:p>
        </w:tc>
        <w:tc>
          <w:tcPr>
            <w:tcW w:w="702"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191,104</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179,839</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136,703</w:t>
            </w:r>
          </w:p>
        </w:tc>
      </w:tr>
      <w:tr w:rsidR="004528CD" w:rsidRPr="00BF4323" w:rsidTr="004528C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528CD" w:rsidRPr="002B6501" w:rsidRDefault="004528CD" w:rsidP="00DF1ACF">
            <w:pPr>
              <w:ind w:firstLineChars="236" w:firstLine="330"/>
              <w:rPr>
                <w:sz w:val="14"/>
                <w:szCs w:val="14"/>
              </w:rPr>
            </w:pPr>
            <w:r w:rsidRPr="002B6501">
              <w:rPr>
                <w:sz w:val="14"/>
                <w:szCs w:val="14"/>
              </w:rPr>
              <w:t>40-Aluminum Wrought &amp; Worked</w:t>
            </w:r>
          </w:p>
        </w:tc>
        <w:tc>
          <w:tcPr>
            <w:tcW w:w="739"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239,254</w:t>
            </w:r>
          </w:p>
        </w:tc>
        <w:tc>
          <w:tcPr>
            <w:tcW w:w="791"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315,895</w:t>
            </w:r>
          </w:p>
        </w:tc>
        <w:tc>
          <w:tcPr>
            <w:tcW w:w="738"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27,260</w:t>
            </w:r>
          </w:p>
        </w:tc>
        <w:tc>
          <w:tcPr>
            <w:tcW w:w="738"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23,786</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27,548</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27,644</w:t>
            </w:r>
          </w:p>
        </w:tc>
        <w:tc>
          <w:tcPr>
            <w:tcW w:w="702"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20,808</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24,443</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20,294</w:t>
            </w:r>
          </w:p>
        </w:tc>
      </w:tr>
      <w:tr w:rsidR="004528CD" w:rsidRPr="00BF4323" w:rsidTr="004528C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528CD" w:rsidRPr="002B6501" w:rsidRDefault="004528CD" w:rsidP="00DF1ACF">
            <w:pPr>
              <w:ind w:firstLineChars="236" w:firstLine="330"/>
              <w:rPr>
                <w:sz w:val="14"/>
                <w:szCs w:val="14"/>
              </w:rPr>
            </w:pPr>
            <w:r w:rsidRPr="002B6501">
              <w:rPr>
                <w:sz w:val="14"/>
                <w:szCs w:val="14"/>
              </w:rPr>
              <w:t>41-All other Metals &amp; Articles</w:t>
            </w:r>
          </w:p>
        </w:tc>
        <w:tc>
          <w:tcPr>
            <w:tcW w:w="739"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485,042</w:t>
            </w:r>
          </w:p>
        </w:tc>
        <w:tc>
          <w:tcPr>
            <w:tcW w:w="791"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593,662</w:t>
            </w:r>
          </w:p>
        </w:tc>
        <w:tc>
          <w:tcPr>
            <w:tcW w:w="738"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42,255</w:t>
            </w:r>
          </w:p>
        </w:tc>
        <w:tc>
          <w:tcPr>
            <w:tcW w:w="738"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42,456</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54,415</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41,767</w:t>
            </w:r>
          </w:p>
        </w:tc>
        <w:tc>
          <w:tcPr>
            <w:tcW w:w="702"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37,705</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42,231</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30,796</w:t>
            </w:r>
          </w:p>
        </w:tc>
      </w:tr>
      <w:tr w:rsidR="004528CD" w:rsidRPr="00BF4323" w:rsidTr="004528C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528CD" w:rsidRPr="002B6501" w:rsidRDefault="004528CD" w:rsidP="00DF1ACF">
            <w:pPr>
              <w:rPr>
                <w:b/>
                <w:bCs/>
                <w:sz w:val="14"/>
                <w:szCs w:val="14"/>
              </w:rPr>
            </w:pPr>
            <w:r w:rsidRPr="002B6501">
              <w:rPr>
                <w:b/>
                <w:bCs/>
                <w:sz w:val="14"/>
                <w:szCs w:val="14"/>
              </w:rPr>
              <w:t>H.     Miscellaneous  Group</w:t>
            </w:r>
          </w:p>
        </w:tc>
        <w:tc>
          <w:tcPr>
            <w:tcW w:w="739"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b/>
                <w:bCs/>
                <w:sz w:val="14"/>
                <w:szCs w:val="14"/>
              </w:rPr>
            </w:pPr>
            <w:r>
              <w:rPr>
                <w:b/>
                <w:bCs/>
                <w:sz w:val="14"/>
                <w:szCs w:val="14"/>
              </w:rPr>
              <w:t>1,195,983</w:t>
            </w:r>
          </w:p>
        </w:tc>
        <w:tc>
          <w:tcPr>
            <w:tcW w:w="791"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b/>
                <w:bCs/>
                <w:sz w:val="14"/>
                <w:szCs w:val="14"/>
              </w:rPr>
            </w:pPr>
            <w:r>
              <w:rPr>
                <w:b/>
                <w:bCs/>
                <w:sz w:val="14"/>
                <w:szCs w:val="14"/>
              </w:rPr>
              <w:t>1,255,552</w:t>
            </w:r>
          </w:p>
        </w:tc>
        <w:tc>
          <w:tcPr>
            <w:tcW w:w="738"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b/>
                <w:bCs/>
                <w:sz w:val="14"/>
                <w:szCs w:val="14"/>
              </w:rPr>
            </w:pPr>
            <w:r>
              <w:rPr>
                <w:b/>
                <w:bCs/>
                <w:sz w:val="14"/>
                <w:szCs w:val="14"/>
              </w:rPr>
              <w:t>113,192</w:t>
            </w:r>
          </w:p>
        </w:tc>
        <w:tc>
          <w:tcPr>
            <w:tcW w:w="738"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b/>
                <w:bCs/>
                <w:sz w:val="14"/>
                <w:szCs w:val="14"/>
              </w:rPr>
            </w:pPr>
            <w:r>
              <w:rPr>
                <w:b/>
                <w:bCs/>
                <w:sz w:val="14"/>
                <w:szCs w:val="14"/>
              </w:rPr>
              <w:t>109,885</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b/>
                <w:bCs/>
                <w:sz w:val="14"/>
                <w:szCs w:val="14"/>
              </w:rPr>
            </w:pPr>
            <w:r>
              <w:rPr>
                <w:b/>
                <w:bCs/>
                <w:sz w:val="14"/>
                <w:szCs w:val="14"/>
              </w:rPr>
              <w:t>106,573</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b/>
                <w:bCs/>
                <w:sz w:val="14"/>
                <w:szCs w:val="14"/>
              </w:rPr>
            </w:pPr>
            <w:r>
              <w:rPr>
                <w:b/>
                <w:bCs/>
                <w:sz w:val="14"/>
                <w:szCs w:val="14"/>
              </w:rPr>
              <w:t>96,937</w:t>
            </w:r>
          </w:p>
        </w:tc>
        <w:tc>
          <w:tcPr>
            <w:tcW w:w="702"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b/>
                <w:bCs/>
                <w:sz w:val="14"/>
                <w:szCs w:val="14"/>
              </w:rPr>
            </w:pPr>
            <w:r>
              <w:rPr>
                <w:b/>
                <w:bCs/>
                <w:sz w:val="14"/>
                <w:szCs w:val="14"/>
              </w:rPr>
              <w:t>86,467</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b/>
                <w:bCs/>
                <w:sz w:val="14"/>
                <w:szCs w:val="14"/>
              </w:rPr>
            </w:pPr>
            <w:r>
              <w:rPr>
                <w:b/>
                <w:bCs/>
                <w:sz w:val="14"/>
                <w:szCs w:val="14"/>
              </w:rPr>
              <w:t>94,892</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b/>
                <w:bCs/>
                <w:sz w:val="14"/>
                <w:szCs w:val="14"/>
              </w:rPr>
            </w:pPr>
            <w:r>
              <w:rPr>
                <w:b/>
                <w:bCs/>
                <w:sz w:val="14"/>
                <w:szCs w:val="14"/>
              </w:rPr>
              <w:t>84,276</w:t>
            </w:r>
          </w:p>
        </w:tc>
      </w:tr>
      <w:tr w:rsidR="004528CD" w:rsidRPr="00BF4323" w:rsidTr="004528C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528CD" w:rsidRPr="002B6501" w:rsidRDefault="004528CD" w:rsidP="00DF1ACF">
            <w:pPr>
              <w:ind w:firstLineChars="236" w:firstLine="330"/>
              <w:rPr>
                <w:sz w:val="14"/>
                <w:szCs w:val="14"/>
              </w:rPr>
            </w:pPr>
            <w:r w:rsidRPr="002B6501">
              <w:rPr>
                <w:sz w:val="14"/>
                <w:szCs w:val="14"/>
              </w:rPr>
              <w:t xml:space="preserve">42-Rubber Crude Incl. </w:t>
            </w:r>
            <w:proofErr w:type="spellStart"/>
            <w:r w:rsidRPr="002B6501">
              <w:rPr>
                <w:sz w:val="14"/>
                <w:szCs w:val="14"/>
              </w:rPr>
              <w:t>Synth</w:t>
            </w:r>
            <w:proofErr w:type="spellEnd"/>
            <w:r w:rsidRPr="002B6501">
              <w:rPr>
                <w:sz w:val="14"/>
                <w:szCs w:val="14"/>
              </w:rPr>
              <w:t>/Reclaimed</w:t>
            </w:r>
          </w:p>
        </w:tc>
        <w:tc>
          <w:tcPr>
            <w:tcW w:w="739"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155,454</w:t>
            </w:r>
          </w:p>
        </w:tc>
        <w:tc>
          <w:tcPr>
            <w:tcW w:w="791"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166,611</w:t>
            </w:r>
          </w:p>
        </w:tc>
        <w:tc>
          <w:tcPr>
            <w:tcW w:w="738"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10,539</w:t>
            </w:r>
          </w:p>
        </w:tc>
        <w:tc>
          <w:tcPr>
            <w:tcW w:w="738"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12,728</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13,441</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13,198</w:t>
            </w:r>
          </w:p>
        </w:tc>
        <w:tc>
          <w:tcPr>
            <w:tcW w:w="702"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10,768</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10,609</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11,170</w:t>
            </w:r>
          </w:p>
        </w:tc>
      </w:tr>
      <w:tr w:rsidR="004528CD" w:rsidRPr="00BF4323" w:rsidTr="004528C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528CD" w:rsidRPr="002B6501" w:rsidRDefault="004528CD" w:rsidP="00DF1ACF">
            <w:pPr>
              <w:ind w:firstLineChars="236" w:firstLine="330"/>
              <w:rPr>
                <w:sz w:val="14"/>
                <w:szCs w:val="14"/>
              </w:rPr>
            </w:pPr>
            <w:r w:rsidRPr="002B6501">
              <w:rPr>
                <w:sz w:val="14"/>
                <w:szCs w:val="14"/>
              </w:rPr>
              <w:t xml:space="preserve">43-Rubber </w:t>
            </w:r>
            <w:proofErr w:type="spellStart"/>
            <w:r w:rsidRPr="002B6501">
              <w:rPr>
                <w:sz w:val="14"/>
                <w:szCs w:val="14"/>
              </w:rPr>
              <w:t>Tyres</w:t>
            </w:r>
            <w:proofErr w:type="spellEnd"/>
            <w:r w:rsidRPr="002B6501">
              <w:rPr>
                <w:sz w:val="14"/>
                <w:szCs w:val="14"/>
              </w:rPr>
              <w:t xml:space="preserve"> &amp; Tubes</w:t>
            </w:r>
          </w:p>
        </w:tc>
        <w:tc>
          <w:tcPr>
            <w:tcW w:w="739"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306,413</w:t>
            </w:r>
          </w:p>
        </w:tc>
        <w:tc>
          <w:tcPr>
            <w:tcW w:w="791"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274,362</w:t>
            </w:r>
          </w:p>
        </w:tc>
        <w:tc>
          <w:tcPr>
            <w:tcW w:w="738"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33,846</w:t>
            </w:r>
          </w:p>
        </w:tc>
        <w:tc>
          <w:tcPr>
            <w:tcW w:w="738"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26,590</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15,248</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13,842</w:t>
            </w:r>
          </w:p>
        </w:tc>
        <w:tc>
          <w:tcPr>
            <w:tcW w:w="702"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12,775</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15,428</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11,957</w:t>
            </w:r>
          </w:p>
        </w:tc>
      </w:tr>
      <w:tr w:rsidR="004528CD" w:rsidRPr="00BF4323" w:rsidTr="004528C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528CD" w:rsidRPr="002B6501" w:rsidRDefault="004528CD" w:rsidP="00DF1ACF">
            <w:pPr>
              <w:ind w:firstLineChars="236" w:firstLine="330"/>
              <w:rPr>
                <w:sz w:val="14"/>
                <w:szCs w:val="14"/>
              </w:rPr>
            </w:pPr>
            <w:r w:rsidRPr="002B6501">
              <w:rPr>
                <w:sz w:val="14"/>
                <w:szCs w:val="14"/>
              </w:rPr>
              <w:t>44-Wood &amp; Cork</w:t>
            </w:r>
          </w:p>
        </w:tc>
        <w:tc>
          <w:tcPr>
            <w:tcW w:w="739"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173,371</w:t>
            </w:r>
          </w:p>
        </w:tc>
        <w:tc>
          <w:tcPr>
            <w:tcW w:w="791"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185,953</w:t>
            </w:r>
          </w:p>
        </w:tc>
        <w:tc>
          <w:tcPr>
            <w:tcW w:w="738"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15,319</w:t>
            </w:r>
          </w:p>
        </w:tc>
        <w:tc>
          <w:tcPr>
            <w:tcW w:w="738"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15,451</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18,144</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15,648</w:t>
            </w:r>
          </w:p>
        </w:tc>
        <w:tc>
          <w:tcPr>
            <w:tcW w:w="702"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13,507</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17,149</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15,241</w:t>
            </w:r>
          </w:p>
        </w:tc>
      </w:tr>
      <w:tr w:rsidR="004528CD" w:rsidRPr="00BF4323" w:rsidTr="004528C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528CD" w:rsidRPr="002B6501" w:rsidRDefault="004528CD" w:rsidP="00DF1ACF">
            <w:pPr>
              <w:ind w:firstLineChars="236" w:firstLine="330"/>
              <w:rPr>
                <w:sz w:val="14"/>
                <w:szCs w:val="14"/>
              </w:rPr>
            </w:pPr>
            <w:r w:rsidRPr="002B6501">
              <w:rPr>
                <w:sz w:val="14"/>
                <w:szCs w:val="14"/>
              </w:rPr>
              <w:t>45-Jute</w:t>
            </w:r>
          </w:p>
        </w:tc>
        <w:tc>
          <w:tcPr>
            <w:tcW w:w="739"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40,803</w:t>
            </w:r>
          </w:p>
        </w:tc>
        <w:tc>
          <w:tcPr>
            <w:tcW w:w="791"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48,493</w:t>
            </w:r>
          </w:p>
        </w:tc>
        <w:tc>
          <w:tcPr>
            <w:tcW w:w="738"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3,393</w:t>
            </w:r>
          </w:p>
        </w:tc>
        <w:tc>
          <w:tcPr>
            <w:tcW w:w="738"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6,615</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6,370</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4,572</w:t>
            </w:r>
          </w:p>
        </w:tc>
        <w:tc>
          <w:tcPr>
            <w:tcW w:w="702"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789</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2,386</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3,899</w:t>
            </w:r>
          </w:p>
        </w:tc>
      </w:tr>
      <w:tr w:rsidR="004528CD" w:rsidRPr="00BF4323" w:rsidTr="004528C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528CD" w:rsidRPr="002B6501" w:rsidRDefault="004528CD" w:rsidP="00DF1ACF">
            <w:pPr>
              <w:ind w:firstLineChars="236" w:firstLine="330"/>
              <w:rPr>
                <w:sz w:val="14"/>
                <w:szCs w:val="14"/>
              </w:rPr>
            </w:pPr>
            <w:r w:rsidRPr="002B6501">
              <w:rPr>
                <w:sz w:val="14"/>
                <w:szCs w:val="14"/>
              </w:rPr>
              <w:t>46-Paper &amp; Paper Board &amp; Manuf.  thereof</w:t>
            </w:r>
          </w:p>
        </w:tc>
        <w:tc>
          <w:tcPr>
            <w:tcW w:w="739"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519,943</w:t>
            </w:r>
          </w:p>
        </w:tc>
        <w:tc>
          <w:tcPr>
            <w:tcW w:w="791"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580,132</w:t>
            </w:r>
          </w:p>
        </w:tc>
        <w:tc>
          <w:tcPr>
            <w:tcW w:w="738"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sz w:val="14"/>
                <w:szCs w:val="14"/>
              </w:rPr>
            </w:pPr>
            <w:r>
              <w:rPr>
                <w:sz w:val="14"/>
                <w:szCs w:val="14"/>
              </w:rPr>
              <w:t>50,095</w:t>
            </w:r>
          </w:p>
        </w:tc>
        <w:tc>
          <w:tcPr>
            <w:tcW w:w="738"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48,501</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53,369</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49,677</w:t>
            </w:r>
          </w:p>
        </w:tc>
        <w:tc>
          <w:tcPr>
            <w:tcW w:w="702"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sz w:val="14"/>
                <w:szCs w:val="14"/>
              </w:rPr>
            </w:pPr>
            <w:r>
              <w:rPr>
                <w:sz w:val="14"/>
                <w:szCs w:val="14"/>
              </w:rPr>
              <w:t>48,629</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49,320</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sz w:val="14"/>
                <w:szCs w:val="14"/>
              </w:rPr>
            </w:pPr>
            <w:r>
              <w:rPr>
                <w:sz w:val="14"/>
                <w:szCs w:val="14"/>
              </w:rPr>
              <w:t>42,009</w:t>
            </w:r>
          </w:p>
        </w:tc>
      </w:tr>
      <w:tr w:rsidR="004528CD" w:rsidRPr="00BF4323" w:rsidTr="004528C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528CD" w:rsidRPr="002B6501" w:rsidRDefault="004528CD" w:rsidP="00DF1ACF">
            <w:pPr>
              <w:rPr>
                <w:b/>
                <w:bCs/>
                <w:sz w:val="14"/>
                <w:szCs w:val="14"/>
              </w:rPr>
            </w:pPr>
            <w:r w:rsidRPr="002B6501">
              <w:rPr>
                <w:b/>
                <w:bCs/>
                <w:sz w:val="14"/>
                <w:szCs w:val="14"/>
              </w:rPr>
              <w:t>I.   All Others</w:t>
            </w:r>
          </w:p>
        </w:tc>
        <w:tc>
          <w:tcPr>
            <w:tcW w:w="739"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b/>
                <w:bCs/>
                <w:sz w:val="14"/>
                <w:szCs w:val="14"/>
              </w:rPr>
            </w:pPr>
            <w:r>
              <w:rPr>
                <w:b/>
                <w:bCs/>
                <w:sz w:val="14"/>
                <w:szCs w:val="14"/>
              </w:rPr>
              <w:t>5,619,734</w:t>
            </w:r>
          </w:p>
        </w:tc>
        <w:tc>
          <w:tcPr>
            <w:tcW w:w="791"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b/>
                <w:bCs/>
                <w:sz w:val="14"/>
                <w:szCs w:val="14"/>
              </w:rPr>
            </w:pPr>
            <w:r>
              <w:rPr>
                <w:b/>
                <w:bCs/>
                <w:sz w:val="14"/>
                <w:szCs w:val="14"/>
              </w:rPr>
              <w:t>5,321,596</w:t>
            </w:r>
          </w:p>
        </w:tc>
        <w:tc>
          <w:tcPr>
            <w:tcW w:w="738"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b/>
                <w:bCs/>
                <w:sz w:val="14"/>
                <w:szCs w:val="14"/>
              </w:rPr>
            </w:pPr>
            <w:r>
              <w:rPr>
                <w:b/>
                <w:bCs/>
                <w:sz w:val="14"/>
                <w:szCs w:val="14"/>
              </w:rPr>
              <w:t>343,318</w:t>
            </w:r>
          </w:p>
        </w:tc>
        <w:tc>
          <w:tcPr>
            <w:tcW w:w="738"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b/>
                <w:bCs/>
                <w:sz w:val="14"/>
                <w:szCs w:val="14"/>
              </w:rPr>
            </w:pPr>
            <w:r>
              <w:rPr>
                <w:b/>
                <w:bCs/>
                <w:sz w:val="14"/>
                <w:szCs w:val="14"/>
              </w:rPr>
              <w:t>315,721</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b/>
                <w:bCs/>
                <w:sz w:val="14"/>
                <w:szCs w:val="14"/>
              </w:rPr>
            </w:pPr>
            <w:r>
              <w:rPr>
                <w:b/>
                <w:bCs/>
                <w:sz w:val="14"/>
                <w:szCs w:val="14"/>
              </w:rPr>
              <w:t>471,731</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b/>
                <w:bCs/>
                <w:sz w:val="14"/>
                <w:szCs w:val="14"/>
              </w:rPr>
            </w:pPr>
            <w:r>
              <w:rPr>
                <w:b/>
                <w:bCs/>
                <w:sz w:val="14"/>
                <w:szCs w:val="14"/>
              </w:rPr>
              <w:t>386,634</w:t>
            </w:r>
          </w:p>
        </w:tc>
        <w:tc>
          <w:tcPr>
            <w:tcW w:w="702"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b/>
                <w:bCs/>
                <w:sz w:val="14"/>
                <w:szCs w:val="14"/>
              </w:rPr>
            </w:pPr>
            <w:r>
              <w:rPr>
                <w:b/>
                <w:bCs/>
                <w:sz w:val="14"/>
                <w:szCs w:val="14"/>
              </w:rPr>
              <w:t>343,226</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b/>
                <w:bCs/>
                <w:sz w:val="14"/>
                <w:szCs w:val="14"/>
              </w:rPr>
            </w:pPr>
            <w:r>
              <w:rPr>
                <w:b/>
                <w:bCs/>
                <w:sz w:val="14"/>
                <w:szCs w:val="14"/>
              </w:rPr>
              <w:t>400,832</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b/>
                <w:bCs/>
                <w:sz w:val="14"/>
                <w:szCs w:val="14"/>
              </w:rPr>
            </w:pPr>
            <w:r>
              <w:rPr>
                <w:b/>
                <w:bCs/>
                <w:sz w:val="14"/>
                <w:szCs w:val="14"/>
              </w:rPr>
              <w:t>383,031</w:t>
            </w:r>
          </w:p>
        </w:tc>
      </w:tr>
      <w:tr w:rsidR="004528CD" w:rsidRPr="00BF4323" w:rsidTr="004528C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528CD" w:rsidRPr="002B6501" w:rsidRDefault="004528CD" w:rsidP="00DF1ACF">
            <w:pPr>
              <w:rPr>
                <w:b/>
                <w:bCs/>
                <w:sz w:val="14"/>
                <w:szCs w:val="14"/>
              </w:rPr>
            </w:pPr>
            <w:r w:rsidRPr="002B6501">
              <w:rPr>
                <w:b/>
                <w:bCs/>
                <w:sz w:val="14"/>
                <w:szCs w:val="14"/>
              </w:rPr>
              <w:t xml:space="preserve">     Import Payments (Banks)</w:t>
            </w:r>
          </w:p>
        </w:tc>
        <w:tc>
          <w:tcPr>
            <w:tcW w:w="739"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b/>
                <w:bCs/>
                <w:sz w:val="14"/>
                <w:szCs w:val="14"/>
              </w:rPr>
            </w:pPr>
            <w:r>
              <w:rPr>
                <w:b/>
                <w:bCs/>
                <w:sz w:val="14"/>
                <w:szCs w:val="14"/>
              </w:rPr>
              <w:t>47,278,602</w:t>
            </w:r>
          </w:p>
        </w:tc>
        <w:tc>
          <w:tcPr>
            <w:tcW w:w="791"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b/>
                <w:bCs/>
                <w:sz w:val="14"/>
                <w:szCs w:val="14"/>
              </w:rPr>
            </w:pPr>
            <w:r>
              <w:rPr>
                <w:b/>
                <w:bCs/>
                <w:sz w:val="14"/>
                <w:szCs w:val="14"/>
              </w:rPr>
              <w:t>54,524,907</w:t>
            </w:r>
          </w:p>
        </w:tc>
        <w:tc>
          <w:tcPr>
            <w:tcW w:w="738"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b/>
                <w:bCs/>
                <w:sz w:val="14"/>
                <w:szCs w:val="14"/>
              </w:rPr>
            </w:pPr>
            <w:r>
              <w:rPr>
                <w:b/>
                <w:bCs/>
                <w:sz w:val="14"/>
                <w:szCs w:val="14"/>
              </w:rPr>
              <w:t>4,328,353</w:t>
            </w:r>
          </w:p>
        </w:tc>
        <w:tc>
          <w:tcPr>
            <w:tcW w:w="738"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b/>
                <w:bCs/>
                <w:sz w:val="14"/>
                <w:szCs w:val="14"/>
              </w:rPr>
            </w:pPr>
            <w:r>
              <w:rPr>
                <w:b/>
                <w:bCs/>
                <w:sz w:val="14"/>
                <w:szCs w:val="14"/>
              </w:rPr>
              <w:t>4,430,852</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b/>
                <w:bCs/>
                <w:sz w:val="14"/>
                <w:szCs w:val="14"/>
              </w:rPr>
            </w:pPr>
            <w:r>
              <w:rPr>
                <w:b/>
                <w:bCs/>
                <w:sz w:val="14"/>
                <w:szCs w:val="14"/>
              </w:rPr>
              <w:t>5,259,747</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b/>
                <w:bCs/>
                <w:sz w:val="14"/>
                <w:szCs w:val="14"/>
              </w:rPr>
            </w:pPr>
            <w:r>
              <w:rPr>
                <w:b/>
                <w:bCs/>
                <w:sz w:val="14"/>
                <w:szCs w:val="14"/>
              </w:rPr>
              <w:t>4,373,264</w:t>
            </w:r>
          </w:p>
        </w:tc>
        <w:tc>
          <w:tcPr>
            <w:tcW w:w="702"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b/>
                <w:bCs/>
                <w:sz w:val="14"/>
                <w:szCs w:val="14"/>
              </w:rPr>
            </w:pPr>
            <w:r>
              <w:rPr>
                <w:b/>
                <w:bCs/>
                <w:sz w:val="14"/>
                <w:szCs w:val="14"/>
              </w:rPr>
              <w:t>3,807,232</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b/>
                <w:bCs/>
                <w:sz w:val="14"/>
                <w:szCs w:val="14"/>
              </w:rPr>
            </w:pPr>
            <w:r>
              <w:rPr>
                <w:b/>
                <w:bCs/>
                <w:sz w:val="14"/>
                <w:szCs w:val="14"/>
              </w:rPr>
              <w:t>4,636,239</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b/>
                <w:bCs/>
                <w:sz w:val="14"/>
                <w:szCs w:val="14"/>
              </w:rPr>
            </w:pPr>
            <w:r>
              <w:rPr>
                <w:b/>
                <w:bCs/>
                <w:sz w:val="14"/>
                <w:szCs w:val="14"/>
              </w:rPr>
              <w:t>4,104,894</w:t>
            </w:r>
          </w:p>
        </w:tc>
      </w:tr>
      <w:tr w:rsidR="004528CD" w:rsidRPr="00BF4323" w:rsidTr="004528C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528CD" w:rsidRPr="002B6501" w:rsidRDefault="004528CD" w:rsidP="00DF1ACF">
            <w:pPr>
              <w:rPr>
                <w:b/>
                <w:sz w:val="14"/>
                <w:szCs w:val="14"/>
              </w:rPr>
            </w:pPr>
            <w:r w:rsidRPr="002B6501">
              <w:rPr>
                <w:b/>
                <w:sz w:val="14"/>
                <w:szCs w:val="14"/>
              </w:rPr>
              <w:t xml:space="preserve">J.  Other Imports  </w:t>
            </w:r>
          </w:p>
        </w:tc>
        <w:tc>
          <w:tcPr>
            <w:tcW w:w="739"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b/>
                <w:bCs/>
                <w:sz w:val="14"/>
                <w:szCs w:val="14"/>
              </w:rPr>
            </w:pPr>
            <w:r>
              <w:rPr>
                <w:b/>
                <w:bCs/>
                <w:sz w:val="14"/>
                <w:szCs w:val="14"/>
              </w:rPr>
              <w:t>3,059,120</w:t>
            </w:r>
          </w:p>
        </w:tc>
        <w:tc>
          <w:tcPr>
            <w:tcW w:w="791"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b/>
                <w:bCs/>
                <w:sz w:val="14"/>
                <w:szCs w:val="14"/>
              </w:rPr>
            </w:pPr>
            <w:r>
              <w:rPr>
                <w:b/>
                <w:bCs/>
                <w:sz w:val="14"/>
                <w:szCs w:val="14"/>
              </w:rPr>
              <w:t>3,385,465</w:t>
            </w:r>
          </w:p>
        </w:tc>
        <w:tc>
          <w:tcPr>
            <w:tcW w:w="738"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b/>
                <w:bCs/>
                <w:sz w:val="14"/>
                <w:szCs w:val="14"/>
              </w:rPr>
            </w:pPr>
            <w:r>
              <w:rPr>
                <w:b/>
                <w:bCs/>
                <w:sz w:val="14"/>
                <w:szCs w:val="14"/>
              </w:rPr>
              <w:t>278,139</w:t>
            </w:r>
          </w:p>
        </w:tc>
        <w:tc>
          <w:tcPr>
            <w:tcW w:w="738"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b/>
                <w:bCs/>
                <w:sz w:val="14"/>
                <w:szCs w:val="14"/>
              </w:rPr>
            </w:pPr>
            <w:r>
              <w:rPr>
                <w:b/>
                <w:bCs/>
                <w:sz w:val="14"/>
                <w:szCs w:val="14"/>
              </w:rPr>
              <w:t>386,228</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b/>
                <w:bCs/>
                <w:sz w:val="14"/>
                <w:szCs w:val="14"/>
              </w:rPr>
            </w:pPr>
            <w:r>
              <w:rPr>
                <w:b/>
                <w:bCs/>
                <w:sz w:val="14"/>
                <w:szCs w:val="14"/>
              </w:rPr>
              <w:t>375,267</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b/>
                <w:bCs/>
                <w:sz w:val="14"/>
                <w:szCs w:val="14"/>
              </w:rPr>
            </w:pPr>
            <w:r>
              <w:rPr>
                <w:b/>
                <w:bCs/>
                <w:sz w:val="14"/>
                <w:szCs w:val="14"/>
              </w:rPr>
              <w:t>204,815</w:t>
            </w:r>
          </w:p>
        </w:tc>
        <w:tc>
          <w:tcPr>
            <w:tcW w:w="702"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b/>
                <w:bCs/>
                <w:sz w:val="14"/>
                <w:szCs w:val="14"/>
              </w:rPr>
            </w:pPr>
            <w:r>
              <w:rPr>
                <w:b/>
                <w:bCs/>
                <w:sz w:val="14"/>
                <w:szCs w:val="14"/>
              </w:rPr>
              <w:t>87,563</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b/>
                <w:bCs/>
                <w:sz w:val="14"/>
                <w:szCs w:val="14"/>
              </w:rPr>
            </w:pPr>
            <w:r>
              <w:rPr>
                <w:b/>
                <w:bCs/>
                <w:sz w:val="14"/>
                <w:szCs w:val="14"/>
              </w:rPr>
              <w:t>210,940</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b/>
                <w:bCs/>
                <w:sz w:val="14"/>
                <w:szCs w:val="14"/>
              </w:rPr>
            </w:pPr>
            <w:r>
              <w:rPr>
                <w:b/>
                <w:bCs/>
                <w:sz w:val="14"/>
                <w:szCs w:val="14"/>
              </w:rPr>
              <w:t>281,938</w:t>
            </w:r>
          </w:p>
        </w:tc>
      </w:tr>
      <w:tr w:rsidR="004528CD" w:rsidRPr="00BF4323" w:rsidTr="004528C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528CD" w:rsidRPr="002B6501" w:rsidRDefault="004528CD" w:rsidP="00DF1ACF">
            <w:pPr>
              <w:rPr>
                <w:b/>
                <w:sz w:val="14"/>
                <w:szCs w:val="14"/>
              </w:rPr>
            </w:pPr>
            <w:r w:rsidRPr="002B6501">
              <w:rPr>
                <w:b/>
                <w:sz w:val="14"/>
                <w:szCs w:val="14"/>
              </w:rPr>
              <w:t>K.  Less: Freight &amp; Insurance</w:t>
            </w:r>
          </w:p>
        </w:tc>
        <w:tc>
          <w:tcPr>
            <w:tcW w:w="739"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b/>
                <w:bCs/>
                <w:sz w:val="14"/>
                <w:szCs w:val="14"/>
              </w:rPr>
            </w:pPr>
            <w:r>
              <w:rPr>
                <w:b/>
                <w:bCs/>
                <w:sz w:val="14"/>
                <w:szCs w:val="14"/>
              </w:rPr>
              <w:t>1,654,751</w:t>
            </w:r>
          </w:p>
        </w:tc>
        <w:tc>
          <w:tcPr>
            <w:tcW w:w="791"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b/>
                <w:bCs/>
                <w:sz w:val="14"/>
                <w:szCs w:val="14"/>
              </w:rPr>
            </w:pPr>
            <w:r>
              <w:rPr>
                <w:b/>
                <w:bCs/>
                <w:sz w:val="14"/>
                <w:szCs w:val="14"/>
              </w:rPr>
              <w:t>1,908,372</w:t>
            </w:r>
          </w:p>
        </w:tc>
        <w:tc>
          <w:tcPr>
            <w:tcW w:w="738" w:type="dxa"/>
            <w:tcBorders>
              <w:top w:val="nil"/>
              <w:left w:val="nil"/>
              <w:bottom w:val="nil"/>
              <w:right w:val="nil"/>
            </w:tcBorders>
            <w:shd w:val="clear" w:color="auto" w:fill="auto"/>
            <w:noWrap/>
            <w:tcMar>
              <w:left w:w="43" w:type="dxa"/>
              <w:right w:w="43" w:type="dxa"/>
            </w:tcMar>
            <w:vAlign w:val="center"/>
          </w:tcPr>
          <w:p w:rsidR="004528CD" w:rsidRDefault="004528CD" w:rsidP="00DF1ACF">
            <w:pPr>
              <w:jc w:val="right"/>
              <w:rPr>
                <w:b/>
                <w:bCs/>
                <w:sz w:val="14"/>
                <w:szCs w:val="14"/>
              </w:rPr>
            </w:pPr>
            <w:r>
              <w:rPr>
                <w:b/>
                <w:bCs/>
                <w:sz w:val="14"/>
                <w:szCs w:val="14"/>
              </w:rPr>
              <w:t>151,492</w:t>
            </w:r>
          </w:p>
        </w:tc>
        <w:tc>
          <w:tcPr>
            <w:tcW w:w="738"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b/>
                <w:bCs/>
                <w:sz w:val="14"/>
                <w:szCs w:val="14"/>
              </w:rPr>
            </w:pPr>
            <w:r>
              <w:rPr>
                <w:b/>
                <w:bCs/>
                <w:sz w:val="14"/>
                <w:szCs w:val="14"/>
              </w:rPr>
              <w:t>155,080</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b/>
                <w:bCs/>
                <w:sz w:val="14"/>
                <w:szCs w:val="14"/>
              </w:rPr>
            </w:pPr>
            <w:r>
              <w:rPr>
                <w:b/>
                <w:bCs/>
                <w:sz w:val="14"/>
                <w:szCs w:val="14"/>
              </w:rPr>
              <w:t>142,013</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b/>
                <w:bCs/>
                <w:sz w:val="14"/>
                <w:szCs w:val="14"/>
              </w:rPr>
            </w:pPr>
            <w:r>
              <w:rPr>
                <w:b/>
                <w:bCs/>
                <w:sz w:val="14"/>
                <w:szCs w:val="14"/>
              </w:rPr>
              <w:t>118,078</w:t>
            </w:r>
          </w:p>
        </w:tc>
        <w:tc>
          <w:tcPr>
            <w:tcW w:w="702" w:type="dxa"/>
            <w:tcBorders>
              <w:top w:val="nil"/>
              <w:left w:val="nil"/>
              <w:bottom w:val="nil"/>
              <w:right w:val="nil"/>
            </w:tcBorders>
            <w:shd w:val="clear" w:color="auto" w:fill="auto"/>
            <w:tcMar>
              <w:left w:w="43" w:type="dxa"/>
              <w:right w:w="43" w:type="dxa"/>
            </w:tcMar>
            <w:vAlign w:val="center"/>
          </w:tcPr>
          <w:p w:rsidR="004528CD" w:rsidRDefault="004528CD" w:rsidP="00DF1ACF">
            <w:pPr>
              <w:jc w:val="right"/>
              <w:rPr>
                <w:b/>
                <w:bCs/>
                <w:sz w:val="14"/>
                <w:szCs w:val="14"/>
              </w:rPr>
            </w:pPr>
            <w:r>
              <w:rPr>
                <w:b/>
                <w:bCs/>
                <w:sz w:val="14"/>
                <w:szCs w:val="14"/>
              </w:rPr>
              <w:t>102,795</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b/>
                <w:bCs/>
                <w:sz w:val="14"/>
                <w:szCs w:val="14"/>
              </w:rPr>
            </w:pPr>
            <w:r>
              <w:rPr>
                <w:b/>
                <w:bCs/>
                <w:sz w:val="14"/>
                <w:szCs w:val="14"/>
              </w:rPr>
              <w:t>125,178</w:t>
            </w:r>
          </w:p>
        </w:tc>
        <w:tc>
          <w:tcPr>
            <w:tcW w:w="720" w:type="dxa"/>
            <w:tcBorders>
              <w:top w:val="nil"/>
              <w:left w:val="nil"/>
              <w:bottom w:val="nil"/>
              <w:right w:val="nil"/>
            </w:tcBorders>
            <w:shd w:val="clear" w:color="auto" w:fill="auto"/>
            <w:tcMar>
              <w:left w:w="43" w:type="dxa"/>
              <w:right w:w="43" w:type="dxa"/>
            </w:tcMar>
            <w:vAlign w:val="center"/>
          </w:tcPr>
          <w:p w:rsidR="004528CD" w:rsidRDefault="004528CD" w:rsidP="004528CD">
            <w:pPr>
              <w:jc w:val="right"/>
              <w:rPr>
                <w:b/>
                <w:bCs/>
                <w:sz w:val="14"/>
                <w:szCs w:val="14"/>
              </w:rPr>
            </w:pPr>
            <w:r>
              <w:rPr>
                <w:b/>
                <w:bCs/>
                <w:sz w:val="14"/>
                <w:szCs w:val="14"/>
              </w:rPr>
              <w:t>110,832</w:t>
            </w:r>
          </w:p>
        </w:tc>
      </w:tr>
      <w:tr w:rsidR="004528CD" w:rsidRPr="00BF4323" w:rsidTr="004528CD">
        <w:trPr>
          <w:trHeight w:hRule="exact" w:val="242"/>
        </w:trPr>
        <w:tc>
          <w:tcPr>
            <w:tcW w:w="286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4528CD" w:rsidRPr="002B6501" w:rsidRDefault="004528CD" w:rsidP="00DF1ACF">
            <w:pPr>
              <w:rPr>
                <w:b/>
                <w:bCs/>
                <w:sz w:val="14"/>
                <w:szCs w:val="14"/>
              </w:rPr>
            </w:pPr>
            <w:r w:rsidRPr="002B6501">
              <w:rPr>
                <w:b/>
                <w:bCs/>
                <w:sz w:val="14"/>
                <w:szCs w:val="14"/>
              </w:rPr>
              <w:t>Total Import  BOP</w:t>
            </w:r>
          </w:p>
        </w:tc>
        <w:tc>
          <w:tcPr>
            <w:tcW w:w="73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4528CD" w:rsidRDefault="004528CD" w:rsidP="00DF1ACF">
            <w:pPr>
              <w:jc w:val="right"/>
              <w:rPr>
                <w:b/>
                <w:bCs/>
                <w:sz w:val="14"/>
                <w:szCs w:val="14"/>
              </w:rPr>
            </w:pPr>
            <w:r>
              <w:rPr>
                <w:b/>
                <w:bCs/>
                <w:sz w:val="14"/>
                <w:szCs w:val="14"/>
              </w:rPr>
              <w:t>48,682,971</w:t>
            </w:r>
          </w:p>
        </w:tc>
        <w:tc>
          <w:tcPr>
            <w:tcW w:w="79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4528CD" w:rsidRDefault="004528CD" w:rsidP="00DF1ACF">
            <w:pPr>
              <w:jc w:val="right"/>
              <w:rPr>
                <w:b/>
                <w:bCs/>
                <w:sz w:val="14"/>
                <w:szCs w:val="14"/>
              </w:rPr>
            </w:pPr>
            <w:r>
              <w:rPr>
                <w:b/>
                <w:bCs/>
                <w:sz w:val="14"/>
                <w:szCs w:val="14"/>
              </w:rPr>
              <w:t>56,002,000</w:t>
            </w:r>
          </w:p>
        </w:tc>
        <w:tc>
          <w:tcPr>
            <w:tcW w:w="738"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4528CD" w:rsidRDefault="004528CD" w:rsidP="00DF1ACF">
            <w:pPr>
              <w:jc w:val="right"/>
              <w:rPr>
                <w:b/>
                <w:bCs/>
                <w:sz w:val="14"/>
                <w:szCs w:val="14"/>
              </w:rPr>
            </w:pPr>
            <w:r>
              <w:rPr>
                <w:b/>
                <w:bCs/>
                <w:sz w:val="14"/>
                <w:szCs w:val="14"/>
              </w:rPr>
              <w:t>4,455,000</w:t>
            </w:r>
          </w:p>
        </w:tc>
        <w:tc>
          <w:tcPr>
            <w:tcW w:w="738" w:type="dxa"/>
            <w:tcBorders>
              <w:top w:val="single" w:sz="12" w:space="0" w:color="auto"/>
              <w:left w:val="nil"/>
              <w:bottom w:val="single" w:sz="12" w:space="0" w:color="auto"/>
              <w:right w:val="nil"/>
            </w:tcBorders>
            <w:shd w:val="clear" w:color="auto" w:fill="auto"/>
            <w:tcMar>
              <w:left w:w="43" w:type="dxa"/>
              <w:right w:w="43" w:type="dxa"/>
            </w:tcMar>
            <w:vAlign w:val="center"/>
          </w:tcPr>
          <w:p w:rsidR="004528CD" w:rsidRDefault="004528CD" w:rsidP="004528CD">
            <w:pPr>
              <w:jc w:val="right"/>
              <w:rPr>
                <w:b/>
                <w:bCs/>
                <w:sz w:val="14"/>
                <w:szCs w:val="14"/>
              </w:rPr>
            </w:pPr>
            <w:r>
              <w:rPr>
                <w:b/>
                <w:bCs/>
                <w:sz w:val="14"/>
                <w:szCs w:val="14"/>
              </w:rPr>
              <w:t>4,662,000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4528CD" w:rsidRDefault="004528CD" w:rsidP="00DF1ACF">
            <w:pPr>
              <w:jc w:val="right"/>
              <w:rPr>
                <w:b/>
                <w:bCs/>
                <w:sz w:val="14"/>
                <w:szCs w:val="14"/>
              </w:rPr>
            </w:pPr>
            <w:r>
              <w:rPr>
                <w:b/>
                <w:bCs/>
                <w:sz w:val="14"/>
                <w:szCs w:val="14"/>
              </w:rPr>
              <w:t>5,493,000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4528CD" w:rsidRDefault="004528CD" w:rsidP="00DF1ACF">
            <w:pPr>
              <w:jc w:val="right"/>
              <w:rPr>
                <w:b/>
                <w:bCs/>
                <w:sz w:val="14"/>
                <w:szCs w:val="14"/>
              </w:rPr>
            </w:pPr>
            <w:r>
              <w:rPr>
                <w:b/>
                <w:bCs/>
                <w:sz w:val="14"/>
                <w:szCs w:val="14"/>
              </w:rPr>
              <w:t>4,460,000</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tcPr>
          <w:p w:rsidR="004528CD" w:rsidRDefault="004528CD" w:rsidP="00DF1ACF">
            <w:pPr>
              <w:jc w:val="right"/>
              <w:rPr>
                <w:b/>
                <w:bCs/>
                <w:sz w:val="14"/>
                <w:szCs w:val="14"/>
              </w:rPr>
            </w:pPr>
            <w:r>
              <w:rPr>
                <w:b/>
                <w:bCs/>
                <w:sz w:val="14"/>
                <w:szCs w:val="14"/>
              </w:rPr>
              <w:t>3,792,000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4528CD" w:rsidRDefault="004528CD" w:rsidP="004528CD">
            <w:pPr>
              <w:jc w:val="right"/>
              <w:rPr>
                <w:b/>
                <w:bCs/>
                <w:sz w:val="14"/>
                <w:szCs w:val="14"/>
              </w:rPr>
            </w:pPr>
            <w:r>
              <w:rPr>
                <w:b/>
                <w:bCs/>
                <w:sz w:val="14"/>
                <w:szCs w:val="14"/>
              </w:rPr>
              <w:t>4,722,000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4528CD" w:rsidRDefault="004528CD" w:rsidP="004528CD">
            <w:pPr>
              <w:jc w:val="right"/>
              <w:rPr>
                <w:b/>
                <w:bCs/>
                <w:sz w:val="14"/>
                <w:szCs w:val="14"/>
              </w:rPr>
            </w:pPr>
            <w:r>
              <w:rPr>
                <w:b/>
                <w:bCs/>
                <w:sz w:val="14"/>
                <w:szCs w:val="14"/>
              </w:rPr>
              <w:t>4,276,000</w:t>
            </w:r>
          </w:p>
        </w:tc>
      </w:tr>
      <w:tr w:rsidR="00DF1ACF" w:rsidRPr="00BF4323" w:rsidTr="002F6168">
        <w:trPr>
          <w:trHeight w:hRule="exact" w:val="615"/>
        </w:trPr>
        <w:tc>
          <w:tcPr>
            <w:tcW w:w="9450" w:type="dxa"/>
            <w:gridSpan w:val="10"/>
            <w:tcBorders>
              <w:top w:val="single" w:sz="12" w:space="0" w:color="auto"/>
              <w:left w:val="nil"/>
              <w:right w:val="nil"/>
            </w:tcBorders>
            <w:shd w:val="clear" w:color="auto" w:fill="auto"/>
          </w:tcPr>
          <w:p w:rsidR="00DF1ACF" w:rsidRDefault="00DF1ACF" w:rsidP="00DF1ACF">
            <w:pPr>
              <w:ind w:left="360" w:right="-93" w:hanging="360"/>
              <w:rPr>
                <w:sz w:val="14"/>
                <w:szCs w:val="14"/>
              </w:rPr>
            </w:pPr>
            <w:r w:rsidRPr="00265BD6">
              <w:rPr>
                <w:sz w:val="14"/>
                <w:szCs w:val="14"/>
              </w:rPr>
              <w:t xml:space="preserve">Note: Other </w:t>
            </w:r>
            <w:proofErr w:type="spellStart"/>
            <w:r w:rsidRPr="00265BD6">
              <w:rPr>
                <w:sz w:val="14"/>
                <w:szCs w:val="14"/>
              </w:rPr>
              <w:t>Imporrts</w:t>
            </w:r>
            <w:proofErr w:type="spellEnd"/>
            <w:r w:rsidRPr="00265BD6">
              <w:rPr>
                <w:sz w:val="14"/>
                <w:szCs w:val="14"/>
              </w:rPr>
              <w:t xml:space="preserve"> includes land borne </w:t>
            </w:r>
            <w:proofErr w:type="spellStart"/>
            <w:r w:rsidRPr="00265BD6">
              <w:rPr>
                <w:sz w:val="14"/>
                <w:szCs w:val="14"/>
              </w:rPr>
              <w:t>Imporrt</w:t>
            </w:r>
            <w:proofErr w:type="spellEnd"/>
            <w:r w:rsidRPr="00265BD6">
              <w:rPr>
                <w:sz w:val="14"/>
                <w:szCs w:val="14"/>
              </w:rPr>
              <w:t xml:space="preserve">, </w:t>
            </w:r>
            <w:proofErr w:type="spellStart"/>
            <w:r w:rsidRPr="00265BD6">
              <w:rPr>
                <w:sz w:val="14"/>
                <w:szCs w:val="14"/>
              </w:rPr>
              <w:t>Imporrt</w:t>
            </w:r>
            <w:proofErr w:type="spellEnd"/>
            <w:r w:rsidRPr="00265BD6">
              <w:rPr>
                <w:sz w:val="14"/>
                <w:szCs w:val="14"/>
              </w:rPr>
              <w:t xml:space="preserve"> of samples, </w:t>
            </w:r>
            <w:proofErr w:type="spellStart"/>
            <w:r w:rsidRPr="00265BD6">
              <w:rPr>
                <w:sz w:val="14"/>
                <w:szCs w:val="14"/>
              </w:rPr>
              <w:t>Imporrt</w:t>
            </w:r>
            <w:proofErr w:type="spellEnd"/>
            <w:r w:rsidRPr="00265BD6">
              <w:rPr>
                <w:sz w:val="14"/>
                <w:szCs w:val="14"/>
              </w:rPr>
              <w:t xml:space="preserve"> processing zone, outstanding </w:t>
            </w:r>
            <w:proofErr w:type="spellStart"/>
            <w:r w:rsidRPr="00265BD6">
              <w:rPr>
                <w:sz w:val="14"/>
                <w:szCs w:val="14"/>
              </w:rPr>
              <w:t>Imporrt</w:t>
            </w:r>
            <w:proofErr w:type="spellEnd"/>
            <w:r w:rsidRPr="00265BD6">
              <w:rPr>
                <w:sz w:val="14"/>
                <w:szCs w:val="14"/>
              </w:rPr>
              <w:t xml:space="preserve"> bills and refund &amp; rebate, repairs on goods, goods procured on ports by carriers.</w:t>
            </w:r>
          </w:p>
          <w:p w:rsidR="00DF1ACF" w:rsidRDefault="00DF1ACF" w:rsidP="00DF1ACF">
            <w:pPr>
              <w:ind w:left="360" w:right="-93" w:hanging="360"/>
              <w:rPr>
                <w:rFonts w:ascii="Calibri" w:hAnsi="Calibri"/>
                <w:color w:val="0000FF"/>
                <w:sz w:val="22"/>
                <w:szCs w:val="22"/>
                <w:u w:val="single"/>
              </w:rPr>
            </w:pPr>
            <w:r>
              <w:rPr>
                <w:sz w:val="14"/>
                <w:szCs w:val="14"/>
              </w:rPr>
              <w:t xml:space="preserve">Archive Link: </w:t>
            </w:r>
            <w:hyperlink r:id="rId23" w:history="1">
              <w:r w:rsidRPr="008851A7">
                <w:rPr>
                  <w:rStyle w:val="Hyperlink"/>
                  <w:sz w:val="14"/>
                  <w:szCs w:val="14"/>
                </w:rPr>
                <w:t>http://www.sbp.org.pk/ecodata/Imports-(BOP)-Commodities.xls</w:t>
              </w:r>
            </w:hyperlink>
          </w:p>
          <w:p w:rsidR="00DF1ACF" w:rsidRPr="00265BD6" w:rsidRDefault="00DF1ACF" w:rsidP="00DF1ACF">
            <w:pPr>
              <w:ind w:left="360" w:right="-93" w:hanging="360"/>
              <w:rPr>
                <w:sz w:val="14"/>
                <w:szCs w:val="14"/>
              </w:rPr>
            </w:pPr>
          </w:p>
        </w:tc>
      </w:tr>
    </w:tbl>
    <w:p w:rsidR="001956C2" w:rsidRPr="00BF4323" w:rsidRDefault="001956C2" w:rsidP="00413F83">
      <w:pPr>
        <w:pStyle w:val="CommentText"/>
      </w:pPr>
    </w:p>
    <w:tbl>
      <w:tblPr>
        <w:tblpPr w:leftFromText="180" w:rightFromText="180" w:vertAnchor="page" w:horzAnchor="margin" w:tblpXSpec="center" w:tblpY="761"/>
        <w:tblW w:w="9659" w:type="dxa"/>
        <w:tblLayout w:type="fixed"/>
        <w:tblCellMar>
          <w:left w:w="29" w:type="dxa"/>
          <w:right w:w="130" w:type="dxa"/>
        </w:tblCellMar>
        <w:tblLook w:val="0000"/>
      </w:tblPr>
      <w:tblGrid>
        <w:gridCol w:w="755"/>
        <w:gridCol w:w="2395"/>
        <w:gridCol w:w="771"/>
        <w:gridCol w:w="759"/>
        <w:gridCol w:w="659"/>
        <w:gridCol w:w="720"/>
        <w:gridCol w:w="720"/>
        <w:gridCol w:w="720"/>
        <w:gridCol w:w="720"/>
        <w:gridCol w:w="720"/>
        <w:gridCol w:w="720"/>
      </w:tblGrid>
      <w:tr w:rsidR="003F65CB" w:rsidRPr="00BF4323" w:rsidTr="0052659D">
        <w:trPr>
          <w:trHeight w:val="268"/>
        </w:trPr>
        <w:tc>
          <w:tcPr>
            <w:tcW w:w="9659" w:type="dxa"/>
            <w:gridSpan w:val="11"/>
            <w:tcBorders>
              <w:top w:val="nil"/>
              <w:left w:val="nil"/>
              <w:bottom w:val="nil"/>
              <w:right w:val="nil"/>
            </w:tcBorders>
          </w:tcPr>
          <w:p w:rsidR="003F65CB" w:rsidRPr="00BF4323" w:rsidRDefault="003F65CB" w:rsidP="00D8050D">
            <w:pPr>
              <w:jc w:val="center"/>
              <w:rPr>
                <w:b/>
                <w:bCs/>
                <w:sz w:val="14"/>
                <w:szCs w:val="14"/>
              </w:rPr>
            </w:pPr>
            <w:r>
              <w:rPr>
                <w:b/>
                <w:bCs/>
                <w:sz w:val="27"/>
                <w:szCs w:val="27"/>
              </w:rPr>
              <w:t>4.17</w:t>
            </w:r>
            <w:r w:rsidRPr="00BF4323">
              <w:rPr>
                <w:b/>
                <w:bCs/>
                <w:sz w:val="27"/>
                <w:szCs w:val="27"/>
              </w:rPr>
              <w:t xml:space="preserve">   Imports</w:t>
            </w:r>
            <w:r w:rsidRPr="00BF4323">
              <w:rPr>
                <w:b/>
                <w:bCs/>
                <w:sz w:val="27"/>
                <w:szCs w:val="27"/>
                <w:vertAlign w:val="superscript"/>
              </w:rPr>
              <w:t xml:space="preserve"> </w:t>
            </w:r>
            <w:r w:rsidRPr="00BF4323">
              <w:rPr>
                <w:b/>
                <w:bCs/>
                <w:sz w:val="27"/>
                <w:szCs w:val="27"/>
              </w:rPr>
              <w:t xml:space="preserve"> by Selected  Commodities</w:t>
            </w:r>
          </w:p>
        </w:tc>
      </w:tr>
      <w:tr w:rsidR="003F65CB" w:rsidRPr="00BF4323" w:rsidTr="0052659D">
        <w:trPr>
          <w:trHeight w:val="139"/>
        </w:trPr>
        <w:tc>
          <w:tcPr>
            <w:tcW w:w="9659" w:type="dxa"/>
            <w:gridSpan w:val="11"/>
            <w:tcBorders>
              <w:top w:val="nil"/>
              <w:left w:val="nil"/>
              <w:bottom w:val="nil"/>
              <w:right w:val="nil"/>
            </w:tcBorders>
          </w:tcPr>
          <w:p w:rsidR="003F65CB" w:rsidRPr="00BF4323" w:rsidRDefault="003F65CB" w:rsidP="00D8050D">
            <w:pPr>
              <w:jc w:val="center"/>
              <w:rPr>
                <w:b/>
                <w:bCs/>
                <w:sz w:val="14"/>
                <w:szCs w:val="14"/>
              </w:rPr>
            </w:pPr>
            <w:r w:rsidRPr="00BF4323">
              <w:rPr>
                <w:sz w:val="16"/>
                <w:szCs w:val="16"/>
              </w:rPr>
              <w:t>(b) Pakistan Bureau of Statistics</w:t>
            </w:r>
          </w:p>
        </w:tc>
      </w:tr>
      <w:tr w:rsidR="003F65CB" w:rsidRPr="00BF4323" w:rsidTr="0052659D">
        <w:trPr>
          <w:trHeight w:val="129"/>
        </w:trPr>
        <w:tc>
          <w:tcPr>
            <w:tcW w:w="9659" w:type="dxa"/>
            <w:gridSpan w:val="11"/>
            <w:tcBorders>
              <w:top w:val="nil"/>
              <w:left w:val="nil"/>
              <w:bottom w:val="single" w:sz="12" w:space="0" w:color="auto"/>
              <w:right w:val="nil"/>
            </w:tcBorders>
          </w:tcPr>
          <w:p w:rsidR="003F65CB" w:rsidRPr="00BF4323" w:rsidRDefault="003F65CB" w:rsidP="00D8050D">
            <w:pPr>
              <w:jc w:val="right"/>
              <w:rPr>
                <w:sz w:val="16"/>
                <w:szCs w:val="16"/>
              </w:rPr>
            </w:pPr>
            <w:r w:rsidRPr="00BF4323">
              <w:rPr>
                <w:sz w:val="14"/>
                <w:szCs w:val="14"/>
              </w:rPr>
              <w:t>(Thousand US Dollars)</w:t>
            </w:r>
          </w:p>
        </w:tc>
      </w:tr>
      <w:tr w:rsidR="00892299" w:rsidRPr="00BF4323" w:rsidTr="00892299">
        <w:trPr>
          <w:trHeight w:hRule="exact" w:val="282"/>
        </w:trPr>
        <w:tc>
          <w:tcPr>
            <w:tcW w:w="3150" w:type="dxa"/>
            <w:gridSpan w:val="2"/>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892299" w:rsidRPr="00BF4323" w:rsidRDefault="00892299" w:rsidP="00892299">
            <w:pPr>
              <w:ind w:firstLineChars="200" w:firstLine="321"/>
              <w:rPr>
                <w:b/>
                <w:bCs/>
                <w:sz w:val="16"/>
                <w:szCs w:val="16"/>
              </w:rPr>
            </w:pPr>
            <w:r w:rsidRPr="00BF4323">
              <w:rPr>
                <w:b/>
                <w:bCs/>
                <w:sz w:val="16"/>
                <w:szCs w:val="16"/>
              </w:rPr>
              <w:t>COMMODITIES</w:t>
            </w:r>
          </w:p>
        </w:tc>
        <w:tc>
          <w:tcPr>
            <w:tcW w:w="77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892299" w:rsidRPr="002B6501" w:rsidRDefault="00892299" w:rsidP="00892299">
            <w:pPr>
              <w:ind w:right="-105"/>
              <w:jc w:val="center"/>
              <w:rPr>
                <w:b/>
                <w:bCs/>
                <w:sz w:val="16"/>
                <w:szCs w:val="16"/>
              </w:rPr>
            </w:pPr>
            <w:r>
              <w:rPr>
                <w:b/>
                <w:bCs/>
                <w:sz w:val="16"/>
                <w:szCs w:val="16"/>
              </w:rPr>
              <w:t>FY</w:t>
            </w:r>
            <w:r w:rsidRPr="002B6501">
              <w:rPr>
                <w:b/>
                <w:bCs/>
                <w:sz w:val="16"/>
                <w:szCs w:val="16"/>
              </w:rPr>
              <w:t>17</w:t>
            </w:r>
          </w:p>
        </w:tc>
        <w:tc>
          <w:tcPr>
            <w:tcW w:w="75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892299" w:rsidRPr="002B6501" w:rsidRDefault="00892299" w:rsidP="00892299">
            <w:pPr>
              <w:ind w:right="-105"/>
              <w:jc w:val="center"/>
              <w:rPr>
                <w:b/>
                <w:bCs/>
                <w:sz w:val="16"/>
                <w:szCs w:val="16"/>
              </w:rPr>
            </w:pPr>
            <w:r>
              <w:rPr>
                <w:b/>
                <w:bCs/>
                <w:sz w:val="16"/>
                <w:szCs w:val="16"/>
              </w:rPr>
              <w:t>FY18</w:t>
            </w:r>
          </w:p>
        </w:tc>
        <w:tc>
          <w:tcPr>
            <w:tcW w:w="1379" w:type="dxa"/>
            <w:gridSpan w:val="2"/>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892299" w:rsidRPr="0052659D" w:rsidRDefault="00892299" w:rsidP="00892299">
            <w:pPr>
              <w:jc w:val="center"/>
              <w:rPr>
                <w:b/>
                <w:bCs/>
                <w:sz w:val="16"/>
                <w:szCs w:val="16"/>
              </w:rPr>
            </w:pPr>
            <w:r w:rsidRPr="0052659D">
              <w:rPr>
                <w:b/>
                <w:bCs/>
                <w:sz w:val="16"/>
                <w:szCs w:val="16"/>
              </w:rPr>
              <w:t>2017</w:t>
            </w:r>
          </w:p>
        </w:tc>
        <w:tc>
          <w:tcPr>
            <w:tcW w:w="3600" w:type="dxa"/>
            <w:gridSpan w:val="5"/>
            <w:tcBorders>
              <w:top w:val="single" w:sz="12" w:space="0" w:color="auto"/>
              <w:left w:val="single" w:sz="4" w:space="0" w:color="auto"/>
              <w:bottom w:val="single" w:sz="4" w:space="0" w:color="auto"/>
            </w:tcBorders>
            <w:shd w:val="clear" w:color="auto" w:fill="auto"/>
            <w:vAlign w:val="center"/>
          </w:tcPr>
          <w:p w:rsidR="00892299" w:rsidRPr="0052659D" w:rsidRDefault="00892299" w:rsidP="00892299">
            <w:pPr>
              <w:jc w:val="center"/>
              <w:rPr>
                <w:b/>
                <w:bCs/>
                <w:sz w:val="16"/>
                <w:szCs w:val="16"/>
              </w:rPr>
            </w:pPr>
            <w:r>
              <w:rPr>
                <w:b/>
                <w:bCs/>
                <w:sz w:val="16"/>
                <w:szCs w:val="16"/>
              </w:rPr>
              <w:t>2018</w:t>
            </w:r>
          </w:p>
        </w:tc>
      </w:tr>
      <w:tr w:rsidR="00743C18" w:rsidRPr="00BF4323" w:rsidTr="008F54FD">
        <w:trPr>
          <w:trHeight w:val="117"/>
        </w:trPr>
        <w:tc>
          <w:tcPr>
            <w:tcW w:w="3150" w:type="dxa"/>
            <w:gridSpan w:val="2"/>
            <w:vMerge/>
            <w:tcBorders>
              <w:top w:val="single" w:sz="12" w:space="0" w:color="auto"/>
              <w:bottom w:val="single" w:sz="12" w:space="0" w:color="auto"/>
              <w:right w:val="single" w:sz="4" w:space="0" w:color="auto"/>
            </w:tcBorders>
            <w:shd w:val="clear" w:color="auto" w:fill="auto"/>
            <w:noWrap/>
            <w:tcMar>
              <w:left w:w="29" w:type="dxa"/>
            </w:tcMar>
            <w:vAlign w:val="bottom"/>
          </w:tcPr>
          <w:p w:rsidR="00743C18" w:rsidRPr="00BF4323" w:rsidRDefault="00743C18" w:rsidP="00743C18">
            <w:pPr>
              <w:rPr>
                <w:sz w:val="16"/>
                <w:szCs w:val="16"/>
              </w:rPr>
            </w:pPr>
          </w:p>
        </w:tc>
        <w:tc>
          <w:tcPr>
            <w:tcW w:w="77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743C18" w:rsidRPr="00BF4323" w:rsidRDefault="00743C18" w:rsidP="00743C18">
            <w:pPr>
              <w:jc w:val="center"/>
              <w:rPr>
                <w:b/>
                <w:bCs/>
                <w:sz w:val="15"/>
                <w:szCs w:val="15"/>
              </w:rPr>
            </w:pPr>
          </w:p>
        </w:tc>
        <w:tc>
          <w:tcPr>
            <w:tcW w:w="75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743C18" w:rsidRPr="00BF4323" w:rsidRDefault="00743C18" w:rsidP="00743C18">
            <w:pPr>
              <w:jc w:val="center"/>
              <w:rPr>
                <w:b/>
                <w:bCs/>
                <w:sz w:val="15"/>
                <w:szCs w:val="15"/>
              </w:rPr>
            </w:pPr>
          </w:p>
        </w:tc>
        <w:tc>
          <w:tcPr>
            <w:tcW w:w="659"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743C18" w:rsidRPr="002B6501" w:rsidRDefault="00743C18" w:rsidP="00743C18">
            <w:pPr>
              <w:jc w:val="right"/>
              <w:rPr>
                <w:b/>
                <w:sz w:val="14"/>
                <w:szCs w:val="14"/>
              </w:rPr>
            </w:pPr>
            <w:r>
              <w:rPr>
                <w:b/>
                <w:sz w:val="14"/>
                <w:szCs w:val="14"/>
              </w:rPr>
              <w:t>Oct</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743C18" w:rsidRPr="002B6501" w:rsidRDefault="00743C18" w:rsidP="00743C18">
            <w:pPr>
              <w:jc w:val="right"/>
              <w:rPr>
                <w:b/>
                <w:sz w:val="14"/>
                <w:szCs w:val="14"/>
              </w:rPr>
            </w:pPr>
            <w:r>
              <w:rPr>
                <w:b/>
                <w:sz w:val="14"/>
                <w:szCs w:val="14"/>
              </w:rPr>
              <w:t>Nov</w:t>
            </w:r>
          </w:p>
        </w:tc>
        <w:tc>
          <w:tcPr>
            <w:tcW w:w="720" w:type="dxa"/>
            <w:tcBorders>
              <w:top w:val="single" w:sz="4" w:space="0" w:color="auto"/>
              <w:left w:val="single" w:sz="4" w:space="0" w:color="auto"/>
              <w:bottom w:val="single" w:sz="12" w:space="0" w:color="auto"/>
            </w:tcBorders>
            <w:shd w:val="clear" w:color="auto" w:fill="auto"/>
            <w:noWrap/>
            <w:tcMar>
              <w:left w:w="43" w:type="dxa"/>
              <w:right w:w="101" w:type="dxa"/>
            </w:tcMar>
            <w:vAlign w:val="center"/>
          </w:tcPr>
          <w:p w:rsidR="00743C18" w:rsidRPr="002B6501" w:rsidRDefault="00743C18" w:rsidP="00743C18">
            <w:pPr>
              <w:jc w:val="right"/>
              <w:rPr>
                <w:b/>
                <w:color w:val="000000"/>
                <w:sz w:val="14"/>
                <w:szCs w:val="14"/>
              </w:rPr>
            </w:pPr>
            <w:r>
              <w:rPr>
                <w:b/>
                <w:color w:val="000000"/>
                <w:sz w:val="14"/>
                <w:szCs w:val="14"/>
              </w:rPr>
              <w:t>Jul</w:t>
            </w:r>
          </w:p>
        </w:tc>
        <w:tc>
          <w:tcPr>
            <w:tcW w:w="720" w:type="dxa"/>
            <w:tcBorders>
              <w:top w:val="nil"/>
              <w:bottom w:val="single" w:sz="12" w:space="0" w:color="auto"/>
            </w:tcBorders>
            <w:shd w:val="clear" w:color="auto" w:fill="auto"/>
            <w:noWrap/>
            <w:tcMar>
              <w:left w:w="43" w:type="dxa"/>
              <w:right w:w="101" w:type="dxa"/>
            </w:tcMar>
            <w:vAlign w:val="center"/>
          </w:tcPr>
          <w:p w:rsidR="00743C18" w:rsidRPr="002B6501" w:rsidRDefault="00743C18" w:rsidP="00743C18">
            <w:pPr>
              <w:jc w:val="right"/>
              <w:rPr>
                <w:b/>
                <w:color w:val="000000"/>
                <w:sz w:val="14"/>
                <w:szCs w:val="14"/>
              </w:rPr>
            </w:pPr>
            <w:r>
              <w:rPr>
                <w:b/>
                <w:color w:val="000000"/>
                <w:sz w:val="14"/>
                <w:szCs w:val="14"/>
              </w:rPr>
              <w:t>Aug</w:t>
            </w:r>
          </w:p>
        </w:tc>
        <w:tc>
          <w:tcPr>
            <w:tcW w:w="720" w:type="dxa"/>
            <w:tcBorders>
              <w:top w:val="nil"/>
              <w:bottom w:val="single" w:sz="12" w:space="0" w:color="auto"/>
            </w:tcBorders>
            <w:shd w:val="clear" w:color="auto" w:fill="auto"/>
            <w:noWrap/>
            <w:tcMar>
              <w:left w:w="43" w:type="dxa"/>
              <w:right w:w="101" w:type="dxa"/>
            </w:tcMar>
            <w:vAlign w:val="center"/>
          </w:tcPr>
          <w:p w:rsidR="00743C18" w:rsidRPr="002B6501" w:rsidRDefault="00743C18" w:rsidP="00743C18">
            <w:pPr>
              <w:jc w:val="right"/>
              <w:rPr>
                <w:b/>
                <w:color w:val="000000"/>
                <w:sz w:val="14"/>
                <w:szCs w:val="14"/>
              </w:rPr>
            </w:pPr>
            <w:r>
              <w:rPr>
                <w:b/>
                <w:color w:val="000000"/>
                <w:sz w:val="14"/>
                <w:szCs w:val="14"/>
              </w:rPr>
              <w:t>Sep</w:t>
            </w:r>
          </w:p>
        </w:tc>
        <w:tc>
          <w:tcPr>
            <w:tcW w:w="720" w:type="dxa"/>
            <w:tcBorders>
              <w:top w:val="nil"/>
              <w:bottom w:val="single" w:sz="12" w:space="0" w:color="auto"/>
            </w:tcBorders>
            <w:shd w:val="clear" w:color="auto" w:fill="auto"/>
            <w:noWrap/>
            <w:tcMar>
              <w:left w:w="43" w:type="dxa"/>
              <w:right w:w="101" w:type="dxa"/>
            </w:tcMar>
            <w:vAlign w:val="center"/>
          </w:tcPr>
          <w:p w:rsidR="00743C18" w:rsidRPr="002B6501" w:rsidRDefault="00743C18" w:rsidP="00743C18">
            <w:pPr>
              <w:jc w:val="right"/>
              <w:rPr>
                <w:b/>
                <w:color w:val="000000"/>
                <w:sz w:val="14"/>
                <w:szCs w:val="14"/>
              </w:rPr>
            </w:pPr>
            <w:r>
              <w:rPr>
                <w:b/>
                <w:color w:val="000000"/>
                <w:sz w:val="14"/>
                <w:szCs w:val="14"/>
              </w:rPr>
              <w:t xml:space="preserve">Oct </w:t>
            </w:r>
            <w:r w:rsidRPr="00811D53">
              <w:rPr>
                <w:b/>
                <w:color w:val="000000"/>
                <w:sz w:val="14"/>
                <w:szCs w:val="14"/>
                <w:vertAlign w:val="superscript"/>
              </w:rPr>
              <w:t>P</w:t>
            </w:r>
          </w:p>
        </w:tc>
        <w:tc>
          <w:tcPr>
            <w:tcW w:w="720" w:type="dxa"/>
            <w:tcBorders>
              <w:top w:val="single" w:sz="4" w:space="0" w:color="auto"/>
              <w:bottom w:val="single" w:sz="12" w:space="0" w:color="auto"/>
            </w:tcBorders>
            <w:shd w:val="clear" w:color="auto" w:fill="auto"/>
            <w:noWrap/>
            <w:tcMar>
              <w:left w:w="43" w:type="dxa"/>
              <w:right w:w="101" w:type="dxa"/>
            </w:tcMar>
            <w:vAlign w:val="center"/>
          </w:tcPr>
          <w:p w:rsidR="00743C18" w:rsidRPr="002B6501" w:rsidRDefault="00743C18" w:rsidP="00743C18">
            <w:pPr>
              <w:jc w:val="right"/>
              <w:rPr>
                <w:b/>
                <w:color w:val="000000"/>
                <w:sz w:val="14"/>
                <w:szCs w:val="14"/>
              </w:rPr>
            </w:pPr>
            <w:proofErr w:type="spellStart"/>
            <w:r>
              <w:rPr>
                <w:b/>
                <w:color w:val="000000"/>
                <w:sz w:val="14"/>
                <w:szCs w:val="14"/>
              </w:rPr>
              <w:t>Nov</w:t>
            </w:r>
            <w:r w:rsidRPr="00743C18">
              <w:rPr>
                <w:b/>
                <w:color w:val="000000"/>
                <w:sz w:val="14"/>
                <w:szCs w:val="14"/>
                <w:vertAlign w:val="superscript"/>
              </w:rPr>
              <w:t>P</w:t>
            </w:r>
            <w:proofErr w:type="spellEnd"/>
          </w:p>
        </w:tc>
      </w:tr>
      <w:tr w:rsidR="00743C18" w:rsidRPr="00BF4323" w:rsidTr="00743C18">
        <w:trPr>
          <w:trHeight w:hRule="exact" w:val="216"/>
        </w:trPr>
        <w:tc>
          <w:tcPr>
            <w:tcW w:w="3150" w:type="dxa"/>
            <w:gridSpan w:val="2"/>
            <w:tcBorders>
              <w:top w:val="single" w:sz="12" w:space="0" w:color="auto"/>
              <w:left w:val="nil"/>
              <w:bottom w:val="nil"/>
              <w:right w:val="nil"/>
            </w:tcBorders>
            <w:shd w:val="clear" w:color="auto" w:fill="auto"/>
            <w:noWrap/>
            <w:tcMar>
              <w:left w:w="29" w:type="dxa"/>
            </w:tcMar>
            <w:vAlign w:val="center"/>
          </w:tcPr>
          <w:p w:rsidR="00743C18" w:rsidRPr="002B6501" w:rsidRDefault="00743C18" w:rsidP="00743C18">
            <w:pPr>
              <w:rPr>
                <w:b/>
                <w:bCs/>
                <w:sz w:val="14"/>
                <w:szCs w:val="14"/>
              </w:rPr>
            </w:pPr>
            <w:r w:rsidRPr="002B6501">
              <w:rPr>
                <w:b/>
                <w:bCs/>
                <w:sz w:val="14"/>
                <w:szCs w:val="14"/>
              </w:rPr>
              <w:t>A.   Food   Group</w:t>
            </w:r>
          </w:p>
        </w:tc>
        <w:tc>
          <w:tcPr>
            <w:tcW w:w="771" w:type="dxa"/>
            <w:tcBorders>
              <w:top w:val="single" w:sz="12" w:space="0" w:color="auto"/>
              <w:left w:val="nil"/>
              <w:bottom w:val="nil"/>
              <w:right w:val="nil"/>
            </w:tcBorders>
            <w:shd w:val="clear" w:color="auto" w:fill="auto"/>
            <w:noWrap/>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6,143,438</w:t>
            </w:r>
          </w:p>
        </w:tc>
        <w:tc>
          <w:tcPr>
            <w:tcW w:w="759" w:type="dxa"/>
            <w:tcBorders>
              <w:top w:val="single" w:sz="12" w:space="0" w:color="auto"/>
              <w:left w:val="nil"/>
              <w:bottom w:val="nil"/>
              <w:right w:val="nil"/>
            </w:tcBorders>
            <w:shd w:val="clear" w:color="auto" w:fill="auto"/>
            <w:noWrap/>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6,184,224</w:t>
            </w:r>
          </w:p>
        </w:tc>
        <w:tc>
          <w:tcPr>
            <w:tcW w:w="659" w:type="dxa"/>
            <w:tcBorders>
              <w:top w:val="single" w:sz="12" w:space="0" w:color="auto"/>
              <w:left w:val="nil"/>
              <w:bottom w:val="nil"/>
              <w:right w:val="nil"/>
            </w:tcBorders>
            <w:shd w:val="clear" w:color="auto" w:fill="auto"/>
            <w:noWrap/>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578,458</w:t>
            </w:r>
          </w:p>
        </w:tc>
        <w:tc>
          <w:tcPr>
            <w:tcW w:w="720" w:type="dxa"/>
            <w:tcBorders>
              <w:top w:val="single" w:sz="12" w:space="0" w:color="auto"/>
              <w:left w:val="nil"/>
              <w:bottom w:val="nil"/>
              <w:right w:val="nil"/>
            </w:tcBorders>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520,146</w:t>
            </w:r>
          </w:p>
        </w:tc>
        <w:tc>
          <w:tcPr>
            <w:tcW w:w="720" w:type="dxa"/>
            <w:tcBorders>
              <w:top w:val="single" w:sz="12" w:space="0" w:color="auto"/>
              <w:left w:val="nil"/>
              <w:bottom w:val="nil"/>
              <w:right w:val="nil"/>
            </w:tcBorders>
            <w:shd w:val="clear" w:color="auto" w:fill="auto"/>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470,528</w:t>
            </w:r>
          </w:p>
        </w:tc>
        <w:tc>
          <w:tcPr>
            <w:tcW w:w="720" w:type="dxa"/>
            <w:tcBorders>
              <w:top w:val="single" w:sz="12" w:space="0" w:color="auto"/>
              <w:left w:val="nil"/>
              <w:bottom w:val="nil"/>
              <w:right w:val="nil"/>
            </w:tcBorders>
            <w:shd w:val="clear" w:color="auto" w:fill="auto"/>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482,189</w:t>
            </w:r>
          </w:p>
        </w:tc>
        <w:tc>
          <w:tcPr>
            <w:tcW w:w="720" w:type="dxa"/>
            <w:tcBorders>
              <w:top w:val="single" w:sz="12" w:space="0" w:color="auto"/>
              <w:left w:val="nil"/>
              <w:bottom w:val="nil"/>
              <w:right w:val="nil"/>
            </w:tcBorders>
            <w:shd w:val="clear" w:color="auto" w:fill="auto"/>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505,682</w:t>
            </w:r>
          </w:p>
        </w:tc>
        <w:tc>
          <w:tcPr>
            <w:tcW w:w="720" w:type="dxa"/>
            <w:tcBorders>
              <w:top w:val="single" w:sz="12" w:space="0" w:color="auto"/>
              <w:left w:val="nil"/>
              <w:bottom w:val="nil"/>
              <w:right w:val="nil"/>
            </w:tcBorders>
            <w:shd w:val="clear" w:color="auto" w:fill="auto"/>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528,858</w:t>
            </w:r>
          </w:p>
        </w:tc>
        <w:tc>
          <w:tcPr>
            <w:tcW w:w="720" w:type="dxa"/>
            <w:tcBorders>
              <w:top w:val="single" w:sz="12" w:space="0" w:color="auto"/>
              <w:left w:val="nil"/>
              <w:bottom w:val="nil"/>
              <w:right w:val="nil"/>
            </w:tcBorders>
            <w:shd w:val="clear" w:color="auto" w:fill="auto"/>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480,869</w:t>
            </w:r>
          </w:p>
        </w:tc>
      </w:tr>
      <w:tr w:rsidR="00743C18" w:rsidRPr="00BF4323" w:rsidTr="00743C1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3C18" w:rsidRPr="002B6501" w:rsidRDefault="00743C18" w:rsidP="00743C18">
            <w:pPr>
              <w:ind w:firstLineChars="236" w:firstLine="330"/>
              <w:rPr>
                <w:sz w:val="14"/>
                <w:szCs w:val="14"/>
              </w:rPr>
            </w:pPr>
            <w:r w:rsidRPr="002B6501">
              <w:rPr>
                <w:sz w:val="14"/>
                <w:szCs w:val="14"/>
              </w:rPr>
              <w:t xml:space="preserve"> 1-Milk, Cream &amp; Milk Food for Infants</w:t>
            </w:r>
          </w:p>
        </w:tc>
        <w:tc>
          <w:tcPr>
            <w:tcW w:w="771"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258,680</w:t>
            </w:r>
          </w:p>
        </w:tc>
        <w:tc>
          <w:tcPr>
            <w:tcW w:w="7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276,127</w:t>
            </w:r>
          </w:p>
        </w:tc>
        <w:tc>
          <w:tcPr>
            <w:tcW w:w="6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22,499</w:t>
            </w:r>
          </w:p>
        </w:tc>
        <w:tc>
          <w:tcPr>
            <w:tcW w:w="720" w:type="dxa"/>
            <w:tcBorders>
              <w:top w:val="nil"/>
              <w:left w:val="nil"/>
              <w:bottom w:val="nil"/>
              <w:right w:val="nil"/>
            </w:tcBorders>
            <w:tcMar>
              <w:left w:w="43" w:type="dxa"/>
              <w:right w:w="43" w:type="dxa"/>
            </w:tcMar>
            <w:vAlign w:val="center"/>
          </w:tcPr>
          <w:p w:rsidR="00743C18" w:rsidRDefault="00743C18" w:rsidP="00743C18">
            <w:pPr>
              <w:jc w:val="right"/>
              <w:rPr>
                <w:color w:val="000000"/>
                <w:sz w:val="14"/>
                <w:szCs w:val="14"/>
              </w:rPr>
            </w:pPr>
            <w:r>
              <w:rPr>
                <w:color w:val="000000"/>
                <w:sz w:val="14"/>
                <w:szCs w:val="14"/>
              </w:rPr>
              <w:t>26,519</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16,309</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19,242</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16,644</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19,726</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10,487</w:t>
            </w:r>
          </w:p>
        </w:tc>
      </w:tr>
      <w:tr w:rsidR="00743C18" w:rsidRPr="00BF4323" w:rsidTr="00743C1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3C18" w:rsidRPr="002B6501" w:rsidRDefault="00743C18" w:rsidP="00743C18">
            <w:pPr>
              <w:ind w:firstLineChars="236" w:firstLine="330"/>
              <w:rPr>
                <w:sz w:val="14"/>
                <w:szCs w:val="14"/>
              </w:rPr>
            </w:pPr>
            <w:r w:rsidRPr="002B6501">
              <w:rPr>
                <w:sz w:val="14"/>
                <w:szCs w:val="14"/>
              </w:rPr>
              <w:t xml:space="preserve"> 2-Wheat un-milled</w:t>
            </w:r>
          </w:p>
        </w:tc>
        <w:tc>
          <w:tcPr>
            <w:tcW w:w="771"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w:t>
            </w:r>
          </w:p>
        </w:tc>
        <w:tc>
          <w:tcPr>
            <w:tcW w:w="7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w:t>
            </w:r>
          </w:p>
        </w:tc>
        <w:tc>
          <w:tcPr>
            <w:tcW w:w="6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743C18" w:rsidRDefault="00743C18" w:rsidP="00743C1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w:t>
            </w:r>
          </w:p>
        </w:tc>
      </w:tr>
      <w:tr w:rsidR="00743C18" w:rsidRPr="00BF4323" w:rsidTr="00743C1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3C18" w:rsidRPr="002B6501" w:rsidRDefault="00743C18" w:rsidP="00743C18">
            <w:pPr>
              <w:ind w:firstLineChars="236" w:firstLine="330"/>
              <w:rPr>
                <w:sz w:val="14"/>
                <w:szCs w:val="14"/>
              </w:rPr>
            </w:pPr>
            <w:r w:rsidRPr="002B6501">
              <w:rPr>
                <w:sz w:val="14"/>
                <w:szCs w:val="14"/>
              </w:rPr>
              <w:t xml:space="preserve"> 3-Dry Fruits &amp; Nuts</w:t>
            </w:r>
          </w:p>
        </w:tc>
        <w:tc>
          <w:tcPr>
            <w:tcW w:w="771"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180,466</w:t>
            </w:r>
          </w:p>
        </w:tc>
        <w:tc>
          <w:tcPr>
            <w:tcW w:w="7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99,709</w:t>
            </w:r>
          </w:p>
        </w:tc>
        <w:tc>
          <w:tcPr>
            <w:tcW w:w="6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13,959</w:t>
            </w:r>
          </w:p>
        </w:tc>
        <w:tc>
          <w:tcPr>
            <w:tcW w:w="720" w:type="dxa"/>
            <w:tcBorders>
              <w:top w:val="nil"/>
              <w:left w:val="nil"/>
              <w:bottom w:val="nil"/>
              <w:right w:val="nil"/>
            </w:tcBorders>
            <w:tcMar>
              <w:left w:w="43" w:type="dxa"/>
              <w:right w:w="43" w:type="dxa"/>
            </w:tcMar>
            <w:vAlign w:val="center"/>
          </w:tcPr>
          <w:p w:rsidR="00743C18" w:rsidRDefault="00743C18" w:rsidP="00743C18">
            <w:pPr>
              <w:jc w:val="right"/>
              <w:rPr>
                <w:color w:val="000000"/>
                <w:sz w:val="14"/>
                <w:szCs w:val="14"/>
              </w:rPr>
            </w:pPr>
            <w:r>
              <w:rPr>
                <w:color w:val="000000"/>
                <w:sz w:val="14"/>
                <w:szCs w:val="14"/>
              </w:rPr>
              <w:t>14,170</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888</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1,094</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1,967</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4,909</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6,869</w:t>
            </w:r>
          </w:p>
        </w:tc>
      </w:tr>
      <w:tr w:rsidR="00743C18" w:rsidRPr="00BF4323" w:rsidTr="00743C1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3C18" w:rsidRPr="002B6501" w:rsidRDefault="00743C18" w:rsidP="00743C18">
            <w:pPr>
              <w:ind w:firstLineChars="236" w:firstLine="330"/>
              <w:rPr>
                <w:sz w:val="14"/>
                <w:szCs w:val="14"/>
              </w:rPr>
            </w:pPr>
            <w:r w:rsidRPr="002B6501">
              <w:rPr>
                <w:sz w:val="14"/>
                <w:szCs w:val="14"/>
              </w:rPr>
              <w:t xml:space="preserve"> 4-Tea</w:t>
            </w:r>
          </w:p>
        </w:tc>
        <w:tc>
          <w:tcPr>
            <w:tcW w:w="771"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523,791</w:t>
            </w:r>
          </w:p>
        </w:tc>
        <w:tc>
          <w:tcPr>
            <w:tcW w:w="7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551,883</w:t>
            </w:r>
          </w:p>
        </w:tc>
        <w:tc>
          <w:tcPr>
            <w:tcW w:w="6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47,118</w:t>
            </w:r>
          </w:p>
        </w:tc>
        <w:tc>
          <w:tcPr>
            <w:tcW w:w="720" w:type="dxa"/>
            <w:tcBorders>
              <w:top w:val="nil"/>
              <w:left w:val="nil"/>
              <w:bottom w:val="nil"/>
              <w:right w:val="nil"/>
            </w:tcBorders>
            <w:tcMar>
              <w:left w:w="43" w:type="dxa"/>
              <w:right w:w="43" w:type="dxa"/>
            </w:tcMar>
            <w:vAlign w:val="center"/>
          </w:tcPr>
          <w:p w:rsidR="00743C18" w:rsidRDefault="00743C18" w:rsidP="00743C18">
            <w:pPr>
              <w:jc w:val="right"/>
              <w:rPr>
                <w:color w:val="000000"/>
                <w:sz w:val="14"/>
                <w:szCs w:val="14"/>
              </w:rPr>
            </w:pPr>
            <w:r>
              <w:rPr>
                <w:color w:val="000000"/>
                <w:sz w:val="14"/>
                <w:szCs w:val="14"/>
              </w:rPr>
              <w:t>46,703</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51,667</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49,287</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47,316</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50,197</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51,946</w:t>
            </w:r>
          </w:p>
        </w:tc>
      </w:tr>
      <w:tr w:rsidR="00743C18" w:rsidRPr="00BF4323" w:rsidTr="00743C1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3C18" w:rsidRPr="002B6501" w:rsidRDefault="00743C18" w:rsidP="00743C18">
            <w:pPr>
              <w:ind w:firstLineChars="236" w:firstLine="330"/>
              <w:rPr>
                <w:sz w:val="14"/>
                <w:szCs w:val="14"/>
              </w:rPr>
            </w:pPr>
            <w:r w:rsidRPr="002B6501">
              <w:rPr>
                <w:sz w:val="14"/>
                <w:szCs w:val="14"/>
              </w:rPr>
              <w:t xml:space="preserve"> 5-Spices</w:t>
            </w:r>
          </w:p>
        </w:tc>
        <w:tc>
          <w:tcPr>
            <w:tcW w:w="771"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138,634</w:t>
            </w:r>
          </w:p>
        </w:tc>
        <w:tc>
          <w:tcPr>
            <w:tcW w:w="7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167,125</w:t>
            </w:r>
          </w:p>
        </w:tc>
        <w:tc>
          <w:tcPr>
            <w:tcW w:w="6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10,983</w:t>
            </w:r>
          </w:p>
        </w:tc>
        <w:tc>
          <w:tcPr>
            <w:tcW w:w="720" w:type="dxa"/>
            <w:tcBorders>
              <w:top w:val="nil"/>
              <w:left w:val="nil"/>
              <w:bottom w:val="nil"/>
              <w:right w:val="nil"/>
            </w:tcBorders>
            <w:tcMar>
              <w:left w:w="43" w:type="dxa"/>
              <w:right w:w="43" w:type="dxa"/>
            </w:tcMar>
            <w:vAlign w:val="center"/>
          </w:tcPr>
          <w:p w:rsidR="00743C18" w:rsidRDefault="00743C18" w:rsidP="00743C18">
            <w:pPr>
              <w:jc w:val="right"/>
              <w:rPr>
                <w:color w:val="000000"/>
                <w:sz w:val="14"/>
                <w:szCs w:val="14"/>
              </w:rPr>
            </w:pPr>
            <w:r>
              <w:rPr>
                <w:color w:val="000000"/>
                <w:sz w:val="14"/>
                <w:szCs w:val="14"/>
              </w:rPr>
              <w:t>9,248</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13,786</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15,190</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11,723</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12,364</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12,539</w:t>
            </w:r>
          </w:p>
        </w:tc>
      </w:tr>
      <w:tr w:rsidR="00743C18" w:rsidRPr="00BF4323" w:rsidTr="00743C1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3C18" w:rsidRPr="002B6501" w:rsidRDefault="00743C18" w:rsidP="00743C18">
            <w:pPr>
              <w:ind w:firstLineChars="236" w:firstLine="330"/>
              <w:rPr>
                <w:sz w:val="14"/>
                <w:szCs w:val="14"/>
              </w:rPr>
            </w:pPr>
            <w:r w:rsidRPr="002B6501">
              <w:rPr>
                <w:sz w:val="14"/>
                <w:szCs w:val="14"/>
              </w:rPr>
              <w:t xml:space="preserve"> 6-Soya bean Oil</w:t>
            </w:r>
          </w:p>
        </w:tc>
        <w:tc>
          <w:tcPr>
            <w:tcW w:w="771"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122,785</w:t>
            </w:r>
          </w:p>
        </w:tc>
        <w:tc>
          <w:tcPr>
            <w:tcW w:w="7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135,999</w:t>
            </w:r>
          </w:p>
        </w:tc>
        <w:tc>
          <w:tcPr>
            <w:tcW w:w="6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6,004</w:t>
            </w:r>
          </w:p>
        </w:tc>
        <w:tc>
          <w:tcPr>
            <w:tcW w:w="720" w:type="dxa"/>
            <w:tcBorders>
              <w:top w:val="nil"/>
              <w:left w:val="nil"/>
              <w:bottom w:val="nil"/>
              <w:right w:val="nil"/>
            </w:tcBorders>
            <w:tcMar>
              <w:left w:w="43" w:type="dxa"/>
              <w:right w:w="43" w:type="dxa"/>
            </w:tcMar>
            <w:vAlign w:val="center"/>
          </w:tcPr>
          <w:p w:rsidR="00743C18" w:rsidRDefault="00743C18" w:rsidP="00743C18">
            <w:pPr>
              <w:jc w:val="right"/>
              <w:rPr>
                <w:color w:val="000000"/>
                <w:sz w:val="14"/>
                <w:szCs w:val="14"/>
              </w:rPr>
            </w:pPr>
            <w:r>
              <w:rPr>
                <w:color w:val="000000"/>
                <w:sz w:val="14"/>
                <w:szCs w:val="14"/>
              </w:rPr>
              <w:t>15,400</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4,999</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5,415</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12,351</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10,890</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7,378</w:t>
            </w:r>
          </w:p>
        </w:tc>
      </w:tr>
      <w:tr w:rsidR="00743C18" w:rsidRPr="00BF4323" w:rsidTr="00743C1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3C18" w:rsidRPr="002B6501" w:rsidRDefault="00743C18" w:rsidP="00743C18">
            <w:pPr>
              <w:ind w:firstLineChars="236" w:firstLine="330"/>
              <w:rPr>
                <w:sz w:val="14"/>
                <w:szCs w:val="14"/>
              </w:rPr>
            </w:pPr>
            <w:r w:rsidRPr="002B6501">
              <w:rPr>
                <w:sz w:val="14"/>
                <w:szCs w:val="14"/>
              </w:rPr>
              <w:t xml:space="preserve"> 7-Palm Oil</w:t>
            </w:r>
          </w:p>
        </w:tc>
        <w:tc>
          <w:tcPr>
            <w:tcW w:w="771"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1,905,138</w:t>
            </w:r>
          </w:p>
        </w:tc>
        <w:tc>
          <w:tcPr>
            <w:tcW w:w="7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2,039,713</w:t>
            </w:r>
          </w:p>
        </w:tc>
        <w:tc>
          <w:tcPr>
            <w:tcW w:w="6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178,734</w:t>
            </w:r>
          </w:p>
        </w:tc>
        <w:tc>
          <w:tcPr>
            <w:tcW w:w="720" w:type="dxa"/>
            <w:tcBorders>
              <w:top w:val="nil"/>
              <w:left w:val="nil"/>
              <w:bottom w:val="nil"/>
              <w:right w:val="nil"/>
            </w:tcBorders>
            <w:tcMar>
              <w:left w:w="43" w:type="dxa"/>
              <w:right w:w="43" w:type="dxa"/>
            </w:tcMar>
            <w:vAlign w:val="center"/>
          </w:tcPr>
          <w:p w:rsidR="00743C18" w:rsidRDefault="00743C18" w:rsidP="00743C18">
            <w:pPr>
              <w:jc w:val="right"/>
              <w:rPr>
                <w:color w:val="000000"/>
                <w:sz w:val="14"/>
                <w:szCs w:val="14"/>
              </w:rPr>
            </w:pPr>
            <w:r>
              <w:rPr>
                <w:color w:val="000000"/>
                <w:sz w:val="14"/>
                <w:szCs w:val="14"/>
              </w:rPr>
              <w:t>176,782</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168,264</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147,499</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169,952</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136,903</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164,062</w:t>
            </w:r>
          </w:p>
        </w:tc>
      </w:tr>
      <w:tr w:rsidR="00743C18" w:rsidRPr="00BF4323" w:rsidTr="00743C1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3C18" w:rsidRPr="002B6501" w:rsidRDefault="00743C18" w:rsidP="00743C18">
            <w:pPr>
              <w:ind w:firstLineChars="236" w:firstLine="330"/>
              <w:rPr>
                <w:sz w:val="14"/>
                <w:szCs w:val="14"/>
              </w:rPr>
            </w:pPr>
            <w:r w:rsidRPr="002B6501">
              <w:rPr>
                <w:sz w:val="14"/>
                <w:szCs w:val="14"/>
              </w:rPr>
              <w:t xml:space="preserve"> 8-Sugar</w:t>
            </w:r>
          </w:p>
        </w:tc>
        <w:tc>
          <w:tcPr>
            <w:tcW w:w="771"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5,115</w:t>
            </w:r>
          </w:p>
        </w:tc>
        <w:tc>
          <w:tcPr>
            <w:tcW w:w="7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5,065</w:t>
            </w:r>
          </w:p>
        </w:tc>
        <w:tc>
          <w:tcPr>
            <w:tcW w:w="6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534</w:t>
            </w:r>
          </w:p>
        </w:tc>
        <w:tc>
          <w:tcPr>
            <w:tcW w:w="720" w:type="dxa"/>
            <w:tcBorders>
              <w:top w:val="nil"/>
              <w:left w:val="nil"/>
              <w:bottom w:val="nil"/>
              <w:right w:val="nil"/>
            </w:tcBorders>
            <w:tcMar>
              <w:left w:w="43" w:type="dxa"/>
              <w:right w:w="43" w:type="dxa"/>
            </w:tcMar>
            <w:vAlign w:val="center"/>
          </w:tcPr>
          <w:p w:rsidR="00743C18" w:rsidRDefault="00743C18" w:rsidP="00743C18">
            <w:pPr>
              <w:jc w:val="right"/>
              <w:rPr>
                <w:color w:val="000000"/>
                <w:sz w:val="14"/>
                <w:szCs w:val="14"/>
              </w:rPr>
            </w:pPr>
            <w:r>
              <w:rPr>
                <w:color w:val="000000"/>
                <w:sz w:val="14"/>
                <w:szCs w:val="14"/>
              </w:rPr>
              <w:t>428</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343</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146</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349</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356</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292</w:t>
            </w:r>
          </w:p>
        </w:tc>
      </w:tr>
      <w:tr w:rsidR="00743C18" w:rsidRPr="00BF4323" w:rsidTr="00743C1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3C18" w:rsidRPr="002B6501" w:rsidRDefault="00743C18" w:rsidP="00743C18">
            <w:pPr>
              <w:ind w:firstLineChars="236" w:firstLine="330"/>
              <w:rPr>
                <w:sz w:val="14"/>
                <w:szCs w:val="14"/>
              </w:rPr>
            </w:pPr>
            <w:r w:rsidRPr="002B6501">
              <w:rPr>
                <w:sz w:val="14"/>
                <w:szCs w:val="14"/>
              </w:rPr>
              <w:t xml:space="preserve"> 9-Pulses</w:t>
            </w:r>
          </w:p>
        </w:tc>
        <w:tc>
          <w:tcPr>
            <w:tcW w:w="771"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952,376</w:t>
            </w:r>
          </w:p>
        </w:tc>
        <w:tc>
          <w:tcPr>
            <w:tcW w:w="7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534,852</w:t>
            </w:r>
          </w:p>
        </w:tc>
        <w:tc>
          <w:tcPr>
            <w:tcW w:w="6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35,161</w:t>
            </w:r>
          </w:p>
        </w:tc>
        <w:tc>
          <w:tcPr>
            <w:tcW w:w="720" w:type="dxa"/>
            <w:tcBorders>
              <w:top w:val="nil"/>
              <w:left w:val="nil"/>
              <w:bottom w:val="nil"/>
              <w:right w:val="nil"/>
            </w:tcBorders>
            <w:tcMar>
              <w:left w:w="43" w:type="dxa"/>
              <w:right w:w="43" w:type="dxa"/>
            </w:tcMar>
            <w:vAlign w:val="center"/>
          </w:tcPr>
          <w:p w:rsidR="00743C18" w:rsidRDefault="00743C18" w:rsidP="00743C18">
            <w:pPr>
              <w:jc w:val="right"/>
              <w:rPr>
                <w:color w:val="000000"/>
                <w:sz w:val="14"/>
                <w:szCs w:val="14"/>
              </w:rPr>
            </w:pPr>
            <w:r>
              <w:rPr>
                <w:color w:val="000000"/>
                <w:sz w:val="14"/>
                <w:szCs w:val="14"/>
              </w:rPr>
              <w:t>41,941</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55,836</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49,013</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48,071</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49,325</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45,691</w:t>
            </w:r>
          </w:p>
        </w:tc>
      </w:tr>
      <w:tr w:rsidR="00743C18" w:rsidRPr="00BF4323" w:rsidTr="00743C1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3C18" w:rsidRPr="002B6501" w:rsidRDefault="00743C18" w:rsidP="00743C18">
            <w:pPr>
              <w:ind w:firstLineChars="116" w:firstLine="162"/>
              <w:rPr>
                <w:sz w:val="14"/>
                <w:szCs w:val="14"/>
              </w:rPr>
            </w:pPr>
            <w:r w:rsidRPr="002B6501">
              <w:rPr>
                <w:sz w:val="14"/>
                <w:szCs w:val="14"/>
              </w:rPr>
              <w:t xml:space="preserve">    10-All others Food items</w:t>
            </w:r>
          </w:p>
        </w:tc>
        <w:tc>
          <w:tcPr>
            <w:tcW w:w="771"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2,056,453</w:t>
            </w:r>
          </w:p>
        </w:tc>
        <w:tc>
          <w:tcPr>
            <w:tcW w:w="7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2,373,751</w:t>
            </w:r>
          </w:p>
        </w:tc>
        <w:tc>
          <w:tcPr>
            <w:tcW w:w="6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263,466</w:t>
            </w:r>
          </w:p>
        </w:tc>
        <w:tc>
          <w:tcPr>
            <w:tcW w:w="720" w:type="dxa"/>
            <w:tcBorders>
              <w:top w:val="nil"/>
              <w:left w:val="nil"/>
              <w:bottom w:val="nil"/>
              <w:right w:val="nil"/>
            </w:tcBorders>
            <w:tcMar>
              <w:left w:w="43" w:type="dxa"/>
              <w:right w:w="43" w:type="dxa"/>
            </w:tcMar>
            <w:vAlign w:val="center"/>
          </w:tcPr>
          <w:p w:rsidR="00743C18" w:rsidRDefault="00743C18" w:rsidP="00743C18">
            <w:pPr>
              <w:jc w:val="right"/>
              <w:rPr>
                <w:color w:val="000000"/>
                <w:sz w:val="14"/>
                <w:szCs w:val="14"/>
              </w:rPr>
            </w:pPr>
            <w:r>
              <w:rPr>
                <w:color w:val="000000"/>
                <w:sz w:val="14"/>
                <w:szCs w:val="14"/>
              </w:rPr>
              <w:t>188,955</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158,436</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195,303</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197,309</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244,188</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181,605</w:t>
            </w:r>
          </w:p>
        </w:tc>
      </w:tr>
      <w:tr w:rsidR="00743C18" w:rsidRPr="00BF4323" w:rsidTr="00743C1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3C18" w:rsidRPr="002B6501" w:rsidRDefault="00743C18" w:rsidP="00743C18">
            <w:pPr>
              <w:rPr>
                <w:b/>
                <w:bCs/>
                <w:sz w:val="14"/>
                <w:szCs w:val="14"/>
              </w:rPr>
            </w:pPr>
            <w:r w:rsidRPr="002B6501">
              <w:rPr>
                <w:b/>
                <w:bCs/>
                <w:sz w:val="14"/>
                <w:szCs w:val="14"/>
              </w:rPr>
              <w:t>B.   Machinery Group</w:t>
            </w:r>
          </w:p>
        </w:tc>
        <w:tc>
          <w:tcPr>
            <w:tcW w:w="771"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11,754,684</w:t>
            </w:r>
          </w:p>
        </w:tc>
        <w:tc>
          <w:tcPr>
            <w:tcW w:w="7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11,562,006</w:t>
            </w:r>
          </w:p>
        </w:tc>
        <w:tc>
          <w:tcPr>
            <w:tcW w:w="6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888,572</w:t>
            </w:r>
          </w:p>
        </w:tc>
        <w:tc>
          <w:tcPr>
            <w:tcW w:w="720" w:type="dxa"/>
            <w:tcBorders>
              <w:top w:val="nil"/>
              <w:left w:val="nil"/>
              <w:bottom w:val="nil"/>
              <w:right w:val="nil"/>
            </w:tcBorders>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860,916</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787,418</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803,703</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696,934</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733,991</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707,670</w:t>
            </w:r>
          </w:p>
        </w:tc>
      </w:tr>
      <w:tr w:rsidR="00743C18" w:rsidRPr="00BF4323" w:rsidTr="00743C1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3C18" w:rsidRPr="002B6501" w:rsidRDefault="00743C18" w:rsidP="00743C18">
            <w:pPr>
              <w:tabs>
                <w:tab w:val="left" w:pos="355"/>
              </w:tabs>
              <w:ind w:firstLineChars="236" w:firstLine="330"/>
              <w:rPr>
                <w:sz w:val="14"/>
                <w:szCs w:val="14"/>
              </w:rPr>
            </w:pPr>
            <w:r w:rsidRPr="002B6501">
              <w:rPr>
                <w:sz w:val="14"/>
                <w:szCs w:val="14"/>
              </w:rPr>
              <w:t>11-Power Generating Machinery</w:t>
            </w:r>
          </w:p>
        </w:tc>
        <w:tc>
          <w:tcPr>
            <w:tcW w:w="771"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3,033,682</w:t>
            </w:r>
          </w:p>
        </w:tc>
        <w:tc>
          <w:tcPr>
            <w:tcW w:w="7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2,663,000</w:t>
            </w:r>
          </w:p>
        </w:tc>
        <w:tc>
          <w:tcPr>
            <w:tcW w:w="6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213,901</w:t>
            </w:r>
          </w:p>
        </w:tc>
        <w:tc>
          <w:tcPr>
            <w:tcW w:w="720" w:type="dxa"/>
            <w:tcBorders>
              <w:top w:val="nil"/>
              <w:left w:val="nil"/>
              <w:bottom w:val="nil"/>
              <w:right w:val="nil"/>
            </w:tcBorders>
            <w:tcMar>
              <w:left w:w="43" w:type="dxa"/>
              <w:right w:w="43" w:type="dxa"/>
            </w:tcMar>
            <w:vAlign w:val="center"/>
          </w:tcPr>
          <w:p w:rsidR="00743C18" w:rsidRDefault="00743C18" w:rsidP="00743C18">
            <w:pPr>
              <w:jc w:val="right"/>
              <w:rPr>
                <w:color w:val="000000"/>
                <w:sz w:val="14"/>
                <w:szCs w:val="14"/>
              </w:rPr>
            </w:pPr>
            <w:r>
              <w:rPr>
                <w:color w:val="000000"/>
                <w:sz w:val="14"/>
                <w:szCs w:val="14"/>
              </w:rPr>
              <w:t>184,015</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123,520</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115,985</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103,308</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83,463</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96,057</w:t>
            </w:r>
          </w:p>
        </w:tc>
      </w:tr>
      <w:tr w:rsidR="00743C18" w:rsidRPr="00BF4323" w:rsidTr="00743C1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3C18" w:rsidRPr="002B6501" w:rsidRDefault="00743C18" w:rsidP="00743C18">
            <w:pPr>
              <w:tabs>
                <w:tab w:val="left" w:pos="529"/>
              </w:tabs>
              <w:ind w:left="529" w:hanging="180"/>
              <w:rPr>
                <w:sz w:val="14"/>
                <w:szCs w:val="14"/>
              </w:rPr>
            </w:pPr>
            <w:r w:rsidRPr="002B6501">
              <w:rPr>
                <w:sz w:val="14"/>
                <w:szCs w:val="14"/>
              </w:rPr>
              <w:t>12-Office Mach.  Incl. Data  Processing Equipment</w:t>
            </w:r>
          </w:p>
        </w:tc>
        <w:tc>
          <w:tcPr>
            <w:tcW w:w="771"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522,764</w:t>
            </w:r>
          </w:p>
        </w:tc>
        <w:tc>
          <w:tcPr>
            <w:tcW w:w="7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496,885</w:t>
            </w:r>
          </w:p>
        </w:tc>
        <w:tc>
          <w:tcPr>
            <w:tcW w:w="6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35,278</w:t>
            </w:r>
          </w:p>
        </w:tc>
        <w:tc>
          <w:tcPr>
            <w:tcW w:w="720" w:type="dxa"/>
            <w:tcBorders>
              <w:top w:val="nil"/>
              <w:left w:val="nil"/>
              <w:bottom w:val="nil"/>
              <w:right w:val="nil"/>
            </w:tcBorders>
            <w:tcMar>
              <w:left w:w="43" w:type="dxa"/>
              <w:right w:w="43" w:type="dxa"/>
            </w:tcMar>
            <w:vAlign w:val="center"/>
          </w:tcPr>
          <w:p w:rsidR="00743C18" w:rsidRDefault="00743C18" w:rsidP="00743C18">
            <w:pPr>
              <w:jc w:val="right"/>
              <w:rPr>
                <w:color w:val="000000"/>
                <w:sz w:val="14"/>
                <w:szCs w:val="14"/>
              </w:rPr>
            </w:pPr>
            <w:r>
              <w:rPr>
                <w:color w:val="000000"/>
                <w:sz w:val="14"/>
                <w:szCs w:val="14"/>
              </w:rPr>
              <w:t>51,763</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42,649</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38,897</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34,246</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41,606</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39,197</w:t>
            </w:r>
          </w:p>
        </w:tc>
      </w:tr>
      <w:tr w:rsidR="00743C18" w:rsidRPr="00BF4323" w:rsidTr="00743C1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3C18" w:rsidRPr="002B6501" w:rsidRDefault="00743C18" w:rsidP="00743C18">
            <w:pPr>
              <w:tabs>
                <w:tab w:val="left" w:pos="355"/>
              </w:tabs>
              <w:ind w:firstLineChars="236" w:firstLine="330"/>
              <w:rPr>
                <w:sz w:val="14"/>
                <w:szCs w:val="14"/>
              </w:rPr>
            </w:pPr>
            <w:r w:rsidRPr="002B6501">
              <w:rPr>
                <w:sz w:val="14"/>
                <w:szCs w:val="14"/>
              </w:rPr>
              <w:t>13-Textile Machinery</w:t>
            </w:r>
          </w:p>
        </w:tc>
        <w:tc>
          <w:tcPr>
            <w:tcW w:w="771"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556,800</w:t>
            </w:r>
          </w:p>
        </w:tc>
        <w:tc>
          <w:tcPr>
            <w:tcW w:w="7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543,780</w:t>
            </w:r>
          </w:p>
        </w:tc>
        <w:tc>
          <w:tcPr>
            <w:tcW w:w="6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54,237</w:t>
            </w:r>
          </w:p>
        </w:tc>
        <w:tc>
          <w:tcPr>
            <w:tcW w:w="720" w:type="dxa"/>
            <w:tcBorders>
              <w:top w:val="nil"/>
              <w:left w:val="nil"/>
              <w:bottom w:val="nil"/>
              <w:right w:val="nil"/>
            </w:tcBorders>
            <w:tcMar>
              <w:left w:w="43" w:type="dxa"/>
              <w:right w:w="43" w:type="dxa"/>
            </w:tcMar>
            <w:vAlign w:val="center"/>
          </w:tcPr>
          <w:p w:rsidR="00743C18" w:rsidRDefault="00743C18" w:rsidP="00743C18">
            <w:pPr>
              <w:jc w:val="right"/>
              <w:rPr>
                <w:color w:val="000000"/>
                <w:sz w:val="14"/>
                <w:szCs w:val="14"/>
              </w:rPr>
            </w:pPr>
            <w:r>
              <w:rPr>
                <w:color w:val="000000"/>
                <w:sz w:val="14"/>
                <w:szCs w:val="14"/>
              </w:rPr>
              <w:t>44,931</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24,766</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45,071</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41,969</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43,067</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42,942</w:t>
            </w:r>
          </w:p>
        </w:tc>
      </w:tr>
      <w:tr w:rsidR="00743C18" w:rsidRPr="00BF4323" w:rsidTr="00743C1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3C18" w:rsidRPr="002B6501" w:rsidRDefault="00743C18" w:rsidP="00743C18">
            <w:pPr>
              <w:tabs>
                <w:tab w:val="left" w:pos="355"/>
              </w:tabs>
              <w:ind w:firstLineChars="236" w:firstLine="330"/>
              <w:rPr>
                <w:sz w:val="14"/>
                <w:szCs w:val="14"/>
              </w:rPr>
            </w:pPr>
            <w:r w:rsidRPr="002B6501">
              <w:rPr>
                <w:sz w:val="14"/>
                <w:szCs w:val="14"/>
              </w:rPr>
              <w:t>14-Construction &amp; Mining Machinery</w:t>
            </w:r>
          </w:p>
        </w:tc>
        <w:tc>
          <w:tcPr>
            <w:tcW w:w="771"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494,404</w:t>
            </w:r>
          </w:p>
        </w:tc>
        <w:tc>
          <w:tcPr>
            <w:tcW w:w="7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353,896</w:t>
            </w:r>
          </w:p>
        </w:tc>
        <w:tc>
          <w:tcPr>
            <w:tcW w:w="6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41,333</w:t>
            </w:r>
          </w:p>
        </w:tc>
        <w:tc>
          <w:tcPr>
            <w:tcW w:w="720" w:type="dxa"/>
            <w:tcBorders>
              <w:top w:val="nil"/>
              <w:left w:val="nil"/>
              <w:bottom w:val="nil"/>
              <w:right w:val="nil"/>
            </w:tcBorders>
            <w:tcMar>
              <w:left w:w="43" w:type="dxa"/>
              <w:right w:w="43" w:type="dxa"/>
            </w:tcMar>
            <w:vAlign w:val="center"/>
          </w:tcPr>
          <w:p w:rsidR="00743C18" w:rsidRDefault="00743C18" w:rsidP="00743C18">
            <w:pPr>
              <w:jc w:val="right"/>
              <w:rPr>
                <w:color w:val="000000"/>
                <w:sz w:val="14"/>
                <w:szCs w:val="14"/>
              </w:rPr>
            </w:pPr>
            <w:r>
              <w:rPr>
                <w:color w:val="000000"/>
                <w:sz w:val="14"/>
                <w:szCs w:val="14"/>
              </w:rPr>
              <w:t>26,890</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39,566</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29,608</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16,566</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16,928</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16,861</w:t>
            </w:r>
          </w:p>
        </w:tc>
      </w:tr>
      <w:tr w:rsidR="00743C18" w:rsidRPr="00BF4323" w:rsidTr="00743C1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3C18" w:rsidRPr="002B6501" w:rsidRDefault="00743C18" w:rsidP="00743C18">
            <w:pPr>
              <w:tabs>
                <w:tab w:val="left" w:pos="355"/>
              </w:tabs>
              <w:ind w:firstLineChars="236" w:firstLine="330"/>
              <w:rPr>
                <w:sz w:val="14"/>
                <w:szCs w:val="14"/>
              </w:rPr>
            </w:pPr>
            <w:r w:rsidRPr="002B6501">
              <w:rPr>
                <w:sz w:val="14"/>
                <w:szCs w:val="14"/>
              </w:rPr>
              <w:t>15-Electrical Machinery &amp; Appara1-tus</w:t>
            </w:r>
          </w:p>
        </w:tc>
        <w:tc>
          <w:tcPr>
            <w:tcW w:w="771"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2,321,581</w:t>
            </w:r>
          </w:p>
        </w:tc>
        <w:tc>
          <w:tcPr>
            <w:tcW w:w="7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2,184,306</w:t>
            </w:r>
          </w:p>
        </w:tc>
        <w:tc>
          <w:tcPr>
            <w:tcW w:w="6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185,883</w:t>
            </w:r>
          </w:p>
        </w:tc>
        <w:tc>
          <w:tcPr>
            <w:tcW w:w="720" w:type="dxa"/>
            <w:tcBorders>
              <w:top w:val="nil"/>
              <w:left w:val="nil"/>
              <w:bottom w:val="nil"/>
              <w:right w:val="nil"/>
            </w:tcBorders>
            <w:tcMar>
              <w:left w:w="43" w:type="dxa"/>
              <w:right w:w="43" w:type="dxa"/>
            </w:tcMar>
            <w:vAlign w:val="center"/>
          </w:tcPr>
          <w:p w:rsidR="00743C18" w:rsidRDefault="00743C18" w:rsidP="00743C18">
            <w:pPr>
              <w:jc w:val="right"/>
              <w:rPr>
                <w:color w:val="000000"/>
                <w:sz w:val="14"/>
                <w:szCs w:val="14"/>
              </w:rPr>
            </w:pPr>
            <w:r>
              <w:rPr>
                <w:color w:val="000000"/>
                <w:sz w:val="14"/>
                <w:szCs w:val="14"/>
              </w:rPr>
              <w:t>166,213</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182,211</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147,249</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130,856</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147,578</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132,580</w:t>
            </w:r>
          </w:p>
        </w:tc>
      </w:tr>
      <w:tr w:rsidR="00743C18" w:rsidRPr="00BF4323" w:rsidTr="00743C1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3C18" w:rsidRPr="002B6501" w:rsidRDefault="00743C18" w:rsidP="00743C18">
            <w:pPr>
              <w:tabs>
                <w:tab w:val="left" w:pos="355"/>
              </w:tabs>
              <w:ind w:firstLineChars="236" w:firstLine="330"/>
              <w:rPr>
                <w:sz w:val="14"/>
                <w:szCs w:val="14"/>
              </w:rPr>
            </w:pPr>
            <w:r w:rsidRPr="002B6501">
              <w:rPr>
                <w:sz w:val="14"/>
                <w:szCs w:val="14"/>
              </w:rPr>
              <w:t>16-Telecom</w:t>
            </w:r>
          </w:p>
        </w:tc>
        <w:tc>
          <w:tcPr>
            <w:tcW w:w="771"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1,351,810</w:t>
            </w:r>
          </w:p>
        </w:tc>
        <w:tc>
          <w:tcPr>
            <w:tcW w:w="7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1,532,325</w:t>
            </w:r>
          </w:p>
        </w:tc>
        <w:tc>
          <w:tcPr>
            <w:tcW w:w="6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116,612</w:t>
            </w:r>
          </w:p>
        </w:tc>
        <w:tc>
          <w:tcPr>
            <w:tcW w:w="720" w:type="dxa"/>
            <w:tcBorders>
              <w:top w:val="nil"/>
              <w:left w:val="nil"/>
              <w:bottom w:val="nil"/>
              <w:right w:val="nil"/>
            </w:tcBorders>
            <w:tcMar>
              <w:left w:w="43" w:type="dxa"/>
              <w:right w:w="43" w:type="dxa"/>
            </w:tcMar>
            <w:vAlign w:val="center"/>
          </w:tcPr>
          <w:p w:rsidR="00743C18" w:rsidRDefault="00743C18" w:rsidP="00743C18">
            <w:pPr>
              <w:jc w:val="right"/>
              <w:rPr>
                <w:color w:val="000000"/>
                <w:sz w:val="14"/>
                <w:szCs w:val="14"/>
              </w:rPr>
            </w:pPr>
            <w:r>
              <w:rPr>
                <w:color w:val="000000"/>
                <w:sz w:val="14"/>
                <w:szCs w:val="14"/>
              </w:rPr>
              <w:t>113,521</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104,177</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111,538</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112,826</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119,989</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97,390</w:t>
            </w:r>
          </w:p>
        </w:tc>
      </w:tr>
      <w:tr w:rsidR="00743C18" w:rsidRPr="00BF4323" w:rsidTr="00743C1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3C18" w:rsidRPr="002B6501" w:rsidRDefault="00743C18" w:rsidP="00743C18">
            <w:pPr>
              <w:tabs>
                <w:tab w:val="left" w:pos="355"/>
              </w:tabs>
              <w:ind w:firstLineChars="236" w:firstLine="330"/>
              <w:rPr>
                <w:sz w:val="14"/>
                <w:szCs w:val="14"/>
              </w:rPr>
            </w:pPr>
            <w:r w:rsidRPr="002B6501">
              <w:rPr>
                <w:sz w:val="14"/>
                <w:szCs w:val="14"/>
              </w:rPr>
              <w:t>17-Agricultural Machinery &amp;  Implements</w:t>
            </w:r>
          </w:p>
        </w:tc>
        <w:tc>
          <w:tcPr>
            <w:tcW w:w="771"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118,742</w:t>
            </w:r>
          </w:p>
        </w:tc>
        <w:tc>
          <w:tcPr>
            <w:tcW w:w="7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118,243</w:t>
            </w:r>
          </w:p>
        </w:tc>
        <w:tc>
          <w:tcPr>
            <w:tcW w:w="6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10,017</w:t>
            </w:r>
          </w:p>
        </w:tc>
        <w:tc>
          <w:tcPr>
            <w:tcW w:w="720" w:type="dxa"/>
            <w:tcBorders>
              <w:top w:val="nil"/>
              <w:left w:val="nil"/>
              <w:bottom w:val="nil"/>
              <w:right w:val="nil"/>
            </w:tcBorders>
            <w:tcMar>
              <w:left w:w="43" w:type="dxa"/>
              <w:right w:w="43" w:type="dxa"/>
            </w:tcMar>
            <w:vAlign w:val="center"/>
          </w:tcPr>
          <w:p w:rsidR="00743C18" w:rsidRDefault="00743C18" w:rsidP="00743C18">
            <w:pPr>
              <w:jc w:val="right"/>
              <w:rPr>
                <w:color w:val="000000"/>
                <w:sz w:val="14"/>
                <w:szCs w:val="14"/>
              </w:rPr>
            </w:pPr>
            <w:r>
              <w:rPr>
                <w:color w:val="000000"/>
                <w:sz w:val="14"/>
                <w:szCs w:val="14"/>
              </w:rPr>
              <w:t>7,634</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14,563</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10,102</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10,144</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11,538</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7,565</w:t>
            </w:r>
          </w:p>
        </w:tc>
      </w:tr>
      <w:tr w:rsidR="00743C18" w:rsidRPr="00BF4323" w:rsidTr="00743C1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3C18" w:rsidRPr="002B6501" w:rsidRDefault="00743C18" w:rsidP="00743C18">
            <w:pPr>
              <w:tabs>
                <w:tab w:val="left" w:pos="355"/>
              </w:tabs>
              <w:ind w:firstLineChars="236" w:firstLine="330"/>
              <w:rPr>
                <w:sz w:val="14"/>
                <w:szCs w:val="14"/>
              </w:rPr>
            </w:pPr>
            <w:r w:rsidRPr="002B6501">
              <w:rPr>
                <w:sz w:val="14"/>
                <w:szCs w:val="14"/>
              </w:rPr>
              <w:t>18-Other Machinery</w:t>
            </w:r>
          </w:p>
        </w:tc>
        <w:tc>
          <w:tcPr>
            <w:tcW w:w="771"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3,354,901</w:t>
            </w:r>
          </w:p>
        </w:tc>
        <w:tc>
          <w:tcPr>
            <w:tcW w:w="7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3,669,571</w:t>
            </w:r>
          </w:p>
        </w:tc>
        <w:tc>
          <w:tcPr>
            <w:tcW w:w="6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231,311</w:t>
            </w:r>
          </w:p>
        </w:tc>
        <w:tc>
          <w:tcPr>
            <w:tcW w:w="720" w:type="dxa"/>
            <w:tcBorders>
              <w:top w:val="nil"/>
              <w:left w:val="nil"/>
              <w:bottom w:val="nil"/>
              <w:right w:val="nil"/>
            </w:tcBorders>
            <w:tcMar>
              <w:left w:w="43" w:type="dxa"/>
              <w:right w:w="43" w:type="dxa"/>
            </w:tcMar>
            <w:vAlign w:val="center"/>
          </w:tcPr>
          <w:p w:rsidR="00743C18" w:rsidRDefault="00743C18" w:rsidP="00743C18">
            <w:pPr>
              <w:jc w:val="right"/>
              <w:rPr>
                <w:color w:val="000000"/>
                <w:sz w:val="14"/>
                <w:szCs w:val="14"/>
              </w:rPr>
            </w:pPr>
            <w:r>
              <w:rPr>
                <w:color w:val="000000"/>
                <w:sz w:val="14"/>
                <w:szCs w:val="14"/>
              </w:rPr>
              <w:t>265,949</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255,966</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305,253</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247,019</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269,822</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275,078</w:t>
            </w:r>
          </w:p>
        </w:tc>
      </w:tr>
      <w:tr w:rsidR="00743C18" w:rsidRPr="00BF4323" w:rsidTr="00743C1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3C18" w:rsidRPr="002B6501" w:rsidRDefault="00743C18" w:rsidP="00743C18">
            <w:pPr>
              <w:rPr>
                <w:b/>
                <w:bCs/>
                <w:sz w:val="14"/>
                <w:szCs w:val="14"/>
              </w:rPr>
            </w:pPr>
            <w:r w:rsidRPr="002B6501">
              <w:rPr>
                <w:b/>
                <w:bCs/>
                <w:sz w:val="14"/>
                <w:szCs w:val="14"/>
              </w:rPr>
              <w:t>C.    Transport  Group</w:t>
            </w:r>
          </w:p>
        </w:tc>
        <w:tc>
          <w:tcPr>
            <w:tcW w:w="771"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3,327,212</w:t>
            </w:r>
          </w:p>
        </w:tc>
        <w:tc>
          <w:tcPr>
            <w:tcW w:w="7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4,388,240</w:t>
            </w:r>
          </w:p>
        </w:tc>
        <w:tc>
          <w:tcPr>
            <w:tcW w:w="6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333,712</w:t>
            </w:r>
          </w:p>
        </w:tc>
        <w:tc>
          <w:tcPr>
            <w:tcW w:w="720" w:type="dxa"/>
            <w:tcBorders>
              <w:top w:val="nil"/>
              <w:left w:val="nil"/>
              <w:bottom w:val="nil"/>
              <w:right w:val="nil"/>
            </w:tcBorders>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353,777</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249,264</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250,307</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291,583</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247,096</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245,425</w:t>
            </w:r>
          </w:p>
        </w:tc>
      </w:tr>
      <w:tr w:rsidR="00743C18" w:rsidRPr="00BF4323" w:rsidTr="00743C18">
        <w:trPr>
          <w:trHeight w:hRule="exact" w:val="270"/>
        </w:trPr>
        <w:tc>
          <w:tcPr>
            <w:tcW w:w="3150" w:type="dxa"/>
            <w:gridSpan w:val="2"/>
            <w:tcBorders>
              <w:top w:val="nil"/>
              <w:left w:val="nil"/>
              <w:bottom w:val="nil"/>
              <w:right w:val="nil"/>
            </w:tcBorders>
            <w:shd w:val="clear" w:color="auto" w:fill="auto"/>
            <w:noWrap/>
            <w:tcMar>
              <w:left w:w="29" w:type="dxa"/>
            </w:tcMar>
            <w:vAlign w:val="center"/>
          </w:tcPr>
          <w:p w:rsidR="00743C18" w:rsidRPr="002B6501" w:rsidRDefault="00743C18" w:rsidP="00743C18">
            <w:pPr>
              <w:ind w:firstLineChars="236" w:firstLine="330"/>
              <w:rPr>
                <w:sz w:val="14"/>
                <w:szCs w:val="14"/>
              </w:rPr>
            </w:pPr>
            <w:r w:rsidRPr="002B6501">
              <w:rPr>
                <w:sz w:val="14"/>
                <w:szCs w:val="14"/>
              </w:rPr>
              <w:t xml:space="preserve">19-Road Motor Vehicles(Build Unit, </w:t>
            </w:r>
            <w:proofErr w:type="spellStart"/>
            <w:r w:rsidRPr="002B6501">
              <w:rPr>
                <w:sz w:val="14"/>
                <w:szCs w:val="14"/>
              </w:rPr>
              <w:t>Ckd</w:t>
            </w:r>
            <w:proofErr w:type="spellEnd"/>
            <w:r w:rsidRPr="002B6501">
              <w:rPr>
                <w:sz w:val="14"/>
                <w:szCs w:val="14"/>
              </w:rPr>
              <w:t>/</w:t>
            </w:r>
            <w:proofErr w:type="spellStart"/>
            <w:r w:rsidRPr="002B6501">
              <w:rPr>
                <w:sz w:val="14"/>
                <w:szCs w:val="14"/>
              </w:rPr>
              <w:t>Skd</w:t>
            </w:r>
            <w:proofErr w:type="spellEnd"/>
            <w:r w:rsidRPr="002B6501">
              <w:rPr>
                <w:sz w:val="14"/>
                <w:szCs w:val="14"/>
              </w:rPr>
              <w:t>)</w:t>
            </w:r>
          </w:p>
        </w:tc>
        <w:tc>
          <w:tcPr>
            <w:tcW w:w="771"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2,515,036</w:t>
            </w:r>
          </w:p>
        </w:tc>
        <w:tc>
          <w:tcPr>
            <w:tcW w:w="7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2,897,179</w:t>
            </w:r>
          </w:p>
        </w:tc>
        <w:tc>
          <w:tcPr>
            <w:tcW w:w="6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265,116</w:t>
            </w:r>
          </w:p>
        </w:tc>
        <w:tc>
          <w:tcPr>
            <w:tcW w:w="720" w:type="dxa"/>
            <w:tcBorders>
              <w:top w:val="nil"/>
              <w:left w:val="nil"/>
              <w:bottom w:val="nil"/>
              <w:right w:val="nil"/>
            </w:tcBorders>
            <w:tcMar>
              <w:left w:w="43" w:type="dxa"/>
              <w:right w:w="43" w:type="dxa"/>
            </w:tcMar>
            <w:vAlign w:val="center"/>
          </w:tcPr>
          <w:p w:rsidR="00743C18" w:rsidRDefault="00743C18" w:rsidP="00743C18">
            <w:pPr>
              <w:jc w:val="right"/>
              <w:rPr>
                <w:color w:val="000000"/>
                <w:sz w:val="14"/>
                <w:szCs w:val="14"/>
              </w:rPr>
            </w:pPr>
            <w:r>
              <w:rPr>
                <w:color w:val="000000"/>
                <w:sz w:val="14"/>
                <w:szCs w:val="14"/>
              </w:rPr>
              <w:t>250,297</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234,093</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239,827</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221,944</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227,314</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205,036</w:t>
            </w:r>
          </w:p>
        </w:tc>
      </w:tr>
      <w:tr w:rsidR="00743C18" w:rsidRPr="00BF4323" w:rsidTr="00743C1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3C18" w:rsidRPr="002B6501" w:rsidRDefault="00743C18" w:rsidP="00743C18">
            <w:pPr>
              <w:ind w:firstLineChars="236" w:firstLine="330"/>
              <w:rPr>
                <w:sz w:val="14"/>
                <w:szCs w:val="14"/>
              </w:rPr>
            </w:pPr>
            <w:r w:rsidRPr="002B6501">
              <w:rPr>
                <w:sz w:val="14"/>
                <w:szCs w:val="14"/>
              </w:rPr>
              <w:t>20-Aircrafts , Ships and Boats</w:t>
            </w:r>
          </w:p>
        </w:tc>
        <w:tc>
          <w:tcPr>
            <w:tcW w:w="771"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524,772</w:t>
            </w:r>
          </w:p>
        </w:tc>
        <w:tc>
          <w:tcPr>
            <w:tcW w:w="7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1,141,521</w:t>
            </w:r>
          </w:p>
        </w:tc>
        <w:tc>
          <w:tcPr>
            <w:tcW w:w="6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59,123</w:t>
            </w:r>
          </w:p>
        </w:tc>
        <w:tc>
          <w:tcPr>
            <w:tcW w:w="720" w:type="dxa"/>
            <w:tcBorders>
              <w:top w:val="nil"/>
              <w:left w:val="nil"/>
              <w:bottom w:val="nil"/>
              <w:right w:val="nil"/>
            </w:tcBorders>
            <w:tcMar>
              <w:left w:w="43" w:type="dxa"/>
              <w:right w:w="43" w:type="dxa"/>
            </w:tcMar>
            <w:vAlign w:val="center"/>
          </w:tcPr>
          <w:p w:rsidR="00743C18" w:rsidRDefault="00743C18" w:rsidP="00743C18">
            <w:pPr>
              <w:jc w:val="right"/>
              <w:rPr>
                <w:color w:val="000000"/>
                <w:sz w:val="14"/>
                <w:szCs w:val="14"/>
              </w:rPr>
            </w:pPr>
            <w:r>
              <w:rPr>
                <w:color w:val="000000"/>
                <w:sz w:val="14"/>
                <w:szCs w:val="14"/>
              </w:rPr>
              <w:t>81,279</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10,115</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6,894</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65,898</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16,544</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36,943</w:t>
            </w:r>
          </w:p>
        </w:tc>
      </w:tr>
      <w:tr w:rsidR="00743C18" w:rsidRPr="00BF4323" w:rsidTr="00743C1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3C18" w:rsidRPr="002B6501" w:rsidRDefault="00743C18" w:rsidP="00743C18">
            <w:pPr>
              <w:ind w:firstLineChars="236" w:firstLine="330"/>
              <w:rPr>
                <w:sz w:val="14"/>
                <w:szCs w:val="14"/>
              </w:rPr>
            </w:pPr>
            <w:r w:rsidRPr="002B6501">
              <w:rPr>
                <w:sz w:val="14"/>
                <w:szCs w:val="14"/>
              </w:rPr>
              <w:t>21-Others Transport Equipments</w:t>
            </w:r>
          </w:p>
        </w:tc>
        <w:tc>
          <w:tcPr>
            <w:tcW w:w="771"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287,404</w:t>
            </w:r>
          </w:p>
        </w:tc>
        <w:tc>
          <w:tcPr>
            <w:tcW w:w="7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349,540</w:t>
            </w:r>
          </w:p>
        </w:tc>
        <w:tc>
          <w:tcPr>
            <w:tcW w:w="6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9,473</w:t>
            </w:r>
          </w:p>
        </w:tc>
        <w:tc>
          <w:tcPr>
            <w:tcW w:w="720" w:type="dxa"/>
            <w:tcBorders>
              <w:top w:val="nil"/>
              <w:left w:val="nil"/>
              <w:bottom w:val="nil"/>
              <w:right w:val="nil"/>
            </w:tcBorders>
            <w:tcMar>
              <w:left w:w="43" w:type="dxa"/>
              <w:right w:w="43" w:type="dxa"/>
            </w:tcMar>
            <w:vAlign w:val="center"/>
          </w:tcPr>
          <w:p w:rsidR="00743C18" w:rsidRDefault="00743C18" w:rsidP="00743C18">
            <w:pPr>
              <w:jc w:val="right"/>
              <w:rPr>
                <w:color w:val="000000"/>
                <w:sz w:val="14"/>
                <w:szCs w:val="14"/>
              </w:rPr>
            </w:pPr>
            <w:r>
              <w:rPr>
                <w:color w:val="000000"/>
                <w:sz w:val="14"/>
                <w:szCs w:val="14"/>
              </w:rPr>
              <w:t>22,201</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5,056</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3,586</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3,741</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3,238</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3,446</w:t>
            </w:r>
          </w:p>
        </w:tc>
      </w:tr>
      <w:tr w:rsidR="00743C18" w:rsidRPr="00BF4323" w:rsidTr="00743C1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3C18" w:rsidRPr="002B6501" w:rsidRDefault="00743C18" w:rsidP="00743C18">
            <w:pPr>
              <w:rPr>
                <w:b/>
                <w:bCs/>
                <w:sz w:val="14"/>
                <w:szCs w:val="14"/>
              </w:rPr>
            </w:pPr>
            <w:r w:rsidRPr="002B6501">
              <w:rPr>
                <w:b/>
                <w:bCs/>
                <w:sz w:val="14"/>
                <w:szCs w:val="14"/>
              </w:rPr>
              <w:t>D.    Petroleum  Group</w:t>
            </w:r>
          </w:p>
        </w:tc>
        <w:tc>
          <w:tcPr>
            <w:tcW w:w="771"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10,923,339</w:t>
            </w:r>
          </w:p>
        </w:tc>
        <w:tc>
          <w:tcPr>
            <w:tcW w:w="7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14,430,168</w:t>
            </w:r>
          </w:p>
        </w:tc>
        <w:tc>
          <w:tcPr>
            <w:tcW w:w="6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1,263,993</w:t>
            </w:r>
          </w:p>
        </w:tc>
        <w:tc>
          <w:tcPr>
            <w:tcW w:w="720" w:type="dxa"/>
            <w:tcBorders>
              <w:top w:val="nil"/>
              <w:left w:val="nil"/>
              <w:bottom w:val="nil"/>
              <w:right w:val="nil"/>
            </w:tcBorders>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1,123,486</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1,271,695</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1,370,823</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1,141,034</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1,393,469</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1,357,794</w:t>
            </w:r>
          </w:p>
        </w:tc>
      </w:tr>
      <w:tr w:rsidR="00743C18" w:rsidRPr="00BF4323" w:rsidTr="00743C1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3C18" w:rsidRPr="002B6501" w:rsidRDefault="00743C18" w:rsidP="00743C18">
            <w:pPr>
              <w:ind w:firstLineChars="236" w:firstLine="330"/>
              <w:rPr>
                <w:sz w:val="14"/>
                <w:szCs w:val="14"/>
              </w:rPr>
            </w:pPr>
            <w:r w:rsidRPr="002B6501">
              <w:rPr>
                <w:sz w:val="14"/>
                <w:szCs w:val="14"/>
              </w:rPr>
              <w:t>22-Petroleum Products</w:t>
            </w:r>
          </w:p>
        </w:tc>
        <w:tc>
          <w:tcPr>
            <w:tcW w:w="771"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6,837,884</w:t>
            </w:r>
          </w:p>
        </w:tc>
        <w:tc>
          <w:tcPr>
            <w:tcW w:w="7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7,476,086</w:t>
            </w:r>
          </w:p>
        </w:tc>
        <w:tc>
          <w:tcPr>
            <w:tcW w:w="6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752,910</w:t>
            </w:r>
          </w:p>
        </w:tc>
        <w:tc>
          <w:tcPr>
            <w:tcW w:w="720" w:type="dxa"/>
            <w:tcBorders>
              <w:top w:val="nil"/>
              <w:left w:val="nil"/>
              <w:bottom w:val="nil"/>
              <w:right w:val="nil"/>
            </w:tcBorders>
            <w:tcMar>
              <w:left w:w="43" w:type="dxa"/>
              <w:right w:w="43" w:type="dxa"/>
            </w:tcMar>
            <w:vAlign w:val="center"/>
          </w:tcPr>
          <w:p w:rsidR="00743C18" w:rsidRDefault="00743C18" w:rsidP="00743C18">
            <w:pPr>
              <w:jc w:val="right"/>
              <w:rPr>
                <w:color w:val="000000"/>
                <w:sz w:val="14"/>
                <w:szCs w:val="14"/>
              </w:rPr>
            </w:pPr>
            <w:r>
              <w:rPr>
                <w:color w:val="000000"/>
                <w:sz w:val="14"/>
                <w:szCs w:val="14"/>
              </w:rPr>
              <w:t>625,201</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556,168</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517,483</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521,447</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633,150</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697,140</w:t>
            </w:r>
          </w:p>
        </w:tc>
      </w:tr>
      <w:tr w:rsidR="00743C18" w:rsidRPr="00BF4323" w:rsidTr="00743C1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3C18" w:rsidRPr="002B6501" w:rsidRDefault="00743C18" w:rsidP="00743C18">
            <w:pPr>
              <w:ind w:firstLineChars="236" w:firstLine="330"/>
              <w:rPr>
                <w:sz w:val="14"/>
                <w:szCs w:val="14"/>
              </w:rPr>
            </w:pPr>
            <w:r w:rsidRPr="002B6501">
              <w:rPr>
                <w:sz w:val="14"/>
                <w:szCs w:val="14"/>
              </w:rPr>
              <w:t>23-Petroleum Crude</w:t>
            </w:r>
          </w:p>
        </w:tc>
        <w:tc>
          <w:tcPr>
            <w:tcW w:w="771"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2,547,102</w:t>
            </w:r>
          </w:p>
        </w:tc>
        <w:tc>
          <w:tcPr>
            <w:tcW w:w="7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4,229,408</w:t>
            </w:r>
          </w:p>
        </w:tc>
        <w:tc>
          <w:tcPr>
            <w:tcW w:w="6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350,907</w:t>
            </w:r>
          </w:p>
        </w:tc>
        <w:tc>
          <w:tcPr>
            <w:tcW w:w="720" w:type="dxa"/>
            <w:tcBorders>
              <w:top w:val="nil"/>
              <w:left w:val="nil"/>
              <w:bottom w:val="nil"/>
              <w:right w:val="nil"/>
            </w:tcBorders>
            <w:tcMar>
              <w:left w:w="43" w:type="dxa"/>
              <w:right w:w="43" w:type="dxa"/>
            </w:tcMar>
            <w:vAlign w:val="center"/>
          </w:tcPr>
          <w:p w:rsidR="00743C18" w:rsidRDefault="00743C18" w:rsidP="00743C18">
            <w:pPr>
              <w:jc w:val="right"/>
              <w:rPr>
                <w:color w:val="000000"/>
                <w:sz w:val="14"/>
                <w:szCs w:val="14"/>
              </w:rPr>
            </w:pPr>
            <w:r>
              <w:rPr>
                <w:color w:val="000000"/>
                <w:sz w:val="14"/>
                <w:szCs w:val="14"/>
              </w:rPr>
              <w:t>299,806</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371,697</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508,659</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321,798</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482,195</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380,962</w:t>
            </w:r>
          </w:p>
        </w:tc>
      </w:tr>
      <w:tr w:rsidR="00743C18" w:rsidRPr="00BF4323" w:rsidTr="00743C18">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743C18" w:rsidRPr="002B6501" w:rsidRDefault="00743C18" w:rsidP="00743C18">
            <w:pPr>
              <w:ind w:firstLineChars="249" w:firstLine="349"/>
              <w:rPr>
                <w:sz w:val="14"/>
                <w:szCs w:val="14"/>
              </w:rPr>
            </w:pPr>
            <w:r w:rsidRPr="002B6501">
              <w:rPr>
                <w:sz w:val="14"/>
                <w:szCs w:val="14"/>
              </w:rPr>
              <w:t xml:space="preserve">24.Natural Gas, </w:t>
            </w:r>
            <w:proofErr w:type="spellStart"/>
            <w:r w:rsidRPr="002B6501">
              <w:rPr>
                <w:sz w:val="14"/>
                <w:szCs w:val="14"/>
              </w:rPr>
              <w:t>Liquified</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1,312,731</w:t>
            </w:r>
          </w:p>
        </w:tc>
        <w:tc>
          <w:tcPr>
            <w:tcW w:w="7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2,453,960</w:t>
            </w:r>
          </w:p>
        </w:tc>
        <w:tc>
          <w:tcPr>
            <w:tcW w:w="6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137,192</w:t>
            </w:r>
          </w:p>
        </w:tc>
        <w:tc>
          <w:tcPr>
            <w:tcW w:w="720" w:type="dxa"/>
            <w:tcBorders>
              <w:top w:val="nil"/>
              <w:left w:val="nil"/>
              <w:bottom w:val="nil"/>
              <w:right w:val="nil"/>
            </w:tcBorders>
            <w:tcMar>
              <w:left w:w="43" w:type="dxa"/>
              <w:right w:w="43" w:type="dxa"/>
            </w:tcMar>
            <w:vAlign w:val="center"/>
          </w:tcPr>
          <w:p w:rsidR="00743C18" w:rsidRDefault="00743C18" w:rsidP="00743C18">
            <w:pPr>
              <w:jc w:val="right"/>
              <w:rPr>
                <w:color w:val="000000"/>
                <w:sz w:val="14"/>
                <w:szCs w:val="14"/>
              </w:rPr>
            </w:pPr>
            <w:r>
              <w:rPr>
                <w:color w:val="000000"/>
                <w:sz w:val="14"/>
                <w:szCs w:val="14"/>
              </w:rPr>
              <w:t>166,430</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332,095</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326,339</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280,759</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254,552</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263,370</w:t>
            </w:r>
          </w:p>
        </w:tc>
      </w:tr>
      <w:tr w:rsidR="00743C18" w:rsidRPr="00BF4323" w:rsidTr="00743C18">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743C18" w:rsidRPr="002B6501" w:rsidRDefault="00743C18" w:rsidP="00743C18">
            <w:pPr>
              <w:ind w:firstLineChars="249" w:firstLine="349"/>
              <w:rPr>
                <w:sz w:val="14"/>
                <w:szCs w:val="14"/>
              </w:rPr>
            </w:pPr>
            <w:r w:rsidRPr="002B6501">
              <w:rPr>
                <w:sz w:val="14"/>
                <w:szCs w:val="14"/>
              </w:rPr>
              <w:t xml:space="preserve">25. Petroleum Gas, </w:t>
            </w:r>
            <w:proofErr w:type="spellStart"/>
            <w:r w:rsidRPr="002B6501">
              <w:rPr>
                <w:sz w:val="14"/>
                <w:szCs w:val="14"/>
              </w:rPr>
              <w:t>Liquified</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225,277</w:t>
            </w:r>
          </w:p>
        </w:tc>
        <w:tc>
          <w:tcPr>
            <w:tcW w:w="7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270,518</w:t>
            </w:r>
          </w:p>
        </w:tc>
        <w:tc>
          <w:tcPr>
            <w:tcW w:w="6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22,947</w:t>
            </w:r>
          </w:p>
        </w:tc>
        <w:tc>
          <w:tcPr>
            <w:tcW w:w="720" w:type="dxa"/>
            <w:tcBorders>
              <w:top w:val="nil"/>
              <w:left w:val="nil"/>
              <w:bottom w:val="nil"/>
              <w:right w:val="nil"/>
            </w:tcBorders>
            <w:tcMar>
              <w:left w:w="43" w:type="dxa"/>
              <w:right w:w="43" w:type="dxa"/>
            </w:tcMar>
            <w:vAlign w:val="center"/>
          </w:tcPr>
          <w:p w:rsidR="00743C18" w:rsidRDefault="00743C18" w:rsidP="00743C18">
            <w:pPr>
              <w:jc w:val="right"/>
              <w:rPr>
                <w:color w:val="000000"/>
                <w:sz w:val="14"/>
                <w:szCs w:val="14"/>
              </w:rPr>
            </w:pPr>
            <w:r>
              <w:rPr>
                <w:color w:val="000000"/>
                <w:sz w:val="14"/>
                <w:szCs w:val="14"/>
              </w:rPr>
              <w:t>32,025</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11,724</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18,296</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17,022</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23,563</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16,187</w:t>
            </w:r>
          </w:p>
        </w:tc>
      </w:tr>
      <w:tr w:rsidR="00743C18" w:rsidRPr="00BF4323" w:rsidTr="00743C18">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743C18" w:rsidRPr="002B6501" w:rsidRDefault="00743C18" w:rsidP="00743C18">
            <w:pPr>
              <w:ind w:firstLineChars="249" w:firstLine="349"/>
              <w:rPr>
                <w:sz w:val="14"/>
                <w:szCs w:val="14"/>
              </w:rPr>
            </w:pPr>
            <w:r w:rsidRPr="002B6501">
              <w:rPr>
                <w:sz w:val="14"/>
                <w:szCs w:val="14"/>
              </w:rPr>
              <w:t>26. Others</w:t>
            </w:r>
          </w:p>
        </w:tc>
        <w:tc>
          <w:tcPr>
            <w:tcW w:w="771"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345</w:t>
            </w:r>
          </w:p>
        </w:tc>
        <w:tc>
          <w:tcPr>
            <w:tcW w:w="7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196</w:t>
            </w:r>
          </w:p>
        </w:tc>
        <w:tc>
          <w:tcPr>
            <w:tcW w:w="6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37</w:t>
            </w:r>
          </w:p>
        </w:tc>
        <w:tc>
          <w:tcPr>
            <w:tcW w:w="720" w:type="dxa"/>
            <w:tcBorders>
              <w:top w:val="nil"/>
              <w:left w:val="nil"/>
              <w:bottom w:val="nil"/>
              <w:right w:val="nil"/>
            </w:tcBorders>
            <w:tcMar>
              <w:left w:w="43" w:type="dxa"/>
              <w:right w:w="43" w:type="dxa"/>
            </w:tcMar>
            <w:vAlign w:val="center"/>
          </w:tcPr>
          <w:p w:rsidR="00743C18" w:rsidRDefault="00743C18" w:rsidP="00743C18">
            <w:pPr>
              <w:jc w:val="right"/>
              <w:rPr>
                <w:color w:val="000000"/>
                <w:sz w:val="14"/>
                <w:szCs w:val="14"/>
              </w:rPr>
            </w:pPr>
            <w:r>
              <w:rPr>
                <w:color w:val="000000"/>
                <w:sz w:val="14"/>
                <w:szCs w:val="14"/>
              </w:rPr>
              <w:t>24</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11</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46</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8</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9</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135</w:t>
            </w:r>
          </w:p>
        </w:tc>
      </w:tr>
      <w:tr w:rsidR="00743C18" w:rsidRPr="00BF4323" w:rsidTr="00743C1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3C18" w:rsidRPr="002B6501" w:rsidRDefault="00743C18" w:rsidP="00743C18">
            <w:pPr>
              <w:rPr>
                <w:b/>
                <w:bCs/>
                <w:sz w:val="14"/>
                <w:szCs w:val="14"/>
              </w:rPr>
            </w:pPr>
            <w:r w:rsidRPr="002B6501">
              <w:rPr>
                <w:b/>
                <w:bCs/>
                <w:sz w:val="14"/>
                <w:szCs w:val="14"/>
              </w:rPr>
              <w:t>E.   Textile  Group</w:t>
            </w:r>
          </w:p>
        </w:tc>
        <w:tc>
          <w:tcPr>
            <w:tcW w:w="771"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3,357,689</w:t>
            </w:r>
          </w:p>
        </w:tc>
        <w:tc>
          <w:tcPr>
            <w:tcW w:w="7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3,664,087</w:t>
            </w:r>
          </w:p>
        </w:tc>
        <w:tc>
          <w:tcPr>
            <w:tcW w:w="6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225,351</w:t>
            </w:r>
          </w:p>
        </w:tc>
        <w:tc>
          <w:tcPr>
            <w:tcW w:w="720" w:type="dxa"/>
            <w:tcBorders>
              <w:top w:val="nil"/>
              <w:left w:val="nil"/>
              <w:bottom w:val="nil"/>
              <w:right w:val="nil"/>
            </w:tcBorders>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238,430</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239,572</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218,889</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218,453</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212,270</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217,424</w:t>
            </w:r>
          </w:p>
        </w:tc>
      </w:tr>
      <w:tr w:rsidR="00743C18" w:rsidRPr="00BF4323" w:rsidTr="00743C1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3C18" w:rsidRPr="002B6501" w:rsidRDefault="00743C18" w:rsidP="00743C18">
            <w:pPr>
              <w:ind w:firstLineChars="236" w:firstLine="330"/>
              <w:rPr>
                <w:sz w:val="14"/>
                <w:szCs w:val="14"/>
              </w:rPr>
            </w:pPr>
            <w:r w:rsidRPr="002B6501">
              <w:rPr>
                <w:sz w:val="14"/>
                <w:szCs w:val="14"/>
              </w:rPr>
              <w:t>27-Raw Cotton</w:t>
            </w:r>
          </w:p>
        </w:tc>
        <w:tc>
          <w:tcPr>
            <w:tcW w:w="771"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809,944</w:t>
            </w:r>
          </w:p>
        </w:tc>
        <w:tc>
          <w:tcPr>
            <w:tcW w:w="7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1,077,922</w:t>
            </w:r>
          </w:p>
        </w:tc>
        <w:tc>
          <w:tcPr>
            <w:tcW w:w="6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17,563</w:t>
            </w:r>
          </w:p>
        </w:tc>
        <w:tc>
          <w:tcPr>
            <w:tcW w:w="720" w:type="dxa"/>
            <w:tcBorders>
              <w:top w:val="nil"/>
              <w:left w:val="nil"/>
              <w:bottom w:val="nil"/>
              <w:right w:val="nil"/>
            </w:tcBorders>
            <w:tcMar>
              <w:left w:w="43" w:type="dxa"/>
              <w:right w:w="43" w:type="dxa"/>
            </w:tcMar>
            <w:vAlign w:val="center"/>
          </w:tcPr>
          <w:p w:rsidR="00743C18" w:rsidRDefault="00743C18" w:rsidP="00743C18">
            <w:pPr>
              <w:jc w:val="right"/>
              <w:rPr>
                <w:color w:val="000000"/>
                <w:sz w:val="14"/>
                <w:szCs w:val="14"/>
              </w:rPr>
            </w:pPr>
            <w:r>
              <w:rPr>
                <w:color w:val="000000"/>
                <w:sz w:val="14"/>
                <w:szCs w:val="14"/>
              </w:rPr>
              <w:t>21,747</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40,784</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14,757</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9,705</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12,167</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18,734</w:t>
            </w:r>
          </w:p>
        </w:tc>
      </w:tr>
      <w:tr w:rsidR="00743C18" w:rsidRPr="00BF4323" w:rsidTr="00743C1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3C18" w:rsidRPr="002B6501" w:rsidRDefault="00743C18" w:rsidP="00743C18">
            <w:pPr>
              <w:ind w:firstLineChars="236" w:firstLine="330"/>
              <w:rPr>
                <w:sz w:val="14"/>
                <w:szCs w:val="14"/>
              </w:rPr>
            </w:pPr>
            <w:r w:rsidRPr="002B6501">
              <w:rPr>
                <w:sz w:val="14"/>
                <w:szCs w:val="14"/>
              </w:rPr>
              <w:t xml:space="preserve">28-Synthetic </w:t>
            </w:r>
            <w:proofErr w:type="spellStart"/>
            <w:r w:rsidRPr="002B6501">
              <w:rPr>
                <w:sz w:val="14"/>
                <w:szCs w:val="14"/>
              </w:rPr>
              <w:t>Fibre</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484,704</w:t>
            </w:r>
          </w:p>
        </w:tc>
        <w:tc>
          <w:tcPr>
            <w:tcW w:w="7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543,024</w:t>
            </w:r>
          </w:p>
        </w:tc>
        <w:tc>
          <w:tcPr>
            <w:tcW w:w="6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36,963</w:t>
            </w:r>
          </w:p>
        </w:tc>
        <w:tc>
          <w:tcPr>
            <w:tcW w:w="720" w:type="dxa"/>
            <w:tcBorders>
              <w:top w:val="nil"/>
              <w:left w:val="nil"/>
              <w:bottom w:val="nil"/>
              <w:right w:val="nil"/>
            </w:tcBorders>
            <w:tcMar>
              <w:left w:w="43" w:type="dxa"/>
              <w:right w:w="43" w:type="dxa"/>
            </w:tcMar>
            <w:vAlign w:val="center"/>
          </w:tcPr>
          <w:p w:rsidR="00743C18" w:rsidRDefault="00743C18" w:rsidP="00743C18">
            <w:pPr>
              <w:jc w:val="right"/>
              <w:rPr>
                <w:color w:val="000000"/>
                <w:sz w:val="14"/>
                <w:szCs w:val="14"/>
              </w:rPr>
            </w:pPr>
            <w:r>
              <w:rPr>
                <w:color w:val="000000"/>
                <w:sz w:val="14"/>
                <w:szCs w:val="14"/>
              </w:rPr>
              <w:t>35,265</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46,968</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45,401</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52,694</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44,207</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47,182</w:t>
            </w:r>
          </w:p>
        </w:tc>
      </w:tr>
      <w:tr w:rsidR="00743C18" w:rsidRPr="00BF4323" w:rsidTr="00743C1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3C18" w:rsidRPr="002B6501" w:rsidRDefault="00743C18" w:rsidP="00743C18">
            <w:pPr>
              <w:ind w:firstLineChars="236" w:firstLine="330"/>
              <w:rPr>
                <w:sz w:val="14"/>
                <w:szCs w:val="14"/>
              </w:rPr>
            </w:pPr>
            <w:r w:rsidRPr="002B6501">
              <w:rPr>
                <w:sz w:val="14"/>
                <w:szCs w:val="14"/>
              </w:rPr>
              <w:t>29-Synthetic &amp; artificial Silk Yarn</w:t>
            </w:r>
          </w:p>
        </w:tc>
        <w:tc>
          <w:tcPr>
            <w:tcW w:w="771"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634,946</w:t>
            </w:r>
          </w:p>
        </w:tc>
        <w:tc>
          <w:tcPr>
            <w:tcW w:w="7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663,605</w:t>
            </w:r>
          </w:p>
        </w:tc>
        <w:tc>
          <w:tcPr>
            <w:tcW w:w="6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55,048</w:t>
            </w:r>
          </w:p>
        </w:tc>
        <w:tc>
          <w:tcPr>
            <w:tcW w:w="720" w:type="dxa"/>
            <w:tcBorders>
              <w:top w:val="nil"/>
              <w:left w:val="nil"/>
              <w:bottom w:val="nil"/>
              <w:right w:val="nil"/>
            </w:tcBorders>
            <w:tcMar>
              <w:left w:w="43" w:type="dxa"/>
              <w:right w:w="43" w:type="dxa"/>
            </w:tcMar>
            <w:vAlign w:val="center"/>
          </w:tcPr>
          <w:p w:rsidR="00743C18" w:rsidRDefault="00743C18" w:rsidP="00743C18">
            <w:pPr>
              <w:jc w:val="right"/>
              <w:rPr>
                <w:color w:val="000000"/>
                <w:sz w:val="14"/>
                <w:szCs w:val="14"/>
              </w:rPr>
            </w:pPr>
            <w:r>
              <w:rPr>
                <w:color w:val="000000"/>
                <w:sz w:val="14"/>
                <w:szCs w:val="14"/>
              </w:rPr>
              <w:t>48,896</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48,590</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55,488</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49,300</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43,114</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51,392</w:t>
            </w:r>
          </w:p>
        </w:tc>
      </w:tr>
      <w:tr w:rsidR="00743C18" w:rsidRPr="00BF4323" w:rsidTr="00743C1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3C18" w:rsidRPr="002B6501" w:rsidRDefault="00743C18" w:rsidP="00743C18">
            <w:pPr>
              <w:ind w:firstLineChars="236" w:firstLine="330"/>
              <w:rPr>
                <w:sz w:val="14"/>
                <w:szCs w:val="14"/>
              </w:rPr>
            </w:pPr>
            <w:r w:rsidRPr="002B6501">
              <w:rPr>
                <w:sz w:val="14"/>
                <w:szCs w:val="14"/>
              </w:rPr>
              <w:t>30-Worn Clothing</w:t>
            </w:r>
          </w:p>
        </w:tc>
        <w:tc>
          <w:tcPr>
            <w:tcW w:w="771"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144,881</w:t>
            </w:r>
          </w:p>
        </w:tc>
        <w:tc>
          <w:tcPr>
            <w:tcW w:w="7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161,577</w:t>
            </w:r>
          </w:p>
        </w:tc>
        <w:tc>
          <w:tcPr>
            <w:tcW w:w="6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13,134</w:t>
            </w:r>
          </w:p>
        </w:tc>
        <w:tc>
          <w:tcPr>
            <w:tcW w:w="720" w:type="dxa"/>
            <w:tcBorders>
              <w:top w:val="nil"/>
              <w:left w:val="nil"/>
              <w:bottom w:val="nil"/>
              <w:right w:val="nil"/>
            </w:tcBorders>
            <w:tcMar>
              <w:left w:w="43" w:type="dxa"/>
              <w:right w:w="43" w:type="dxa"/>
            </w:tcMar>
            <w:vAlign w:val="center"/>
          </w:tcPr>
          <w:p w:rsidR="00743C18" w:rsidRDefault="00743C18" w:rsidP="00743C18">
            <w:pPr>
              <w:jc w:val="right"/>
              <w:rPr>
                <w:color w:val="000000"/>
                <w:sz w:val="14"/>
                <w:szCs w:val="14"/>
              </w:rPr>
            </w:pPr>
            <w:r>
              <w:rPr>
                <w:color w:val="000000"/>
                <w:sz w:val="14"/>
                <w:szCs w:val="14"/>
              </w:rPr>
              <w:t>13,604</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17,701</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12,975</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11,069</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12,746</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15,265</w:t>
            </w:r>
          </w:p>
        </w:tc>
      </w:tr>
      <w:tr w:rsidR="00743C18" w:rsidRPr="00BF4323" w:rsidTr="00743C1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3C18" w:rsidRPr="002B6501" w:rsidRDefault="00743C18" w:rsidP="00743C18">
            <w:pPr>
              <w:ind w:firstLineChars="236" w:firstLine="330"/>
              <w:rPr>
                <w:sz w:val="14"/>
                <w:szCs w:val="14"/>
              </w:rPr>
            </w:pPr>
            <w:r w:rsidRPr="002B6501">
              <w:rPr>
                <w:sz w:val="14"/>
                <w:szCs w:val="14"/>
              </w:rPr>
              <w:t>31-Other Textile Items</w:t>
            </w:r>
          </w:p>
        </w:tc>
        <w:tc>
          <w:tcPr>
            <w:tcW w:w="771"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1,283,214</w:t>
            </w:r>
          </w:p>
        </w:tc>
        <w:tc>
          <w:tcPr>
            <w:tcW w:w="7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1,217,959</w:t>
            </w:r>
          </w:p>
        </w:tc>
        <w:tc>
          <w:tcPr>
            <w:tcW w:w="6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102,643</w:t>
            </w:r>
          </w:p>
        </w:tc>
        <w:tc>
          <w:tcPr>
            <w:tcW w:w="720" w:type="dxa"/>
            <w:tcBorders>
              <w:top w:val="nil"/>
              <w:left w:val="nil"/>
              <w:bottom w:val="nil"/>
              <w:right w:val="nil"/>
            </w:tcBorders>
            <w:tcMar>
              <w:left w:w="43" w:type="dxa"/>
              <w:right w:w="43" w:type="dxa"/>
            </w:tcMar>
            <w:vAlign w:val="center"/>
          </w:tcPr>
          <w:p w:rsidR="00743C18" w:rsidRDefault="00743C18" w:rsidP="00743C18">
            <w:pPr>
              <w:jc w:val="right"/>
              <w:rPr>
                <w:color w:val="000000"/>
                <w:sz w:val="14"/>
                <w:szCs w:val="14"/>
              </w:rPr>
            </w:pPr>
            <w:r>
              <w:rPr>
                <w:color w:val="000000"/>
                <w:sz w:val="14"/>
                <w:szCs w:val="14"/>
              </w:rPr>
              <w:t>118,918</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85,529</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90,268</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95,685</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100,036</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84,851</w:t>
            </w:r>
          </w:p>
        </w:tc>
      </w:tr>
      <w:tr w:rsidR="00743C18" w:rsidRPr="00BF4323" w:rsidTr="00743C1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3C18" w:rsidRPr="002B6501" w:rsidRDefault="00743C18" w:rsidP="00743C18">
            <w:pPr>
              <w:rPr>
                <w:b/>
                <w:bCs/>
                <w:sz w:val="14"/>
                <w:szCs w:val="14"/>
              </w:rPr>
            </w:pPr>
            <w:r w:rsidRPr="002B6501">
              <w:rPr>
                <w:b/>
                <w:bCs/>
                <w:sz w:val="14"/>
                <w:szCs w:val="14"/>
              </w:rPr>
              <w:t>F.    Agricultural  &amp; Other Chemical Group</w:t>
            </w:r>
          </w:p>
        </w:tc>
        <w:tc>
          <w:tcPr>
            <w:tcW w:w="771"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7,583,354</w:t>
            </w:r>
          </w:p>
        </w:tc>
        <w:tc>
          <w:tcPr>
            <w:tcW w:w="7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8,918,174</w:t>
            </w:r>
          </w:p>
        </w:tc>
        <w:tc>
          <w:tcPr>
            <w:tcW w:w="6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730,022</w:t>
            </w:r>
          </w:p>
        </w:tc>
        <w:tc>
          <w:tcPr>
            <w:tcW w:w="720" w:type="dxa"/>
            <w:tcBorders>
              <w:top w:val="nil"/>
              <w:left w:val="nil"/>
              <w:bottom w:val="nil"/>
              <w:right w:val="nil"/>
            </w:tcBorders>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744,287</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746,565</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859,669</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717,812</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768,899</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771,685</w:t>
            </w:r>
          </w:p>
        </w:tc>
      </w:tr>
      <w:tr w:rsidR="00743C18" w:rsidRPr="00BF4323" w:rsidTr="00743C1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3C18" w:rsidRPr="002B6501" w:rsidRDefault="00743C18" w:rsidP="00743C18">
            <w:pPr>
              <w:ind w:firstLineChars="236" w:firstLine="330"/>
              <w:rPr>
                <w:sz w:val="14"/>
                <w:szCs w:val="14"/>
              </w:rPr>
            </w:pPr>
            <w:r w:rsidRPr="002B6501">
              <w:rPr>
                <w:sz w:val="14"/>
                <w:szCs w:val="14"/>
              </w:rPr>
              <w:t>32-Fertilizer Manufactured</w:t>
            </w:r>
          </w:p>
        </w:tc>
        <w:tc>
          <w:tcPr>
            <w:tcW w:w="771"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640,624</w:t>
            </w:r>
          </w:p>
        </w:tc>
        <w:tc>
          <w:tcPr>
            <w:tcW w:w="7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832,762</w:t>
            </w:r>
          </w:p>
        </w:tc>
        <w:tc>
          <w:tcPr>
            <w:tcW w:w="6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94,122</w:t>
            </w:r>
          </w:p>
        </w:tc>
        <w:tc>
          <w:tcPr>
            <w:tcW w:w="720" w:type="dxa"/>
            <w:tcBorders>
              <w:top w:val="nil"/>
              <w:left w:val="nil"/>
              <w:bottom w:val="nil"/>
              <w:right w:val="nil"/>
            </w:tcBorders>
            <w:tcMar>
              <w:left w:w="43" w:type="dxa"/>
              <w:right w:w="43" w:type="dxa"/>
            </w:tcMar>
            <w:vAlign w:val="center"/>
          </w:tcPr>
          <w:p w:rsidR="00743C18" w:rsidRDefault="00743C18" w:rsidP="00743C18">
            <w:pPr>
              <w:jc w:val="right"/>
              <w:rPr>
                <w:color w:val="000000"/>
                <w:sz w:val="14"/>
                <w:szCs w:val="14"/>
              </w:rPr>
            </w:pPr>
            <w:r>
              <w:rPr>
                <w:color w:val="000000"/>
                <w:sz w:val="14"/>
                <w:szCs w:val="14"/>
              </w:rPr>
              <w:t>128,560</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75,034</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167,519</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101,616</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86,155</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130,296</w:t>
            </w:r>
          </w:p>
        </w:tc>
      </w:tr>
      <w:tr w:rsidR="00743C18" w:rsidRPr="00BF4323" w:rsidTr="00743C1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3C18" w:rsidRPr="002B6501" w:rsidRDefault="00743C18" w:rsidP="00743C18">
            <w:pPr>
              <w:ind w:firstLineChars="236" w:firstLine="330"/>
              <w:rPr>
                <w:sz w:val="14"/>
                <w:szCs w:val="14"/>
              </w:rPr>
            </w:pPr>
            <w:r w:rsidRPr="002B6501">
              <w:rPr>
                <w:sz w:val="14"/>
                <w:szCs w:val="14"/>
              </w:rPr>
              <w:t>33-Insecticides</w:t>
            </w:r>
          </w:p>
        </w:tc>
        <w:tc>
          <w:tcPr>
            <w:tcW w:w="771"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159,314</w:t>
            </w:r>
          </w:p>
        </w:tc>
        <w:tc>
          <w:tcPr>
            <w:tcW w:w="7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173,745</w:t>
            </w:r>
          </w:p>
        </w:tc>
        <w:tc>
          <w:tcPr>
            <w:tcW w:w="6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14,661</w:t>
            </w:r>
          </w:p>
        </w:tc>
        <w:tc>
          <w:tcPr>
            <w:tcW w:w="720" w:type="dxa"/>
            <w:tcBorders>
              <w:top w:val="nil"/>
              <w:left w:val="nil"/>
              <w:bottom w:val="nil"/>
              <w:right w:val="nil"/>
            </w:tcBorders>
            <w:tcMar>
              <w:left w:w="43" w:type="dxa"/>
              <w:right w:w="43" w:type="dxa"/>
            </w:tcMar>
            <w:vAlign w:val="center"/>
          </w:tcPr>
          <w:p w:rsidR="00743C18" w:rsidRDefault="00743C18" w:rsidP="00743C18">
            <w:pPr>
              <w:jc w:val="right"/>
              <w:rPr>
                <w:color w:val="000000"/>
                <w:sz w:val="14"/>
                <w:szCs w:val="14"/>
              </w:rPr>
            </w:pPr>
            <w:r>
              <w:rPr>
                <w:color w:val="000000"/>
                <w:sz w:val="14"/>
                <w:szCs w:val="14"/>
              </w:rPr>
              <w:t>14,608</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17,738</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14,200</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11,592</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17,663</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15,468</w:t>
            </w:r>
          </w:p>
        </w:tc>
      </w:tr>
      <w:tr w:rsidR="00743C18" w:rsidRPr="00BF4323" w:rsidTr="00743C1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3C18" w:rsidRPr="002B6501" w:rsidRDefault="00743C18" w:rsidP="00743C18">
            <w:pPr>
              <w:ind w:firstLineChars="236" w:firstLine="330"/>
              <w:rPr>
                <w:sz w:val="14"/>
                <w:szCs w:val="14"/>
              </w:rPr>
            </w:pPr>
            <w:r w:rsidRPr="002B6501">
              <w:rPr>
                <w:sz w:val="14"/>
                <w:szCs w:val="14"/>
              </w:rPr>
              <w:t>34-Plastic Material</w:t>
            </w:r>
          </w:p>
        </w:tc>
        <w:tc>
          <w:tcPr>
            <w:tcW w:w="771"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1,919,273</w:t>
            </w:r>
          </w:p>
        </w:tc>
        <w:tc>
          <w:tcPr>
            <w:tcW w:w="7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2,347,222</w:t>
            </w:r>
          </w:p>
        </w:tc>
        <w:tc>
          <w:tcPr>
            <w:tcW w:w="6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200,161</w:t>
            </w:r>
          </w:p>
        </w:tc>
        <w:tc>
          <w:tcPr>
            <w:tcW w:w="720" w:type="dxa"/>
            <w:tcBorders>
              <w:top w:val="nil"/>
              <w:left w:val="nil"/>
              <w:bottom w:val="nil"/>
              <w:right w:val="nil"/>
            </w:tcBorders>
            <w:tcMar>
              <w:left w:w="43" w:type="dxa"/>
              <w:right w:w="43" w:type="dxa"/>
            </w:tcMar>
            <w:vAlign w:val="center"/>
          </w:tcPr>
          <w:p w:rsidR="00743C18" w:rsidRDefault="00743C18" w:rsidP="00743C18">
            <w:pPr>
              <w:jc w:val="right"/>
              <w:rPr>
                <w:color w:val="000000"/>
                <w:sz w:val="14"/>
                <w:szCs w:val="14"/>
              </w:rPr>
            </w:pPr>
            <w:r>
              <w:rPr>
                <w:color w:val="000000"/>
                <w:sz w:val="14"/>
                <w:szCs w:val="14"/>
              </w:rPr>
              <w:t>160,732</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199,217</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186,379</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166,909</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184,419</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183,470</w:t>
            </w:r>
          </w:p>
        </w:tc>
      </w:tr>
      <w:tr w:rsidR="00743C18" w:rsidRPr="00BF4323" w:rsidTr="00743C1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3C18" w:rsidRPr="002B6501" w:rsidRDefault="00743C18" w:rsidP="00743C18">
            <w:pPr>
              <w:ind w:firstLineChars="236" w:firstLine="330"/>
              <w:rPr>
                <w:sz w:val="14"/>
                <w:szCs w:val="14"/>
              </w:rPr>
            </w:pPr>
            <w:r w:rsidRPr="002B6501">
              <w:rPr>
                <w:sz w:val="14"/>
                <w:szCs w:val="14"/>
              </w:rPr>
              <w:t>35-Medicinal Products</w:t>
            </w:r>
          </w:p>
        </w:tc>
        <w:tc>
          <w:tcPr>
            <w:tcW w:w="771"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975,257</w:t>
            </w:r>
          </w:p>
        </w:tc>
        <w:tc>
          <w:tcPr>
            <w:tcW w:w="7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1,072,084</w:t>
            </w:r>
          </w:p>
        </w:tc>
        <w:tc>
          <w:tcPr>
            <w:tcW w:w="6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95,957</w:t>
            </w:r>
          </w:p>
        </w:tc>
        <w:tc>
          <w:tcPr>
            <w:tcW w:w="720" w:type="dxa"/>
            <w:tcBorders>
              <w:top w:val="nil"/>
              <w:left w:val="nil"/>
              <w:bottom w:val="nil"/>
              <w:right w:val="nil"/>
            </w:tcBorders>
            <w:tcMar>
              <w:left w:w="43" w:type="dxa"/>
              <w:right w:w="43" w:type="dxa"/>
            </w:tcMar>
            <w:vAlign w:val="center"/>
          </w:tcPr>
          <w:p w:rsidR="00743C18" w:rsidRDefault="00743C18" w:rsidP="00743C18">
            <w:pPr>
              <w:jc w:val="right"/>
              <w:rPr>
                <w:color w:val="000000"/>
                <w:sz w:val="14"/>
                <w:szCs w:val="14"/>
              </w:rPr>
            </w:pPr>
            <w:r>
              <w:rPr>
                <w:color w:val="000000"/>
                <w:sz w:val="14"/>
                <w:szCs w:val="14"/>
              </w:rPr>
              <w:t>84,232</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94,064</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100,257</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98,245</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89,913</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86,492</w:t>
            </w:r>
          </w:p>
        </w:tc>
      </w:tr>
      <w:tr w:rsidR="00743C18" w:rsidRPr="00BF4323" w:rsidTr="00743C1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3C18" w:rsidRPr="002B6501" w:rsidRDefault="00743C18" w:rsidP="00743C18">
            <w:pPr>
              <w:ind w:firstLineChars="236" w:firstLine="330"/>
              <w:rPr>
                <w:sz w:val="14"/>
                <w:szCs w:val="14"/>
              </w:rPr>
            </w:pPr>
            <w:r w:rsidRPr="002B6501">
              <w:rPr>
                <w:sz w:val="14"/>
                <w:szCs w:val="14"/>
              </w:rPr>
              <w:t>36-Others</w:t>
            </w:r>
          </w:p>
        </w:tc>
        <w:tc>
          <w:tcPr>
            <w:tcW w:w="771"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3,888,886</w:t>
            </w:r>
          </w:p>
        </w:tc>
        <w:tc>
          <w:tcPr>
            <w:tcW w:w="7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4,492,360</w:t>
            </w:r>
          </w:p>
        </w:tc>
        <w:tc>
          <w:tcPr>
            <w:tcW w:w="6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325,121</w:t>
            </w:r>
          </w:p>
        </w:tc>
        <w:tc>
          <w:tcPr>
            <w:tcW w:w="720" w:type="dxa"/>
            <w:tcBorders>
              <w:top w:val="nil"/>
              <w:left w:val="nil"/>
              <w:bottom w:val="nil"/>
              <w:right w:val="nil"/>
            </w:tcBorders>
            <w:tcMar>
              <w:left w:w="43" w:type="dxa"/>
              <w:right w:w="43" w:type="dxa"/>
            </w:tcMar>
            <w:vAlign w:val="center"/>
          </w:tcPr>
          <w:p w:rsidR="00743C18" w:rsidRDefault="00743C18" w:rsidP="00743C18">
            <w:pPr>
              <w:jc w:val="right"/>
              <w:rPr>
                <w:color w:val="000000"/>
                <w:sz w:val="14"/>
                <w:szCs w:val="14"/>
              </w:rPr>
            </w:pPr>
            <w:r>
              <w:rPr>
                <w:color w:val="000000"/>
                <w:sz w:val="14"/>
                <w:szCs w:val="14"/>
              </w:rPr>
              <w:t>356,155</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360,512</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391,314</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339,450</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390,749</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355,959</w:t>
            </w:r>
          </w:p>
        </w:tc>
      </w:tr>
      <w:tr w:rsidR="00743C18" w:rsidRPr="00BF4323" w:rsidTr="00743C1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3C18" w:rsidRPr="002B6501" w:rsidRDefault="00743C18" w:rsidP="00743C18">
            <w:pPr>
              <w:rPr>
                <w:b/>
                <w:bCs/>
                <w:sz w:val="14"/>
                <w:szCs w:val="14"/>
              </w:rPr>
            </w:pPr>
            <w:r w:rsidRPr="002B6501">
              <w:rPr>
                <w:b/>
                <w:bCs/>
                <w:sz w:val="14"/>
                <w:szCs w:val="14"/>
              </w:rPr>
              <w:t>G.  Metal Group</w:t>
            </w:r>
          </w:p>
        </w:tc>
        <w:tc>
          <w:tcPr>
            <w:tcW w:w="771"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4,411,732</w:t>
            </w:r>
          </w:p>
        </w:tc>
        <w:tc>
          <w:tcPr>
            <w:tcW w:w="7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5,356,573</w:t>
            </w:r>
          </w:p>
        </w:tc>
        <w:tc>
          <w:tcPr>
            <w:tcW w:w="6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407,515</w:t>
            </w:r>
          </w:p>
        </w:tc>
        <w:tc>
          <w:tcPr>
            <w:tcW w:w="720" w:type="dxa"/>
            <w:tcBorders>
              <w:top w:val="nil"/>
              <w:left w:val="nil"/>
              <w:bottom w:val="nil"/>
              <w:right w:val="nil"/>
            </w:tcBorders>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381,348</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459,113</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467,886</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380,797</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450,490</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349,653</w:t>
            </w:r>
          </w:p>
        </w:tc>
      </w:tr>
      <w:tr w:rsidR="00743C18" w:rsidRPr="00BF4323" w:rsidTr="00743C1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3C18" w:rsidRPr="002B6501" w:rsidRDefault="00743C18" w:rsidP="00743C18">
            <w:pPr>
              <w:ind w:firstLineChars="236" w:firstLine="330"/>
              <w:rPr>
                <w:sz w:val="14"/>
                <w:szCs w:val="14"/>
              </w:rPr>
            </w:pPr>
            <w:r w:rsidRPr="002B6501">
              <w:rPr>
                <w:sz w:val="14"/>
                <w:szCs w:val="14"/>
              </w:rPr>
              <w:t>37-Gold</w:t>
            </w:r>
          </w:p>
        </w:tc>
        <w:tc>
          <w:tcPr>
            <w:tcW w:w="771"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16,669</w:t>
            </w:r>
          </w:p>
        </w:tc>
        <w:tc>
          <w:tcPr>
            <w:tcW w:w="7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20,714</w:t>
            </w:r>
          </w:p>
        </w:tc>
        <w:tc>
          <w:tcPr>
            <w:tcW w:w="6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1,737</w:t>
            </w:r>
          </w:p>
        </w:tc>
        <w:tc>
          <w:tcPr>
            <w:tcW w:w="720" w:type="dxa"/>
            <w:tcBorders>
              <w:top w:val="nil"/>
              <w:left w:val="nil"/>
              <w:bottom w:val="nil"/>
              <w:right w:val="nil"/>
            </w:tcBorders>
            <w:tcMar>
              <w:left w:w="43" w:type="dxa"/>
              <w:right w:w="43" w:type="dxa"/>
            </w:tcMar>
            <w:vAlign w:val="center"/>
          </w:tcPr>
          <w:p w:rsidR="00743C18" w:rsidRDefault="00743C18" w:rsidP="00743C18">
            <w:pPr>
              <w:jc w:val="right"/>
              <w:rPr>
                <w:color w:val="000000"/>
                <w:sz w:val="14"/>
                <w:szCs w:val="14"/>
              </w:rPr>
            </w:pPr>
            <w:r>
              <w:rPr>
                <w:color w:val="000000"/>
                <w:sz w:val="14"/>
                <w:szCs w:val="14"/>
              </w:rPr>
              <w:t>1,370</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1,421</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1,231</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1,978</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1,816</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1,768</w:t>
            </w:r>
          </w:p>
        </w:tc>
      </w:tr>
      <w:tr w:rsidR="00743C18" w:rsidRPr="00BF4323" w:rsidTr="00743C1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3C18" w:rsidRPr="002B6501" w:rsidRDefault="00743C18" w:rsidP="00743C18">
            <w:pPr>
              <w:ind w:firstLineChars="236" w:firstLine="330"/>
              <w:rPr>
                <w:sz w:val="14"/>
                <w:szCs w:val="14"/>
              </w:rPr>
            </w:pPr>
            <w:r w:rsidRPr="002B6501">
              <w:rPr>
                <w:sz w:val="14"/>
                <w:szCs w:val="14"/>
              </w:rPr>
              <w:t>38-Iron and Steel Scrap</w:t>
            </w:r>
          </w:p>
        </w:tc>
        <w:tc>
          <w:tcPr>
            <w:tcW w:w="771"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1,120,584</w:t>
            </w:r>
          </w:p>
        </w:tc>
        <w:tc>
          <w:tcPr>
            <w:tcW w:w="7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1,583,473</w:t>
            </w:r>
          </w:p>
        </w:tc>
        <w:tc>
          <w:tcPr>
            <w:tcW w:w="6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121,728</w:t>
            </w:r>
          </w:p>
        </w:tc>
        <w:tc>
          <w:tcPr>
            <w:tcW w:w="720" w:type="dxa"/>
            <w:tcBorders>
              <w:top w:val="nil"/>
              <w:left w:val="nil"/>
              <w:bottom w:val="nil"/>
              <w:right w:val="nil"/>
            </w:tcBorders>
            <w:tcMar>
              <w:left w:w="43" w:type="dxa"/>
              <w:right w:w="43" w:type="dxa"/>
            </w:tcMar>
            <w:vAlign w:val="center"/>
          </w:tcPr>
          <w:p w:rsidR="00743C18" w:rsidRDefault="00743C18" w:rsidP="00743C18">
            <w:pPr>
              <w:jc w:val="right"/>
              <w:rPr>
                <w:color w:val="000000"/>
                <w:sz w:val="14"/>
                <w:szCs w:val="14"/>
              </w:rPr>
            </w:pPr>
            <w:r>
              <w:rPr>
                <w:color w:val="000000"/>
                <w:sz w:val="14"/>
                <w:szCs w:val="14"/>
              </w:rPr>
              <w:t>120,581</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147,753</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145,186</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119,562</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105,014</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117,397</w:t>
            </w:r>
          </w:p>
        </w:tc>
      </w:tr>
      <w:tr w:rsidR="00743C18" w:rsidRPr="00BF4323" w:rsidTr="00743C1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3C18" w:rsidRPr="002B6501" w:rsidRDefault="00743C18" w:rsidP="00743C18">
            <w:pPr>
              <w:ind w:firstLineChars="236" w:firstLine="330"/>
              <w:rPr>
                <w:sz w:val="14"/>
                <w:szCs w:val="14"/>
              </w:rPr>
            </w:pPr>
            <w:r w:rsidRPr="002B6501">
              <w:rPr>
                <w:sz w:val="14"/>
                <w:szCs w:val="14"/>
              </w:rPr>
              <w:t>39-Iron and Steel</w:t>
            </w:r>
          </w:p>
        </w:tc>
        <w:tc>
          <w:tcPr>
            <w:tcW w:w="771"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2,120,876</w:t>
            </w:r>
          </w:p>
        </w:tc>
        <w:tc>
          <w:tcPr>
            <w:tcW w:w="7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2,440,002</w:t>
            </w:r>
          </w:p>
        </w:tc>
        <w:tc>
          <w:tcPr>
            <w:tcW w:w="6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182,303</w:t>
            </w:r>
          </w:p>
        </w:tc>
        <w:tc>
          <w:tcPr>
            <w:tcW w:w="720" w:type="dxa"/>
            <w:tcBorders>
              <w:top w:val="nil"/>
              <w:left w:val="nil"/>
              <w:bottom w:val="nil"/>
              <w:right w:val="nil"/>
            </w:tcBorders>
            <w:tcMar>
              <w:left w:w="43" w:type="dxa"/>
              <w:right w:w="43" w:type="dxa"/>
            </w:tcMar>
            <w:vAlign w:val="center"/>
          </w:tcPr>
          <w:p w:rsidR="00743C18" w:rsidRDefault="00743C18" w:rsidP="00743C18">
            <w:pPr>
              <w:jc w:val="right"/>
              <w:rPr>
                <w:color w:val="000000"/>
                <w:sz w:val="14"/>
                <w:szCs w:val="14"/>
              </w:rPr>
            </w:pPr>
            <w:r>
              <w:rPr>
                <w:color w:val="000000"/>
                <w:sz w:val="14"/>
                <w:szCs w:val="14"/>
              </w:rPr>
              <w:t>162,403</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182,617</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214,757</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176,140</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254,765</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139,906</w:t>
            </w:r>
          </w:p>
        </w:tc>
      </w:tr>
      <w:tr w:rsidR="00743C18" w:rsidRPr="00BF4323" w:rsidTr="00743C1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3C18" w:rsidRPr="002B6501" w:rsidRDefault="00743C18" w:rsidP="00743C18">
            <w:pPr>
              <w:ind w:firstLineChars="236" w:firstLine="330"/>
              <w:rPr>
                <w:sz w:val="14"/>
                <w:szCs w:val="14"/>
              </w:rPr>
            </w:pPr>
            <w:r w:rsidRPr="002B6501">
              <w:rPr>
                <w:sz w:val="14"/>
                <w:szCs w:val="14"/>
              </w:rPr>
              <w:t>40-Aluminum Wrought &amp; Worked</w:t>
            </w:r>
          </w:p>
        </w:tc>
        <w:tc>
          <w:tcPr>
            <w:tcW w:w="771"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196,320</w:t>
            </w:r>
          </w:p>
        </w:tc>
        <w:tc>
          <w:tcPr>
            <w:tcW w:w="7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234,465</w:t>
            </w:r>
          </w:p>
        </w:tc>
        <w:tc>
          <w:tcPr>
            <w:tcW w:w="6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19,552</w:t>
            </w:r>
          </w:p>
        </w:tc>
        <w:tc>
          <w:tcPr>
            <w:tcW w:w="720" w:type="dxa"/>
            <w:tcBorders>
              <w:top w:val="nil"/>
              <w:left w:val="nil"/>
              <w:bottom w:val="nil"/>
              <w:right w:val="nil"/>
            </w:tcBorders>
            <w:tcMar>
              <w:left w:w="43" w:type="dxa"/>
              <w:right w:w="43" w:type="dxa"/>
            </w:tcMar>
            <w:vAlign w:val="center"/>
          </w:tcPr>
          <w:p w:rsidR="00743C18" w:rsidRDefault="00743C18" w:rsidP="00743C18">
            <w:pPr>
              <w:jc w:val="right"/>
              <w:rPr>
                <w:color w:val="000000"/>
                <w:sz w:val="14"/>
                <w:szCs w:val="14"/>
              </w:rPr>
            </w:pPr>
            <w:r>
              <w:rPr>
                <w:color w:val="000000"/>
                <w:sz w:val="14"/>
                <w:szCs w:val="14"/>
              </w:rPr>
              <w:t>18,906</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20,303</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21,974</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17,062</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19,243</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12,524</w:t>
            </w:r>
          </w:p>
        </w:tc>
      </w:tr>
      <w:tr w:rsidR="00743C18" w:rsidRPr="00BF4323" w:rsidTr="00743C1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3C18" w:rsidRPr="002B6501" w:rsidRDefault="00743C18" w:rsidP="00743C18">
            <w:pPr>
              <w:ind w:firstLineChars="236" w:firstLine="330"/>
              <w:rPr>
                <w:sz w:val="14"/>
                <w:szCs w:val="14"/>
              </w:rPr>
            </w:pPr>
            <w:r w:rsidRPr="002B6501">
              <w:rPr>
                <w:sz w:val="14"/>
                <w:szCs w:val="14"/>
              </w:rPr>
              <w:t>41-All other Metals &amp; Articles</w:t>
            </w:r>
          </w:p>
        </w:tc>
        <w:tc>
          <w:tcPr>
            <w:tcW w:w="771"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957,283</w:t>
            </w:r>
          </w:p>
        </w:tc>
        <w:tc>
          <w:tcPr>
            <w:tcW w:w="7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1,077,919</w:t>
            </w:r>
          </w:p>
        </w:tc>
        <w:tc>
          <w:tcPr>
            <w:tcW w:w="6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82,195</w:t>
            </w:r>
          </w:p>
        </w:tc>
        <w:tc>
          <w:tcPr>
            <w:tcW w:w="720" w:type="dxa"/>
            <w:tcBorders>
              <w:top w:val="nil"/>
              <w:left w:val="nil"/>
              <w:bottom w:val="nil"/>
              <w:right w:val="nil"/>
            </w:tcBorders>
            <w:tcMar>
              <w:left w:w="43" w:type="dxa"/>
              <w:right w:w="43" w:type="dxa"/>
            </w:tcMar>
            <w:vAlign w:val="center"/>
          </w:tcPr>
          <w:p w:rsidR="00743C18" w:rsidRDefault="00743C18" w:rsidP="00743C18">
            <w:pPr>
              <w:jc w:val="right"/>
              <w:rPr>
                <w:color w:val="000000"/>
                <w:sz w:val="14"/>
                <w:szCs w:val="14"/>
              </w:rPr>
            </w:pPr>
            <w:r>
              <w:rPr>
                <w:color w:val="000000"/>
                <w:sz w:val="14"/>
                <w:szCs w:val="14"/>
              </w:rPr>
              <w:t>78,088</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107,019</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84,738</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66,055</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69,652</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78,058</w:t>
            </w:r>
          </w:p>
        </w:tc>
      </w:tr>
      <w:tr w:rsidR="00743C18" w:rsidRPr="00BF4323" w:rsidTr="00743C1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3C18" w:rsidRPr="002B6501" w:rsidRDefault="00743C18" w:rsidP="00743C18">
            <w:pPr>
              <w:rPr>
                <w:b/>
                <w:bCs/>
                <w:sz w:val="14"/>
                <w:szCs w:val="14"/>
              </w:rPr>
            </w:pPr>
            <w:r w:rsidRPr="002B6501">
              <w:rPr>
                <w:b/>
                <w:bCs/>
                <w:sz w:val="14"/>
                <w:szCs w:val="14"/>
              </w:rPr>
              <w:t>H.     Miscellaneous  Group</w:t>
            </w:r>
          </w:p>
        </w:tc>
        <w:tc>
          <w:tcPr>
            <w:tcW w:w="771"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1,223,071</w:t>
            </w:r>
          </w:p>
        </w:tc>
        <w:tc>
          <w:tcPr>
            <w:tcW w:w="7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1,293,615</w:t>
            </w:r>
          </w:p>
        </w:tc>
        <w:tc>
          <w:tcPr>
            <w:tcW w:w="6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102,519</w:t>
            </w:r>
          </w:p>
        </w:tc>
        <w:tc>
          <w:tcPr>
            <w:tcW w:w="720" w:type="dxa"/>
            <w:tcBorders>
              <w:top w:val="nil"/>
              <w:left w:val="nil"/>
              <w:bottom w:val="nil"/>
              <w:right w:val="nil"/>
            </w:tcBorders>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109,929</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103,776</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97,100</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82,805</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93,558</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84,873</w:t>
            </w:r>
          </w:p>
        </w:tc>
      </w:tr>
      <w:tr w:rsidR="00743C18" w:rsidRPr="00BF4323" w:rsidTr="00743C1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3C18" w:rsidRPr="002B6501" w:rsidRDefault="00743C18" w:rsidP="00743C18">
            <w:pPr>
              <w:ind w:firstLineChars="236" w:firstLine="330"/>
              <w:rPr>
                <w:sz w:val="14"/>
                <w:szCs w:val="14"/>
              </w:rPr>
            </w:pPr>
            <w:r w:rsidRPr="002B6501">
              <w:rPr>
                <w:sz w:val="14"/>
                <w:szCs w:val="14"/>
              </w:rPr>
              <w:t xml:space="preserve">42-Rubber Crude Incl. </w:t>
            </w:r>
            <w:proofErr w:type="spellStart"/>
            <w:r w:rsidRPr="002B6501">
              <w:rPr>
                <w:sz w:val="14"/>
                <w:szCs w:val="14"/>
              </w:rPr>
              <w:t>Synth</w:t>
            </w:r>
            <w:proofErr w:type="spellEnd"/>
            <w:r w:rsidRPr="002B6501">
              <w:rPr>
                <w:sz w:val="14"/>
                <w:szCs w:val="14"/>
              </w:rPr>
              <w:t>/Reclaimed</w:t>
            </w:r>
          </w:p>
        </w:tc>
        <w:tc>
          <w:tcPr>
            <w:tcW w:w="771"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174,800</w:t>
            </w:r>
          </w:p>
        </w:tc>
        <w:tc>
          <w:tcPr>
            <w:tcW w:w="7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214,499</w:t>
            </w:r>
          </w:p>
        </w:tc>
        <w:tc>
          <w:tcPr>
            <w:tcW w:w="6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12,328</w:t>
            </w:r>
          </w:p>
        </w:tc>
        <w:tc>
          <w:tcPr>
            <w:tcW w:w="720" w:type="dxa"/>
            <w:tcBorders>
              <w:top w:val="nil"/>
              <w:left w:val="nil"/>
              <w:bottom w:val="nil"/>
              <w:right w:val="nil"/>
            </w:tcBorders>
            <w:tcMar>
              <w:left w:w="43" w:type="dxa"/>
              <w:right w:w="43" w:type="dxa"/>
            </w:tcMar>
            <w:vAlign w:val="center"/>
          </w:tcPr>
          <w:p w:rsidR="00743C18" w:rsidRDefault="00743C18" w:rsidP="00743C18">
            <w:pPr>
              <w:jc w:val="right"/>
              <w:rPr>
                <w:color w:val="000000"/>
                <w:sz w:val="14"/>
                <w:szCs w:val="14"/>
              </w:rPr>
            </w:pPr>
            <w:r>
              <w:rPr>
                <w:color w:val="000000"/>
                <w:sz w:val="14"/>
                <w:szCs w:val="14"/>
              </w:rPr>
              <w:t>17,417</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15,801</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13,298</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13,607</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14,237</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14,217</w:t>
            </w:r>
          </w:p>
        </w:tc>
      </w:tr>
      <w:tr w:rsidR="00743C18" w:rsidRPr="00BF4323" w:rsidTr="00743C1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3C18" w:rsidRPr="002B6501" w:rsidRDefault="00743C18" w:rsidP="00743C18">
            <w:pPr>
              <w:ind w:firstLineChars="236" w:firstLine="330"/>
              <w:rPr>
                <w:sz w:val="14"/>
                <w:szCs w:val="14"/>
              </w:rPr>
            </w:pPr>
            <w:r w:rsidRPr="002B6501">
              <w:rPr>
                <w:sz w:val="14"/>
                <w:szCs w:val="14"/>
              </w:rPr>
              <w:t xml:space="preserve">43-Rubber </w:t>
            </w:r>
            <w:proofErr w:type="spellStart"/>
            <w:r w:rsidRPr="002B6501">
              <w:rPr>
                <w:sz w:val="14"/>
                <w:szCs w:val="14"/>
              </w:rPr>
              <w:t>Tyres</w:t>
            </w:r>
            <w:proofErr w:type="spellEnd"/>
            <w:r w:rsidRPr="002B6501">
              <w:rPr>
                <w:sz w:val="14"/>
                <w:szCs w:val="14"/>
              </w:rPr>
              <w:t xml:space="preserve"> &amp; Tubes</w:t>
            </w:r>
          </w:p>
        </w:tc>
        <w:tc>
          <w:tcPr>
            <w:tcW w:w="771"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350,853</w:t>
            </w:r>
          </w:p>
        </w:tc>
        <w:tc>
          <w:tcPr>
            <w:tcW w:w="7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313,831</w:t>
            </w:r>
          </w:p>
        </w:tc>
        <w:tc>
          <w:tcPr>
            <w:tcW w:w="6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32,381</w:t>
            </w:r>
          </w:p>
        </w:tc>
        <w:tc>
          <w:tcPr>
            <w:tcW w:w="720" w:type="dxa"/>
            <w:tcBorders>
              <w:top w:val="nil"/>
              <w:left w:val="nil"/>
              <w:bottom w:val="nil"/>
              <w:right w:val="nil"/>
            </w:tcBorders>
            <w:tcMar>
              <w:left w:w="43" w:type="dxa"/>
              <w:right w:w="43" w:type="dxa"/>
            </w:tcMar>
            <w:vAlign w:val="center"/>
          </w:tcPr>
          <w:p w:rsidR="00743C18" w:rsidRDefault="00743C18" w:rsidP="00743C18">
            <w:pPr>
              <w:jc w:val="right"/>
              <w:rPr>
                <w:color w:val="000000"/>
                <w:sz w:val="14"/>
                <w:szCs w:val="14"/>
              </w:rPr>
            </w:pPr>
            <w:r>
              <w:rPr>
                <w:color w:val="000000"/>
                <w:sz w:val="14"/>
                <w:szCs w:val="14"/>
              </w:rPr>
              <w:t>31,242</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20,727</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16,085</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14,886</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15,649</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13,453</w:t>
            </w:r>
          </w:p>
        </w:tc>
      </w:tr>
      <w:tr w:rsidR="00743C18" w:rsidRPr="00BF4323" w:rsidTr="00743C1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3C18" w:rsidRPr="002B6501" w:rsidRDefault="00743C18" w:rsidP="00743C18">
            <w:pPr>
              <w:ind w:firstLineChars="236" w:firstLine="330"/>
              <w:rPr>
                <w:sz w:val="14"/>
                <w:szCs w:val="14"/>
              </w:rPr>
            </w:pPr>
            <w:r w:rsidRPr="002B6501">
              <w:rPr>
                <w:sz w:val="14"/>
                <w:szCs w:val="14"/>
              </w:rPr>
              <w:t>44-Wood &amp; Cork</w:t>
            </w:r>
          </w:p>
        </w:tc>
        <w:tc>
          <w:tcPr>
            <w:tcW w:w="771"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123,741</w:t>
            </w:r>
          </w:p>
        </w:tc>
        <w:tc>
          <w:tcPr>
            <w:tcW w:w="7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138,983</w:t>
            </w:r>
          </w:p>
        </w:tc>
        <w:tc>
          <w:tcPr>
            <w:tcW w:w="6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11,503</w:t>
            </w:r>
          </w:p>
        </w:tc>
        <w:tc>
          <w:tcPr>
            <w:tcW w:w="720" w:type="dxa"/>
            <w:tcBorders>
              <w:top w:val="nil"/>
              <w:left w:val="nil"/>
              <w:bottom w:val="nil"/>
              <w:right w:val="nil"/>
            </w:tcBorders>
            <w:tcMar>
              <w:left w:w="43" w:type="dxa"/>
              <w:right w:w="43" w:type="dxa"/>
            </w:tcMar>
            <w:vAlign w:val="center"/>
          </w:tcPr>
          <w:p w:rsidR="00743C18" w:rsidRDefault="00743C18" w:rsidP="00743C18">
            <w:pPr>
              <w:jc w:val="right"/>
              <w:rPr>
                <w:color w:val="000000"/>
                <w:sz w:val="14"/>
                <w:szCs w:val="14"/>
              </w:rPr>
            </w:pPr>
            <w:r>
              <w:rPr>
                <w:color w:val="000000"/>
                <w:sz w:val="14"/>
                <w:szCs w:val="14"/>
              </w:rPr>
              <w:t>9,363</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12,935</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11,939</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11,217</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10,661</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9,872</w:t>
            </w:r>
          </w:p>
        </w:tc>
      </w:tr>
      <w:tr w:rsidR="00743C18" w:rsidRPr="00BF4323" w:rsidTr="00743C1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3C18" w:rsidRPr="002B6501" w:rsidRDefault="00743C18" w:rsidP="00743C18">
            <w:pPr>
              <w:ind w:firstLineChars="236" w:firstLine="330"/>
              <w:rPr>
                <w:sz w:val="14"/>
                <w:szCs w:val="14"/>
              </w:rPr>
            </w:pPr>
            <w:r w:rsidRPr="002B6501">
              <w:rPr>
                <w:sz w:val="14"/>
                <w:szCs w:val="14"/>
              </w:rPr>
              <w:t>45-Jute</w:t>
            </w:r>
          </w:p>
        </w:tc>
        <w:tc>
          <w:tcPr>
            <w:tcW w:w="771"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45,315</w:t>
            </w:r>
          </w:p>
        </w:tc>
        <w:tc>
          <w:tcPr>
            <w:tcW w:w="7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50,932</w:t>
            </w:r>
          </w:p>
        </w:tc>
        <w:tc>
          <w:tcPr>
            <w:tcW w:w="6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4,105</w:t>
            </w:r>
          </w:p>
        </w:tc>
        <w:tc>
          <w:tcPr>
            <w:tcW w:w="720" w:type="dxa"/>
            <w:tcBorders>
              <w:top w:val="nil"/>
              <w:left w:val="nil"/>
              <w:bottom w:val="nil"/>
              <w:right w:val="nil"/>
            </w:tcBorders>
            <w:tcMar>
              <w:left w:w="43" w:type="dxa"/>
              <w:right w:w="43" w:type="dxa"/>
            </w:tcMar>
            <w:vAlign w:val="center"/>
          </w:tcPr>
          <w:p w:rsidR="00743C18" w:rsidRDefault="00743C18" w:rsidP="00743C18">
            <w:pPr>
              <w:jc w:val="right"/>
              <w:rPr>
                <w:color w:val="000000"/>
                <w:sz w:val="14"/>
                <w:szCs w:val="14"/>
              </w:rPr>
            </w:pPr>
            <w:r>
              <w:rPr>
                <w:color w:val="000000"/>
                <w:sz w:val="14"/>
                <w:szCs w:val="14"/>
              </w:rPr>
              <w:t>5,424</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5,433</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5,120</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1,403</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1,160</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3,917</w:t>
            </w:r>
          </w:p>
        </w:tc>
      </w:tr>
      <w:tr w:rsidR="00743C18" w:rsidRPr="00BF4323" w:rsidTr="00743C1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3C18" w:rsidRPr="002B6501" w:rsidRDefault="00743C18" w:rsidP="00743C18">
            <w:pPr>
              <w:ind w:firstLineChars="236" w:firstLine="330"/>
              <w:rPr>
                <w:sz w:val="14"/>
                <w:szCs w:val="14"/>
              </w:rPr>
            </w:pPr>
            <w:r w:rsidRPr="002B6501">
              <w:rPr>
                <w:sz w:val="14"/>
                <w:szCs w:val="14"/>
              </w:rPr>
              <w:t>46-Paper &amp; Paper Board &amp; Manuf.  thereof</w:t>
            </w:r>
          </w:p>
        </w:tc>
        <w:tc>
          <w:tcPr>
            <w:tcW w:w="771"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528,362</w:t>
            </w:r>
          </w:p>
        </w:tc>
        <w:tc>
          <w:tcPr>
            <w:tcW w:w="7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575,370</w:t>
            </w:r>
          </w:p>
        </w:tc>
        <w:tc>
          <w:tcPr>
            <w:tcW w:w="6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color w:val="000000"/>
                <w:sz w:val="14"/>
                <w:szCs w:val="14"/>
              </w:rPr>
            </w:pPr>
            <w:r>
              <w:rPr>
                <w:color w:val="000000"/>
                <w:sz w:val="14"/>
                <w:szCs w:val="14"/>
              </w:rPr>
              <w:t>42,202</w:t>
            </w:r>
          </w:p>
        </w:tc>
        <w:tc>
          <w:tcPr>
            <w:tcW w:w="720" w:type="dxa"/>
            <w:tcBorders>
              <w:top w:val="nil"/>
              <w:left w:val="nil"/>
              <w:bottom w:val="nil"/>
              <w:right w:val="nil"/>
            </w:tcBorders>
            <w:tcMar>
              <w:left w:w="43" w:type="dxa"/>
              <w:right w:w="43" w:type="dxa"/>
            </w:tcMar>
            <w:vAlign w:val="center"/>
          </w:tcPr>
          <w:p w:rsidR="00743C18" w:rsidRDefault="00743C18" w:rsidP="00743C18">
            <w:pPr>
              <w:jc w:val="right"/>
              <w:rPr>
                <w:color w:val="000000"/>
                <w:sz w:val="14"/>
                <w:szCs w:val="14"/>
              </w:rPr>
            </w:pPr>
            <w:r>
              <w:rPr>
                <w:color w:val="000000"/>
                <w:sz w:val="14"/>
                <w:szCs w:val="14"/>
              </w:rPr>
              <w:t>46,483</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48,880</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50,658</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41,692</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51,851</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color w:val="000000"/>
                <w:sz w:val="14"/>
                <w:szCs w:val="14"/>
              </w:rPr>
            </w:pPr>
            <w:r>
              <w:rPr>
                <w:color w:val="000000"/>
                <w:sz w:val="14"/>
                <w:szCs w:val="14"/>
              </w:rPr>
              <w:t>43,414</w:t>
            </w:r>
          </w:p>
        </w:tc>
      </w:tr>
      <w:tr w:rsidR="00743C18" w:rsidRPr="00BF4323" w:rsidTr="00743C1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3C18" w:rsidRPr="002B6501" w:rsidRDefault="00743C18" w:rsidP="00743C18">
            <w:pPr>
              <w:rPr>
                <w:b/>
                <w:bCs/>
                <w:sz w:val="14"/>
                <w:szCs w:val="14"/>
              </w:rPr>
            </w:pPr>
            <w:r w:rsidRPr="002B6501">
              <w:rPr>
                <w:b/>
                <w:bCs/>
                <w:sz w:val="14"/>
                <w:szCs w:val="14"/>
              </w:rPr>
              <w:t>I.     All other Items</w:t>
            </w:r>
          </w:p>
        </w:tc>
        <w:tc>
          <w:tcPr>
            <w:tcW w:w="771"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4,185,433</w:t>
            </w:r>
          </w:p>
        </w:tc>
        <w:tc>
          <w:tcPr>
            <w:tcW w:w="7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4,997,648</w:t>
            </w:r>
          </w:p>
        </w:tc>
        <w:tc>
          <w:tcPr>
            <w:tcW w:w="659" w:type="dxa"/>
            <w:tcBorders>
              <w:top w:val="nil"/>
              <w:left w:val="nil"/>
              <w:bottom w:val="nil"/>
              <w:right w:val="nil"/>
            </w:tcBorders>
            <w:shd w:val="clear" w:color="auto" w:fill="auto"/>
            <w:noWrap/>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359,646</w:t>
            </w:r>
          </w:p>
        </w:tc>
        <w:tc>
          <w:tcPr>
            <w:tcW w:w="720" w:type="dxa"/>
            <w:tcBorders>
              <w:top w:val="nil"/>
              <w:left w:val="nil"/>
              <w:bottom w:val="nil"/>
              <w:right w:val="nil"/>
            </w:tcBorders>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425,581</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479,560</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410,475</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361,163</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412,842</w:t>
            </w:r>
          </w:p>
        </w:tc>
        <w:tc>
          <w:tcPr>
            <w:tcW w:w="720" w:type="dxa"/>
            <w:tcBorders>
              <w:top w:val="nil"/>
              <w:left w:val="nil"/>
              <w:bottom w:val="nil"/>
              <w:right w:val="nil"/>
            </w:tcBorders>
            <w:shd w:val="clear" w:color="auto" w:fill="auto"/>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411,026</w:t>
            </w:r>
          </w:p>
        </w:tc>
      </w:tr>
      <w:tr w:rsidR="00743C18" w:rsidRPr="00BF4323" w:rsidTr="00743C18">
        <w:trPr>
          <w:trHeight w:hRule="exact" w:val="216"/>
        </w:trPr>
        <w:tc>
          <w:tcPr>
            <w:tcW w:w="3150" w:type="dxa"/>
            <w:gridSpan w:val="2"/>
            <w:tcBorders>
              <w:top w:val="single" w:sz="12" w:space="0" w:color="auto"/>
              <w:left w:val="nil"/>
              <w:bottom w:val="single" w:sz="12" w:space="0" w:color="auto"/>
              <w:right w:val="nil"/>
            </w:tcBorders>
            <w:shd w:val="clear" w:color="auto" w:fill="auto"/>
            <w:noWrap/>
            <w:tcMar>
              <w:left w:w="29" w:type="dxa"/>
            </w:tcMar>
            <w:vAlign w:val="center"/>
          </w:tcPr>
          <w:p w:rsidR="00743C18" w:rsidRPr="002B6501" w:rsidRDefault="00743C18" w:rsidP="00743C18">
            <w:pPr>
              <w:rPr>
                <w:b/>
                <w:bCs/>
                <w:sz w:val="14"/>
                <w:szCs w:val="14"/>
              </w:rPr>
            </w:pPr>
            <w:r w:rsidRPr="002B6501">
              <w:rPr>
                <w:b/>
                <w:bCs/>
                <w:sz w:val="14"/>
                <w:szCs w:val="14"/>
              </w:rPr>
              <w:t>TOTAL</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52,909,950</w:t>
            </w:r>
          </w:p>
        </w:tc>
        <w:tc>
          <w:tcPr>
            <w:tcW w:w="7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60,794,735</w:t>
            </w:r>
          </w:p>
        </w:tc>
        <w:tc>
          <w:tcPr>
            <w:tcW w:w="6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4,889,788</w:t>
            </w:r>
          </w:p>
        </w:tc>
        <w:tc>
          <w:tcPr>
            <w:tcW w:w="720" w:type="dxa"/>
            <w:tcBorders>
              <w:top w:val="single" w:sz="12" w:space="0" w:color="auto"/>
              <w:left w:val="nil"/>
              <w:bottom w:val="single" w:sz="12" w:space="0" w:color="auto"/>
              <w:right w:val="nil"/>
            </w:tcBorders>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4,757,900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4,807,491</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4,961,041</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4,396,263</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4,841,473</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743C18" w:rsidRDefault="00743C18" w:rsidP="00743C18">
            <w:pPr>
              <w:jc w:val="right"/>
              <w:rPr>
                <w:b/>
                <w:bCs/>
                <w:color w:val="000000"/>
                <w:sz w:val="14"/>
                <w:szCs w:val="14"/>
              </w:rPr>
            </w:pPr>
            <w:r>
              <w:rPr>
                <w:b/>
                <w:bCs/>
                <w:color w:val="000000"/>
                <w:sz w:val="14"/>
                <w:szCs w:val="14"/>
              </w:rPr>
              <w:t>4,626,419</w:t>
            </w:r>
          </w:p>
        </w:tc>
      </w:tr>
      <w:tr w:rsidR="00743C18" w:rsidRPr="00BF4323" w:rsidTr="0052659D">
        <w:trPr>
          <w:trHeight w:hRule="exact" w:val="129"/>
        </w:trPr>
        <w:tc>
          <w:tcPr>
            <w:tcW w:w="755" w:type="dxa"/>
            <w:tcBorders>
              <w:top w:val="single" w:sz="12" w:space="0" w:color="auto"/>
              <w:left w:val="nil"/>
              <w:right w:val="nil"/>
            </w:tcBorders>
          </w:tcPr>
          <w:p w:rsidR="00743C18" w:rsidRPr="00BF4323" w:rsidRDefault="00743C18" w:rsidP="00743C18">
            <w:pPr>
              <w:ind w:right="-93"/>
              <w:rPr>
                <w:sz w:val="12"/>
                <w:szCs w:val="14"/>
              </w:rPr>
            </w:pPr>
          </w:p>
        </w:tc>
        <w:tc>
          <w:tcPr>
            <w:tcW w:w="8904" w:type="dxa"/>
            <w:gridSpan w:val="10"/>
            <w:tcBorders>
              <w:top w:val="single" w:sz="12" w:space="0" w:color="auto"/>
              <w:left w:val="nil"/>
              <w:right w:val="nil"/>
            </w:tcBorders>
            <w:shd w:val="clear" w:color="auto" w:fill="auto"/>
            <w:noWrap/>
          </w:tcPr>
          <w:p w:rsidR="00743C18" w:rsidRPr="00BF4323" w:rsidRDefault="00743C18" w:rsidP="00743C18">
            <w:pPr>
              <w:ind w:right="-93"/>
              <w:rPr>
                <w:sz w:val="12"/>
                <w:szCs w:val="14"/>
              </w:rPr>
            </w:pPr>
          </w:p>
        </w:tc>
      </w:tr>
    </w:tbl>
    <w:p w:rsidR="004E0DCF" w:rsidRPr="003F65CB" w:rsidRDefault="004E0DCF" w:rsidP="003F65CB">
      <w:pPr>
        <w:ind w:right="-108"/>
      </w:pPr>
    </w:p>
    <w:p w:rsidR="00567C4E" w:rsidRPr="00BF4323" w:rsidRDefault="00567C4E">
      <w:pPr>
        <w:pStyle w:val="CommentText"/>
      </w:pPr>
    </w:p>
    <w:tbl>
      <w:tblPr>
        <w:tblW w:w="8832" w:type="dxa"/>
        <w:jc w:val="center"/>
        <w:tblLayout w:type="fixed"/>
        <w:tblCellMar>
          <w:left w:w="115" w:type="dxa"/>
          <w:right w:w="0" w:type="dxa"/>
        </w:tblCellMar>
        <w:tblLook w:val="04A0"/>
      </w:tblPr>
      <w:tblGrid>
        <w:gridCol w:w="282"/>
        <w:gridCol w:w="7"/>
        <w:gridCol w:w="1973"/>
        <w:gridCol w:w="757"/>
        <w:gridCol w:w="810"/>
        <w:gridCol w:w="720"/>
        <w:gridCol w:w="720"/>
        <w:gridCol w:w="720"/>
        <w:gridCol w:w="720"/>
        <w:gridCol w:w="720"/>
        <w:gridCol w:w="720"/>
        <w:gridCol w:w="683"/>
      </w:tblGrid>
      <w:tr w:rsidR="003F65CB" w:rsidRPr="00BF4323" w:rsidTr="003F65CB">
        <w:trPr>
          <w:trHeight w:val="414"/>
          <w:jc w:val="center"/>
        </w:trPr>
        <w:tc>
          <w:tcPr>
            <w:tcW w:w="8832" w:type="dxa"/>
            <w:gridSpan w:val="12"/>
            <w:tcBorders>
              <w:top w:val="nil"/>
              <w:left w:val="nil"/>
              <w:bottom w:val="nil"/>
              <w:right w:val="nil"/>
            </w:tcBorders>
          </w:tcPr>
          <w:p w:rsidR="003F65CB" w:rsidRPr="00BF4323" w:rsidRDefault="003F65CB" w:rsidP="002A2C05">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3F65CB">
        <w:trPr>
          <w:trHeight w:val="189"/>
          <w:jc w:val="center"/>
        </w:trPr>
        <w:tc>
          <w:tcPr>
            <w:tcW w:w="8832" w:type="dxa"/>
            <w:gridSpan w:val="12"/>
            <w:tcBorders>
              <w:top w:val="nil"/>
              <w:left w:val="nil"/>
              <w:bottom w:val="nil"/>
              <w:right w:val="nil"/>
            </w:tcBorders>
          </w:tcPr>
          <w:p w:rsidR="003F65CB" w:rsidRPr="00BF4323" w:rsidRDefault="003F65CB" w:rsidP="002A2C05">
            <w:pPr>
              <w:jc w:val="center"/>
            </w:pPr>
            <w:r w:rsidRPr="00BF4323">
              <w:t>(a) State Bank of  Pakistan</w:t>
            </w:r>
          </w:p>
        </w:tc>
      </w:tr>
      <w:tr w:rsidR="003F65CB" w:rsidRPr="00BF4323" w:rsidTr="003F65CB">
        <w:trPr>
          <w:trHeight w:val="189"/>
          <w:jc w:val="center"/>
        </w:trPr>
        <w:tc>
          <w:tcPr>
            <w:tcW w:w="8832" w:type="dxa"/>
            <w:gridSpan w:val="12"/>
            <w:tcBorders>
              <w:top w:val="nil"/>
              <w:left w:val="nil"/>
              <w:bottom w:val="nil"/>
              <w:right w:val="nil"/>
            </w:tcBorders>
          </w:tcPr>
          <w:p w:rsidR="003F65CB" w:rsidRPr="00BF4323" w:rsidRDefault="003F65CB" w:rsidP="00890F80">
            <w:pPr>
              <w:jc w:val="right"/>
              <w:rPr>
                <w:sz w:val="14"/>
                <w:szCs w:val="14"/>
              </w:rPr>
            </w:pPr>
            <w:r w:rsidRPr="00BF4323">
              <w:rPr>
                <w:sz w:val="14"/>
                <w:szCs w:val="14"/>
              </w:rPr>
              <w:t>(Thousand US Dollars)</w:t>
            </w:r>
          </w:p>
        </w:tc>
      </w:tr>
      <w:tr w:rsidR="00B251CA" w:rsidRPr="00BF4323" w:rsidTr="0096382F">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B251CA" w:rsidRPr="00BF4323" w:rsidRDefault="00B251CA" w:rsidP="00B251CA">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B251CA" w:rsidRPr="0052659D" w:rsidRDefault="00B251CA" w:rsidP="00B251CA">
            <w:pPr>
              <w:jc w:val="center"/>
              <w:rPr>
                <w:b/>
                <w:bCs/>
                <w:sz w:val="16"/>
                <w:szCs w:val="16"/>
              </w:rPr>
            </w:pPr>
            <w:r w:rsidRPr="0052659D">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B251CA" w:rsidRPr="002B6501" w:rsidRDefault="00B251CA" w:rsidP="00B251CA">
            <w:pPr>
              <w:ind w:right="-105"/>
              <w:jc w:val="center"/>
              <w:rPr>
                <w:b/>
                <w:bCs/>
                <w:sz w:val="16"/>
                <w:szCs w:val="16"/>
              </w:rPr>
            </w:pPr>
            <w:r>
              <w:rPr>
                <w:b/>
                <w:bCs/>
                <w:sz w:val="16"/>
                <w:szCs w:val="16"/>
              </w:rPr>
              <w:t>FY</w:t>
            </w:r>
            <w:r w:rsidRPr="002B6501">
              <w:rPr>
                <w:b/>
                <w:bCs/>
                <w:sz w:val="16"/>
                <w:szCs w:val="16"/>
              </w:rPr>
              <w:t>17</w:t>
            </w:r>
          </w:p>
        </w:tc>
        <w:tc>
          <w:tcPr>
            <w:tcW w:w="810" w:type="dxa"/>
            <w:vMerge w:val="restart"/>
            <w:tcBorders>
              <w:top w:val="single" w:sz="12" w:space="0" w:color="auto"/>
              <w:left w:val="nil"/>
              <w:right w:val="single" w:sz="4" w:space="0" w:color="auto"/>
            </w:tcBorders>
            <w:shd w:val="clear" w:color="auto" w:fill="auto"/>
            <w:tcMar>
              <w:left w:w="43" w:type="dxa"/>
              <w:right w:w="43" w:type="dxa"/>
            </w:tcMar>
            <w:vAlign w:val="center"/>
          </w:tcPr>
          <w:p w:rsidR="00B251CA" w:rsidRPr="002B6501" w:rsidRDefault="00B251CA" w:rsidP="00BF04E1">
            <w:pPr>
              <w:ind w:right="-105"/>
              <w:jc w:val="center"/>
              <w:rPr>
                <w:b/>
                <w:bCs/>
                <w:sz w:val="16"/>
                <w:szCs w:val="16"/>
              </w:rPr>
            </w:pPr>
            <w:r>
              <w:rPr>
                <w:b/>
                <w:bCs/>
                <w:sz w:val="16"/>
                <w:szCs w:val="16"/>
              </w:rPr>
              <w:t>FY18</w:t>
            </w:r>
          </w:p>
        </w:tc>
        <w:tc>
          <w:tcPr>
            <w:tcW w:w="1440" w:type="dxa"/>
            <w:gridSpan w:val="2"/>
            <w:tcBorders>
              <w:top w:val="single" w:sz="12" w:space="0" w:color="auto"/>
              <w:left w:val="nil"/>
              <w:bottom w:val="single" w:sz="4" w:space="0" w:color="auto"/>
            </w:tcBorders>
            <w:shd w:val="clear" w:color="auto" w:fill="auto"/>
            <w:vAlign w:val="center"/>
          </w:tcPr>
          <w:p w:rsidR="00B251CA" w:rsidRPr="0052659D" w:rsidRDefault="00B251CA" w:rsidP="00BF04E1">
            <w:pPr>
              <w:jc w:val="center"/>
              <w:rPr>
                <w:b/>
                <w:bCs/>
                <w:sz w:val="16"/>
                <w:szCs w:val="16"/>
              </w:rPr>
            </w:pPr>
            <w:r w:rsidRPr="0052659D">
              <w:rPr>
                <w:b/>
                <w:bCs/>
                <w:sz w:val="16"/>
                <w:szCs w:val="16"/>
              </w:rPr>
              <w:t>2017</w:t>
            </w:r>
          </w:p>
        </w:tc>
        <w:tc>
          <w:tcPr>
            <w:tcW w:w="3563" w:type="dxa"/>
            <w:gridSpan w:val="5"/>
            <w:tcBorders>
              <w:top w:val="single" w:sz="12" w:space="0" w:color="auto"/>
              <w:left w:val="single" w:sz="4" w:space="0" w:color="auto"/>
              <w:bottom w:val="single" w:sz="4" w:space="0" w:color="auto"/>
            </w:tcBorders>
            <w:vAlign w:val="center"/>
          </w:tcPr>
          <w:p w:rsidR="00B251CA" w:rsidRPr="0052659D" w:rsidRDefault="00B251CA" w:rsidP="00B251CA">
            <w:pPr>
              <w:jc w:val="center"/>
              <w:rPr>
                <w:b/>
                <w:bCs/>
                <w:sz w:val="16"/>
                <w:szCs w:val="16"/>
              </w:rPr>
            </w:pPr>
            <w:r>
              <w:rPr>
                <w:b/>
                <w:bCs/>
                <w:sz w:val="16"/>
                <w:szCs w:val="16"/>
              </w:rPr>
              <w:t xml:space="preserve">2018 </w:t>
            </w:r>
            <w:r w:rsidRPr="00392171">
              <w:rPr>
                <w:b/>
                <w:bCs/>
                <w:sz w:val="16"/>
                <w:szCs w:val="16"/>
                <w:vertAlign w:val="superscript"/>
              </w:rPr>
              <w:t>P</w:t>
            </w:r>
          </w:p>
        </w:tc>
      </w:tr>
      <w:tr w:rsidR="00DF1ACF" w:rsidRPr="00BF4323" w:rsidTr="00737135">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DF1ACF" w:rsidRPr="00BF4323" w:rsidRDefault="00DF1ACF" w:rsidP="00DF1ACF">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DF1ACF" w:rsidRPr="00BF4323" w:rsidRDefault="00DF1ACF" w:rsidP="00DF1ACF">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DF1ACF" w:rsidRPr="00BF4323" w:rsidRDefault="00DF1ACF" w:rsidP="00DF1ACF">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DF1ACF" w:rsidRPr="00BF4323" w:rsidRDefault="00DF1ACF" w:rsidP="00DF1ACF">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F1ACF" w:rsidRPr="00A75A33" w:rsidRDefault="00DF1ACF" w:rsidP="00DF1ACF">
            <w:pPr>
              <w:jc w:val="right"/>
              <w:rPr>
                <w:b/>
                <w:sz w:val="14"/>
                <w:szCs w:val="14"/>
              </w:rPr>
            </w:pPr>
            <w:r>
              <w:rPr>
                <w:b/>
                <w:sz w:val="14"/>
                <w:szCs w:val="14"/>
              </w:rPr>
              <w:t>Oct</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DF1ACF" w:rsidRPr="00A75A33" w:rsidRDefault="00DF1ACF" w:rsidP="00DF1ACF">
            <w:pPr>
              <w:jc w:val="right"/>
              <w:rPr>
                <w:b/>
                <w:sz w:val="14"/>
                <w:szCs w:val="14"/>
              </w:rPr>
            </w:pPr>
            <w:r>
              <w:rPr>
                <w:b/>
                <w:sz w:val="14"/>
                <w:szCs w:val="14"/>
              </w:rPr>
              <w:t>Nov</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F1ACF" w:rsidRPr="002B6501" w:rsidRDefault="00DF1ACF" w:rsidP="00DF1ACF">
            <w:pPr>
              <w:jc w:val="right"/>
              <w:rPr>
                <w:b/>
                <w:color w:val="000000"/>
                <w:sz w:val="14"/>
                <w:szCs w:val="14"/>
              </w:rPr>
            </w:pPr>
            <w:r>
              <w:rPr>
                <w:b/>
                <w:color w:val="000000"/>
                <w:sz w:val="14"/>
                <w:szCs w:val="14"/>
              </w:rPr>
              <w:t>Jul</w:t>
            </w:r>
          </w:p>
        </w:tc>
        <w:tc>
          <w:tcPr>
            <w:tcW w:w="720" w:type="dxa"/>
            <w:tcBorders>
              <w:top w:val="nil"/>
              <w:bottom w:val="single" w:sz="12" w:space="0" w:color="auto"/>
            </w:tcBorders>
            <w:shd w:val="clear" w:color="auto" w:fill="auto"/>
            <w:tcMar>
              <w:left w:w="43" w:type="dxa"/>
              <w:right w:w="43" w:type="dxa"/>
            </w:tcMar>
            <w:vAlign w:val="center"/>
            <w:hideMark/>
          </w:tcPr>
          <w:p w:rsidR="00DF1ACF" w:rsidRPr="002B6501" w:rsidRDefault="00DF1ACF" w:rsidP="00DF1ACF">
            <w:pPr>
              <w:jc w:val="right"/>
              <w:rPr>
                <w:b/>
                <w:color w:val="000000"/>
                <w:sz w:val="14"/>
                <w:szCs w:val="14"/>
              </w:rPr>
            </w:pPr>
            <w:r>
              <w:rPr>
                <w:b/>
                <w:sz w:val="14"/>
                <w:szCs w:val="14"/>
              </w:rPr>
              <w:t>Aug</w:t>
            </w:r>
          </w:p>
        </w:tc>
        <w:tc>
          <w:tcPr>
            <w:tcW w:w="720" w:type="dxa"/>
            <w:tcBorders>
              <w:top w:val="nil"/>
              <w:bottom w:val="single" w:sz="12" w:space="0" w:color="auto"/>
            </w:tcBorders>
            <w:shd w:val="clear" w:color="auto" w:fill="auto"/>
            <w:tcMar>
              <w:left w:w="43" w:type="dxa"/>
              <w:right w:w="43" w:type="dxa"/>
            </w:tcMar>
            <w:vAlign w:val="center"/>
            <w:hideMark/>
          </w:tcPr>
          <w:p w:rsidR="00DF1ACF" w:rsidRPr="002B6501" w:rsidRDefault="00DF1ACF" w:rsidP="00DF1ACF">
            <w:pPr>
              <w:jc w:val="right"/>
              <w:rPr>
                <w:b/>
                <w:color w:val="000000"/>
                <w:sz w:val="14"/>
                <w:szCs w:val="14"/>
              </w:rPr>
            </w:pPr>
            <w:r>
              <w:rPr>
                <w:b/>
                <w:sz w:val="14"/>
                <w:szCs w:val="14"/>
              </w:rPr>
              <w:t>Sep</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DF1ACF" w:rsidRPr="002B6501" w:rsidRDefault="00DF1ACF" w:rsidP="00DF1ACF">
            <w:pPr>
              <w:jc w:val="right"/>
              <w:rPr>
                <w:b/>
                <w:color w:val="000000"/>
                <w:sz w:val="14"/>
                <w:szCs w:val="14"/>
              </w:rPr>
            </w:pPr>
            <w:proofErr w:type="spellStart"/>
            <w:r>
              <w:rPr>
                <w:b/>
                <w:color w:val="000000"/>
                <w:sz w:val="14"/>
                <w:szCs w:val="14"/>
              </w:rPr>
              <w:t>Oct</w:t>
            </w:r>
            <w:r w:rsidRPr="00AC1A2B">
              <w:rPr>
                <w:b/>
                <w:color w:val="000000"/>
                <w:sz w:val="14"/>
                <w:szCs w:val="14"/>
                <w:vertAlign w:val="superscript"/>
              </w:rPr>
              <w:t>R</w:t>
            </w:r>
            <w:proofErr w:type="spellEnd"/>
          </w:p>
        </w:tc>
        <w:tc>
          <w:tcPr>
            <w:tcW w:w="683" w:type="dxa"/>
            <w:tcBorders>
              <w:top w:val="single" w:sz="4" w:space="0" w:color="auto"/>
              <w:bottom w:val="single" w:sz="12" w:space="0" w:color="auto"/>
              <w:right w:val="nil"/>
            </w:tcBorders>
            <w:shd w:val="clear" w:color="auto" w:fill="auto"/>
            <w:tcMar>
              <w:left w:w="43" w:type="dxa"/>
              <w:right w:w="43" w:type="dxa"/>
            </w:tcMar>
            <w:vAlign w:val="center"/>
            <w:hideMark/>
          </w:tcPr>
          <w:p w:rsidR="00DF1ACF" w:rsidRPr="002B6501" w:rsidRDefault="00DF1ACF" w:rsidP="00DF1ACF">
            <w:pPr>
              <w:jc w:val="right"/>
              <w:rPr>
                <w:b/>
                <w:color w:val="000000"/>
                <w:sz w:val="14"/>
                <w:szCs w:val="14"/>
              </w:rPr>
            </w:pPr>
            <w:r>
              <w:rPr>
                <w:b/>
                <w:color w:val="000000"/>
                <w:sz w:val="14"/>
                <w:szCs w:val="14"/>
              </w:rPr>
              <w:t>Nov</w:t>
            </w:r>
          </w:p>
        </w:tc>
      </w:tr>
      <w:tr w:rsidR="00DF1ACF" w:rsidRPr="00BF4323" w:rsidTr="00494EB8">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DF1ACF" w:rsidRPr="00BF4323" w:rsidRDefault="00DF1ACF" w:rsidP="00DF1ACF">
            <w:pPr>
              <w:rPr>
                <w:b/>
                <w:bCs/>
                <w:sz w:val="15"/>
                <w:szCs w:val="15"/>
              </w:rPr>
            </w:pPr>
          </w:p>
        </w:tc>
        <w:tc>
          <w:tcPr>
            <w:tcW w:w="1980" w:type="dxa"/>
            <w:gridSpan w:val="2"/>
            <w:tcBorders>
              <w:top w:val="nil"/>
              <w:left w:val="nil"/>
              <w:bottom w:val="nil"/>
              <w:right w:val="nil"/>
            </w:tcBorders>
            <w:shd w:val="clear" w:color="auto" w:fill="auto"/>
            <w:vAlign w:val="center"/>
            <w:hideMark/>
          </w:tcPr>
          <w:p w:rsidR="00DF1ACF" w:rsidRPr="00BF4323" w:rsidRDefault="00DF1ACF" w:rsidP="00DF1ACF">
            <w:pPr>
              <w:rPr>
                <w:rFonts w:eastAsia="Arial Unicode MS"/>
                <w:b/>
                <w:bCs/>
                <w:sz w:val="15"/>
                <w:szCs w:val="15"/>
              </w:rPr>
            </w:pPr>
          </w:p>
        </w:tc>
        <w:tc>
          <w:tcPr>
            <w:tcW w:w="757" w:type="dxa"/>
            <w:tcBorders>
              <w:top w:val="nil"/>
              <w:left w:val="nil"/>
              <w:bottom w:val="nil"/>
              <w:right w:val="nil"/>
            </w:tcBorders>
            <w:shd w:val="clear" w:color="auto" w:fill="auto"/>
            <w:tcMar>
              <w:left w:w="29" w:type="dxa"/>
              <w:right w:w="43" w:type="dxa"/>
            </w:tcMar>
            <w:vAlign w:val="center"/>
            <w:hideMark/>
          </w:tcPr>
          <w:p w:rsidR="00DF1ACF" w:rsidRPr="00BF4323" w:rsidRDefault="00DF1ACF" w:rsidP="00DF1ACF">
            <w:pPr>
              <w:jc w:val="right"/>
              <w:rPr>
                <w:b/>
                <w:bCs/>
                <w:sz w:val="13"/>
                <w:szCs w:val="13"/>
              </w:rPr>
            </w:pPr>
          </w:p>
        </w:tc>
        <w:tc>
          <w:tcPr>
            <w:tcW w:w="810" w:type="dxa"/>
            <w:tcBorders>
              <w:top w:val="nil"/>
              <w:left w:val="nil"/>
              <w:bottom w:val="nil"/>
              <w:right w:val="nil"/>
            </w:tcBorders>
            <w:shd w:val="clear" w:color="auto" w:fill="auto"/>
            <w:tcMar>
              <w:left w:w="29" w:type="dxa"/>
              <w:right w:w="43" w:type="dxa"/>
            </w:tcMar>
            <w:vAlign w:val="center"/>
            <w:hideMark/>
          </w:tcPr>
          <w:p w:rsidR="00DF1ACF" w:rsidRPr="00BF4323" w:rsidRDefault="00DF1ACF" w:rsidP="00DF1ACF">
            <w:pPr>
              <w:jc w:val="right"/>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DF1ACF" w:rsidRPr="00BF4323" w:rsidRDefault="00DF1ACF" w:rsidP="00DF1ACF">
            <w:pPr>
              <w:jc w:val="right"/>
              <w:rPr>
                <w:b/>
                <w:bCs/>
                <w:sz w:val="13"/>
                <w:szCs w:val="13"/>
              </w:rPr>
            </w:pPr>
          </w:p>
        </w:tc>
        <w:tc>
          <w:tcPr>
            <w:tcW w:w="720" w:type="dxa"/>
            <w:tcBorders>
              <w:top w:val="nil"/>
              <w:left w:val="nil"/>
              <w:bottom w:val="nil"/>
              <w:right w:val="nil"/>
            </w:tcBorders>
            <w:vAlign w:val="center"/>
          </w:tcPr>
          <w:p w:rsidR="00DF1ACF" w:rsidRPr="00BF4323" w:rsidRDefault="00DF1ACF" w:rsidP="00DF1ACF">
            <w:pPr>
              <w:jc w:val="right"/>
              <w:rPr>
                <w:b/>
                <w:bCs/>
                <w:sz w:val="13"/>
                <w:szCs w:val="13"/>
              </w:rPr>
            </w:pPr>
          </w:p>
        </w:tc>
        <w:tc>
          <w:tcPr>
            <w:tcW w:w="720" w:type="dxa"/>
            <w:tcBorders>
              <w:top w:val="nil"/>
              <w:left w:val="nil"/>
              <w:bottom w:val="nil"/>
              <w:right w:val="nil"/>
            </w:tcBorders>
            <w:shd w:val="clear" w:color="auto" w:fill="auto"/>
            <w:tcMar>
              <w:left w:w="29" w:type="dxa"/>
              <w:right w:w="43" w:type="dxa"/>
            </w:tcMar>
            <w:hideMark/>
          </w:tcPr>
          <w:p w:rsidR="00DF1ACF" w:rsidRPr="00BF4323" w:rsidRDefault="00DF1ACF" w:rsidP="00DF1ACF">
            <w:pPr>
              <w:jc w:val="right"/>
              <w:rPr>
                <w:sz w:val="15"/>
                <w:szCs w:val="15"/>
              </w:rPr>
            </w:pPr>
          </w:p>
        </w:tc>
        <w:tc>
          <w:tcPr>
            <w:tcW w:w="720" w:type="dxa"/>
            <w:tcBorders>
              <w:top w:val="nil"/>
              <w:left w:val="nil"/>
              <w:bottom w:val="nil"/>
              <w:right w:val="nil"/>
            </w:tcBorders>
            <w:shd w:val="clear" w:color="auto" w:fill="auto"/>
            <w:tcMar>
              <w:left w:w="29" w:type="dxa"/>
              <w:right w:w="43" w:type="dxa"/>
            </w:tcMar>
            <w:hideMark/>
          </w:tcPr>
          <w:p w:rsidR="00DF1ACF" w:rsidRPr="00BF4323" w:rsidRDefault="00DF1ACF" w:rsidP="00DF1ACF">
            <w:pPr>
              <w:jc w:val="right"/>
              <w:rPr>
                <w:sz w:val="15"/>
                <w:szCs w:val="15"/>
              </w:rPr>
            </w:pPr>
          </w:p>
        </w:tc>
        <w:tc>
          <w:tcPr>
            <w:tcW w:w="720" w:type="dxa"/>
            <w:tcBorders>
              <w:top w:val="nil"/>
              <w:left w:val="nil"/>
              <w:bottom w:val="nil"/>
              <w:right w:val="nil"/>
            </w:tcBorders>
            <w:shd w:val="clear" w:color="auto" w:fill="auto"/>
            <w:tcMar>
              <w:left w:w="29" w:type="dxa"/>
              <w:right w:w="43" w:type="dxa"/>
            </w:tcMar>
            <w:hideMark/>
          </w:tcPr>
          <w:p w:rsidR="00DF1ACF" w:rsidRPr="00BF4323" w:rsidRDefault="00DF1ACF" w:rsidP="00DF1ACF">
            <w:pPr>
              <w:jc w:val="right"/>
              <w:rPr>
                <w:sz w:val="15"/>
                <w:szCs w:val="15"/>
              </w:rPr>
            </w:pPr>
          </w:p>
        </w:tc>
        <w:tc>
          <w:tcPr>
            <w:tcW w:w="720" w:type="dxa"/>
            <w:tcBorders>
              <w:top w:val="nil"/>
              <w:left w:val="nil"/>
              <w:bottom w:val="nil"/>
              <w:right w:val="nil"/>
            </w:tcBorders>
            <w:shd w:val="clear" w:color="auto" w:fill="auto"/>
            <w:tcMar>
              <w:left w:w="29" w:type="dxa"/>
              <w:right w:w="43" w:type="dxa"/>
            </w:tcMar>
            <w:hideMark/>
          </w:tcPr>
          <w:p w:rsidR="00DF1ACF" w:rsidRPr="00BF4323" w:rsidRDefault="00DF1ACF" w:rsidP="00DF1ACF">
            <w:pPr>
              <w:jc w:val="right"/>
              <w:rPr>
                <w:sz w:val="15"/>
                <w:szCs w:val="15"/>
              </w:rPr>
            </w:pPr>
          </w:p>
        </w:tc>
        <w:tc>
          <w:tcPr>
            <w:tcW w:w="683" w:type="dxa"/>
            <w:tcBorders>
              <w:top w:val="nil"/>
              <w:left w:val="nil"/>
              <w:bottom w:val="nil"/>
              <w:right w:val="nil"/>
            </w:tcBorders>
            <w:shd w:val="clear" w:color="auto" w:fill="auto"/>
            <w:tcMar>
              <w:left w:w="29" w:type="dxa"/>
              <w:right w:w="43" w:type="dxa"/>
            </w:tcMar>
            <w:hideMark/>
          </w:tcPr>
          <w:p w:rsidR="00DF1ACF" w:rsidRPr="00BF4323" w:rsidRDefault="00DF1ACF" w:rsidP="00DF1ACF">
            <w:pPr>
              <w:jc w:val="right"/>
              <w:rPr>
                <w:sz w:val="15"/>
                <w:szCs w:val="15"/>
              </w:rPr>
            </w:pPr>
          </w:p>
        </w:tc>
      </w:tr>
      <w:tr w:rsidR="00DF1ACF" w:rsidRPr="00BF4323" w:rsidTr="00DF1ACF">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DF1ACF" w:rsidRPr="0052659D" w:rsidRDefault="00DF1ACF" w:rsidP="00DF1ACF">
            <w:pPr>
              <w:rPr>
                <w:b/>
                <w:bCs/>
                <w:sz w:val="14"/>
                <w:szCs w:val="14"/>
              </w:rPr>
            </w:pPr>
          </w:p>
        </w:tc>
        <w:tc>
          <w:tcPr>
            <w:tcW w:w="1980" w:type="dxa"/>
            <w:gridSpan w:val="2"/>
            <w:tcBorders>
              <w:top w:val="nil"/>
              <w:left w:val="nil"/>
              <w:bottom w:val="nil"/>
              <w:right w:val="nil"/>
            </w:tcBorders>
            <w:shd w:val="clear" w:color="auto" w:fill="auto"/>
            <w:vAlign w:val="center"/>
            <w:hideMark/>
          </w:tcPr>
          <w:p w:rsidR="00DF1ACF" w:rsidRPr="0052659D" w:rsidRDefault="00DF1ACF" w:rsidP="00DF1ACF">
            <w:pPr>
              <w:rPr>
                <w:b/>
                <w:bCs/>
                <w:sz w:val="14"/>
                <w:szCs w:val="14"/>
              </w:rPr>
            </w:pPr>
            <w:r w:rsidRPr="0052659D">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22,003,050</w:t>
            </w:r>
          </w:p>
        </w:tc>
        <w:tc>
          <w:tcPr>
            <w:tcW w:w="81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24,824,000</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1,973,000</w:t>
            </w:r>
          </w:p>
        </w:tc>
        <w:tc>
          <w:tcPr>
            <w:tcW w:w="720" w:type="dxa"/>
            <w:tcBorders>
              <w:top w:val="nil"/>
              <w:left w:val="nil"/>
              <w:bottom w:val="nil"/>
              <w:right w:val="nil"/>
            </w:tcBorders>
            <w:tcMar>
              <w:left w:w="43" w:type="dxa"/>
              <w:right w:w="43" w:type="dxa"/>
            </w:tcMar>
            <w:vAlign w:val="center"/>
          </w:tcPr>
          <w:p w:rsidR="00DF1ACF" w:rsidRDefault="00DF1ACF" w:rsidP="00DF1ACF">
            <w:pPr>
              <w:jc w:val="right"/>
              <w:rPr>
                <w:b/>
                <w:bCs/>
                <w:color w:val="000000"/>
                <w:sz w:val="14"/>
                <w:szCs w:val="14"/>
              </w:rPr>
            </w:pPr>
            <w:r>
              <w:rPr>
                <w:b/>
                <w:bCs/>
                <w:color w:val="000000"/>
                <w:sz w:val="14"/>
                <w:szCs w:val="14"/>
              </w:rPr>
              <w:t>2,172,000</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2,008,998</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2,087,000</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1,801,000</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2,059,000</w:t>
            </w:r>
          </w:p>
        </w:tc>
        <w:tc>
          <w:tcPr>
            <w:tcW w:w="683"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1,895,000</w:t>
            </w:r>
          </w:p>
        </w:tc>
      </w:tr>
      <w:tr w:rsidR="00DF1ACF" w:rsidRPr="00BF4323" w:rsidTr="00DF1ACF">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DF1ACF" w:rsidRPr="0052659D" w:rsidRDefault="00DF1ACF" w:rsidP="00DF1ACF">
            <w:pPr>
              <w:rPr>
                <w:b/>
                <w:bCs/>
                <w:sz w:val="14"/>
                <w:szCs w:val="14"/>
              </w:rPr>
            </w:pPr>
          </w:p>
        </w:tc>
        <w:tc>
          <w:tcPr>
            <w:tcW w:w="1980" w:type="dxa"/>
            <w:gridSpan w:val="2"/>
            <w:tcBorders>
              <w:top w:val="nil"/>
              <w:left w:val="nil"/>
              <w:bottom w:val="nil"/>
              <w:right w:val="nil"/>
            </w:tcBorders>
            <w:shd w:val="clear" w:color="auto" w:fill="auto"/>
            <w:vAlign w:val="center"/>
            <w:hideMark/>
          </w:tcPr>
          <w:p w:rsidR="00DF1ACF" w:rsidRPr="0052659D" w:rsidRDefault="00DF1ACF" w:rsidP="00DF1ACF">
            <w:pPr>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rFonts w:ascii="Calibri" w:hAnsi="Calibri"/>
                <w:sz w:val="22"/>
                <w:szCs w:val="22"/>
              </w:rPr>
            </w:pPr>
          </w:p>
        </w:tc>
        <w:tc>
          <w:tcPr>
            <w:tcW w:w="720" w:type="dxa"/>
            <w:tcBorders>
              <w:top w:val="nil"/>
              <w:left w:val="nil"/>
              <w:bottom w:val="nil"/>
              <w:right w:val="nil"/>
            </w:tcBorders>
            <w:tcMar>
              <w:left w:w="43" w:type="dxa"/>
              <w:right w:w="43" w:type="dxa"/>
            </w:tcMar>
            <w:vAlign w:val="center"/>
          </w:tcPr>
          <w:p w:rsidR="00DF1ACF" w:rsidRDefault="00DF1ACF" w:rsidP="00DF1ACF">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rFonts w:ascii="Calibri" w:hAnsi="Calibri"/>
                <w:sz w:val="22"/>
                <w:szCs w:val="22"/>
              </w:rPr>
            </w:pPr>
          </w:p>
        </w:tc>
        <w:tc>
          <w:tcPr>
            <w:tcW w:w="683"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rFonts w:ascii="Calibri" w:hAnsi="Calibri"/>
                <w:sz w:val="22"/>
                <w:szCs w:val="22"/>
              </w:rPr>
            </w:pPr>
          </w:p>
        </w:tc>
      </w:tr>
      <w:tr w:rsidR="00DF1ACF" w:rsidRPr="00BF4323" w:rsidTr="00DF1AC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jc w:val="center"/>
              <w:rPr>
                <w:b/>
                <w:bCs/>
                <w:sz w:val="14"/>
                <w:szCs w:val="14"/>
              </w:rPr>
            </w:pPr>
            <w:r w:rsidRPr="0052659D">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DF1ACF" w:rsidRPr="0052659D" w:rsidRDefault="00DF1ACF" w:rsidP="00DF1ACF">
            <w:pPr>
              <w:rPr>
                <w:b/>
                <w:bCs/>
                <w:sz w:val="14"/>
                <w:szCs w:val="14"/>
              </w:rPr>
            </w:pPr>
            <w:r w:rsidRPr="0052659D">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33,176</w:t>
            </w:r>
          </w:p>
        </w:tc>
        <w:tc>
          <w:tcPr>
            <w:tcW w:w="81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36,242</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2,833</w:t>
            </w:r>
          </w:p>
        </w:tc>
        <w:tc>
          <w:tcPr>
            <w:tcW w:w="720" w:type="dxa"/>
            <w:tcBorders>
              <w:top w:val="nil"/>
              <w:left w:val="nil"/>
              <w:bottom w:val="nil"/>
              <w:right w:val="nil"/>
            </w:tcBorders>
            <w:tcMar>
              <w:left w:w="43" w:type="dxa"/>
              <w:right w:w="43" w:type="dxa"/>
            </w:tcMar>
            <w:vAlign w:val="center"/>
          </w:tcPr>
          <w:p w:rsidR="00DF1ACF" w:rsidRDefault="00DF1ACF" w:rsidP="00DF1ACF">
            <w:pPr>
              <w:jc w:val="right"/>
              <w:rPr>
                <w:b/>
                <w:bCs/>
                <w:color w:val="000000"/>
                <w:sz w:val="14"/>
                <w:szCs w:val="14"/>
              </w:rPr>
            </w:pPr>
            <w:r>
              <w:rPr>
                <w:b/>
                <w:bCs/>
                <w:color w:val="000000"/>
                <w:sz w:val="14"/>
                <w:szCs w:val="14"/>
              </w:rPr>
              <w:t>2,061</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3,391</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4,946</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5,062</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5,045</w:t>
            </w:r>
          </w:p>
        </w:tc>
        <w:tc>
          <w:tcPr>
            <w:tcW w:w="683"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4,268</w:t>
            </w:r>
          </w:p>
        </w:tc>
      </w:tr>
      <w:tr w:rsidR="00DF1ACF" w:rsidRPr="00BF4323" w:rsidTr="00DF1AC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jc w:val="center"/>
              <w:rPr>
                <w:b/>
                <w:bCs/>
                <w:sz w:val="14"/>
                <w:szCs w:val="14"/>
              </w:rPr>
            </w:pPr>
            <w:r w:rsidRPr="0052659D">
              <w:rPr>
                <w:b/>
                <w:bCs/>
                <w:sz w:val="14"/>
                <w:szCs w:val="14"/>
              </w:rPr>
              <w:t>B.</w:t>
            </w:r>
          </w:p>
        </w:tc>
        <w:tc>
          <w:tcPr>
            <w:tcW w:w="1980" w:type="dxa"/>
            <w:gridSpan w:val="2"/>
            <w:tcBorders>
              <w:top w:val="nil"/>
              <w:left w:val="nil"/>
              <w:bottom w:val="nil"/>
              <w:right w:val="nil"/>
            </w:tcBorders>
            <w:shd w:val="clear" w:color="auto" w:fill="auto"/>
            <w:vAlign w:val="center"/>
            <w:hideMark/>
          </w:tcPr>
          <w:p w:rsidR="00DF1ACF" w:rsidRPr="0052659D" w:rsidRDefault="00DF1ACF" w:rsidP="00DF1ACF">
            <w:pPr>
              <w:rPr>
                <w:b/>
                <w:bCs/>
                <w:sz w:val="14"/>
                <w:szCs w:val="14"/>
              </w:rPr>
            </w:pPr>
            <w:r w:rsidRPr="0052659D">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125,533</w:t>
            </w:r>
          </w:p>
        </w:tc>
        <w:tc>
          <w:tcPr>
            <w:tcW w:w="81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138,195</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11,318</w:t>
            </w:r>
          </w:p>
        </w:tc>
        <w:tc>
          <w:tcPr>
            <w:tcW w:w="720" w:type="dxa"/>
            <w:tcBorders>
              <w:top w:val="nil"/>
              <w:left w:val="nil"/>
              <w:bottom w:val="nil"/>
              <w:right w:val="nil"/>
            </w:tcBorders>
            <w:tcMar>
              <w:left w:w="43" w:type="dxa"/>
              <w:right w:w="43" w:type="dxa"/>
            </w:tcMar>
            <w:vAlign w:val="center"/>
          </w:tcPr>
          <w:p w:rsidR="00DF1ACF" w:rsidRDefault="00DF1ACF" w:rsidP="00DF1ACF">
            <w:pPr>
              <w:jc w:val="right"/>
              <w:rPr>
                <w:b/>
                <w:bCs/>
                <w:color w:val="000000"/>
                <w:sz w:val="14"/>
                <w:szCs w:val="14"/>
              </w:rPr>
            </w:pPr>
            <w:r>
              <w:rPr>
                <w:b/>
                <w:bCs/>
                <w:color w:val="000000"/>
                <w:sz w:val="14"/>
                <w:szCs w:val="14"/>
              </w:rPr>
              <w:t>9,894</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11,988</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11,766</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11,268</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13,698</w:t>
            </w:r>
          </w:p>
        </w:tc>
        <w:tc>
          <w:tcPr>
            <w:tcW w:w="683"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12,243</w:t>
            </w:r>
          </w:p>
        </w:tc>
      </w:tr>
      <w:tr w:rsidR="00DF1ACF" w:rsidRPr="00BF4323" w:rsidTr="00DF1AC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jc w:val="center"/>
              <w:rPr>
                <w:sz w:val="14"/>
                <w:szCs w:val="14"/>
              </w:rPr>
            </w:pPr>
          </w:p>
        </w:tc>
        <w:tc>
          <w:tcPr>
            <w:tcW w:w="1980" w:type="dxa"/>
            <w:gridSpan w:val="2"/>
            <w:tcBorders>
              <w:top w:val="nil"/>
              <w:left w:val="nil"/>
              <w:bottom w:val="nil"/>
              <w:right w:val="nil"/>
            </w:tcBorders>
            <w:shd w:val="clear" w:color="auto" w:fill="auto"/>
            <w:vAlign w:val="center"/>
            <w:hideMark/>
          </w:tcPr>
          <w:p w:rsidR="00DF1ACF" w:rsidRPr="0052659D" w:rsidRDefault="00DF1ACF" w:rsidP="00DF1ACF">
            <w:pPr>
              <w:rPr>
                <w:sz w:val="14"/>
                <w:szCs w:val="14"/>
              </w:rPr>
            </w:pPr>
            <w:r w:rsidRPr="0052659D">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91,969</w:t>
            </w:r>
          </w:p>
        </w:tc>
        <w:tc>
          <w:tcPr>
            <w:tcW w:w="81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102,483</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7,998</w:t>
            </w:r>
          </w:p>
        </w:tc>
        <w:tc>
          <w:tcPr>
            <w:tcW w:w="720" w:type="dxa"/>
            <w:tcBorders>
              <w:top w:val="nil"/>
              <w:left w:val="nil"/>
              <w:bottom w:val="nil"/>
              <w:right w:val="nil"/>
            </w:tcBorders>
            <w:tcMar>
              <w:left w:w="43" w:type="dxa"/>
              <w:right w:w="43" w:type="dxa"/>
            </w:tcMar>
            <w:vAlign w:val="center"/>
          </w:tcPr>
          <w:p w:rsidR="00DF1ACF" w:rsidRDefault="00DF1ACF" w:rsidP="00DF1ACF">
            <w:pPr>
              <w:jc w:val="right"/>
              <w:rPr>
                <w:color w:val="000000"/>
                <w:sz w:val="14"/>
                <w:szCs w:val="14"/>
              </w:rPr>
            </w:pPr>
            <w:r>
              <w:rPr>
                <w:color w:val="000000"/>
                <w:sz w:val="14"/>
                <w:szCs w:val="14"/>
              </w:rPr>
              <w:t>7,509</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8,734</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7,691</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7,167</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8,218</w:t>
            </w:r>
          </w:p>
        </w:tc>
        <w:tc>
          <w:tcPr>
            <w:tcW w:w="683"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8,056</w:t>
            </w:r>
          </w:p>
        </w:tc>
      </w:tr>
      <w:tr w:rsidR="00DF1ACF" w:rsidRPr="00BF4323" w:rsidTr="00DF1AC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jc w:val="center"/>
              <w:rPr>
                <w:sz w:val="14"/>
                <w:szCs w:val="14"/>
              </w:rPr>
            </w:pPr>
          </w:p>
        </w:tc>
        <w:tc>
          <w:tcPr>
            <w:tcW w:w="1980" w:type="dxa"/>
            <w:gridSpan w:val="2"/>
            <w:tcBorders>
              <w:top w:val="nil"/>
              <w:left w:val="nil"/>
              <w:bottom w:val="nil"/>
              <w:right w:val="nil"/>
            </w:tcBorders>
            <w:shd w:val="clear" w:color="auto" w:fill="auto"/>
            <w:vAlign w:val="center"/>
            <w:hideMark/>
          </w:tcPr>
          <w:p w:rsidR="00DF1ACF" w:rsidRPr="0052659D" w:rsidRDefault="00DF1ACF" w:rsidP="00DF1ACF">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33,563</w:t>
            </w:r>
          </w:p>
        </w:tc>
        <w:tc>
          <w:tcPr>
            <w:tcW w:w="81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35,712</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3,320</w:t>
            </w:r>
          </w:p>
        </w:tc>
        <w:tc>
          <w:tcPr>
            <w:tcW w:w="720" w:type="dxa"/>
            <w:tcBorders>
              <w:top w:val="nil"/>
              <w:left w:val="nil"/>
              <w:bottom w:val="nil"/>
              <w:right w:val="nil"/>
            </w:tcBorders>
            <w:tcMar>
              <w:left w:w="43" w:type="dxa"/>
              <w:right w:w="43" w:type="dxa"/>
            </w:tcMar>
            <w:vAlign w:val="center"/>
          </w:tcPr>
          <w:p w:rsidR="00DF1ACF" w:rsidRDefault="00DF1ACF" w:rsidP="00DF1ACF">
            <w:pPr>
              <w:jc w:val="right"/>
              <w:rPr>
                <w:color w:val="000000"/>
                <w:sz w:val="14"/>
                <w:szCs w:val="14"/>
              </w:rPr>
            </w:pPr>
            <w:r>
              <w:rPr>
                <w:color w:val="000000"/>
                <w:sz w:val="14"/>
                <w:szCs w:val="14"/>
              </w:rPr>
              <w:t>2,385</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3,254</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4,075</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4,101</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5,481</w:t>
            </w:r>
          </w:p>
        </w:tc>
        <w:tc>
          <w:tcPr>
            <w:tcW w:w="683"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4,187</w:t>
            </w:r>
          </w:p>
        </w:tc>
      </w:tr>
      <w:tr w:rsidR="00DF1ACF" w:rsidRPr="00BF4323" w:rsidTr="00DF1AC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jc w:val="center"/>
              <w:rPr>
                <w:b/>
                <w:bCs/>
                <w:sz w:val="14"/>
                <w:szCs w:val="14"/>
              </w:rPr>
            </w:pPr>
            <w:r w:rsidRPr="0052659D">
              <w:rPr>
                <w:b/>
                <w:bCs/>
                <w:sz w:val="14"/>
                <w:szCs w:val="14"/>
              </w:rPr>
              <w:t>C.</w:t>
            </w:r>
          </w:p>
        </w:tc>
        <w:tc>
          <w:tcPr>
            <w:tcW w:w="1980" w:type="dxa"/>
            <w:gridSpan w:val="2"/>
            <w:tcBorders>
              <w:top w:val="nil"/>
              <w:left w:val="nil"/>
              <w:bottom w:val="nil"/>
              <w:right w:val="nil"/>
            </w:tcBorders>
            <w:shd w:val="clear" w:color="auto" w:fill="auto"/>
            <w:vAlign w:val="center"/>
            <w:hideMark/>
          </w:tcPr>
          <w:p w:rsidR="00DF1ACF" w:rsidRPr="0052659D" w:rsidRDefault="00DF1ACF" w:rsidP="00DF1ACF">
            <w:pPr>
              <w:rPr>
                <w:b/>
                <w:bCs/>
                <w:sz w:val="14"/>
                <w:szCs w:val="14"/>
              </w:rPr>
            </w:pPr>
            <w:r w:rsidRPr="0052659D">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239,643</w:t>
            </w:r>
          </w:p>
        </w:tc>
        <w:tc>
          <w:tcPr>
            <w:tcW w:w="81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255,935</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17,769</w:t>
            </w:r>
          </w:p>
        </w:tc>
        <w:tc>
          <w:tcPr>
            <w:tcW w:w="720" w:type="dxa"/>
            <w:tcBorders>
              <w:top w:val="nil"/>
              <w:left w:val="nil"/>
              <w:bottom w:val="nil"/>
              <w:right w:val="nil"/>
            </w:tcBorders>
            <w:tcMar>
              <w:left w:w="43" w:type="dxa"/>
              <w:right w:w="43" w:type="dxa"/>
            </w:tcMar>
            <w:vAlign w:val="center"/>
          </w:tcPr>
          <w:p w:rsidR="00DF1ACF" w:rsidRDefault="00DF1ACF" w:rsidP="00DF1ACF">
            <w:pPr>
              <w:jc w:val="right"/>
              <w:rPr>
                <w:b/>
                <w:bCs/>
                <w:color w:val="000000"/>
                <w:sz w:val="14"/>
                <w:szCs w:val="14"/>
              </w:rPr>
            </w:pPr>
            <w:r>
              <w:rPr>
                <w:b/>
                <w:bCs/>
                <w:color w:val="000000"/>
                <w:sz w:val="14"/>
                <w:szCs w:val="14"/>
              </w:rPr>
              <w:t>20,564</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24,474</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24,503</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18,906</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22,699</w:t>
            </w:r>
          </w:p>
        </w:tc>
        <w:tc>
          <w:tcPr>
            <w:tcW w:w="683"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19,029</w:t>
            </w:r>
          </w:p>
        </w:tc>
      </w:tr>
      <w:tr w:rsidR="00DF1ACF" w:rsidRPr="00BF4323" w:rsidTr="00DF1AC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jc w:val="center"/>
              <w:rPr>
                <w:sz w:val="14"/>
                <w:szCs w:val="14"/>
              </w:rPr>
            </w:pPr>
          </w:p>
        </w:tc>
        <w:tc>
          <w:tcPr>
            <w:tcW w:w="1980" w:type="dxa"/>
            <w:gridSpan w:val="2"/>
            <w:tcBorders>
              <w:top w:val="nil"/>
              <w:left w:val="nil"/>
              <w:bottom w:val="nil"/>
              <w:right w:val="nil"/>
            </w:tcBorders>
            <w:shd w:val="clear" w:color="auto" w:fill="auto"/>
            <w:vAlign w:val="center"/>
            <w:hideMark/>
          </w:tcPr>
          <w:p w:rsidR="00DF1ACF" w:rsidRPr="0052659D" w:rsidRDefault="00DF1ACF" w:rsidP="00DF1ACF">
            <w:pPr>
              <w:rPr>
                <w:sz w:val="14"/>
                <w:szCs w:val="14"/>
              </w:rPr>
            </w:pPr>
            <w:r w:rsidRPr="0052659D">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47,386</w:t>
            </w:r>
          </w:p>
        </w:tc>
        <w:tc>
          <w:tcPr>
            <w:tcW w:w="81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43,862</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3,122</w:t>
            </w:r>
          </w:p>
        </w:tc>
        <w:tc>
          <w:tcPr>
            <w:tcW w:w="720" w:type="dxa"/>
            <w:tcBorders>
              <w:top w:val="nil"/>
              <w:left w:val="nil"/>
              <w:bottom w:val="nil"/>
              <w:right w:val="nil"/>
            </w:tcBorders>
            <w:tcMar>
              <w:left w:w="43" w:type="dxa"/>
              <w:right w:w="43" w:type="dxa"/>
            </w:tcMar>
            <w:vAlign w:val="center"/>
          </w:tcPr>
          <w:p w:rsidR="00DF1ACF" w:rsidRDefault="00DF1ACF" w:rsidP="00DF1ACF">
            <w:pPr>
              <w:jc w:val="right"/>
              <w:rPr>
                <w:color w:val="000000"/>
                <w:sz w:val="14"/>
                <w:szCs w:val="14"/>
              </w:rPr>
            </w:pPr>
            <w:r>
              <w:rPr>
                <w:color w:val="000000"/>
                <w:sz w:val="14"/>
                <w:szCs w:val="14"/>
              </w:rPr>
              <w:t>3,110</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5,660</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4,198</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2,657</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3,663</w:t>
            </w:r>
          </w:p>
        </w:tc>
        <w:tc>
          <w:tcPr>
            <w:tcW w:w="683"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2,958</w:t>
            </w:r>
          </w:p>
        </w:tc>
      </w:tr>
      <w:tr w:rsidR="00DF1ACF" w:rsidRPr="00BF4323" w:rsidTr="00DF1AC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jc w:val="center"/>
              <w:rPr>
                <w:sz w:val="14"/>
                <w:szCs w:val="14"/>
              </w:rPr>
            </w:pPr>
          </w:p>
        </w:tc>
        <w:tc>
          <w:tcPr>
            <w:tcW w:w="1980" w:type="dxa"/>
            <w:gridSpan w:val="2"/>
            <w:tcBorders>
              <w:top w:val="nil"/>
              <w:left w:val="nil"/>
              <w:bottom w:val="nil"/>
              <w:right w:val="nil"/>
            </w:tcBorders>
            <w:shd w:val="clear" w:color="auto" w:fill="auto"/>
            <w:vAlign w:val="center"/>
            <w:hideMark/>
          </w:tcPr>
          <w:p w:rsidR="00DF1ACF" w:rsidRPr="0052659D" w:rsidRDefault="00DF1ACF" w:rsidP="00DF1ACF">
            <w:pPr>
              <w:rPr>
                <w:sz w:val="14"/>
                <w:szCs w:val="14"/>
              </w:rPr>
            </w:pPr>
            <w:r w:rsidRPr="0052659D">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40,598</w:t>
            </w:r>
          </w:p>
        </w:tc>
        <w:tc>
          <w:tcPr>
            <w:tcW w:w="81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49,686</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3,322</w:t>
            </w:r>
          </w:p>
        </w:tc>
        <w:tc>
          <w:tcPr>
            <w:tcW w:w="720" w:type="dxa"/>
            <w:tcBorders>
              <w:top w:val="nil"/>
              <w:left w:val="nil"/>
              <w:bottom w:val="nil"/>
              <w:right w:val="nil"/>
            </w:tcBorders>
            <w:tcMar>
              <w:left w:w="43" w:type="dxa"/>
              <w:right w:w="43" w:type="dxa"/>
            </w:tcMar>
            <w:vAlign w:val="center"/>
          </w:tcPr>
          <w:p w:rsidR="00DF1ACF" w:rsidRDefault="00DF1ACF" w:rsidP="00DF1ACF">
            <w:pPr>
              <w:jc w:val="right"/>
              <w:rPr>
                <w:color w:val="000000"/>
                <w:sz w:val="14"/>
                <w:szCs w:val="14"/>
              </w:rPr>
            </w:pPr>
            <w:r>
              <w:rPr>
                <w:color w:val="000000"/>
                <w:sz w:val="14"/>
                <w:szCs w:val="14"/>
              </w:rPr>
              <w:t>4,151</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4,537</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4,526</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4,154</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4,858</w:t>
            </w:r>
          </w:p>
        </w:tc>
        <w:tc>
          <w:tcPr>
            <w:tcW w:w="683"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4,291</w:t>
            </w:r>
          </w:p>
        </w:tc>
      </w:tr>
      <w:tr w:rsidR="00DF1ACF" w:rsidRPr="00BF4323" w:rsidTr="00DF1AC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jc w:val="center"/>
              <w:rPr>
                <w:sz w:val="14"/>
                <w:szCs w:val="14"/>
              </w:rPr>
            </w:pPr>
          </w:p>
        </w:tc>
        <w:tc>
          <w:tcPr>
            <w:tcW w:w="1980" w:type="dxa"/>
            <w:gridSpan w:val="2"/>
            <w:tcBorders>
              <w:top w:val="nil"/>
              <w:left w:val="nil"/>
              <w:bottom w:val="nil"/>
              <w:right w:val="nil"/>
            </w:tcBorders>
            <w:shd w:val="clear" w:color="auto" w:fill="auto"/>
            <w:vAlign w:val="center"/>
            <w:hideMark/>
          </w:tcPr>
          <w:p w:rsidR="00DF1ACF" w:rsidRPr="0052659D" w:rsidRDefault="00DF1ACF" w:rsidP="00DF1ACF">
            <w:pPr>
              <w:rPr>
                <w:sz w:val="14"/>
                <w:szCs w:val="14"/>
              </w:rPr>
            </w:pPr>
            <w:r w:rsidRPr="0052659D">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8,522</w:t>
            </w:r>
          </w:p>
        </w:tc>
        <w:tc>
          <w:tcPr>
            <w:tcW w:w="81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6,843</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525</w:t>
            </w:r>
          </w:p>
        </w:tc>
        <w:tc>
          <w:tcPr>
            <w:tcW w:w="720" w:type="dxa"/>
            <w:tcBorders>
              <w:top w:val="nil"/>
              <w:left w:val="nil"/>
              <w:bottom w:val="nil"/>
              <w:right w:val="nil"/>
            </w:tcBorders>
            <w:tcMar>
              <w:left w:w="43" w:type="dxa"/>
              <w:right w:w="43" w:type="dxa"/>
            </w:tcMar>
            <w:vAlign w:val="center"/>
          </w:tcPr>
          <w:p w:rsidR="00DF1ACF" w:rsidRDefault="00DF1ACF" w:rsidP="00DF1ACF">
            <w:pPr>
              <w:jc w:val="right"/>
              <w:rPr>
                <w:color w:val="000000"/>
                <w:sz w:val="14"/>
                <w:szCs w:val="14"/>
              </w:rPr>
            </w:pPr>
            <w:r>
              <w:rPr>
                <w:color w:val="000000"/>
                <w:sz w:val="14"/>
                <w:szCs w:val="14"/>
              </w:rPr>
              <w:t>849</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526</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856</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673</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519</w:t>
            </w:r>
          </w:p>
        </w:tc>
        <w:tc>
          <w:tcPr>
            <w:tcW w:w="683"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564</w:t>
            </w:r>
          </w:p>
        </w:tc>
      </w:tr>
      <w:tr w:rsidR="00DF1ACF" w:rsidRPr="00BF4323" w:rsidTr="00DF1AC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jc w:val="center"/>
              <w:rPr>
                <w:sz w:val="14"/>
                <w:szCs w:val="14"/>
              </w:rPr>
            </w:pPr>
          </w:p>
        </w:tc>
        <w:tc>
          <w:tcPr>
            <w:tcW w:w="1980" w:type="dxa"/>
            <w:gridSpan w:val="2"/>
            <w:tcBorders>
              <w:top w:val="nil"/>
              <w:left w:val="nil"/>
              <w:bottom w:val="nil"/>
              <w:right w:val="nil"/>
            </w:tcBorders>
            <w:shd w:val="clear" w:color="auto" w:fill="auto"/>
            <w:vAlign w:val="center"/>
            <w:hideMark/>
          </w:tcPr>
          <w:p w:rsidR="00DF1ACF" w:rsidRPr="0052659D" w:rsidRDefault="00DF1ACF" w:rsidP="00DF1ACF">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143,137</w:t>
            </w:r>
          </w:p>
        </w:tc>
        <w:tc>
          <w:tcPr>
            <w:tcW w:w="81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155,544</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10,800</w:t>
            </w:r>
          </w:p>
        </w:tc>
        <w:tc>
          <w:tcPr>
            <w:tcW w:w="720" w:type="dxa"/>
            <w:tcBorders>
              <w:top w:val="nil"/>
              <w:left w:val="nil"/>
              <w:bottom w:val="nil"/>
              <w:right w:val="nil"/>
            </w:tcBorders>
            <w:tcMar>
              <w:left w:w="43" w:type="dxa"/>
              <w:right w:w="43" w:type="dxa"/>
            </w:tcMar>
            <w:vAlign w:val="center"/>
          </w:tcPr>
          <w:p w:rsidR="00DF1ACF" w:rsidRDefault="00DF1ACF" w:rsidP="00DF1ACF">
            <w:pPr>
              <w:jc w:val="right"/>
              <w:rPr>
                <w:color w:val="000000"/>
                <w:sz w:val="14"/>
                <w:szCs w:val="14"/>
              </w:rPr>
            </w:pPr>
            <w:r>
              <w:rPr>
                <w:color w:val="000000"/>
                <w:sz w:val="14"/>
                <w:szCs w:val="14"/>
              </w:rPr>
              <w:t>12,455</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13,751</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14,925</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11,423</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13,659</w:t>
            </w:r>
          </w:p>
        </w:tc>
        <w:tc>
          <w:tcPr>
            <w:tcW w:w="683"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11,216</w:t>
            </w:r>
          </w:p>
        </w:tc>
      </w:tr>
      <w:tr w:rsidR="00DF1ACF" w:rsidRPr="00BF4323" w:rsidTr="00DF1AC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jc w:val="center"/>
              <w:rPr>
                <w:b/>
                <w:bCs/>
                <w:sz w:val="14"/>
                <w:szCs w:val="14"/>
              </w:rPr>
            </w:pPr>
            <w:r w:rsidRPr="0052659D">
              <w:rPr>
                <w:b/>
                <w:bCs/>
                <w:sz w:val="14"/>
                <w:szCs w:val="14"/>
              </w:rPr>
              <w:t>D</w:t>
            </w:r>
          </w:p>
        </w:tc>
        <w:tc>
          <w:tcPr>
            <w:tcW w:w="1980" w:type="dxa"/>
            <w:gridSpan w:val="2"/>
            <w:tcBorders>
              <w:top w:val="nil"/>
              <w:left w:val="nil"/>
              <w:bottom w:val="nil"/>
              <w:right w:val="nil"/>
            </w:tcBorders>
            <w:shd w:val="clear" w:color="auto" w:fill="auto"/>
            <w:vAlign w:val="center"/>
            <w:hideMark/>
          </w:tcPr>
          <w:p w:rsidR="00DF1ACF" w:rsidRPr="0052659D" w:rsidRDefault="00DF1ACF" w:rsidP="00DF1ACF">
            <w:pPr>
              <w:rPr>
                <w:b/>
                <w:bCs/>
                <w:sz w:val="14"/>
                <w:szCs w:val="14"/>
              </w:rPr>
            </w:pPr>
            <w:r w:rsidRPr="0052659D">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3,922,862</w:t>
            </w:r>
          </w:p>
        </w:tc>
        <w:tc>
          <w:tcPr>
            <w:tcW w:w="81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4,132,756</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363,844</w:t>
            </w:r>
          </w:p>
        </w:tc>
        <w:tc>
          <w:tcPr>
            <w:tcW w:w="720" w:type="dxa"/>
            <w:tcBorders>
              <w:top w:val="nil"/>
              <w:left w:val="nil"/>
              <w:bottom w:val="nil"/>
              <w:right w:val="nil"/>
            </w:tcBorders>
            <w:tcMar>
              <w:left w:w="43" w:type="dxa"/>
              <w:right w:w="43" w:type="dxa"/>
            </w:tcMar>
            <w:vAlign w:val="center"/>
          </w:tcPr>
          <w:p w:rsidR="00DF1ACF" w:rsidRDefault="00DF1ACF" w:rsidP="00DF1ACF">
            <w:pPr>
              <w:jc w:val="right"/>
              <w:rPr>
                <w:b/>
                <w:bCs/>
                <w:color w:val="000000"/>
                <w:sz w:val="14"/>
                <w:szCs w:val="14"/>
              </w:rPr>
            </w:pPr>
            <w:r>
              <w:rPr>
                <w:b/>
                <w:bCs/>
                <w:color w:val="000000"/>
                <w:sz w:val="14"/>
                <w:szCs w:val="14"/>
              </w:rPr>
              <w:t>340,558</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353,894</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387,419</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336,079</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391,942</w:t>
            </w:r>
          </w:p>
        </w:tc>
        <w:tc>
          <w:tcPr>
            <w:tcW w:w="683"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354,924</w:t>
            </w:r>
          </w:p>
        </w:tc>
      </w:tr>
      <w:tr w:rsidR="00DF1ACF" w:rsidRPr="00BF4323" w:rsidTr="00DF1AC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jc w:val="center"/>
              <w:rPr>
                <w:sz w:val="14"/>
                <w:szCs w:val="14"/>
              </w:rPr>
            </w:pPr>
          </w:p>
        </w:tc>
        <w:tc>
          <w:tcPr>
            <w:tcW w:w="1980" w:type="dxa"/>
            <w:gridSpan w:val="2"/>
            <w:tcBorders>
              <w:top w:val="nil"/>
              <w:left w:val="nil"/>
              <w:bottom w:val="nil"/>
              <w:right w:val="nil"/>
            </w:tcBorders>
            <w:shd w:val="clear" w:color="auto" w:fill="auto"/>
            <w:vAlign w:val="center"/>
            <w:hideMark/>
          </w:tcPr>
          <w:p w:rsidR="00DF1ACF" w:rsidRPr="0052659D" w:rsidRDefault="00DF1ACF" w:rsidP="00DF1ACF">
            <w:pPr>
              <w:rPr>
                <w:sz w:val="14"/>
                <w:szCs w:val="14"/>
              </w:rPr>
            </w:pPr>
            <w:r w:rsidRPr="0052659D">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236,389</w:t>
            </w:r>
          </w:p>
        </w:tc>
        <w:tc>
          <w:tcPr>
            <w:tcW w:w="81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264,200</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24,073</w:t>
            </w:r>
          </w:p>
        </w:tc>
        <w:tc>
          <w:tcPr>
            <w:tcW w:w="720" w:type="dxa"/>
            <w:tcBorders>
              <w:top w:val="nil"/>
              <w:left w:val="nil"/>
              <w:bottom w:val="nil"/>
              <w:right w:val="nil"/>
            </w:tcBorders>
            <w:tcMar>
              <w:left w:w="43" w:type="dxa"/>
              <w:right w:w="43" w:type="dxa"/>
            </w:tcMar>
            <w:vAlign w:val="center"/>
          </w:tcPr>
          <w:p w:rsidR="00DF1ACF" w:rsidRDefault="00DF1ACF" w:rsidP="00DF1ACF">
            <w:pPr>
              <w:jc w:val="right"/>
              <w:rPr>
                <w:color w:val="000000"/>
                <w:sz w:val="14"/>
                <w:szCs w:val="14"/>
              </w:rPr>
            </w:pPr>
            <w:r>
              <w:rPr>
                <w:color w:val="000000"/>
                <w:sz w:val="14"/>
                <w:szCs w:val="14"/>
              </w:rPr>
              <w:t>23,609</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25,760</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25,373</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22,188</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28,455</w:t>
            </w:r>
          </w:p>
        </w:tc>
        <w:tc>
          <w:tcPr>
            <w:tcW w:w="683"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24,926</w:t>
            </w:r>
          </w:p>
        </w:tc>
      </w:tr>
      <w:tr w:rsidR="00DF1ACF" w:rsidRPr="00BF4323" w:rsidTr="00DF1AC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jc w:val="center"/>
              <w:rPr>
                <w:sz w:val="14"/>
                <w:szCs w:val="14"/>
              </w:rPr>
            </w:pPr>
          </w:p>
        </w:tc>
        <w:tc>
          <w:tcPr>
            <w:tcW w:w="1980" w:type="dxa"/>
            <w:gridSpan w:val="2"/>
            <w:tcBorders>
              <w:top w:val="nil"/>
              <w:left w:val="nil"/>
              <w:bottom w:val="nil"/>
              <w:right w:val="nil"/>
            </w:tcBorders>
            <w:shd w:val="clear" w:color="auto" w:fill="auto"/>
            <w:vAlign w:val="center"/>
            <w:hideMark/>
          </w:tcPr>
          <w:p w:rsidR="00DF1ACF" w:rsidRPr="0052659D" w:rsidRDefault="00DF1ACF" w:rsidP="00DF1ACF">
            <w:pPr>
              <w:rPr>
                <w:sz w:val="14"/>
                <w:szCs w:val="14"/>
              </w:rPr>
            </w:pPr>
            <w:r w:rsidRPr="0052659D">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3,685,143</w:t>
            </w:r>
          </w:p>
        </w:tc>
        <w:tc>
          <w:tcPr>
            <w:tcW w:w="81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3,867,148</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339,760</w:t>
            </w:r>
          </w:p>
        </w:tc>
        <w:tc>
          <w:tcPr>
            <w:tcW w:w="720" w:type="dxa"/>
            <w:tcBorders>
              <w:top w:val="nil"/>
              <w:left w:val="nil"/>
              <w:bottom w:val="nil"/>
              <w:right w:val="nil"/>
            </w:tcBorders>
            <w:tcMar>
              <w:left w:w="43" w:type="dxa"/>
              <w:right w:w="43" w:type="dxa"/>
            </w:tcMar>
            <w:vAlign w:val="center"/>
          </w:tcPr>
          <w:p w:rsidR="00DF1ACF" w:rsidRDefault="00DF1ACF" w:rsidP="00DF1ACF">
            <w:pPr>
              <w:jc w:val="right"/>
              <w:rPr>
                <w:color w:val="000000"/>
                <w:sz w:val="14"/>
                <w:szCs w:val="14"/>
              </w:rPr>
            </w:pPr>
            <w:r>
              <w:rPr>
                <w:color w:val="000000"/>
                <w:sz w:val="14"/>
                <w:szCs w:val="14"/>
              </w:rPr>
              <w:t>316,854</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327,963</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361,876</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313,804</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363,464</w:t>
            </w:r>
          </w:p>
        </w:tc>
        <w:tc>
          <w:tcPr>
            <w:tcW w:w="683"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329,694</w:t>
            </w:r>
          </w:p>
        </w:tc>
      </w:tr>
      <w:tr w:rsidR="00DF1ACF" w:rsidRPr="00BF4323" w:rsidTr="00DF1AC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jc w:val="center"/>
              <w:rPr>
                <w:sz w:val="14"/>
                <w:szCs w:val="14"/>
              </w:rPr>
            </w:pPr>
          </w:p>
        </w:tc>
        <w:tc>
          <w:tcPr>
            <w:tcW w:w="1980" w:type="dxa"/>
            <w:gridSpan w:val="2"/>
            <w:tcBorders>
              <w:top w:val="nil"/>
              <w:left w:val="nil"/>
              <w:bottom w:val="nil"/>
              <w:right w:val="nil"/>
            </w:tcBorders>
            <w:shd w:val="clear" w:color="auto" w:fill="auto"/>
            <w:vAlign w:val="center"/>
            <w:hideMark/>
          </w:tcPr>
          <w:p w:rsidR="00DF1ACF" w:rsidRPr="0052659D" w:rsidRDefault="00DF1ACF" w:rsidP="00DF1ACF">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1,330</w:t>
            </w:r>
          </w:p>
        </w:tc>
        <w:tc>
          <w:tcPr>
            <w:tcW w:w="81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1,408</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11</w:t>
            </w:r>
          </w:p>
        </w:tc>
        <w:tc>
          <w:tcPr>
            <w:tcW w:w="720" w:type="dxa"/>
            <w:tcBorders>
              <w:top w:val="nil"/>
              <w:left w:val="nil"/>
              <w:bottom w:val="nil"/>
              <w:right w:val="nil"/>
            </w:tcBorders>
            <w:tcMar>
              <w:left w:w="43" w:type="dxa"/>
              <w:right w:w="43" w:type="dxa"/>
            </w:tcMar>
            <w:vAlign w:val="center"/>
          </w:tcPr>
          <w:p w:rsidR="00DF1ACF" w:rsidRDefault="00DF1ACF" w:rsidP="00DF1ACF">
            <w:pPr>
              <w:jc w:val="right"/>
              <w:rPr>
                <w:color w:val="000000"/>
                <w:sz w:val="14"/>
                <w:szCs w:val="14"/>
              </w:rPr>
            </w:pPr>
            <w:r>
              <w:rPr>
                <w:color w:val="000000"/>
                <w:sz w:val="14"/>
                <w:szCs w:val="14"/>
              </w:rPr>
              <w:t>95</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171</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169</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88</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23</w:t>
            </w:r>
          </w:p>
        </w:tc>
        <w:tc>
          <w:tcPr>
            <w:tcW w:w="683"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305</w:t>
            </w:r>
          </w:p>
        </w:tc>
      </w:tr>
      <w:tr w:rsidR="00DF1ACF" w:rsidRPr="00BF4323" w:rsidTr="00DF1AC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jc w:val="center"/>
              <w:rPr>
                <w:b/>
                <w:bCs/>
                <w:sz w:val="14"/>
                <w:szCs w:val="14"/>
              </w:rPr>
            </w:pPr>
            <w:r w:rsidRPr="0052659D">
              <w:rPr>
                <w:b/>
                <w:bCs/>
                <w:sz w:val="14"/>
                <w:szCs w:val="14"/>
              </w:rPr>
              <w:t>E.</w:t>
            </w:r>
          </w:p>
        </w:tc>
        <w:tc>
          <w:tcPr>
            <w:tcW w:w="1980" w:type="dxa"/>
            <w:gridSpan w:val="2"/>
            <w:tcBorders>
              <w:top w:val="nil"/>
              <w:left w:val="nil"/>
              <w:bottom w:val="nil"/>
              <w:right w:val="nil"/>
            </w:tcBorders>
            <w:shd w:val="clear" w:color="auto" w:fill="auto"/>
            <w:vAlign w:val="center"/>
            <w:hideMark/>
          </w:tcPr>
          <w:p w:rsidR="00DF1ACF" w:rsidRPr="0052659D" w:rsidRDefault="00DF1ACF" w:rsidP="00DF1ACF">
            <w:pPr>
              <w:rPr>
                <w:b/>
                <w:bCs/>
                <w:sz w:val="14"/>
                <w:szCs w:val="14"/>
              </w:rPr>
            </w:pPr>
            <w:r w:rsidRPr="0052659D">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452,254</w:t>
            </w:r>
          </w:p>
        </w:tc>
        <w:tc>
          <w:tcPr>
            <w:tcW w:w="81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536,876</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42,521</w:t>
            </w:r>
          </w:p>
        </w:tc>
        <w:tc>
          <w:tcPr>
            <w:tcW w:w="720" w:type="dxa"/>
            <w:tcBorders>
              <w:top w:val="nil"/>
              <w:left w:val="nil"/>
              <w:bottom w:val="nil"/>
              <w:right w:val="nil"/>
            </w:tcBorders>
            <w:tcMar>
              <w:left w:w="43" w:type="dxa"/>
              <w:right w:w="43" w:type="dxa"/>
            </w:tcMar>
            <w:vAlign w:val="center"/>
          </w:tcPr>
          <w:p w:rsidR="00DF1ACF" w:rsidRDefault="00DF1ACF" w:rsidP="00DF1ACF">
            <w:pPr>
              <w:jc w:val="right"/>
              <w:rPr>
                <w:b/>
                <w:bCs/>
                <w:color w:val="000000"/>
                <w:sz w:val="14"/>
                <w:szCs w:val="14"/>
              </w:rPr>
            </w:pPr>
            <w:r>
              <w:rPr>
                <w:b/>
                <w:bCs/>
                <w:color w:val="000000"/>
                <w:sz w:val="14"/>
                <w:szCs w:val="14"/>
              </w:rPr>
              <w:t>41,308</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39,301</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44,340</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41,280</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41,586</w:t>
            </w:r>
          </w:p>
        </w:tc>
        <w:tc>
          <w:tcPr>
            <w:tcW w:w="683"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43,703</w:t>
            </w:r>
          </w:p>
        </w:tc>
      </w:tr>
      <w:tr w:rsidR="00DF1ACF" w:rsidRPr="00BF4323" w:rsidTr="00DF1AC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jc w:val="center"/>
              <w:rPr>
                <w:sz w:val="14"/>
                <w:szCs w:val="14"/>
              </w:rPr>
            </w:pPr>
          </w:p>
        </w:tc>
        <w:tc>
          <w:tcPr>
            <w:tcW w:w="1980" w:type="dxa"/>
            <w:gridSpan w:val="2"/>
            <w:tcBorders>
              <w:top w:val="nil"/>
              <w:left w:val="nil"/>
              <w:bottom w:val="nil"/>
              <w:right w:val="nil"/>
            </w:tcBorders>
            <w:shd w:val="clear" w:color="auto" w:fill="auto"/>
            <w:vAlign w:val="center"/>
            <w:hideMark/>
          </w:tcPr>
          <w:p w:rsidR="00DF1ACF" w:rsidRPr="0052659D" w:rsidRDefault="00DF1ACF" w:rsidP="00DF1ACF">
            <w:pPr>
              <w:rPr>
                <w:sz w:val="14"/>
                <w:szCs w:val="14"/>
              </w:rPr>
            </w:pPr>
            <w:r w:rsidRPr="0052659D">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16,328</w:t>
            </w:r>
          </w:p>
        </w:tc>
        <w:tc>
          <w:tcPr>
            <w:tcW w:w="81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17,686</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1,808</w:t>
            </w:r>
          </w:p>
        </w:tc>
        <w:tc>
          <w:tcPr>
            <w:tcW w:w="720" w:type="dxa"/>
            <w:tcBorders>
              <w:top w:val="nil"/>
              <w:left w:val="nil"/>
              <w:bottom w:val="nil"/>
              <w:right w:val="nil"/>
            </w:tcBorders>
            <w:tcMar>
              <w:left w:w="43" w:type="dxa"/>
              <w:right w:w="43" w:type="dxa"/>
            </w:tcMar>
            <w:vAlign w:val="center"/>
          </w:tcPr>
          <w:p w:rsidR="00DF1ACF" w:rsidRDefault="00DF1ACF" w:rsidP="00DF1ACF">
            <w:pPr>
              <w:jc w:val="right"/>
              <w:rPr>
                <w:color w:val="000000"/>
                <w:sz w:val="14"/>
                <w:szCs w:val="14"/>
              </w:rPr>
            </w:pPr>
            <w:r>
              <w:rPr>
                <w:color w:val="000000"/>
                <w:sz w:val="14"/>
                <w:szCs w:val="14"/>
              </w:rPr>
              <w:t>1,042</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1,151</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1,474</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1,303</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1,606</w:t>
            </w:r>
          </w:p>
        </w:tc>
        <w:tc>
          <w:tcPr>
            <w:tcW w:w="683"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883</w:t>
            </w:r>
          </w:p>
        </w:tc>
      </w:tr>
      <w:tr w:rsidR="00DF1ACF" w:rsidRPr="00BF4323" w:rsidTr="00DF1AC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jc w:val="center"/>
              <w:rPr>
                <w:sz w:val="14"/>
                <w:szCs w:val="14"/>
              </w:rPr>
            </w:pPr>
          </w:p>
        </w:tc>
        <w:tc>
          <w:tcPr>
            <w:tcW w:w="1980" w:type="dxa"/>
            <w:gridSpan w:val="2"/>
            <w:tcBorders>
              <w:top w:val="nil"/>
              <w:left w:val="nil"/>
              <w:bottom w:val="nil"/>
              <w:right w:val="nil"/>
            </w:tcBorders>
            <w:shd w:val="clear" w:color="auto" w:fill="auto"/>
            <w:vAlign w:val="center"/>
            <w:hideMark/>
          </w:tcPr>
          <w:p w:rsidR="00DF1ACF" w:rsidRPr="0052659D" w:rsidRDefault="00DF1ACF" w:rsidP="00DF1ACF">
            <w:pPr>
              <w:rPr>
                <w:sz w:val="14"/>
                <w:szCs w:val="14"/>
              </w:rPr>
            </w:pPr>
            <w:r w:rsidRPr="0052659D">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20,658</w:t>
            </w:r>
          </w:p>
        </w:tc>
        <w:tc>
          <w:tcPr>
            <w:tcW w:w="81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26,326</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2,561</w:t>
            </w:r>
          </w:p>
        </w:tc>
        <w:tc>
          <w:tcPr>
            <w:tcW w:w="720" w:type="dxa"/>
            <w:tcBorders>
              <w:top w:val="nil"/>
              <w:left w:val="nil"/>
              <w:bottom w:val="nil"/>
              <w:right w:val="nil"/>
            </w:tcBorders>
            <w:tcMar>
              <w:left w:w="43" w:type="dxa"/>
              <w:right w:w="43" w:type="dxa"/>
            </w:tcMar>
            <w:vAlign w:val="center"/>
          </w:tcPr>
          <w:p w:rsidR="00DF1ACF" w:rsidRDefault="00DF1ACF" w:rsidP="00DF1ACF">
            <w:pPr>
              <w:jc w:val="right"/>
              <w:rPr>
                <w:color w:val="000000"/>
                <w:sz w:val="14"/>
                <w:szCs w:val="14"/>
              </w:rPr>
            </w:pPr>
            <w:r>
              <w:rPr>
                <w:color w:val="000000"/>
                <w:sz w:val="14"/>
                <w:szCs w:val="14"/>
              </w:rPr>
              <w:t>2,953</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1,967</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1,880</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2,354</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2,495</w:t>
            </w:r>
          </w:p>
        </w:tc>
        <w:tc>
          <w:tcPr>
            <w:tcW w:w="683"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2,184</w:t>
            </w:r>
          </w:p>
        </w:tc>
      </w:tr>
      <w:tr w:rsidR="00DF1ACF" w:rsidRPr="00BF4323" w:rsidTr="00DF1AC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jc w:val="center"/>
              <w:rPr>
                <w:sz w:val="14"/>
                <w:szCs w:val="14"/>
              </w:rPr>
            </w:pPr>
          </w:p>
        </w:tc>
        <w:tc>
          <w:tcPr>
            <w:tcW w:w="1980" w:type="dxa"/>
            <w:gridSpan w:val="2"/>
            <w:tcBorders>
              <w:top w:val="nil"/>
              <w:left w:val="nil"/>
              <w:bottom w:val="nil"/>
              <w:right w:val="nil"/>
            </w:tcBorders>
            <w:shd w:val="clear" w:color="auto" w:fill="auto"/>
            <w:vAlign w:val="center"/>
            <w:hideMark/>
          </w:tcPr>
          <w:p w:rsidR="00DF1ACF" w:rsidRPr="0052659D" w:rsidRDefault="00DF1ACF" w:rsidP="00DF1ACF">
            <w:pPr>
              <w:rPr>
                <w:sz w:val="14"/>
                <w:szCs w:val="14"/>
              </w:rPr>
            </w:pPr>
            <w:r w:rsidRPr="0052659D">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131,687</w:t>
            </w:r>
          </w:p>
        </w:tc>
        <w:tc>
          <w:tcPr>
            <w:tcW w:w="81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154,592</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7,592</w:t>
            </w:r>
          </w:p>
        </w:tc>
        <w:tc>
          <w:tcPr>
            <w:tcW w:w="720" w:type="dxa"/>
            <w:tcBorders>
              <w:top w:val="nil"/>
              <w:left w:val="nil"/>
              <w:bottom w:val="nil"/>
              <w:right w:val="nil"/>
            </w:tcBorders>
            <w:tcMar>
              <w:left w:w="43" w:type="dxa"/>
              <w:right w:w="43" w:type="dxa"/>
            </w:tcMar>
            <w:vAlign w:val="center"/>
          </w:tcPr>
          <w:p w:rsidR="00DF1ACF" w:rsidRDefault="00DF1ACF" w:rsidP="00DF1ACF">
            <w:pPr>
              <w:jc w:val="right"/>
              <w:rPr>
                <w:color w:val="000000"/>
                <w:sz w:val="14"/>
                <w:szCs w:val="14"/>
              </w:rPr>
            </w:pPr>
            <w:r>
              <w:rPr>
                <w:color w:val="000000"/>
                <w:sz w:val="14"/>
                <w:szCs w:val="14"/>
              </w:rPr>
              <w:t>10,678</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10,265</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10,251</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7,287</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6,519</w:t>
            </w:r>
          </w:p>
        </w:tc>
        <w:tc>
          <w:tcPr>
            <w:tcW w:w="683"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9,290</w:t>
            </w:r>
          </w:p>
        </w:tc>
      </w:tr>
      <w:tr w:rsidR="00DF1ACF" w:rsidRPr="00BF4323" w:rsidTr="00DF1AC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jc w:val="center"/>
              <w:rPr>
                <w:sz w:val="14"/>
                <w:szCs w:val="14"/>
              </w:rPr>
            </w:pPr>
          </w:p>
        </w:tc>
        <w:tc>
          <w:tcPr>
            <w:tcW w:w="1980" w:type="dxa"/>
            <w:gridSpan w:val="2"/>
            <w:tcBorders>
              <w:top w:val="nil"/>
              <w:left w:val="nil"/>
              <w:bottom w:val="nil"/>
              <w:right w:val="nil"/>
            </w:tcBorders>
            <w:shd w:val="clear" w:color="auto" w:fill="auto"/>
            <w:vAlign w:val="center"/>
            <w:hideMark/>
          </w:tcPr>
          <w:p w:rsidR="00DF1ACF" w:rsidRPr="0052659D" w:rsidRDefault="00DF1ACF" w:rsidP="00DF1ACF">
            <w:pPr>
              <w:rPr>
                <w:sz w:val="14"/>
                <w:szCs w:val="14"/>
              </w:rPr>
            </w:pPr>
            <w:r w:rsidRPr="0052659D">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33,595</w:t>
            </w:r>
          </w:p>
        </w:tc>
        <w:tc>
          <w:tcPr>
            <w:tcW w:w="81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46,936</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3,969</w:t>
            </w:r>
          </w:p>
        </w:tc>
        <w:tc>
          <w:tcPr>
            <w:tcW w:w="720" w:type="dxa"/>
            <w:tcBorders>
              <w:top w:val="nil"/>
              <w:left w:val="nil"/>
              <w:bottom w:val="nil"/>
              <w:right w:val="nil"/>
            </w:tcBorders>
            <w:tcMar>
              <w:left w:w="43" w:type="dxa"/>
              <w:right w:w="43" w:type="dxa"/>
            </w:tcMar>
            <w:vAlign w:val="center"/>
          </w:tcPr>
          <w:p w:rsidR="00DF1ACF" w:rsidRDefault="00DF1ACF" w:rsidP="00DF1ACF">
            <w:pPr>
              <w:jc w:val="right"/>
              <w:rPr>
                <w:color w:val="000000"/>
                <w:sz w:val="14"/>
                <w:szCs w:val="14"/>
              </w:rPr>
            </w:pPr>
            <w:r>
              <w:rPr>
                <w:color w:val="000000"/>
                <w:sz w:val="14"/>
                <w:szCs w:val="14"/>
              </w:rPr>
              <w:t>3,782</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2,827</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3,597</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2,270</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4,649</w:t>
            </w:r>
          </w:p>
        </w:tc>
        <w:tc>
          <w:tcPr>
            <w:tcW w:w="683"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3,947</w:t>
            </w:r>
          </w:p>
        </w:tc>
      </w:tr>
      <w:tr w:rsidR="00DF1ACF" w:rsidRPr="00BF4323" w:rsidTr="00DF1AC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jc w:val="center"/>
              <w:rPr>
                <w:sz w:val="14"/>
                <w:szCs w:val="14"/>
              </w:rPr>
            </w:pPr>
          </w:p>
        </w:tc>
        <w:tc>
          <w:tcPr>
            <w:tcW w:w="1980" w:type="dxa"/>
            <w:gridSpan w:val="2"/>
            <w:tcBorders>
              <w:top w:val="nil"/>
              <w:left w:val="nil"/>
              <w:bottom w:val="nil"/>
              <w:right w:val="nil"/>
            </w:tcBorders>
            <w:shd w:val="clear" w:color="auto" w:fill="auto"/>
            <w:vAlign w:val="center"/>
            <w:hideMark/>
          </w:tcPr>
          <w:p w:rsidR="00DF1ACF" w:rsidRPr="0052659D" w:rsidRDefault="00DF1ACF" w:rsidP="00DF1ACF">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249,986</w:t>
            </w:r>
          </w:p>
        </w:tc>
        <w:tc>
          <w:tcPr>
            <w:tcW w:w="81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291,335</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26,591</w:t>
            </w:r>
          </w:p>
        </w:tc>
        <w:tc>
          <w:tcPr>
            <w:tcW w:w="720" w:type="dxa"/>
            <w:tcBorders>
              <w:top w:val="nil"/>
              <w:left w:val="nil"/>
              <w:bottom w:val="nil"/>
              <w:right w:val="nil"/>
            </w:tcBorders>
            <w:tcMar>
              <w:left w:w="43" w:type="dxa"/>
              <w:right w:w="43" w:type="dxa"/>
            </w:tcMar>
            <w:vAlign w:val="center"/>
          </w:tcPr>
          <w:p w:rsidR="00DF1ACF" w:rsidRDefault="00DF1ACF" w:rsidP="00DF1ACF">
            <w:pPr>
              <w:jc w:val="right"/>
              <w:rPr>
                <w:color w:val="000000"/>
                <w:sz w:val="14"/>
                <w:szCs w:val="14"/>
              </w:rPr>
            </w:pPr>
            <w:r>
              <w:rPr>
                <w:color w:val="000000"/>
                <w:sz w:val="14"/>
                <w:szCs w:val="14"/>
              </w:rPr>
              <w:t>22,853</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23,091</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27,137</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28,066</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26,316</w:t>
            </w:r>
          </w:p>
        </w:tc>
        <w:tc>
          <w:tcPr>
            <w:tcW w:w="683"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27,400</w:t>
            </w:r>
          </w:p>
        </w:tc>
      </w:tr>
      <w:tr w:rsidR="00DF1ACF" w:rsidRPr="00BF4323" w:rsidTr="00DF1AC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jc w:val="center"/>
              <w:rPr>
                <w:b/>
                <w:bCs/>
                <w:sz w:val="14"/>
                <w:szCs w:val="14"/>
              </w:rPr>
            </w:pPr>
            <w:r w:rsidRPr="0052659D">
              <w:rPr>
                <w:b/>
                <w:bCs/>
                <w:sz w:val="14"/>
                <w:szCs w:val="14"/>
              </w:rPr>
              <w:t>F.</w:t>
            </w:r>
          </w:p>
        </w:tc>
        <w:tc>
          <w:tcPr>
            <w:tcW w:w="1980" w:type="dxa"/>
            <w:gridSpan w:val="2"/>
            <w:tcBorders>
              <w:top w:val="nil"/>
              <w:left w:val="nil"/>
              <w:bottom w:val="nil"/>
              <w:right w:val="nil"/>
            </w:tcBorders>
            <w:shd w:val="clear" w:color="auto" w:fill="auto"/>
            <w:vAlign w:val="center"/>
            <w:hideMark/>
          </w:tcPr>
          <w:p w:rsidR="00DF1ACF" w:rsidRPr="0052659D" w:rsidRDefault="00DF1ACF" w:rsidP="00DF1ACF">
            <w:pPr>
              <w:rPr>
                <w:b/>
                <w:bCs/>
                <w:sz w:val="14"/>
                <w:szCs w:val="14"/>
              </w:rPr>
            </w:pPr>
            <w:r w:rsidRPr="0052659D">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2,111,824</w:t>
            </w:r>
          </w:p>
        </w:tc>
        <w:tc>
          <w:tcPr>
            <w:tcW w:w="81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2,319,322</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189,345</w:t>
            </w:r>
          </w:p>
        </w:tc>
        <w:tc>
          <w:tcPr>
            <w:tcW w:w="720" w:type="dxa"/>
            <w:tcBorders>
              <w:top w:val="nil"/>
              <w:left w:val="nil"/>
              <w:bottom w:val="nil"/>
              <w:right w:val="nil"/>
            </w:tcBorders>
            <w:tcMar>
              <w:left w:w="43" w:type="dxa"/>
              <w:right w:w="43" w:type="dxa"/>
            </w:tcMar>
            <w:vAlign w:val="center"/>
          </w:tcPr>
          <w:p w:rsidR="00DF1ACF" w:rsidRDefault="00DF1ACF" w:rsidP="00DF1ACF">
            <w:pPr>
              <w:jc w:val="right"/>
              <w:rPr>
                <w:b/>
                <w:bCs/>
                <w:color w:val="000000"/>
                <w:sz w:val="14"/>
                <w:szCs w:val="14"/>
              </w:rPr>
            </w:pPr>
            <w:r>
              <w:rPr>
                <w:b/>
                <w:bCs/>
                <w:color w:val="000000"/>
                <w:sz w:val="14"/>
                <w:szCs w:val="14"/>
              </w:rPr>
              <w:t>199,782</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203,396</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199,967</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187,105</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206,454</w:t>
            </w:r>
          </w:p>
        </w:tc>
        <w:tc>
          <w:tcPr>
            <w:tcW w:w="683"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189,314</w:t>
            </w:r>
          </w:p>
        </w:tc>
      </w:tr>
      <w:tr w:rsidR="00DF1ACF" w:rsidRPr="00BF4323" w:rsidTr="00DF1AC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jc w:val="center"/>
              <w:rPr>
                <w:sz w:val="14"/>
                <w:szCs w:val="14"/>
              </w:rPr>
            </w:pPr>
          </w:p>
        </w:tc>
        <w:tc>
          <w:tcPr>
            <w:tcW w:w="1980" w:type="dxa"/>
            <w:gridSpan w:val="2"/>
            <w:tcBorders>
              <w:top w:val="nil"/>
              <w:left w:val="nil"/>
              <w:bottom w:val="nil"/>
              <w:right w:val="nil"/>
            </w:tcBorders>
            <w:shd w:val="clear" w:color="auto" w:fill="auto"/>
            <w:vAlign w:val="center"/>
            <w:hideMark/>
          </w:tcPr>
          <w:p w:rsidR="00DF1ACF" w:rsidRPr="0052659D" w:rsidRDefault="00DF1ACF" w:rsidP="00DF1ACF">
            <w:pPr>
              <w:rPr>
                <w:sz w:val="14"/>
                <w:szCs w:val="14"/>
              </w:rPr>
            </w:pPr>
            <w:r w:rsidRPr="0052659D">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155,862</w:t>
            </w:r>
          </w:p>
        </w:tc>
        <w:tc>
          <w:tcPr>
            <w:tcW w:w="81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178,126</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13,129</w:t>
            </w:r>
          </w:p>
        </w:tc>
        <w:tc>
          <w:tcPr>
            <w:tcW w:w="720" w:type="dxa"/>
            <w:tcBorders>
              <w:top w:val="nil"/>
              <w:left w:val="nil"/>
              <w:bottom w:val="nil"/>
              <w:right w:val="nil"/>
            </w:tcBorders>
            <w:tcMar>
              <w:left w:w="43" w:type="dxa"/>
              <w:right w:w="43" w:type="dxa"/>
            </w:tcMar>
            <w:vAlign w:val="center"/>
          </w:tcPr>
          <w:p w:rsidR="00DF1ACF" w:rsidRDefault="00DF1ACF" w:rsidP="00DF1ACF">
            <w:pPr>
              <w:jc w:val="right"/>
              <w:rPr>
                <w:color w:val="000000"/>
                <w:sz w:val="14"/>
                <w:szCs w:val="14"/>
              </w:rPr>
            </w:pPr>
            <w:r>
              <w:rPr>
                <w:color w:val="000000"/>
                <w:sz w:val="14"/>
                <w:szCs w:val="14"/>
              </w:rPr>
              <w:t>15,457</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14,023</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15,694</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14,112</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14,014</w:t>
            </w:r>
          </w:p>
        </w:tc>
        <w:tc>
          <w:tcPr>
            <w:tcW w:w="683"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13,829</w:t>
            </w:r>
          </w:p>
        </w:tc>
      </w:tr>
      <w:tr w:rsidR="00DF1ACF" w:rsidRPr="00BF4323" w:rsidTr="00DF1AC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jc w:val="center"/>
              <w:rPr>
                <w:sz w:val="14"/>
                <w:szCs w:val="14"/>
              </w:rPr>
            </w:pPr>
          </w:p>
        </w:tc>
        <w:tc>
          <w:tcPr>
            <w:tcW w:w="1980" w:type="dxa"/>
            <w:gridSpan w:val="2"/>
            <w:tcBorders>
              <w:top w:val="nil"/>
              <w:left w:val="nil"/>
              <w:bottom w:val="nil"/>
              <w:right w:val="nil"/>
            </w:tcBorders>
            <w:shd w:val="clear" w:color="auto" w:fill="auto"/>
            <w:vAlign w:val="center"/>
            <w:hideMark/>
          </w:tcPr>
          <w:p w:rsidR="00DF1ACF" w:rsidRPr="0052659D" w:rsidRDefault="00DF1ACF" w:rsidP="00DF1ACF">
            <w:pPr>
              <w:rPr>
                <w:sz w:val="14"/>
                <w:szCs w:val="14"/>
              </w:rPr>
            </w:pPr>
            <w:r w:rsidRPr="0052659D">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28,235</w:t>
            </w:r>
          </w:p>
        </w:tc>
        <w:tc>
          <w:tcPr>
            <w:tcW w:w="81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28,995</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1,765</w:t>
            </w:r>
          </w:p>
        </w:tc>
        <w:tc>
          <w:tcPr>
            <w:tcW w:w="720" w:type="dxa"/>
            <w:tcBorders>
              <w:top w:val="nil"/>
              <w:left w:val="nil"/>
              <w:bottom w:val="nil"/>
              <w:right w:val="nil"/>
            </w:tcBorders>
            <w:tcMar>
              <w:left w:w="43" w:type="dxa"/>
              <w:right w:w="43" w:type="dxa"/>
            </w:tcMar>
            <w:vAlign w:val="center"/>
          </w:tcPr>
          <w:p w:rsidR="00DF1ACF" w:rsidRDefault="00DF1ACF" w:rsidP="00DF1ACF">
            <w:pPr>
              <w:jc w:val="right"/>
              <w:rPr>
                <w:color w:val="000000"/>
                <w:sz w:val="14"/>
                <w:szCs w:val="14"/>
              </w:rPr>
            </w:pPr>
            <w:r>
              <w:rPr>
                <w:color w:val="000000"/>
                <w:sz w:val="14"/>
                <w:szCs w:val="14"/>
              </w:rPr>
              <w:t>3,064</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2,245</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1,914</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1,841</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1,846</w:t>
            </w:r>
          </w:p>
        </w:tc>
        <w:tc>
          <w:tcPr>
            <w:tcW w:w="683"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1,830</w:t>
            </w:r>
          </w:p>
        </w:tc>
      </w:tr>
      <w:tr w:rsidR="00DF1ACF" w:rsidRPr="00BF4323" w:rsidTr="00DF1AC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F1ACF" w:rsidRPr="0052659D" w:rsidRDefault="00DF1ACF" w:rsidP="00DF1ACF">
            <w:pPr>
              <w:rPr>
                <w:sz w:val="14"/>
                <w:szCs w:val="14"/>
              </w:rPr>
            </w:pPr>
            <w:r w:rsidRPr="0052659D">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45,245</w:t>
            </w:r>
          </w:p>
        </w:tc>
        <w:tc>
          <w:tcPr>
            <w:tcW w:w="81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48,751</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3,389</w:t>
            </w:r>
          </w:p>
        </w:tc>
        <w:tc>
          <w:tcPr>
            <w:tcW w:w="720" w:type="dxa"/>
            <w:tcBorders>
              <w:top w:val="nil"/>
              <w:left w:val="nil"/>
              <w:bottom w:val="nil"/>
              <w:right w:val="nil"/>
            </w:tcBorders>
            <w:tcMar>
              <w:left w:w="43" w:type="dxa"/>
              <w:right w:w="43" w:type="dxa"/>
            </w:tcMar>
            <w:vAlign w:val="center"/>
          </w:tcPr>
          <w:p w:rsidR="00DF1ACF" w:rsidRDefault="00DF1ACF" w:rsidP="00DF1ACF">
            <w:pPr>
              <w:jc w:val="right"/>
              <w:rPr>
                <w:color w:val="000000"/>
                <w:sz w:val="14"/>
                <w:szCs w:val="14"/>
              </w:rPr>
            </w:pPr>
            <w:r>
              <w:rPr>
                <w:color w:val="000000"/>
                <w:sz w:val="14"/>
                <w:szCs w:val="14"/>
              </w:rPr>
              <w:t>4,003</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6,064</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4,819</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4,590</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5,443</w:t>
            </w:r>
          </w:p>
        </w:tc>
        <w:tc>
          <w:tcPr>
            <w:tcW w:w="683"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4,368</w:t>
            </w:r>
          </w:p>
        </w:tc>
      </w:tr>
      <w:tr w:rsidR="00DF1ACF" w:rsidRPr="00BF4323" w:rsidTr="00DF1AC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F1ACF" w:rsidRPr="0052659D" w:rsidRDefault="00DF1ACF" w:rsidP="00DF1ACF">
            <w:pPr>
              <w:rPr>
                <w:sz w:val="14"/>
                <w:szCs w:val="14"/>
              </w:rPr>
            </w:pPr>
            <w:r w:rsidRPr="0052659D">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154,800</w:t>
            </w:r>
          </w:p>
        </w:tc>
        <w:tc>
          <w:tcPr>
            <w:tcW w:w="81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159,304</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13,840</w:t>
            </w:r>
          </w:p>
        </w:tc>
        <w:tc>
          <w:tcPr>
            <w:tcW w:w="720" w:type="dxa"/>
            <w:tcBorders>
              <w:top w:val="nil"/>
              <w:left w:val="nil"/>
              <w:bottom w:val="nil"/>
              <w:right w:val="nil"/>
            </w:tcBorders>
            <w:tcMar>
              <w:left w:w="43" w:type="dxa"/>
              <w:right w:w="43" w:type="dxa"/>
            </w:tcMar>
            <w:vAlign w:val="center"/>
          </w:tcPr>
          <w:p w:rsidR="00DF1ACF" w:rsidRDefault="00DF1ACF" w:rsidP="00DF1ACF">
            <w:pPr>
              <w:jc w:val="right"/>
              <w:rPr>
                <w:color w:val="000000"/>
                <w:sz w:val="14"/>
                <w:szCs w:val="14"/>
              </w:rPr>
            </w:pPr>
            <w:r>
              <w:rPr>
                <w:color w:val="000000"/>
                <w:sz w:val="14"/>
                <w:szCs w:val="14"/>
              </w:rPr>
              <w:t>12,604</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15,385</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14,193</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11,590</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14,654</w:t>
            </w:r>
          </w:p>
        </w:tc>
        <w:tc>
          <w:tcPr>
            <w:tcW w:w="683"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12,608</w:t>
            </w:r>
          </w:p>
        </w:tc>
      </w:tr>
      <w:tr w:rsidR="00DF1ACF" w:rsidRPr="00BF4323" w:rsidTr="00DF1AC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F1ACF" w:rsidRPr="0052659D" w:rsidRDefault="00DF1ACF" w:rsidP="00DF1ACF">
            <w:pPr>
              <w:rPr>
                <w:sz w:val="14"/>
                <w:szCs w:val="14"/>
              </w:rPr>
            </w:pPr>
            <w:r w:rsidRPr="0052659D">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1,619,808</w:t>
            </w:r>
          </w:p>
        </w:tc>
        <w:tc>
          <w:tcPr>
            <w:tcW w:w="81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1,773,488</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147,442</w:t>
            </w:r>
          </w:p>
        </w:tc>
        <w:tc>
          <w:tcPr>
            <w:tcW w:w="720" w:type="dxa"/>
            <w:tcBorders>
              <w:top w:val="nil"/>
              <w:left w:val="nil"/>
              <w:bottom w:val="nil"/>
              <w:right w:val="nil"/>
            </w:tcBorders>
            <w:tcMar>
              <w:left w:w="43" w:type="dxa"/>
              <w:right w:w="43" w:type="dxa"/>
            </w:tcMar>
            <w:vAlign w:val="center"/>
          </w:tcPr>
          <w:p w:rsidR="00DF1ACF" w:rsidRDefault="00DF1ACF" w:rsidP="00DF1ACF">
            <w:pPr>
              <w:jc w:val="right"/>
              <w:rPr>
                <w:color w:val="000000"/>
                <w:sz w:val="14"/>
                <w:szCs w:val="14"/>
              </w:rPr>
            </w:pPr>
            <w:r>
              <w:rPr>
                <w:color w:val="000000"/>
                <w:sz w:val="14"/>
                <w:szCs w:val="14"/>
              </w:rPr>
              <w:t>152,882</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153,359</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148,481</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144,522</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159,102</w:t>
            </w:r>
          </w:p>
        </w:tc>
        <w:tc>
          <w:tcPr>
            <w:tcW w:w="683"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146,310</w:t>
            </w:r>
          </w:p>
        </w:tc>
      </w:tr>
      <w:tr w:rsidR="00DF1ACF" w:rsidRPr="00BF4323" w:rsidTr="00DF1AC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F1ACF" w:rsidRPr="0052659D" w:rsidRDefault="00DF1ACF" w:rsidP="00DF1ACF">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107,873</w:t>
            </w:r>
          </w:p>
        </w:tc>
        <w:tc>
          <w:tcPr>
            <w:tcW w:w="81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130,659</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9,780</w:t>
            </w:r>
          </w:p>
        </w:tc>
        <w:tc>
          <w:tcPr>
            <w:tcW w:w="720" w:type="dxa"/>
            <w:tcBorders>
              <w:top w:val="nil"/>
              <w:left w:val="nil"/>
              <w:bottom w:val="nil"/>
              <w:right w:val="nil"/>
            </w:tcBorders>
            <w:tcMar>
              <w:left w:w="43" w:type="dxa"/>
              <w:right w:w="43" w:type="dxa"/>
            </w:tcMar>
            <w:vAlign w:val="center"/>
          </w:tcPr>
          <w:p w:rsidR="00DF1ACF" w:rsidRDefault="00DF1ACF" w:rsidP="00DF1ACF">
            <w:pPr>
              <w:jc w:val="right"/>
              <w:rPr>
                <w:color w:val="000000"/>
                <w:sz w:val="14"/>
                <w:szCs w:val="14"/>
              </w:rPr>
            </w:pPr>
            <w:r>
              <w:rPr>
                <w:color w:val="000000"/>
                <w:sz w:val="14"/>
                <w:szCs w:val="14"/>
              </w:rPr>
              <w:t>11,772</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12,320</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14,866</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10,451</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11,396</w:t>
            </w:r>
          </w:p>
        </w:tc>
        <w:tc>
          <w:tcPr>
            <w:tcW w:w="683"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10,370</w:t>
            </w:r>
          </w:p>
        </w:tc>
      </w:tr>
      <w:tr w:rsidR="00DF1ACF" w:rsidRPr="00BF4323" w:rsidTr="00DF1AC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jc w:val="center"/>
              <w:rPr>
                <w:b/>
                <w:bCs/>
                <w:sz w:val="14"/>
                <w:szCs w:val="14"/>
              </w:rPr>
            </w:pPr>
            <w:r w:rsidRPr="0052659D">
              <w:rPr>
                <w:b/>
                <w:bCs/>
                <w:sz w:val="14"/>
                <w:szCs w:val="14"/>
              </w:rPr>
              <w:t>G.</w:t>
            </w:r>
          </w:p>
        </w:tc>
        <w:tc>
          <w:tcPr>
            <w:tcW w:w="1980" w:type="dxa"/>
            <w:gridSpan w:val="2"/>
            <w:tcBorders>
              <w:top w:val="nil"/>
              <w:left w:val="nil"/>
              <w:bottom w:val="nil"/>
              <w:right w:val="nil"/>
            </w:tcBorders>
            <w:shd w:val="clear" w:color="auto" w:fill="auto"/>
            <w:vAlign w:val="center"/>
            <w:hideMark/>
          </w:tcPr>
          <w:p w:rsidR="00DF1ACF" w:rsidRPr="0052659D" w:rsidRDefault="00DF1ACF" w:rsidP="00DF1ACF">
            <w:pPr>
              <w:rPr>
                <w:b/>
                <w:bCs/>
                <w:sz w:val="14"/>
                <w:szCs w:val="14"/>
              </w:rPr>
            </w:pPr>
            <w:r w:rsidRPr="0052659D">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1,761,575</w:t>
            </w:r>
          </w:p>
        </w:tc>
        <w:tc>
          <w:tcPr>
            <w:tcW w:w="81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2,088,477</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180,110</w:t>
            </w:r>
          </w:p>
        </w:tc>
        <w:tc>
          <w:tcPr>
            <w:tcW w:w="720" w:type="dxa"/>
            <w:tcBorders>
              <w:top w:val="nil"/>
              <w:left w:val="nil"/>
              <w:bottom w:val="nil"/>
              <w:right w:val="nil"/>
            </w:tcBorders>
            <w:tcMar>
              <w:left w:w="43" w:type="dxa"/>
              <w:right w:w="43" w:type="dxa"/>
            </w:tcMar>
            <w:vAlign w:val="center"/>
          </w:tcPr>
          <w:p w:rsidR="00DF1ACF" w:rsidRDefault="00DF1ACF" w:rsidP="00DF1ACF">
            <w:pPr>
              <w:jc w:val="right"/>
              <w:rPr>
                <w:b/>
                <w:bCs/>
                <w:color w:val="000000"/>
                <w:sz w:val="14"/>
                <w:szCs w:val="14"/>
              </w:rPr>
            </w:pPr>
            <w:r>
              <w:rPr>
                <w:b/>
                <w:bCs/>
                <w:color w:val="000000"/>
                <w:sz w:val="14"/>
                <w:szCs w:val="14"/>
              </w:rPr>
              <w:t>173,447</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176,084</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165,741</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171,228</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184,902</w:t>
            </w:r>
          </w:p>
        </w:tc>
        <w:tc>
          <w:tcPr>
            <w:tcW w:w="683"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150,601</w:t>
            </w:r>
          </w:p>
        </w:tc>
      </w:tr>
      <w:tr w:rsidR="00DF1ACF" w:rsidRPr="00BF4323" w:rsidTr="00DF1AC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F1ACF" w:rsidRPr="0052659D" w:rsidRDefault="00DF1ACF" w:rsidP="00DF1ACF">
            <w:pPr>
              <w:rPr>
                <w:sz w:val="14"/>
                <w:szCs w:val="14"/>
              </w:rPr>
            </w:pPr>
            <w:r w:rsidRPr="0052659D">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60,098</w:t>
            </w:r>
          </w:p>
        </w:tc>
        <w:tc>
          <w:tcPr>
            <w:tcW w:w="81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78,757</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6,129</w:t>
            </w:r>
          </w:p>
        </w:tc>
        <w:tc>
          <w:tcPr>
            <w:tcW w:w="720" w:type="dxa"/>
            <w:tcBorders>
              <w:top w:val="nil"/>
              <w:left w:val="nil"/>
              <w:bottom w:val="nil"/>
              <w:right w:val="nil"/>
            </w:tcBorders>
            <w:tcMar>
              <w:left w:w="43" w:type="dxa"/>
              <w:right w:w="43" w:type="dxa"/>
            </w:tcMar>
            <w:vAlign w:val="center"/>
          </w:tcPr>
          <w:p w:rsidR="00DF1ACF" w:rsidRDefault="00DF1ACF" w:rsidP="00DF1ACF">
            <w:pPr>
              <w:jc w:val="right"/>
              <w:rPr>
                <w:color w:val="000000"/>
                <w:sz w:val="14"/>
                <w:szCs w:val="14"/>
              </w:rPr>
            </w:pPr>
            <w:r>
              <w:rPr>
                <w:color w:val="000000"/>
                <w:sz w:val="14"/>
                <w:szCs w:val="14"/>
              </w:rPr>
              <w:t>5,439</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5,504</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5,863</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6,254</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7,584</w:t>
            </w:r>
          </w:p>
        </w:tc>
        <w:tc>
          <w:tcPr>
            <w:tcW w:w="683"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6,812</w:t>
            </w:r>
          </w:p>
        </w:tc>
      </w:tr>
      <w:tr w:rsidR="00DF1ACF" w:rsidRPr="00BF4323" w:rsidTr="00DF1AC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F1ACF" w:rsidRPr="0052659D" w:rsidRDefault="00DF1ACF" w:rsidP="00DF1ACF">
            <w:pPr>
              <w:rPr>
                <w:sz w:val="14"/>
                <w:szCs w:val="14"/>
              </w:rPr>
            </w:pPr>
            <w:r w:rsidRPr="0052659D">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667,490</w:t>
            </w:r>
          </w:p>
        </w:tc>
        <w:tc>
          <w:tcPr>
            <w:tcW w:w="81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768,480</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60,824</w:t>
            </w:r>
          </w:p>
        </w:tc>
        <w:tc>
          <w:tcPr>
            <w:tcW w:w="720" w:type="dxa"/>
            <w:tcBorders>
              <w:top w:val="nil"/>
              <w:left w:val="nil"/>
              <w:bottom w:val="nil"/>
              <w:right w:val="nil"/>
            </w:tcBorders>
            <w:tcMar>
              <w:left w:w="43" w:type="dxa"/>
              <w:right w:w="43" w:type="dxa"/>
            </w:tcMar>
            <w:vAlign w:val="center"/>
          </w:tcPr>
          <w:p w:rsidR="00DF1ACF" w:rsidRDefault="00DF1ACF" w:rsidP="00DF1ACF">
            <w:pPr>
              <w:jc w:val="right"/>
              <w:rPr>
                <w:color w:val="000000"/>
                <w:sz w:val="14"/>
                <w:szCs w:val="14"/>
              </w:rPr>
            </w:pPr>
            <w:r>
              <w:rPr>
                <w:color w:val="000000"/>
                <w:sz w:val="14"/>
                <w:szCs w:val="14"/>
              </w:rPr>
              <w:t>60,720</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67,524</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65,977</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58,408</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71,251</w:t>
            </w:r>
          </w:p>
        </w:tc>
        <w:tc>
          <w:tcPr>
            <w:tcW w:w="683"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58,565</w:t>
            </w:r>
          </w:p>
        </w:tc>
      </w:tr>
      <w:tr w:rsidR="00DF1ACF" w:rsidRPr="00BF4323" w:rsidTr="00DF1AC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F1ACF" w:rsidRPr="0052659D" w:rsidRDefault="00DF1ACF" w:rsidP="00DF1ACF">
            <w:pPr>
              <w:rPr>
                <w:sz w:val="14"/>
                <w:szCs w:val="14"/>
              </w:rPr>
            </w:pPr>
            <w:r w:rsidRPr="0052659D">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803,282</w:t>
            </w:r>
          </w:p>
        </w:tc>
        <w:tc>
          <w:tcPr>
            <w:tcW w:w="81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941,446</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88,162</w:t>
            </w:r>
          </w:p>
        </w:tc>
        <w:tc>
          <w:tcPr>
            <w:tcW w:w="720" w:type="dxa"/>
            <w:tcBorders>
              <w:top w:val="nil"/>
              <w:left w:val="nil"/>
              <w:bottom w:val="nil"/>
              <w:right w:val="nil"/>
            </w:tcBorders>
            <w:tcMar>
              <w:left w:w="43" w:type="dxa"/>
              <w:right w:w="43" w:type="dxa"/>
            </w:tcMar>
            <w:vAlign w:val="center"/>
          </w:tcPr>
          <w:p w:rsidR="00DF1ACF" w:rsidRDefault="00DF1ACF" w:rsidP="00DF1ACF">
            <w:pPr>
              <w:jc w:val="right"/>
              <w:rPr>
                <w:color w:val="000000"/>
                <w:sz w:val="14"/>
                <w:szCs w:val="14"/>
              </w:rPr>
            </w:pPr>
            <w:r>
              <w:rPr>
                <w:color w:val="000000"/>
                <w:sz w:val="14"/>
                <w:szCs w:val="14"/>
              </w:rPr>
              <w:t>87,206</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74,403</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70,125</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83,260</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81,932</w:t>
            </w:r>
          </w:p>
        </w:tc>
        <w:tc>
          <w:tcPr>
            <w:tcW w:w="683"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68,857</w:t>
            </w:r>
          </w:p>
        </w:tc>
      </w:tr>
      <w:tr w:rsidR="00DF1ACF" w:rsidRPr="00BF4323" w:rsidTr="00DF1AC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F1ACF" w:rsidRPr="0052659D" w:rsidRDefault="00DF1ACF" w:rsidP="00DF1ACF">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230,705</w:t>
            </w:r>
          </w:p>
        </w:tc>
        <w:tc>
          <w:tcPr>
            <w:tcW w:w="81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299,793</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24,994</w:t>
            </w:r>
          </w:p>
        </w:tc>
        <w:tc>
          <w:tcPr>
            <w:tcW w:w="720" w:type="dxa"/>
            <w:tcBorders>
              <w:top w:val="nil"/>
              <w:left w:val="nil"/>
              <w:bottom w:val="nil"/>
              <w:right w:val="nil"/>
            </w:tcBorders>
            <w:tcMar>
              <w:left w:w="43" w:type="dxa"/>
              <w:right w:w="43" w:type="dxa"/>
            </w:tcMar>
            <w:vAlign w:val="center"/>
          </w:tcPr>
          <w:p w:rsidR="00DF1ACF" w:rsidRDefault="00DF1ACF" w:rsidP="00DF1ACF">
            <w:pPr>
              <w:jc w:val="right"/>
              <w:rPr>
                <w:color w:val="000000"/>
                <w:sz w:val="14"/>
                <w:szCs w:val="14"/>
              </w:rPr>
            </w:pPr>
            <w:r>
              <w:rPr>
                <w:color w:val="000000"/>
                <w:sz w:val="14"/>
                <w:szCs w:val="14"/>
              </w:rPr>
              <w:t>20,083</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28,652</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23,777</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23,306</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24,135</w:t>
            </w:r>
          </w:p>
        </w:tc>
        <w:tc>
          <w:tcPr>
            <w:tcW w:w="683"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16,368</w:t>
            </w:r>
          </w:p>
        </w:tc>
      </w:tr>
      <w:tr w:rsidR="00DF1ACF" w:rsidRPr="00BF4323" w:rsidTr="00DF1AC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jc w:val="center"/>
              <w:rPr>
                <w:b/>
                <w:bCs/>
                <w:sz w:val="14"/>
                <w:szCs w:val="14"/>
              </w:rPr>
            </w:pPr>
            <w:r w:rsidRPr="0052659D">
              <w:rPr>
                <w:b/>
                <w:bCs/>
                <w:sz w:val="14"/>
                <w:szCs w:val="14"/>
              </w:rPr>
              <w:t>H.</w:t>
            </w:r>
          </w:p>
        </w:tc>
        <w:tc>
          <w:tcPr>
            <w:tcW w:w="1980" w:type="dxa"/>
            <w:gridSpan w:val="2"/>
            <w:tcBorders>
              <w:top w:val="nil"/>
              <w:left w:val="nil"/>
              <w:bottom w:val="nil"/>
              <w:right w:val="nil"/>
            </w:tcBorders>
            <w:shd w:val="clear" w:color="auto" w:fill="auto"/>
            <w:vAlign w:val="center"/>
            <w:hideMark/>
          </w:tcPr>
          <w:p w:rsidR="00DF1ACF" w:rsidRPr="0052659D" w:rsidRDefault="00DF1ACF" w:rsidP="00DF1ACF">
            <w:pPr>
              <w:rPr>
                <w:b/>
                <w:bCs/>
                <w:sz w:val="14"/>
                <w:szCs w:val="14"/>
              </w:rPr>
            </w:pPr>
            <w:r w:rsidRPr="0052659D">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2,969,170</w:t>
            </w:r>
          </w:p>
        </w:tc>
        <w:tc>
          <w:tcPr>
            <w:tcW w:w="81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3,389,082</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293,328</w:t>
            </w:r>
          </w:p>
        </w:tc>
        <w:tc>
          <w:tcPr>
            <w:tcW w:w="720" w:type="dxa"/>
            <w:tcBorders>
              <w:top w:val="nil"/>
              <w:left w:val="nil"/>
              <w:bottom w:val="nil"/>
              <w:right w:val="nil"/>
            </w:tcBorders>
            <w:tcMar>
              <w:left w:w="43" w:type="dxa"/>
              <w:right w:w="43" w:type="dxa"/>
            </w:tcMar>
            <w:vAlign w:val="center"/>
          </w:tcPr>
          <w:p w:rsidR="00DF1ACF" w:rsidRDefault="00DF1ACF" w:rsidP="00DF1ACF">
            <w:pPr>
              <w:jc w:val="right"/>
              <w:rPr>
                <w:b/>
                <w:bCs/>
                <w:color w:val="000000"/>
                <w:sz w:val="14"/>
                <w:szCs w:val="14"/>
              </w:rPr>
            </w:pPr>
            <w:r>
              <w:rPr>
                <w:b/>
                <w:bCs/>
                <w:color w:val="000000"/>
                <w:sz w:val="14"/>
                <w:szCs w:val="14"/>
              </w:rPr>
              <w:t>287,298</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298,423</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309,964</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270,452</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289,385</w:t>
            </w:r>
          </w:p>
        </w:tc>
        <w:tc>
          <w:tcPr>
            <w:tcW w:w="683"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268,276</w:t>
            </w:r>
          </w:p>
        </w:tc>
      </w:tr>
      <w:tr w:rsidR="00DF1ACF" w:rsidRPr="00BF4323" w:rsidTr="00DF1AC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F1ACF" w:rsidRPr="0052659D" w:rsidRDefault="00DF1ACF" w:rsidP="00DF1ACF">
            <w:pPr>
              <w:rPr>
                <w:sz w:val="14"/>
                <w:szCs w:val="14"/>
              </w:rPr>
            </w:pPr>
            <w:r w:rsidRPr="0052659D">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590,140</w:t>
            </w:r>
          </w:p>
        </w:tc>
        <w:tc>
          <w:tcPr>
            <w:tcW w:w="81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640,496</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52,207</w:t>
            </w:r>
          </w:p>
        </w:tc>
        <w:tc>
          <w:tcPr>
            <w:tcW w:w="720" w:type="dxa"/>
            <w:tcBorders>
              <w:top w:val="nil"/>
              <w:left w:val="nil"/>
              <w:bottom w:val="nil"/>
              <w:right w:val="nil"/>
            </w:tcBorders>
            <w:tcMar>
              <w:left w:w="43" w:type="dxa"/>
              <w:right w:w="43" w:type="dxa"/>
            </w:tcMar>
            <w:vAlign w:val="center"/>
          </w:tcPr>
          <w:p w:rsidR="00DF1ACF" w:rsidRDefault="00DF1ACF" w:rsidP="00DF1ACF">
            <w:pPr>
              <w:jc w:val="right"/>
              <w:rPr>
                <w:color w:val="000000"/>
                <w:sz w:val="14"/>
                <w:szCs w:val="14"/>
              </w:rPr>
            </w:pPr>
            <w:r>
              <w:rPr>
                <w:color w:val="000000"/>
                <w:sz w:val="14"/>
                <w:szCs w:val="14"/>
              </w:rPr>
              <w:t>53,919</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53,100</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48,811</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48,410</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49,850</w:t>
            </w:r>
          </w:p>
        </w:tc>
        <w:tc>
          <w:tcPr>
            <w:tcW w:w="683"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51,875</w:t>
            </w:r>
          </w:p>
        </w:tc>
      </w:tr>
      <w:tr w:rsidR="00DF1ACF" w:rsidRPr="00BF4323" w:rsidTr="00DF1AC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F1ACF" w:rsidRPr="0052659D" w:rsidRDefault="00DF1ACF" w:rsidP="00DF1ACF">
            <w:pPr>
              <w:rPr>
                <w:sz w:val="14"/>
                <w:szCs w:val="14"/>
              </w:rPr>
            </w:pPr>
            <w:r w:rsidRPr="0052659D">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419,895</w:t>
            </w:r>
          </w:p>
        </w:tc>
        <w:tc>
          <w:tcPr>
            <w:tcW w:w="81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455,767</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43,928</w:t>
            </w:r>
          </w:p>
        </w:tc>
        <w:tc>
          <w:tcPr>
            <w:tcW w:w="720" w:type="dxa"/>
            <w:tcBorders>
              <w:top w:val="nil"/>
              <w:left w:val="nil"/>
              <w:bottom w:val="nil"/>
              <w:right w:val="nil"/>
            </w:tcBorders>
            <w:tcMar>
              <w:left w:w="43" w:type="dxa"/>
              <w:right w:w="43" w:type="dxa"/>
            </w:tcMar>
            <w:vAlign w:val="center"/>
          </w:tcPr>
          <w:p w:rsidR="00DF1ACF" w:rsidRDefault="00DF1ACF" w:rsidP="00DF1ACF">
            <w:pPr>
              <w:jc w:val="right"/>
              <w:rPr>
                <w:color w:val="000000"/>
                <w:sz w:val="14"/>
                <w:szCs w:val="14"/>
              </w:rPr>
            </w:pPr>
            <w:r>
              <w:rPr>
                <w:color w:val="000000"/>
                <w:sz w:val="14"/>
                <w:szCs w:val="14"/>
              </w:rPr>
              <w:t>36,337</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37,751</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42,076</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34,599</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45,117</w:t>
            </w:r>
          </w:p>
        </w:tc>
        <w:tc>
          <w:tcPr>
            <w:tcW w:w="683"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32,326</w:t>
            </w:r>
          </w:p>
        </w:tc>
      </w:tr>
      <w:tr w:rsidR="00DF1ACF" w:rsidRPr="00BF4323" w:rsidTr="00DF1AC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F1ACF" w:rsidRPr="0052659D" w:rsidRDefault="00DF1ACF" w:rsidP="00DF1ACF">
            <w:pPr>
              <w:rPr>
                <w:sz w:val="14"/>
                <w:szCs w:val="14"/>
              </w:rPr>
            </w:pPr>
            <w:r w:rsidRPr="0052659D">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1,237,258</w:t>
            </w:r>
          </w:p>
        </w:tc>
        <w:tc>
          <w:tcPr>
            <w:tcW w:w="81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1,364,300</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121,615</w:t>
            </w:r>
          </w:p>
        </w:tc>
        <w:tc>
          <w:tcPr>
            <w:tcW w:w="720" w:type="dxa"/>
            <w:tcBorders>
              <w:top w:val="nil"/>
              <w:left w:val="nil"/>
              <w:bottom w:val="nil"/>
              <w:right w:val="nil"/>
            </w:tcBorders>
            <w:tcMar>
              <w:left w:w="43" w:type="dxa"/>
              <w:right w:w="43" w:type="dxa"/>
            </w:tcMar>
            <w:vAlign w:val="center"/>
          </w:tcPr>
          <w:p w:rsidR="00DF1ACF" w:rsidRDefault="00DF1ACF" w:rsidP="00DF1ACF">
            <w:pPr>
              <w:jc w:val="right"/>
              <w:rPr>
                <w:color w:val="000000"/>
                <w:sz w:val="14"/>
                <w:szCs w:val="14"/>
              </w:rPr>
            </w:pPr>
            <w:r>
              <w:rPr>
                <w:color w:val="000000"/>
                <w:sz w:val="14"/>
                <w:szCs w:val="14"/>
              </w:rPr>
              <w:t>116,374</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115,936</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117,870</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99,750</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112,714</w:t>
            </w:r>
          </w:p>
        </w:tc>
        <w:tc>
          <w:tcPr>
            <w:tcW w:w="683"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102,427</w:t>
            </w:r>
          </w:p>
        </w:tc>
      </w:tr>
      <w:tr w:rsidR="00DF1ACF" w:rsidRPr="00BF4323" w:rsidTr="00DF1AC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F1ACF" w:rsidRPr="0052659D" w:rsidRDefault="00DF1ACF" w:rsidP="00DF1ACF">
            <w:pPr>
              <w:rPr>
                <w:sz w:val="14"/>
                <w:szCs w:val="14"/>
              </w:rPr>
            </w:pPr>
            <w:r w:rsidRPr="0052659D">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643,534</w:t>
            </w:r>
          </w:p>
        </w:tc>
        <w:tc>
          <w:tcPr>
            <w:tcW w:w="81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779,213</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61,676</w:t>
            </w:r>
          </w:p>
        </w:tc>
        <w:tc>
          <w:tcPr>
            <w:tcW w:w="720" w:type="dxa"/>
            <w:tcBorders>
              <w:top w:val="nil"/>
              <w:left w:val="nil"/>
              <w:bottom w:val="nil"/>
              <w:right w:val="nil"/>
            </w:tcBorders>
            <w:tcMar>
              <w:left w:w="43" w:type="dxa"/>
              <w:right w:w="43" w:type="dxa"/>
            </w:tcMar>
            <w:vAlign w:val="center"/>
          </w:tcPr>
          <w:p w:rsidR="00DF1ACF" w:rsidRDefault="00DF1ACF" w:rsidP="00DF1ACF">
            <w:pPr>
              <w:jc w:val="right"/>
              <w:rPr>
                <w:color w:val="000000"/>
                <w:sz w:val="14"/>
                <w:szCs w:val="14"/>
              </w:rPr>
            </w:pPr>
            <w:r>
              <w:rPr>
                <w:color w:val="000000"/>
                <w:sz w:val="14"/>
                <w:szCs w:val="14"/>
              </w:rPr>
              <w:t>64,162</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80,141</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83,752</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73,314</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76,557</w:t>
            </w:r>
          </w:p>
        </w:tc>
        <w:tc>
          <w:tcPr>
            <w:tcW w:w="683"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71,694</w:t>
            </w:r>
          </w:p>
        </w:tc>
      </w:tr>
      <w:tr w:rsidR="00DF1ACF" w:rsidRPr="00BF4323" w:rsidTr="00DF1AC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F1ACF" w:rsidRPr="0052659D" w:rsidRDefault="00DF1ACF" w:rsidP="00DF1ACF">
            <w:pPr>
              <w:rPr>
                <w:sz w:val="14"/>
                <w:szCs w:val="14"/>
              </w:rPr>
            </w:pPr>
            <w:r w:rsidRPr="0052659D">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57,177</w:t>
            </w:r>
          </w:p>
        </w:tc>
        <w:tc>
          <w:tcPr>
            <w:tcW w:w="81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127,699</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12,527</w:t>
            </w:r>
          </w:p>
        </w:tc>
        <w:tc>
          <w:tcPr>
            <w:tcW w:w="720" w:type="dxa"/>
            <w:tcBorders>
              <w:top w:val="nil"/>
              <w:left w:val="nil"/>
              <w:bottom w:val="nil"/>
              <w:right w:val="nil"/>
            </w:tcBorders>
            <w:tcMar>
              <w:left w:w="43" w:type="dxa"/>
              <w:right w:w="43" w:type="dxa"/>
            </w:tcMar>
            <w:vAlign w:val="center"/>
          </w:tcPr>
          <w:p w:rsidR="00DF1ACF" w:rsidRDefault="00DF1ACF" w:rsidP="00DF1ACF">
            <w:pPr>
              <w:jc w:val="right"/>
              <w:rPr>
                <w:color w:val="000000"/>
                <w:sz w:val="14"/>
                <w:szCs w:val="14"/>
              </w:rPr>
            </w:pPr>
            <w:r>
              <w:rPr>
                <w:color w:val="000000"/>
                <w:sz w:val="14"/>
                <w:szCs w:val="14"/>
              </w:rPr>
              <w:t>15,043</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9,655</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15,391</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12,777</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3,000</w:t>
            </w:r>
          </w:p>
        </w:tc>
        <w:tc>
          <w:tcPr>
            <w:tcW w:w="683"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8,233</w:t>
            </w:r>
          </w:p>
        </w:tc>
      </w:tr>
      <w:tr w:rsidR="00DF1ACF" w:rsidRPr="00BF4323" w:rsidTr="00DF1AC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F1ACF" w:rsidRPr="0052659D" w:rsidRDefault="00DF1ACF" w:rsidP="00DF1ACF">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21,165</w:t>
            </w:r>
          </w:p>
        </w:tc>
        <w:tc>
          <w:tcPr>
            <w:tcW w:w="81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21,607</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1,375</w:t>
            </w:r>
          </w:p>
        </w:tc>
        <w:tc>
          <w:tcPr>
            <w:tcW w:w="720" w:type="dxa"/>
            <w:tcBorders>
              <w:top w:val="nil"/>
              <w:left w:val="nil"/>
              <w:bottom w:val="nil"/>
              <w:right w:val="nil"/>
            </w:tcBorders>
            <w:tcMar>
              <w:left w:w="43" w:type="dxa"/>
              <w:right w:w="43" w:type="dxa"/>
            </w:tcMar>
            <w:vAlign w:val="center"/>
          </w:tcPr>
          <w:p w:rsidR="00DF1ACF" w:rsidRDefault="00DF1ACF" w:rsidP="00DF1ACF">
            <w:pPr>
              <w:jc w:val="right"/>
              <w:rPr>
                <w:color w:val="000000"/>
                <w:sz w:val="14"/>
                <w:szCs w:val="14"/>
              </w:rPr>
            </w:pPr>
            <w:r>
              <w:rPr>
                <w:color w:val="000000"/>
                <w:sz w:val="14"/>
                <w:szCs w:val="14"/>
              </w:rPr>
              <w:t>1,463</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1,840</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2,063</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1,603</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2,148</w:t>
            </w:r>
          </w:p>
        </w:tc>
        <w:tc>
          <w:tcPr>
            <w:tcW w:w="683"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1,721</w:t>
            </w:r>
          </w:p>
        </w:tc>
      </w:tr>
      <w:tr w:rsidR="00DF1ACF" w:rsidRPr="00BF4323" w:rsidTr="00DF1AC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jc w:val="center"/>
              <w:rPr>
                <w:b/>
                <w:bCs/>
                <w:sz w:val="14"/>
                <w:szCs w:val="14"/>
              </w:rPr>
            </w:pPr>
            <w:r w:rsidRPr="0052659D">
              <w:rPr>
                <w:b/>
                <w:bCs/>
                <w:sz w:val="14"/>
                <w:szCs w:val="14"/>
              </w:rPr>
              <w:t>I.</w:t>
            </w:r>
          </w:p>
        </w:tc>
        <w:tc>
          <w:tcPr>
            <w:tcW w:w="1980" w:type="dxa"/>
            <w:gridSpan w:val="2"/>
            <w:tcBorders>
              <w:top w:val="nil"/>
              <w:left w:val="nil"/>
              <w:bottom w:val="nil"/>
              <w:right w:val="nil"/>
            </w:tcBorders>
            <w:shd w:val="clear" w:color="auto" w:fill="auto"/>
            <w:vAlign w:val="center"/>
            <w:hideMark/>
          </w:tcPr>
          <w:p w:rsidR="00DF1ACF" w:rsidRPr="0052659D" w:rsidRDefault="00DF1ACF" w:rsidP="00DF1ACF">
            <w:pPr>
              <w:rPr>
                <w:b/>
                <w:bCs/>
                <w:sz w:val="14"/>
                <w:szCs w:val="14"/>
              </w:rPr>
            </w:pPr>
            <w:r w:rsidRPr="0052659D">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646,676</w:t>
            </w:r>
          </w:p>
        </w:tc>
        <w:tc>
          <w:tcPr>
            <w:tcW w:w="81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776,196</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50,185</w:t>
            </w:r>
          </w:p>
        </w:tc>
        <w:tc>
          <w:tcPr>
            <w:tcW w:w="720" w:type="dxa"/>
            <w:tcBorders>
              <w:top w:val="nil"/>
              <w:left w:val="nil"/>
              <w:bottom w:val="nil"/>
              <w:right w:val="nil"/>
            </w:tcBorders>
            <w:tcMar>
              <w:left w:w="43" w:type="dxa"/>
              <w:right w:w="43" w:type="dxa"/>
            </w:tcMar>
            <w:vAlign w:val="center"/>
          </w:tcPr>
          <w:p w:rsidR="00DF1ACF" w:rsidRDefault="00DF1ACF" w:rsidP="00DF1ACF">
            <w:pPr>
              <w:jc w:val="right"/>
              <w:rPr>
                <w:b/>
                <w:bCs/>
                <w:color w:val="000000"/>
                <w:sz w:val="14"/>
                <w:szCs w:val="14"/>
              </w:rPr>
            </w:pPr>
            <w:r>
              <w:rPr>
                <w:b/>
                <w:bCs/>
                <w:color w:val="000000"/>
                <w:sz w:val="14"/>
                <w:szCs w:val="14"/>
              </w:rPr>
              <w:t>75,776</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55,457</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47,568</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42,639</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43,841</w:t>
            </w:r>
          </w:p>
        </w:tc>
        <w:tc>
          <w:tcPr>
            <w:tcW w:w="683"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51,484</w:t>
            </w:r>
          </w:p>
        </w:tc>
      </w:tr>
      <w:tr w:rsidR="00DF1ACF" w:rsidRPr="00BF4323" w:rsidTr="00DF1AC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F1ACF" w:rsidRPr="0052659D" w:rsidRDefault="00DF1ACF" w:rsidP="00DF1ACF">
            <w:pPr>
              <w:rPr>
                <w:sz w:val="14"/>
                <w:szCs w:val="14"/>
              </w:rPr>
            </w:pPr>
            <w:r w:rsidRPr="0052659D">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283,214</w:t>
            </w:r>
          </w:p>
        </w:tc>
        <w:tc>
          <w:tcPr>
            <w:tcW w:w="81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297,532</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20,707</w:t>
            </w:r>
          </w:p>
        </w:tc>
        <w:tc>
          <w:tcPr>
            <w:tcW w:w="720" w:type="dxa"/>
            <w:tcBorders>
              <w:top w:val="nil"/>
              <w:left w:val="nil"/>
              <w:bottom w:val="nil"/>
              <w:right w:val="nil"/>
            </w:tcBorders>
            <w:tcMar>
              <w:left w:w="43" w:type="dxa"/>
              <w:right w:w="43" w:type="dxa"/>
            </w:tcMar>
            <w:vAlign w:val="center"/>
          </w:tcPr>
          <w:p w:rsidR="00DF1ACF" w:rsidRDefault="00DF1ACF" w:rsidP="00DF1ACF">
            <w:pPr>
              <w:jc w:val="right"/>
              <w:rPr>
                <w:color w:val="000000"/>
                <w:sz w:val="14"/>
                <w:szCs w:val="14"/>
              </w:rPr>
            </w:pPr>
            <w:r>
              <w:rPr>
                <w:color w:val="000000"/>
                <w:sz w:val="14"/>
                <w:szCs w:val="14"/>
              </w:rPr>
              <w:t>27,033</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22,703</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17,380</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15,836</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12,967</w:t>
            </w:r>
          </w:p>
        </w:tc>
        <w:tc>
          <w:tcPr>
            <w:tcW w:w="683"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17,327</w:t>
            </w:r>
          </w:p>
        </w:tc>
      </w:tr>
      <w:tr w:rsidR="00DF1ACF" w:rsidRPr="00BF4323" w:rsidTr="00DF1AC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F1ACF" w:rsidRPr="0052659D" w:rsidRDefault="00DF1ACF" w:rsidP="00DF1ACF">
            <w:pPr>
              <w:rPr>
                <w:sz w:val="14"/>
                <w:szCs w:val="14"/>
              </w:rPr>
            </w:pPr>
            <w:r w:rsidRPr="0052659D">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23,241</w:t>
            </w:r>
          </w:p>
        </w:tc>
        <w:tc>
          <w:tcPr>
            <w:tcW w:w="81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24,977</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2,069</w:t>
            </w:r>
          </w:p>
        </w:tc>
        <w:tc>
          <w:tcPr>
            <w:tcW w:w="720" w:type="dxa"/>
            <w:tcBorders>
              <w:top w:val="nil"/>
              <w:left w:val="nil"/>
              <w:bottom w:val="nil"/>
              <w:right w:val="nil"/>
            </w:tcBorders>
            <w:tcMar>
              <w:left w:w="43" w:type="dxa"/>
              <w:right w:w="43" w:type="dxa"/>
            </w:tcMar>
            <w:vAlign w:val="center"/>
          </w:tcPr>
          <w:p w:rsidR="00DF1ACF" w:rsidRDefault="00DF1ACF" w:rsidP="00DF1ACF">
            <w:pPr>
              <w:jc w:val="right"/>
              <w:rPr>
                <w:color w:val="000000"/>
                <w:sz w:val="14"/>
                <w:szCs w:val="14"/>
              </w:rPr>
            </w:pPr>
            <w:r>
              <w:rPr>
                <w:color w:val="000000"/>
                <w:sz w:val="14"/>
                <w:szCs w:val="14"/>
              </w:rPr>
              <w:t>1,688</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2,895</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1,991</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1,696</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2,232</w:t>
            </w:r>
          </w:p>
        </w:tc>
        <w:tc>
          <w:tcPr>
            <w:tcW w:w="683"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2,663</w:t>
            </w:r>
          </w:p>
        </w:tc>
      </w:tr>
      <w:tr w:rsidR="00DF1ACF" w:rsidRPr="00BF4323" w:rsidTr="00DF1AC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F1ACF" w:rsidRPr="0052659D" w:rsidRDefault="00DF1ACF" w:rsidP="00DF1ACF">
            <w:pPr>
              <w:rPr>
                <w:sz w:val="14"/>
                <w:szCs w:val="14"/>
              </w:rPr>
            </w:pPr>
            <w:r w:rsidRPr="0052659D">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79,935</w:t>
            </w:r>
          </w:p>
        </w:tc>
        <w:tc>
          <w:tcPr>
            <w:tcW w:w="81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84,078</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6,931</w:t>
            </w:r>
          </w:p>
        </w:tc>
        <w:tc>
          <w:tcPr>
            <w:tcW w:w="720" w:type="dxa"/>
            <w:tcBorders>
              <w:top w:val="nil"/>
              <w:left w:val="nil"/>
              <w:bottom w:val="nil"/>
              <w:right w:val="nil"/>
            </w:tcBorders>
            <w:tcMar>
              <w:left w:w="43" w:type="dxa"/>
              <w:right w:w="43" w:type="dxa"/>
            </w:tcMar>
            <w:vAlign w:val="center"/>
          </w:tcPr>
          <w:p w:rsidR="00DF1ACF" w:rsidRDefault="00DF1ACF" w:rsidP="00DF1ACF">
            <w:pPr>
              <w:jc w:val="right"/>
              <w:rPr>
                <w:color w:val="000000"/>
                <w:sz w:val="14"/>
                <w:szCs w:val="14"/>
              </w:rPr>
            </w:pPr>
            <w:r>
              <w:rPr>
                <w:color w:val="000000"/>
                <w:sz w:val="14"/>
                <w:szCs w:val="14"/>
              </w:rPr>
              <w:t>9,756</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3,997</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6,670</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3,177</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9,849</w:t>
            </w:r>
          </w:p>
        </w:tc>
        <w:tc>
          <w:tcPr>
            <w:tcW w:w="683"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10,873</w:t>
            </w:r>
          </w:p>
        </w:tc>
      </w:tr>
      <w:tr w:rsidR="00DF1ACF" w:rsidRPr="00BF4323" w:rsidTr="00DF1ACF">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DF1ACF" w:rsidRPr="0052659D" w:rsidRDefault="00DF1ACF" w:rsidP="00DF1ACF">
            <w:pPr>
              <w:jc w:val="center"/>
              <w:rPr>
                <w:b/>
                <w:bCs/>
                <w:sz w:val="14"/>
                <w:szCs w:val="14"/>
              </w:rPr>
            </w:pPr>
          </w:p>
        </w:tc>
        <w:tc>
          <w:tcPr>
            <w:tcW w:w="1980" w:type="dxa"/>
            <w:gridSpan w:val="2"/>
            <w:tcBorders>
              <w:top w:val="nil"/>
              <w:left w:val="nil"/>
              <w:right w:val="nil"/>
            </w:tcBorders>
            <w:shd w:val="clear" w:color="auto" w:fill="auto"/>
            <w:vAlign w:val="center"/>
            <w:hideMark/>
          </w:tcPr>
          <w:p w:rsidR="00DF1ACF" w:rsidRPr="0052659D" w:rsidRDefault="00DF1ACF" w:rsidP="00DF1ACF">
            <w:pPr>
              <w:rPr>
                <w:sz w:val="14"/>
                <w:szCs w:val="14"/>
              </w:rPr>
            </w:pPr>
            <w:r w:rsidRPr="0052659D">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260,285</w:t>
            </w:r>
          </w:p>
        </w:tc>
        <w:tc>
          <w:tcPr>
            <w:tcW w:w="810" w:type="dxa"/>
            <w:tcBorders>
              <w:top w:val="nil"/>
              <w:left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369,610</w:t>
            </w:r>
          </w:p>
        </w:tc>
        <w:tc>
          <w:tcPr>
            <w:tcW w:w="720" w:type="dxa"/>
            <w:tcBorders>
              <w:top w:val="nil"/>
              <w:left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20,478</w:t>
            </w:r>
          </w:p>
        </w:tc>
        <w:tc>
          <w:tcPr>
            <w:tcW w:w="720" w:type="dxa"/>
            <w:tcBorders>
              <w:top w:val="nil"/>
              <w:left w:val="nil"/>
              <w:right w:val="nil"/>
            </w:tcBorders>
            <w:tcMar>
              <w:left w:w="43" w:type="dxa"/>
              <w:right w:w="43" w:type="dxa"/>
            </w:tcMar>
            <w:vAlign w:val="center"/>
          </w:tcPr>
          <w:p w:rsidR="00DF1ACF" w:rsidRDefault="00DF1ACF" w:rsidP="00DF1ACF">
            <w:pPr>
              <w:jc w:val="right"/>
              <w:rPr>
                <w:color w:val="000000"/>
                <w:sz w:val="14"/>
                <w:szCs w:val="14"/>
              </w:rPr>
            </w:pPr>
            <w:r>
              <w:rPr>
                <w:color w:val="000000"/>
                <w:sz w:val="14"/>
                <w:szCs w:val="14"/>
              </w:rPr>
              <w:t>37,300</w:t>
            </w:r>
          </w:p>
        </w:tc>
        <w:tc>
          <w:tcPr>
            <w:tcW w:w="720" w:type="dxa"/>
            <w:tcBorders>
              <w:top w:val="nil"/>
              <w:left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25,861</w:t>
            </w:r>
          </w:p>
        </w:tc>
        <w:tc>
          <w:tcPr>
            <w:tcW w:w="720" w:type="dxa"/>
            <w:tcBorders>
              <w:top w:val="nil"/>
              <w:left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21,527</w:t>
            </w:r>
          </w:p>
        </w:tc>
        <w:tc>
          <w:tcPr>
            <w:tcW w:w="720" w:type="dxa"/>
            <w:tcBorders>
              <w:top w:val="nil"/>
              <w:left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21,931</w:t>
            </w:r>
          </w:p>
        </w:tc>
        <w:tc>
          <w:tcPr>
            <w:tcW w:w="720" w:type="dxa"/>
            <w:tcBorders>
              <w:top w:val="nil"/>
              <w:left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18,793</w:t>
            </w:r>
          </w:p>
        </w:tc>
        <w:tc>
          <w:tcPr>
            <w:tcW w:w="683" w:type="dxa"/>
            <w:tcBorders>
              <w:top w:val="nil"/>
              <w:left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20,622</w:t>
            </w:r>
          </w:p>
        </w:tc>
      </w:tr>
      <w:tr w:rsidR="00DF1ACF" w:rsidRPr="00BF4323" w:rsidTr="00494EB8">
        <w:trPr>
          <w:trHeight w:hRule="exact" w:val="245"/>
          <w:jc w:val="center"/>
        </w:trPr>
        <w:tc>
          <w:tcPr>
            <w:tcW w:w="282" w:type="dxa"/>
            <w:tcBorders>
              <w:top w:val="nil"/>
              <w:left w:val="nil"/>
              <w:bottom w:val="single" w:sz="12" w:space="0" w:color="auto"/>
              <w:right w:val="nil"/>
            </w:tcBorders>
            <w:shd w:val="clear" w:color="auto" w:fill="auto"/>
            <w:vAlign w:val="bottom"/>
            <w:hideMark/>
          </w:tcPr>
          <w:p w:rsidR="00DF1ACF" w:rsidRPr="00BF4323" w:rsidRDefault="00DF1ACF" w:rsidP="00DF1ACF">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DF1ACF" w:rsidRPr="00BF4323" w:rsidRDefault="00DF1ACF" w:rsidP="00DF1ACF">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DF1ACF" w:rsidRPr="00BF4323" w:rsidRDefault="00DF1ACF" w:rsidP="00DF1ACF">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DF1ACF" w:rsidRPr="00BF4323" w:rsidRDefault="00DF1ACF" w:rsidP="00DF1ACF">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F1ACF" w:rsidRPr="00BF4323" w:rsidRDefault="00DF1ACF" w:rsidP="00DF1ACF">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DF1ACF" w:rsidRPr="00BF4323" w:rsidRDefault="00DF1ACF" w:rsidP="00DF1ACF">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F1ACF" w:rsidRPr="00BF4323" w:rsidRDefault="00DF1ACF" w:rsidP="00DF1ACF">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F1ACF" w:rsidRPr="00BF4323" w:rsidRDefault="00DF1ACF" w:rsidP="00DF1ACF">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F1ACF" w:rsidRPr="00BF4323" w:rsidRDefault="00DF1ACF" w:rsidP="00DF1ACF">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F1ACF" w:rsidRPr="00BF4323" w:rsidRDefault="00DF1ACF" w:rsidP="00DF1ACF">
            <w:pPr>
              <w:rPr>
                <w:sz w:val="13"/>
                <w:szCs w:val="13"/>
              </w:rPr>
            </w:pPr>
            <w:r w:rsidRPr="00BF4323">
              <w:rPr>
                <w:sz w:val="13"/>
                <w:szCs w:val="13"/>
              </w:rPr>
              <w:t> </w:t>
            </w:r>
          </w:p>
        </w:tc>
        <w:tc>
          <w:tcPr>
            <w:tcW w:w="683" w:type="dxa"/>
            <w:tcBorders>
              <w:top w:val="nil"/>
              <w:left w:val="nil"/>
              <w:bottom w:val="single" w:sz="12" w:space="0" w:color="auto"/>
              <w:right w:val="nil"/>
            </w:tcBorders>
            <w:shd w:val="clear" w:color="auto" w:fill="auto"/>
            <w:tcMar>
              <w:left w:w="29" w:type="dxa"/>
              <w:right w:w="29" w:type="dxa"/>
            </w:tcMar>
            <w:vAlign w:val="bottom"/>
            <w:hideMark/>
          </w:tcPr>
          <w:p w:rsidR="00DF1ACF" w:rsidRPr="00BF4323" w:rsidRDefault="00DF1ACF" w:rsidP="00DF1ACF">
            <w:pPr>
              <w:jc w:val="right"/>
              <w:rPr>
                <w:sz w:val="13"/>
                <w:szCs w:val="13"/>
              </w:rPr>
            </w:pPr>
            <w:r w:rsidRPr="00BF4323">
              <w:rPr>
                <w:sz w:val="13"/>
                <w:szCs w:val="13"/>
              </w:rPr>
              <w:t> </w:t>
            </w:r>
          </w:p>
        </w:tc>
      </w:tr>
    </w:tbl>
    <w:p w:rsidR="00D35C77" w:rsidRPr="00BF4323" w:rsidRDefault="00D35C77">
      <w:pPr>
        <w:pStyle w:val="Footer"/>
        <w:tabs>
          <w:tab w:val="clear" w:pos="4320"/>
          <w:tab w:val="clear" w:pos="8640"/>
        </w:tabs>
        <w:rPr>
          <w:sz w:val="19"/>
          <w:szCs w:val="19"/>
        </w:rPr>
      </w:pPr>
    </w:p>
    <w:p w:rsidR="00232D68" w:rsidRDefault="00D35C77">
      <w:pPr>
        <w:pStyle w:val="Footer"/>
        <w:tabs>
          <w:tab w:val="clear" w:pos="4320"/>
          <w:tab w:val="clear" w:pos="8640"/>
        </w:tabs>
        <w:rPr>
          <w:sz w:val="19"/>
          <w:szCs w:val="19"/>
        </w:rPr>
      </w:pPr>
      <w:r w:rsidRPr="00BF4323">
        <w:rPr>
          <w:sz w:val="19"/>
          <w:szCs w:val="19"/>
        </w:rPr>
        <w:br w:type="page"/>
      </w:r>
    </w:p>
    <w:p w:rsidR="00567C4E" w:rsidRPr="00BF4323" w:rsidRDefault="00567C4E">
      <w:pPr>
        <w:pStyle w:val="Footer"/>
        <w:tabs>
          <w:tab w:val="clear" w:pos="4320"/>
          <w:tab w:val="clear" w:pos="8640"/>
        </w:tabs>
        <w:rPr>
          <w:sz w:val="19"/>
          <w:szCs w:val="19"/>
        </w:rPr>
      </w:pPr>
    </w:p>
    <w:p w:rsidR="00232D68" w:rsidRPr="00BF4323" w:rsidRDefault="00232D68">
      <w:pPr>
        <w:pStyle w:val="Footer"/>
        <w:tabs>
          <w:tab w:val="clear" w:pos="4320"/>
          <w:tab w:val="clear" w:pos="8640"/>
        </w:tabs>
        <w:rPr>
          <w:sz w:val="19"/>
          <w:szCs w:val="19"/>
        </w:rPr>
      </w:pPr>
    </w:p>
    <w:tbl>
      <w:tblPr>
        <w:tblW w:w="8703" w:type="dxa"/>
        <w:jc w:val="center"/>
        <w:tblInd w:w="166" w:type="dxa"/>
        <w:tblLayout w:type="fixed"/>
        <w:tblCellMar>
          <w:left w:w="101" w:type="dxa"/>
          <w:right w:w="14" w:type="dxa"/>
        </w:tblCellMar>
        <w:tblLook w:val="04A0"/>
      </w:tblPr>
      <w:tblGrid>
        <w:gridCol w:w="359"/>
        <w:gridCol w:w="1873"/>
        <w:gridCol w:w="719"/>
        <w:gridCol w:w="794"/>
        <w:gridCol w:w="700"/>
        <w:gridCol w:w="670"/>
        <w:gridCol w:w="720"/>
        <w:gridCol w:w="720"/>
        <w:gridCol w:w="770"/>
        <w:gridCol w:w="720"/>
        <w:gridCol w:w="658"/>
      </w:tblGrid>
      <w:tr w:rsidR="003F65CB" w:rsidRPr="00BF4323" w:rsidTr="003A6AF0">
        <w:trPr>
          <w:trHeight w:hRule="exact" w:val="378"/>
          <w:jc w:val="center"/>
        </w:trPr>
        <w:tc>
          <w:tcPr>
            <w:tcW w:w="8703" w:type="dxa"/>
            <w:gridSpan w:val="11"/>
            <w:tcBorders>
              <w:top w:val="nil"/>
              <w:left w:val="nil"/>
            </w:tcBorders>
          </w:tcPr>
          <w:p w:rsidR="003F65CB" w:rsidRPr="00BF4323" w:rsidRDefault="003F65CB" w:rsidP="002A2C05">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3A6AF0">
        <w:trPr>
          <w:trHeight w:val="171"/>
          <w:jc w:val="center"/>
        </w:trPr>
        <w:tc>
          <w:tcPr>
            <w:tcW w:w="8703" w:type="dxa"/>
            <w:gridSpan w:val="11"/>
            <w:tcBorders>
              <w:top w:val="nil"/>
              <w:left w:val="nil"/>
            </w:tcBorders>
          </w:tcPr>
          <w:p w:rsidR="003F65CB" w:rsidRPr="00BF4323" w:rsidRDefault="003F65CB" w:rsidP="002A2C05">
            <w:pPr>
              <w:jc w:val="center"/>
            </w:pPr>
            <w:r w:rsidRPr="00BF4323">
              <w:t>(a) State Bank of  Pakistan</w:t>
            </w:r>
          </w:p>
        </w:tc>
      </w:tr>
      <w:tr w:rsidR="003F65CB" w:rsidRPr="00BF4323" w:rsidTr="003A6AF0">
        <w:trPr>
          <w:trHeight w:val="171"/>
          <w:jc w:val="center"/>
        </w:trPr>
        <w:tc>
          <w:tcPr>
            <w:tcW w:w="8703" w:type="dxa"/>
            <w:gridSpan w:val="11"/>
            <w:tcBorders>
              <w:left w:val="nil"/>
              <w:bottom w:val="single" w:sz="12" w:space="0" w:color="auto"/>
            </w:tcBorders>
          </w:tcPr>
          <w:p w:rsidR="003F65CB" w:rsidRPr="00BF4323" w:rsidRDefault="003F65CB" w:rsidP="00160847">
            <w:pPr>
              <w:tabs>
                <w:tab w:val="left" w:pos="4954"/>
                <w:tab w:val="right" w:pos="7536"/>
              </w:tabs>
              <w:jc w:val="right"/>
            </w:pPr>
            <w:r w:rsidRPr="00BF4323">
              <w:rPr>
                <w:sz w:val="14"/>
                <w:szCs w:val="14"/>
              </w:rPr>
              <w:tab/>
            </w:r>
            <w:r w:rsidRPr="00BF4323">
              <w:rPr>
                <w:sz w:val="14"/>
                <w:szCs w:val="14"/>
              </w:rPr>
              <w:tab/>
              <w:t xml:space="preserve">                   (Thousand US Dollars)</w:t>
            </w:r>
          </w:p>
        </w:tc>
      </w:tr>
      <w:tr w:rsidR="00B251CA" w:rsidRPr="00BF4323" w:rsidTr="00737135">
        <w:trPr>
          <w:trHeight w:hRule="exact" w:val="226"/>
          <w:jc w:val="center"/>
        </w:trPr>
        <w:tc>
          <w:tcPr>
            <w:tcW w:w="359" w:type="dxa"/>
            <w:vMerge w:val="restart"/>
            <w:tcBorders>
              <w:top w:val="single" w:sz="12" w:space="0" w:color="auto"/>
              <w:left w:val="nil"/>
              <w:bottom w:val="single" w:sz="12" w:space="0" w:color="auto"/>
            </w:tcBorders>
            <w:shd w:val="clear" w:color="auto" w:fill="auto"/>
            <w:vAlign w:val="center"/>
            <w:hideMark/>
          </w:tcPr>
          <w:p w:rsidR="00B251CA" w:rsidRPr="0052659D" w:rsidRDefault="00B251CA" w:rsidP="00B251CA">
            <w:pPr>
              <w:jc w:val="center"/>
              <w:rPr>
                <w:b/>
                <w:bCs/>
                <w:sz w:val="16"/>
                <w:szCs w:val="16"/>
              </w:rPr>
            </w:pPr>
          </w:p>
        </w:tc>
        <w:tc>
          <w:tcPr>
            <w:tcW w:w="1873" w:type="dxa"/>
            <w:vMerge w:val="restart"/>
            <w:tcBorders>
              <w:top w:val="single" w:sz="12" w:space="0" w:color="auto"/>
              <w:left w:val="nil"/>
              <w:bottom w:val="single" w:sz="12" w:space="0" w:color="auto"/>
              <w:right w:val="single" w:sz="4" w:space="0" w:color="auto"/>
            </w:tcBorders>
            <w:shd w:val="clear" w:color="auto" w:fill="auto"/>
            <w:vAlign w:val="center"/>
          </w:tcPr>
          <w:p w:rsidR="00B251CA" w:rsidRPr="0052659D" w:rsidRDefault="00B251CA" w:rsidP="00B251CA">
            <w:pPr>
              <w:jc w:val="center"/>
              <w:rPr>
                <w:b/>
                <w:bCs/>
                <w:sz w:val="16"/>
                <w:szCs w:val="16"/>
              </w:rPr>
            </w:pPr>
            <w:r w:rsidRPr="0052659D">
              <w:rPr>
                <w:b/>
                <w:bCs/>
                <w:sz w:val="16"/>
                <w:szCs w:val="16"/>
              </w:rPr>
              <w:t>Country / Territory</w:t>
            </w:r>
          </w:p>
        </w:tc>
        <w:tc>
          <w:tcPr>
            <w:tcW w:w="719" w:type="dxa"/>
            <w:vMerge w:val="restart"/>
            <w:tcBorders>
              <w:top w:val="single" w:sz="12" w:space="0" w:color="auto"/>
              <w:left w:val="single" w:sz="4" w:space="0" w:color="auto"/>
              <w:right w:val="single" w:sz="4" w:space="0" w:color="auto"/>
            </w:tcBorders>
            <w:shd w:val="clear" w:color="auto" w:fill="auto"/>
            <w:vAlign w:val="center"/>
          </w:tcPr>
          <w:p w:rsidR="00B251CA" w:rsidRPr="002B6501" w:rsidRDefault="00B251CA" w:rsidP="00B251CA">
            <w:pPr>
              <w:ind w:right="-105"/>
              <w:jc w:val="center"/>
              <w:rPr>
                <w:b/>
                <w:bCs/>
                <w:sz w:val="16"/>
                <w:szCs w:val="16"/>
              </w:rPr>
            </w:pPr>
            <w:r>
              <w:rPr>
                <w:b/>
                <w:bCs/>
                <w:sz w:val="16"/>
                <w:szCs w:val="16"/>
              </w:rPr>
              <w:t>FY</w:t>
            </w:r>
            <w:r w:rsidRPr="002B6501">
              <w:rPr>
                <w:b/>
                <w:bCs/>
                <w:sz w:val="16"/>
                <w:szCs w:val="16"/>
              </w:rPr>
              <w:t>17</w:t>
            </w:r>
          </w:p>
        </w:tc>
        <w:tc>
          <w:tcPr>
            <w:tcW w:w="794"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B251CA" w:rsidRPr="002B6501" w:rsidRDefault="00B251CA" w:rsidP="00B251CA">
            <w:pPr>
              <w:ind w:right="-105"/>
              <w:jc w:val="center"/>
              <w:rPr>
                <w:b/>
                <w:bCs/>
                <w:sz w:val="16"/>
                <w:szCs w:val="16"/>
              </w:rPr>
            </w:pPr>
            <w:r>
              <w:rPr>
                <w:b/>
                <w:bCs/>
                <w:sz w:val="16"/>
                <w:szCs w:val="16"/>
              </w:rPr>
              <w:t>FY18</w:t>
            </w:r>
          </w:p>
        </w:tc>
        <w:tc>
          <w:tcPr>
            <w:tcW w:w="1370" w:type="dxa"/>
            <w:gridSpan w:val="2"/>
            <w:tcBorders>
              <w:top w:val="single" w:sz="12" w:space="0" w:color="auto"/>
              <w:left w:val="single" w:sz="4" w:space="0" w:color="auto"/>
              <w:bottom w:val="single" w:sz="4" w:space="0" w:color="auto"/>
            </w:tcBorders>
            <w:shd w:val="clear" w:color="auto" w:fill="auto"/>
            <w:vAlign w:val="center"/>
          </w:tcPr>
          <w:p w:rsidR="00B251CA" w:rsidRPr="0052659D" w:rsidRDefault="00B251CA" w:rsidP="00BF04E1">
            <w:pPr>
              <w:jc w:val="center"/>
              <w:rPr>
                <w:b/>
                <w:bCs/>
                <w:sz w:val="16"/>
                <w:szCs w:val="16"/>
              </w:rPr>
            </w:pPr>
            <w:r w:rsidRPr="0052659D">
              <w:rPr>
                <w:b/>
                <w:bCs/>
                <w:sz w:val="16"/>
                <w:szCs w:val="16"/>
              </w:rPr>
              <w:t>2017</w:t>
            </w:r>
          </w:p>
        </w:tc>
        <w:tc>
          <w:tcPr>
            <w:tcW w:w="3588" w:type="dxa"/>
            <w:gridSpan w:val="5"/>
            <w:tcBorders>
              <w:top w:val="single" w:sz="12" w:space="0" w:color="auto"/>
              <w:left w:val="single" w:sz="4" w:space="0" w:color="auto"/>
              <w:bottom w:val="single" w:sz="4" w:space="0" w:color="auto"/>
            </w:tcBorders>
            <w:vAlign w:val="center"/>
          </w:tcPr>
          <w:p w:rsidR="00B251CA" w:rsidRPr="0052659D" w:rsidRDefault="00B251CA" w:rsidP="00B251CA">
            <w:pPr>
              <w:jc w:val="center"/>
              <w:rPr>
                <w:b/>
                <w:bCs/>
                <w:sz w:val="16"/>
                <w:szCs w:val="16"/>
              </w:rPr>
            </w:pPr>
            <w:r>
              <w:rPr>
                <w:b/>
                <w:bCs/>
                <w:sz w:val="16"/>
                <w:szCs w:val="16"/>
              </w:rPr>
              <w:t xml:space="preserve">2018 </w:t>
            </w:r>
            <w:r w:rsidRPr="00392171">
              <w:rPr>
                <w:b/>
                <w:bCs/>
                <w:sz w:val="16"/>
                <w:szCs w:val="16"/>
                <w:vertAlign w:val="superscript"/>
              </w:rPr>
              <w:t>P</w:t>
            </w:r>
          </w:p>
        </w:tc>
      </w:tr>
      <w:tr w:rsidR="00DF1ACF" w:rsidRPr="00BF4323" w:rsidTr="00737135">
        <w:trPr>
          <w:trHeight w:hRule="exact" w:val="291"/>
          <w:jc w:val="center"/>
        </w:trPr>
        <w:tc>
          <w:tcPr>
            <w:tcW w:w="359" w:type="dxa"/>
            <w:vMerge/>
            <w:tcBorders>
              <w:top w:val="single" w:sz="8" w:space="0" w:color="auto"/>
              <w:left w:val="nil"/>
              <w:bottom w:val="single" w:sz="12" w:space="0" w:color="auto"/>
            </w:tcBorders>
            <w:shd w:val="clear" w:color="auto" w:fill="auto"/>
            <w:vAlign w:val="bottom"/>
            <w:hideMark/>
          </w:tcPr>
          <w:p w:rsidR="00DF1ACF" w:rsidRPr="00BF4323" w:rsidRDefault="00DF1ACF" w:rsidP="00DF1ACF">
            <w:pPr>
              <w:rPr>
                <w:b/>
                <w:bCs/>
                <w:sz w:val="15"/>
                <w:szCs w:val="15"/>
              </w:rPr>
            </w:pPr>
          </w:p>
        </w:tc>
        <w:tc>
          <w:tcPr>
            <w:tcW w:w="1873" w:type="dxa"/>
            <w:vMerge/>
            <w:tcBorders>
              <w:top w:val="single" w:sz="8" w:space="0" w:color="auto"/>
              <w:left w:val="nil"/>
              <w:bottom w:val="single" w:sz="12" w:space="0" w:color="auto"/>
              <w:right w:val="single" w:sz="4" w:space="0" w:color="auto"/>
            </w:tcBorders>
            <w:shd w:val="clear" w:color="auto" w:fill="auto"/>
            <w:vAlign w:val="bottom"/>
          </w:tcPr>
          <w:p w:rsidR="00DF1ACF" w:rsidRPr="00BF4323" w:rsidRDefault="00DF1ACF" w:rsidP="00DF1ACF">
            <w:pPr>
              <w:rPr>
                <w:b/>
                <w:bCs/>
                <w:sz w:val="15"/>
                <w:szCs w:val="15"/>
              </w:rPr>
            </w:pPr>
          </w:p>
        </w:tc>
        <w:tc>
          <w:tcPr>
            <w:tcW w:w="719"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DF1ACF" w:rsidRPr="00BF4323" w:rsidRDefault="00DF1ACF" w:rsidP="00DF1ACF">
            <w:pPr>
              <w:jc w:val="right"/>
              <w:rPr>
                <w:b/>
                <w:bCs/>
                <w:sz w:val="15"/>
                <w:szCs w:val="15"/>
              </w:rPr>
            </w:pPr>
          </w:p>
        </w:tc>
        <w:tc>
          <w:tcPr>
            <w:tcW w:w="794"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DF1ACF" w:rsidRPr="00BF4323" w:rsidRDefault="00DF1ACF" w:rsidP="00DF1ACF">
            <w:pPr>
              <w:jc w:val="right"/>
              <w:rPr>
                <w:b/>
                <w:bCs/>
                <w:sz w:val="15"/>
                <w:szCs w:val="15"/>
              </w:rPr>
            </w:pPr>
          </w:p>
        </w:tc>
        <w:tc>
          <w:tcPr>
            <w:tcW w:w="700" w:type="dxa"/>
            <w:tcBorders>
              <w:left w:val="single" w:sz="4" w:space="0" w:color="auto"/>
              <w:bottom w:val="single" w:sz="12" w:space="0" w:color="auto"/>
            </w:tcBorders>
            <w:shd w:val="clear" w:color="auto" w:fill="auto"/>
            <w:tcMar>
              <w:left w:w="58" w:type="dxa"/>
              <w:right w:w="43" w:type="dxa"/>
            </w:tcMar>
            <w:vAlign w:val="center"/>
            <w:hideMark/>
          </w:tcPr>
          <w:p w:rsidR="00DF1ACF" w:rsidRPr="00A75A33" w:rsidRDefault="00DF1ACF" w:rsidP="00DF1ACF">
            <w:pPr>
              <w:jc w:val="right"/>
              <w:rPr>
                <w:b/>
                <w:sz w:val="14"/>
                <w:szCs w:val="14"/>
              </w:rPr>
            </w:pPr>
            <w:r>
              <w:rPr>
                <w:b/>
                <w:sz w:val="14"/>
                <w:szCs w:val="14"/>
              </w:rPr>
              <w:t>Oct</w:t>
            </w:r>
          </w:p>
        </w:tc>
        <w:tc>
          <w:tcPr>
            <w:tcW w:w="670" w:type="dxa"/>
            <w:tcBorders>
              <w:top w:val="single" w:sz="4" w:space="0" w:color="auto"/>
              <w:bottom w:val="single" w:sz="12" w:space="0" w:color="auto"/>
              <w:right w:val="single" w:sz="4" w:space="0" w:color="auto"/>
            </w:tcBorders>
            <w:tcMar>
              <w:left w:w="43" w:type="dxa"/>
              <w:right w:w="43" w:type="dxa"/>
            </w:tcMar>
            <w:vAlign w:val="center"/>
          </w:tcPr>
          <w:p w:rsidR="00DF1ACF" w:rsidRPr="00A75A33" w:rsidRDefault="00DF1ACF" w:rsidP="00DF1ACF">
            <w:pPr>
              <w:jc w:val="right"/>
              <w:rPr>
                <w:b/>
                <w:sz w:val="14"/>
                <w:szCs w:val="14"/>
              </w:rPr>
            </w:pPr>
            <w:r>
              <w:rPr>
                <w:b/>
                <w:sz w:val="14"/>
                <w:szCs w:val="14"/>
              </w:rPr>
              <w:t>Nov</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F1ACF" w:rsidRPr="002B6501" w:rsidRDefault="00DF1ACF" w:rsidP="00DF1ACF">
            <w:pPr>
              <w:jc w:val="right"/>
              <w:rPr>
                <w:b/>
                <w:color w:val="000000"/>
                <w:sz w:val="14"/>
                <w:szCs w:val="14"/>
              </w:rPr>
            </w:pPr>
            <w:r>
              <w:rPr>
                <w:b/>
                <w:color w:val="000000"/>
                <w:sz w:val="14"/>
                <w:szCs w:val="14"/>
              </w:rPr>
              <w:t>Jul</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DF1ACF" w:rsidRPr="002B6501" w:rsidRDefault="00DF1ACF" w:rsidP="00DF1ACF">
            <w:pPr>
              <w:jc w:val="right"/>
              <w:rPr>
                <w:b/>
                <w:color w:val="000000"/>
                <w:sz w:val="14"/>
                <w:szCs w:val="14"/>
              </w:rPr>
            </w:pPr>
            <w:r>
              <w:rPr>
                <w:b/>
                <w:sz w:val="14"/>
                <w:szCs w:val="14"/>
              </w:rPr>
              <w:t>Aug</w:t>
            </w:r>
          </w:p>
        </w:tc>
        <w:tc>
          <w:tcPr>
            <w:tcW w:w="770" w:type="dxa"/>
            <w:tcBorders>
              <w:top w:val="single" w:sz="4" w:space="0" w:color="auto"/>
              <w:bottom w:val="single" w:sz="12" w:space="0" w:color="auto"/>
            </w:tcBorders>
            <w:shd w:val="clear" w:color="auto" w:fill="auto"/>
            <w:tcMar>
              <w:left w:w="43" w:type="dxa"/>
              <w:right w:w="43" w:type="dxa"/>
            </w:tcMar>
            <w:vAlign w:val="center"/>
            <w:hideMark/>
          </w:tcPr>
          <w:p w:rsidR="00DF1ACF" w:rsidRPr="002B6501" w:rsidRDefault="00DF1ACF" w:rsidP="00DF1ACF">
            <w:pPr>
              <w:jc w:val="right"/>
              <w:rPr>
                <w:b/>
                <w:color w:val="000000"/>
                <w:sz w:val="14"/>
                <w:szCs w:val="14"/>
              </w:rPr>
            </w:pPr>
            <w:r>
              <w:rPr>
                <w:b/>
                <w:sz w:val="14"/>
                <w:szCs w:val="14"/>
              </w:rPr>
              <w:t>Sep</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DF1ACF" w:rsidRPr="002B6501" w:rsidRDefault="00DF1ACF" w:rsidP="00DF1ACF">
            <w:pPr>
              <w:jc w:val="right"/>
              <w:rPr>
                <w:b/>
                <w:color w:val="000000"/>
                <w:sz w:val="14"/>
                <w:szCs w:val="14"/>
              </w:rPr>
            </w:pPr>
            <w:proofErr w:type="spellStart"/>
            <w:r>
              <w:rPr>
                <w:b/>
                <w:color w:val="000000"/>
                <w:sz w:val="14"/>
                <w:szCs w:val="14"/>
              </w:rPr>
              <w:t>Oct</w:t>
            </w:r>
            <w:r w:rsidRPr="00AC1A2B">
              <w:rPr>
                <w:b/>
                <w:color w:val="000000"/>
                <w:sz w:val="14"/>
                <w:szCs w:val="14"/>
                <w:vertAlign w:val="superscript"/>
              </w:rPr>
              <w:t>R</w:t>
            </w:r>
            <w:proofErr w:type="spellEnd"/>
          </w:p>
        </w:tc>
        <w:tc>
          <w:tcPr>
            <w:tcW w:w="658" w:type="dxa"/>
            <w:tcBorders>
              <w:top w:val="single" w:sz="4" w:space="0" w:color="auto"/>
              <w:bottom w:val="single" w:sz="12" w:space="0" w:color="auto"/>
            </w:tcBorders>
            <w:shd w:val="clear" w:color="auto" w:fill="auto"/>
            <w:tcMar>
              <w:left w:w="43" w:type="dxa"/>
              <w:right w:w="43" w:type="dxa"/>
            </w:tcMar>
            <w:vAlign w:val="center"/>
            <w:hideMark/>
          </w:tcPr>
          <w:p w:rsidR="00DF1ACF" w:rsidRPr="002B6501" w:rsidRDefault="00DF1ACF" w:rsidP="00DF1ACF">
            <w:pPr>
              <w:jc w:val="right"/>
              <w:rPr>
                <w:b/>
                <w:color w:val="000000"/>
                <w:sz w:val="14"/>
                <w:szCs w:val="14"/>
              </w:rPr>
            </w:pPr>
            <w:r>
              <w:rPr>
                <w:b/>
                <w:color w:val="000000"/>
                <w:sz w:val="14"/>
                <w:szCs w:val="14"/>
              </w:rPr>
              <w:t>Nov</w:t>
            </w:r>
          </w:p>
        </w:tc>
      </w:tr>
      <w:tr w:rsidR="00DF1ACF" w:rsidRPr="00BF4323" w:rsidTr="008B2CC6">
        <w:trPr>
          <w:trHeight w:hRule="exact" w:val="245"/>
          <w:jc w:val="center"/>
        </w:trPr>
        <w:tc>
          <w:tcPr>
            <w:tcW w:w="359" w:type="dxa"/>
            <w:tcBorders>
              <w:top w:val="nil"/>
              <w:left w:val="nil"/>
              <w:bottom w:val="nil"/>
              <w:right w:val="nil"/>
            </w:tcBorders>
            <w:shd w:val="clear" w:color="auto" w:fill="auto"/>
            <w:vAlign w:val="center"/>
            <w:hideMark/>
          </w:tcPr>
          <w:p w:rsidR="00DF1ACF" w:rsidRPr="00BF4323" w:rsidRDefault="00DF1ACF" w:rsidP="00DF1ACF">
            <w:pPr>
              <w:jc w:val="center"/>
              <w:rPr>
                <w:b/>
                <w:bCs/>
                <w:sz w:val="15"/>
                <w:szCs w:val="15"/>
              </w:rPr>
            </w:pPr>
          </w:p>
        </w:tc>
        <w:tc>
          <w:tcPr>
            <w:tcW w:w="1873" w:type="dxa"/>
            <w:tcBorders>
              <w:top w:val="nil"/>
              <w:left w:val="nil"/>
              <w:bottom w:val="nil"/>
              <w:right w:val="nil"/>
            </w:tcBorders>
            <w:shd w:val="clear" w:color="auto" w:fill="auto"/>
            <w:vAlign w:val="center"/>
            <w:hideMark/>
          </w:tcPr>
          <w:p w:rsidR="00DF1ACF" w:rsidRPr="00BF4323" w:rsidRDefault="00DF1ACF" w:rsidP="00DF1ACF">
            <w:pPr>
              <w:jc w:val="center"/>
              <w:rPr>
                <w:b/>
                <w:bCs/>
                <w:sz w:val="15"/>
                <w:szCs w:val="15"/>
              </w:rPr>
            </w:pPr>
          </w:p>
        </w:tc>
        <w:tc>
          <w:tcPr>
            <w:tcW w:w="719" w:type="dxa"/>
            <w:tcBorders>
              <w:top w:val="nil"/>
              <w:left w:val="nil"/>
              <w:bottom w:val="nil"/>
              <w:right w:val="nil"/>
            </w:tcBorders>
            <w:shd w:val="clear" w:color="auto" w:fill="auto"/>
            <w:tcMar>
              <w:left w:w="29" w:type="dxa"/>
              <w:right w:w="43" w:type="dxa"/>
            </w:tcMar>
            <w:vAlign w:val="center"/>
            <w:hideMark/>
          </w:tcPr>
          <w:p w:rsidR="00DF1ACF" w:rsidRPr="00BF4323" w:rsidRDefault="00DF1ACF" w:rsidP="00DF1ACF">
            <w:pPr>
              <w:jc w:val="center"/>
              <w:rPr>
                <w:b/>
                <w:bCs/>
                <w:sz w:val="13"/>
                <w:szCs w:val="13"/>
              </w:rPr>
            </w:pPr>
          </w:p>
        </w:tc>
        <w:tc>
          <w:tcPr>
            <w:tcW w:w="794" w:type="dxa"/>
            <w:tcBorders>
              <w:top w:val="nil"/>
              <w:left w:val="nil"/>
              <w:bottom w:val="nil"/>
              <w:right w:val="nil"/>
            </w:tcBorders>
            <w:shd w:val="clear" w:color="auto" w:fill="auto"/>
            <w:tcMar>
              <w:left w:w="29" w:type="dxa"/>
              <w:right w:w="43" w:type="dxa"/>
            </w:tcMar>
            <w:vAlign w:val="center"/>
            <w:hideMark/>
          </w:tcPr>
          <w:p w:rsidR="00DF1ACF" w:rsidRPr="00BF4323" w:rsidRDefault="00DF1ACF" w:rsidP="00DF1ACF">
            <w:pPr>
              <w:jc w:val="center"/>
              <w:rPr>
                <w:b/>
                <w:bCs/>
                <w:sz w:val="13"/>
                <w:szCs w:val="13"/>
              </w:rPr>
            </w:pPr>
          </w:p>
        </w:tc>
        <w:tc>
          <w:tcPr>
            <w:tcW w:w="700" w:type="dxa"/>
            <w:tcBorders>
              <w:top w:val="nil"/>
              <w:left w:val="nil"/>
              <w:bottom w:val="nil"/>
              <w:right w:val="nil"/>
            </w:tcBorders>
            <w:shd w:val="clear" w:color="auto" w:fill="auto"/>
            <w:tcMar>
              <w:left w:w="29" w:type="dxa"/>
              <w:right w:w="43" w:type="dxa"/>
            </w:tcMar>
            <w:vAlign w:val="center"/>
            <w:hideMark/>
          </w:tcPr>
          <w:p w:rsidR="00DF1ACF" w:rsidRPr="00BF4323" w:rsidRDefault="00DF1ACF" w:rsidP="00DF1ACF">
            <w:pPr>
              <w:jc w:val="center"/>
              <w:rPr>
                <w:b/>
                <w:bCs/>
                <w:sz w:val="13"/>
                <w:szCs w:val="13"/>
              </w:rPr>
            </w:pPr>
          </w:p>
        </w:tc>
        <w:tc>
          <w:tcPr>
            <w:tcW w:w="670" w:type="dxa"/>
            <w:tcBorders>
              <w:top w:val="nil"/>
              <w:left w:val="nil"/>
              <w:bottom w:val="nil"/>
              <w:right w:val="nil"/>
            </w:tcBorders>
            <w:vAlign w:val="center"/>
          </w:tcPr>
          <w:p w:rsidR="00DF1ACF" w:rsidRPr="00BF4323" w:rsidRDefault="00DF1ACF" w:rsidP="00DF1ACF">
            <w:pPr>
              <w:jc w:val="center"/>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DF1ACF" w:rsidRPr="00BF4323" w:rsidRDefault="00DF1ACF" w:rsidP="00DF1ACF">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hideMark/>
          </w:tcPr>
          <w:p w:rsidR="00DF1ACF" w:rsidRPr="00BF4323" w:rsidRDefault="00DF1ACF" w:rsidP="00DF1ACF">
            <w:pPr>
              <w:jc w:val="right"/>
              <w:rPr>
                <w:sz w:val="15"/>
                <w:szCs w:val="15"/>
              </w:rPr>
            </w:pPr>
          </w:p>
        </w:tc>
        <w:tc>
          <w:tcPr>
            <w:tcW w:w="770" w:type="dxa"/>
            <w:tcBorders>
              <w:top w:val="nil"/>
              <w:left w:val="nil"/>
              <w:bottom w:val="nil"/>
              <w:right w:val="nil"/>
            </w:tcBorders>
            <w:shd w:val="clear" w:color="auto" w:fill="auto"/>
            <w:tcMar>
              <w:left w:w="29" w:type="dxa"/>
              <w:right w:w="43" w:type="dxa"/>
            </w:tcMar>
            <w:vAlign w:val="center"/>
            <w:hideMark/>
          </w:tcPr>
          <w:p w:rsidR="00DF1ACF" w:rsidRPr="00BF4323" w:rsidRDefault="00DF1ACF" w:rsidP="00DF1ACF">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hideMark/>
          </w:tcPr>
          <w:p w:rsidR="00DF1ACF" w:rsidRPr="00BF4323" w:rsidRDefault="00DF1ACF" w:rsidP="00DF1ACF">
            <w:pPr>
              <w:jc w:val="right"/>
              <w:rPr>
                <w:sz w:val="15"/>
                <w:szCs w:val="15"/>
              </w:rPr>
            </w:pPr>
          </w:p>
        </w:tc>
        <w:tc>
          <w:tcPr>
            <w:tcW w:w="658" w:type="dxa"/>
            <w:tcBorders>
              <w:top w:val="nil"/>
              <w:left w:val="nil"/>
              <w:bottom w:val="nil"/>
            </w:tcBorders>
            <w:shd w:val="clear" w:color="auto" w:fill="auto"/>
            <w:tcMar>
              <w:left w:w="29" w:type="dxa"/>
              <w:right w:w="43" w:type="dxa"/>
            </w:tcMar>
            <w:vAlign w:val="center"/>
            <w:hideMark/>
          </w:tcPr>
          <w:p w:rsidR="00DF1ACF" w:rsidRPr="00BF4323" w:rsidRDefault="00DF1ACF" w:rsidP="00DF1ACF">
            <w:pPr>
              <w:jc w:val="right"/>
              <w:rPr>
                <w:sz w:val="15"/>
                <w:szCs w:val="15"/>
              </w:rPr>
            </w:pPr>
          </w:p>
        </w:tc>
      </w:tr>
      <w:tr w:rsidR="00DF1ACF" w:rsidRPr="00BF4323" w:rsidTr="00DF1AC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rPr>
                <w:b/>
                <w:bCs/>
                <w:sz w:val="14"/>
                <w:szCs w:val="14"/>
              </w:rPr>
            </w:pPr>
            <w:r w:rsidRPr="0052659D">
              <w:rPr>
                <w:b/>
                <w:bCs/>
                <w:sz w:val="14"/>
                <w:szCs w:val="14"/>
              </w:rPr>
              <w:t>J.</w:t>
            </w:r>
          </w:p>
        </w:tc>
        <w:tc>
          <w:tcPr>
            <w:tcW w:w="1873" w:type="dxa"/>
            <w:tcBorders>
              <w:top w:val="nil"/>
              <w:left w:val="nil"/>
              <w:bottom w:val="nil"/>
              <w:right w:val="nil"/>
            </w:tcBorders>
            <w:shd w:val="clear" w:color="auto" w:fill="auto"/>
            <w:vAlign w:val="center"/>
            <w:hideMark/>
          </w:tcPr>
          <w:p w:rsidR="00DF1ACF" w:rsidRPr="0052659D" w:rsidRDefault="00DF1ACF" w:rsidP="00DF1ACF">
            <w:pPr>
              <w:rPr>
                <w:b/>
                <w:bCs/>
                <w:sz w:val="14"/>
                <w:szCs w:val="14"/>
              </w:rPr>
            </w:pPr>
            <w:r w:rsidRPr="0052659D">
              <w:rPr>
                <w:b/>
                <w:bCs/>
                <w:sz w:val="14"/>
                <w:szCs w:val="14"/>
              </w:rPr>
              <w:t>Middle Africa</w:t>
            </w:r>
          </w:p>
        </w:tc>
        <w:tc>
          <w:tcPr>
            <w:tcW w:w="719"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58,913</w:t>
            </w:r>
          </w:p>
        </w:tc>
        <w:tc>
          <w:tcPr>
            <w:tcW w:w="794"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28,296</w:t>
            </w:r>
          </w:p>
        </w:tc>
        <w:tc>
          <w:tcPr>
            <w:tcW w:w="70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1,934</w:t>
            </w:r>
          </w:p>
        </w:tc>
        <w:tc>
          <w:tcPr>
            <w:tcW w:w="670" w:type="dxa"/>
            <w:tcBorders>
              <w:top w:val="nil"/>
              <w:left w:val="nil"/>
              <w:bottom w:val="nil"/>
              <w:right w:val="nil"/>
            </w:tcBorders>
            <w:tcMar>
              <w:left w:w="43" w:type="dxa"/>
              <w:right w:w="43" w:type="dxa"/>
            </w:tcMar>
            <w:vAlign w:val="center"/>
          </w:tcPr>
          <w:p w:rsidR="00DF1ACF" w:rsidRDefault="00DF1ACF" w:rsidP="00DF1ACF">
            <w:pPr>
              <w:jc w:val="right"/>
              <w:rPr>
                <w:b/>
                <w:bCs/>
                <w:color w:val="000000"/>
                <w:sz w:val="14"/>
                <w:szCs w:val="14"/>
              </w:rPr>
            </w:pPr>
            <w:r>
              <w:rPr>
                <w:b/>
                <w:bCs/>
                <w:color w:val="000000"/>
                <w:sz w:val="14"/>
                <w:szCs w:val="14"/>
              </w:rPr>
              <w:t>3,342</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2,979</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1,822</w:t>
            </w:r>
          </w:p>
        </w:tc>
        <w:tc>
          <w:tcPr>
            <w:tcW w:w="77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1,988</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2,000</w:t>
            </w:r>
          </w:p>
        </w:tc>
        <w:tc>
          <w:tcPr>
            <w:tcW w:w="658" w:type="dxa"/>
            <w:tcBorders>
              <w:top w:val="nil"/>
              <w:left w:val="nil"/>
              <w:bottom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1,570</w:t>
            </w:r>
          </w:p>
        </w:tc>
      </w:tr>
      <w:tr w:rsidR="00DF1ACF" w:rsidRPr="00BF4323" w:rsidTr="00DF1AC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rPr>
                <w:b/>
                <w:bCs/>
                <w:sz w:val="14"/>
                <w:szCs w:val="14"/>
              </w:rPr>
            </w:pPr>
            <w:r w:rsidRPr="0052659D">
              <w:rPr>
                <w:b/>
                <w:bCs/>
                <w:sz w:val="14"/>
                <w:szCs w:val="14"/>
              </w:rPr>
              <w:t>K.</w:t>
            </w:r>
          </w:p>
        </w:tc>
        <w:tc>
          <w:tcPr>
            <w:tcW w:w="1873" w:type="dxa"/>
            <w:tcBorders>
              <w:top w:val="nil"/>
              <w:left w:val="nil"/>
              <w:bottom w:val="nil"/>
              <w:right w:val="nil"/>
            </w:tcBorders>
            <w:shd w:val="clear" w:color="auto" w:fill="auto"/>
            <w:vAlign w:val="center"/>
            <w:hideMark/>
          </w:tcPr>
          <w:p w:rsidR="00DF1ACF" w:rsidRPr="0052659D" w:rsidRDefault="00DF1ACF" w:rsidP="00DF1ACF">
            <w:pPr>
              <w:rPr>
                <w:b/>
                <w:bCs/>
                <w:sz w:val="14"/>
                <w:szCs w:val="14"/>
              </w:rPr>
            </w:pPr>
            <w:r w:rsidRPr="0052659D">
              <w:rPr>
                <w:b/>
                <w:bCs/>
                <w:sz w:val="14"/>
                <w:szCs w:val="14"/>
              </w:rPr>
              <w:t>Northern Africa</w:t>
            </w:r>
          </w:p>
        </w:tc>
        <w:tc>
          <w:tcPr>
            <w:tcW w:w="719"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167,790</w:t>
            </w:r>
          </w:p>
        </w:tc>
        <w:tc>
          <w:tcPr>
            <w:tcW w:w="794"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153,464</w:t>
            </w:r>
          </w:p>
        </w:tc>
        <w:tc>
          <w:tcPr>
            <w:tcW w:w="70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10,415</w:t>
            </w:r>
          </w:p>
        </w:tc>
        <w:tc>
          <w:tcPr>
            <w:tcW w:w="670" w:type="dxa"/>
            <w:tcBorders>
              <w:top w:val="nil"/>
              <w:left w:val="nil"/>
              <w:bottom w:val="nil"/>
              <w:right w:val="nil"/>
            </w:tcBorders>
            <w:tcMar>
              <w:left w:w="43" w:type="dxa"/>
              <w:right w:w="43" w:type="dxa"/>
            </w:tcMar>
            <w:vAlign w:val="center"/>
          </w:tcPr>
          <w:p w:rsidR="00DF1ACF" w:rsidRDefault="00DF1ACF" w:rsidP="00DF1ACF">
            <w:pPr>
              <w:jc w:val="right"/>
              <w:rPr>
                <w:b/>
                <w:bCs/>
                <w:color w:val="000000"/>
                <w:sz w:val="14"/>
                <w:szCs w:val="14"/>
              </w:rPr>
            </w:pPr>
            <w:r>
              <w:rPr>
                <w:b/>
                <w:bCs/>
                <w:color w:val="000000"/>
                <w:sz w:val="14"/>
                <w:szCs w:val="14"/>
              </w:rPr>
              <w:t>11,999</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15,091</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13,018</w:t>
            </w:r>
          </w:p>
        </w:tc>
        <w:tc>
          <w:tcPr>
            <w:tcW w:w="77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15,029</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14,767</w:t>
            </w:r>
          </w:p>
        </w:tc>
        <w:tc>
          <w:tcPr>
            <w:tcW w:w="658" w:type="dxa"/>
            <w:tcBorders>
              <w:top w:val="nil"/>
              <w:left w:val="nil"/>
              <w:bottom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10,854</w:t>
            </w:r>
          </w:p>
        </w:tc>
      </w:tr>
      <w:tr w:rsidR="00DF1ACF" w:rsidRPr="00BF4323" w:rsidTr="00DF1AC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rPr>
                <w:sz w:val="14"/>
                <w:szCs w:val="14"/>
              </w:rPr>
            </w:pPr>
          </w:p>
        </w:tc>
        <w:tc>
          <w:tcPr>
            <w:tcW w:w="1873" w:type="dxa"/>
            <w:tcBorders>
              <w:top w:val="nil"/>
              <w:left w:val="nil"/>
              <w:bottom w:val="nil"/>
              <w:right w:val="nil"/>
            </w:tcBorders>
            <w:shd w:val="clear" w:color="auto" w:fill="auto"/>
            <w:vAlign w:val="center"/>
            <w:hideMark/>
          </w:tcPr>
          <w:p w:rsidR="00DF1ACF" w:rsidRPr="0052659D" w:rsidRDefault="00DF1ACF" w:rsidP="00DF1ACF">
            <w:pPr>
              <w:rPr>
                <w:sz w:val="14"/>
                <w:szCs w:val="14"/>
              </w:rPr>
            </w:pPr>
            <w:r w:rsidRPr="0052659D">
              <w:rPr>
                <w:sz w:val="14"/>
                <w:szCs w:val="14"/>
              </w:rPr>
              <w:t>Egypt</w:t>
            </w:r>
          </w:p>
        </w:tc>
        <w:tc>
          <w:tcPr>
            <w:tcW w:w="719"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84,395</w:t>
            </w:r>
          </w:p>
        </w:tc>
        <w:tc>
          <w:tcPr>
            <w:tcW w:w="794"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71,627</w:t>
            </w:r>
          </w:p>
        </w:tc>
        <w:tc>
          <w:tcPr>
            <w:tcW w:w="70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5,537</w:t>
            </w:r>
          </w:p>
        </w:tc>
        <w:tc>
          <w:tcPr>
            <w:tcW w:w="670" w:type="dxa"/>
            <w:tcBorders>
              <w:top w:val="nil"/>
              <w:left w:val="nil"/>
              <w:bottom w:val="nil"/>
              <w:right w:val="nil"/>
            </w:tcBorders>
            <w:tcMar>
              <w:left w:w="43" w:type="dxa"/>
              <w:right w:w="43" w:type="dxa"/>
            </w:tcMar>
            <w:vAlign w:val="center"/>
          </w:tcPr>
          <w:p w:rsidR="00DF1ACF" w:rsidRDefault="00DF1ACF" w:rsidP="00DF1ACF">
            <w:pPr>
              <w:jc w:val="right"/>
              <w:rPr>
                <w:color w:val="000000"/>
                <w:sz w:val="14"/>
                <w:szCs w:val="14"/>
              </w:rPr>
            </w:pPr>
            <w:r>
              <w:rPr>
                <w:color w:val="000000"/>
                <w:sz w:val="14"/>
                <w:szCs w:val="14"/>
              </w:rPr>
              <w:t>6,118</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7,024</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5,759</w:t>
            </w:r>
          </w:p>
        </w:tc>
        <w:tc>
          <w:tcPr>
            <w:tcW w:w="77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8,481</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9,146</w:t>
            </w:r>
          </w:p>
        </w:tc>
        <w:tc>
          <w:tcPr>
            <w:tcW w:w="658" w:type="dxa"/>
            <w:tcBorders>
              <w:top w:val="nil"/>
              <w:left w:val="nil"/>
              <w:bottom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5,436</w:t>
            </w:r>
          </w:p>
        </w:tc>
      </w:tr>
      <w:tr w:rsidR="00DF1ACF" w:rsidRPr="00BF4323" w:rsidTr="00DF1AC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rPr>
                <w:sz w:val="14"/>
                <w:szCs w:val="14"/>
              </w:rPr>
            </w:pPr>
          </w:p>
        </w:tc>
        <w:tc>
          <w:tcPr>
            <w:tcW w:w="1873" w:type="dxa"/>
            <w:tcBorders>
              <w:top w:val="nil"/>
              <w:left w:val="nil"/>
              <w:bottom w:val="nil"/>
              <w:right w:val="nil"/>
            </w:tcBorders>
            <w:shd w:val="clear" w:color="auto" w:fill="auto"/>
            <w:vAlign w:val="center"/>
            <w:hideMark/>
          </w:tcPr>
          <w:p w:rsidR="00DF1ACF" w:rsidRPr="0052659D" w:rsidRDefault="00DF1ACF" w:rsidP="00DF1ACF">
            <w:pPr>
              <w:rPr>
                <w:sz w:val="14"/>
                <w:szCs w:val="14"/>
              </w:rPr>
            </w:pPr>
            <w:r w:rsidRPr="0052659D">
              <w:rPr>
                <w:sz w:val="14"/>
                <w:szCs w:val="14"/>
              </w:rPr>
              <w:t>Morocco</w:t>
            </w:r>
          </w:p>
        </w:tc>
        <w:tc>
          <w:tcPr>
            <w:tcW w:w="719"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19,117</w:t>
            </w:r>
          </w:p>
        </w:tc>
        <w:tc>
          <w:tcPr>
            <w:tcW w:w="794"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22,946</w:t>
            </w:r>
          </w:p>
        </w:tc>
        <w:tc>
          <w:tcPr>
            <w:tcW w:w="70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1,657</w:t>
            </w:r>
          </w:p>
        </w:tc>
        <w:tc>
          <w:tcPr>
            <w:tcW w:w="670" w:type="dxa"/>
            <w:tcBorders>
              <w:top w:val="nil"/>
              <w:left w:val="nil"/>
              <w:bottom w:val="nil"/>
              <w:right w:val="nil"/>
            </w:tcBorders>
            <w:tcMar>
              <w:left w:w="43" w:type="dxa"/>
              <w:right w:w="43" w:type="dxa"/>
            </w:tcMar>
            <w:vAlign w:val="center"/>
          </w:tcPr>
          <w:p w:rsidR="00DF1ACF" w:rsidRDefault="00DF1ACF" w:rsidP="00DF1ACF">
            <w:pPr>
              <w:jc w:val="right"/>
              <w:rPr>
                <w:color w:val="000000"/>
                <w:sz w:val="14"/>
                <w:szCs w:val="14"/>
              </w:rPr>
            </w:pPr>
            <w:r>
              <w:rPr>
                <w:color w:val="000000"/>
                <w:sz w:val="14"/>
                <w:szCs w:val="14"/>
              </w:rPr>
              <w:t>1,636</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2,590</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2,011</w:t>
            </w:r>
          </w:p>
        </w:tc>
        <w:tc>
          <w:tcPr>
            <w:tcW w:w="77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2,716</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1,607</w:t>
            </w:r>
          </w:p>
        </w:tc>
        <w:tc>
          <w:tcPr>
            <w:tcW w:w="658" w:type="dxa"/>
            <w:tcBorders>
              <w:top w:val="nil"/>
              <w:left w:val="nil"/>
              <w:bottom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1,610</w:t>
            </w:r>
          </w:p>
        </w:tc>
      </w:tr>
      <w:tr w:rsidR="00DF1ACF" w:rsidRPr="00BF4323" w:rsidTr="00DF1AC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rPr>
                <w:sz w:val="14"/>
                <w:szCs w:val="14"/>
              </w:rPr>
            </w:pPr>
          </w:p>
        </w:tc>
        <w:tc>
          <w:tcPr>
            <w:tcW w:w="1873" w:type="dxa"/>
            <w:tcBorders>
              <w:top w:val="nil"/>
              <w:left w:val="nil"/>
              <w:bottom w:val="nil"/>
              <w:right w:val="nil"/>
            </w:tcBorders>
            <w:shd w:val="clear" w:color="auto" w:fill="auto"/>
            <w:vAlign w:val="center"/>
            <w:hideMark/>
          </w:tcPr>
          <w:p w:rsidR="00DF1ACF" w:rsidRPr="0052659D" w:rsidRDefault="00DF1ACF" w:rsidP="00DF1ACF">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64,278</w:t>
            </w:r>
          </w:p>
        </w:tc>
        <w:tc>
          <w:tcPr>
            <w:tcW w:w="794"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58,891</w:t>
            </w:r>
          </w:p>
        </w:tc>
        <w:tc>
          <w:tcPr>
            <w:tcW w:w="70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3,221</w:t>
            </w:r>
          </w:p>
        </w:tc>
        <w:tc>
          <w:tcPr>
            <w:tcW w:w="670" w:type="dxa"/>
            <w:tcBorders>
              <w:top w:val="nil"/>
              <w:left w:val="nil"/>
              <w:bottom w:val="nil"/>
              <w:right w:val="nil"/>
            </w:tcBorders>
            <w:tcMar>
              <w:left w:w="43" w:type="dxa"/>
              <w:right w:w="43" w:type="dxa"/>
            </w:tcMar>
            <w:vAlign w:val="center"/>
          </w:tcPr>
          <w:p w:rsidR="00DF1ACF" w:rsidRDefault="00DF1ACF" w:rsidP="00DF1ACF">
            <w:pPr>
              <w:jc w:val="right"/>
              <w:rPr>
                <w:color w:val="000000"/>
                <w:sz w:val="14"/>
                <w:szCs w:val="14"/>
              </w:rPr>
            </w:pPr>
            <w:r>
              <w:rPr>
                <w:color w:val="000000"/>
                <w:sz w:val="14"/>
                <w:szCs w:val="14"/>
              </w:rPr>
              <w:t>4,244</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5,476</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5,248</w:t>
            </w:r>
          </w:p>
        </w:tc>
        <w:tc>
          <w:tcPr>
            <w:tcW w:w="77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3,833</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4,014</w:t>
            </w:r>
          </w:p>
        </w:tc>
        <w:tc>
          <w:tcPr>
            <w:tcW w:w="658" w:type="dxa"/>
            <w:tcBorders>
              <w:top w:val="nil"/>
              <w:left w:val="nil"/>
              <w:bottom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3,808</w:t>
            </w:r>
          </w:p>
        </w:tc>
      </w:tr>
      <w:tr w:rsidR="00DF1ACF" w:rsidRPr="00BF4323" w:rsidTr="00DF1AC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rPr>
                <w:b/>
                <w:bCs/>
                <w:sz w:val="14"/>
                <w:szCs w:val="14"/>
              </w:rPr>
            </w:pPr>
            <w:r w:rsidRPr="0052659D">
              <w:rPr>
                <w:b/>
                <w:bCs/>
                <w:sz w:val="14"/>
                <w:szCs w:val="14"/>
              </w:rPr>
              <w:t>L.</w:t>
            </w:r>
          </w:p>
        </w:tc>
        <w:tc>
          <w:tcPr>
            <w:tcW w:w="1873" w:type="dxa"/>
            <w:tcBorders>
              <w:top w:val="nil"/>
              <w:left w:val="nil"/>
              <w:bottom w:val="nil"/>
              <w:right w:val="nil"/>
            </w:tcBorders>
            <w:shd w:val="clear" w:color="auto" w:fill="auto"/>
            <w:vAlign w:val="center"/>
            <w:hideMark/>
          </w:tcPr>
          <w:p w:rsidR="00DF1ACF" w:rsidRPr="0052659D" w:rsidRDefault="00DF1ACF" w:rsidP="00DF1ACF">
            <w:pPr>
              <w:rPr>
                <w:b/>
                <w:bCs/>
                <w:sz w:val="14"/>
                <w:szCs w:val="14"/>
              </w:rPr>
            </w:pPr>
            <w:r w:rsidRPr="0052659D">
              <w:rPr>
                <w:b/>
                <w:bCs/>
                <w:sz w:val="14"/>
                <w:szCs w:val="14"/>
              </w:rPr>
              <w:t>Southern Africa</w:t>
            </w:r>
          </w:p>
        </w:tc>
        <w:tc>
          <w:tcPr>
            <w:tcW w:w="719"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178,090</w:t>
            </w:r>
          </w:p>
        </w:tc>
        <w:tc>
          <w:tcPr>
            <w:tcW w:w="794"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191,183</w:t>
            </w:r>
          </w:p>
        </w:tc>
        <w:tc>
          <w:tcPr>
            <w:tcW w:w="70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15,616</w:t>
            </w:r>
          </w:p>
        </w:tc>
        <w:tc>
          <w:tcPr>
            <w:tcW w:w="670" w:type="dxa"/>
            <w:tcBorders>
              <w:top w:val="nil"/>
              <w:left w:val="nil"/>
              <w:bottom w:val="nil"/>
              <w:right w:val="nil"/>
            </w:tcBorders>
            <w:tcMar>
              <w:left w:w="43" w:type="dxa"/>
              <w:right w:w="43" w:type="dxa"/>
            </w:tcMar>
            <w:vAlign w:val="center"/>
          </w:tcPr>
          <w:p w:rsidR="00DF1ACF" w:rsidRDefault="00DF1ACF" w:rsidP="00DF1ACF">
            <w:pPr>
              <w:jc w:val="right"/>
              <w:rPr>
                <w:b/>
                <w:bCs/>
                <w:color w:val="000000"/>
                <w:sz w:val="14"/>
                <w:szCs w:val="14"/>
              </w:rPr>
            </w:pPr>
            <w:r>
              <w:rPr>
                <w:b/>
                <w:bCs/>
                <w:color w:val="000000"/>
                <w:sz w:val="14"/>
                <w:szCs w:val="14"/>
              </w:rPr>
              <w:t>21,847</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15,023</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15,954</w:t>
            </w:r>
          </w:p>
        </w:tc>
        <w:tc>
          <w:tcPr>
            <w:tcW w:w="77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14,276</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17,450</w:t>
            </w:r>
          </w:p>
        </w:tc>
        <w:tc>
          <w:tcPr>
            <w:tcW w:w="658" w:type="dxa"/>
            <w:tcBorders>
              <w:top w:val="nil"/>
              <w:left w:val="nil"/>
              <w:bottom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15,810</w:t>
            </w:r>
          </w:p>
        </w:tc>
      </w:tr>
      <w:tr w:rsidR="00DF1ACF" w:rsidRPr="00BF4323" w:rsidTr="00DF1AC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rPr>
                <w:sz w:val="14"/>
                <w:szCs w:val="14"/>
              </w:rPr>
            </w:pPr>
          </w:p>
        </w:tc>
        <w:tc>
          <w:tcPr>
            <w:tcW w:w="1873" w:type="dxa"/>
            <w:tcBorders>
              <w:top w:val="nil"/>
              <w:left w:val="nil"/>
              <w:bottom w:val="nil"/>
              <w:right w:val="nil"/>
            </w:tcBorders>
            <w:shd w:val="clear" w:color="auto" w:fill="auto"/>
            <w:vAlign w:val="center"/>
            <w:hideMark/>
          </w:tcPr>
          <w:p w:rsidR="00DF1ACF" w:rsidRPr="0052659D" w:rsidRDefault="00DF1ACF" w:rsidP="00DF1ACF">
            <w:pPr>
              <w:rPr>
                <w:sz w:val="14"/>
                <w:szCs w:val="14"/>
              </w:rPr>
            </w:pPr>
            <w:r w:rsidRPr="0052659D">
              <w:rPr>
                <w:sz w:val="14"/>
                <w:szCs w:val="14"/>
              </w:rPr>
              <w:t>South Africa</w:t>
            </w:r>
          </w:p>
        </w:tc>
        <w:tc>
          <w:tcPr>
            <w:tcW w:w="719"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165,862</w:t>
            </w:r>
          </w:p>
        </w:tc>
        <w:tc>
          <w:tcPr>
            <w:tcW w:w="794"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166,098</w:t>
            </w:r>
          </w:p>
        </w:tc>
        <w:tc>
          <w:tcPr>
            <w:tcW w:w="70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14,128</w:t>
            </w:r>
          </w:p>
        </w:tc>
        <w:tc>
          <w:tcPr>
            <w:tcW w:w="670" w:type="dxa"/>
            <w:tcBorders>
              <w:top w:val="nil"/>
              <w:left w:val="nil"/>
              <w:bottom w:val="nil"/>
              <w:right w:val="nil"/>
            </w:tcBorders>
            <w:tcMar>
              <w:left w:w="43" w:type="dxa"/>
              <w:right w:w="43" w:type="dxa"/>
            </w:tcMar>
            <w:vAlign w:val="center"/>
          </w:tcPr>
          <w:p w:rsidR="00DF1ACF" w:rsidRDefault="00DF1ACF" w:rsidP="00DF1ACF">
            <w:pPr>
              <w:jc w:val="right"/>
              <w:rPr>
                <w:color w:val="000000"/>
                <w:sz w:val="14"/>
                <w:szCs w:val="14"/>
              </w:rPr>
            </w:pPr>
            <w:r>
              <w:rPr>
                <w:color w:val="000000"/>
                <w:sz w:val="14"/>
                <w:szCs w:val="14"/>
              </w:rPr>
              <w:t>17,894</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14,528</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12,940</w:t>
            </w:r>
          </w:p>
        </w:tc>
        <w:tc>
          <w:tcPr>
            <w:tcW w:w="77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13,142</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16,343</w:t>
            </w:r>
          </w:p>
        </w:tc>
        <w:tc>
          <w:tcPr>
            <w:tcW w:w="658" w:type="dxa"/>
            <w:tcBorders>
              <w:top w:val="nil"/>
              <w:left w:val="nil"/>
              <w:bottom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14,681</w:t>
            </w:r>
          </w:p>
        </w:tc>
      </w:tr>
      <w:tr w:rsidR="00DF1ACF" w:rsidRPr="00BF4323" w:rsidTr="00DF1AC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rPr>
                <w:sz w:val="14"/>
                <w:szCs w:val="14"/>
              </w:rPr>
            </w:pPr>
          </w:p>
        </w:tc>
        <w:tc>
          <w:tcPr>
            <w:tcW w:w="1873" w:type="dxa"/>
            <w:tcBorders>
              <w:top w:val="nil"/>
              <w:left w:val="nil"/>
              <w:bottom w:val="nil"/>
              <w:right w:val="nil"/>
            </w:tcBorders>
            <w:shd w:val="clear" w:color="auto" w:fill="auto"/>
            <w:vAlign w:val="center"/>
            <w:hideMark/>
          </w:tcPr>
          <w:p w:rsidR="00DF1ACF" w:rsidRPr="0052659D" w:rsidRDefault="00DF1ACF" w:rsidP="00DF1ACF">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12,228</w:t>
            </w:r>
          </w:p>
        </w:tc>
        <w:tc>
          <w:tcPr>
            <w:tcW w:w="794"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25,085</w:t>
            </w:r>
          </w:p>
        </w:tc>
        <w:tc>
          <w:tcPr>
            <w:tcW w:w="70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1,488</w:t>
            </w:r>
          </w:p>
        </w:tc>
        <w:tc>
          <w:tcPr>
            <w:tcW w:w="670" w:type="dxa"/>
            <w:tcBorders>
              <w:top w:val="nil"/>
              <w:left w:val="nil"/>
              <w:bottom w:val="nil"/>
              <w:right w:val="nil"/>
            </w:tcBorders>
            <w:tcMar>
              <w:left w:w="43" w:type="dxa"/>
              <w:right w:w="43" w:type="dxa"/>
            </w:tcMar>
            <w:vAlign w:val="center"/>
          </w:tcPr>
          <w:p w:rsidR="00DF1ACF" w:rsidRDefault="00DF1ACF" w:rsidP="00DF1ACF">
            <w:pPr>
              <w:jc w:val="right"/>
              <w:rPr>
                <w:color w:val="000000"/>
                <w:sz w:val="14"/>
                <w:szCs w:val="14"/>
              </w:rPr>
            </w:pPr>
            <w:r>
              <w:rPr>
                <w:color w:val="000000"/>
                <w:sz w:val="14"/>
                <w:szCs w:val="14"/>
              </w:rPr>
              <w:t>3,954</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495</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3,015</w:t>
            </w:r>
          </w:p>
        </w:tc>
        <w:tc>
          <w:tcPr>
            <w:tcW w:w="77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1,134</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1,107</w:t>
            </w:r>
          </w:p>
        </w:tc>
        <w:tc>
          <w:tcPr>
            <w:tcW w:w="658" w:type="dxa"/>
            <w:tcBorders>
              <w:top w:val="nil"/>
              <w:left w:val="nil"/>
              <w:bottom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1,129</w:t>
            </w:r>
          </w:p>
        </w:tc>
      </w:tr>
      <w:tr w:rsidR="00DF1ACF" w:rsidRPr="00BF4323" w:rsidTr="00DF1AC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rPr>
                <w:b/>
                <w:bCs/>
                <w:sz w:val="14"/>
                <w:szCs w:val="14"/>
              </w:rPr>
            </w:pPr>
            <w:r w:rsidRPr="0052659D">
              <w:rPr>
                <w:b/>
                <w:bCs/>
                <w:sz w:val="14"/>
                <w:szCs w:val="14"/>
              </w:rPr>
              <w:t>M.</w:t>
            </w:r>
          </w:p>
        </w:tc>
        <w:tc>
          <w:tcPr>
            <w:tcW w:w="1873" w:type="dxa"/>
            <w:tcBorders>
              <w:top w:val="nil"/>
              <w:left w:val="nil"/>
              <w:bottom w:val="nil"/>
              <w:right w:val="nil"/>
            </w:tcBorders>
            <w:shd w:val="clear" w:color="auto" w:fill="auto"/>
            <w:vAlign w:val="center"/>
            <w:hideMark/>
          </w:tcPr>
          <w:p w:rsidR="00DF1ACF" w:rsidRPr="0052659D" w:rsidRDefault="00DF1ACF" w:rsidP="00DF1ACF">
            <w:pPr>
              <w:rPr>
                <w:b/>
                <w:bCs/>
                <w:sz w:val="14"/>
                <w:szCs w:val="14"/>
              </w:rPr>
            </w:pPr>
            <w:r w:rsidRPr="0052659D">
              <w:rPr>
                <w:b/>
                <w:bCs/>
                <w:sz w:val="14"/>
                <w:szCs w:val="14"/>
              </w:rPr>
              <w:t>Western Africa</w:t>
            </w:r>
          </w:p>
        </w:tc>
        <w:tc>
          <w:tcPr>
            <w:tcW w:w="719"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215,152</w:t>
            </w:r>
          </w:p>
        </w:tc>
        <w:tc>
          <w:tcPr>
            <w:tcW w:w="794"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312,420</w:t>
            </w:r>
          </w:p>
        </w:tc>
        <w:tc>
          <w:tcPr>
            <w:tcW w:w="70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18,592</w:t>
            </w:r>
          </w:p>
        </w:tc>
        <w:tc>
          <w:tcPr>
            <w:tcW w:w="670" w:type="dxa"/>
            <w:tcBorders>
              <w:top w:val="nil"/>
              <w:left w:val="nil"/>
              <w:bottom w:val="nil"/>
              <w:right w:val="nil"/>
            </w:tcBorders>
            <w:tcMar>
              <w:left w:w="43" w:type="dxa"/>
              <w:right w:w="43" w:type="dxa"/>
            </w:tcMar>
            <w:vAlign w:val="center"/>
          </w:tcPr>
          <w:p w:rsidR="00DF1ACF" w:rsidRDefault="00DF1ACF" w:rsidP="00DF1ACF">
            <w:pPr>
              <w:jc w:val="right"/>
              <w:rPr>
                <w:b/>
                <w:bCs/>
                <w:color w:val="000000"/>
                <w:sz w:val="14"/>
                <w:szCs w:val="14"/>
              </w:rPr>
            </w:pPr>
            <w:r>
              <w:rPr>
                <w:b/>
                <w:bCs/>
                <w:color w:val="000000"/>
                <w:sz w:val="14"/>
                <w:szCs w:val="14"/>
              </w:rPr>
              <w:t>19,214</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17,847</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17,899</w:t>
            </w:r>
          </w:p>
        </w:tc>
        <w:tc>
          <w:tcPr>
            <w:tcW w:w="77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14,909</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14,701</w:t>
            </w:r>
          </w:p>
        </w:tc>
        <w:tc>
          <w:tcPr>
            <w:tcW w:w="658" w:type="dxa"/>
            <w:tcBorders>
              <w:top w:val="nil"/>
              <w:left w:val="nil"/>
              <w:bottom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16,440</w:t>
            </w:r>
          </w:p>
        </w:tc>
      </w:tr>
      <w:tr w:rsidR="00DF1ACF" w:rsidRPr="00BF4323" w:rsidTr="00DF1AC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rPr>
                <w:b/>
                <w:bCs/>
                <w:sz w:val="14"/>
                <w:szCs w:val="14"/>
              </w:rPr>
            </w:pPr>
            <w:r w:rsidRPr="0052659D">
              <w:rPr>
                <w:b/>
                <w:bCs/>
                <w:sz w:val="14"/>
                <w:szCs w:val="14"/>
              </w:rPr>
              <w:t>N.</w:t>
            </w:r>
          </w:p>
        </w:tc>
        <w:tc>
          <w:tcPr>
            <w:tcW w:w="1873" w:type="dxa"/>
            <w:tcBorders>
              <w:top w:val="nil"/>
              <w:left w:val="nil"/>
              <w:bottom w:val="nil"/>
              <w:right w:val="nil"/>
            </w:tcBorders>
            <w:shd w:val="clear" w:color="auto" w:fill="auto"/>
            <w:vAlign w:val="center"/>
            <w:hideMark/>
          </w:tcPr>
          <w:p w:rsidR="00DF1ACF" w:rsidRPr="0052659D" w:rsidRDefault="00DF1ACF" w:rsidP="00DF1ACF">
            <w:pPr>
              <w:rPr>
                <w:b/>
                <w:bCs/>
                <w:sz w:val="14"/>
                <w:szCs w:val="14"/>
              </w:rPr>
            </w:pPr>
            <w:r w:rsidRPr="0052659D">
              <w:rPr>
                <w:b/>
                <w:bCs/>
                <w:sz w:val="14"/>
                <w:szCs w:val="14"/>
              </w:rPr>
              <w:t>Eastern Asia</w:t>
            </w:r>
          </w:p>
        </w:tc>
        <w:tc>
          <w:tcPr>
            <w:tcW w:w="719"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2,363,289</w:t>
            </w:r>
          </w:p>
        </w:tc>
        <w:tc>
          <w:tcPr>
            <w:tcW w:w="794"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2,462,489</w:t>
            </w:r>
          </w:p>
        </w:tc>
        <w:tc>
          <w:tcPr>
            <w:tcW w:w="70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203,902</w:t>
            </w:r>
          </w:p>
        </w:tc>
        <w:tc>
          <w:tcPr>
            <w:tcW w:w="670" w:type="dxa"/>
            <w:tcBorders>
              <w:top w:val="nil"/>
              <w:left w:val="nil"/>
              <w:bottom w:val="nil"/>
              <w:right w:val="nil"/>
            </w:tcBorders>
            <w:tcMar>
              <w:left w:w="43" w:type="dxa"/>
              <w:right w:w="43" w:type="dxa"/>
            </w:tcMar>
            <w:vAlign w:val="center"/>
          </w:tcPr>
          <w:p w:rsidR="00DF1ACF" w:rsidRDefault="00DF1ACF" w:rsidP="00DF1ACF">
            <w:pPr>
              <w:jc w:val="right"/>
              <w:rPr>
                <w:b/>
                <w:bCs/>
                <w:color w:val="000000"/>
                <w:sz w:val="14"/>
                <w:szCs w:val="14"/>
              </w:rPr>
            </w:pPr>
            <w:r>
              <w:rPr>
                <w:b/>
                <w:bCs/>
                <w:color w:val="000000"/>
                <w:sz w:val="14"/>
                <w:szCs w:val="14"/>
              </w:rPr>
              <w:t>224,531</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195,495</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186,873</w:t>
            </w:r>
          </w:p>
        </w:tc>
        <w:tc>
          <w:tcPr>
            <w:tcW w:w="77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180,031</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215,884</w:t>
            </w:r>
          </w:p>
        </w:tc>
        <w:tc>
          <w:tcPr>
            <w:tcW w:w="658" w:type="dxa"/>
            <w:tcBorders>
              <w:top w:val="nil"/>
              <w:left w:val="nil"/>
              <w:bottom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194,570</w:t>
            </w:r>
          </w:p>
        </w:tc>
      </w:tr>
      <w:tr w:rsidR="00DF1ACF" w:rsidRPr="00BF4323" w:rsidTr="00DF1AC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rPr>
                <w:sz w:val="14"/>
                <w:szCs w:val="14"/>
              </w:rPr>
            </w:pPr>
          </w:p>
        </w:tc>
        <w:tc>
          <w:tcPr>
            <w:tcW w:w="1873" w:type="dxa"/>
            <w:tcBorders>
              <w:top w:val="nil"/>
              <w:left w:val="nil"/>
              <w:bottom w:val="nil"/>
              <w:right w:val="nil"/>
            </w:tcBorders>
            <w:shd w:val="clear" w:color="auto" w:fill="auto"/>
            <w:vAlign w:val="center"/>
            <w:hideMark/>
          </w:tcPr>
          <w:p w:rsidR="00DF1ACF" w:rsidRPr="0052659D" w:rsidRDefault="00DF1ACF" w:rsidP="00DF1ACF">
            <w:pPr>
              <w:rPr>
                <w:sz w:val="14"/>
                <w:szCs w:val="14"/>
              </w:rPr>
            </w:pPr>
            <w:r w:rsidRPr="0052659D">
              <w:rPr>
                <w:sz w:val="14"/>
                <w:szCs w:val="14"/>
              </w:rPr>
              <w:t>China</w:t>
            </w:r>
          </w:p>
        </w:tc>
        <w:tc>
          <w:tcPr>
            <w:tcW w:w="719"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1,624,263</w:t>
            </w:r>
          </w:p>
        </w:tc>
        <w:tc>
          <w:tcPr>
            <w:tcW w:w="794"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1,750,401</w:t>
            </w:r>
          </w:p>
        </w:tc>
        <w:tc>
          <w:tcPr>
            <w:tcW w:w="70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136,200</w:t>
            </w:r>
          </w:p>
        </w:tc>
        <w:tc>
          <w:tcPr>
            <w:tcW w:w="670" w:type="dxa"/>
            <w:tcBorders>
              <w:top w:val="nil"/>
              <w:left w:val="nil"/>
              <w:bottom w:val="nil"/>
              <w:right w:val="nil"/>
            </w:tcBorders>
            <w:tcMar>
              <w:left w:w="43" w:type="dxa"/>
              <w:right w:w="43" w:type="dxa"/>
            </w:tcMar>
            <w:vAlign w:val="center"/>
          </w:tcPr>
          <w:p w:rsidR="00DF1ACF" w:rsidRDefault="00DF1ACF" w:rsidP="00DF1ACF">
            <w:pPr>
              <w:jc w:val="right"/>
              <w:rPr>
                <w:color w:val="000000"/>
                <w:sz w:val="14"/>
                <w:szCs w:val="14"/>
              </w:rPr>
            </w:pPr>
            <w:r>
              <w:rPr>
                <w:color w:val="000000"/>
                <w:sz w:val="14"/>
                <w:szCs w:val="14"/>
              </w:rPr>
              <w:t>151,802</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151,974</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138,625</w:t>
            </w:r>
          </w:p>
        </w:tc>
        <w:tc>
          <w:tcPr>
            <w:tcW w:w="77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139,718</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160,710</w:t>
            </w:r>
          </w:p>
        </w:tc>
        <w:tc>
          <w:tcPr>
            <w:tcW w:w="658" w:type="dxa"/>
            <w:tcBorders>
              <w:top w:val="nil"/>
              <w:left w:val="nil"/>
              <w:bottom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144,315</w:t>
            </w:r>
          </w:p>
        </w:tc>
      </w:tr>
      <w:tr w:rsidR="00DF1ACF" w:rsidRPr="00BF4323" w:rsidTr="00DF1AC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rPr>
                <w:sz w:val="14"/>
                <w:szCs w:val="14"/>
              </w:rPr>
            </w:pPr>
          </w:p>
        </w:tc>
        <w:tc>
          <w:tcPr>
            <w:tcW w:w="1873" w:type="dxa"/>
            <w:tcBorders>
              <w:top w:val="nil"/>
              <w:left w:val="nil"/>
              <w:bottom w:val="nil"/>
              <w:right w:val="nil"/>
            </w:tcBorders>
            <w:shd w:val="clear" w:color="auto" w:fill="auto"/>
            <w:vAlign w:val="center"/>
            <w:hideMark/>
          </w:tcPr>
          <w:p w:rsidR="00DF1ACF" w:rsidRPr="0052659D" w:rsidRDefault="00DF1ACF" w:rsidP="00DF1ACF">
            <w:pPr>
              <w:rPr>
                <w:sz w:val="14"/>
                <w:szCs w:val="14"/>
              </w:rPr>
            </w:pPr>
            <w:r w:rsidRPr="0052659D">
              <w:rPr>
                <w:sz w:val="14"/>
                <w:szCs w:val="14"/>
              </w:rPr>
              <w:t>Hong Kong</w:t>
            </w:r>
          </w:p>
        </w:tc>
        <w:tc>
          <w:tcPr>
            <w:tcW w:w="719"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203,934</w:t>
            </w:r>
          </w:p>
        </w:tc>
        <w:tc>
          <w:tcPr>
            <w:tcW w:w="794"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178,077</w:t>
            </w:r>
          </w:p>
        </w:tc>
        <w:tc>
          <w:tcPr>
            <w:tcW w:w="70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19,764</w:t>
            </w:r>
          </w:p>
        </w:tc>
        <w:tc>
          <w:tcPr>
            <w:tcW w:w="670" w:type="dxa"/>
            <w:tcBorders>
              <w:top w:val="nil"/>
              <w:left w:val="nil"/>
              <w:bottom w:val="nil"/>
              <w:right w:val="nil"/>
            </w:tcBorders>
            <w:tcMar>
              <w:left w:w="43" w:type="dxa"/>
              <w:right w:w="43" w:type="dxa"/>
            </w:tcMar>
            <w:vAlign w:val="center"/>
          </w:tcPr>
          <w:p w:rsidR="00DF1ACF" w:rsidRDefault="00DF1ACF" w:rsidP="00DF1ACF">
            <w:pPr>
              <w:jc w:val="right"/>
              <w:rPr>
                <w:color w:val="000000"/>
                <w:sz w:val="14"/>
                <w:szCs w:val="14"/>
              </w:rPr>
            </w:pPr>
            <w:r>
              <w:rPr>
                <w:color w:val="000000"/>
                <w:sz w:val="14"/>
                <w:szCs w:val="14"/>
              </w:rPr>
              <w:t>26,232</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10,406</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13,537</w:t>
            </w:r>
          </w:p>
        </w:tc>
        <w:tc>
          <w:tcPr>
            <w:tcW w:w="77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12,670</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14,427</w:t>
            </w:r>
          </w:p>
        </w:tc>
        <w:tc>
          <w:tcPr>
            <w:tcW w:w="658" w:type="dxa"/>
            <w:tcBorders>
              <w:top w:val="nil"/>
              <w:left w:val="nil"/>
              <w:bottom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13,610</w:t>
            </w:r>
          </w:p>
        </w:tc>
      </w:tr>
      <w:tr w:rsidR="00DF1ACF" w:rsidRPr="00BF4323" w:rsidTr="00DF1AC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rPr>
                <w:sz w:val="14"/>
                <w:szCs w:val="14"/>
              </w:rPr>
            </w:pPr>
          </w:p>
        </w:tc>
        <w:tc>
          <w:tcPr>
            <w:tcW w:w="1873" w:type="dxa"/>
            <w:tcBorders>
              <w:top w:val="nil"/>
              <w:left w:val="nil"/>
              <w:bottom w:val="nil"/>
              <w:right w:val="nil"/>
            </w:tcBorders>
            <w:shd w:val="clear" w:color="auto" w:fill="auto"/>
            <w:vAlign w:val="center"/>
            <w:hideMark/>
          </w:tcPr>
          <w:p w:rsidR="00DF1ACF" w:rsidRPr="0052659D" w:rsidRDefault="00DF1ACF" w:rsidP="00DF1ACF">
            <w:pPr>
              <w:rPr>
                <w:sz w:val="14"/>
                <w:szCs w:val="14"/>
              </w:rPr>
            </w:pPr>
            <w:r w:rsidRPr="0052659D">
              <w:rPr>
                <w:sz w:val="14"/>
                <w:szCs w:val="14"/>
              </w:rPr>
              <w:t>Japan</w:t>
            </w:r>
          </w:p>
        </w:tc>
        <w:tc>
          <w:tcPr>
            <w:tcW w:w="719"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204,651</w:t>
            </w:r>
          </w:p>
        </w:tc>
        <w:tc>
          <w:tcPr>
            <w:tcW w:w="794"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214,844</w:t>
            </w:r>
          </w:p>
        </w:tc>
        <w:tc>
          <w:tcPr>
            <w:tcW w:w="70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27,185</w:t>
            </w:r>
          </w:p>
        </w:tc>
        <w:tc>
          <w:tcPr>
            <w:tcW w:w="670" w:type="dxa"/>
            <w:tcBorders>
              <w:top w:val="nil"/>
              <w:left w:val="nil"/>
              <w:bottom w:val="nil"/>
              <w:right w:val="nil"/>
            </w:tcBorders>
            <w:tcMar>
              <w:left w:w="43" w:type="dxa"/>
              <w:right w:w="43" w:type="dxa"/>
            </w:tcMar>
            <w:vAlign w:val="center"/>
          </w:tcPr>
          <w:p w:rsidR="00DF1ACF" w:rsidRDefault="00DF1ACF" w:rsidP="00DF1ACF">
            <w:pPr>
              <w:jc w:val="right"/>
              <w:rPr>
                <w:color w:val="000000"/>
                <w:sz w:val="14"/>
                <w:szCs w:val="14"/>
              </w:rPr>
            </w:pPr>
            <w:r>
              <w:rPr>
                <w:color w:val="000000"/>
                <w:sz w:val="14"/>
                <w:szCs w:val="14"/>
              </w:rPr>
              <w:t>18,957</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17,608</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19,201</w:t>
            </w:r>
          </w:p>
        </w:tc>
        <w:tc>
          <w:tcPr>
            <w:tcW w:w="77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16,971</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21,135</w:t>
            </w:r>
          </w:p>
        </w:tc>
        <w:tc>
          <w:tcPr>
            <w:tcW w:w="658" w:type="dxa"/>
            <w:tcBorders>
              <w:top w:val="nil"/>
              <w:left w:val="nil"/>
              <w:bottom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16,970</w:t>
            </w:r>
          </w:p>
        </w:tc>
      </w:tr>
      <w:tr w:rsidR="00DF1ACF" w:rsidRPr="00BF4323" w:rsidTr="00DF1AC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rPr>
                <w:sz w:val="14"/>
                <w:szCs w:val="14"/>
              </w:rPr>
            </w:pPr>
          </w:p>
        </w:tc>
        <w:tc>
          <w:tcPr>
            <w:tcW w:w="1873" w:type="dxa"/>
            <w:tcBorders>
              <w:top w:val="nil"/>
              <w:left w:val="nil"/>
              <w:bottom w:val="nil"/>
              <w:right w:val="nil"/>
            </w:tcBorders>
            <w:shd w:val="clear" w:color="auto" w:fill="auto"/>
            <w:vAlign w:val="center"/>
            <w:hideMark/>
          </w:tcPr>
          <w:p w:rsidR="00DF1ACF" w:rsidRPr="0052659D" w:rsidRDefault="00DF1ACF" w:rsidP="00DF1ACF">
            <w:pPr>
              <w:rPr>
                <w:sz w:val="14"/>
                <w:szCs w:val="14"/>
              </w:rPr>
            </w:pPr>
            <w:r w:rsidRPr="0052659D">
              <w:rPr>
                <w:sz w:val="14"/>
                <w:szCs w:val="14"/>
              </w:rPr>
              <w:t>Republic of  Korea</w:t>
            </w:r>
          </w:p>
        </w:tc>
        <w:tc>
          <w:tcPr>
            <w:tcW w:w="719"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329,839</w:t>
            </w:r>
          </w:p>
        </w:tc>
        <w:tc>
          <w:tcPr>
            <w:tcW w:w="794"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318,776</w:t>
            </w:r>
          </w:p>
        </w:tc>
        <w:tc>
          <w:tcPr>
            <w:tcW w:w="70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20,733</w:t>
            </w:r>
          </w:p>
        </w:tc>
        <w:tc>
          <w:tcPr>
            <w:tcW w:w="670" w:type="dxa"/>
            <w:tcBorders>
              <w:top w:val="nil"/>
              <w:left w:val="nil"/>
              <w:bottom w:val="nil"/>
              <w:right w:val="nil"/>
            </w:tcBorders>
            <w:tcMar>
              <w:left w:w="43" w:type="dxa"/>
              <w:right w:w="43" w:type="dxa"/>
            </w:tcMar>
            <w:vAlign w:val="center"/>
          </w:tcPr>
          <w:p w:rsidR="00DF1ACF" w:rsidRDefault="00DF1ACF" w:rsidP="00DF1ACF">
            <w:pPr>
              <w:jc w:val="right"/>
              <w:rPr>
                <w:color w:val="000000"/>
                <w:sz w:val="14"/>
                <w:szCs w:val="14"/>
              </w:rPr>
            </w:pPr>
            <w:r>
              <w:rPr>
                <w:color w:val="000000"/>
                <w:sz w:val="14"/>
                <w:szCs w:val="14"/>
              </w:rPr>
              <w:t>27,454</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15,496</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15,472</w:t>
            </w:r>
          </w:p>
        </w:tc>
        <w:tc>
          <w:tcPr>
            <w:tcW w:w="77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10,653</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19,485</w:t>
            </w:r>
          </w:p>
        </w:tc>
        <w:tc>
          <w:tcPr>
            <w:tcW w:w="658" w:type="dxa"/>
            <w:tcBorders>
              <w:top w:val="nil"/>
              <w:left w:val="nil"/>
              <w:bottom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19,602</w:t>
            </w:r>
          </w:p>
        </w:tc>
      </w:tr>
      <w:tr w:rsidR="00DF1ACF" w:rsidRPr="00BF4323" w:rsidTr="00DF1AC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rPr>
                <w:sz w:val="14"/>
                <w:szCs w:val="14"/>
              </w:rPr>
            </w:pPr>
          </w:p>
        </w:tc>
        <w:tc>
          <w:tcPr>
            <w:tcW w:w="1873" w:type="dxa"/>
            <w:tcBorders>
              <w:top w:val="nil"/>
              <w:left w:val="nil"/>
              <w:bottom w:val="nil"/>
              <w:right w:val="nil"/>
            </w:tcBorders>
            <w:shd w:val="clear" w:color="auto" w:fill="auto"/>
            <w:vAlign w:val="center"/>
            <w:hideMark/>
          </w:tcPr>
          <w:p w:rsidR="00DF1ACF" w:rsidRPr="0052659D" w:rsidRDefault="00DF1ACF" w:rsidP="00DF1ACF">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603</w:t>
            </w:r>
          </w:p>
        </w:tc>
        <w:tc>
          <w:tcPr>
            <w:tcW w:w="794"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391</w:t>
            </w:r>
          </w:p>
        </w:tc>
        <w:tc>
          <w:tcPr>
            <w:tcW w:w="70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20</w:t>
            </w:r>
          </w:p>
        </w:tc>
        <w:tc>
          <w:tcPr>
            <w:tcW w:w="670" w:type="dxa"/>
            <w:tcBorders>
              <w:top w:val="nil"/>
              <w:left w:val="nil"/>
              <w:bottom w:val="nil"/>
              <w:right w:val="nil"/>
            </w:tcBorders>
            <w:tcMar>
              <w:left w:w="43" w:type="dxa"/>
              <w:right w:w="43" w:type="dxa"/>
            </w:tcMar>
            <w:vAlign w:val="center"/>
          </w:tcPr>
          <w:p w:rsidR="00DF1ACF" w:rsidRDefault="00DF1ACF" w:rsidP="00DF1ACF">
            <w:pPr>
              <w:jc w:val="right"/>
              <w:rPr>
                <w:color w:val="000000"/>
                <w:sz w:val="14"/>
                <w:szCs w:val="14"/>
              </w:rPr>
            </w:pPr>
            <w:r>
              <w:rPr>
                <w:color w:val="000000"/>
                <w:sz w:val="14"/>
                <w:szCs w:val="14"/>
              </w:rPr>
              <w:t>87</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11</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37</w:t>
            </w:r>
          </w:p>
        </w:tc>
        <w:tc>
          <w:tcPr>
            <w:tcW w:w="77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18</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127</w:t>
            </w:r>
          </w:p>
        </w:tc>
        <w:tc>
          <w:tcPr>
            <w:tcW w:w="658" w:type="dxa"/>
            <w:tcBorders>
              <w:top w:val="nil"/>
              <w:left w:val="nil"/>
              <w:bottom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74</w:t>
            </w:r>
          </w:p>
        </w:tc>
      </w:tr>
      <w:tr w:rsidR="00DF1ACF" w:rsidRPr="00BF4323" w:rsidTr="00DF1AC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rPr>
                <w:b/>
                <w:bCs/>
                <w:sz w:val="14"/>
                <w:szCs w:val="14"/>
              </w:rPr>
            </w:pPr>
            <w:r w:rsidRPr="0052659D">
              <w:rPr>
                <w:b/>
                <w:bCs/>
                <w:sz w:val="14"/>
                <w:szCs w:val="14"/>
              </w:rPr>
              <w:t>O.</w:t>
            </w:r>
          </w:p>
        </w:tc>
        <w:tc>
          <w:tcPr>
            <w:tcW w:w="1873" w:type="dxa"/>
            <w:tcBorders>
              <w:top w:val="nil"/>
              <w:left w:val="nil"/>
              <w:bottom w:val="nil"/>
              <w:right w:val="nil"/>
            </w:tcBorders>
            <w:shd w:val="clear" w:color="auto" w:fill="auto"/>
            <w:vAlign w:val="center"/>
            <w:hideMark/>
          </w:tcPr>
          <w:p w:rsidR="00DF1ACF" w:rsidRPr="0052659D" w:rsidRDefault="00DF1ACF" w:rsidP="00DF1ACF">
            <w:pPr>
              <w:rPr>
                <w:b/>
                <w:bCs/>
                <w:sz w:val="14"/>
                <w:szCs w:val="14"/>
              </w:rPr>
            </w:pPr>
            <w:r w:rsidRPr="0052659D">
              <w:rPr>
                <w:b/>
                <w:bCs/>
                <w:sz w:val="14"/>
                <w:szCs w:val="14"/>
              </w:rPr>
              <w:t>South-Central Asia</w:t>
            </w:r>
          </w:p>
        </w:tc>
        <w:tc>
          <w:tcPr>
            <w:tcW w:w="719"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2,506,307</w:t>
            </w:r>
          </w:p>
        </w:tc>
        <w:tc>
          <w:tcPr>
            <w:tcW w:w="794"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3,102,484</w:t>
            </w:r>
          </w:p>
        </w:tc>
        <w:tc>
          <w:tcPr>
            <w:tcW w:w="70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213,640</w:t>
            </w:r>
          </w:p>
        </w:tc>
        <w:tc>
          <w:tcPr>
            <w:tcW w:w="670" w:type="dxa"/>
            <w:tcBorders>
              <w:top w:val="nil"/>
              <w:left w:val="nil"/>
              <w:bottom w:val="nil"/>
              <w:right w:val="nil"/>
            </w:tcBorders>
            <w:tcMar>
              <w:left w:w="43" w:type="dxa"/>
              <w:right w:w="43" w:type="dxa"/>
            </w:tcMar>
            <w:vAlign w:val="center"/>
          </w:tcPr>
          <w:p w:rsidR="00DF1ACF" w:rsidRDefault="00DF1ACF" w:rsidP="00DF1ACF">
            <w:pPr>
              <w:jc w:val="right"/>
              <w:rPr>
                <w:b/>
                <w:bCs/>
                <w:color w:val="000000"/>
                <w:sz w:val="14"/>
                <w:szCs w:val="14"/>
              </w:rPr>
            </w:pPr>
            <w:r>
              <w:rPr>
                <w:b/>
                <w:bCs/>
                <w:color w:val="000000"/>
                <w:sz w:val="14"/>
                <w:szCs w:val="14"/>
              </w:rPr>
              <w:t>279,826</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262,083</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242,193</w:t>
            </w:r>
          </w:p>
        </w:tc>
        <w:tc>
          <w:tcPr>
            <w:tcW w:w="77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190,345</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238,890</w:t>
            </w:r>
          </w:p>
        </w:tc>
        <w:tc>
          <w:tcPr>
            <w:tcW w:w="658" w:type="dxa"/>
            <w:tcBorders>
              <w:top w:val="nil"/>
              <w:left w:val="nil"/>
              <w:bottom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193,130</w:t>
            </w:r>
          </w:p>
        </w:tc>
      </w:tr>
      <w:tr w:rsidR="00DF1ACF" w:rsidRPr="00BF4323" w:rsidTr="00DF1AC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rPr>
                <w:sz w:val="14"/>
                <w:szCs w:val="14"/>
              </w:rPr>
            </w:pPr>
          </w:p>
        </w:tc>
        <w:tc>
          <w:tcPr>
            <w:tcW w:w="1873" w:type="dxa"/>
            <w:tcBorders>
              <w:top w:val="nil"/>
              <w:left w:val="nil"/>
              <w:bottom w:val="nil"/>
              <w:right w:val="nil"/>
            </w:tcBorders>
            <w:shd w:val="clear" w:color="auto" w:fill="auto"/>
            <w:vAlign w:val="center"/>
            <w:hideMark/>
          </w:tcPr>
          <w:p w:rsidR="00DF1ACF" w:rsidRPr="0052659D" w:rsidRDefault="00DF1ACF" w:rsidP="00DF1ACF">
            <w:pPr>
              <w:rPr>
                <w:sz w:val="14"/>
                <w:szCs w:val="14"/>
              </w:rPr>
            </w:pPr>
            <w:r w:rsidRPr="0052659D">
              <w:rPr>
                <w:sz w:val="14"/>
                <w:szCs w:val="14"/>
              </w:rPr>
              <w:t>Afghanistan</w:t>
            </w:r>
          </w:p>
        </w:tc>
        <w:tc>
          <w:tcPr>
            <w:tcW w:w="719"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1,133,550</w:t>
            </w:r>
          </w:p>
        </w:tc>
        <w:tc>
          <w:tcPr>
            <w:tcW w:w="794"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1,494,407</w:t>
            </w:r>
          </w:p>
        </w:tc>
        <w:tc>
          <w:tcPr>
            <w:tcW w:w="70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98,988</w:t>
            </w:r>
          </w:p>
        </w:tc>
        <w:tc>
          <w:tcPr>
            <w:tcW w:w="670" w:type="dxa"/>
            <w:tcBorders>
              <w:top w:val="nil"/>
              <w:left w:val="nil"/>
              <w:bottom w:val="nil"/>
              <w:right w:val="nil"/>
            </w:tcBorders>
            <w:tcMar>
              <w:left w:w="43" w:type="dxa"/>
              <w:right w:w="43" w:type="dxa"/>
            </w:tcMar>
            <w:vAlign w:val="center"/>
          </w:tcPr>
          <w:p w:rsidR="00DF1ACF" w:rsidRDefault="00DF1ACF" w:rsidP="00DF1ACF">
            <w:pPr>
              <w:jc w:val="right"/>
              <w:rPr>
                <w:color w:val="000000"/>
                <w:sz w:val="14"/>
                <w:szCs w:val="14"/>
              </w:rPr>
            </w:pPr>
            <w:r>
              <w:rPr>
                <w:color w:val="000000"/>
                <w:sz w:val="14"/>
                <w:szCs w:val="14"/>
              </w:rPr>
              <w:t>159,530</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127,442</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112,999</w:t>
            </w:r>
          </w:p>
        </w:tc>
        <w:tc>
          <w:tcPr>
            <w:tcW w:w="77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59,773</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88,091</w:t>
            </w:r>
          </w:p>
        </w:tc>
        <w:tc>
          <w:tcPr>
            <w:tcW w:w="658" w:type="dxa"/>
            <w:tcBorders>
              <w:top w:val="nil"/>
              <w:left w:val="nil"/>
              <w:bottom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72,389</w:t>
            </w:r>
          </w:p>
        </w:tc>
      </w:tr>
      <w:tr w:rsidR="00DF1ACF" w:rsidRPr="00BF4323" w:rsidTr="00DF1AC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rPr>
                <w:sz w:val="14"/>
                <w:szCs w:val="14"/>
              </w:rPr>
            </w:pPr>
          </w:p>
        </w:tc>
        <w:tc>
          <w:tcPr>
            <w:tcW w:w="1873" w:type="dxa"/>
            <w:tcBorders>
              <w:top w:val="nil"/>
              <w:left w:val="nil"/>
              <w:bottom w:val="nil"/>
              <w:right w:val="nil"/>
            </w:tcBorders>
            <w:shd w:val="clear" w:color="auto" w:fill="auto"/>
            <w:vAlign w:val="center"/>
            <w:hideMark/>
          </w:tcPr>
          <w:p w:rsidR="00DF1ACF" w:rsidRPr="0052659D" w:rsidRDefault="00DF1ACF" w:rsidP="00DF1ACF">
            <w:pPr>
              <w:rPr>
                <w:sz w:val="14"/>
                <w:szCs w:val="14"/>
              </w:rPr>
            </w:pPr>
            <w:r w:rsidRPr="0052659D">
              <w:rPr>
                <w:sz w:val="14"/>
                <w:szCs w:val="14"/>
              </w:rPr>
              <w:t>Bangladesh</w:t>
            </w:r>
          </w:p>
        </w:tc>
        <w:tc>
          <w:tcPr>
            <w:tcW w:w="719"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623,442</w:t>
            </w:r>
          </w:p>
        </w:tc>
        <w:tc>
          <w:tcPr>
            <w:tcW w:w="794"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727,224</w:t>
            </w:r>
          </w:p>
        </w:tc>
        <w:tc>
          <w:tcPr>
            <w:tcW w:w="70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56,173</w:t>
            </w:r>
          </w:p>
        </w:tc>
        <w:tc>
          <w:tcPr>
            <w:tcW w:w="670" w:type="dxa"/>
            <w:tcBorders>
              <w:top w:val="nil"/>
              <w:left w:val="nil"/>
              <w:bottom w:val="nil"/>
              <w:right w:val="nil"/>
            </w:tcBorders>
            <w:tcMar>
              <w:left w:w="43" w:type="dxa"/>
              <w:right w:w="43" w:type="dxa"/>
            </w:tcMar>
            <w:vAlign w:val="center"/>
          </w:tcPr>
          <w:p w:rsidR="00DF1ACF" w:rsidRDefault="00DF1ACF" w:rsidP="00DF1ACF">
            <w:pPr>
              <w:jc w:val="right"/>
              <w:rPr>
                <w:color w:val="000000"/>
                <w:sz w:val="14"/>
                <w:szCs w:val="14"/>
              </w:rPr>
            </w:pPr>
            <w:r>
              <w:rPr>
                <w:color w:val="000000"/>
                <w:sz w:val="14"/>
                <w:szCs w:val="14"/>
              </w:rPr>
              <w:t>55,910</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58,335</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48,009</w:t>
            </w:r>
          </w:p>
        </w:tc>
        <w:tc>
          <w:tcPr>
            <w:tcW w:w="77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68,794</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75,062</w:t>
            </w:r>
          </w:p>
        </w:tc>
        <w:tc>
          <w:tcPr>
            <w:tcW w:w="658" w:type="dxa"/>
            <w:tcBorders>
              <w:top w:val="nil"/>
              <w:left w:val="nil"/>
              <w:bottom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62,867</w:t>
            </w:r>
          </w:p>
        </w:tc>
      </w:tr>
      <w:tr w:rsidR="00DF1ACF" w:rsidRPr="00BF4323" w:rsidTr="00DF1AC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rPr>
                <w:sz w:val="14"/>
                <w:szCs w:val="14"/>
              </w:rPr>
            </w:pPr>
          </w:p>
        </w:tc>
        <w:tc>
          <w:tcPr>
            <w:tcW w:w="1873" w:type="dxa"/>
            <w:tcBorders>
              <w:top w:val="nil"/>
              <w:left w:val="nil"/>
              <w:bottom w:val="nil"/>
              <w:right w:val="nil"/>
            </w:tcBorders>
            <w:shd w:val="clear" w:color="auto" w:fill="auto"/>
            <w:vAlign w:val="center"/>
            <w:hideMark/>
          </w:tcPr>
          <w:p w:rsidR="00DF1ACF" w:rsidRPr="0052659D" w:rsidRDefault="00DF1ACF" w:rsidP="00DF1ACF">
            <w:pPr>
              <w:rPr>
                <w:sz w:val="14"/>
                <w:szCs w:val="14"/>
              </w:rPr>
            </w:pPr>
            <w:r w:rsidRPr="0052659D">
              <w:rPr>
                <w:sz w:val="14"/>
                <w:szCs w:val="14"/>
              </w:rPr>
              <w:t>India</w:t>
            </w:r>
          </w:p>
        </w:tc>
        <w:tc>
          <w:tcPr>
            <w:tcW w:w="719"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408,472</w:t>
            </w:r>
          </w:p>
        </w:tc>
        <w:tc>
          <w:tcPr>
            <w:tcW w:w="794"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419,753</w:t>
            </w:r>
          </w:p>
        </w:tc>
        <w:tc>
          <w:tcPr>
            <w:tcW w:w="70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27,927</w:t>
            </w:r>
          </w:p>
        </w:tc>
        <w:tc>
          <w:tcPr>
            <w:tcW w:w="670" w:type="dxa"/>
            <w:tcBorders>
              <w:top w:val="nil"/>
              <w:left w:val="nil"/>
              <w:bottom w:val="nil"/>
              <w:right w:val="nil"/>
            </w:tcBorders>
            <w:tcMar>
              <w:left w:w="43" w:type="dxa"/>
              <w:right w:w="43" w:type="dxa"/>
            </w:tcMar>
            <w:vAlign w:val="center"/>
          </w:tcPr>
          <w:p w:rsidR="00DF1ACF" w:rsidRDefault="00DF1ACF" w:rsidP="00DF1ACF">
            <w:pPr>
              <w:jc w:val="right"/>
              <w:rPr>
                <w:color w:val="000000"/>
                <w:sz w:val="14"/>
                <w:szCs w:val="14"/>
              </w:rPr>
            </w:pPr>
            <w:r>
              <w:rPr>
                <w:color w:val="000000"/>
                <w:sz w:val="14"/>
                <w:szCs w:val="14"/>
              </w:rPr>
              <w:t>33,246</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41,181</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35,645</w:t>
            </w:r>
          </w:p>
        </w:tc>
        <w:tc>
          <w:tcPr>
            <w:tcW w:w="77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25,628</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45,323</w:t>
            </w:r>
          </w:p>
        </w:tc>
        <w:tc>
          <w:tcPr>
            <w:tcW w:w="658" w:type="dxa"/>
            <w:tcBorders>
              <w:top w:val="nil"/>
              <w:left w:val="nil"/>
              <w:bottom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34,103</w:t>
            </w:r>
          </w:p>
        </w:tc>
      </w:tr>
      <w:tr w:rsidR="00DF1ACF" w:rsidRPr="00BF4323" w:rsidTr="00DF1AC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rPr>
                <w:sz w:val="14"/>
                <w:szCs w:val="14"/>
              </w:rPr>
            </w:pPr>
          </w:p>
        </w:tc>
        <w:tc>
          <w:tcPr>
            <w:tcW w:w="1873" w:type="dxa"/>
            <w:tcBorders>
              <w:top w:val="nil"/>
              <w:left w:val="nil"/>
              <w:bottom w:val="nil"/>
              <w:right w:val="nil"/>
            </w:tcBorders>
            <w:shd w:val="clear" w:color="auto" w:fill="auto"/>
            <w:vAlign w:val="center"/>
            <w:hideMark/>
          </w:tcPr>
          <w:p w:rsidR="00DF1ACF" w:rsidRPr="0052659D" w:rsidRDefault="00DF1ACF" w:rsidP="00DF1ACF">
            <w:pPr>
              <w:rPr>
                <w:sz w:val="14"/>
                <w:szCs w:val="14"/>
              </w:rPr>
            </w:pPr>
            <w:r w:rsidRPr="0052659D">
              <w:rPr>
                <w:sz w:val="14"/>
                <w:szCs w:val="14"/>
              </w:rPr>
              <w:t>Iran</w:t>
            </w:r>
          </w:p>
        </w:tc>
        <w:tc>
          <w:tcPr>
            <w:tcW w:w="719"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29,792</w:t>
            </w:r>
          </w:p>
        </w:tc>
        <w:tc>
          <w:tcPr>
            <w:tcW w:w="794"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17,640</w:t>
            </w:r>
          </w:p>
        </w:tc>
        <w:tc>
          <w:tcPr>
            <w:tcW w:w="70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1,723</w:t>
            </w:r>
          </w:p>
        </w:tc>
        <w:tc>
          <w:tcPr>
            <w:tcW w:w="670" w:type="dxa"/>
            <w:tcBorders>
              <w:top w:val="nil"/>
              <w:left w:val="nil"/>
              <w:bottom w:val="nil"/>
              <w:right w:val="nil"/>
            </w:tcBorders>
            <w:tcMar>
              <w:left w:w="43" w:type="dxa"/>
              <w:right w:w="43" w:type="dxa"/>
            </w:tcMar>
            <w:vAlign w:val="center"/>
          </w:tcPr>
          <w:p w:rsidR="00DF1ACF" w:rsidRDefault="00DF1ACF" w:rsidP="00DF1ACF">
            <w:pPr>
              <w:jc w:val="right"/>
              <w:rPr>
                <w:color w:val="000000"/>
                <w:sz w:val="14"/>
                <w:szCs w:val="14"/>
              </w:rPr>
            </w:pPr>
            <w:r>
              <w:rPr>
                <w:color w:val="000000"/>
                <w:sz w:val="14"/>
                <w:szCs w:val="14"/>
              </w:rPr>
              <w:t>1,624</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283</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722</w:t>
            </w:r>
          </w:p>
        </w:tc>
        <w:tc>
          <w:tcPr>
            <w:tcW w:w="77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165</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637</w:t>
            </w:r>
          </w:p>
        </w:tc>
        <w:tc>
          <w:tcPr>
            <w:tcW w:w="658" w:type="dxa"/>
            <w:tcBorders>
              <w:top w:val="nil"/>
              <w:left w:val="nil"/>
              <w:bottom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6</w:t>
            </w:r>
          </w:p>
        </w:tc>
      </w:tr>
      <w:tr w:rsidR="00DF1ACF" w:rsidRPr="00BF4323" w:rsidTr="00DF1AC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rPr>
                <w:sz w:val="14"/>
                <w:szCs w:val="14"/>
              </w:rPr>
            </w:pPr>
          </w:p>
        </w:tc>
        <w:tc>
          <w:tcPr>
            <w:tcW w:w="1873" w:type="dxa"/>
            <w:tcBorders>
              <w:top w:val="nil"/>
              <w:left w:val="nil"/>
              <w:bottom w:val="nil"/>
              <w:right w:val="nil"/>
            </w:tcBorders>
            <w:shd w:val="clear" w:color="auto" w:fill="auto"/>
            <w:vAlign w:val="center"/>
            <w:hideMark/>
          </w:tcPr>
          <w:p w:rsidR="00DF1ACF" w:rsidRPr="0052659D" w:rsidRDefault="00DF1ACF" w:rsidP="00DF1ACF">
            <w:pPr>
              <w:rPr>
                <w:sz w:val="14"/>
                <w:szCs w:val="14"/>
              </w:rPr>
            </w:pPr>
            <w:r w:rsidRPr="0052659D">
              <w:rPr>
                <w:sz w:val="14"/>
                <w:szCs w:val="14"/>
              </w:rPr>
              <w:t>Sri Lanka</w:t>
            </w:r>
          </w:p>
        </w:tc>
        <w:tc>
          <w:tcPr>
            <w:tcW w:w="719"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250,704</w:t>
            </w:r>
          </w:p>
        </w:tc>
        <w:tc>
          <w:tcPr>
            <w:tcW w:w="794"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339,379</w:t>
            </w:r>
          </w:p>
        </w:tc>
        <w:tc>
          <w:tcPr>
            <w:tcW w:w="70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24,973</w:t>
            </w:r>
          </w:p>
        </w:tc>
        <w:tc>
          <w:tcPr>
            <w:tcW w:w="670" w:type="dxa"/>
            <w:tcBorders>
              <w:top w:val="nil"/>
              <w:left w:val="nil"/>
              <w:bottom w:val="nil"/>
              <w:right w:val="nil"/>
            </w:tcBorders>
            <w:tcMar>
              <w:left w:w="43" w:type="dxa"/>
              <w:right w:w="43" w:type="dxa"/>
            </w:tcMar>
            <w:vAlign w:val="center"/>
          </w:tcPr>
          <w:p w:rsidR="00DF1ACF" w:rsidRDefault="00DF1ACF" w:rsidP="00DF1ACF">
            <w:pPr>
              <w:jc w:val="right"/>
              <w:rPr>
                <w:color w:val="000000"/>
                <w:sz w:val="14"/>
                <w:szCs w:val="14"/>
              </w:rPr>
            </w:pPr>
            <w:r>
              <w:rPr>
                <w:color w:val="000000"/>
                <w:sz w:val="14"/>
                <w:szCs w:val="14"/>
              </w:rPr>
              <w:t>25,252</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21,930</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36,502</w:t>
            </w:r>
          </w:p>
        </w:tc>
        <w:tc>
          <w:tcPr>
            <w:tcW w:w="77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33,498</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24,531</w:t>
            </w:r>
          </w:p>
        </w:tc>
        <w:tc>
          <w:tcPr>
            <w:tcW w:w="658" w:type="dxa"/>
            <w:tcBorders>
              <w:top w:val="nil"/>
              <w:left w:val="nil"/>
              <w:bottom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21,778</w:t>
            </w:r>
          </w:p>
        </w:tc>
      </w:tr>
      <w:tr w:rsidR="00DF1ACF" w:rsidRPr="00BF4323" w:rsidTr="00DF1AC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rPr>
                <w:sz w:val="14"/>
                <w:szCs w:val="14"/>
              </w:rPr>
            </w:pPr>
          </w:p>
        </w:tc>
        <w:tc>
          <w:tcPr>
            <w:tcW w:w="1873" w:type="dxa"/>
            <w:tcBorders>
              <w:top w:val="nil"/>
              <w:left w:val="nil"/>
              <w:bottom w:val="nil"/>
              <w:right w:val="nil"/>
            </w:tcBorders>
            <w:shd w:val="clear" w:color="auto" w:fill="auto"/>
            <w:vAlign w:val="center"/>
            <w:hideMark/>
          </w:tcPr>
          <w:p w:rsidR="00DF1ACF" w:rsidRPr="0052659D" w:rsidRDefault="00DF1ACF" w:rsidP="00DF1ACF">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60,347</w:t>
            </w:r>
          </w:p>
        </w:tc>
        <w:tc>
          <w:tcPr>
            <w:tcW w:w="794"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104,081</w:t>
            </w:r>
          </w:p>
        </w:tc>
        <w:tc>
          <w:tcPr>
            <w:tcW w:w="70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3,857</w:t>
            </w:r>
          </w:p>
        </w:tc>
        <w:tc>
          <w:tcPr>
            <w:tcW w:w="670" w:type="dxa"/>
            <w:tcBorders>
              <w:top w:val="nil"/>
              <w:left w:val="nil"/>
              <w:bottom w:val="nil"/>
              <w:right w:val="nil"/>
            </w:tcBorders>
            <w:tcMar>
              <w:left w:w="43" w:type="dxa"/>
              <w:right w:w="43" w:type="dxa"/>
            </w:tcMar>
            <w:vAlign w:val="center"/>
          </w:tcPr>
          <w:p w:rsidR="00DF1ACF" w:rsidRDefault="00DF1ACF" w:rsidP="00DF1ACF">
            <w:pPr>
              <w:jc w:val="right"/>
              <w:rPr>
                <w:color w:val="000000"/>
                <w:sz w:val="14"/>
                <w:szCs w:val="14"/>
              </w:rPr>
            </w:pPr>
            <w:r>
              <w:rPr>
                <w:color w:val="000000"/>
                <w:sz w:val="14"/>
                <w:szCs w:val="14"/>
              </w:rPr>
              <w:t>4,264</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12,912</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8,316</w:t>
            </w:r>
          </w:p>
        </w:tc>
        <w:tc>
          <w:tcPr>
            <w:tcW w:w="77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2,488</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5,246</w:t>
            </w:r>
          </w:p>
        </w:tc>
        <w:tc>
          <w:tcPr>
            <w:tcW w:w="658" w:type="dxa"/>
            <w:tcBorders>
              <w:top w:val="nil"/>
              <w:left w:val="nil"/>
              <w:bottom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1,987</w:t>
            </w:r>
          </w:p>
        </w:tc>
      </w:tr>
      <w:tr w:rsidR="00DF1ACF" w:rsidRPr="00BF4323" w:rsidTr="00DF1AC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rPr>
                <w:b/>
                <w:bCs/>
                <w:sz w:val="14"/>
                <w:szCs w:val="14"/>
              </w:rPr>
            </w:pPr>
            <w:r w:rsidRPr="0052659D">
              <w:rPr>
                <w:b/>
                <w:bCs/>
                <w:sz w:val="14"/>
                <w:szCs w:val="14"/>
              </w:rPr>
              <w:t>P.</w:t>
            </w:r>
          </w:p>
        </w:tc>
        <w:tc>
          <w:tcPr>
            <w:tcW w:w="1873" w:type="dxa"/>
            <w:tcBorders>
              <w:top w:val="nil"/>
              <w:left w:val="nil"/>
              <w:bottom w:val="nil"/>
              <w:right w:val="nil"/>
            </w:tcBorders>
            <w:shd w:val="clear" w:color="auto" w:fill="auto"/>
            <w:vAlign w:val="center"/>
            <w:hideMark/>
          </w:tcPr>
          <w:p w:rsidR="00DF1ACF" w:rsidRPr="0052659D" w:rsidRDefault="00DF1ACF" w:rsidP="00DF1ACF">
            <w:pPr>
              <w:rPr>
                <w:b/>
                <w:bCs/>
                <w:sz w:val="14"/>
                <w:szCs w:val="14"/>
              </w:rPr>
            </w:pPr>
            <w:r w:rsidRPr="0052659D">
              <w:rPr>
                <w:b/>
                <w:bCs/>
                <w:sz w:val="14"/>
                <w:szCs w:val="14"/>
              </w:rPr>
              <w:t>South Eastern Asia</w:t>
            </w:r>
          </w:p>
        </w:tc>
        <w:tc>
          <w:tcPr>
            <w:tcW w:w="719"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1,085,213</w:t>
            </w:r>
          </w:p>
        </w:tc>
        <w:tc>
          <w:tcPr>
            <w:tcW w:w="794"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1,355,841</w:t>
            </w:r>
          </w:p>
        </w:tc>
        <w:tc>
          <w:tcPr>
            <w:tcW w:w="70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126,581</w:t>
            </w:r>
          </w:p>
        </w:tc>
        <w:tc>
          <w:tcPr>
            <w:tcW w:w="670" w:type="dxa"/>
            <w:tcBorders>
              <w:top w:val="nil"/>
              <w:left w:val="nil"/>
              <w:bottom w:val="nil"/>
              <w:right w:val="nil"/>
            </w:tcBorders>
            <w:tcMar>
              <w:left w:w="43" w:type="dxa"/>
              <w:right w:w="43" w:type="dxa"/>
            </w:tcMar>
            <w:vAlign w:val="center"/>
          </w:tcPr>
          <w:p w:rsidR="00DF1ACF" w:rsidRDefault="00DF1ACF" w:rsidP="00DF1ACF">
            <w:pPr>
              <w:jc w:val="right"/>
              <w:rPr>
                <w:b/>
                <w:bCs/>
                <w:color w:val="000000"/>
                <w:sz w:val="14"/>
                <w:szCs w:val="14"/>
              </w:rPr>
            </w:pPr>
            <w:r>
              <w:rPr>
                <w:b/>
                <w:bCs/>
                <w:color w:val="000000"/>
                <w:sz w:val="14"/>
                <w:szCs w:val="14"/>
              </w:rPr>
              <w:t>101,254</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111,243</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122,659</w:t>
            </w:r>
          </w:p>
        </w:tc>
        <w:tc>
          <w:tcPr>
            <w:tcW w:w="77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83,252</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95,441</w:t>
            </w:r>
          </w:p>
        </w:tc>
        <w:tc>
          <w:tcPr>
            <w:tcW w:w="658" w:type="dxa"/>
            <w:tcBorders>
              <w:top w:val="nil"/>
              <w:left w:val="nil"/>
              <w:bottom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105,934</w:t>
            </w:r>
          </w:p>
        </w:tc>
      </w:tr>
      <w:tr w:rsidR="00DF1ACF" w:rsidRPr="00BF4323" w:rsidTr="00DF1AC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rPr>
                <w:sz w:val="14"/>
                <w:szCs w:val="14"/>
              </w:rPr>
            </w:pPr>
          </w:p>
        </w:tc>
        <w:tc>
          <w:tcPr>
            <w:tcW w:w="1873" w:type="dxa"/>
            <w:tcBorders>
              <w:top w:val="nil"/>
              <w:left w:val="nil"/>
              <w:bottom w:val="nil"/>
              <w:right w:val="nil"/>
            </w:tcBorders>
            <w:shd w:val="clear" w:color="auto" w:fill="auto"/>
            <w:vAlign w:val="center"/>
            <w:hideMark/>
          </w:tcPr>
          <w:p w:rsidR="00DF1ACF" w:rsidRPr="0052659D" w:rsidRDefault="00DF1ACF" w:rsidP="00DF1ACF">
            <w:pPr>
              <w:rPr>
                <w:sz w:val="14"/>
                <w:szCs w:val="14"/>
              </w:rPr>
            </w:pPr>
            <w:r w:rsidRPr="0052659D">
              <w:rPr>
                <w:sz w:val="14"/>
                <w:szCs w:val="14"/>
              </w:rPr>
              <w:t>Indonesia</w:t>
            </w:r>
          </w:p>
        </w:tc>
        <w:tc>
          <w:tcPr>
            <w:tcW w:w="719"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152,890</w:t>
            </w:r>
          </w:p>
        </w:tc>
        <w:tc>
          <w:tcPr>
            <w:tcW w:w="794"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246,105</w:t>
            </w:r>
          </w:p>
        </w:tc>
        <w:tc>
          <w:tcPr>
            <w:tcW w:w="70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14,918</w:t>
            </w:r>
          </w:p>
        </w:tc>
        <w:tc>
          <w:tcPr>
            <w:tcW w:w="670" w:type="dxa"/>
            <w:tcBorders>
              <w:top w:val="nil"/>
              <w:left w:val="nil"/>
              <w:bottom w:val="nil"/>
              <w:right w:val="nil"/>
            </w:tcBorders>
            <w:tcMar>
              <w:left w:w="43" w:type="dxa"/>
              <w:right w:w="43" w:type="dxa"/>
            </w:tcMar>
            <w:vAlign w:val="center"/>
          </w:tcPr>
          <w:p w:rsidR="00DF1ACF" w:rsidRDefault="00DF1ACF" w:rsidP="00DF1ACF">
            <w:pPr>
              <w:jc w:val="right"/>
              <w:rPr>
                <w:color w:val="000000"/>
                <w:sz w:val="14"/>
                <w:szCs w:val="14"/>
              </w:rPr>
            </w:pPr>
            <w:r>
              <w:rPr>
                <w:color w:val="000000"/>
                <w:sz w:val="14"/>
                <w:szCs w:val="14"/>
              </w:rPr>
              <w:t>16,309</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44,785</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45,648</w:t>
            </w:r>
          </w:p>
        </w:tc>
        <w:tc>
          <w:tcPr>
            <w:tcW w:w="77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23,546</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10,619</w:t>
            </w:r>
          </w:p>
        </w:tc>
        <w:tc>
          <w:tcPr>
            <w:tcW w:w="658" w:type="dxa"/>
            <w:tcBorders>
              <w:top w:val="nil"/>
              <w:left w:val="nil"/>
              <w:bottom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13,419</w:t>
            </w:r>
          </w:p>
        </w:tc>
      </w:tr>
      <w:tr w:rsidR="00DF1ACF" w:rsidRPr="00BF4323" w:rsidTr="00DF1AC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rPr>
                <w:sz w:val="14"/>
                <w:szCs w:val="14"/>
              </w:rPr>
            </w:pPr>
          </w:p>
        </w:tc>
        <w:tc>
          <w:tcPr>
            <w:tcW w:w="1873" w:type="dxa"/>
            <w:tcBorders>
              <w:top w:val="nil"/>
              <w:left w:val="nil"/>
              <w:bottom w:val="nil"/>
              <w:right w:val="nil"/>
            </w:tcBorders>
            <w:shd w:val="clear" w:color="auto" w:fill="auto"/>
            <w:vAlign w:val="center"/>
            <w:hideMark/>
          </w:tcPr>
          <w:p w:rsidR="00DF1ACF" w:rsidRPr="0052659D" w:rsidRDefault="00DF1ACF" w:rsidP="00DF1ACF">
            <w:pPr>
              <w:rPr>
                <w:sz w:val="14"/>
                <w:szCs w:val="14"/>
              </w:rPr>
            </w:pPr>
            <w:r w:rsidRPr="0052659D">
              <w:rPr>
                <w:sz w:val="14"/>
                <w:szCs w:val="14"/>
              </w:rPr>
              <w:t>Malaysia</w:t>
            </w:r>
          </w:p>
        </w:tc>
        <w:tc>
          <w:tcPr>
            <w:tcW w:w="719"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138,546</w:t>
            </w:r>
          </w:p>
        </w:tc>
        <w:tc>
          <w:tcPr>
            <w:tcW w:w="794"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153,147</w:t>
            </w:r>
          </w:p>
        </w:tc>
        <w:tc>
          <w:tcPr>
            <w:tcW w:w="70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12,610</w:t>
            </w:r>
          </w:p>
        </w:tc>
        <w:tc>
          <w:tcPr>
            <w:tcW w:w="670" w:type="dxa"/>
            <w:tcBorders>
              <w:top w:val="nil"/>
              <w:left w:val="nil"/>
              <w:bottom w:val="nil"/>
              <w:right w:val="nil"/>
            </w:tcBorders>
            <w:tcMar>
              <w:left w:w="43" w:type="dxa"/>
              <w:right w:w="43" w:type="dxa"/>
            </w:tcMar>
            <w:vAlign w:val="center"/>
          </w:tcPr>
          <w:p w:rsidR="00DF1ACF" w:rsidRDefault="00DF1ACF" w:rsidP="00DF1ACF">
            <w:pPr>
              <w:jc w:val="right"/>
              <w:rPr>
                <w:color w:val="000000"/>
                <w:sz w:val="14"/>
                <w:szCs w:val="14"/>
              </w:rPr>
            </w:pPr>
            <w:r>
              <w:rPr>
                <w:color w:val="000000"/>
                <w:sz w:val="14"/>
                <w:szCs w:val="14"/>
              </w:rPr>
              <w:t>8,608</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14,013</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15,455</w:t>
            </w:r>
          </w:p>
        </w:tc>
        <w:tc>
          <w:tcPr>
            <w:tcW w:w="77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7,689</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9,551</w:t>
            </w:r>
          </w:p>
        </w:tc>
        <w:tc>
          <w:tcPr>
            <w:tcW w:w="658" w:type="dxa"/>
            <w:tcBorders>
              <w:top w:val="nil"/>
              <w:left w:val="nil"/>
              <w:bottom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9,437</w:t>
            </w:r>
          </w:p>
        </w:tc>
      </w:tr>
      <w:tr w:rsidR="00DF1ACF" w:rsidRPr="00BF4323" w:rsidTr="00DF1AC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rPr>
                <w:sz w:val="14"/>
                <w:szCs w:val="14"/>
              </w:rPr>
            </w:pPr>
          </w:p>
        </w:tc>
        <w:tc>
          <w:tcPr>
            <w:tcW w:w="1873" w:type="dxa"/>
            <w:tcBorders>
              <w:top w:val="nil"/>
              <w:left w:val="nil"/>
              <w:bottom w:val="nil"/>
              <w:right w:val="nil"/>
            </w:tcBorders>
            <w:shd w:val="clear" w:color="auto" w:fill="auto"/>
            <w:vAlign w:val="center"/>
            <w:hideMark/>
          </w:tcPr>
          <w:p w:rsidR="00DF1ACF" w:rsidRPr="0052659D" w:rsidRDefault="00DF1ACF" w:rsidP="00DF1ACF">
            <w:pPr>
              <w:rPr>
                <w:sz w:val="14"/>
                <w:szCs w:val="14"/>
              </w:rPr>
            </w:pPr>
            <w:r w:rsidRPr="0052659D">
              <w:rPr>
                <w:sz w:val="14"/>
                <w:szCs w:val="14"/>
              </w:rPr>
              <w:t>Singapore</w:t>
            </w:r>
          </w:p>
        </w:tc>
        <w:tc>
          <w:tcPr>
            <w:tcW w:w="719"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226,537</w:t>
            </w:r>
          </w:p>
        </w:tc>
        <w:tc>
          <w:tcPr>
            <w:tcW w:w="794"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309,995</w:t>
            </w:r>
          </w:p>
        </w:tc>
        <w:tc>
          <w:tcPr>
            <w:tcW w:w="70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44,403</w:t>
            </w:r>
          </w:p>
        </w:tc>
        <w:tc>
          <w:tcPr>
            <w:tcW w:w="670" w:type="dxa"/>
            <w:tcBorders>
              <w:top w:val="nil"/>
              <w:left w:val="nil"/>
              <w:bottom w:val="nil"/>
              <w:right w:val="nil"/>
            </w:tcBorders>
            <w:tcMar>
              <w:left w:w="43" w:type="dxa"/>
              <w:right w:w="43" w:type="dxa"/>
            </w:tcMar>
            <w:vAlign w:val="center"/>
          </w:tcPr>
          <w:p w:rsidR="00DF1ACF" w:rsidRDefault="00DF1ACF" w:rsidP="00DF1ACF">
            <w:pPr>
              <w:jc w:val="right"/>
              <w:rPr>
                <w:color w:val="000000"/>
                <w:sz w:val="14"/>
                <w:szCs w:val="14"/>
              </w:rPr>
            </w:pPr>
            <w:r>
              <w:rPr>
                <w:color w:val="000000"/>
                <w:sz w:val="14"/>
                <w:szCs w:val="14"/>
              </w:rPr>
              <w:t>22,788</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15,145</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19,280</w:t>
            </w:r>
          </w:p>
        </w:tc>
        <w:tc>
          <w:tcPr>
            <w:tcW w:w="77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14,926</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31,290</w:t>
            </w:r>
          </w:p>
        </w:tc>
        <w:tc>
          <w:tcPr>
            <w:tcW w:w="658" w:type="dxa"/>
            <w:tcBorders>
              <w:top w:val="nil"/>
              <w:left w:val="nil"/>
              <w:bottom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38,852</w:t>
            </w:r>
          </w:p>
        </w:tc>
      </w:tr>
      <w:tr w:rsidR="00DF1ACF" w:rsidRPr="00BF4323" w:rsidTr="00DF1AC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rPr>
                <w:sz w:val="14"/>
                <w:szCs w:val="14"/>
              </w:rPr>
            </w:pPr>
          </w:p>
        </w:tc>
        <w:tc>
          <w:tcPr>
            <w:tcW w:w="1873" w:type="dxa"/>
            <w:tcBorders>
              <w:top w:val="nil"/>
              <w:left w:val="nil"/>
              <w:bottom w:val="nil"/>
              <w:right w:val="nil"/>
            </w:tcBorders>
            <w:shd w:val="clear" w:color="auto" w:fill="auto"/>
            <w:vAlign w:val="center"/>
            <w:hideMark/>
          </w:tcPr>
          <w:p w:rsidR="00DF1ACF" w:rsidRPr="0052659D" w:rsidRDefault="00DF1ACF" w:rsidP="00DF1ACF">
            <w:pPr>
              <w:rPr>
                <w:sz w:val="14"/>
                <w:szCs w:val="14"/>
              </w:rPr>
            </w:pPr>
            <w:r w:rsidRPr="0052659D">
              <w:rPr>
                <w:sz w:val="14"/>
                <w:szCs w:val="14"/>
              </w:rPr>
              <w:t>Thailand</w:t>
            </w:r>
          </w:p>
        </w:tc>
        <w:tc>
          <w:tcPr>
            <w:tcW w:w="719"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137,313</w:t>
            </w:r>
          </w:p>
        </w:tc>
        <w:tc>
          <w:tcPr>
            <w:tcW w:w="794"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191,918</w:t>
            </w:r>
          </w:p>
        </w:tc>
        <w:tc>
          <w:tcPr>
            <w:tcW w:w="70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8,221</w:t>
            </w:r>
          </w:p>
        </w:tc>
        <w:tc>
          <w:tcPr>
            <w:tcW w:w="670" w:type="dxa"/>
            <w:tcBorders>
              <w:top w:val="nil"/>
              <w:left w:val="nil"/>
              <w:bottom w:val="nil"/>
              <w:right w:val="nil"/>
            </w:tcBorders>
            <w:tcMar>
              <w:left w:w="43" w:type="dxa"/>
              <w:right w:w="43" w:type="dxa"/>
            </w:tcMar>
            <w:vAlign w:val="center"/>
          </w:tcPr>
          <w:p w:rsidR="00DF1ACF" w:rsidRDefault="00DF1ACF" w:rsidP="00DF1ACF">
            <w:pPr>
              <w:jc w:val="right"/>
              <w:rPr>
                <w:color w:val="000000"/>
                <w:sz w:val="14"/>
                <w:szCs w:val="14"/>
              </w:rPr>
            </w:pPr>
            <w:r>
              <w:rPr>
                <w:color w:val="000000"/>
                <w:sz w:val="14"/>
                <w:szCs w:val="14"/>
              </w:rPr>
              <w:t>12,097</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9,544</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10,081</w:t>
            </w:r>
          </w:p>
        </w:tc>
        <w:tc>
          <w:tcPr>
            <w:tcW w:w="77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8,548</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10,612</w:t>
            </w:r>
          </w:p>
        </w:tc>
        <w:tc>
          <w:tcPr>
            <w:tcW w:w="658" w:type="dxa"/>
            <w:tcBorders>
              <w:top w:val="nil"/>
              <w:left w:val="nil"/>
              <w:bottom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9,048</w:t>
            </w:r>
          </w:p>
        </w:tc>
      </w:tr>
      <w:tr w:rsidR="00DF1ACF" w:rsidRPr="00BF4323" w:rsidTr="00DF1AC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rPr>
                <w:sz w:val="14"/>
                <w:szCs w:val="14"/>
              </w:rPr>
            </w:pPr>
          </w:p>
        </w:tc>
        <w:tc>
          <w:tcPr>
            <w:tcW w:w="1873" w:type="dxa"/>
            <w:tcBorders>
              <w:top w:val="nil"/>
              <w:left w:val="nil"/>
              <w:bottom w:val="nil"/>
              <w:right w:val="nil"/>
            </w:tcBorders>
            <w:shd w:val="clear" w:color="auto" w:fill="auto"/>
            <w:vAlign w:val="center"/>
            <w:hideMark/>
          </w:tcPr>
          <w:p w:rsidR="00DF1ACF" w:rsidRPr="0052659D" w:rsidRDefault="00DF1ACF" w:rsidP="00DF1ACF">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429,927</w:t>
            </w:r>
          </w:p>
        </w:tc>
        <w:tc>
          <w:tcPr>
            <w:tcW w:w="794"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454,675</w:t>
            </w:r>
          </w:p>
        </w:tc>
        <w:tc>
          <w:tcPr>
            <w:tcW w:w="70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46,429</w:t>
            </w:r>
          </w:p>
        </w:tc>
        <w:tc>
          <w:tcPr>
            <w:tcW w:w="670" w:type="dxa"/>
            <w:tcBorders>
              <w:top w:val="nil"/>
              <w:left w:val="nil"/>
              <w:bottom w:val="nil"/>
              <w:right w:val="nil"/>
            </w:tcBorders>
            <w:tcMar>
              <w:left w:w="43" w:type="dxa"/>
              <w:right w:w="43" w:type="dxa"/>
            </w:tcMar>
            <w:vAlign w:val="center"/>
          </w:tcPr>
          <w:p w:rsidR="00DF1ACF" w:rsidRDefault="00DF1ACF" w:rsidP="00DF1ACF">
            <w:pPr>
              <w:jc w:val="right"/>
              <w:rPr>
                <w:color w:val="000000"/>
                <w:sz w:val="14"/>
                <w:szCs w:val="14"/>
              </w:rPr>
            </w:pPr>
            <w:r>
              <w:rPr>
                <w:color w:val="000000"/>
                <w:sz w:val="14"/>
                <w:szCs w:val="14"/>
              </w:rPr>
              <w:t>41,452</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27,756</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32,195</w:t>
            </w:r>
          </w:p>
        </w:tc>
        <w:tc>
          <w:tcPr>
            <w:tcW w:w="77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28,543</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33,369</w:t>
            </w:r>
          </w:p>
        </w:tc>
        <w:tc>
          <w:tcPr>
            <w:tcW w:w="658" w:type="dxa"/>
            <w:tcBorders>
              <w:top w:val="nil"/>
              <w:left w:val="nil"/>
              <w:bottom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35,179</w:t>
            </w:r>
          </w:p>
        </w:tc>
      </w:tr>
      <w:tr w:rsidR="00DF1ACF" w:rsidRPr="00BF4323" w:rsidTr="00DF1AC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rPr>
                <w:b/>
                <w:bCs/>
                <w:sz w:val="14"/>
                <w:szCs w:val="14"/>
              </w:rPr>
            </w:pPr>
            <w:r w:rsidRPr="0052659D">
              <w:rPr>
                <w:b/>
                <w:bCs/>
                <w:sz w:val="14"/>
                <w:szCs w:val="14"/>
              </w:rPr>
              <w:t>Q.</w:t>
            </w:r>
          </w:p>
        </w:tc>
        <w:tc>
          <w:tcPr>
            <w:tcW w:w="1873" w:type="dxa"/>
            <w:tcBorders>
              <w:top w:val="nil"/>
              <w:left w:val="nil"/>
              <w:bottom w:val="nil"/>
              <w:right w:val="nil"/>
            </w:tcBorders>
            <w:shd w:val="clear" w:color="auto" w:fill="auto"/>
            <w:vAlign w:val="center"/>
            <w:hideMark/>
          </w:tcPr>
          <w:p w:rsidR="00DF1ACF" w:rsidRPr="0052659D" w:rsidRDefault="00DF1ACF" w:rsidP="00DF1ACF">
            <w:pPr>
              <w:rPr>
                <w:b/>
                <w:bCs/>
                <w:sz w:val="14"/>
                <w:szCs w:val="14"/>
              </w:rPr>
            </w:pPr>
            <w:r w:rsidRPr="0052659D">
              <w:rPr>
                <w:b/>
                <w:bCs/>
                <w:sz w:val="14"/>
                <w:szCs w:val="14"/>
              </w:rPr>
              <w:t>Western Asia</w:t>
            </w:r>
          </w:p>
        </w:tc>
        <w:tc>
          <w:tcPr>
            <w:tcW w:w="719"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2,147,587</w:t>
            </w:r>
          </w:p>
        </w:tc>
        <w:tc>
          <w:tcPr>
            <w:tcW w:w="794"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2,592,665</w:t>
            </w:r>
          </w:p>
        </w:tc>
        <w:tc>
          <w:tcPr>
            <w:tcW w:w="70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196,809</w:t>
            </w:r>
          </w:p>
        </w:tc>
        <w:tc>
          <w:tcPr>
            <w:tcW w:w="670" w:type="dxa"/>
            <w:tcBorders>
              <w:top w:val="nil"/>
              <w:left w:val="nil"/>
              <w:bottom w:val="nil"/>
              <w:right w:val="nil"/>
            </w:tcBorders>
            <w:tcMar>
              <w:left w:w="43" w:type="dxa"/>
              <w:right w:w="43" w:type="dxa"/>
            </w:tcMar>
            <w:vAlign w:val="center"/>
          </w:tcPr>
          <w:p w:rsidR="00DF1ACF" w:rsidRDefault="00DF1ACF" w:rsidP="00DF1ACF">
            <w:pPr>
              <w:jc w:val="right"/>
              <w:rPr>
                <w:b/>
                <w:bCs/>
                <w:color w:val="000000"/>
                <w:sz w:val="14"/>
                <w:szCs w:val="14"/>
              </w:rPr>
            </w:pPr>
            <w:r>
              <w:rPr>
                <w:b/>
                <w:bCs/>
                <w:color w:val="000000"/>
                <w:sz w:val="14"/>
                <w:szCs w:val="14"/>
              </w:rPr>
              <w:t>226,545</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194,698</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234,570</w:t>
            </w:r>
          </w:p>
        </w:tc>
        <w:tc>
          <w:tcPr>
            <w:tcW w:w="77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200,014</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213,203</w:t>
            </w:r>
          </w:p>
        </w:tc>
        <w:tc>
          <w:tcPr>
            <w:tcW w:w="658" w:type="dxa"/>
            <w:tcBorders>
              <w:top w:val="nil"/>
              <w:left w:val="nil"/>
              <w:bottom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196,891</w:t>
            </w:r>
          </w:p>
        </w:tc>
      </w:tr>
      <w:tr w:rsidR="00DF1ACF" w:rsidRPr="00BF4323" w:rsidTr="00DF1AC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rPr>
                <w:sz w:val="14"/>
                <w:szCs w:val="14"/>
              </w:rPr>
            </w:pPr>
          </w:p>
        </w:tc>
        <w:tc>
          <w:tcPr>
            <w:tcW w:w="1873" w:type="dxa"/>
            <w:tcBorders>
              <w:top w:val="nil"/>
              <w:left w:val="nil"/>
              <w:bottom w:val="nil"/>
              <w:right w:val="nil"/>
            </w:tcBorders>
            <w:shd w:val="clear" w:color="auto" w:fill="auto"/>
            <w:vAlign w:val="center"/>
            <w:hideMark/>
          </w:tcPr>
          <w:p w:rsidR="00DF1ACF" w:rsidRPr="0052659D" w:rsidRDefault="00DF1ACF" w:rsidP="00DF1ACF">
            <w:pPr>
              <w:rPr>
                <w:sz w:val="14"/>
                <w:szCs w:val="14"/>
              </w:rPr>
            </w:pPr>
            <w:r w:rsidRPr="0052659D">
              <w:rPr>
                <w:sz w:val="14"/>
                <w:szCs w:val="14"/>
              </w:rPr>
              <w:t>Bahrain</w:t>
            </w:r>
          </w:p>
        </w:tc>
        <w:tc>
          <w:tcPr>
            <w:tcW w:w="719"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56,569</w:t>
            </w:r>
          </w:p>
        </w:tc>
        <w:tc>
          <w:tcPr>
            <w:tcW w:w="794"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54,978</w:t>
            </w:r>
          </w:p>
        </w:tc>
        <w:tc>
          <w:tcPr>
            <w:tcW w:w="70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3,806</w:t>
            </w:r>
          </w:p>
        </w:tc>
        <w:tc>
          <w:tcPr>
            <w:tcW w:w="670" w:type="dxa"/>
            <w:tcBorders>
              <w:top w:val="nil"/>
              <w:left w:val="nil"/>
              <w:bottom w:val="nil"/>
              <w:right w:val="nil"/>
            </w:tcBorders>
            <w:tcMar>
              <w:left w:w="43" w:type="dxa"/>
              <w:right w:w="43" w:type="dxa"/>
            </w:tcMar>
            <w:vAlign w:val="center"/>
          </w:tcPr>
          <w:p w:rsidR="00DF1ACF" w:rsidRDefault="00DF1ACF" w:rsidP="00DF1ACF">
            <w:pPr>
              <w:jc w:val="right"/>
              <w:rPr>
                <w:color w:val="000000"/>
                <w:sz w:val="14"/>
                <w:szCs w:val="14"/>
              </w:rPr>
            </w:pPr>
            <w:r>
              <w:rPr>
                <w:color w:val="000000"/>
                <w:sz w:val="14"/>
                <w:szCs w:val="14"/>
              </w:rPr>
              <w:t>3,410</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5,010</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4,803</w:t>
            </w:r>
          </w:p>
        </w:tc>
        <w:tc>
          <w:tcPr>
            <w:tcW w:w="77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3,830</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6,571</w:t>
            </w:r>
          </w:p>
        </w:tc>
        <w:tc>
          <w:tcPr>
            <w:tcW w:w="658" w:type="dxa"/>
            <w:tcBorders>
              <w:top w:val="nil"/>
              <w:left w:val="nil"/>
              <w:bottom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5,846</w:t>
            </w:r>
          </w:p>
        </w:tc>
      </w:tr>
      <w:tr w:rsidR="00DF1ACF" w:rsidRPr="00BF4323" w:rsidTr="00DF1AC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rPr>
                <w:sz w:val="14"/>
                <w:szCs w:val="14"/>
              </w:rPr>
            </w:pPr>
          </w:p>
        </w:tc>
        <w:tc>
          <w:tcPr>
            <w:tcW w:w="1873" w:type="dxa"/>
            <w:tcBorders>
              <w:top w:val="nil"/>
              <w:left w:val="nil"/>
              <w:bottom w:val="nil"/>
              <w:right w:val="nil"/>
            </w:tcBorders>
            <w:shd w:val="clear" w:color="auto" w:fill="auto"/>
            <w:vAlign w:val="center"/>
            <w:hideMark/>
          </w:tcPr>
          <w:p w:rsidR="00DF1ACF" w:rsidRPr="0052659D" w:rsidRDefault="00DF1ACF" w:rsidP="00DF1ACF">
            <w:pPr>
              <w:rPr>
                <w:sz w:val="14"/>
                <w:szCs w:val="14"/>
              </w:rPr>
            </w:pPr>
            <w:r w:rsidRPr="0052659D">
              <w:rPr>
                <w:sz w:val="14"/>
                <w:szCs w:val="14"/>
              </w:rPr>
              <w:t>Jordan</w:t>
            </w:r>
          </w:p>
        </w:tc>
        <w:tc>
          <w:tcPr>
            <w:tcW w:w="719"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46,290</w:t>
            </w:r>
          </w:p>
        </w:tc>
        <w:tc>
          <w:tcPr>
            <w:tcW w:w="794"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41,287</w:t>
            </w:r>
          </w:p>
        </w:tc>
        <w:tc>
          <w:tcPr>
            <w:tcW w:w="70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2,648</w:t>
            </w:r>
          </w:p>
        </w:tc>
        <w:tc>
          <w:tcPr>
            <w:tcW w:w="670" w:type="dxa"/>
            <w:tcBorders>
              <w:top w:val="nil"/>
              <w:left w:val="nil"/>
              <w:bottom w:val="nil"/>
              <w:right w:val="nil"/>
            </w:tcBorders>
            <w:tcMar>
              <w:left w:w="43" w:type="dxa"/>
              <w:right w:w="43" w:type="dxa"/>
            </w:tcMar>
            <w:vAlign w:val="center"/>
          </w:tcPr>
          <w:p w:rsidR="00DF1ACF" w:rsidRDefault="00DF1ACF" w:rsidP="00DF1ACF">
            <w:pPr>
              <w:jc w:val="right"/>
              <w:rPr>
                <w:color w:val="000000"/>
                <w:sz w:val="14"/>
                <w:szCs w:val="14"/>
              </w:rPr>
            </w:pPr>
            <w:r>
              <w:rPr>
                <w:color w:val="000000"/>
                <w:sz w:val="14"/>
                <w:szCs w:val="14"/>
              </w:rPr>
              <w:t>2,614</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1,866</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3,609</w:t>
            </w:r>
          </w:p>
        </w:tc>
        <w:tc>
          <w:tcPr>
            <w:tcW w:w="77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1,961</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4,170</w:t>
            </w:r>
          </w:p>
        </w:tc>
        <w:tc>
          <w:tcPr>
            <w:tcW w:w="658" w:type="dxa"/>
            <w:tcBorders>
              <w:top w:val="nil"/>
              <w:left w:val="nil"/>
              <w:bottom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3,648</w:t>
            </w:r>
          </w:p>
        </w:tc>
      </w:tr>
      <w:tr w:rsidR="00DF1ACF" w:rsidRPr="00BF4323" w:rsidTr="00DF1AC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rPr>
                <w:sz w:val="14"/>
                <w:szCs w:val="14"/>
              </w:rPr>
            </w:pPr>
          </w:p>
        </w:tc>
        <w:tc>
          <w:tcPr>
            <w:tcW w:w="1873" w:type="dxa"/>
            <w:tcBorders>
              <w:top w:val="nil"/>
              <w:left w:val="nil"/>
              <w:bottom w:val="nil"/>
              <w:right w:val="nil"/>
            </w:tcBorders>
            <w:shd w:val="clear" w:color="auto" w:fill="auto"/>
            <w:vAlign w:val="center"/>
            <w:hideMark/>
          </w:tcPr>
          <w:p w:rsidR="00DF1ACF" w:rsidRPr="0052659D" w:rsidRDefault="00DF1ACF" w:rsidP="00DF1ACF">
            <w:pPr>
              <w:rPr>
                <w:sz w:val="14"/>
                <w:szCs w:val="14"/>
              </w:rPr>
            </w:pPr>
            <w:r w:rsidRPr="0052659D">
              <w:rPr>
                <w:sz w:val="14"/>
                <w:szCs w:val="14"/>
              </w:rPr>
              <w:t>Kuwait</w:t>
            </w:r>
          </w:p>
        </w:tc>
        <w:tc>
          <w:tcPr>
            <w:tcW w:w="719"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92,973</w:t>
            </w:r>
          </w:p>
        </w:tc>
        <w:tc>
          <w:tcPr>
            <w:tcW w:w="794"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96,185</w:t>
            </w:r>
          </w:p>
        </w:tc>
        <w:tc>
          <w:tcPr>
            <w:tcW w:w="70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7,436</w:t>
            </w:r>
          </w:p>
        </w:tc>
        <w:tc>
          <w:tcPr>
            <w:tcW w:w="670" w:type="dxa"/>
            <w:tcBorders>
              <w:top w:val="nil"/>
              <w:left w:val="nil"/>
              <w:bottom w:val="nil"/>
              <w:right w:val="nil"/>
            </w:tcBorders>
            <w:tcMar>
              <w:left w:w="43" w:type="dxa"/>
              <w:right w:w="43" w:type="dxa"/>
            </w:tcMar>
            <w:vAlign w:val="center"/>
          </w:tcPr>
          <w:p w:rsidR="00DF1ACF" w:rsidRDefault="00DF1ACF" w:rsidP="00DF1ACF">
            <w:pPr>
              <w:jc w:val="right"/>
              <w:rPr>
                <w:color w:val="000000"/>
                <w:sz w:val="14"/>
                <w:szCs w:val="14"/>
              </w:rPr>
            </w:pPr>
            <w:r>
              <w:rPr>
                <w:color w:val="000000"/>
                <w:sz w:val="14"/>
                <w:szCs w:val="14"/>
              </w:rPr>
              <w:t>8,593</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9,421</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8,381</w:t>
            </w:r>
          </w:p>
        </w:tc>
        <w:tc>
          <w:tcPr>
            <w:tcW w:w="77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6,273</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8,621</w:t>
            </w:r>
          </w:p>
        </w:tc>
        <w:tc>
          <w:tcPr>
            <w:tcW w:w="658" w:type="dxa"/>
            <w:tcBorders>
              <w:top w:val="nil"/>
              <w:left w:val="nil"/>
              <w:bottom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10,247</w:t>
            </w:r>
          </w:p>
        </w:tc>
      </w:tr>
      <w:tr w:rsidR="00DF1ACF" w:rsidRPr="00BF4323" w:rsidTr="00DF1AC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rPr>
                <w:sz w:val="14"/>
                <w:szCs w:val="14"/>
              </w:rPr>
            </w:pPr>
          </w:p>
        </w:tc>
        <w:tc>
          <w:tcPr>
            <w:tcW w:w="1873" w:type="dxa"/>
            <w:tcBorders>
              <w:top w:val="nil"/>
              <w:left w:val="nil"/>
              <w:bottom w:val="nil"/>
              <w:right w:val="nil"/>
            </w:tcBorders>
            <w:shd w:val="clear" w:color="auto" w:fill="auto"/>
            <w:vAlign w:val="center"/>
            <w:hideMark/>
          </w:tcPr>
          <w:p w:rsidR="00DF1ACF" w:rsidRPr="0052659D" w:rsidRDefault="00DF1ACF" w:rsidP="00DF1ACF">
            <w:pPr>
              <w:rPr>
                <w:sz w:val="14"/>
                <w:szCs w:val="14"/>
              </w:rPr>
            </w:pPr>
            <w:r w:rsidRPr="0052659D">
              <w:rPr>
                <w:sz w:val="14"/>
                <w:szCs w:val="14"/>
              </w:rPr>
              <w:t>Saudi Arabia</w:t>
            </w:r>
          </w:p>
        </w:tc>
        <w:tc>
          <w:tcPr>
            <w:tcW w:w="719"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359,752</w:t>
            </w:r>
          </w:p>
        </w:tc>
        <w:tc>
          <w:tcPr>
            <w:tcW w:w="794"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317,453</w:t>
            </w:r>
          </w:p>
        </w:tc>
        <w:tc>
          <w:tcPr>
            <w:tcW w:w="70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27,618</w:t>
            </w:r>
          </w:p>
        </w:tc>
        <w:tc>
          <w:tcPr>
            <w:tcW w:w="670" w:type="dxa"/>
            <w:tcBorders>
              <w:top w:val="nil"/>
              <w:left w:val="nil"/>
              <w:bottom w:val="nil"/>
              <w:right w:val="nil"/>
            </w:tcBorders>
            <w:tcMar>
              <w:left w:w="43" w:type="dxa"/>
              <w:right w:w="43" w:type="dxa"/>
            </w:tcMar>
            <w:vAlign w:val="center"/>
          </w:tcPr>
          <w:p w:rsidR="00DF1ACF" w:rsidRDefault="00DF1ACF" w:rsidP="00DF1ACF">
            <w:pPr>
              <w:jc w:val="right"/>
              <w:rPr>
                <w:color w:val="000000"/>
                <w:sz w:val="14"/>
                <w:szCs w:val="14"/>
              </w:rPr>
            </w:pPr>
            <w:r>
              <w:rPr>
                <w:color w:val="000000"/>
                <w:sz w:val="14"/>
                <w:szCs w:val="14"/>
              </w:rPr>
              <w:t>29,531</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26,975</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22,368</w:t>
            </w:r>
          </w:p>
        </w:tc>
        <w:tc>
          <w:tcPr>
            <w:tcW w:w="77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23,398</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28,466</w:t>
            </w:r>
          </w:p>
        </w:tc>
        <w:tc>
          <w:tcPr>
            <w:tcW w:w="658" w:type="dxa"/>
            <w:tcBorders>
              <w:top w:val="nil"/>
              <w:left w:val="nil"/>
              <w:bottom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23,215</w:t>
            </w:r>
          </w:p>
        </w:tc>
      </w:tr>
      <w:tr w:rsidR="00DF1ACF" w:rsidRPr="00BF4323" w:rsidTr="00DF1AC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rPr>
                <w:sz w:val="14"/>
                <w:szCs w:val="14"/>
              </w:rPr>
            </w:pPr>
          </w:p>
        </w:tc>
        <w:tc>
          <w:tcPr>
            <w:tcW w:w="1873" w:type="dxa"/>
            <w:tcBorders>
              <w:top w:val="nil"/>
              <w:left w:val="nil"/>
              <w:bottom w:val="nil"/>
              <w:right w:val="nil"/>
            </w:tcBorders>
            <w:shd w:val="clear" w:color="auto" w:fill="auto"/>
            <w:vAlign w:val="center"/>
            <w:hideMark/>
          </w:tcPr>
          <w:p w:rsidR="00DF1ACF" w:rsidRPr="0052659D" w:rsidRDefault="00DF1ACF" w:rsidP="00DF1ACF">
            <w:pPr>
              <w:rPr>
                <w:sz w:val="14"/>
                <w:szCs w:val="14"/>
              </w:rPr>
            </w:pPr>
            <w:r w:rsidRPr="0052659D">
              <w:rPr>
                <w:sz w:val="14"/>
                <w:szCs w:val="14"/>
              </w:rPr>
              <w:t>Turkey</w:t>
            </w:r>
          </w:p>
        </w:tc>
        <w:tc>
          <w:tcPr>
            <w:tcW w:w="719"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249,282</w:t>
            </w:r>
          </w:p>
        </w:tc>
        <w:tc>
          <w:tcPr>
            <w:tcW w:w="794"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330,772</w:t>
            </w:r>
          </w:p>
        </w:tc>
        <w:tc>
          <w:tcPr>
            <w:tcW w:w="70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26,104</w:t>
            </w:r>
          </w:p>
        </w:tc>
        <w:tc>
          <w:tcPr>
            <w:tcW w:w="670" w:type="dxa"/>
            <w:tcBorders>
              <w:top w:val="nil"/>
              <w:left w:val="nil"/>
              <w:bottom w:val="nil"/>
              <w:right w:val="nil"/>
            </w:tcBorders>
            <w:tcMar>
              <w:left w:w="43" w:type="dxa"/>
              <w:right w:w="43" w:type="dxa"/>
            </w:tcMar>
            <w:vAlign w:val="center"/>
          </w:tcPr>
          <w:p w:rsidR="00DF1ACF" w:rsidRDefault="00DF1ACF" w:rsidP="00DF1ACF">
            <w:pPr>
              <w:jc w:val="right"/>
              <w:rPr>
                <w:color w:val="000000"/>
                <w:sz w:val="14"/>
                <w:szCs w:val="14"/>
              </w:rPr>
            </w:pPr>
            <w:r>
              <w:rPr>
                <w:color w:val="000000"/>
                <w:sz w:val="14"/>
                <w:szCs w:val="14"/>
              </w:rPr>
              <w:t>24,975</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29,267</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21,689</w:t>
            </w:r>
          </w:p>
        </w:tc>
        <w:tc>
          <w:tcPr>
            <w:tcW w:w="77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28,636</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31,946</w:t>
            </w:r>
          </w:p>
        </w:tc>
        <w:tc>
          <w:tcPr>
            <w:tcW w:w="658" w:type="dxa"/>
            <w:tcBorders>
              <w:top w:val="nil"/>
              <w:left w:val="nil"/>
              <w:bottom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24,297</w:t>
            </w:r>
          </w:p>
        </w:tc>
      </w:tr>
      <w:tr w:rsidR="00DF1ACF" w:rsidRPr="00BF4323" w:rsidTr="00DF1AC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rPr>
                <w:sz w:val="14"/>
                <w:szCs w:val="14"/>
              </w:rPr>
            </w:pPr>
          </w:p>
        </w:tc>
        <w:tc>
          <w:tcPr>
            <w:tcW w:w="1873" w:type="dxa"/>
            <w:tcBorders>
              <w:top w:val="nil"/>
              <w:left w:val="nil"/>
              <w:bottom w:val="nil"/>
              <w:right w:val="nil"/>
            </w:tcBorders>
            <w:shd w:val="clear" w:color="auto" w:fill="auto"/>
            <w:vAlign w:val="center"/>
            <w:hideMark/>
          </w:tcPr>
          <w:p w:rsidR="00DF1ACF" w:rsidRPr="0052659D" w:rsidRDefault="00DF1ACF" w:rsidP="00DF1ACF">
            <w:pPr>
              <w:rPr>
                <w:sz w:val="14"/>
                <w:szCs w:val="14"/>
              </w:rPr>
            </w:pPr>
            <w:r w:rsidRPr="0052659D">
              <w:rPr>
                <w:sz w:val="14"/>
                <w:szCs w:val="14"/>
              </w:rPr>
              <w:t>United Arab Emirates</w:t>
            </w:r>
          </w:p>
        </w:tc>
        <w:tc>
          <w:tcPr>
            <w:tcW w:w="719"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1,064,628</w:t>
            </w:r>
          </w:p>
        </w:tc>
        <w:tc>
          <w:tcPr>
            <w:tcW w:w="794"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1,379,187</w:t>
            </w:r>
          </w:p>
        </w:tc>
        <w:tc>
          <w:tcPr>
            <w:tcW w:w="70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103,911</w:t>
            </w:r>
          </w:p>
        </w:tc>
        <w:tc>
          <w:tcPr>
            <w:tcW w:w="670" w:type="dxa"/>
            <w:tcBorders>
              <w:top w:val="nil"/>
              <w:left w:val="nil"/>
              <w:bottom w:val="nil"/>
              <w:right w:val="nil"/>
            </w:tcBorders>
            <w:tcMar>
              <w:left w:w="43" w:type="dxa"/>
              <w:right w:w="43" w:type="dxa"/>
            </w:tcMar>
            <w:vAlign w:val="center"/>
          </w:tcPr>
          <w:p w:rsidR="00DF1ACF" w:rsidRDefault="00DF1ACF" w:rsidP="00DF1ACF">
            <w:pPr>
              <w:jc w:val="right"/>
              <w:rPr>
                <w:color w:val="000000"/>
                <w:sz w:val="14"/>
                <w:szCs w:val="14"/>
              </w:rPr>
            </w:pPr>
            <w:r>
              <w:rPr>
                <w:color w:val="000000"/>
                <w:sz w:val="14"/>
                <w:szCs w:val="14"/>
              </w:rPr>
              <w:t>119,037</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93,291</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146,295</w:t>
            </w:r>
          </w:p>
        </w:tc>
        <w:tc>
          <w:tcPr>
            <w:tcW w:w="77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92,810</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103,489</w:t>
            </w:r>
          </w:p>
        </w:tc>
        <w:tc>
          <w:tcPr>
            <w:tcW w:w="658" w:type="dxa"/>
            <w:tcBorders>
              <w:top w:val="nil"/>
              <w:left w:val="nil"/>
              <w:bottom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101,400</w:t>
            </w:r>
          </w:p>
        </w:tc>
      </w:tr>
      <w:tr w:rsidR="00DF1ACF" w:rsidRPr="00BF4323" w:rsidTr="00DF1AC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rPr>
                <w:sz w:val="14"/>
                <w:szCs w:val="14"/>
              </w:rPr>
            </w:pPr>
          </w:p>
        </w:tc>
        <w:tc>
          <w:tcPr>
            <w:tcW w:w="1873" w:type="dxa"/>
            <w:tcBorders>
              <w:top w:val="nil"/>
              <w:left w:val="nil"/>
              <w:bottom w:val="nil"/>
              <w:right w:val="nil"/>
            </w:tcBorders>
            <w:shd w:val="clear" w:color="auto" w:fill="auto"/>
            <w:vAlign w:val="center"/>
            <w:hideMark/>
          </w:tcPr>
          <w:p w:rsidR="00DF1ACF" w:rsidRPr="0052659D" w:rsidRDefault="00DF1ACF" w:rsidP="00DF1ACF">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278,092</w:t>
            </w:r>
          </w:p>
        </w:tc>
        <w:tc>
          <w:tcPr>
            <w:tcW w:w="794"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372,804</w:t>
            </w:r>
          </w:p>
        </w:tc>
        <w:tc>
          <w:tcPr>
            <w:tcW w:w="70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25,285</w:t>
            </w:r>
          </w:p>
        </w:tc>
        <w:tc>
          <w:tcPr>
            <w:tcW w:w="670" w:type="dxa"/>
            <w:tcBorders>
              <w:top w:val="nil"/>
              <w:left w:val="nil"/>
              <w:bottom w:val="nil"/>
              <w:right w:val="nil"/>
            </w:tcBorders>
            <w:tcMar>
              <w:left w:w="43" w:type="dxa"/>
              <w:right w:w="43" w:type="dxa"/>
            </w:tcMar>
            <w:vAlign w:val="center"/>
          </w:tcPr>
          <w:p w:rsidR="00DF1ACF" w:rsidRDefault="00DF1ACF" w:rsidP="00DF1ACF">
            <w:pPr>
              <w:jc w:val="right"/>
              <w:rPr>
                <w:color w:val="000000"/>
                <w:sz w:val="14"/>
                <w:szCs w:val="14"/>
              </w:rPr>
            </w:pPr>
            <w:r>
              <w:rPr>
                <w:color w:val="000000"/>
                <w:sz w:val="14"/>
                <w:szCs w:val="14"/>
              </w:rPr>
              <w:t>38,386</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28,868</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27,425</w:t>
            </w:r>
          </w:p>
        </w:tc>
        <w:tc>
          <w:tcPr>
            <w:tcW w:w="77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43,107</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29,939</w:t>
            </w:r>
          </w:p>
        </w:tc>
        <w:tc>
          <w:tcPr>
            <w:tcW w:w="658" w:type="dxa"/>
            <w:tcBorders>
              <w:top w:val="nil"/>
              <w:left w:val="nil"/>
              <w:bottom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28,238</w:t>
            </w:r>
          </w:p>
        </w:tc>
      </w:tr>
      <w:tr w:rsidR="00DF1ACF" w:rsidRPr="00BF4323" w:rsidTr="00DF1AC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rPr>
                <w:b/>
                <w:bCs/>
                <w:sz w:val="14"/>
                <w:szCs w:val="14"/>
              </w:rPr>
            </w:pPr>
            <w:r w:rsidRPr="0052659D">
              <w:rPr>
                <w:b/>
                <w:bCs/>
                <w:sz w:val="14"/>
                <w:szCs w:val="14"/>
              </w:rPr>
              <w:t>R.</w:t>
            </w:r>
          </w:p>
        </w:tc>
        <w:tc>
          <w:tcPr>
            <w:tcW w:w="1873" w:type="dxa"/>
            <w:tcBorders>
              <w:top w:val="nil"/>
              <w:left w:val="nil"/>
              <w:bottom w:val="nil"/>
              <w:right w:val="nil"/>
            </w:tcBorders>
            <w:shd w:val="clear" w:color="auto" w:fill="auto"/>
            <w:vAlign w:val="center"/>
            <w:hideMark/>
          </w:tcPr>
          <w:p w:rsidR="00DF1ACF" w:rsidRPr="0052659D" w:rsidRDefault="00DF1ACF" w:rsidP="00DF1ACF">
            <w:pPr>
              <w:rPr>
                <w:b/>
                <w:bCs/>
                <w:sz w:val="14"/>
                <w:szCs w:val="14"/>
              </w:rPr>
            </w:pPr>
            <w:r w:rsidRPr="0052659D">
              <w:rPr>
                <w:b/>
                <w:bCs/>
                <w:sz w:val="14"/>
                <w:szCs w:val="14"/>
              </w:rPr>
              <w:t>Australia &amp; New Zealand</w:t>
            </w:r>
          </w:p>
        </w:tc>
        <w:tc>
          <w:tcPr>
            <w:tcW w:w="719"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300,482</w:t>
            </w:r>
          </w:p>
        </w:tc>
        <w:tc>
          <w:tcPr>
            <w:tcW w:w="794"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303,175</w:t>
            </w:r>
          </w:p>
        </w:tc>
        <w:tc>
          <w:tcPr>
            <w:tcW w:w="70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21,924</w:t>
            </w:r>
          </w:p>
        </w:tc>
        <w:tc>
          <w:tcPr>
            <w:tcW w:w="670" w:type="dxa"/>
            <w:tcBorders>
              <w:top w:val="nil"/>
              <w:left w:val="nil"/>
              <w:bottom w:val="nil"/>
              <w:right w:val="nil"/>
            </w:tcBorders>
            <w:tcMar>
              <w:left w:w="43" w:type="dxa"/>
              <w:right w:w="43" w:type="dxa"/>
            </w:tcMar>
            <w:vAlign w:val="center"/>
          </w:tcPr>
          <w:p w:rsidR="00DF1ACF" w:rsidRDefault="00DF1ACF" w:rsidP="00DF1ACF">
            <w:pPr>
              <w:jc w:val="right"/>
              <w:rPr>
                <w:b/>
                <w:bCs/>
                <w:color w:val="000000"/>
                <w:sz w:val="14"/>
                <w:szCs w:val="14"/>
              </w:rPr>
            </w:pPr>
            <w:r>
              <w:rPr>
                <w:b/>
                <w:bCs/>
                <w:color w:val="000000"/>
                <w:sz w:val="14"/>
                <w:szCs w:val="14"/>
              </w:rPr>
              <w:t>36,259</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18,270</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22,840</w:t>
            </w:r>
          </w:p>
        </w:tc>
        <w:tc>
          <w:tcPr>
            <w:tcW w:w="77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28,720</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30,502</w:t>
            </w:r>
          </w:p>
        </w:tc>
        <w:tc>
          <w:tcPr>
            <w:tcW w:w="658" w:type="dxa"/>
            <w:tcBorders>
              <w:top w:val="nil"/>
              <w:left w:val="nil"/>
              <w:bottom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30,202</w:t>
            </w:r>
          </w:p>
        </w:tc>
      </w:tr>
      <w:tr w:rsidR="00DF1ACF" w:rsidRPr="00BF4323" w:rsidTr="00DF1AC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rPr>
                <w:sz w:val="14"/>
                <w:szCs w:val="14"/>
              </w:rPr>
            </w:pPr>
          </w:p>
        </w:tc>
        <w:tc>
          <w:tcPr>
            <w:tcW w:w="1873" w:type="dxa"/>
            <w:tcBorders>
              <w:top w:val="nil"/>
              <w:left w:val="nil"/>
              <w:bottom w:val="nil"/>
              <w:right w:val="nil"/>
            </w:tcBorders>
            <w:shd w:val="clear" w:color="auto" w:fill="auto"/>
            <w:vAlign w:val="center"/>
            <w:hideMark/>
          </w:tcPr>
          <w:p w:rsidR="00DF1ACF" w:rsidRPr="0052659D" w:rsidRDefault="00DF1ACF" w:rsidP="00DF1ACF">
            <w:pPr>
              <w:rPr>
                <w:sz w:val="14"/>
                <w:szCs w:val="14"/>
              </w:rPr>
            </w:pPr>
            <w:r w:rsidRPr="0052659D">
              <w:rPr>
                <w:sz w:val="14"/>
                <w:szCs w:val="14"/>
              </w:rPr>
              <w:t>Australia</w:t>
            </w:r>
          </w:p>
        </w:tc>
        <w:tc>
          <w:tcPr>
            <w:tcW w:w="719"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251,074</w:t>
            </w:r>
          </w:p>
        </w:tc>
        <w:tc>
          <w:tcPr>
            <w:tcW w:w="794"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250,258</w:t>
            </w:r>
          </w:p>
        </w:tc>
        <w:tc>
          <w:tcPr>
            <w:tcW w:w="70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17,301</w:t>
            </w:r>
          </w:p>
        </w:tc>
        <w:tc>
          <w:tcPr>
            <w:tcW w:w="670" w:type="dxa"/>
            <w:tcBorders>
              <w:top w:val="nil"/>
              <w:left w:val="nil"/>
              <w:bottom w:val="nil"/>
              <w:right w:val="nil"/>
            </w:tcBorders>
            <w:tcMar>
              <w:left w:w="43" w:type="dxa"/>
              <w:right w:w="43" w:type="dxa"/>
            </w:tcMar>
            <w:vAlign w:val="center"/>
          </w:tcPr>
          <w:p w:rsidR="00DF1ACF" w:rsidRDefault="00DF1ACF" w:rsidP="00DF1ACF">
            <w:pPr>
              <w:jc w:val="right"/>
              <w:rPr>
                <w:color w:val="000000"/>
                <w:sz w:val="14"/>
                <w:szCs w:val="14"/>
              </w:rPr>
            </w:pPr>
            <w:r>
              <w:rPr>
                <w:color w:val="000000"/>
                <w:sz w:val="14"/>
                <w:szCs w:val="14"/>
              </w:rPr>
              <w:t>32,230</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14,613</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18,216</w:t>
            </w:r>
          </w:p>
        </w:tc>
        <w:tc>
          <w:tcPr>
            <w:tcW w:w="77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15,447</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16,348</w:t>
            </w:r>
          </w:p>
        </w:tc>
        <w:tc>
          <w:tcPr>
            <w:tcW w:w="658" w:type="dxa"/>
            <w:tcBorders>
              <w:top w:val="nil"/>
              <w:left w:val="nil"/>
              <w:bottom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26,651</w:t>
            </w:r>
          </w:p>
        </w:tc>
      </w:tr>
      <w:tr w:rsidR="00DF1ACF" w:rsidRPr="00BF4323" w:rsidTr="00DF1AC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rPr>
                <w:sz w:val="14"/>
                <w:szCs w:val="14"/>
              </w:rPr>
            </w:pPr>
          </w:p>
        </w:tc>
        <w:tc>
          <w:tcPr>
            <w:tcW w:w="1873" w:type="dxa"/>
            <w:tcBorders>
              <w:top w:val="nil"/>
              <w:left w:val="nil"/>
              <w:bottom w:val="nil"/>
              <w:right w:val="nil"/>
            </w:tcBorders>
            <w:shd w:val="clear" w:color="auto" w:fill="auto"/>
            <w:vAlign w:val="center"/>
            <w:hideMark/>
          </w:tcPr>
          <w:p w:rsidR="00DF1ACF" w:rsidRPr="0052659D" w:rsidRDefault="00DF1ACF" w:rsidP="00DF1ACF">
            <w:pPr>
              <w:rPr>
                <w:sz w:val="14"/>
                <w:szCs w:val="14"/>
              </w:rPr>
            </w:pPr>
            <w:r w:rsidRPr="0052659D">
              <w:rPr>
                <w:sz w:val="14"/>
                <w:szCs w:val="14"/>
              </w:rPr>
              <w:t>New Zealand</w:t>
            </w:r>
          </w:p>
        </w:tc>
        <w:tc>
          <w:tcPr>
            <w:tcW w:w="719"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43,219</w:t>
            </w:r>
          </w:p>
        </w:tc>
        <w:tc>
          <w:tcPr>
            <w:tcW w:w="794"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45,365</w:t>
            </w:r>
          </w:p>
        </w:tc>
        <w:tc>
          <w:tcPr>
            <w:tcW w:w="70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3,791</w:t>
            </w:r>
          </w:p>
        </w:tc>
        <w:tc>
          <w:tcPr>
            <w:tcW w:w="670" w:type="dxa"/>
            <w:tcBorders>
              <w:top w:val="nil"/>
              <w:left w:val="nil"/>
              <w:bottom w:val="nil"/>
              <w:right w:val="nil"/>
            </w:tcBorders>
            <w:tcMar>
              <w:left w:w="43" w:type="dxa"/>
              <w:right w:w="43" w:type="dxa"/>
            </w:tcMar>
            <w:vAlign w:val="center"/>
          </w:tcPr>
          <w:p w:rsidR="00DF1ACF" w:rsidRDefault="00DF1ACF" w:rsidP="00DF1ACF">
            <w:pPr>
              <w:jc w:val="right"/>
              <w:rPr>
                <w:color w:val="000000"/>
                <w:sz w:val="14"/>
                <w:szCs w:val="14"/>
              </w:rPr>
            </w:pPr>
            <w:r>
              <w:rPr>
                <w:color w:val="000000"/>
                <w:sz w:val="14"/>
                <w:szCs w:val="14"/>
              </w:rPr>
              <w:t>3,182</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2,389</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3,772</w:t>
            </w:r>
          </w:p>
        </w:tc>
        <w:tc>
          <w:tcPr>
            <w:tcW w:w="77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2,840</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3,902</w:t>
            </w:r>
          </w:p>
        </w:tc>
        <w:tc>
          <w:tcPr>
            <w:tcW w:w="658" w:type="dxa"/>
            <w:tcBorders>
              <w:top w:val="nil"/>
              <w:left w:val="nil"/>
              <w:bottom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3,057</w:t>
            </w:r>
          </w:p>
        </w:tc>
      </w:tr>
      <w:tr w:rsidR="00DF1ACF" w:rsidRPr="00BF4323" w:rsidTr="00DF1AC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rPr>
                <w:sz w:val="14"/>
                <w:szCs w:val="14"/>
              </w:rPr>
            </w:pPr>
          </w:p>
        </w:tc>
        <w:tc>
          <w:tcPr>
            <w:tcW w:w="1873" w:type="dxa"/>
            <w:tcBorders>
              <w:top w:val="nil"/>
              <w:left w:val="nil"/>
              <w:bottom w:val="nil"/>
              <w:right w:val="nil"/>
            </w:tcBorders>
            <w:shd w:val="clear" w:color="auto" w:fill="auto"/>
            <w:vAlign w:val="center"/>
            <w:hideMark/>
          </w:tcPr>
          <w:p w:rsidR="00DF1ACF" w:rsidRPr="0052659D" w:rsidRDefault="00DF1ACF" w:rsidP="00DF1ACF">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6,189</w:t>
            </w:r>
          </w:p>
        </w:tc>
        <w:tc>
          <w:tcPr>
            <w:tcW w:w="794"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7,552</w:t>
            </w:r>
          </w:p>
        </w:tc>
        <w:tc>
          <w:tcPr>
            <w:tcW w:w="70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832</w:t>
            </w:r>
          </w:p>
        </w:tc>
        <w:tc>
          <w:tcPr>
            <w:tcW w:w="670" w:type="dxa"/>
            <w:tcBorders>
              <w:top w:val="nil"/>
              <w:left w:val="nil"/>
              <w:bottom w:val="nil"/>
              <w:right w:val="nil"/>
            </w:tcBorders>
            <w:tcMar>
              <w:left w:w="43" w:type="dxa"/>
              <w:right w:w="43" w:type="dxa"/>
            </w:tcMar>
            <w:vAlign w:val="center"/>
          </w:tcPr>
          <w:p w:rsidR="00DF1ACF" w:rsidRDefault="00DF1ACF" w:rsidP="00DF1ACF">
            <w:pPr>
              <w:jc w:val="right"/>
              <w:rPr>
                <w:color w:val="000000"/>
                <w:sz w:val="14"/>
                <w:szCs w:val="14"/>
              </w:rPr>
            </w:pPr>
            <w:r>
              <w:rPr>
                <w:color w:val="000000"/>
                <w:sz w:val="14"/>
                <w:szCs w:val="14"/>
              </w:rPr>
              <w:t>847</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1,267</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851</w:t>
            </w:r>
          </w:p>
        </w:tc>
        <w:tc>
          <w:tcPr>
            <w:tcW w:w="77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10,433</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10,252</w:t>
            </w:r>
          </w:p>
        </w:tc>
        <w:tc>
          <w:tcPr>
            <w:tcW w:w="658" w:type="dxa"/>
            <w:tcBorders>
              <w:top w:val="nil"/>
              <w:left w:val="nil"/>
              <w:bottom w:val="nil"/>
            </w:tcBorders>
            <w:shd w:val="clear" w:color="auto" w:fill="auto"/>
            <w:tcMar>
              <w:left w:w="43" w:type="dxa"/>
              <w:right w:w="43" w:type="dxa"/>
            </w:tcMar>
            <w:vAlign w:val="center"/>
            <w:hideMark/>
          </w:tcPr>
          <w:p w:rsidR="00DF1ACF" w:rsidRDefault="00DF1ACF" w:rsidP="00DF1ACF">
            <w:pPr>
              <w:jc w:val="right"/>
              <w:rPr>
                <w:color w:val="000000"/>
                <w:sz w:val="14"/>
                <w:szCs w:val="14"/>
              </w:rPr>
            </w:pPr>
            <w:r>
              <w:rPr>
                <w:color w:val="000000"/>
                <w:sz w:val="14"/>
                <w:szCs w:val="14"/>
              </w:rPr>
              <w:t>493</w:t>
            </w:r>
          </w:p>
        </w:tc>
      </w:tr>
      <w:tr w:rsidR="00DF1ACF" w:rsidRPr="00BF4323" w:rsidTr="00DF1AC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DF1ACF" w:rsidRPr="0052659D" w:rsidRDefault="00DF1ACF" w:rsidP="00DF1ACF">
            <w:pPr>
              <w:rPr>
                <w:b/>
                <w:bCs/>
                <w:sz w:val="14"/>
                <w:szCs w:val="14"/>
              </w:rPr>
            </w:pPr>
            <w:r w:rsidRPr="0052659D">
              <w:rPr>
                <w:rFonts w:eastAsia="Arial Unicode MS"/>
                <w:b/>
                <w:bCs/>
                <w:sz w:val="14"/>
                <w:szCs w:val="14"/>
              </w:rPr>
              <w:t>S.</w:t>
            </w:r>
          </w:p>
        </w:tc>
        <w:tc>
          <w:tcPr>
            <w:tcW w:w="1873" w:type="dxa"/>
            <w:tcBorders>
              <w:top w:val="nil"/>
              <w:left w:val="nil"/>
              <w:bottom w:val="nil"/>
              <w:right w:val="nil"/>
            </w:tcBorders>
            <w:shd w:val="clear" w:color="auto" w:fill="auto"/>
            <w:vAlign w:val="center"/>
            <w:hideMark/>
          </w:tcPr>
          <w:p w:rsidR="00DF1ACF" w:rsidRPr="0052659D" w:rsidRDefault="00DF1ACF" w:rsidP="00DF1ACF">
            <w:pPr>
              <w:rPr>
                <w:b/>
                <w:bCs/>
                <w:sz w:val="14"/>
                <w:szCs w:val="14"/>
              </w:rPr>
            </w:pPr>
            <w:r w:rsidRPr="0052659D">
              <w:rPr>
                <w:b/>
                <w:bCs/>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77,024</w:t>
            </w:r>
          </w:p>
        </w:tc>
        <w:tc>
          <w:tcPr>
            <w:tcW w:w="794"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99,759</w:t>
            </w:r>
          </w:p>
        </w:tc>
        <w:tc>
          <w:tcPr>
            <w:tcW w:w="70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4,866</w:t>
            </w:r>
          </w:p>
        </w:tc>
        <w:tc>
          <w:tcPr>
            <w:tcW w:w="670" w:type="dxa"/>
            <w:tcBorders>
              <w:top w:val="nil"/>
              <w:left w:val="nil"/>
              <w:bottom w:val="nil"/>
              <w:right w:val="nil"/>
            </w:tcBorders>
            <w:tcMar>
              <w:left w:w="43" w:type="dxa"/>
              <w:right w:w="43" w:type="dxa"/>
            </w:tcMar>
            <w:vAlign w:val="center"/>
          </w:tcPr>
          <w:p w:rsidR="00DF1ACF" w:rsidRDefault="00DF1ACF" w:rsidP="00DF1ACF">
            <w:pPr>
              <w:jc w:val="right"/>
              <w:rPr>
                <w:b/>
                <w:bCs/>
                <w:color w:val="000000"/>
                <w:sz w:val="14"/>
                <w:szCs w:val="14"/>
              </w:rPr>
            </w:pPr>
            <w:r>
              <w:rPr>
                <w:b/>
                <w:bCs/>
                <w:color w:val="000000"/>
                <w:sz w:val="14"/>
                <w:szCs w:val="14"/>
              </w:rPr>
              <w:t>5,484</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2,336</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4,600</w:t>
            </w:r>
          </w:p>
        </w:tc>
        <w:tc>
          <w:tcPr>
            <w:tcW w:w="77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4,234</w:t>
            </w:r>
          </w:p>
        </w:tc>
        <w:tc>
          <w:tcPr>
            <w:tcW w:w="720" w:type="dxa"/>
            <w:tcBorders>
              <w:top w:val="nil"/>
              <w:left w:val="nil"/>
              <w:bottom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8,313</w:t>
            </w:r>
          </w:p>
        </w:tc>
        <w:tc>
          <w:tcPr>
            <w:tcW w:w="658" w:type="dxa"/>
            <w:tcBorders>
              <w:top w:val="nil"/>
              <w:left w:val="nil"/>
              <w:bottom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8,337</w:t>
            </w:r>
          </w:p>
        </w:tc>
      </w:tr>
      <w:tr w:rsidR="00DF1ACF" w:rsidRPr="00BF4323" w:rsidTr="00DF1ACF">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DF1ACF" w:rsidRPr="0052659D" w:rsidRDefault="00DF1ACF" w:rsidP="00DF1ACF">
            <w:pPr>
              <w:rPr>
                <w:b/>
                <w:bCs/>
                <w:sz w:val="14"/>
                <w:szCs w:val="14"/>
              </w:rPr>
            </w:pPr>
          </w:p>
        </w:tc>
        <w:tc>
          <w:tcPr>
            <w:tcW w:w="1873" w:type="dxa"/>
            <w:tcBorders>
              <w:top w:val="nil"/>
              <w:left w:val="nil"/>
              <w:right w:val="nil"/>
            </w:tcBorders>
            <w:shd w:val="clear" w:color="auto" w:fill="auto"/>
            <w:vAlign w:val="center"/>
            <w:hideMark/>
          </w:tcPr>
          <w:p w:rsidR="00DF1ACF" w:rsidRPr="0052659D" w:rsidRDefault="00DF1ACF" w:rsidP="00DF1ACF">
            <w:pPr>
              <w:rPr>
                <w:b/>
                <w:bCs/>
                <w:sz w:val="14"/>
                <w:szCs w:val="14"/>
              </w:rPr>
            </w:pPr>
            <w:r w:rsidRPr="0052659D">
              <w:rPr>
                <w:b/>
                <w:bCs/>
                <w:sz w:val="14"/>
                <w:szCs w:val="14"/>
              </w:rPr>
              <w:t>Export Receipts (Banks)</w:t>
            </w:r>
          </w:p>
        </w:tc>
        <w:tc>
          <w:tcPr>
            <w:tcW w:w="719" w:type="dxa"/>
            <w:tcBorders>
              <w:top w:val="nil"/>
              <w:left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21,362,559</w:t>
            </w:r>
          </w:p>
        </w:tc>
        <w:tc>
          <w:tcPr>
            <w:tcW w:w="794" w:type="dxa"/>
            <w:tcBorders>
              <w:top w:val="nil"/>
              <w:left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24,274,855</w:t>
            </w:r>
          </w:p>
        </w:tc>
        <w:tc>
          <w:tcPr>
            <w:tcW w:w="700" w:type="dxa"/>
            <w:tcBorders>
              <w:top w:val="nil"/>
              <w:left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1,965,533</w:t>
            </w:r>
          </w:p>
        </w:tc>
        <w:tc>
          <w:tcPr>
            <w:tcW w:w="670" w:type="dxa"/>
            <w:tcBorders>
              <w:top w:val="nil"/>
              <w:left w:val="nil"/>
              <w:right w:val="nil"/>
            </w:tcBorders>
            <w:tcMar>
              <w:left w:w="43" w:type="dxa"/>
              <w:right w:w="43" w:type="dxa"/>
            </w:tcMar>
            <w:vAlign w:val="center"/>
          </w:tcPr>
          <w:p w:rsidR="00DF1ACF" w:rsidRDefault="00DF1ACF" w:rsidP="00DF1ACF">
            <w:pPr>
              <w:jc w:val="right"/>
              <w:rPr>
                <w:b/>
                <w:bCs/>
                <w:color w:val="000000"/>
                <w:sz w:val="14"/>
                <w:szCs w:val="14"/>
              </w:rPr>
            </w:pPr>
            <w:r>
              <w:rPr>
                <w:b/>
                <w:bCs/>
                <w:color w:val="000000"/>
                <w:sz w:val="14"/>
                <w:szCs w:val="14"/>
              </w:rPr>
              <w:t>2,080,992</w:t>
            </w:r>
          </w:p>
        </w:tc>
        <w:tc>
          <w:tcPr>
            <w:tcW w:w="720" w:type="dxa"/>
            <w:tcBorders>
              <w:top w:val="nil"/>
              <w:left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2,001,472</w:t>
            </w:r>
          </w:p>
        </w:tc>
        <w:tc>
          <w:tcPr>
            <w:tcW w:w="720" w:type="dxa"/>
            <w:tcBorders>
              <w:top w:val="nil"/>
              <w:left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2,058,643</w:t>
            </w:r>
          </w:p>
        </w:tc>
        <w:tc>
          <w:tcPr>
            <w:tcW w:w="770" w:type="dxa"/>
            <w:tcBorders>
              <w:top w:val="nil"/>
              <w:left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1,816,818</w:t>
            </w:r>
          </w:p>
        </w:tc>
        <w:tc>
          <w:tcPr>
            <w:tcW w:w="720" w:type="dxa"/>
            <w:tcBorders>
              <w:top w:val="nil"/>
              <w:left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2,050,700</w:t>
            </w:r>
          </w:p>
        </w:tc>
        <w:tc>
          <w:tcPr>
            <w:tcW w:w="658" w:type="dxa"/>
            <w:tcBorders>
              <w:top w:val="nil"/>
              <w:lef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1,867,581</w:t>
            </w:r>
          </w:p>
        </w:tc>
      </w:tr>
      <w:tr w:rsidR="00DF1ACF" w:rsidRPr="00BF4323" w:rsidTr="00DF1ACF">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DF1ACF" w:rsidRPr="0052659D" w:rsidRDefault="00DF1ACF" w:rsidP="00DF1ACF">
            <w:pPr>
              <w:rPr>
                <w:b/>
                <w:bCs/>
                <w:sz w:val="14"/>
                <w:szCs w:val="14"/>
              </w:rPr>
            </w:pPr>
            <w:r w:rsidRPr="0052659D">
              <w:rPr>
                <w:b/>
                <w:bCs/>
                <w:sz w:val="14"/>
                <w:szCs w:val="14"/>
              </w:rPr>
              <w:t>T</w:t>
            </w:r>
          </w:p>
        </w:tc>
        <w:tc>
          <w:tcPr>
            <w:tcW w:w="1873" w:type="dxa"/>
            <w:tcBorders>
              <w:top w:val="nil"/>
              <w:left w:val="nil"/>
              <w:right w:val="nil"/>
            </w:tcBorders>
            <w:shd w:val="clear" w:color="auto" w:fill="auto"/>
            <w:vAlign w:val="center"/>
            <w:hideMark/>
          </w:tcPr>
          <w:p w:rsidR="00DF1ACF" w:rsidRPr="0052659D" w:rsidRDefault="00DF1ACF" w:rsidP="00DF1ACF">
            <w:pPr>
              <w:rPr>
                <w:b/>
                <w:bCs/>
                <w:sz w:val="14"/>
                <w:szCs w:val="14"/>
              </w:rPr>
            </w:pPr>
            <w:r w:rsidRPr="0052659D">
              <w:rPr>
                <w:b/>
                <w:bCs/>
                <w:sz w:val="14"/>
                <w:szCs w:val="14"/>
              </w:rPr>
              <w:t>Other Exports</w:t>
            </w:r>
          </w:p>
        </w:tc>
        <w:tc>
          <w:tcPr>
            <w:tcW w:w="719" w:type="dxa"/>
            <w:tcBorders>
              <w:top w:val="nil"/>
              <w:left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836,532</w:t>
            </w:r>
          </w:p>
        </w:tc>
        <w:tc>
          <w:tcPr>
            <w:tcW w:w="794" w:type="dxa"/>
            <w:tcBorders>
              <w:top w:val="nil"/>
              <w:left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782,934</w:t>
            </w:r>
          </w:p>
        </w:tc>
        <w:tc>
          <w:tcPr>
            <w:tcW w:w="700" w:type="dxa"/>
            <w:tcBorders>
              <w:top w:val="nil"/>
              <w:left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28,092</w:t>
            </w:r>
          </w:p>
        </w:tc>
        <w:tc>
          <w:tcPr>
            <w:tcW w:w="670" w:type="dxa"/>
            <w:tcBorders>
              <w:top w:val="nil"/>
              <w:left w:val="nil"/>
              <w:right w:val="nil"/>
            </w:tcBorders>
            <w:tcMar>
              <w:left w:w="43" w:type="dxa"/>
              <w:right w:w="43" w:type="dxa"/>
            </w:tcMar>
            <w:vAlign w:val="center"/>
          </w:tcPr>
          <w:p w:rsidR="00DF1ACF" w:rsidRDefault="00DF1ACF" w:rsidP="00DF1ACF">
            <w:pPr>
              <w:jc w:val="right"/>
              <w:rPr>
                <w:b/>
                <w:bCs/>
                <w:color w:val="000000"/>
                <w:sz w:val="14"/>
                <w:szCs w:val="14"/>
              </w:rPr>
            </w:pPr>
            <w:r>
              <w:rPr>
                <w:b/>
                <w:bCs/>
                <w:color w:val="000000"/>
                <w:sz w:val="14"/>
                <w:szCs w:val="14"/>
              </w:rPr>
              <w:t>110,077</w:t>
            </w:r>
          </w:p>
        </w:tc>
        <w:tc>
          <w:tcPr>
            <w:tcW w:w="720" w:type="dxa"/>
            <w:tcBorders>
              <w:top w:val="nil"/>
              <w:left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25,673</w:t>
            </w:r>
          </w:p>
        </w:tc>
        <w:tc>
          <w:tcPr>
            <w:tcW w:w="720" w:type="dxa"/>
            <w:tcBorders>
              <w:top w:val="nil"/>
              <w:left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46,507</w:t>
            </w:r>
          </w:p>
        </w:tc>
        <w:tc>
          <w:tcPr>
            <w:tcW w:w="770" w:type="dxa"/>
            <w:tcBorders>
              <w:top w:val="nil"/>
              <w:left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18,310</w:t>
            </w:r>
          </w:p>
        </w:tc>
        <w:tc>
          <w:tcPr>
            <w:tcW w:w="720" w:type="dxa"/>
            <w:tcBorders>
              <w:top w:val="nil"/>
              <w:left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26,108</w:t>
            </w:r>
          </w:p>
        </w:tc>
        <w:tc>
          <w:tcPr>
            <w:tcW w:w="658" w:type="dxa"/>
            <w:tcBorders>
              <w:top w:val="nil"/>
              <w:lef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45,227</w:t>
            </w:r>
          </w:p>
        </w:tc>
      </w:tr>
      <w:tr w:rsidR="00DF1ACF" w:rsidRPr="00BF4323" w:rsidTr="00DF1ACF">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DF1ACF" w:rsidRPr="0052659D" w:rsidRDefault="00DF1ACF" w:rsidP="00DF1ACF">
            <w:pPr>
              <w:rPr>
                <w:b/>
                <w:bCs/>
                <w:sz w:val="14"/>
                <w:szCs w:val="14"/>
              </w:rPr>
            </w:pPr>
            <w:r w:rsidRPr="0052659D">
              <w:rPr>
                <w:b/>
                <w:bCs/>
                <w:sz w:val="14"/>
                <w:szCs w:val="14"/>
              </w:rPr>
              <w:t>U</w:t>
            </w:r>
          </w:p>
        </w:tc>
        <w:tc>
          <w:tcPr>
            <w:tcW w:w="1873" w:type="dxa"/>
            <w:tcBorders>
              <w:top w:val="nil"/>
              <w:left w:val="nil"/>
              <w:right w:val="nil"/>
            </w:tcBorders>
            <w:shd w:val="clear" w:color="auto" w:fill="auto"/>
            <w:vAlign w:val="center"/>
            <w:hideMark/>
          </w:tcPr>
          <w:p w:rsidR="00DF1ACF" w:rsidRPr="0052659D" w:rsidRDefault="00DF1ACF" w:rsidP="00DF1ACF">
            <w:pPr>
              <w:rPr>
                <w:b/>
                <w:bCs/>
                <w:sz w:val="14"/>
                <w:szCs w:val="14"/>
              </w:rPr>
            </w:pPr>
            <w:r w:rsidRPr="0052659D">
              <w:rPr>
                <w:b/>
                <w:bCs/>
                <w:sz w:val="14"/>
                <w:szCs w:val="14"/>
              </w:rPr>
              <w:t>Less: Freight and insurance</w:t>
            </w:r>
          </w:p>
        </w:tc>
        <w:tc>
          <w:tcPr>
            <w:tcW w:w="719" w:type="dxa"/>
            <w:tcBorders>
              <w:top w:val="nil"/>
              <w:left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196,042</w:t>
            </w:r>
          </w:p>
        </w:tc>
        <w:tc>
          <w:tcPr>
            <w:tcW w:w="794" w:type="dxa"/>
            <w:tcBorders>
              <w:top w:val="nil"/>
              <w:left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233,790</w:t>
            </w:r>
          </w:p>
        </w:tc>
        <w:tc>
          <w:tcPr>
            <w:tcW w:w="700" w:type="dxa"/>
            <w:tcBorders>
              <w:top w:val="nil"/>
              <w:left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20,625</w:t>
            </w:r>
          </w:p>
        </w:tc>
        <w:tc>
          <w:tcPr>
            <w:tcW w:w="670" w:type="dxa"/>
            <w:tcBorders>
              <w:top w:val="nil"/>
              <w:left w:val="nil"/>
              <w:right w:val="nil"/>
            </w:tcBorders>
            <w:tcMar>
              <w:left w:w="43" w:type="dxa"/>
              <w:right w:w="43" w:type="dxa"/>
            </w:tcMar>
            <w:vAlign w:val="center"/>
          </w:tcPr>
          <w:p w:rsidR="00DF1ACF" w:rsidRDefault="00DF1ACF" w:rsidP="00DF1ACF">
            <w:pPr>
              <w:jc w:val="right"/>
              <w:rPr>
                <w:b/>
                <w:bCs/>
                <w:color w:val="000000"/>
                <w:sz w:val="14"/>
                <w:szCs w:val="14"/>
              </w:rPr>
            </w:pPr>
            <w:r>
              <w:rPr>
                <w:b/>
                <w:bCs/>
                <w:color w:val="000000"/>
                <w:sz w:val="14"/>
                <w:szCs w:val="14"/>
              </w:rPr>
              <w:t>19,069</w:t>
            </w:r>
          </w:p>
        </w:tc>
        <w:tc>
          <w:tcPr>
            <w:tcW w:w="720" w:type="dxa"/>
            <w:tcBorders>
              <w:top w:val="nil"/>
              <w:left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18,146</w:t>
            </w:r>
          </w:p>
        </w:tc>
        <w:tc>
          <w:tcPr>
            <w:tcW w:w="720" w:type="dxa"/>
            <w:tcBorders>
              <w:top w:val="nil"/>
              <w:left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18,150</w:t>
            </w:r>
          </w:p>
        </w:tc>
        <w:tc>
          <w:tcPr>
            <w:tcW w:w="770" w:type="dxa"/>
            <w:tcBorders>
              <w:top w:val="nil"/>
              <w:left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2,492</w:t>
            </w:r>
          </w:p>
        </w:tc>
        <w:tc>
          <w:tcPr>
            <w:tcW w:w="720" w:type="dxa"/>
            <w:tcBorders>
              <w:top w:val="nil"/>
              <w:left w:val="nil"/>
              <w:righ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17,808</w:t>
            </w:r>
          </w:p>
        </w:tc>
        <w:tc>
          <w:tcPr>
            <w:tcW w:w="658" w:type="dxa"/>
            <w:tcBorders>
              <w:top w:val="nil"/>
              <w:left w:val="nil"/>
            </w:tcBorders>
            <w:shd w:val="clear" w:color="auto" w:fill="auto"/>
            <w:tcMar>
              <w:left w:w="43" w:type="dxa"/>
              <w:right w:w="43" w:type="dxa"/>
            </w:tcMar>
            <w:vAlign w:val="center"/>
            <w:hideMark/>
          </w:tcPr>
          <w:p w:rsidR="00DF1ACF" w:rsidRDefault="00DF1ACF" w:rsidP="00DF1ACF">
            <w:pPr>
              <w:jc w:val="right"/>
              <w:rPr>
                <w:b/>
                <w:bCs/>
                <w:color w:val="000000"/>
                <w:sz w:val="14"/>
                <w:szCs w:val="14"/>
              </w:rPr>
            </w:pPr>
            <w:r>
              <w:rPr>
                <w:b/>
                <w:bCs/>
                <w:color w:val="000000"/>
                <w:sz w:val="14"/>
                <w:szCs w:val="14"/>
              </w:rPr>
              <w:t>17,808</w:t>
            </w:r>
          </w:p>
        </w:tc>
      </w:tr>
      <w:tr w:rsidR="00DF1ACF" w:rsidRPr="00BF4323" w:rsidTr="008B2CC6">
        <w:trPr>
          <w:trHeight w:hRule="exact" w:val="245"/>
          <w:jc w:val="center"/>
        </w:trPr>
        <w:tc>
          <w:tcPr>
            <w:tcW w:w="359" w:type="dxa"/>
            <w:tcBorders>
              <w:top w:val="nil"/>
              <w:left w:val="nil"/>
              <w:bottom w:val="single" w:sz="12" w:space="0" w:color="auto"/>
              <w:right w:val="nil"/>
            </w:tcBorders>
            <w:shd w:val="clear" w:color="auto" w:fill="auto"/>
            <w:vAlign w:val="center"/>
            <w:hideMark/>
          </w:tcPr>
          <w:p w:rsidR="00DF1ACF" w:rsidRPr="0052659D" w:rsidRDefault="00DF1ACF" w:rsidP="00DF1ACF">
            <w:pPr>
              <w:jc w:val="center"/>
              <w:rPr>
                <w:b/>
                <w:bCs/>
                <w:sz w:val="14"/>
                <w:szCs w:val="14"/>
              </w:rPr>
            </w:pPr>
          </w:p>
        </w:tc>
        <w:tc>
          <w:tcPr>
            <w:tcW w:w="1873" w:type="dxa"/>
            <w:tcBorders>
              <w:top w:val="nil"/>
              <w:left w:val="nil"/>
              <w:bottom w:val="single" w:sz="12" w:space="0" w:color="auto"/>
              <w:right w:val="nil"/>
            </w:tcBorders>
            <w:shd w:val="clear" w:color="auto" w:fill="auto"/>
            <w:vAlign w:val="center"/>
            <w:hideMark/>
          </w:tcPr>
          <w:p w:rsidR="00DF1ACF" w:rsidRPr="0052659D" w:rsidRDefault="00DF1ACF" w:rsidP="00DF1ACF">
            <w:pPr>
              <w:jc w:val="center"/>
              <w:rPr>
                <w:sz w:val="14"/>
                <w:szCs w:val="14"/>
              </w:rPr>
            </w:pPr>
          </w:p>
        </w:tc>
        <w:tc>
          <w:tcPr>
            <w:tcW w:w="719" w:type="dxa"/>
            <w:tcBorders>
              <w:top w:val="nil"/>
              <w:left w:val="nil"/>
              <w:bottom w:val="single" w:sz="12" w:space="0" w:color="auto"/>
              <w:right w:val="nil"/>
            </w:tcBorders>
            <w:shd w:val="clear" w:color="auto" w:fill="auto"/>
            <w:tcMar>
              <w:left w:w="29" w:type="dxa"/>
              <w:right w:w="29" w:type="dxa"/>
            </w:tcMar>
            <w:vAlign w:val="center"/>
            <w:hideMark/>
          </w:tcPr>
          <w:p w:rsidR="00DF1ACF" w:rsidRPr="0052659D" w:rsidRDefault="00DF1ACF" w:rsidP="00DF1ACF">
            <w:pPr>
              <w:jc w:val="center"/>
              <w:rPr>
                <w:sz w:val="14"/>
                <w:szCs w:val="14"/>
              </w:rPr>
            </w:pPr>
          </w:p>
        </w:tc>
        <w:tc>
          <w:tcPr>
            <w:tcW w:w="794" w:type="dxa"/>
            <w:tcBorders>
              <w:top w:val="nil"/>
              <w:left w:val="nil"/>
              <w:bottom w:val="single" w:sz="12" w:space="0" w:color="auto"/>
              <w:right w:val="nil"/>
            </w:tcBorders>
            <w:shd w:val="clear" w:color="auto" w:fill="auto"/>
            <w:tcMar>
              <w:left w:w="29" w:type="dxa"/>
              <w:right w:w="29" w:type="dxa"/>
            </w:tcMar>
            <w:vAlign w:val="center"/>
            <w:hideMark/>
          </w:tcPr>
          <w:p w:rsidR="00DF1ACF" w:rsidRPr="0052659D" w:rsidRDefault="00DF1ACF" w:rsidP="00DF1ACF">
            <w:pPr>
              <w:jc w:val="center"/>
              <w:rPr>
                <w:sz w:val="14"/>
                <w:szCs w:val="14"/>
              </w:rPr>
            </w:pPr>
          </w:p>
        </w:tc>
        <w:tc>
          <w:tcPr>
            <w:tcW w:w="700" w:type="dxa"/>
            <w:tcBorders>
              <w:top w:val="nil"/>
              <w:left w:val="nil"/>
              <w:bottom w:val="single" w:sz="12" w:space="0" w:color="auto"/>
              <w:right w:val="nil"/>
            </w:tcBorders>
            <w:shd w:val="clear" w:color="auto" w:fill="auto"/>
            <w:tcMar>
              <w:left w:w="29" w:type="dxa"/>
              <w:right w:w="29" w:type="dxa"/>
            </w:tcMar>
            <w:vAlign w:val="center"/>
            <w:hideMark/>
          </w:tcPr>
          <w:p w:rsidR="00DF1ACF" w:rsidRPr="0052659D" w:rsidRDefault="00DF1ACF" w:rsidP="00DF1ACF">
            <w:pPr>
              <w:jc w:val="center"/>
              <w:rPr>
                <w:b/>
                <w:bCs/>
                <w:sz w:val="14"/>
                <w:szCs w:val="14"/>
              </w:rPr>
            </w:pPr>
          </w:p>
        </w:tc>
        <w:tc>
          <w:tcPr>
            <w:tcW w:w="670" w:type="dxa"/>
            <w:tcBorders>
              <w:top w:val="nil"/>
              <w:left w:val="nil"/>
              <w:bottom w:val="single" w:sz="12" w:space="0" w:color="auto"/>
              <w:right w:val="nil"/>
            </w:tcBorders>
            <w:vAlign w:val="center"/>
          </w:tcPr>
          <w:p w:rsidR="00DF1ACF" w:rsidRPr="0052659D" w:rsidRDefault="00DF1ACF" w:rsidP="00DF1ACF">
            <w:pPr>
              <w:jc w:val="center"/>
              <w:rPr>
                <w:rFonts w:eastAsia="Arial Unicode MS"/>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DF1ACF" w:rsidRPr="0052659D" w:rsidRDefault="00DF1ACF" w:rsidP="00DF1ACF">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DF1ACF" w:rsidRPr="0052659D" w:rsidRDefault="00DF1ACF" w:rsidP="00DF1ACF">
            <w:pPr>
              <w:jc w:val="center"/>
              <w:rPr>
                <w:b/>
                <w:bCs/>
                <w:sz w:val="14"/>
                <w:szCs w:val="14"/>
              </w:rPr>
            </w:pPr>
          </w:p>
        </w:tc>
        <w:tc>
          <w:tcPr>
            <w:tcW w:w="770" w:type="dxa"/>
            <w:tcBorders>
              <w:top w:val="nil"/>
              <w:left w:val="nil"/>
              <w:bottom w:val="single" w:sz="12" w:space="0" w:color="auto"/>
              <w:right w:val="nil"/>
            </w:tcBorders>
            <w:shd w:val="clear" w:color="auto" w:fill="auto"/>
            <w:tcMar>
              <w:left w:w="29" w:type="dxa"/>
              <w:right w:w="29" w:type="dxa"/>
            </w:tcMar>
            <w:vAlign w:val="center"/>
            <w:hideMark/>
          </w:tcPr>
          <w:p w:rsidR="00DF1ACF" w:rsidRPr="0052659D" w:rsidRDefault="00DF1ACF" w:rsidP="00DF1ACF">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DF1ACF" w:rsidRPr="0052659D" w:rsidRDefault="00DF1ACF" w:rsidP="00DF1ACF">
            <w:pPr>
              <w:jc w:val="center"/>
              <w:rPr>
                <w:b/>
                <w:bCs/>
                <w:sz w:val="14"/>
                <w:szCs w:val="14"/>
              </w:rPr>
            </w:pPr>
          </w:p>
        </w:tc>
        <w:tc>
          <w:tcPr>
            <w:tcW w:w="658" w:type="dxa"/>
            <w:tcBorders>
              <w:top w:val="nil"/>
              <w:left w:val="nil"/>
              <w:bottom w:val="single" w:sz="12" w:space="0" w:color="auto"/>
            </w:tcBorders>
            <w:shd w:val="clear" w:color="auto" w:fill="auto"/>
            <w:tcMar>
              <w:left w:w="29" w:type="dxa"/>
              <w:right w:w="29" w:type="dxa"/>
            </w:tcMar>
            <w:vAlign w:val="center"/>
            <w:hideMark/>
          </w:tcPr>
          <w:p w:rsidR="00DF1ACF" w:rsidRPr="0052659D" w:rsidRDefault="00DF1ACF" w:rsidP="00DF1ACF">
            <w:pPr>
              <w:jc w:val="center"/>
              <w:rPr>
                <w:sz w:val="14"/>
                <w:szCs w:val="14"/>
              </w:rPr>
            </w:pPr>
          </w:p>
        </w:tc>
      </w:tr>
      <w:tr w:rsidR="00DF1ACF" w:rsidRPr="00BF4323" w:rsidTr="003A6AF0">
        <w:trPr>
          <w:trHeight w:hRule="exact" w:val="245"/>
          <w:jc w:val="center"/>
        </w:trPr>
        <w:tc>
          <w:tcPr>
            <w:tcW w:w="8703" w:type="dxa"/>
            <w:gridSpan w:val="11"/>
            <w:tcBorders>
              <w:top w:val="single" w:sz="12" w:space="0" w:color="auto"/>
              <w:left w:val="nil"/>
            </w:tcBorders>
            <w:shd w:val="clear" w:color="auto" w:fill="auto"/>
            <w:vAlign w:val="center"/>
            <w:hideMark/>
          </w:tcPr>
          <w:p w:rsidR="00DF1ACF" w:rsidRPr="00145918" w:rsidRDefault="00DF1ACF" w:rsidP="00DF1ACF">
            <w:pPr>
              <w:rPr>
                <w:color w:val="0000FF"/>
                <w:sz w:val="14"/>
                <w:szCs w:val="14"/>
                <w:u w:val="single"/>
              </w:rPr>
            </w:pPr>
            <w:r w:rsidRPr="00145918">
              <w:rPr>
                <w:sz w:val="14"/>
                <w:szCs w:val="14"/>
              </w:rPr>
              <w:t xml:space="preserve">Archive Link: </w:t>
            </w:r>
            <w:hyperlink r:id="rId24" w:history="1">
              <w:r w:rsidRPr="00145918">
                <w:rPr>
                  <w:rStyle w:val="Hyperlink"/>
                  <w:sz w:val="14"/>
                  <w:szCs w:val="14"/>
                </w:rPr>
                <w:t>http://www.sbp.org.pk/ecodata/Exports-(BOP)-Countries.xls</w:t>
              </w:r>
            </w:hyperlink>
          </w:p>
          <w:p w:rsidR="00DF1ACF" w:rsidRPr="00BF4323" w:rsidRDefault="00DF1ACF" w:rsidP="00DF1ACF">
            <w:pPr>
              <w:rPr>
                <w:sz w:val="15"/>
                <w:szCs w:val="15"/>
              </w:rPr>
            </w:pPr>
          </w:p>
        </w:tc>
      </w:tr>
    </w:tbl>
    <w:p w:rsidR="00D35C77" w:rsidRPr="00BF4323" w:rsidRDefault="00D35C77" w:rsidP="004E0DCF">
      <w:pPr>
        <w:pStyle w:val="Footer"/>
        <w:tabs>
          <w:tab w:val="clear" w:pos="4320"/>
          <w:tab w:val="clear" w:pos="8640"/>
        </w:tabs>
        <w:rPr>
          <w:sz w:val="19"/>
          <w:szCs w:val="19"/>
        </w:rPr>
      </w:pPr>
    </w:p>
    <w:p w:rsidR="00317426" w:rsidRDefault="00D35C77" w:rsidP="00AB19EC">
      <w:pPr>
        <w:pStyle w:val="Footer"/>
        <w:tabs>
          <w:tab w:val="clear" w:pos="4320"/>
          <w:tab w:val="clear" w:pos="8640"/>
        </w:tabs>
        <w:rPr>
          <w:sz w:val="19"/>
          <w:szCs w:val="19"/>
        </w:rPr>
      </w:pPr>
      <w:r w:rsidRPr="00BF4323">
        <w:rPr>
          <w:sz w:val="19"/>
          <w:szCs w:val="19"/>
        </w:rPr>
        <w:br w:type="page"/>
      </w:r>
    </w:p>
    <w:p w:rsidR="00567C4E" w:rsidRPr="00BF4323" w:rsidRDefault="00567C4E" w:rsidP="00AB19EC">
      <w:pPr>
        <w:pStyle w:val="Footer"/>
        <w:tabs>
          <w:tab w:val="clear" w:pos="4320"/>
          <w:tab w:val="clear" w:pos="8640"/>
        </w:tabs>
      </w:pPr>
    </w:p>
    <w:p w:rsidR="00317426" w:rsidRPr="00BF4323" w:rsidRDefault="00317426"/>
    <w:tbl>
      <w:tblPr>
        <w:tblW w:w="8769" w:type="dxa"/>
        <w:jc w:val="center"/>
        <w:tblLayout w:type="fixed"/>
        <w:tblCellMar>
          <w:left w:w="115" w:type="dxa"/>
          <w:right w:w="0" w:type="dxa"/>
        </w:tblCellMar>
        <w:tblLook w:val="04A0"/>
      </w:tblPr>
      <w:tblGrid>
        <w:gridCol w:w="282"/>
        <w:gridCol w:w="7"/>
        <w:gridCol w:w="1910"/>
        <w:gridCol w:w="810"/>
        <w:gridCol w:w="720"/>
        <w:gridCol w:w="699"/>
        <w:gridCol w:w="720"/>
        <w:gridCol w:w="720"/>
        <w:gridCol w:w="720"/>
        <w:gridCol w:w="720"/>
        <w:gridCol w:w="720"/>
        <w:gridCol w:w="741"/>
      </w:tblGrid>
      <w:tr w:rsidR="00DD37F5" w:rsidRPr="00BF4323" w:rsidTr="00F1018F">
        <w:trPr>
          <w:trHeight w:val="342"/>
          <w:jc w:val="center"/>
        </w:trPr>
        <w:tc>
          <w:tcPr>
            <w:tcW w:w="8769" w:type="dxa"/>
            <w:gridSpan w:val="12"/>
            <w:tcBorders>
              <w:top w:val="nil"/>
              <w:left w:val="nil"/>
              <w:bottom w:val="nil"/>
              <w:righ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F1018F">
        <w:trPr>
          <w:trHeight w:val="189"/>
          <w:jc w:val="center"/>
        </w:trPr>
        <w:tc>
          <w:tcPr>
            <w:tcW w:w="8769" w:type="dxa"/>
            <w:gridSpan w:val="12"/>
            <w:tcBorders>
              <w:top w:val="nil"/>
              <w:left w:val="nil"/>
              <w:bottom w:val="nil"/>
              <w:right w:val="nil"/>
            </w:tcBorders>
          </w:tcPr>
          <w:p w:rsidR="00DD37F5" w:rsidRPr="00BF4323" w:rsidRDefault="00DD37F5" w:rsidP="00D719F0">
            <w:pPr>
              <w:jc w:val="center"/>
            </w:pPr>
            <w:r w:rsidRPr="00BF4323">
              <w:t>(b) Pakistan Bureau of Statistics</w:t>
            </w:r>
          </w:p>
        </w:tc>
      </w:tr>
      <w:tr w:rsidR="00DD37F5" w:rsidRPr="00BF4323" w:rsidTr="00F1018F">
        <w:trPr>
          <w:trHeight w:val="189"/>
          <w:jc w:val="center"/>
        </w:trPr>
        <w:tc>
          <w:tcPr>
            <w:tcW w:w="8769" w:type="dxa"/>
            <w:gridSpan w:val="12"/>
            <w:tcBorders>
              <w:top w:val="nil"/>
              <w:left w:val="nil"/>
              <w:bottom w:val="nil"/>
              <w:right w:val="nil"/>
            </w:tcBorders>
          </w:tcPr>
          <w:p w:rsidR="00DD37F5" w:rsidRPr="00BF4323" w:rsidRDefault="00DD37F5" w:rsidP="00D719F0">
            <w:pPr>
              <w:jc w:val="right"/>
              <w:rPr>
                <w:sz w:val="14"/>
                <w:szCs w:val="14"/>
              </w:rPr>
            </w:pPr>
            <w:r w:rsidRPr="00BF4323">
              <w:rPr>
                <w:sz w:val="14"/>
                <w:szCs w:val="14"/>
              </w:rPr>
              <w:t>(Thousand US Dollars)</w:t>
            </w:r>
          </w:p>
        </w:tc>
      </w:tr>
      <w:tr w:rsidR="00B251CA" w:rsidRPr="00BF4323" w:rsidTr="00534137">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B251CA" w:rsidRPr="00BF4323" w:rsidRDefault="00B251CA" w:rsidP="00B251CA">
            <w:pPr>
              <w:jc w:val="center"/>
              <w:rPr>
                <w:b/>
                <w:bCs/>
                <w:sz w:val="15"/>
                <w:szCs w:val="15"/>
              </w:rPr>
            </w:pPr>
          </w:p>
        </w:tc>
        <w:tc>
          <w:tcPr>
            <w:tcW w:w="1910" w:type="dxa"/>
            <w:vMerge w:val="restart"/>
            <w:tcBorders>
              <w:top w:val="single" w:sz="12" w:space="0" w:color="auto"/>
              <w:left w:val="nil"/>
              <w:bottom w:val="single" w:sz="12" w:space="0" w:color="000000"/>
              <w:right w:val="single" w:sz="4" w:space="0" w:color="auto"/>
            </w:tcBorders>
            <w:shd w:val="clear" w:color="auto" w:fill="auto"/>
            <w:vAlign w:val="center"/>
          </w:tcPr>
          <w:p w:rsidR="00B251CA" w:rsidRPr="00F1018F" w:rsidRDefault="00B251CA" w:rsidP="00B251CA">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B251CA" w:rsidRPr="002B6501" w:rsidRDefault="00B251CA" w:rsidP="00B251CA">
            <w:pPr>
              <w:ind w:right="-105"/>
              <w:jc w:val="center"/>
              <w:rPr>
                <w:b/>
                <w:bCs/>
                <w:sz w:val="16"/>
                <w:szCs w:val="16"/>
              </w:rPr>
            </w:pPr>
            <w:r>
              <w:rPr>
                <w:b/>
                <w:bCs/>
                <w:sz w:val="16"/>
                <w:szCs w:val="16"/>
              </w:rPr>
              <w:t>FY</w:t>
            </w:r>
            <w:r w:rsidRPr="002B6501">
              <w:rPr>
                <w:b/>
                <w:bCs/>
                <w:sz w:val="16"/>
                <w:szCs w:val="16"/>
              </w:rPr>
              <w:t>17</w:t>
            </w:r>
          </w:p>
        </w:tc>
        <w:tc>
          <w:tcPr>
            <w:tcW w:w="720" w:type="dxa"/>
            <w:vMerge w:val="restart"/>
            <w:tcBorders>
              <w:top w:val="single" w:sz="12" w:space="0" w:color="auto"/>
              <w:left w:val="nil"/>
              <w:right w:val="single" w:sz="4" w:space="0" w:color="auto"/>
            </w:tcBorders>
            <w:shd w:val="clear" w:color="auto" w:fill="auto"/>
            <w:vAlign w:val="center"/>
          </w:tcPr>
          <w:p w:rsidR="00B251CA" w:rsidRPr="002B6501" w:rsidRDefault="00B251CA" w:rsidP="00B251CA">
            <w:pPr>
              <w:ind w:right="-105"/>
              <w:jc w:val="center"/>
              <w:rPr>
                <w:b/>
                <w:bCs/>
                <w:sz w:val="16"/>
                <w:szCs w:val="16"/>
              </w:rPr>
            </w:pPr>
            <w:r>
              <w:rPr>
                <w:b/>
                <w:bCs/>
                <w:sz w:val="16"/>
                <w:szCs w:val="16"/>
              </w:rPr>
              <w:t>FY18</w:t>
            </w:r>
          </w:p>
        </w:tc>
        <w:tc>
          <w:tcPr>
            <w:tcW w:w="1419" w:type="dxa"/>
            <w:gridSpan w:val="2"/>
            <w:tcBorders>
              <w:top w:val="single" w:sz="12" w:space="0" w:color="auto"/>
              <w:left w:val="nil"/>
              <w:bottom w:val="single" w:sz="4" w:space="0" w:color="auto"/>
            </w:tcBorders>
            <w:shd w:val="clear" w:color="auto" w:fill="auto"/>
            <w:vAlign w:val="center"/>
          </w:tcPr>
          <w:p w:rsidR="00B251CA" w:rsidRPr="00F1018F" w:rsidRDefault="00B251CA" w:rsidP="00B251CA">
            <w:pPr>
              <w:jc w:val="center"/>
              <w:rPr>
                <w:b/>
                <w:bCs/>
                <w:sz w:val="16"/>
                <w:szCs w:val="16"/>
              </w:rPr>
            </w:pPr>
            <w:r w:rsidRPr="00F1018F">
              <w:rPr>
                <w:b/>
                <w:bCs/>
                <w:sz w:val="16"/>
                <w:szCs w:val="16"/>
              </w:rPr>
              <w:t>2017</w:t>
            </w:r>
          </w:p>
        </w:tc>
        <w:tc>
          <w:tcPr>
            <w:tcW w:w="3621" w:type="dxa"/>
            <w:gridSpan w:val="5"/>
            <w:tcBorders>
              <w:top w:val="single" w:sz="12" w:space="0" w:color="auto"/>
              <w:left w:val="single" w:sz="4" w:space="0" w:color="auto"/>
              <w:bottom w:val="single" w:sz="4" w:space="0" w:color="auto"/>
            </w:tcBorders>
            <w:vAlign w:val="center"/>
          </w:tcPr>
          <w:p w:rsidR="00B251CA" w:rsidRPr="00F1018F" w:rsidRDefault="00B251CA" w:rsidP="00B251CA">
            <w:pPr>
              <w:jc w:val="center"/>
              <w:rPr>
                <w:b/>
                <w:bCs/>
                <w:sz w:val="16"/>
                <w:szCs w:val="16"/>
              </w:rPr>
            </w:pPr>
            <w:r>
              <w:rPr>
                <w:b/>
                <w:bCs/>
                <w:sz w:val="16"/>
                <w:szCs w:val="16"/>
              </w:rPr>
              <w:t>2018</w:t>
            </w:r>
          </w:p>
        </w:tc>
      </w:tr>
      <w:tr w:rsidR="008D6C92" w:rsidRPr="00BF4323" w:rsidTr="00534137">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8D6C92" w:rsidRPr="00BF4323" w:rsidRDefault="008D6C92" w:rsidP="00B251CA">
            <w:pPr>
              <w:rPr>
                <w:b/>
                <w:bCs/>
                <w:sz w:val="15"/>
                <w:szCs w:val="15"/>
              </w:rPr>
            </w:pPr>
          </w:p>
        </w:tc>
        <w:tc>
          <w:tcPr>
            <w:tcW w:w="1910" w:type="dxa"/>
            <w:vMerge/>
            <w:tcBorders>
              <w:top w:val="single" w:sz="12" w:space="0" w:color="auto"/>
              <w:left w:val="nil"/>
              <w:bottom w:val="single" w:sz="12" w:space="0" w:color="000000"/>
              <w:right w:val="single" w:sz="4" w:space="0" w:color="auto"/>
            </w:tcBorders>
            <w:shd w:val="clear" w:color="auto" w:fill="auto"/>
            <w:vAlign w:val="center"/>
          </w:tcPr>
          <w:p w:rsidR="008D6C92" w:rsidRPr="00BF4323" w:rsidRDefault="008D6C92" w:rsidP="00B251CA">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8D6C92" w:rsidRPr="00BF4323" w:rsidRDefault="008D6C92" w:rsidP="00B251CA">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8D6C92" w:rsidRPr="00BF4323" w:rsidRDefault="008D6C92" w:rsidP="00B251CA">
            <w:pPr>
              <w:jc w:val="right"/>
              <w:rPr>
                <w:b/>
                <w:bCs/>
                <w:sz w:val="15"/>
                <w:szCs w:val="15"/>
              </w:rPr>
            </w:pPr>
          </w:p>
        </w:tc>
        <w:tc>
          <w:tcPr>
            <w:tcW w:w="699"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D6C92" w:rsidRPr="00F1018F" w:rsidRDefault="008D6C92" w:rsidP="0062649B">
            <w:pPr>
              <w:jc w:val="right"/>
              <w:rPr>
                <w:b/>
                <w:sz w:val="15"/>
                <w:szCs w:val="15"/>
              </w:rPr>
            </w:pPr>
            <w:r>
              <w:rPr>
                <w:b/>
                <w:sz w:val="15"/>
                <w:szCs w:val="15"/>
              </w:rPr>
              <w:t>Aug</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8D6C92" w:rsidRPr="00F1018F" w:rsidRDefault="008D6C92" w:rsidP="00B251CA">
            <w:pPr>
              <w:jc w:val="right"/>
              <w:rPr>
                <w:b/>
                <w:sz w:val="15"/>
                <w:szCs w:val="15"/>
              </w:rPr>
            </w:pPr>
            <w:r>
              <w:rPr>
                <w:b/>
                <w:sz w:val="15"/>
                <w:szCs w:val="15"/>
              </w:rPr>
              <w:t>Sep</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D6C92" w:rsidRPr="00F1018F" w:rsidRDefault="008D6C92" w:rsidP="00BC0FAE">
            <w:pPr>
              <w:jc w:val="right"/>
              <w:rPr>
                <w:b/>
                <w:sz w:val="15"/>
                <w:szCs w:val="15"/>
              </w:rPr>
            </w:pPr>
            <w:r>
              <w:rPr>
                <w:b/>
                <w:sz w:val="15"/>
                <w:szCs w:val="15"/>
              </w:rPr>
              <w:t>May</w:t>
            </w:r>
          </w:p>
        </w:tc>
        <w:tc>
          <w:tcPr>
            <w:tcW w:w="720" w:type="dxa"/>
            <w:tcBorders>
              <w:top w:val="nil"/>
              <w:bottom w:val="single" w:sz="12" w:space="0" w:color="auto"/>
            </w:tcBorders>
            <w:shd w:val="clear" w:color="auto" w:fill="auto"/>
            <w:tcMar>
              <w:left w:w="43" w:type="dxa"/>
              <w:right w:w="43" w:type="dxa"/>
            </w:tcMar>
            <w:vAlign w:val="center"/>
            <w:hideMark/>
          </w:tcPr>
          <w:p w:rsidR="008D6C92" w:rsidRPr="00F1018F" w:rsidRDefault="008D6C92" w:rsidP="00BC0FAE">
            <w:pPr>
              <w:jc w:val="right"/>
              <w:rPr>
                <w:b/>
                <w:sz w:val="15"/>
                <w:szCs w:val="15"/>
              </w:rPr>
            </w:pPr>
            <w:r>
              <w:rPr>
                <w:b/>
                <w:sz w:val="15"/>
                <w:szCs w:val="15"/>
              </w:rPr>
              <w:t>Jun</w:t>
            </w:r>
          </w:p>
        </w:tc>
        <w:tc>
          <w:tcPr>
            <w:tcW w:w="720" w:type="dxa"/>
            <w:tcBorders>
              <w:top w:val="nil"/>
              <w:bottom w:val="single" w:sz="12" w:space="0" w:color="auto"/>
            </w:tcBorders>
            <w:shd w:val="clear" w:color="auto" w:fill="auto"/>
            <w:tcMar>
              <w:left w:w="43" w:type="dxa"/>
              <w:right w:w="43" w:type="dxa"/>
            </w:tcMar>
            <w:vAlign w:val="center"/>
            <w:hideMark/>
          </w:tcPr>
          <w:p w:rsidR="008D6C92" w:rsidRPr="00F1018F" w:rsidRDefault="008D6C92" w:rsidP="00BC0FAE">
            <w:pPr>
              <w:jc w:val="right"/>
              <w:rPr>
                <w:b/>
                <w:sz w:val="15"/>
                <w:szCs w:val="15"/>
              </w:rPr>
            </w:pPr>
            <w:r>
              <w:rPr>
                <w:b/>
                <w:sz w:val="15"/>
                <w:szCs w:val="15"/>
              </w:rPr>
              <w:t>Jul</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8D6C92" w:rsidRPr="00F1018F" w:rsidRDefault="008D6C92" w:rsidP="00BC0FAE">
            <w:pPr>
              <w:jc w:val="right"/>
              <w:rPr>
                <w:b/>
                <w:sz w:val="15"/>
                <w:szCs w:val="15"/>
              </w:rPr>
            </w:pPr>
            <w:r>
              <w:rPr>
                <w:b/>
                <w:sz w:val="15"/>
                <w:szCs w:val="15"/>
              </w:rPr>
              <w:t>Aug</w:t>
            </w:r>
          </w:p>
        </w:tc>
        <w:tc>
          <w:tcPr>
            <w:tcW w:w="741" w:type="dxa"/>
            <w:tcBorders>
              <w:top w:val="single" w:sz="4" w:space="0" w:color="auto"/>
              <w:bottom w:val="single" w:sz="12" w:space="0" w:color="auto"/>
              <w:right w:val="nil"/>
            </w:tcBorders>
            <w:shd w:val="clear" w:color="auto" w:fill="auto"/>
            <w:tcMar>
              <w:left w:w="43" w:type="dxa"/>
              <w:right w:w="43" w:type="dxa"/>
            </w:tcMar>
            <w:vAlign w:val="center"/>
            <w:hideMark/>
          </w:tcPr>
          <w:p w:rsidR="008D6C92" w:rsidRPr="00F1018F" w:rsidRDefault="008D6C92" w:rsidP="00B251CA">
            <w:pPr>
              <w:jc w:val="right"/>
              <w:rPr>
                <w:b/>
                <w:sz w:val="15"/>
                <w:szCs w:val="15"/>
              </w:rPr>
            </w:pPr>
            <w:r>
              <w:rPr>
                <w:b/>
                <w:sz w:val="15"/>
                <w:szCs w:val="15"/>
              </w:rPr>
              <w:t>Sep</w:t>
            </w:r>
          </w:p>
        </w:tc>
      </w:tr>
      <w:tr w:rsidR="008D6C92" w:rsidRPr="00BF4323" w:rsidTr="00534137">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8D6C92" w:rsidRPr="00BF4323" w:rsidRDefault="008D6C92" w:rsidP="00B251CA">
            <w:pPr>
              <w:rPr>
                <w:b/>
                <w:bCs/>
                <w:sz w:val="15"/>
                <w:szCs w:val="15"/>
              </w:rPr>
            </w:pPr>
          </w:p>
        </w:tc>
        <w:tc>
          <w:tcPr>
            <w:tcW w:w="1917" w:type="dxa"/>
            <w:gridSpan w:val="2"/>
            <w:tcBorders>
              <w:top w:val="nil"/>
              <w:left w:val="nil"/>
              <w:bottom w:val="nil"/>
              <w:right w:val="nil"/>
            </w:tcBorders>
            <w:shd w:val="clear" w:color="auto" w:fill="auto"/>
            <w:vAlign w:val="center"/>
            <w:hideMark/>
          </w:tcPr>
          <w:p w:rsidR="008D6C92" w:rsidRPr="00BF4323" w:rsidRDefault="008D6C92" w:rsidP="00B251CA">
            <w:pPr>
              <w:rPr>
                <w:rFonts w:eastAsia="Arial Unicode MS"/>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8D6C92" w:rsidRPr="00BF4323" w:rsidRDefault="008D6C92" w:rsidP="00B251CA">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hideMark/>
          </w:tcPr>
          <w:p w:rsidR="008D6C92" w:rsidRPr="00BF4323" w:rsidRDefault="008D6C92" w:rsidP="00B251CA">
            <w:pPr>
              <w:jc w:val="right"/>
              <w:rPr>
                <w:b/>
                <w:bCs/>
                <w:sz w:val="13"/>
                <w:szCs w:val="13"/>
              </w:rPr>
            </w:pPr>
          </w:p>
        </w:tc>
        <w:tc>
          <w:tcPr>
            <w:tcW w:w="699" w:type="dxa"/>
            <w:tcBorders>
              <w:top w:val="single" w:sz="12" w:space="0" w:color="auto"/>
              <w:left w:val="nil"/>
              <w:bottom w:val="nil"/>
              <w:right w:val="nil"/>
            </w:tcBorders>
            <w:shd w:val="clear" w:color="auto" w:fill="auto"/>
            <w:tcMar>
              <w:left w:w="43" w:type="dxa"/>
              <w:right w:w="43" w:type="dxa"/>
            </w:tcMar>
            <w:vAlign w:val="center"/>
            <w:hideMark/>
          </w:tcPr>
          <w:p w:rsidR="008D6C92" w:rsidRPr="00BF4323" w:rsidRDefault="008D6C92" w:rsidP="0062649B">
            <w:pPr>
              <w:jc w:val="right"/>
              <w:rPr>
                <w:b/>
                <w:bCs/>
                <w:sz w:val="13"/>
                <w:szCs w:val="13"/>
              </w:rPr>
            </w:pPr>
          </w:p>
        </w:tc>
        <w:tc>
          <w:tcPr>
            <w:tcW w:w="720" w:type="dxa"/>
            <w:tcBorders>
              <w:top w:val="single" w:sz="12" w:space="0" w:color="auto"/>
              <w:left w:val="nil"/>
              <w:bottom w:val="nil"/>
              <w:right w:val="nil"/>
            </w:tcBorders>
            <w:tcMar>
              <w:left w:w="43" w:type="dxa"/>
              <w:right w:w="43" w:type="dxa"/>
            </w:tcMar>
            <w:vAlign w:val="center"/>
          </w:tcPr>
          <w:p w:rsidR="008D6C92" w:rsidRPr="00BF4323" w:rsidRDefault="008D6C92" w:rsidP="00B251CA">
            <w:pPr>
              <w:jc w:val="right"/>
              <w:rPr>
                <w:b/>
                <w:bCs/>
                <w:sz w:val="13"/>
                <w:szCs w:val="13"/>
              </w:rPr>
            </w:pPr>
          </w:p>
        </w:tc>
        <w:tc>
          <w:tcPr>
            <w:tcW w:w="720" w:type="dxa"/>
            <w:tcBorders>
              <w:top w:val="single" w:sz="12" w:space="0" w:color="auto"/>
              <w:left w:val="nil"/>
              <w:bottom w:val="nil"/>
              <w:right w:val="nil"/>
            </w:tcBorders>
            <w:shd w:val="clear" w:color="auto" w:fill="auto"/>
            <w:tcMar>
              <w:left w:w="43" w:type="dxa"/>
              <w:right w:w="43" w:type="dxa"/>
            </w:tcMar>
            <w:hideMark/>
          </w:tcPr>
          <w:p w:rsidR="008D6C92" w:rsidRPr="00BF4323" w:rsidRDefault="008D6C92" w:rsidP="00BC0FAE">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hideMark/>
          </w:tcPr>
          <w:p w:rsidR="008D6C92" w:rsidRPr="00BF4323" w:rsidRDefault="008D6C92" w:rsidP="00BC0FAE">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hideMark/>
          </w:tcPr>
          <w:p w:rsidR="008D6C92" w:rsidRPr="00BF4323" w:rsidRDefault="008D6C92" w:rsidP="00BC0FAE">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hideMark/>
          </w:tcPr>
          <w:p w:rsidR="008D6C92" w:rsidRPr="00BF4323" w:rsidRDefault="008D6C92" w:rsidP="00BC0FAE">
            <w:pPr>
              <w:jc w:val="right"/>
              <w:rPr>
                <w:sz w:val="15"/>
                <w:szCs w:val="15"/>
              </w:rPr>
            </w:pPr>
          </w:p>
        </w:tc>
        <w:tc>
          <w:tcPr>
            <w:tcW w:w="741" w:type="dxa"/>
            <w:tcBorders>
              <w:top w:val="single" w:sz="12" w:space="0" w:color="auto"/>
              <w:left w:val="nil"/>
              <w:bottom w:val="nil"/>
              <w:right w:val="nil"/>
            </w:tcBorders>
            <w:shd w:val="clear" w:color="auto" w:fill="auto"/>
            <w:tcMar>
              <w:left w:w="43" w:type="dxa"/>
              <w:right w:w="43" w:type="dxa"/>
            </w:tcMar>
            <w:hideMark/>
          </w:tcPr>
          <w:p w:rsidR="008D6C92" w:rsidRPr="00BF4323" w:rsidRDefault="008D6C92" w:rsidP="00B251CA">
            <w:pPr>
              <w:jc w:val="right"/>
              <w:rPr>
                <w:sz w:val="15"/>
                <w:szCs w:val="15"/>
              </w:rPr>
            </w:pPr>
          </w:p>
        </w:tc>
      </w:tr>
      <w:tr w:rsidR="008D6C92" w:rsidRPr="00BF4323" w:rsidTr="008D6C92">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8D6C92" w:rsidRPr="00F1018F" w:rsidRDefault="008D6C92" w:rsidP="00B251CA">
            <w:pPr>
              <w:rPr>
                <w:b/>
                <w:bCs/>
                <w:sz w:val="14"/>
                <w:szCs w:val="14"/>
              </w:rPr>
            </w:pPr>
          </w:p>
        </w:tc>
        <w:tc>
          <w:tcPr>
            <w:tcW w:w="1917" w:type="dxa"/>
            <w:gridSpan w:val="2"/>
            <w:tcBorders>
              <w:top w:val="nil"/>
              <w:left w:val="nil"/>
              <w:bottom w:val="nil"/>
              <w:right w:val="nil"/>
            </w:tcBorders>
            <w:shd w:val="clear" w:color="auto" w:fill="auto"/>
            <w:vAlign w:val="center"/>
            <w:hideMark/>
          </w:tcPr>
          <w:p w:rsidR="008D6C92" w:rsidRPr="00F1018F" w:rsidRDefault="008D6C92" w:rsidP="00B251CA">
            <w:pPr>
              <w:rPr>
                <w:b/>
                <w:bCs/>
                <w:sz w:val="14"/>
                <w:szCs w:val="14"/>
              </w:rPr>
            </w:pPr>
            <w:r w:rsidRPr="00F1018F">
              <w:rPr>
                <w:rFonts w:eastAsia="Arial Unicode MS"/>
                <w:b/>
                <w:bCs/>
                <w:sz w:val="14"/>
                <w:szCs w:val="14"/>
              </w:rPr>
              <w:t>Grand Total</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392D5A">
            <w:pPr>
              <w:jc w:val="right"/>
              <w:rPr>
                <w:b/>
                <w:bCs/>
                <w:color w:val="000000"/>
                <w:sz w:val="14"/>
                <w:szCs w:val="14"/>
              </w:rPr>
            </w:pPr>
            <w:r>
              <w:rPr>
                <w:b/>
                <w:bCs/>
                <w:color w:val="000000"/>
                <w:sz w:val="14"/>
                <w:szCs w:val="14"/>
              </w:rPr>
              <w:t>20,422,236</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92D5A">
            <w:pPr>
              <w:jc w:val="right"/>
              <w:rPr>
                <w:b/>
                <w:bCs/>
                <w:color w:val="000000"/>
                <w:sz w:val="14"/>
                <w:szCs w:val="14"/>
              </w:rPr>
            </w:pPr>
            <w:r>
              <w:rPr>
                <w:b/>
                <w:bCs/>
                <w:color w:val="000000"/>
                <w:sz w:val="14"/>
                <w:szCs w:val="14"/>
              </w:rPr>
              <w:t>23,212,007</w:t>
            </w:r>
          </w:p>
        </w:tc>
        <w:tc>
          <w:tcPr>
            <w:tcW w:w="699" w:type="dxa"/>
            <w:tcBorders>
              <w:top w:val="nil"/>
              <w:left w:val="nil"/>
              <w:bottom w:val="nil"/>
              <w:right w:val="nil"/>
            </w:tcBorders>
            <w:shd w:val="clear" w:color="auto" w:fill="auto"/>
            <w:tcMar>
              <w:left w:w="43" w:type="dxa"/>
              <w:right w:w="43" w:type="dxa"/>
            </w:tcMar>
            <w:vAlign w:val="center"/>
            <w:hideMark/>
          </w:tcPr>
          <w:p w:rsidR="008D6C92" w:rsidRDefault="008D6C92" w:rsidP="0062649B">
            <w:pPr>
              <w:jc w:val="right"/>
              <w:rPr>
                <w:b/>
                <w:bCs/>
                <w:color w:val="000000"/>
                <w:sz w:val="14"/>
                <w:szCs w:val="14"/>
              </w:rPr>
            </w:pPr>
            <w:r>
              <w:rPr>
                <w:b/>
                <w:bCs/>
                <w:color w:val="000000"/>
                <w:sz w:val="14"/>
                <w:szCs w:val="14"/>
              </w:rPr>
              <w:t>1,860,382</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b/>
                <w:bCs/>
                <w:color w:val="000000"/>
                <w:sz w:val="14"/>
                <w:szCs w:val="14"/>
              </w:rPr>
            </w:pPr>
            <w:r>
              <w:rPr>
                <w:b/>
                <w:bCs/>
                <w:color w:val="000000"/>
                <w:sz w:val="14"/>
                <w:szCs w:val="14"/>
              </w:rPr>
              <w:t>1,668,380</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b/>
                <w:bCs/>
                <w:color w:val="000000"/>
                <w:sz w:val="14"/>
                <w:szCs w:val="14"/>
              </w:rPr>
            </w:pPr>
            <w:r>
              <w:rPr>
                <w:b/>
                <w:bCs/>
                <w:color w:val="000000"/>
                <w:sz w:val="14"/>
                <w:szCs w:val="14"/>
              </w:rPr>
              <w:t>2,138,704</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b/>
                <w:bCs/>
                <w:color w:val="000000"/>
                <w:sz w:val="14"/>
                <w:szCs w:val="14"/>
              </w:rPr>
            </w:pPr>
            <w:r>
              <w:rPr>
                <w:b/>
                <w:bCs/>
                <w:color w:val="000000"/>
                <w:sz w:val="14"/>
                <w:szCs w:val="14"/>
              </w:rPr>
              <w:t>1,882,048</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b/>
                <w:bCs/>
                <w:color w:val="000000"/>
                <w:sz w:val="14"/>
                <w:szCs w:val="14"/>
              </w:rPr>
            </w:pPr>
            <w:r>
              <w:rPr>
                <w:b/>
                <w:bCs/>
                <w:color w:val="000000"/>
                <w:sz w:val="14"/>
                <w:szCs w:val="14"/>
              </w:rPr>
              <w:t>1,637,691</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b/>
                <w:bCs/>
                <w:color w:val="000000"/>
                <w:sz w:val="14"/>
                <w:szCs w:val="14"/>
              </w:rPr>
            </w:pPr>
            <w:r>
              <w:rPr>
                <w:b/>
                <w:bCs/>
                <w:color w:val="000000"/>
                <w:sz w:val="14"/>
                <w:szCs w:val="14"/>
              </w:rPr>
              <w:t>2,013,413</w:t>
            </w:r>
          </w:p>
        </w:tc>
        <w:tc>
          <w:tcPr>
            <w:tcW w:w="741" w:type="dxa"/>
            <w:tcBorders>
              <w:top w:val="nil"/>
              <w:left w:val="nil"/>
              <w:bottom w:val="nil"/>
              <w:right w:val="nil"/>
            </w:tcBorders>
            <w:shd w:val="clear" w:color="auto" w:fill="auto"/>
            <w:tcMar>
              <w:left w:w="43" w:type="dxa"/>
              <w:right w:w="43" w:type="dxa"/>
            </w:tcMar>
            <w:vAlign w:val="center"/>
            <w:hideMark/>
          </w:tcPr>
          <w:p w:rsidR="008D6C92" w:rsidRDefault="008D6C92" w:rsidP="008D6C92">
            <w:pPr>
              <w:jc w:val="right"/>
              <w:rPr>
                <w:b/>
                <w:bCs/>
                <w:color w:val="000000"/>
                <w:sz w:val="14"/>
                <w:szCs w:val="14"/>
              </w:rPr>
            </w:pPr>
            <w:r>
              <w:rPr>
                <w:b/>
                <w:bCs/>
                <w:color w:val="000000"/>
                <w:sz w:val="14"/>
                <w:szCs w:val="14"/>
              </w:rPr>
              <w:t>1,722,826</w:t>
            </w:r>
          </w:p>
        </w:tc>
      </w:tr>
      <w:tr w:rsidR="008D6C92" w:rsidRPr="00BF4323" w:rsidTr="008D6C92">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8D6C92" w:rsidRPr="00F1018F" w:rsidRDefault="008D6C92" w:rsidP="00B251CA">
            <w:pPr>
              <w:rPr>
                <w:b/>
                <w:bCs/>
                <w:sz w:val="14"/>
                <w:szCs w:val="14"/>
              </w:rPr>
            </w:pPr>
          </w:p>
        </w:tc>
        <w:tc>
          <w:tcPr>
            <w:tcW w:w="1917" w:type="dxa"/>
            <w:gridSpan w:val="2"/>
            <w:tcBorders>
              <w:top w:val="nil"/>
              <w:left w:val="nil"/>
              <w:bottom w:val="nil"/>
              <w:right w:val="nil"/>
            </w:tcBorders>
            <w:shd w:val="clear" w:color="auto" w:fill="auto"/>
            <w:vAlign w:val="center"/>
            <w:hideMark/>
          </w:tcPr>
          <w:p w:rsidR="008D6C92" w:rsidRPr="00F1018F" w:rsidRDefault="008D6C92" w:rsidP="00B251CA">
            <w:pPr>
              <w:rPr>
                <w:b/>
                <w:bCs/>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b/>
                <w:bCs/>
                <w:color w:val="000000"/>
                <w:sz w:val="14"/>
                <w:szCs w:val="14"/>
              </w:rPr>
            </w:pPr>
          </w:p>
        </w:tc>
        <w:tc>
          <w:tcPr>
            <w:tcW w:w="699" w:type="dxa"/>
            <w:tcBorders>
              <w:top w:val="nil"/>
              <w:left w:val="nil"/>
              <w:bottom w:val="nil"/>
              <w:right w:val="nil"/>
            </w:tcBorders>
            <w:shd w:val="clear" w:color="auto" w:fill="auto"/>
            <w:tcMar>
              <w:left w:w="43" w:type="dxa"/>
              <w:right w:w="43" w:type="dxa"/>
            </w:tcMar>
            <w:vAlign w:val="center"/>
            <w:hideMark/>
          </w:tcPr>
          <w:p w:rsidR="008D6C92" w:rsidRDefault="008D6C92" w:rsidP="0062649B">
            <w:pPr>
              <w:jc w:val="right"/>
              <w:rPr>
                <w:rFonts w:ascii="Calibri" w:hAnsi="Calibri"/>
                <w:color w:val="000000"/>
                <w:sz w:val="14"/>
                <w:szCs w:val="14"/>
              </w:rPr>
            </w:pPr>
          </w:p>
        </w:tc>
        <w:tc>
          <w:tcPr>
            <w:tcW w:w="720" w:type="dxa"/>
            <w:tcBorders>
              <w:top w:val="nil"/>
              <w:left w:val="nil"/>
              <w:bottom w:val="nil"/>
              <w:right w:val="nil"/>
            </w:tcBorders>
            <w:tcMar>
              <w:left w:w="43" w:type="dxa"/>
              <w:right w:w="43" w:type="dxa"/>
            </w:tcMar>
            <w:vAlign w:val="center"/>
          </w:tcPr>
          <w:p w:rsidR="008D6C92" w:rsidRDefault="008D6C92" w:rsidP="008D6C92">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rFonts w:ascii="Calibri" w:hAnsi="Calibri"/>
                <w:color w:val="000000"/>
                <w:sz w:val="14"/>
                <w:szCs w:val="14"/>
              </w:rPr>
            </w:pPr>
          </w:p>
        </w:tc>
        <w:tc>
          <w:tcPr>
            <w:tcW w:w="741" w:type="dxa"/>
            <w:tcBorders>
              <w:top w:val="nil"/>
              <w:left w:val="nil"/>
              <w:bottom w:val="nil"/>
              <w:right w:val="nil"/>
            </w:tcBorders>
            <w:shd w:val="clear" w:color="auto" w:fill="auto"/>
            <w:tcMar>
              <w:left w:w="43" w:type="dxa"/>
              <w:right w:w="43" w:type="dxa"/>
            </w:tcMar>
            <w:vAlign w:val="center"/>
            <w:hideMark/>
          </w:tcPr>
          <w:p w:rsidR="008D6C92" w:rsidRDefault="008D6C92" w:rsidP="008D6C92">
            <w:pPr>
              <w:jc w:val="right"/>
              <w:rPr>
                <w:rFonts w:ascii="Calibri" w:hAnsi="Calibri"/>
                <w:color w:val="000000"/>
                <w:sz w:val="14"/>
                <w:szCs w:val="14"/>
              </w:rPr>
            </w:pPr>
          </w:p>
        </w:tc>
      </w:tr>
      <w:tr w:rsidR="008D6C92" w:rsidRPr="00BF4323" w:rsidTr="008D6C9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jc w:val="center"/>
              <w:rPr>
                <w:b/>
                <w:bCs/>
                <w:sz w:val="14"/>
                <w:szCs w:val="14"/>
              </w:rPr>
            </w:pPr>
            <w:r w:rsidRPr="00F1018F">
              <w:rPr>
                <w:rFonts w:eastAsia="Arial Unicode MS"/>
                <w:b/>
                <w:bCs/>
                <w:sz w:val="14"/>
                <w:szCs w:val="14"/>
              </w:rPr>
              <w:t>A.</w:t>
            </w:r>
          </w:p>
        </w:tc>
        <w:tc>
          <w:tcPr>
            <w:tcW w:w="1917" w:type="dxa"/>
            <w:gridSpan w:val="2"/>
            <w:tcBorders>
              <w:top w:val="nil"/>
              <w:left w:val="nil"/>
              <w:bottom w:val="nil"/>
              <w:right w:val="nil"/>
            </w:tcBorders>
            <w:shd w:val="clear" w:color="auto" w:fill="auto"/>
            <w:vAlign w:val="center"/>
            <w:hideMark/>
          </w:tcPr>
          <w:p w:rsidR="008D6C92" w:rsidRPr="00F1018F" w:rsidRDefault="008D6C92" w:rsidP="00B251CA">
            <w:pPr>
              <w:rPr>
                <w:b/>
                <w:bCs/>
                <w:sz w:val="14"/>
                <w:szCs w:val="14"/>
              </w:rPr>
            </w:pPr>
            <w:r w:rsidRPr="00F1018F">
              <w:rPr>
                <w:rFonts w:eastAsia="Arial Unicode MS"/>
                <w:b/>
                <w:bCs/>
                <w:sz w:val="14"/>
                <w:szCs w:val="14"/>
              </w:rPr>
              <w:t xml:space="preserve">Latin America </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b/>
                <w:bCs/>
                <w:color w:val="000000"/>
                <w:sz w:val="14"/>
                <w:szCs w:val="14"/>
              </w:rPr>
            </w:pPr>
            <w:r>
              <w:rPr>
                <w:b/>
                <w:bCs/>
                <w:color w:val="000000"/>
                <w:sz w:val="14"/>
                <w:szCs w:val="14"/>
              </w:rPr>
              <w:t>29,607</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b/>
                <w:bCs/>
                <w:color w:val="000000"/>
                <w:sz w:val="14"/>
                <w:szCs w:val="14"/>
              </w:rPr>
            </w:pPr>
            <w:r>
              <w:rPr>
                <w:b/>
                <w:bCs/>
                <w:color w:val="000000"/>
                <w:sz w:val="14"/>
                <w:szCs w:val="14"/>
              </w:rPr>
              <w:t>23,313</w:t>
            </w:r>
          </w:p>
        </w:tc>
        <w:tc>
          <w:tcPr>
            <w:tcW w:w="699" w:type="dxa"/>
            <w:tcBorders>
              <w:top w:val="nil"/>
              <w:left w:val="nil"/>
              <w:bottom w:val="nil"/>
              <w:right w:val="nil"/>
            </w:tcBorders>
            <w:shd w:val="clear" w:color="auto" w:fill="auto"/>
            <w:tcMar>
              <w:left w:w="43" w:type="dxa"/>
              <w:right w:w="43" w:type="dxa"/>
            </w:tcMar>
            <w:vAlign w:val="center"/>
            <w:hideMark/>
          </w:tcPr>
          <w:p w:rsidR="008D6C92" w:rsidRDefault="008D6C92" w:rsidP="0062649B">
            <w:pPr>
              <w:jc w:val="right"/>
              <w:rPr>
                <w:b/>
                <w:bCs/>
                <w:color w:val="000000"/>
                <w:sz w:val="14"/>
                <w:szCs w:val="14"/>
              </w:rPr>
            </w:pPr>
            <w:r>
              <w:rPr>
                <w:b/>
                <w:bCs/>
                <w:color w:val="000000"/>
                <w:sz w:val="14"/>
                <w:szCs w:val="14"/>
              </w:rPr>
              <w:t>2,086</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b/>
                <w:bCs/>
                <w:color w:val="000000"/>
                <w:sz w:val="14"/>
                <w:szCs w:val="14"/>
              </w:rPr>
            </w:pPr>
            <w:r>
              <w:rPr>
                <w:b/>
                <w:bCs/>
                <w:color w:val="000000"/>
                <w:sz w:val="14"/>
                <w:szCs w:val="14"/>
              </w:rPr>
              <w:t>2,106</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b/>
                <w:bCs/>
                <w:color w:val="000000"/>
                <w:sz w:val="14"/>
                <w:szCs w:val="14"/>
              </w:rPr>
            </w:pPr>
            <w:r>
              <w:rPr>
                <w:b/>
                <w:bCs/>
                <w:color w:val="000000"/>
                <w:sz w:val="14"/>
                <w:szCs w:val="14"/>
              </w:rPr>
              <w:t>1,858</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b/>
                <w:bCs/>
                <w:color w:val="000000"/>
                <w:sz w:val="14"/>
                <w:szCs w:val="14"/>
              </w:rPr>
            </w:pPr>
            <w:r>
              <w:rPr>
                <w:b/>
                <w:bCs/>
                <w:color w:val="000000"/>
                <w:sz w:val="14"/>
                <w:szCs w:val="14"/>
              </w:rPr>
              <w:t>1,991</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b/>
                <w:bCs/>
                <w:color w:val="000000"/>
                <w:sz w:val="14"/>
                <w:szCs w:val="14"/>
              </w:rPr>
            </w:pPr>
            <w:r>
              <w:rPr>
                <w:b/>
                <w:bCs/>
                <w:color w:val="000000"/>
                <w:sz w:val="14"/>
                <w:szCs w:val="14"/>
              </w:rPr>
              <w:t>1,811</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b/>
                <w:bCs/>
                <w:color w:val="000000"/>
                <w:sz w:val="14"/>
                <w:szCs w:val="14"/>
              </w:rPr>
            </w:pPr>
            <w:r>
              <w:rPr>
                <w:b/>
                <w:bCs/>
                <w:color w:val="000000"/>
                <w:sz w:val="14"/>
                <w:szCs w:val="14"/>
              </w:rPr>
              <w:t>2,040</w:t>
            </w:r>
          </w:p>
        </w:tc>
        <w:tc>
          <w:tcPr>
            <w:tcW w:w="741" w:type="dxa"/>
            <w:tcBorders>
              <w:top w:val="nil"/>
              <w:left w:val="nil"/>
              <w:bottom w:val="nil"/>
              <w:right w:val="nil"/>
            </w:tcBorders>
            <w:shd w:val="clear" w:color="auto" w:fill="auto"/>
            <w:tcMar>
              <w:left w:w="43" w:type="dxa"/>
              <w:right w:w="43" w:type="dxa"/>
            </w:tcMar>
            <w:vAlign w:val="center"/>
            <w:hideMark/>
          </w:tcPr>
          <w:p w:rsidR="008D6C92" w:rsidRDefault="008D6C92" w:rsidP="008D6C92">
            <w:pPr>
              <w:jc w:val="right"/>
              <w:rPr>
                <w:b/>
                <w:bCs/>
                <w:color w:val="000000"/>
                <w:sz w:val="14"/>
                <w:szCs w:val="14"/>
              </w:rPr>
            </w:pPr>
            <w:r>
              <w:rPr>
                <w:b/>
                <w:bCs/>
                <w:color w:val="000000"/>
                <w:sz w:val="14"/>
                <w:szCs w:val="14"/>
              </w:rPr>
              <w:t>1,216</w:t>
            </w:r>
          </w:p>
        </w:tc>
      </w:tr>
      <w:tr w:rsidR="008D6C92" w:rsidRPr="00BF4323" w:rsidTr="008D6C9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jc w:val="center"/>
              <w:rPr>
                <w:b/>
                <w:bCs/>
                <w:sz w:val="14"/>
                <w:szCs w:val="14"/>
              </w:rPr>
            </w:pPr>
            <w:r w:rsidRPr="00F1018F">
              <w:rPr>
                <w:b/>
                <w:bCs/>
                <w:sz w:val="14"/>
                <w:szCs w:val="14"/>
              </w:rPr>
              <w:t>B.</w:t>
            </w:r>
          </w:p>
        </w:tc>
        <w:tc>
          <w:tcPr>
            <w:tcW w:w="1917" w:type="dxa"/>
            <w:gridSpan w:val="2"/>
            <w:tcBorders>
              <w:top w:val="nil"/>
              <w:left w:val="nil"/>
              <w:bottom w:val="nil"/>
              <w:right w:val="nil"/>
            </w:tcBorders>
            <w:shd w:val="clear" w:color="auto" w:fill="auto"/>
            <w:vAlign w:val="center"/>
            <w:hideMark/>
          </w:tcPr>
          <w:p w:rsidR="008D6C92" w:rsidRPr="00F1018F" w:rsidRDefault="008D6C92" w:rsidP="00B251CA">
            <w:pPr>
              <w:rPr>
                <w:b/>
                <w:bCs/>
                <w:sz w:val="14"/>
                <w:szCs w:val="14"/>
              </w:rPr>
            </w:pPr>
            <w:r w:rsidRPr="00F1018F">
              <w:rPr>
                <w:b/>
                <w:bCs/>
                <w:sz w:val="14"/>
                <w:szCs w:val="14"/>
              </w:rPr>
              <w:t xml:space="preserve">Central America </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b/>
                <w:bCs/>
                <w:color w:val="000000"/>
                <w:sz w:val="14"/>
                <w:szCs w:val="14"/>
              </w:rPr>
            </w:pPr>
            <w:r>
              <w:rPr>
                <w:b/>
                <w:bCs/>
                <w:color w:val="000000"/>
                <w:sz w:val="14"/>
                <w:szCs w:val="14"/>
              </w:rPr>
              <w:t>127,176</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b/>
                <w:bCs/>
                <w:color w:val="000000"/>
                <w:sz w:val="14"/>
                <w:szCs w:val="14"/>
              </w:rPr>
            </w:pPr>
            <w:r>
              <w:rPr>
                <w:b/>
                <w:bCs/>
                <w:color w:val="000000"/>
                <w:sz w:val="14"/>
                <w:szCs w:val="14"/>
              </w:rPr>
              <w:t>148,915</w:t>
            </w:r>
          </w:p>
        </w:tc>
        <w:tc>
          <w:tcPr>
            <w:tcW w:w="699" w:type="dxa"/>
            <w:tcBorders>
              <w:top w:val="nil"/>
              <w:left w:val="nil"/>
              <w:bottom w:val="nil"/>
              <w:right w:val="nil"/>
            </w:tcBorders>
            <w:shd w:val="clear" w:color="auto" w:fill="auto"/>
            <w:tcMar>
              <w:left w:w="43" w:type="dxa"/>
              <w:right w:w="43" w:type="dxa"/>
            </w:tcMar>
            <w:vAlign w:val="center"/>
            <w:hideMark/>
          </w:tcPr>
          <w:p w:rsidR="008D6C92" w:rsidRDefault="008D6C92" w:rsidP="0062649B">
            <w:pPr>
              <w:jc w:val="right"/>
              <w:rPr>
                <w:b/>
                <w:bCs/>
                <w:color w:val="000000"/>
                <w:sz w:val="14"/>
                <w:szCs w:val="14"/>
              </w:rPr>
            </w:pPr>
            <w:r>
              <w:rPr>
                <w:b/>
                <w:bCs/>
                <w:color w:val="000000"/>
                <w:sz w:val="14"/>
                <w:szCs w:val="14"/>
              </w:rPr>
              <w:t>11,699</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b/>
                <w:bCs/>
                <w:color w:val="000000"/>
                <w:sz w:val="14"/>
                <w:szCs w:val="14"/>
              </w:rPr>
            </w:pPr>
            <w:r>
              <w:rPr>
                <w:b/>
                <w:bCs/>
                <w:color w:val="000000"/>
                <w:sz w:val="14"/>
                <w:szCs w:val="14"/>
              </w:rPr>
              <w:t>11,187</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b/>
                <w:bCs/>
                <w:color w:val="000000"/>
                <w:sz w:val="14"/>
                <w:szCs w:val="14"/>
              </w:rPr>
            </w:pPr>
            <w:r>
              <w:rPr>
                <w:b/>
                <w:bCs/>
                <w:color w:val="000000"/>
                <w:sz w:val="14"/>
                <w:szCs w:val="14"/>
              </w:rPr>
              <w:t>17,290</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b/>
                <w:bCs/>
                <w:color w:val="000000"/>
                <w:sz w:val="14"/>
                <w:szCs w:val="14"/>
              </w:rPr>
            </w:pPr>
            <w:r>
              <w:rPr>
                <w:b/>
                <w:bCs/>
                <w:color w:val="000000"/>
                <w:sz w:val="14"/>
                <w:szCs w:val="14"/>
              </w:rPr>
              <w:t>19,216</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b/>
                <w:bCs/>
                <w:color w:val="000000"/>
                <w:sz w:val="14"/>
                <w:szCs w:val="14"/>
              </w:rPr>
            </w:pPr>
            <w:r>
              <w:rPr>
                <w:b/>
                <w:bCs/>
                <w:color w:val="000000"/>
                <w:sz w:val="14"/>
                <w:szCs w:val="14"/>
              </w:rPr>
              <w:t>11,965</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b/>
                <w:bCs/>
                <w:color w:val="000000"/>
                <w:sz w:val="14"/>
                <w:szCs w:val="14"/>
              </w:rPr>
            </w:pPr>
            <w:r>
              <w:rPr>
                <w:b/>
                <w:bCs/>
                <w:color w:val="000000"/>
                <w:sz w:val="14"/>
                <w:szCs w:val="14"/>
              </w:rPr>
              <w:t>13,074</w:t>
            </w:r>
          </w:p>
        </w:tc>
        <w:tc>
          <w:tcPr>
            <w:tcW w:w="741" w:type="dxa"/>
            <w:tcBorders>
              <w:top w:val="nil"/>
              <w:left w:val="nil"/>
              <w:bottom w:val="nil"/>
              <w:right w:val="nil"/>
            </w:tcBorders>
            <w:shd w:val="clear" w:color="auto" w:fill="auto"/>
            <w:tcMar>
              <w:left w:w="43" w:type="dxa"/>
              <w:right w:w="43" w:type="dxa"/>
            </w:tcMar>
            <w:vAlign w:val="center"/>
            <w:hideMark/>
          </w:tcPr>
          <w:p w:rsidR="008D6C92" w:rsidRDefault="008D6C92" w:rsidP="008D6C92">
            <w:pPr>
              <w:jc w:val="right"/>
              <w:rPr>
                <w:b/>
                <w:bCs/>
                <w:color w:val="000000"/>
                <w:sz w:val="14"/>
                <w:szCs w:val="14"/>
              </w:rPr>
            </w:pPr>
            <w:r>
              <w:rPr>
                <w:b/>
                <w:bCs/>
                <w:color w:val="000000"/>
                <w:sz w:val="14"/>
                <w:szCs w:val="14"/>
              </w:rPr>
              <w:t>11,907</w:t>
            </w:r>
          </w:p>
        </w:tc>
      </w:tr>
      <w:tr w:rsidR="008D6C92" w:rsidRPr="00BF4323" w:rsidTr="008D6C9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jc w:val="center"/>
              <w:rPr>
                <w:sz w:val="14"/>
                <w:szCs w:val="14"/>
              </w:rPr>
            </w:pPr>
          </w:p>
        </w:tc>
        <w:tc>
          <w:tcPr>
            <w:tcW w:w="1917" w:type="dxa"/>
            <w:gridSpan w:val="2"/>
            <w:tcBorders>
              <w:top w:val="nil"/>
              <w:left w:val="nil"/>
              <w:bottom w:val="nil"/>
              <w:right w:val="nil"/>
            </w:tcBorders>
            <w:shd w:val="clear" w:color="auto" w:fill="auto"/>
            <w:vAlign w:val="center"/>
            <w:hideMark/>
          </w:tcPr>
          <w:p w:rsidR="008D6C92" w:rsidRPr="00F1018F" w:rsidRDefault="008D6C92" w:rsidP="00B251CA">
            <w:pPr>
              <w:rPr>
                <w:sz w:val="14"/>
                <w:szCs w:val="14"/>
              </w:rPr>
            </w:pPr>
            <w:r w:rsidRPr="00F1018F">
              <w:rPr>
                <w:sz w:val="14"/>
                <w:szCs w:val="14"/>
              </w:rPr>
              <w:t xml:space="preserve">Mexico </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94,084</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101,115</w:t>
            </w:r>
          </w:p>
        </w:tc>
        <w:tc>
          <w:tcPr>
            <w:tcW w:w="699" w:type="dxa"/>
            <w:tcBorders>
              <w:top w:val="nil"/>
              <w:left w:val="nil"/>
              <w:bottom w:val="nil"/>
              <w:right w:val="nil"/>
            </w:tcBorders>
            <w:shd w:val="clear" w:color="auto" w:fill="auto"/>
            <w:tcMar>
              <w:left w:w="43" w:type="dxa"/>
              <w:right w:w="43" w:type="dxa"/>
            </w:tcMar>
            <w:vAlign w:val="center"/>
            <w:hideMark/>
          </w:tcPr>
          <w:p w:rsidR="008D6C92" w:rsidRDefault="008D6C92" w:rsidP="0062649B">
            <w:pPr>
              <w:jc w:val="right"/>
              <w:rPr>
                <w:color w:val="000000"/>
                <w:sz w:val="14"/>
                <w:szCs w:val="14"/>
              </w:rPr>
            </w:pPr>
            <w:r>
              <w:rPr>
                <w:color w:val="000000"/>
                <w:sz w:val="14"/>
                <w:szCs w:val="14"/>
              </w:rPr>
              <w:t>8,358</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color w:val="000000"/>
                <w:sz w:val="14"/>
                <w:szCs w:val="14"/>
              </w:rPr>
            </w:pPr>
            <w:r>
              <w:rPr>
                <w:color w:val="000000"/>
                <w:sz w:val="14"/>
                <w:szCs w:val="14"/>
              </w:rPr>
              <w:t>7,676</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11,888</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11,407</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7,680</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9,343</w:t>
            </w:r>
          </w:p>
        </w:tc>
        <w:tc>
          <w:tcPr>
            <w:tcW w:w="741" w:type="dxa"/>
            <w:tcBorders>
              <w:top w:val="nil"/>
              <w:left w:val="nil"/>
              <w:bottom w:val="nil"/>
              <w:right w:val="nil"/>
            </w:tcBorders>
            <w:shd w:val="clear" w:color="auto" w:fill="auto"/>
            <w:tcMar>
              <w:left w:w="43" w:type="dxa"/>
              <w:right w:w="43" w:type="dxa"/>
            </w:tcMar>
            <w:vAlign w:val="center"/>
            <w:hideMark/>
          </w:tcPr>
          <w:p w:rsidR="008D6C92" w:rsidRDefault="008D6C92" w:rsidP="008D6C92">
            <w:pPr>
              <w:jc w:val="right"/>
              <w:rPr>
                <w:color w:val="000000"/>
                <w:sz w:val="14"/>
                <w:szCs w:val="14"/>
              </w:rPr>
            </w:pPr>
            <w:r>
              <w:rPr>
                <w:color w:val="000000"/>
                <w:sz w:val="14"/>
                <w:szCs w:val="14"/>
              </w:rPr>
              <w:t>8,633</w:t>
            </w:r>
          </w:p>
        </w:tc>
      </w:tr>
      <w:tr w:rsidR="008D6C92" w:rsidRPr="00BF4323" w:rsidTr="008D6C9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jc w:val="center"/>
              <w:rPr>
                <w:sz w:val="14"/>
                <w:szCs w:val="14"/>
              </w:rPr>
            </w:pPr>
          </w:p>
        </w:tc>
        <w:tc>
          <w:tcPr>
            <w:tcW w:w="1917" w:type="dxa"/>
            <w:gridSpan w:val="2"/>
            <w:tcBorders>
              <w:top w:val="nil"/>
              <w:left w:val="nil"/>
              <w:bottom w:val="nil"/>
              <w:right w:val="nil"/>
            </w:tcBorders>
            <w:shd w:val="clear" w:color="auto" w:fill="auto"/>
            <w:vAlign w:val="center"/>
            <w:hideMark/>
          </w:tcPr>
          <w:p w:rsidR="008D6C92" w:rsidRPr="00F1018F" w:rsidRDefault="008D6C92" w:rsidP="00B251CA">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33,091</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47,800</w:t>
            </w:r>
          </w:p>
        </w:tc>
        <w:tc>
          <w:tcPr>
            <w:tcW w:w="699" w:type="dxa"/>
            <w:tcBorders>
              <w:top w:val="nil"/>
              <w:left w:val="nil"/>
              <w:bottom w:val="nil"/>
              <w:right w:val="nil"/>
            </w:tcBorders>
            <w:shd w:val="clear" w:color="auto" w:fill="auto"/>
            <w:tcMar>
              <w:left w:w="43" w:type="dxa"/>
              <w:right w:w="43" w:type="dxa"/>
            </w:tcMar>
            <w:vAlign w:val="center"/>
            <w:hideMark/>
          </w:tcPr>
          <w:p w:rsidR="008D6C92" w:rsidRDefault="008D6C92" w:rsidP="0062649B">
            <w:pPr>
              <w:jc w:val="right"/>
              <w:rPr>
                <w:color w:val="000000"/>
                <w:sz w:val="14"/>
                <w:szCs w:val="14"/>
              </w:rPr>
            </w:pPr>
            <w:r>
              <w:rPr>
                <w:color w:val="000000"/>
                <w:sz w:val="14"/>
                <w:szCs w:val="14"/>
              </w:rPr>
              <w:t>3,341</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color w:val="000000"/>
                <w:sz w:val="14"/>
                <w:szCs w:val="14"/>
              </w:rPr>
            </w:pPr>
            <w:r>
              <w:rPr>
                <w:color w:val="000000"/>
                <w:sz w:val="14"/>
                <w:szCs w:val="14"/>
              </w:rPr>
              <w:t>3,511</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5,402</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7,809</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4,285</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3,732</w:t>
            </w:r>
          </w:p>
        </w:tc>
        <w:tc>
          <w:tcPr>
            <w:tcW w:w="741" w:type="dxa"/>
            <w:tcBorders>
              <w:top w:val="nil"/>
              <w:left w:val="nil"/>
              <w:bottom w:val="nil"/>
              <w:right w:val="nil"/>
            </w:tcBorders>
            <w:shd w:val="clear" w:color="auto" w:fill="auto"/>
            <w:tcMar>
              <w:left w:w="43" w:type="dxa"/>
              <w:right w:w="43" w:type="dxa"/>
            </w:tcMar>
            <w:vAlign w:val="center"/>
            <w:hideMark/>
          </w:tcPr>
          <w:p w:rsidR="008D6C92" w:rsidRDefault="008D6C92" w:rsidP="008D6C92">
            <w:pPr>
              <w:jc w:val="right"/>
              <w:rPr>
                <w:color w:val="000000"/>
                <w:sz w:val="14"/>
                <w:szCs w:val="14"/>
              </w:rPr>
            </w:pPr>
            <w:r>
              <w:rPr>
                <w:color w:val="000000"/>
                <w:sz w:val="14"/>
                <w:szCs w:val="14"/>
              </w:rPr>
              <w:t>3,274</w:t>
            </w:r>
          </w:p>
        </w:tc>
      </w:tr>
      <w:tr w:rsidR="008D6C92" w:rsidRPr="00BF4323" w:rsidTr="008D6C9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jc w:val="center"/>
              <w:rPr>
                <w:b/>
                <w:bCs/>
                <w:sz w:val="14"/>
                <w:szCs w:val="14"/>
              </w:rPr>
            </w:pPr>
            <w:r w:rsidRPr="00F1018F">
              <w:rPr>
                <w:b/>
                <w:bCs/>
                <w:sz w:val="14"/>
                <w:szCs w:val="14"/>
              </w:rPr>
              <w:t>C.</w:t>
            </w:r>
          </w:p>
        </w:tc>
        <w:tc>
          <w:tcPr>
            <w:tcW w:w="1917" w:type="dxa"/>
            <w:gridSpan w:val="2"/>
            <w:tcBorders>
              <w:top w:val="nil"/>
              <w:left w:val="nil"/>
              <w:bottom w:val="nil"/>
              <w:right w:val="nil"/>
            </w:tcBorders>
            <w:shd w:val="clear" w:color="auto" w:fill="auto"/>
            <w:vAlign w:val="center"/>
            <w:hideMark/>
          </w:tcPr>
          <w:p w:rsidR="008D6C92" w:rsidRPr="00F1018F" w:rsidRDefault="008D6C92" w:rsidP="00B251CA">
            <w:pPr>
              <w:rPr>
                <w:b/>
                <w:bCs/>
                <w:sz w:val="14"/>
                <w:szCs w:val="14"/>
              </w:rPr>
            </w:pPr>
            <w:r w:rsidRPr="00F1018F">
              <w:rPr>
                <w:b/>
                <w:bCs/>
                <w:sz w:val="14"/>
                <w:szCs w:val="14"/>
              </w:rPr>
              <w:t xml:space="preserve">South America </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b/>
                <w:bCs/>
                <w:color w:val="000000"/>
                <w:sz w:val="14"/>
                <w:szCs w:val="14"/>
              </w:rPr>
            </w:pPr>
            <w:r>
              <w:rPr>
                <w:b/>
                <w:bCs/>
                <w:color w:val="000000"/>
                <w:sz w:val="14"/>
                <w:szCs w:val="14"/>
              </w:rPr>
              <w:t>241,889</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b/>
                <w:bCs/>
                <w:color w:val="000000"/>
                <w:sz w:val="14"/>
                <w:szCs w:val="14"/>
              </w:rPr>
            </w:pPr>
            <w:r>
              <w:rPr>
                <w:b/>
                <w:bCs/>
                <w:color w:val="000000"/>
                <w:sz w:val="14"/>
                <w:szCs w:val="14"/>
              </w:rPr>
              <w:t>277,891</w:t>
            </w:r>
          </w:p>
        </w:tc>
        <w:tc>
          <w:tcPr>
            <w:tcW w:w="699" w:type="dxa"/>
            <w:tcBorders>
              <w:top w:val="nil"/>
              <w:left w:val="nil"/>
              <w:bottom w:val="nil"/>
              <w:right w:val="nil"/>
            </w:tcBorders>
            <w:shd w:val="clear" w:color="auto" w:fill="auto"/>
            <w:tcMar>
              <w:left w:w="43" w:type="dxa"/>
              <w:right w:w="43" w:type="dxa"/>
            </w:tcMar>
            <w:vAlign w:val="center"/>
            <w:hideMark/>
          </w:tcPr>
          <w:p w:rsidR="008D6C92" w:rsidRDefault="008D6C92" w:rsidP="0062649B">
            <w:pPr>
              <w:jc w:val="right"/>
              <w:rPr>
                <w:b/>
                <w:bCs/>
                <w:color w:val="000000"/>
                <w:sz w:val="14"/>
                <w:szCs w:val="14"/>
              </w:rPr>
            </w:pPr>
            <w:r>
              <w:rPr>
                <w:b/>
                <w:bCs/>
                <w:color w:val="000000"/>
                <w:sz w:val="14"/>
                <w:szCs w:val="14"/>
              </w:rPr>
              <w:t>21,735</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b/>
                <w:bCs/>
                <w:color w:val="000000"/>
                <w:sz w:val="14"/>
                <w:szCs w:val="14"/>
              </w:rPr>
            </w:pPr>
            <w:r>
              <w:rPr>
                <w:b/>
                <w:bCs/>
                <w:color w:val="000000"/>
                <w:sz w:val="14"/>
                <w:szCs w:val="14"/>
              </w:rPr>
              <w:t>18,557</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b/>
                <w:bCs/>
                <w:color w:val="000000"/>
                <w:sz w:val="14"/>
                <w:szCs w:val="14"/>
              </w:rPr>
            </w:pPr>
            <w:r>
              <w:rPr>
                <w:b/>
                <w:bCs/>
                <w:color w:val="000000"/>
                <w:sz w:val="14"/>
                <w:szCs w:val="14"/>
              </w:rPr>
              <w:t>27,825</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b/>
                <w:bCs/>
                <w:color w:val="000000"/>
                <w:sz w:val="14"/>
                <w:szCs w:val="14"/>
              </w:rPr>
            </w:pPr>
            <w:r>
              <w:rPr>
                <w:b/>
                <w:bCs/>
                <w:color w:val="000000"/>
                <w:sz w:val="14"/>
                <w:szCs w:val="14"/>
              </w:rPr>
              <w:t>26,057</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b/>
                <w:bCs/>
                <w:color w:val="000000"/>
                <w:sz w:val="14"/>
                <w:szCs w:val="14"/>
              </w:rPr>
            </w:pPr>
            <w:r>
              <w:rPr>
                <w:b/>
                <w:bCs/>
                <w:color w:val="000000"/>
                <w:sz w:val="14"/>
                <w:szCs w:val="14"/>
              </w:rPr>
              <w:t>20,502</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b/>
                <w:bCs/>
                <w:color w:val="000000"/>
                <w:sz w:val="14"/>
                <w:szCs w:val="14"/>
              </w:rPr>
            </w:pPr>
            <w:r>
              <w:rPr>
                <w:b/>
                <w:bCs/>
                <w:color w:val="000000"/>
                <w:sz w:val="14"/>
                <w:szCs w:val="14"/>
              </w:rPr>
              <w:t>23,679</w:t>
            </w:r>
          </w:p>
        </w:tc>
        <w:tc>
          <w:tcPr>
            <w:tcW w:w="741" w:type="dxa"/>
            <w:tcBorders>
              <w:top w:val="nil"/>
              <w:left w:val="nil"/>
              <w:bottom w:val="nil"/>
              <w:right w:val="nil"/>
            </w:tcBorders>
            <w:shd w:val="clear" w:color="auto" w:fill="auto"/>
            <w:tcMar>
              <w:left w:w="43" w:type="dxa"/>
              <w:right w:w="43" w:type="dxa"/>
            </w:tcMar>
            <w:vAlign w:val="center"/>
            <w:hideMark/>
          </w:tcPr>
          <w:p w:rsidR="008D6C92" w:rsidRDefault="008D6C92" w:rsidP="008D6C92">
            <w:pPr>
              <w:jc w:val="right"/>
              <w:rPr>
                <w:b/>
                <w:bCs/>
                <w:color w:val="000000"/>
                <w:sz w:val="14"/>
                <w:szCs w:val="14"/>
              </w:rPr>
            </w:pPr>
            <w:r>
              <w:rPr>
                <w:b/>
                <w:bCs/>
                <w:color w:val="000000"/>
                <w:sz w:val="14"/>
                <w:szCs w:val="14"/>
              </w:rPr>
              <w:t>20,799</w:t>
            </w:r>
          </w:p>
        </w:tc>
      </w:tr>
      <w:tr w:rsidR="008D6C92" w:rsidRPr="00BF4323" w:rsidTr="008D6C9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jc w:val="center"/>
              <w:rPr>
                <w:sz w:val="14"/>
                <w:szCs w:val="14"/>
              </w:rPr>
            </w:pPr>
          </w:p>
        </w:tc>
        <w:tc>
          <w:tcPr>
            <w:tcW w:w="1917" w:type="dxa"/>
            <w:gridSpan w:val="2"/>
            <w:tcBorders>
              <w:top w:val="nil"/>
              <w:left w:val="nil"/>
              <w:bottom w:val="nil"/>
              <w:right w:val="nil"/>
            </w:tcBorders>
            <w:shd w:val="clear" w:color="auto" w:fill="auto"/>
            <w:vAlign w:val="center"/>
            <w:hideMark/>
          </w:tcPr>
          <w:p w:rsidR="008D6C92" w:rsidRPr="00F1018F" w:rsidRDefault="008D6C92" w:rsidP="00B251CA">
            <w:pPr>
              <w:rPr>
                <w:sz w:val="14"/>
                <w:szCs w:val="14"/>
              </w:rPr>
            </w:pPr>
            <w:r w:rsidRPr="00F1018F">
              <w:rPr>
                <w:sz w:val="14"/>
                <w:szCs w:val="14"/>
              </w:rPr>
              <w:t xml:space="preserve">Argentina </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39,975</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55,723</w:t>
            </w:r>
          </w:p>
        </w:tc>
        <w:tc>
          <w:tcPr>
            <w:tcW w:w="699" w:type="dxa"/>
            <w:tcBorders>
              <w:top w:val="nil"/>
              <w:left w:val="nil"/>
              <w:bottom w:val="nil"/>
              <w:right w:val="nil"/>
            </w:tcBorders>
            <w:shd w:val="clear" w:color="auto" w:fill="auto"/>
            <w:tcMar>
              <w:left w:w="43" w:type="dxa"/>
              <w:right w:w="43" w:type="dxa"/>
            </w:tcMar>
            <w:vAlign w:val="center"/>
            <w:hideMark/>
          </w:tcPr>
          <w:p w:rsidR="008D6C92" w:rsidRDefault="008D6C92" w:rsidP="0062649B">
            <w:pPr>
              <w:jc w:val="right"/>
              <w:rPr>
                <w:color w:val="000000"/>
                <w:sz w:val="14"/>
                <w:szCs w:val="14"/>
              </w:rPr>
            </w:pPr>
            <w:r>
              <w:rPr>
                <w:color w:val="000000"/>
                <w:sz w:val="14"/>
                <w:szCs w:val="14"/>
              </w:rPr>
              <w:t>3,928</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color w:val="000000"/>
                <w:sz w:val="14"/>
                <w:szCs w:val="14"/>
              </w:rPr>
            </w:pPr>
            <w:r>
              <w:rPr>
                <w:color w:val="000000"/>
                <w:sz w:val="14"/>
                <w:szCs w:val="14"/>
              </w:rPr>
              <w:t>3,823</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4,758</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4,615</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2,844</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3,396</w:t>
            </w:r>
          </w:p>
        </w:tc>
        <w:tc>
          <w:tcPr>
            <w:tcW w:w="741" w:type="dxa"/>
            <w:tcBorders>
              <w:top w:val="nil"/>
              <w:left w:val="nil"/>
              <w:bottom w:val="nil"/>
              <w:right w:val="nil"/>
            </w:tcBorders>
            <w:shd w:val="clear" w:color="auto" w:fill="auto"/>
            <w:tcMar>
              <w:left w:w="43" w:type="dxa"/>
              <w:right w:w="43" w:type="dxa"/>
            </w:tcMar>
            <w:vAlign w:val="center"/>
            <w:hideMark/>
          </w:tcPr>
          <w:p w:rsidR="008D6C92" w:rsidRDefault="008D6C92" w:rsidP="008D6C92">
            <w:pPr>
              <w:jc w:val="right"/>
              <w:rPr>
                <w:color w:val="000000"/>
                <w:sz w:val="14"/>
                <w:szCs w:val="14"/>
              </w:rPr>
            </w:pPr>
            <w:r>
              <w:rPr>
                <w:color w:val="000000"/>
                <w:sz w:val="14"/>
                <w:szCs w:val="14"/>
              </w:rPr>
              <w:t>2,321</w:t>
            </w:r>
          </w:p>
        </w:tc>
      </w:tr>
      <w:tr w:rsidR="008D6C92" w:rsidRPr="00BF4323" w:rsidTr="008D6C9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jc w:val="center"/>
              <w:rPr>
                <w:sz w:val="14"/>
                <w:szCs w:val="14"/>
              </w:rPr>
            </w:pPr>
          </w:p>
        </w:tc>
        <w:tc>
          <w:tcPr>
            <w:tcW w:w="1917" w:type="dxa"/>
            <w:gridSpan w:val="2"/>
            <w:tcBorders>
              <w:top w:val="nil"/>
              <w:left w:val="nil"/>
              <w:bottom w:val="nil"/>
              <w:right w:val="nil"/>
            </w:tcBorders>
            <w:shd w:val="clear" w:color="auto" w:fill="auto"/>
            <w:vAlign w:val="center"/>
            <w:hideMark/>
          </w:tcPr>
          <w:p w:rsidR="008D6C92" w:rsidRPr="00F1018F" w:rsidRDefault="008D6C92" w:rsidP="00B251CA">
            <w:pPr>
              <w:rPr>
                <w:sz w:val="14"/>
                <w:szCs w:val="14"/>
              </w:rPr>
            </w:pPr>
            <w:r w:rsidRPr="00F1018F">
              <w:rPr>
                <w:sz w:val="14"/>
                <w:szCs w:val="14"/>
              </w:rPr>
              <w:t xml:space="preserve">Brazil </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42,196</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52,932</w:t>
            </w:r>
          </w:p>
        </w:tc>
        <w:tc>
          <w:tcPr>
            <w:tcW w:w="699" w:type="dxa"/>
            <w:tcBorders>
              <w:top w:val="nil"/>
              <w:left w:val="nil"/>
              <w:bottom w:val="nil"/>
              <w:right w:val="nil"/>
            </w:tcBorders>
            <w:shd w:val="clear" w:color="auto" w:fill="auto"/>
            <w:tcMar>
              <w:left w:w="43" w:type="dxa"/>
              <w:right w:w="43" w:type="dxa"/>
            </w:tcMar>
            <w:vAlign w:val="center"/>
            <w:hideMark/>
          </w:tcPr>
          <w:p w:rsidR="008D6C92" w:rsidRDefault="008D6C92" w:rsidP="0062649B">
            <w:pPr>
              <w:jc w:val="right"/>
              <w:rPr>
                <w:color w:val="000000"/>
                <w:sz w:val="14"/>
                <w:szCs w:val="14"/>
              </w:rPr>
            </w:pPr>
            <w:r>
              <w:rPr>
                <w:color w:val="000000"/>
                <w:sz w:val="14"/>
                <w:szCs w:val="14"/>
              </w:rPr>
              <w:t>4,167</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color w:val="000000"/>
                <w:sz w:val="14"/>
                <w:szCs w:val="14"/>
              </w:rPr>
            </w:pPr>
            <w:r>
              <w:rPr>
                <w:color w:val="000000"/>
                <w:sz w:val="14"/>
                <w:szCs w:val="14"/>
              </w:rPr>
              <w:t>2,798</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5,114</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4,330</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5,642</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4,759</w:t>
            </w:r>
          </w:p>
        </w:tc>
        <w:tc>
          <w:tcPr>
            <w:tcW w:w="741" w:type="dxa"/>
            <w:tcBorders>
              <w:top w:val="nil"/>
              <w:left w:val="nil"/>
              <w:bottom w:val="nil"/>
              <w:right w:val="nil"/>
            </w:tcBorders>
            <w:shd w:val="clear" w:color="auto" w:fill="auto"/>
            <w:tcMar>
              <w:left w:w="43" w:type="dxa"/>
              <w:right w:w="43" w:type="dxa"/>
            </w:tcMar>
            <w:vAlign w:val="center"/>
            <w:hideMark/>
          </w:tcPr>
          <w:p w:rsidR="008D6C92" w:rsidRDefault="008D6C92" w:rsidP="008D6C92">
            <w:pPr>
              <w:jc w:val="right"/>
              <w:rPr>
                <w:color w:val="000000"/>
                <w:sz w:val="14"/>
                <w:szCs w:val="14"/>
              </w:rPr>
            </w:pPr>
            <w:r>
              <w:rPr>
                <w:color w:val="000000"/>
                <w:sz w:val="14"/>
                <w:szCs w:val="14"/>
              </w:rPr>
              <w:t>5,040</w:t>
            </w:r>
          </w:p>
        </w:tc>
      </w:tr>
      <w:tr w:rsidR="008D6C92" w:rsidRPr="00BF4323" w:rsidTr="008D6C9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jc w:val="center"/>
              <w:rPr>
                <w:sz w:val="14"/>
                <w:szCs w:val="14"/>
              </w:rPr>
            </w:pPr>
          </w:p>
        </w:tc>
        <w:tc>
          <w:tcPr>
            <w:tcW w:w="1917" w:type="dxa"/>
            <w:gridSpan w:val="2"/>
            <w:tcBorders>
              <w:top w:val="nil"/>
              <w:left w:val="nil"/>
              <w:bottom w:val="nil"/>
              <w:right w:val="nil"/>
            </w:tcBorders>
            <w:shd w:val="clear" w:color="auto" w:fill="auto"/>
            <w:vAlign w:val="center"/>
            <w:hideMark/>
          </w:tcPr>
          <w:p w:rsidR="008D6C92" w:rsidRPr="00F1018F" w:rsidRDefault="008D6C92" w:rsidP="00B251CA">
            <w:pPr>
              <w:rPr>
                <w:sz w:val="14"/>
                <w:szCs w:val="14"/>
              </w:rPr>
            </w:pPr>
            <w:r w:rsidRPr="00F1018F">
              <w:rPr>
                <w:sz w:val="14"/>
                <w:szCs w:val="14"/>
              </w:rPr>
              <w:t xml:space="preserve">Uruguay </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7,975</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8,944</w:t>
            </w:r>
          </w:p>
        </w:tc>
        <w:tc>
          <w:tcPr>
            <w:tcW w:w="699" w:type="dxa"/>
            <w:tcBorders>
              <w:top w:val="nil"/>
              <w:left w:val="nil"/>
              <w:bottom w:val="nil"/>
              <w:right w:val="nil"/>
            </w:tcBorders>
            <w:shd w:val="clear" w:color="auto" w:fill="auto"/>
            <w:tcMar>
              <w:left w:w="43" w:type="dxa"/>
              <w:right w:w="43" w:type="dxa"/>
            </w:tcMar>
            <w:vAlign w:val="center"/>
            <w:hideMark/>
          </w:tcPr>
          <w:p w:rsidR="008D6C92" w:rsidRDefault="008D6C92" w:rsidP="0062649B">
            <w:pPr>
              <w:jc w:val="right"/>
              <w:rPr>
                <w:color w:val="000000"/>
                <w:sz w:val="14"/>
                <w:szCs w:val="14"/>
              </w:rPr>
            </w:pPr>
            <w:r>
              <w:rPr>
                <w:color w:val="000000"/>
                <w:sz w:val="14"/>
                <w:szCs w:val="14"/>
              </w:rPr>
              <w:t>792</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color w:val="000000"/>
                <w:sz w:val="14"/>
                <w:szCs w:val="14"/>
              </w:rPr>
            </w:pPr>
            <w:r>
              <w:rPr>
                <w:color w:val="000000"/>
                <w:sz w:val="14"/>
                <w:szCs w:val="14"/>
              </w:rPr>
              <w:t>1,297</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1,143</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649</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816</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811</w:t>
            </w:r>
          </w:p>
        </w:tc>
        <w:tc>
          <w:tcPr>
            <w:tcW w:w="741" w:type="dxa"/>
            <w:tcBorders>
              <w:top w:val="nil"/>
              <w:left w:val="nil"/>
              <w:bottom w:val="nil"/>
              <w:right w:val="nil"/>
            </w:tcBorders>
            <w:shd w:val="clear" w:color="auto" w:fill="auto"/>
            <w:tcMar>
              <w:left w:w="43" w:type="dxa"/>
              <w:right w:w="43" w:type="dxa"/>
            </w:tcMar>
            <w:vAlign w:val="center"/>
            <w:hideMark/>
          </w:tcPr>
          <w:p w:rsidR="008D6C92" w:rsidRDefault="008D6C92" w:rsidP="008D6C92">
            <w:pPr>
              <w:jc w:val="right"/>
              <w:rPr>
                <w:color w:val="000000"/>
                <w:sz w:val="14"/>
                <w:szCs w:val="14"/>
              </w:rPr>
            </w:pPr>
            <w:r>
              <w:rPr>
                <w:color w:val="000000"/>
                <w:sz w:val="14"/>
                <w:szCs w:val="14"/>
              </w:rPr>
              <w:t>972</w:t>
            </w:r>
          </w:p>
        </w:tc>
      </w:tr>
      <w:tr w:rsidR="008D6C92" w:rsidRPr="00BF4323" w:rsidTr="008D6C9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jc w:val="center"/>
              <w:rPr>
                <w:sz w:val="14"/>
                <w:szCs w:val="14"/>
              </w:rPr>
            </w:pPr>
          </w:p>
        </w:tc>
        <w:tc>
          <w:tcPr>
            <w:tcW w:w="1917" w:type="dxa"/>
            <w:gridSpan w:val="2"/>
            <w:tcBorders>
              <w:top w:val="nil"/>
              <w:left w:val="nil"/>
              <w:bottom w:val="nil"/>
              <w:right w:val="nil"/>
            </w:tcBorders>
            <w:shd w:val="clear" w:color="auto" w:fill="auto"/>
            <w:vAlign w:val="center"/>
            <w:hideMark/>
          </w:tcPr>
          <w:p w:rsidR="008D6C92" w:rsidRPr="00F1018F" w:rsidRDefault="008D6C92" w:rsidP="00B251CA">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151,745</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160,291</w:t>
            </w:r>
          </w:p>
        </w:tc>
        <w:tc>
          <w:tcPr>
            <w:tcW w:w="699" w:type="dxa"/>
            <w:tcBorders>
              <w:top w:val="nil"/>
              <w:left w:val="nil"/>
              <w:bottom w:val="nil"/>
              <w:right w:val="nil"/>
            </w:tcBorders>
            <w:shd w:val="clear" w:color="auto" w:fill="auto"/>
            <w:tcMar>
              <w:left w:w="43" w:type="dxa"/>
              <w:right w:w="43" w:type="dxa"/>
            </w:tcMar>
            <w:vAlign w:val="center"/>
            <w:hideMark/>
          </w:tcPr>
          <w:p w:rsidR="008D6C92" w:rsidRDefault="008D6C92" w:rsidP="0062649B">
            <w:pPr>
              <w:jc w:val="right"/>
              <w:rPr>
                <w:color w:val="000000"/>
                <w:sz w:val="14"/>
                <w:szCs w:val="14"/>
              </w:rPr>
            </w:pPr>
            <w:r>
              <w:rPr>
                <w:color w:val="000000"/>
                <w:sz w:val="14"/>
                <w:szCs w:val="14"/>
              </w:rPr>
              <w:t>12,847</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color w:val="000000"/>
                <w:sz w:val="14"/>
                <w:szCs w:val="14"/>
              </w:rPr>
            </w:pPr>
            <w:r>
              <w:rPr>
                <w:color w:val="000000"/>
                <w:sz w:val="14"/>
                <w:szCs w:val="14"/>
              </w:rPr>
              <w:t>10,639</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16,810</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16,464</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11,200</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14,712</w:t>
            </w:r>
          </w:p>
        </w:tc>
        <w:tc>
          <w:tcPr>
            <w:tcW w:w="741" w:type="dxa"/>
            <w:tcBorders>
              <w:top w:val="nil"/>
              <w:left w:val="nil"/>
              <w:bottom w:val="nil"/>
              <w:right w:val="nil"/>
            </w:tcBorders>
            <w:shd w:val="clear" w:color="auto" w:fill="auto"/>
            <w:tcMar>
              <w:left w:w="43" w:type="dxa"/>
              <w:right w:w="43" w:type="dxa"/>
            </w:tcMar>
            <w:vAlign w:val="center"/>
            <w:hideMark/>
          </w:tcPr>
          <w:p w:rsidR="008D6C92" w:rsidRDefault="008D6C92" w:rsidP="008D6C92">
            <w:pPr>
              <w:jc w:val="right"/>
              <w:rPr>
                <w:color w:val="000000"/>
                <w:sz w:val="14"/>
                <w:szCs w:val="14"/>
              </w:rPr>
            </w:pPr>
            <w:r>
              <w:rPr>
                <w:color w:val="000000"/>
                <w:sz w:val="14"/>
                <w:szCs w:val="14"/>
              </w:rPr>
              <w:t>12,466</w:t>
            </w:r>
          </w:p>
        </w:tc>
      </w:tr>
      <w:tr w:rsidR="008D6C92" w:rsidRPr="00BF4323" w:rsidTr="008D6C9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jc w:val="center"/>
              <w:rPr>
                <w:b/>
                <w:bCs/>
                <w:sz w:val="14"/>
                <w:szCs w:val="14"/>
              </w:rPr>
            </w:pPr>
            <w:r w:rsidRPr="00F1018F">
              <w:rPr>
                <w:b/>
                <w:bCs/>
                <w:sz w:val="14"/>
                <w:szCs w:val="14"/>
              </w:rPr>
              <w:t>D</w:t>
            </w:r>
          </w:p>
        </w:tc>
        <w:tc>
          <w:tcPr>
            <w:tcW w:w="1917" w:type="dxa"/>
            <w:gridSpan w:val="2"/>
            <w:tcBorders>
              <w:top w:val="nil"/>
              <w:left w:val="nil"/>
              <w:bottom w:val="nil"/>
              <w:right w:val="nil"/>
            </w:tcBorders>
            <w:shd w:val="clear" w:color="auto" w:fill="auto"/>
            <w:vAlign w:val="center"/>
            <w:hideMark/>
          </w:tcPr>
          <w:p w:rsidR="008D6C92" w:rsidRPr="00F1018F" w:rsidRDefault="008D6C92" w:rsidP="00B251CA">
            <w:pPr>
              <w:rPr>
                <w:b/>
                <w:bCs/>
                <w:sz w:val="14"/>
                <w:szCs w:val="14"/>
              </w:rPr>
            </w:pPr>
            <w:r w:rsidRPr="00F1018F">
              <w:rPr>
                <w:b/>
                <w:bCs/>
                <w:sz w:val="14"/>
                <w:szCs w:val="14"/>
              </w:rPr>
              <w:t xml:space="preserve">North America </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b/>
                <w:bCs/>
                <w:color w:val="000000"/>
                <w:sz w:val="14"/>
                <w:szCs w:val="14"/>
              </w:rPr>
            </w:pPr>
            <w:r>
              <w:rPr>
                <w:b/>
                <w:bCs/>
                <w:color w:val="000000"/>
                <w:sz w:val="14"/>
                <w:szCs w:val="14"/>
              </w:rPr>
              <w:t>3,679,656</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b/>
                <w:bCs/>
                <w:color w:val="000000"/>
                <w:sz w:val="14"/>
                <w:szCs w:val="14"/>
              </w:rPr>
            </w:pPr>
            <w:r>
              <w:rPr>
                <w:b/>
                <w:bCs/>
                <w:color w:val="000000"/>
                <w:sz w:val="14"/>
                <w:szCs w:val="14"/>
              </w:rPr>
              <w:t>3,896,425</w:t>
            </w:r>
          </w:p>
        </w:tc>
        <w:tc>
          <w:tcPr>
            <w:tcW w:w="699" w:type="dxa"/>
            <w:tcBorders>
              <w:top w:val="nil"/>
              <w:left w:val="nil"/>
              <w:bottom w:val="nil"/>
              <w:right w:val="nil"/>
            </w:tcBorders>
            <w:shd w:val="clear" w:color="auto" w:fill="auto"/>
            <w:tcMar>
              <w:left w:w="43" w:type="dxa"/>
              <w:right w:w="43" w:type="dxa"/>
            </w:tcMar>
            <w:vAlign w:val="center"/>
            <w:hideMark/>
          </w:tcPr>
          <w:p w:rsidR="008D6C92" w:rsidRDefault="008D6C92" w:rsidP="0062649B">
            <w:pPr>
              <w:jc w:val="right"/>
              <w:rPr>
                <w:b/>
                <w:bCs/>
                <w:color w:val="000000"/>
                <w:sz w:val="14"/>
                <w:szCs w:val="14"/>
              </w:rPr>
            </w:pPr>
            <w:r>
              <w:rPr>
                <w:b/>
                <w:bCs/>
                <w:color w:val="000000"/>
                <w:sz w:val="14"/>
                <w:szCs w:val="14"/>
              </w:rPr>
              <w:t>351,283</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b/>
                <w:bCs/>
                <w:color w:val="000000"/>
                <w:sz w:val="14"/>
                <w:szCs w:val="14"/>
              </w:rPr>
            </w:pPr>
            <w:r>
              <w:rPr>
                <w:b/>
                <w:bCs/>
                <w:color w:val="000000"/>
                <w:sz w:val="14"/>
                <w:szCs w:val="14"/>
              </w:rPr>
              <w:t>324,705</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b/>
                <w:bCs/>
                <w:color w:val="000000"/>
                <w:sz w:val="14"/>
                <w:szCs w:val="14"/>
              </w:rPr>
            </w:pPr>
            <w:r>
              <w:rPr>
                <w:b/>
                <w:bCs/>
                <w:color w:val="000000"/>
                <w:sz w:val="14"/>
                <w:szCs w:val="14"/>
              </w:rPr>
              <w:t>350,006</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b/>
                <w:bCs/>
                <w:color w:val="000000"/>
                <w:sz w:val="14"/>
                <w:szCs w:val="14"/>
              </w:rPr>
            </w:pPr>
            <w:r>
              <w:rPr>
                <w:b/>
                <w:bCs/>
                <w:color w:val="000000"/>
                <w:sz w:val="14"/>
                <w:szCs w:val="14"/>
              </w:rPr>
              <w:t>342,150</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b/>
                <w:bCs/>
                <w:color w:val="000000"/>
                <w:sz w:val="14"/>
                <w:szCs w:val="14"/>
              </w:rPr>
            </w:pPr>
            <w:r>
              <w:rPr>
                <w:b/>
                <w:bCs/>
                <w:color w:val="000000"/>
                <w:sz w:val="14"/>
                <w:szCs w:val="14"/>
              </w:rPr>
              <w:t>292,318</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b/>
                <w:bCs/>
                <w:color w:val="000000"/>
                <w:sz w:val="14"/>
                <w:szCs w:val="14"/>
              </w:rPr>
            </w:pPr>
            <w:r>
              <w:rPr>
                <w:b/>
                <w:bCs/>
                <w:color w:val="000000"/>
                <w:sz w:val="14"/>
                <w:szCs w:val="14"/>
              </w:rPr>
              <w:t>404,726</w:t>
            </w:r>
          </w:p>
        </w:tc>
        <w:tc>
          <w:tcPr>
            <w:tcW w:w="741" w:type="dxa"/>
            <w:tcBorders>
              <w:top w:val="nil"/>
              <w:left w:val="nil"/>
              <w:bottom w:val="nil"/>
              <w:right w:val="nil"/>
            </w:tcBorders>
            <w:shd w:val="clear" w:color="auto" w:fill="auto"/>
            <w:tcMar>
              <w:left w:w="43" w:type="dxa"/>
              <w:right w:w="43" w:type="dxa"/>
            </w:tcMar>
            <w:vAlign w:val="center"/>
            <w:hideMark/>
          </w:tcPr>
          <w:p w:rsidR="008D6C92" w:rsidRDefault="008D6C92" w:rsidP="008D6C92">
            <w:pPr>
              <w:jc w:val="right"/>
              <w:rPr>
                <w:b/>
                <w:bCs/>
                <w:color w:val="000000"/>
                <w:sz w:val="14"/>
                <w:szCs w:val="14"/>
              </w:rPr>
            </w:pPr>
            <w:r>
              <w:rPr>
                <w:b/>
                <w:bCs/>
                <w:color w:val="000000"/>
                <w:sz w:val="14"/>
                <w:szCs w:val="14"/>
              </w:rPr>
              <w:t>315,545</w:t>
            </w:r>
          </w:p>
        </w:tc>
      </w:tr>
      <w:tr w:rsidR="008D6C92" w:rsidRPr="00BF4323" w:rsidTr="008D6C9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jc w:val="center"/>
              <w:rPr>
                <w:sz w:val="14"/>
                <w:szCs w:val="14"/>
              </w:rPr>
            </w:pPr>
          </w:p>
        </w:tc>
        <w:tc>
          <w:tcPr>
            <w:tcW w:w="1917" w:type="dxa"/>
            <w:gridSpan w:val="2"/>
            <w:tcBorders>
              <w:top w:val="nil"/>
              <w:left w:val="nil"/>
              <w:bottom w:val="nil"/>
              <w:right w:val="nil"/>
            </w:tcBorders>
            <w:shd w:val="clear" w:color="auto" w:fill="auto"/>
            <w:vAlign w:val="center"/>
            <w:hideMark/>
          </w:tcPr>
          <w:p w:rsidR="008D6C92" w:rsidRPr="00F1018F" w:rsidRDefault="008D6C92" w:rsidP="00B251CA">
            <w:pPr>
              <w:rPr>
                <w:sz w:val="14"/>
                <w:szCs w:val="14"/>
              </w:rPr>
            </w:pPr>
            <w:r w:rsidRPr="00F1018F">
              <w:rPr>
                <w:rFonts w:eastAsia="Arial Unicode MS"/>
                <w:sz w:val="14"/>
                <w:szCs w:val="14"/>
              </w:rPr>
              <w:t xml:space="preserve">Canada </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230,284</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254,567</w:t>
            </w:r>
          </w:p>
        </w:tc>
        <w:tc>
          <w:tcPr>
            <w:tcW w:w="699" w:type="dxa"/>
            <w:tcBorders>
              <w:top w:val="nil"/>
              <w:left w:val="nil"/>
              <w:bottom w:val="nil"/>
              <w:right w:val="nil"/>
            </w:tcBorders>
            <w:shd w:val="clear" w:color="auto" w:fill="auto"/>
            <w:tcMar>
              <w:left w:w="43" w:type="dxa"/>
              <w:right w:w="43" w:type="dxa"/>
            </w:tcMar>
            <w:vAlign w:val="center"/>
            <w:hideMark/>
          </w:tcPr>
          <w:p w:rsidR="008D6C92" w:rsidRDefault="008D6C92" w:rsidP="0062649B">
            <w:pPr>
              <w:jc w:val="right"/>
              <w:rPr>
                <w:color w:val="000000"/>
                <w:sz w:val="14"/>
                <w:szCs w:val="14"/>
              </w:rPr>
            </w:pPr>
            <w:r>
              <w:rPr>
                <w:color w:val="000000"/>
                <w:sz w:val="14"/>
                <w:szCs w:val="14"/>
              </w:rPr>
              <w:t>21,477</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color w:val="000000"/>
                <w:sz w:val="14"/>
                <w:szCs w:val="14"/>
              </w:rPr>
            </w:pPr>
            <w:r>
              <w:rPr>
                <w:color w:val="000000"/>
                <w:sz w:val="14"/>
                <w:szCs w:val="14"/>
              </w:rPr>
              <w:t>18,604</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28,474</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22,850</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22,891</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25,483</w:t>
            </w:r>
          </w:p>
        </w:tc>
        <w:tc>
          <w:tcPr>
            <w:tcW w:w="741" w:type="dxa"/>
            <w:tcBorders>
              <w:top w:val="nil"/>
              <w:left w:val="nil"/>
              <w:bottom w:val="nil"/>
              <w:right w:val="nil"/>
            </w:tcBorders>
            <w:shd w:val="clear" w:color="auto" w:fill="auto"/>
            <w:tcMar>
              <w:left w:w="43" w:type="dxa"/>
              <w:right w:w="43" w:type="dxa"/>
            </w:tcMar>
            <w:vAlign w:val="center"/>
            <w:hideMark/>
          </w:tcPr>
          <w:p w:rsidR="008D6C92" w:rsidRDefault="008D6C92" w:rsidP="008D6C92">
            <w:pPr>
              <w:jc w:val="right"/>
              <w:rPr>
                <w:color w:val="000000"/>
                <w:sz w:val="14"/>
                <w:szCs w:val="14"/>
              </w:rPr>
            </w:pPr>
            <w:r>
              <w:rPr>
                <w:color w:val="000000"/>
                <w:sz w:val="14"/>
                <w:szCs w:val="14"/>
              </w:rPr>
              <w:t>20,490</w:t>
            </w:r>
          </w:p>
        </w:tc>
      </w:tr>
      <w:tr w:rsidR="008D6C92" w:rsidRPr="00BF4323" w:rsidTr="008D6C9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jc w:val="center"/>
              <w:rPr>
                <w:sz w:val="14"/>
                <w:szCs w:val="14"/>
              </w:rPr>
            </w:pPr>
          </w:p>
        </w:tc>
        <w:tc>
          <w:tcPr>
            <w:tcW w:w="1917" w:type="dxa"/>
            <w:gridSpan w:val="2"/>
            <w:tcBorders>
              <w:top w:val="nil"/>
              <w:left w:val="nil"/>
              <w:bottom w:val="nil"/>
              <w:right w:val="nil"/>
            </w:tcBorders>
            <w:shd w:val="clear" w:color="auto" w:fill="auto"/>
            <w:vAlign w:val="center"/>
            <w:hideMark/>
          </w:tcPr>
          <w:p w:rsidR="008D6C92" w:rsidRPr="00F1018F" w:rsidRDefault="008D6C92" w:rsidP="00B251CA">
            <w:pPr>
              <w:rPr>
                <w:sz w:val="14"/>
                <w:szCs w:val="14"/>
              </w:rPr>
            </w:pPr>
            <w:r w:rsidRPr="00F1018F">
              <w:rPr>
                <w:rFonts w:eastAsia="Arial Unicode MS"/>
                <w:sz w:val="14"/>
                <w:szCs w:val="14"/>
              </w:rPr>
              <w:t xml:space="preserve">USA </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3,449,290</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3,641,760</w:t>
            </w:r>
          </w:p>
        </w:tc>
        <w:tc>
          <w:tcPr>
            <w:tcW w:w="699" w:type="dxa"/>
            <w:tcBorders>
              <w:top w:val="nil"/>
              <w:left w:val="nil"/>
              <w:bottom w:val="nil"/>
              <w:right w:val="nil"/>
            </w:tcBorders>
            <w:shd w:val="clear" w:color="auto" w:fill="auto"/>
            <w:tcMar>
              <w:left w:w="43" w:type="dxa"/>
              <w:right w:w="43" w:type="dxa"/>
            </w:tcMar>
            <w:vAlign w:val="center"/>
            <w:hideMark/>
          </w:tcPr>
          <w:p w:rsidR="008D6C92" w:rsidRDefault="008D6C92" w:rsidP="0062649B">
            <w:pPr>
              <w:jc w:val="right"/>
              <w:rPr>
                <w:color w:val="000000"/>
                <w:sz w:val="14"/>
                <w:szCs w:val="14"/>
              </w:rPr>
            </w:pPr>
            <w:r>
              <w:rPr>
                <w:color w:val="000000"/>
                <w:sz w:val="14"/>
                <w:szCs w:val="14"/>
              </w:rPr>
              <w:t>329,783</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color w:val="000000"/>
                <w:sz w:val="14"/>
                <w:szCs w:val="14"/>
              </w:rPr>
            </w:pPr>
            <w:r>
              <w:rPr>
                <w:color w:val="000000"/>
                <w:sz w:val="14"/>
                <w:szCs w:val="14"/>
              </w:rPr>
              <w:t>306,089</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321,531</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319,285</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269,408</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379,243</w:t>
            </w:r>
          </w:p>
        </w:tc>
        <w:tc>
          <w:tcPr>
            <w:tcW w:w="741" w:type="dxa"/>
            <w:tcBorders>
              <w:top w:val="nil"/>
              <w:left w:val="nil"/>
              <w:bottom w:val="nil"/>
              <w:right w:val="nil"/>
            </w:tcBorders>
            <w:shd w:val="clear" w:color="auto" w:fill="auto"/>
            <w:tcMar>
              <w:left w:w="43" w:type="dxa"/>
              <w:right w:w="43" w:type="dxa"/>
            </w:tcMar>
            <w:vAlign w:val="center"/>
            <w:hideMark/>
          </w:tcPr>
          <w:p w:rsidR="008D6C92" w:rsidRDefault="008D6C92" w:rsidP="008D6C92">
            <w:pPr>
              <w:jc w:val="right"/>
              <w:rPr>
                <w:color w:val="000000"/>
                <w:sz w:val="14"/>
                <w:szCs w:val="14"/>
              </w:rPr>
            </w:pPr>
            <w:r>
              <w:rPr>
                <w:color w:val="000000"/>
                <w:sz w:val="14"/>
                <w:szCs w:val="14"/>
              </w:rPr>
              <w:t>295,035</w:t>
            </w:r>
          </w:p>
        </w:tc>
      </w:tr>
      <w:tr w:rsidR="008D6C92" w:rsidRPr="00BF4323" w:rsidTr="008D6C9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jc w:val="center"/>
              <w:rPr>
                <w:sz w:val="14"/>
                <w:szCs w:val="14"/>
              </w:rPr>
            </w:pPr>
          </w:p>
        </w:tc>
        <w:tc>
          <w:tcPr>
            <w:tcW w:w="1917" w:type="dxa"/>
            <w:gridSpan w:val="2"/>
            <w:tcBorders>
              <w:top w:val="nil"/>
              <w:left w:val="nil"/>
              <w:bottom w:val="nil"/>
              <w:right w:val="nil"/>
            </w:tcBorders>
            <w:shd w:val="clear" w:color="auto" w:fill="auto"/>
            <w:vAlign w:val="center"/>
            <w:hideMark/>
          </w:tcPr>
          <w:p w:rsidR="008D6C92" w:rsidRPr="00F1018F" w:rsidRDefault="008D6C92" w:rsidP="00B251CA">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81</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98</w:t>
            </w:r>
          </w:p>
        </w:tc>
        <w:tc>
          <w:tcPr>
            <w:tcW w:w="699" w:type="dxa"/>
            <w:tcBorders>
              <w:top w:val="nil"/>
              <w:left w:val="nil"/>
              <w:bottom w:val="nil"/>
              <w:right w:val="nil"/>
            </w:tcBorders>
            <w:shd w:val="clear" w:color="auto" w:fill="auto"/>
            <w:tcMar>
              <w:left w:w="43" w:type="dxa"/>
              <w:right w:w="43" w:type="dxa"/>
            </w:tcMar>
            <w:vAlign w:val="center"/>
            <w:hideMark/>
          </w:tcPr>
          <w:p w:rsidR="008D6C92" w:rsidRDefault="008D6C92" w:rsidP="0062649B">
            <w:pPr>
              <w:jc w:val="right"/>
              <w:rPr>
                <w:color w:val="000000"/>
                <w:sz w:val="14"/>
                <w:szCs w:val="14"/>
              </w:rPr>
            </w:pPr>
            <w:r>
              <w:rPr>
                <w:color w:val="000000"/>
                <w:sz w:val="14"/>
                <w:szCs w:val="14"/>
              </w:rPr>
              <w:t>23</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color w:val="000000"/>
                <w:sz w:val="14"/>
                <w:szCs w:val="14"/>
              </w:rPr>
            </w:pPr>
            <w:r>
              <w:rPr>
                <w:color w:val="000000"/>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15</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19</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w:t>
            </w:r>
          </w:p>
        </w:tc>
        <w:tc>
          <w:tcPr>
            <w:tcW w:w="741" w:type="dxa"/>
            <w:tcBorders>
              <w:top w:val="nil"/>
              <w:left w:val="nil"/>
              <w:bottom w:val="nil"/>
              <w:right w:val="nil"/>
            </w:tcBorders>
            <w:shd w:val="clear" w:color="auto" w:fill="auto"/>
            <w:tcMar>
              <w:left w:w="43" w:type="dxa"/>
              <w:right w:w="43" w:type="dxa"/>
            </w:tcMar>
            <w:vAlign w:val="center"/>
            <w:hideMark/>
          </w:tcPr>
          <w:p w:rsidR="008D6C92" w:rsidRDefault="008D6C92" w:rsidP="008D6C92">
            <w:pPr>
              <w:jc w:val="right"/>
              <w:rPr>
                <w:color w:val="000000"/>
                <w:sz w:val="14"/>
                <w:szCs w:val="14"/>
              </w:rPr>
            </w:pPr>
            <w:r>
              <w:rPr>
                <w:color w:val="000000"/>
                <w:sz w:val="14"/>
                <w:szCs w:val="14"/>
              </w:rPr>
              <w:t>21</w:t>
            </w:r>
          </w:p>
        </w:tc>
      </w:tr>
      <w:tr w:rsidR="008D6C92" w:rsidRPr="00BF4323" w:rsidTr="008D6C9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jc w:val="center"/>
              <w:rPr>
                <w:b/>
                <w:bCs/>
                <w:sz w:val="14"/>
                <w:szCs w:val="14"/>
              </w:rPr>
            </w:pPr>
            <w:r w:rsidRPr="00F1018F">
              <w:rPr>
                <w:b/>
                <w:bCs/>
                <w:sz w:val="14"/>
                <w:szCs w:val="14"/>
              </w:rPr>
              <w:t>E.</w:t>
            </w:r>
          </w:p>
        </w:tc>
        <w:tc>
          <w:tcPr>
            <w:tcW w:w="1917" w:type="dxa"/>
            <w:gridSpan w:val="2"/>
            <w:tcBorders>
              <w:top w:val="nil"/>
              <w:left w:val="nil"/>
              <w:bottom w:val="nil"/>
              <w:right w:val="nil"/>
            </w:tcBorders>
            <w:shd w:val="clear" w:color="auto" w:fill="auto"/>
            <w:vAlign w:val="center"/>
            <w:hideMark/>
          </w:tcPr>
          <w:p w:rsidR="008D6C92" w:rsidRPr="00F1018F" w:rsidRDefault="008D6C92" w:rsidP="00B251CA">
            <w:pPr>
              <w:rPr>
                <w:b/>
                <w:bCs/>
                <w:sz w:val="14"/>
                <w:szCs w:val="14"/>
              </w:rPr>
            </w:pPr>
            <w:r w:rsidRPr="00F1018F">
              <w:rPr>
                <w:b/>
                <w:bCs/>
                <w:sz w:val="14"/>
                <w:szCs w:val="14"/>
              </w:rPr>
              <w:t xml:space="preserve">Eastern Europe </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b/>
                <w:bCs/>
                <w:color w:val="000000"/>
                <w:sz w:val="14"/>
                <w:szCs w:val="14"/>
              </w:rPr>
            </w:pPr>
            <w:r>
              <w:rPr>
                <w:b/>
                <w:bCs/>
                <w:color w:val="000000"/>
                <w:sz w:val="14"/>
                <w:szCs w:val="14"/>
              </w:rPr>
              <w:t>442,788</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b/>
                <w:bCs/>
                <w:color w:val="000000"/>
                <w:sz w:val="14"/>
                <w:szCs w:val="14"/>
              </w:rPr>
            </w:pPr>
            <w:r>
              <w:rPr>
                <w:b/>
                <w:bCs/>
                <w:color w:val="000000"/>
                <w:sz w:val="14"/>
                <w:szCs w:val="14"/>
              </w:rPr>
              <w:t>515,068</w:t>
            </w:r>
          </w:p>
        </w:tc>
        <w:tc>
          <w:tcPr>
            <w:tcW w:w="699" w:type="dxa"/>
            <w:tcBorders>
              <w:top w:val="nil"/>
              <w:left w:val="nil"/>
              <w:bottom w:val="nil"/>
              <w:right w:val="nil"/>
            </w:tcBorders>
            <w:shd w:val="clear" w:color="auto" w:fill="auto"/>
            <w:tcMar>
              <w:left w:w="43" w:type="dxa"/>
              <w:right w:w="43" w:type="dxa"/>
            </w:tcMar>
            <w:vAlign w:val="center"/>
            <w:hideMark/>
          </w:tcPr>
          <w:p w:rsidR="008D6C92" w:rsidRDefault="008D6C92" w:rsidP="0062649B">
            <w:pPr>
              <w:jc w:val="right"/>
              <w:rPr>
                <w:b/>
                <w:bCs/>
                <w:color w:val="000000"/>
                <w:sz w:val="14"/>
                <w:szCs w:val="14"/>
              </w:rPr>
            </w:pPr>
            <w:r>
              <w:rPr>
                <w:b/>
                <w:bCs/>
                <w:color w:val="000000"/>
                <w:sz w:val="14"/>
                <w:szCs w:val="14"/>
              </w:rPr>
              <w:t>38,820</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b/>
                <w:bCs/>
                <w:color w:val="000000"/>
                <w:sz w:val="14"/>
                <w:szCs w:val="14"/>
              </w:rPr>
            </w:pPr>
            <w:r>
              <w:rPr>
                <w:b/>
                <w:bCs/>
                <w:color w:val="000000"/>
                <w:sz w:val="14"/>
                <w:szCs w:val="14"/>
              </w:rPr>
              <w:t>34,482</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b/>
                <w:bCs/>
                <w:color w:val="000000"/>
                <w:sz w:val="14"/>
                <w:szCs w:val="14"/>
              </w:rPr>
            </w:pPr>
            <w:r>
              <w:rPr>
                <w:b/>
                <w:bCs/>
                <w:color w:val="000000"/>
                <w:sz w:val="14"/>
                <w:szCs w:val="14"/>
              </w:rPr>
              <w:t>37,009</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b/>
                <w:bCs/>
                <w:color w:val="000000"/>
                <w:sz w:val="14"/>
                <w:szCs w:val="14"/>
              </w:rPr>
            </w:pPr>
            <w:r>
              <w:rPr>
                <w:b/>
                <w:bCs/>
                <w:color w:val="000000"/>
                <w:sz w:val="14"/>
                <w:szCs w:val="14"/>
              </w:rPr>
              <w:t>43,346</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b/>
                <w:bCs/>
                <w:color w:val="000000"/>
                <w:sz w:val="14"/>
                <w:szCs w:val="14"/>
              </w:rPr>
            </w:pPr>
            <w:r>
              <w:rPr>
                <w:b/>
                <w:bCs/>
                <w:color w:val="000000"/>
                <w:sz w:val="14"/>
                <w:szCs w:val="14"/>
              </w:rPr>
              <w:t>36,446</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b/>
                <w:bCs/>
                <w:color w:val="000000"/>
                <w:sz w:val="14"/>
                <w:szCs w:val="14"/>
              </w:rPr>
            </w:pPr>
            <w:r>
              <w:rPr>
                <w:b/>
                <w:bCs/>
                <w:color w:val="000000"/>
                <w:sz w:val="14"/>
                <w:szCs w:val="14"/>
              </w:rPr>
              <w:t>46,962</w:t>
            </w:r>
          </w:p>
        </w:tc>
        <w:tc>
          <w:tcPr>
            <w:tcW w:w="741" w:type="dxa"/>
            <w:tcBorders>
              <w:top w:val="nil"/>
              <w:left w:val="nil"/>
              <w:bottom w:val="nil"/>
              <w:right w:val="nil"/>
            </w:tcBorders>
            <w:shd w:val="clear" w:color="auto" w:fill="auto"/>
            <w:tcMar>
              <w:left w:w="43" w:type="dxa"/>
              <w:right w:w="43" w:type="dxa"/>
            </w:tcMar>
            <w:vAlign w:val="center"/>
            <w:hideMark/>
          </w:tcPr>
          <w:p w:rsidR="008D6C92" w:rsidRDefault="008D6C92" w:rsidP="008D6C92">
            <w:pPr>
              <w:jc w:val="right"/>
              <w:rPr>
                <w:b/>
                <w:bCs/>
                <w:color w:val="000000"/>
                <w:sz w:val="14"/>
                <w:szCs w:val="14"/>
              </w:rPr>
            </w:pPr>
            <w:r>
              <w:rPr>
                <w:b/>
                <w:bCs/>
                <w:color w:val="000000"/>
                <w:sz w:val="14"/>
                <w:szCs w:val="14"/>
              </w:rPr>
              <w:t>30,701</w:t>
            </w:r>
          </w:p>
        </w:tc>
      </w:tr>
      <w:tr w:rsidR="008D6C92" w:rsidRPr="00BF4323" w:rsidTr="008D6C9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jc w:val="center"/>
              <w:rPr>
                <w:sz w:val="14"/>
                <w:szCs w:val="14"/>
              </w:rPr>
            </w:pPr>
          </w:p>
        </w:tc>
        <w:tc>
          <w:tcPr>
            <w:tcW w:w="1917" w:type="dxa"/>
            <w:gridSpan w:val="2"/>
            <w:tcBorders>
              <w:top w:val="nil"/>
              <w:left w:val="nil"/>
              <w:bottom w:val="nil"/>
              <w:right w:val="nil"/>
            </w:tcBorders>
            <w:shd w:val="clear" w:color="auto" w:fill="auto"/>
            <w:vAlign w:val="center"/>
            <w:hideMark/>
          </w:tcPr>
          <w:p w:rsidR="008D6C92" w:rsidRPr="00F1018F" w:rsidRDefault="008D6C92" w:rsidP="00B251CA">
            <w:pPr>
              <w:rPr>
                <w:sz w:val="14"/>
                <w:szCs w:val="14"/>
              </w:rPr>
            </w:pPr>
            <w:r w:rsidRPr="00F1018F">
              <w:rPr>
                <w:sz w:val="14"/>
                <w:szCs w:val="14"/>
              </w:rPr>
              <w:t xml:space="preserve">Hungary </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11,343</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12,020</w:t>
            </w:r>
          </w:p>
        </w:tc>
        <w:tc>
          <w:tcPr>
            <w:tcW w:w="699" w:type="dxa"/>
            <w:tcBorders>
              <w:top w:val="nil"/>
              <w:left w:val="nil"/>
              <w:bottom w:val="nil"/>
              <w:right w:val="nil"/>
            </w:tcBorders>
            <w:shd w:val="clear" w:color="auto" w:fill="auto"/>
            <w:tcMar>
              <w:left w:w="43" w:type="dxa"/>
              <w:right w:w="43" w:type="dxa"/>
            </w:tcMar>
            <w:vAlign w:val="center"/>
            <w:hideMark/>
          </w:tcPr>
          <w:p w:rsidR="008D6C92" w:rsidRDefault="008D6C92" w:rsidP="0062649B">
            <w:pPr>
              <w:jc w:val="right"/>
              <w:rPr>
                <w:color w:val="000000"/>
                <w:sz w:val="14"/>
                <w:szCs w:val="14"/>
              </w:rPr>
            </w:pPr>
            <w:r>
              <w:rPr>
                <w:color w:val="000000"/>
                <w:sz w:val="14"/>
                <w:szCs w:val="14"/>
              </w:rPr>
              <w:t>1,360</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color w:val="000000"/>
                <w:sz w:val="14"/>
                <w:szCs w:val="14"/>
              </w:rPr>
            </w:pPr>
            <w:r>
              <w:rPr>
                <w:color w:val="000000"/>
                <w:sz w:val="14"/>
                <w:szCs w:val="14"/>
              </w:rPr>
              <w:t>903</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1,044</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1,092</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1,143</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906</w:t>
            </w:r>
          </w:p>
        </w:tc>
        <w:tc>
          <w:tcPr>
            <w:tcW w:w="741" w:type="dxa"/>
            <w:tcBorders>
              <w:top w:val="nil"/>
              <w:left w:val="nil"/>
              <w:bottom w:val="nil"/>
              <w:right w:val="nil"/>
            </w:tcBorders>
            <w:shd w:val="clear" w:color="auto" w:fill="auto"/>
            <w:tcMar>
              <w:left w:w="43" w:type="dxa"/>
              <w:right w:w="43" w:type="dxa"/>
            </w:tcMar>
            <w:vAlign w:val="center"/>
            <w:hideMark/>
          </w:tcPr>
          <w:p w:rsidR="008D6C92" w:rsidRDefault="008D6C92" w:rsidP="008D6C92">
            <w:pPr>
              <w:jc w:val="right"/>
              <w:rPr>
                <w:color w:val="000000"/>
                <w:sz w:val="14"/>
                <w:szCs w:val="14"/>
              </w:rPr>
            </w:pPr>
            <w:r>
              <w:rPr>
                <w:color w:val="000000"/>
                <w:sz w:val="14"/>
                <w:szCs w:val="14"/>
              </w:rPr>
              <w:t>964</w:t>
            </w:r>
          </w:p>
        </w:tc>
      </w:tr>
      <w:tr w:rsidR="008D6C92" w:rsidRPr="00BF4323" w:rsidTr="008D6C9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jc w:val="center"/>
              <w:rPr>
                <w:sz w:val="14"/>
                <w:szCs w:val="14"/>
              </w:rPr>
            </w:pPr>
          </w:p>
        </w:tc>
        <w:tc>
          <w:tcPr>
            <w:tcW w:w="1917" w:type="dxa"/>
            <w:gridSpan w:val="2"/>
            <w:tcBorders>
              <w:top w:val="nil"/>
              <w:left w:val="nil"/>
              <w:bottom w:val="nil"/>
              <w:right w:val="nil"/>
            </w:tcBorders>
            <w:shd w:val="clear" w:color="auto" w:fill="auto"/>
            <w:vAlign w:val="center"/>
            <w:hideMark/>
          </w:tcPr>
          <w:p w:rsidR="008D6C92" w:rsidRPr="00F1018F" w:rsidRDefault="008D6C92" w:rsidP="00B251CA">
            <w:pPr>
              <w:rPr>
                <w:sz w:val="14"/>
                <w:szCs w:val="14"/>
              </w:rPr>
            </w:pPr>
            <w:r w:rsidRPr="00F1018F">
              <w:rPr>
                <w:sz w:val="14"/>
                <w:szCs w:val="14"/>
              </w:rPr>
              <w:t xml:space="preserve">Romania </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21,781</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28,001</w:t>
            </w:r>
          </w:p>
        </w:tc>
        <w:tc>
          <w:tcPr>
            <w:tcW w:w="699" w:type="dxa"/>
            <w:tcBorders>
              <w:top w:val="nil"/>
              <w:left w:val="nil"/>
              <w:bottom w:val="nil"/>
              <w:right w:val="nil"/>
            </w:tcBorders>
            <w:shd w:val="clear" w:color="auto" w:fill="auto"/>
            <w:tcMar>
              <w:left w:w="43" w:type="dxa"/>
              <w:right w:w="43" w:type="dxa"/>
            </w:tcMar>
            <w:vAlign w:val="center"/>
            <w:hideMark/>
          </w:tcPr>
          <w:p w:rsidR="008D6C92" w:rsidRDefault="008D6C92" w:rsidP="0062649B">
            <w:pPr>
              <w:jc w:val="right"/>
              <w:rPr>
                <w:color w:val="000000"/>
                <w:sz w:val="14"/>
                <w:szCs w:val="14"/>
              </w:rPr>
            </w:pPr>
            <w:r>
              <w:rPr>
                <w:color w:val="000000"/>
                <w:sz w:val="14"/>
                <w:szCs w:val="14"/>
              </w:rPr>
              <w:t>2,804</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color w:val="000000"/>
                <w:sz w:val="14"/>
                <w:szCs w:val="14"/>
              </w:rPr>
            </w:pPr>
            <w:r>
              <w:rPr>
                <w:color w:val="000000"/>
                <w:sz w:val="14"/>
                <w:szCs w:val="14"/>
              </w:rPr>
              <w:t>2,222</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3,284</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2,312</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1,995</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2,815</w:t>
            </w:r>
          </w:p>
        </w:tc>
        <w:tc>
          <w:tcPr>
            <w:tcW w:w="741" w:type="dxa"/>
            <w:tcBorders>
              <w:top w:val="nil"/>
              <w:left w:val="nil"/>
              <w:bottom w:val="nil"/>
              <w:right w:val="nil"/>
            </w:tcBorders>
            <w:shd w:val="clear" w:color="auto" w:fill="auto"/>
            <w:tcMar>
              <w:left w:w="43" w:type="dxa"/>
              <w:right w:w="43" w:type="dxa"/>
            </w:tcMar>
            <w:vAlign w:val="center"/>
            <w:hideMark/>
          </w:tcPr>
          <w:p w:rsidR="008D6C92" w:rsidRDefault="008D6C92" w:rsidP="008D6C92">
            <w:pPr>
              <w:jc w:val="right"/>
              <w:rPr>
                <w:color w:val="000000"/>
                <w:sz w:val="14"/>
                <w:szCs w:val="14"/>
              </w:rPr>
            </w:pPr>
            <w:r>
              <w:rPr>
                <w:color w:val="000000"/>
                <w:sz w:val="14"/>
                <w:szCs w:val="14"/>
              </w:rPr>
              <w:t>2,317</w:t>
            </w:r>
          </w:p>
        </w:tc>
      </w:tr>
      <w:tr w:rsidR="008D6C92" w:rsidRPr="00BF4323" w:rsidTr="008D6C9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jc w:val="center"/>
              <w:rPr>
                <w:sz w:val="14"/>
                <w:szCs w:val="14"/>
              </w:rPr>
            </w:pPr>
          </w:p>
        </w:tc>
        <w:tc>
          <w:tcPr>
            <w:tcW w:w="1917" w:type="dxa"/>
            <w:gridSpan w:val="2"/>
            <w:tcBorders>
              <w:top w:val="nil"/>
              <w:left w:val="nil"/>
              <w:bottom w:val="nil"/>
              <w:right w:val="nil"/>
            </w:tcBorders>
            <w:shd w:val="clear" w:color="auto" w:fill="auto"/>
            <w:vAlign w:val="center"/>
            <w:hideMark/>
          </w:tcPr>
          <w:p w:rsidR="008D6C92" w:rsidRPr="00F1018F" w:rsidRDefault="008D6C92" w:rsidP="00B251CA">
            <w:pPr>
              <w:rPr>
                <w:sz w:val="14"/>
                <w:szCs w:val="14"/>
              </w:rPr>
            </w:pPr>
            <w:r w:rsidRPr="00F1018F">
              <w:rPr>
                <w:sz w:val="14"/>
                <w:szCs w:val="14"/>
              </w:rPr>
              <w:t xml:space="preserve">Russian Federation </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129,459</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146,173</w:t>
            </w:r>
          </w:p>
        </w:tc>
        <w:tc>
          <w:tcPr>
            <w:tcW w:w="699" w:type="dxa"/>
            <w:tcBorders>
              <w:top w:val="nil"/>
              <w:left w:val="nil"/>
              <w:bottom w:val="nil"/>
              <w:right w:val="nil"/>
            </w:tcBorders>
            <w:shd w:val="clear" w:color="auto" w:fill="auto"/>
            <w:tcMar>
              <w:left w:w="43" w:type="dxa"/>
              <w:right w:w="43" w:type="dxa"/>
            </w:tcMar>
            <w:vAlign w:val="center"/>
            <w:hideMark/>
          </w:tcPr>
          <w:p w:rsidR="008D6C92" w:rsidRDefault="008D6C92" w:rsidP="0062649B">
            <w:pPr>
              <w:jc w:val="right"/>
              <w:rPr>
                <w:color w:val="000000"/>
                <w:sz w:val="14"/>
                <w:szCs w:val="14"/>
              </w:rPr>
            </w:pPr>
            <w:r>
              <w:rPr>
                <w:color w:val="000000"/>
                <w:sz w:val="14"/>
                <w:szCs w:val="14"/>
              </w:rPr>
              <w:t>7,657</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color w:val="000000"/>
                <w:sz w:val="14"/>
                <w:szCs w:val="14"/>
              </w:rPr>
            </w:pPr>
            <w:r>
              <w:rPr>
                <w:color w:val="000000"/>
                <w:sz w:val="14"/>
                <w:szCs w:val="14"/>
              </w:rPr>
              <w:t>6,640</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6,174</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7,576</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6,299</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8,658</w:t>
            </w:r>
          </w:p>
        </w:tc>
        <w:tc>
          <w:tcPr>
            <w:tcW w:w="741" w:type="dxa"/>
            <w:tcBorders>
              <w:top w:val="nil"/>
              <w:left w:val="nil"/>
              <w:bottom w:val="nil"/>
              <w:right w:val="nil"/>
            </w:tcBorders>
            <w:shd w:val="clear" w:color="auto" w:fill="auto"/>
            <w:tcMar>
              <w:left w:w="43" w:type="dxa"/>
              <w:right w:w="43" w:type="dxa"/>
            </w:tcMar>
            <w:vAlign w:val="center"/>
            <w:hideMark/>
          </w:tcPr>
          <w:p w:rsidR="008D6C92" w:rsidRDefault="008D6C92" w:rsidP="008D6C92">
            <w:pPr>
              <w:jc w:val="right"/>
              <w:rPr>
                <w:color w:val="000000"/>
                <w:sz w:val="14"/>
                <w:szCs w:val="14"/>
              </w:rPr>
            </w:pPr>
            <w:r>
              <w:rPr>
                <w:color w:val="000000"/>
                <w:sz w:val="14"/>
                <w:szCs w:val="14"/>
              </w:rPr>
              <w:t>5,308</w:t>
            </w:r>
          </w:p>
        </w:tc>
      </w:tr>
      <w:tr w:rsidR="008D6C92" w:rsidRPr="00BF4323" w:rsidTr="008D6C9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jc w:val="center"/>
              <w:rPr>
                <w:sz w:val="14"/>
                <w:szCs w:val="14"/>
              </w:rPr>
            </w:pPr>
          </w:p>
        </w:tc>
        <w:tc>
          <w:tcPr>
            <w:tcW w:w="1917" w:type="dxa"/>
            <w:gridSpan w:val="2"/>
            <w:tcBorders>
              <w:top w:val="nil"/>
              <w:left w:val="nil"/>
              <w:bottom w:val="nil"/>
              <w:right w:val="nil"/>
            </w:tcBorders>
            <w:shd w:val="clear" w:color="auto" w:fill="auto"/>
            <w:vAlign w:val="center"/>
            <w:hideMark/>
          </w:tcPr>
          <w:p w:rsidR="008D6C92" w:rsidRPr="00F1018F" w:rsidRDefault="008D6C92" w:rsidP="00B251CA">
            <w:pPr>
              <w:rPr>
                <w:sz w:val="14"/>
                <w:szCs w:val="14"/>
              </w:rPr>
            </w:pPr>
            <w:r w:rsidRPr="00F1018F">
              <w:rPr>
                <w:sz w:val="14"/>
                <w:szCs w:val="14"/>
              </w:rPr>
              <w:t xml:space="preserve">Ukraine </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36,722</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46,617</w:t>
            </w:r>
          </w:p>
        </w:tc>
        <w:tc>
          <w:tcPr>
            <w:tcW w:w="699" w:type="dxa"/>
            <w:tcBorders>
              <w:top w:val="nil"/>
              <w:left w:val="nil"/>
              <w:bottom w:val="nil"/>
              <w:right w:val="nil"/>
            </w:tcBorders>
            <w:shd w:val="clear" w:color="auto" w:fill="auto"/>
            <w:tcMar>
              <w:left w:w="43" w:type="dxa"/>
              <w:right w:w="43" w:type="dxa"/>
            </w:tcMar>
            <w:vAlign w:val="center"/>
            <w:hideMark/>
          </w:tcPr>
          <w:p w:rsidR="008D6C92" w:rsidRDefault="008D6C92" w:rsidP="0062649B">
            <w:pPr>
              <w:jc w:val="right"/>
              <w:rPr>
                <w:color w:val="000000"/>
                <w:sz w:val="14"/>
                <w:szCs w:val="14"/>
              </w:rPr>
            </w:pPr>
            <w:r>
              <w:rPr>
                <w:color w:val="000000"/>
                <w:sz w:val="14"/>
                <w:szCs w:val="14"/>
              </w:rPr>
              <w:t>3,972</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color w:val="000000"/>
                <w:sz w:val="14"/>
                <w:szCs w:val="14"/>
              </w:rPr>
            </w:pPr>
            <w:r>
              <w:rPr>
                <w:color w:val="000000"/>
                <w:sz w:val="14"/>
                <w:szCs w:val="14"/>
              </w:rPr>
              <w:t>2,564</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3,441</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3,263</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2,942</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4,039</w:t>
            </w:r>
          </w:p>
        </w:tc>
        <w:tc>
          <w:tcPr>
            <w:tcW w:w="741" w:type="dxa"/>
            <w:tcBorders>
              <w:top w:val="nil"/>
              <w:left w:val="nil"/>
              <w:bottom w:val="nil"/>
              <w:right w:val="nil"/>
            </w:tcBorders>
            <w:shd w:val="clear" w:color="auto" w:fill="auto"/>
            <w:tcMar>
              <w:left w:w="43" w:type="dxa"/>
              <w:right w:w="43" w:type="dxa"/>
            </w:tcMar>
            <w:vAlign w:val="center"/>
            <w:hideMark/>
          </w:tcPr>
          <w:p w:rsidR="008D6C92" w:rsidRDefault="008D6C92" w:rsidP="008D6C92">
            <w:pPr>
              <w:jc w:val="right"/>
              <w:rPr>
                <w:color w:val="000000"/>
                <w:sz w:val="14"/>
                <w:szCs w:val="14"/>
              </w:rPr>
            </w:pPr>
            <w:r>
              <w:rPr>
                <w:color w:val="000000"/>
                <w:sz w:val="14"/>
                <w:szCs w:val="14"/>
              </w:rPr>
              <w:t>2,729</w:t>
            </w:r>
          </w:p>
        </w:tc>
      </w:tr>
      <w:tr w:rsidR="008D6C92" w:rsidRPr="00BF4323" w:rsidTr="008D6C9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jc w:val="center"/>
              <w:rPr>
                <w:sz w:val="14"/>
                <w:szCs w:val="14"/>
              </w:rPr>
            </w:pPr>
          </w:p>
        </w:tc>
        <w:tc>
          <w:tcPr>
            <w:tcW w:w="1917" w:type="dxa"/>
            <w:gridSpan w:val="2"/>
            <w:tcBorders>
              <w:top w:val="nil"/>
              <w:left w:val="nil"/>
              <w:bottom w:val="nil"/>
              <w:right w:val="nil"/>
            </w:tcBorders>
            <w:shd w:val="clear" w:color="auto" w:fill="auto"/>
            <w:vAlign w:val="center"/>
            <w:hideMark/>
          </w:tcPr>
          <w:p w:rsidR="008D6C92" w:rsidRPr="00F1018F" w:rsidRDefault="008D6C92" w:rsidP="00B251CA">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243,485</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282,256</w:t>
            </w:r>
          </w:p>
        </w:tc>
        <w:tc>
          <w:tcPr>
            <w:tcW w:w="699" w:type="dxa"/>
            <w:tcBorders>
              <w:top w:val="nil"/>
              <w:left w:val="nil"/>
              <w:bottom w:val="nil"/>
              <w:right w:val="nil"/>
            </w:tcBorders>
            <w:shd w:val="clear" w:color="auto" w:fill="auto"/>
            <w:tcMar>
              <w:left w:w="43" w:type="dxa"/>
              <w:right w:w="43" w:type="dxa"/>
            </w:tcMar>
            <w:vAlign w:val="center"/>
            <w:hideMark/>
          </w:tcPr>
          <w:p w:rsidR="008D6C92" w:rsidRDefault="008D6C92" w:rsidP="0062649B">
            <w:pPr>
              <w:jc w:val="right"/>
              <w:rPr>
                <w:color w:val="000000"/>
                <w:sz w:val="14"/>
                <w:szCs w:val="14"/>
              </w:rPr>
            </w:pPr>
            <w:r>
              <w:rPr>
                <w:color w:val="000000"/>
                <w:sz w:val="14"/>
                <w:szCs w:val="14"/>
              </w:rPr>
              <w:t>23,027</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color w:val="000000"/>
                <w:sz w:val="14"/>
                <w:szCs w:val="14"/>
              </w:rPr>
            </w:pPr>
            <w:r>
              <w:rPr>
                <w:color w:val="000000"/>
                <w:sz w:val="14"/>
                <w:szCs w:val="14"/>
              </w:rPr>
              <w:t>22,153</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23,066</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29,103</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24,067</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30,544</w:t>
            </w:r>
          </w:p>
        </w:tc>
        <w:tc>
          <w:tcPr>
            <w:tcW w:w="741" w:type="dxa"/>
            <w:tcBorders>
              <w:top w:val="nil"/>
              <w:left w:val="nil"/>
              <w:bottom w:val="nil"/>
              <w:right w:val="nil"/>
            </w:tcBorders>
            <w:shd w:val="clear" w:color="auto" w:fill="auto"/>
            <w:tcMar>
              <w:left w:w="43" w:type="dxa"/>
              <w:right w:w="43" w:type="dxa"/>
            </w:tcMar>
            <w:vAlign w:val="center"/>
            <w:hideMark/>
          </w:tcPr>
          <w:p w:rsidR="008D6C92" w:rsidRDefault="008D6C92" w:rsidP="008D6C92">
            <w:pPr>
              <w:jc w:val="right"/>
              <w:rPr>
                <w:color w:val="000000"/>
                <w:sz w:val="14"/>
                <w:szCs w:val="14"/>
              </w:rPr>
            </w:pPr>
            <w:r>
              <w:rPr>
                <w:color w:val="000000"/>
                <w:sz w:val="14"/>
                <w:szCs w:val="14"/>
              </w:rPr>
              <w:t>19,383</w:t>
            </w:r>
          </w:p>
        </w:tc>
      </w:tr>
      <w:tr w:rsidR="008D6C92" w:rsidRPr="00BF4323" w:rsidTr="008D6C9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jc w:val="center"/>
              <w:rPr>
                <w:b/>
                <w:bCs/>
                <w:sz w:val="14"/>
                <w:szCs w:val="14"/>
              </w:rPr>
            </w:pPr>
            <w:r w:rsidRPr="00F1018F">
              <w:rPr>
                <w:b/>
                <w:bCs/>
                <w:sz w:val="14"/>
                <w:szCs w:val="14"/>
              </w:rPr>
              <w:t>F.</w:t>
            </w:r>
          </w:p>
        </w:tc>
        <w:tc>
          <w:tcPr>
            <w:tcW w:w="1917" w:type="dxa"/>
            <w:gridSpan w:val="2"/>
            <w:tcBorders>
              <w:top w:val="nil"/>
              <w:left w:val="nil"/>
              <w:bottom w:val="nil"/>
              <w:right w:val="nil"/>
            </w:tcBorders>
            <w:shd w:val="clear" w:color="auto" w:fill="auto"/>
            <w:vAlign w:val="center"/>
            <w:hideMark/>
          </w:tcPr>
          <w:p w:rsidR="008D6C92" w:rsidRPr="00F1018F" w:rsidRDefault="008D6C92" w:rsidP="00B251CA">
            <w:pPr>
              <w:rPr>
                <w:b/>
                <w:bCs/>
                <w:sz w:val="14"/>
                <w:szCs w:val="14"/>
              </w:rPr>
            </w:pPr>
            <w:r w:rsidRPr="00F1018F">
              <w:rPr>
                <w:b/>
                <w:bCs/>
                <w:sz w:val="14"/>
                <w:szCs w:val="14"/>
              </w:rPr>
              <w:t xml:space="preserve">Northern Europe </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b/>
                <w:bCs/>
                <w:color w:val="000000"/>
                <w:sz w:val="14"/>
                <w:szCs w:val="14"/>
              </w:rPr>
            </w:pPr>
            <w:r>
              <w:rPr>
                <w:b/>
                <w:bCs/>
                <w:color w:val="000000"/>
                <w:sz w:val="14"/>
                <w:szCs w:val="14"/>
              </w:rPr>
              <w:t>2,032,978</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b/>
                <w:bCs/>
                <w:color w:val="000000"/>
                <w:sz w:val="14"/>
                <w:szCs w:val="14"/>
              </w:rPr>
            </w:pPr>
            <w:r>
              <w:rPr>
                <w:b/>
                <w:bCs/>
                <w:color w:val="000000"/>
                <w:sz w:val="14"/>
                <w:szCs w:val="14"/>
              </w:rPr>
              <w:t>2,229,418</w:t>
            </w:r>
          </w:p>
        </w:tc>
        <w:tc>
          <w:tcPr>
            <w:tcW w:w="699" w:type="dxa"/>
            <w:tcBorders>
              <w:top w:val="nil"/>
              <w:left w:val="nil"/>
              <w:bottom w:val="nil"/>
              <w:right w:val="nil"/>
            </w:tcBorders>
            <w:shd w:val="clear" w:color="auto" w:fill="auto"/>
            <w:tcMar>
              <w:left w:w="43" w:type="dxa"/>
              <w:right w:w="43" w:type="dxa"/>
            </w:tcMar>
            <w:vAlign w:val="center"/>
            <w:hideMark/>
          </w:tcPr>
          <w:p w:rsidR="008D6C92" w:rsidRDefault="008D6C92" w:rsidP="0062649B">
            <w:pPr>
              <w:jc w:val="right"/>
              <w:rPr>
                <w:b/>
                <w:bCs/>
                <w:color w:val="000000"/>
                <w:sz w:val="14"/>
                <w:szCs w:val="14"/>
              </w:rPr>
            </w:pPr>
            <w:r>
              <w:rPr>
                <w:b/>
                <w:bCs/>
                <w:color w:val="000000"/>
                <w:sz w:val="14"/>
                <w:szCs w:val="14"/>
              </w:rPr>
              <w:t>200,892</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b/>
                <w:bCs/>
                <w:color w:val="000000"/>
                <w:sz w:val="14"/>
                <w:szCs w:val="14"/>
              </w:rPr>
            </w:pPr>
            <w:r>
              <w:rPr>
                <w:b/>
                <w:bCs/>
                <w:color w:val="000000"/>
                <w:sz w:val="14"/>
                <w:szCs w:val="14"/>
              </w:rPr>
              <w:t>167,239</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b/>
                <w:bCs/>
                <w:color w:val="000000"/>
                <w:sz w:val="14"/>
                <w:szCs w:val="14"/>
              </w:rPr>
            </w:pPr>
            <w:r>
              <w:rPr>
                <w:b/>
                <w:bCs/>
                <w:color w:val="000000"/>
                <w:sz w:val="14"/>
                <w:szCs w:val="14"/>
              </w:rPr>
              <w:t>189,550</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b/>
                <w:bCs/>
                <w:color w:val="000000"/>
                <w:sz w:val="14"/>
                <w:szCs w:val="14"/>
              </w:rPr>
            </w:pPr>
            <w:r>
              <w:rPr>
                <w:b/>
                <w:bCs/>
                <w:color w:val="000000"/>
                <w:sz w:val="14"/>
                <w:szCs w:val="14"/>
              </w:rPr>
              <w:t>199,967</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b/>
                <w:bCs/>
                <w:color w:val="000000"/>
                <w:sz w:val="14"/>
                <w:szCs w:val="14"/>
              </w:rPr>
            </w:pPr>
            <w:r>
              <w:rPr>
                <w:b/>
                <w:bCs/>
                <w:color w:val="000000"/>
                <w:sz w:val="14"/>
                <w:szCs w:val="14"/>
              </w:rPr>
              <w:t>157,733</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b/>
                <w:bCs/>
                <w:color w:val="000000"/>
                <w:sz w:val="14"/>
                <w:szCs w:val="14"/>
              </w:rPr>
            </w:pPr>
            <w:r>
              <w:rPr>
                <w:b/>
                <w:bCs/>
                <w:color w:val="000000"/>
                <w:sz w:val="14"/>
                <w:szCs w:val="14"/>
              </w:rPr>
              <w:t>219,425</w:t>
            </w:r>
          </w:p>
        </w:tc>
        <w:tc>
          <w:tcPr>
            <w:tcW w:w="741" w:type="dxa"/>
            <w:tcBorders>
              <w:top w:val="nil"/>
              <w:left w:val="nil"/>
              <w:bottom w:val="nil"/>
              <w:right w:val="nil"/>
            </w:tcBorders>
            <w:shd w:val="clear" w:color="auto" w:fill="auto"/>
            <w:tcMar>
              <w:left w:w="43" w:type="dxa"/>
              <w:right w:w="43" w:type="dxa"/>
            </w:tcMar>
            <w:vAlign w:val="center"/>
            <w:hideMark/>
          </w:tcPr>
          <w:p w:rsidR="008D6C92" w:rsidRDefault="008D6C92" w:rsidP="008D6C92">
            <w:pPr>
              <w:jc w:val="right"/>
              <w:rPr>
                <w:b/>
                <w:bCs/>
                <w:color w:val="000000"/>
                <w:sz w:val="14"/>
                <w:szCs w:val="14"/>
              </w:rPr>
            </w:pPr>
            <w:r>
              <w:rPr>
                <w:b/>
                <w:bCs/>
                <w:color w:val="000000"/>
                <w:sz w:val="14"/>
                <w:szCs w:val="14"/>
              </w:rPr>
              <w:t>168,347</w:t>
            </w:r>
          </w:p>
        </w:tc>
      </w:tr>
      <w:tr w:rsidR="008D6C92" w:rsidRPr="00BF4323" w:rsidTr="008D6C9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jc w:val="center"/>
              <w:rPr>
                <w:sz w:val="14"/>
                <w:szCs w:val="14"/>
              </w:rPr>
            </w:pPr>
          </w:p>
        </w:tc>
        <w:tc>
          <w:tcPr>
            <w:tcW w:w="1917" w:type="dxa"/>
            <w:gridSpan w:val="2"/>
            <w:tcBorders>
              <w:top w:val="nil"/>
              <w:left w:val="nil"/>
              <w:bottom w:val="nil"/>
              <w:right w:val="nil"/>
            </w:tcBorders>
            <w:shd w:val="clear" w:color="auto" w:fill="auto"/>
            <w:vAlign w:val="center"/>
            <w:hideMark/>
          </w:tcPr>
          <w:p w:rsidR="008D6C92" w:rsidRPr="00F1018F" w:rsidRDefault="008D6C92" w:rsidP="00B251CA">
            <w:pPr>
              <w:rPr>
                <w:sz w:val="14"/>
                <w:szCs w:val="14"/>
              </w:rPr>
            </w:pPr>
            <w:r w:rsidRPr="00F1018F">
              <w:rPr>
                <w:sz w:val="14"/>
                <w:szCs w:val="14"/>
              </w:rPr>
              <w:t xml:space="preserve">Denmark </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144,698</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165,813</w:t>
            </w:r>
          </w:p>
        </w:tc>
        <w:tc>
          <w:tcPr>
            <w:tcW w:w="699" w:type="dxa"/>
            <w:tcBorders>
              <w:top w:val="nil"/>
              <w:left w:val="nil"/>
              <w:bottom w:val="nil"/>
              <w:right w:val="nil"/>
            </w:tcBorders>
            <w:shd w:val="clear" w:color="auto" w:fill="auto"/>
            <w:tcMar>
              <w:left w:w="43" w:type="dxa"/>
              <w:right w:w="43" w:type="dxa"/>
            </w:tcMar>
            <w:vAlign w:val="center"/>
            <w:hideMark/>
          </w:tcPr>
          <w:p w:rsidR="008D6C92" w:rsidRDefault="008D6C92" w:rsidP="0062649B">
            <w:pPr>
              <w:jc w:val="right"/>
              <w:rPr>
                <w:color w:val="000000"/>
                <w:sz w:val="14"/>
                <w:szCs w:val="14"/>
              </w:rPr>
            </w:pPr>
            <w:r>
              <w:rPr>
                <w:color w:val="000000"/>
                <w:sz w:val="14"/>
                <w:szCs w:val="14"/>
              </w:rPr>
              <w:t>13,901</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color w:val="000000"/>
                <w:sz w:val="14"/>
                <w:szCs w:val="14"/>
              </w:rPr>
            </w:pPr>
            <w:r>
              <w:rPr>
                <w:color w:val="000000"/>
                <w:sz w:val="14"/>
                <w:szCs w:val="14"/>
              </w:rPr>
              <w:t>12,758</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12,906</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15,701</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10,431</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16,675</w:t>
            </w:r>
          </w:p>
        </w:tc>
        <w:tc>
          <w:tcPr>
            <w:tcW w:w="741" w:type="dxa"/>
            <w:tcBorders>
              <w:top w:val="nil"/>
              <w:left w:val="nil"/>
              <w:bottom w:val="nil"/>
              <w:right w:val="nil"/>
            </w:tcBorders>
            <w:shd w:val="clear" w:color="auto" w:fill="auto"/>
            <w:tcMar>
              <w:left w:w="43" w:type="dxa"/>
              <w:right w:w="43" w:type="dxa"/>
            </w:tcMar>
            <w:vAlign w:val="center"/>
            <w:hideMark/>
          </w:tcPr>
          <w:p w:rsidR="008D6C92" w:rsidRDefault="008D6C92" w:rsidP="008D6C92">
            <w:pPr>
              <w:jc w:val="right"/>
              <w:rPr>
                <w:color w:val="000000"/>
                <w:sz w:val="14"/>
                <w:szCs w:val="14"/>
              </w:rPr>
            </w:pPr>
            <w:r>
              <w:rPr>
                <w:color w:val="000000"/>
                <w:sz w:val="14"/>
                <w:szCs w:val="14"/>
              </w:rPr>
              <w:t>12,141</w:t>
            </w:r>
          </w:p>
        </w:tc>
      </w:tr>
      <w:tr w:rsidR="008D6C92" w:rsidRPr="00BF4323" w:rsidTr="008D6C9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jc w:val="center"/>
              <w:rPr>
                <w:sz w:val="14"/>
                <w:szCs w:val="14"/>
              </w:rPr>
            </w:pPr>
          </w:p>
        </w:tc>
        <w:tc>
          <w:tcPr>
            <w:tcW w:w="1917" w:type="dxa"/>
            <w:gridSpan w:val="2"/>
            <w:tcBorders>
              <w:top w:val="nil"/>
              <w:left w:val="nil"/>
              <w:bottom w:val="nil"/>
              <w:right w:val="nil"/>
            </w:tcBorders>
            <w:shd w:val="clear" w:color="auto" w:fill="auto"/>
            <w:vAlign w:val="center"/>
            <w:hideMark/>
          </w:tcPr>
          <w:p w:rsidR="008D6C92" w:rsidRPr="00F1018F" w:rsidRDefault="008D6C92" w:rsidP="00B251CA">
            <w:pPr>
              <w:rPr>
                <w:sz w:val="14"/>
                <w:szCs w:val="14"/>
              </w:rPr>
            </w:pPr>
            <w:r w:rsidRPr="00F1018F">
              <w:rPr>
                <w:sz w:val="14"/>
                <w:szCs w:val="14"/>
              </w:rPr>
              <w:t xml:space="preserve">Finland </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31,722</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31,142</w:t>
            </w:r>
          </w:p>
        </w:tc>
        <w:tc>
          <w:tcPr>
            <w:tcW w:w="699" w:type="dxa"/>
            <w:tcBorders>
              <w:top w:val="nil"/>
              <w:left w:val="nil"/>
              <w:bottom w:val="nil"/>
              <w:right w:val="nil"/>
            </w:tcBorders>
            <w:shd w:val="clear" w:color="auto" w:fill="auto"/>
            <w:tcMar>
              <w:left w:w="43" w:type="dxa"/>
              <w:right w:w="43" w:type="dxa"/>
            </w:tcMar>
            <w:vAlign w:val="center"/>
            <w:hideMark/>
          </w:tcPr>
          <w:p w:rsidR="008D6C92" w:rsidRDefault="008D6C92" w:rsidP="0062649B">
            <w:pPr>
              <w:jc w:val="right"/>
              <w:rPr>
                <w:color w:val="000000"/>
                <w:sz w:val="14"/>
                <w:szCs w:val="14"/>
              </w:rPr>
            </w:pPr>
            <w:r>
              <w:rPr>
                <w:color w:val="000000"/>
                <w:sz w:val="14"/>
                <w:szCs w:val="14"/>
              </w:rPr>
              <w:t>2,781</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color w:val="000000"/>
                <w:sz w:val="14"/>
                <w:szCs w:val="14"/>
              </w:rPr>
            </w:pPr>
            <w:r>
              <w:rPr>
                <w:color w:val="000000"/>
                <w:sz w:val="14"/>
                <w:szCs w:val="14"/>
              </w:rPr>
              <w:t>2,082</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2,738</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3,224</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1,697</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2,001</w:t>
            </w:r>
          </w:p>
        </w:tc>
        <w:tc>
          <w:tcPr>
            <w:tcW w:w="741" w:type="dxa"/>
            <w:tcBorders>
              <w:top w:val="nil"/>
              <w:left w:val="nil"/>
              <w:bottom w:val="nil"/>
              <w:right w:val="nil"/>
            </w:tcBorders>
            <w:shd w:val="clear" w:color="auto" w:fill="auto"/>
            <w:tcMar>
              <w:left w:w="43" w:type="dxa"/>
              <w:right w:w="43" w:type="dxa"/>
            </w:tcMar>
            <w:vAlign w:val="center"/>
            <w:hideMark/>
          </w:tcPr>
          <w:p w:rsidR="008D6C92" w:rsidRDefault="008D6C92" w:rsidP="008D6C92">
            <w:pPr>
              <w:jc w:val="right"/>
              <w:rPr>
                <w:color w:val="000000"/>
                <w:sz w:val="14"/>
                <w:szCs w:val="14"/>
              </w:rPr>
            </w:pPr>
            <w:r>
              <w:rPr>
                <w:color w:val="000000"/>
                <w:sz w:val="14"/>
                <w:szCs w:val="14"/>
              </w:rPr>
              <w:t>1,303</w:t>
            </w:r>
          </w:p>
        </w:tc>
      </w:tr>
      <w:tr w:rsidR="008D6C92" w:rsidRPr="00BF4323" w:rsidTr="008D6C9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8D6C92" w:rsidRPr="00F1018F" w:rsidRDefault="008D6C92" w:rsidP="00B251CA">
            <w:pPr>
              <w:rPr>
                <w:sz w:val="14"/>
                <w:szCs w:val="14"/>
              </w:rPr>
            </w:pPr>
            <w:r w:rsidRPr="00F1018F">
              <w:rPr>
                <w:sz w:val="14"/>
                <w:szCs w:val="14"/>
              </w:rPr>
              <w:t xml:space="preserve">Norway </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44,648</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52,565</w:t>
            </w:r>
          </w:p>
        </w:tc>
        <w:tc>
          <w:tcPr>
            <w:tcW w:w="699" w:type="dxa"/>
            <w:tcBorders>
              <w:top w:val="nil"/>
              <w:left w:val="nil"/>
              <w:bottom w:val="nil"/>
              <w:right w:val="nil"/>
            </w:tcBorders>
            <w:shd w:val="clear" w:color="auto" w:fill="auto"/>
            <w:tcMar>
              <w:left w:w="43" w:type="dxa"/>
              <w:right w:w="43" w:type="dxa"/>
            </w:tcMar>
            <w:vAlign w:val="center"/>
            <w:hideMark/>
          </w:tcPr>
          <w:p w:rsidR="008D6C92" w:rsidRDefault="008D6C92" w:rsidP="0062649B">
            <w:pPr>
              <w:jc w:val="right"/>
              <w:rPr>
                <w:color w:val="000000"/>
                <w:sz w:val="14"/>
                <w:szCs w:val="14"/>
              </w:rPr>
            </w:pPr>
            <w:r>
              <w:rPr>
                <w:color w:val="000000"/>
                <w:sz w:val="14"/>
                <w:szCs w:val="14"/>
              </w:rPr>
              <w:t>4,885</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color w:val="000000"/>
                <w:sz w:val="14"/>
                <w:szCs w:val="14"/>
              </w:rPr>
            </w:pPr>
            <w:r>
              <w:rPr>
                <w:color w:val="000000"/>
                <w:sz w:val="14"/>
                <w:szCs w:val="14"/>
              </w:rPr>
              <w:t>3,851</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4,764</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6,522</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4,104</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6,123</w:t>
            </w:r>
          </w:p>
        </w:tc>
        <w:tc>
          <w:tcPr>
            <w:tcW w:w="741" w:type="dxa"/>
            <w:tcBorders>
              <w:top w:val="nil"/>
              <w:left w:val="nil"/>
              <w:bottom w:val="nil"/>
              <w:right w:val="nil"/>
            </w:tcBorders>
            <w:shd w:val="clear" w:color="auto" w:fill="auto"/>
            <w:tcMar>
              <w:left w:w="43" w:type="dxa"/>
              <w:right w:w="43" w:type="dxa"/>
            </w:tcMar>
            <w:vAlign w:val="center"/>
            <w:hideMark/>
          </w:tcPr>
          <w:p w:rsidR="008D6C92" w:rsidRDefault="008D6C92" w:rsidP="008D6C92">
            <w:pPr>
              <w:jc w:val="right"/>
              <w:rPr>
                <w:color w:val="000000"/>
                <w:sz w:val="14"/>
                <w:szCs w:val="14"/>
              </w:rPr>
            </w:pPr>
            <w:r>
              <w:rPr>
                <w:color w:val="000000"/>
                <w:sz w:val="14"/>
                <w:szCs w:val="14"/>
              </w:rPr>
              <w:t>4,291</w:t>
            </w:r>
          </w:p>
        </w:tc>
      </w:tr>
      <w:tr w:rsidR="008D6C92" w:rsidRPr="00BF4323" w:rsidTr="008D6C9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8D6C92" w:rsidRPr="00F1018F" w:rsidRDefault="008D6C92" w:rsidP="00B251CA">
            <w:pPr>
              <w:rPr>
                <w:sz w:val="14"/>
                <w:szCs w:val="14"/>
              </w:rPr>
            </w:pPr>
            <w:r w:rsidRPr="00F1018F">
              <w:rPr>
                <w:sz w:val="14"/>
                <w:szCs w:val="14"/>
              </w:rPr>
              <w:t xml:space="preserve">Sweden </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137,541</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140,548</w:t>
            </w:r>
          </w:p>
        </w:tc>
        <w:tc>
          <w:tcPr>
            <w:tcW w:w="699" w:type="dxa"/>
            <w:tcBorders>
              <w:top w:val="nil"/>
              <w:left w:val="nil"/>
              <w:bottom w:val="nil"/>
              <w:right w:val="nil"/>
            </w:tcBorders>
            <w:shd w:val="clear" w:color="auto" w:fill="auto"/>
            <w:tcMar>
              <w:left w:w="43" w:type="dxa"/>
              <w:right w:w="43" w:type="dxa"/>
            </w:tcMar>
            <w:vAlign w:val="center"/>
            <w:hideMark/>
          </w:tcPr>
          <w:p w:rsidR="008D6C92" w:rsidRDefault="008D6C92" w:rsidP="0062649B">
            <w:pPr>
              <w:jc w:val="right"/>
              <w:rPr>
                <w:color w:val="000000"/>
                <w:sz w:val="14"/>
                <w:szCs w:val="14"/>
              </w:rPr>
            </w:pPr>
            <w:r>
              <w:rPr>
                <w:color w:val="000000"/>
                <w:sz w:val="14"/>
                <w:szCs w:val="14"/>
              </w:rPr>
              <w:t>13,140</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color w:val="000000"/>
                <w:sz w:val="14"/>
                <w:szCs w:val="14"/>
              </w:rPr>
            </w:pPr>
            <w:r>
              <w:rPr>
                <w:color w:val="000000"/>
                <w:sz w:val="14"/>
                <w:szCs w:val="14"/>
              </w:rPr>
              <w:t>11,776</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13,025</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15,244</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9,319</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13,202</w:t>
            </w:r>
          </w:p>
        </w:tc>
        <w:tc>
          <w:tcPr>
            <w:tcW w:w="741" w:type="dxa"/>
            <w:tcBorders>
              <w:top w:val="nil"/>
              <w:left w:val="nil"/>
              <w:bottom w:val="nil"/>
              <w:right w:val="nil"/>
            </w:tcBorders>
            <w:shd w:val="clear" w:color="auto" w:fill="auto"/>
            <w:tcMar>
              <w:left w:w="43" w:type="dxa"/>
              <w:right w:w="43" w:type="dxa"/>
            </w:tcMar>
            <w:vAlign w:val="center"/>
            <w:hideMark/>
          </w:tcPr>
          <w:p w:rsidR="008D6C92" w:rsidRDefault="008D6C92" w:rsidP="008D6C92">
            <w:pPr>
              <w:jc w:val="right"/>
              <w:rPr>
                <w:color w:val="000000"/>
                <w:sz w:val="14"/>
                <w:szCs w:val="14"/>
              </w:rPr>
            </w:pPr>
            <w:r>
              <w:rPr>
                <w:color w:val="000000"/>
                <w:sz w:val="14"/>
                <w:szCs w:val="14"/>
              </w:rPr>
              <w:t>10,063</w:t>
            </w:r>
          </w:p>
        </w:tc>
      </w:tr>
      <w:tr w:rsidR="008D6C92" w:rsidRPr="00BF4323" w:rsidTr="008D6C9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8D6C92" w:rsidRPr="00F1018F" w:rsidRDefault="008D6C92" w:rsidP="00B251CA">
            <w:pPr>
              <w:rPr>
                <w:sz w:val="14"/>
                <w:szCs w:val="14"/>
              </w:rPr>
            </w:pPr>
            <w:r w:rsidRPr="00F1018F">
              <w:rPr>
                <w:sz w:val="14"/>
                <w:szCs w:val="14"/>
              </w:rPr>
              <w:t xml:space="preserve">United Kingdom </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1,557,678</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1,698,251</w:t>
            </w:r>
          </w:p>
        </w:tc>
        <w:tc>
          <w:tcPr>
            <w:tcW w:w="699" w:type="dxa"/>
            <w:tcBorders>
              <w:top w:val="nil"/>
              <w:left w:val="nil"/>
              <w:bottom w:val="nil"/>
              <w:right w:val="nil"/>
            </w:tcBorders>
            <w:shd w:val="clear" w:color="auto" w:fill="auto"/>
            <w:tcMar>
              <w:left w:w="43" w:type="dxa"/>
              <w:right w:w="43" w:type="dxa"/>
            </w:tcMar>
            <w:vAlign w:val="center"/>
            <w:hideMark/>
          </w:tcPr>
          <w:p w:rsidR="008D6C92" w:rsidRDefault="008D6C92" w:rsidP="0062649B">
            <w:pPr>
              <w:jc w:val="right"/>
              <w:rPr>
                <w:color w:val="000000"/>
                <w:sz w:val="14"/>
                <w:szCs w:val="14"/>
              </w:rPr>
            </w:pPr>
            <w:r>
              <w:rPr>
                <w:color w:val="000000"/>
                <w:sz w:val="14"/>
                <w:szCs w:val="14"/>
              </w:rPr>
              <w:t>152,316</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color w:val="000000"/>
                <w:sz w:val="14"/>
                <w:szCs w:val="14"/>
              </w:rPr>
            </w:pPr>
            <w:r>
              <w:rPr>
                <w:color w:val="000000"/>
                <w:sz w:val="14"/>
                <w:szCs w:val="14"/>
              </w:rPr>
              <w:t>126,743</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144,645</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145,444</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122,033</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166,142</w:t>
            </w:r>
          </w:p>
        </w:tc>
        <w:tc>
          <w:tcPr>
            <w:tcW w:w="741" w:type="dxa"/>
            <w:tcBorders>
              <w:top w:val="nil"/>
              <w:left w:val="nil"/>
              <w:bottom w:val="nil"/>
              <w:right w:val="nil"/>
            </w:tcBorders>
            <w:shd w:val="clear" w:color="auto" w:fill="auto"/>
            <w:tcMar>
              <w:left w:w="43" w:type="dxa"/>
              <w:right w:w="43" w:type="dxa"/>
            </w:tcMar>
            <w:vAlign w:val="center"/>
            <w:hideMark/>
          </w:tcPr>
          <w:p w:rsidR="008D6C92" w:rsidRDefault="008D6C92" w:rsidP="008D6C92">
            <w:pPr>
              <w:jc w:val="right"/>
              <w:rPr>
                <w:color w:val="000000"/>
                <w:sz w:val="14"/>
                <w:szCs w:val="14"/>
              </w:rPr>
            </w:pPr>
            <w:r>
              <w:rPr>
                <w:color w:val="000000"/>
                <w:sz w:val="14"/>
                <w:szCs w:val="14"/>
              </w:rPr>
              <w:t>129,578</w:t>
            </w:r>
          </w:p>
        </w:tc>
      </w:tr>
      <w:tr w:rsidR="008D6C92" w:rsidRPr="00BF4323" w:rsidTr="008D6C9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8D6C92" w:rsidRPr="00F1018F" w:rsidRDefault="008D6C92" w:rsidP="00B251CA">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116,691</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141,099</w:t>
            </w:r>
          </w:p>
        </w:tc>
        <w:tc>
          <w:tcPr>
            <w:tcW w:w="699" w:type="dxa"/>
            <w:tcBorders>
              <w:top w:val="nil"/>
              <w:left w:val="nil"/>
              <w:bottom w:val="nil"/>
              <w:right w:val="nil"/>
            </w:tcBorders>
            <w:shd w:val="clear" w:color="auto" w:fill="auto"/>
            <w:tcMar>
              <w:left w:w="43" w:type="dxa"/>
              <w:right w:w="43" w:type="dxa"/>
            </w:tcMar>
            <w:vAlign w:val="center"/>
            <w:hideMark/>
          </w:tcPr>
          <w:p w:rsidR="008D6C92" w:rsidRDefault="008D6C92" w:rsidP="0062649B">
            <w:pPr>
              <w:jc w:val="right"/>
              <w:rPr>
                <w:color w:val="000000"/>
                <w:sz w:val="14"/>
                <w:szCs w:val="14"/>
              </w:rPr>
            </w:pPr>
            <w:r>
              <w:rPr>
                <w:color w:val="000000"/>
                <w:sz w:val="14"/>
                <w:szCs w:val="14"/>
              </w:rPr>
              <w:t>13,869</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color w:val="000000"/>
                <w:sz w:val="14"/>
                <w:szCs w:val="14"/>
              </w:rPr>
            </w:pPr>
            <w:r>
              <w:rPr>
                <w:color w:val="000000"/>
                <w:sz w:val="14"/>
                <w:szCs w:val="14"/>
              </w:rPr>
              <w:t>10,028</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11,472</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13,834</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10,150</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15,282</w:t>
            </w:r>
          </w:p>
        </w:tc>
        <w:tc>
          <w:tcPr>
            <w:tcW w:w="741" w:type="dxa"/>
            <w:tcBorders>
              <w:top w:val="nil"/>
              <w:left w:val="nil"/>
              <w:bottom w:val="nil"/>
              <w:right w:val="nil"/>
            </w:tcBorders>
            <w:shd w:val="clear" w:color="auto" w:fill="auto"/>
            <w:tcMar>
              <w:left w:w="43" w:type="dxa"/>
              <w:right w:w="43" w:type="dxa"/>
            </w:tcMar>
            <w:vAlign w:val="center"/>
            <w:hideMark/>
          </w:tcPr>
          <w:p w:rsidR="008D6C92" w:rsidRDefault="008D6C92" w:rsidP="008D6C92">
            <w:pPr>
              <w:jc w:val="right"/>
              <w:rPr>
                <w:color w:val="000000"/>
                <w:sz w:val="14"/>
                <w:szCs w:val="14"/>
              </w:rPr>
            </w:pPr>
            <w:r>
              <w:rPr>
                <w:color w:val="000000"/>
                <w:sz w:val="14"/>
                <w:szCs w:val="14"/>
              </w:rPr>
              <w:t>10,971</w:t>
            </w:r>
          </w:p>
        </w:tc>
      </w:tr>
      <w:tr w:rsidR="008D6C92" w:rsidRPr="00BF4323" w:rsidTr="008D6C9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jc w:val="center"/>
              <w:rPr>
                <w:b/>
                <w:bCs/>
                <w:sz w:val="14"/>
                <w:szCs w:val="14"/>
              </w:rPr>
            </w:pPr>
            <w:r w:rsidRPr="00F1018F">
              <w:rPr>
                <w:b/>
                <w:bCs/>
                <w:sz w:val="14"/>
                <w:szCs w:val="14"/>
              </w:rPr>
              <w:t>G.</w:t>
            </w:r>
          </w:p>
        </w:tc>
        <w:tc>
          <w:tcPr>
            <w:tcW w:w="1917" w:type="dxa"/>
            <w:gridSpan w:val="2"/>
            <w:tcBorders>
              <w:top w:val="nil"/>
              <w:left w:val="nil"/>
              <w:bottom w:val="nil"/>
              <w:right w:val="nil"/>
            </w:tcBorders>
            <w:shd w:val="clear" w:color="auto" w:fill="auto"/>
            <w:vAlign w:val="center"/>
            <w:hideMark/>
          </w:tcPr>
          <w:p w:rsidR="008D6C92" w:rsidRPr="00F1018F" w:rsidRDefault="008D6C92" w:rsidP="00B251CA">
            <w:pPr>
              <w:rPr>
                <w:b/>
                <w:bCs/>
                <w:sz w:val="14"/>
                <w:szCs w:val="14"/>
              </w:rPr>
            </w:pPr>
            <w:r w:rsidRPr="00F1018F">
              <w:rPr>
                <w:b/>
                <w:bCs/>
                <w:sz w:val="14"/>
                <w:szCs w:val="14"/>
              </w:rPr>
              <w:t xml:space="preserve">Southern Europe </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b/>
                <w:bCs/>
                <w:color w:val="000000"/>
                <w:sz w:val="14"/>
                <w:szCs w:val="14"/>
              </w:rPr>
            </w:pPr>
            <w:r>
              <w:rPr>
                <w:b/>
                <w:bCs/>
                <w:color w:val="000000"/>
                <w:sz w:val="14"/>
                <w:szCs w:val="14"/>
              </w:rPr>
              <w:t>1,802,380</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b/>
                <w:bCs/>
                <w:color w:val="000000"/>
                <w:sz w:val="14"/>
                <w:szCs w:val="14"/>
              </w:rPr>
            </w:pPr>
            <w:r>
              <w:rPr>
                <w:b/>
                <w:bCs/>
                <w:color w:val="000000"/>
                <w:sz w:val="14"/>
                <w:szCs w:val="14"/>
              </w:rPr>
              <w:t>2,113,006</w:t>
            </w:r>
          </w:p>
        </w:tc>
        <w:tc>
          <w:tcPr>
            <w:tcW w:w="699" w:type="dxa"/>
            <w:tcBorders>
              <w:top w:val="nil"/>
              <w:left w:val="nil"/>
              <w:bottom w:val="nil"/>
              <w:right w:val="nil"/>
            </w:tcBorders>
            <w:shd w:val="clear" w:color="auto" w:fill="auto"/>
            <w:tcMar>
              <w:left w:w="43" w:type="dxa"/>
              <w:right w:w="43" w:type="dxa"/>
            </w:tcMar>
            <w:vAlign w:val="center"/>
            <w:hideMark/>
          </w:tcPr>
          <w:p w:rsidR="008D6C92" w:rsidRDefault="008D6C92" w:rsidP="0062649B">
            <w:pPr>
              <w:jc w:val="right"/>
              <w:rPr>
                <w:b/>
                <w:bCs/>
                <w:color w:val="000000"/>
                <w:sz w:val="14"/>
                <w:szCs w:val="14"/>
              </w:rPr>
            </w:pPr>
            <w:r>
              <w:rPr>
                <w:b/>
                <w:bCs/>
                <w:color w:val="000000"/>
                <w:sz w:val="14"/>
                <w:szCs w:val="14"/>
              </w:rPr>
              <w:t>198,326</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b/>
                <w:bCs/>
                <w:color w:val="000000"/>
                <w:sz w:val="14"/>
                <w:szCs w:val="14"/>
              </w:rPr>
            </w:pPr>
            <w:r>
              <w:rPr>
                <w:b/>
                <w:bCs/>
                <w:color w:val="000000"/>
                <w:sz w:val="14"/>
                <w:szCs w:val="14"/>
              </w:rPr>
              <w:t>151,427</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b/>
                <w:bCs/>
                <w:color w:val="000000"/>
                <w:sz w:val="14"/>
                <w:szCs w:val="14"/>
              </w:rPr>
            </w:pPr>
            <w:r>
              <w:rPr>
                <w:b/>
                <w:bCs/>
                <w:color w:val="000000"/>
                <w:sz w:val="14"/>
                <w:szCs w:val="14"/>
              </w:rPr>
              <w:t>197,265</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b/>
                <w:bCs/>
                <w:color w:val="000000"/>
                <w:sz w:val="14"/>
                <w:szCs w:val="14"/>
              </w:rPr>
            </w:pPr>
            <w:r>
              <w:rPr>
                <w:b/>
                <w:bCs/>
                <w:color w:val="000000"/>
                <w:sz w:val="14"/>
                <w:szCs w:val="14"/>
              </w:rPr>
              <w:t>179,864</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b/>
                <w:bCs/>
                <w:color w:val="000000"/>
                <w:sz w:val="14"/>
                <w:szCs w:val="14"/>
              </w:rPr>
            </w:pPr>
            <w:r>
              <w:rPr>
                <w:b/>
                <w:bCs/>
                <w:color w:val="000000"/>
                <w:sz w:val="14"/>
                <w:szCs w:val="14"/>
              </w:rPr>
              <w:t>156,779</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b/>
                <w:bCs/>
                <w:color w:val="000000"/>
                <w:sz w:val="14"/>
                <w:szCs w:val="14"/>
              </w:rPr>
            </w:pPr>
            <w:r>
              <w:rPr>
                <w:b/>
                <w:bCs/>
                <w:color w:val="000000"/>
                <w:sz w:val="14"/>
                <w:szCs w:val="14"/>
              </w:rPr>
              <w:t>179,294</w:t>
            </w:r>
          </w:p>
        </w:tc>
        <w:tc>
          <w:tcPr>
            <w:tcW w:w="741" w:type="dxa"/>
            <w:tcBorders>
              <w:top w:val="nil"/>
              <w:left w:val="nil"/>
              <w:bottom w:val="nil"/>
              <w:right w:val="nil"/>
            </w:tcBorders>
            <w:shd w:val="clear" w:color="auto" w:fill="auto"/>
            <w:tcMar>
              <w:left w:w="43" w:type="dxa"/>
              <w:right w:w="43" w:type="dxa"/>
            </w:tcMar>
            <w:vAlign w:val="center"/>
            <w:hideMark/>
          </w:tcPr>
          <w:p w:rsidR="008D6C92" w:rsidRDefault="008D6C92" w:rsidP="008D6C92">
            <w:pPr>
              <w:jc w:val="right"/>
              <w:rPr>
                <w:b/>
                <w:bCs/>
                <w:color w:val="000000"/>
                <w:sz w:val="14"/>
                <w:szCs w:val="14"/>
              </w:rPr>
            </w:pPr>
            <w:r>
              <w:rPr>
                <w:b/>
                <w:bCs/>
                <w:color w:val="000000"/>
                <w:sz w:val="14"/>
                <w:szCs w:val="14"/>
              </w:rPr>
              <w:t>140,900</w:t>
            </w:r>
          </w:p>
        </w:tc>
      </w:tr>
      <w:tr w:rsidR="008D6C92" w:rsidRPr="00BF4323" w:rsidTr="008D6C9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8D6C92" w:rsidRPr="00F1018F" w:rsidRDefault="008D6C92" w:rsidP="00B251CA">
            <w:pPr>
              <w:rPr>
                <w:sz w:val="14"/>
                <w:szCs w:val="14"/>
              </w:rPr>
            </w:pPr>
            <w:r w:rsidRPr="00F1018F">
              <w:rPr>
                <w:sz w:val="14"/>
                <w:szCs w:val="14"/>
              </w:rPr>
              <w:t xml:space="preserve">Greece </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62,589</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77,375</w:t>
            </w:r>
          </w:p>
        </w:tc>
        <w:tc>
          <w:tcPr>
            <w:tcW w:w="699" w:type="dxa"/>
            <w:tcBorders>
              <w:top w:val="nil"/>
              <w:left w:val="nil"/>
              <w:bottom w:val="nil"/>
              <w:right w:val="nil"/>
            </w:tcBorders>
            <w:shd w:val="clear" w:color="auto" w:fill="auto"/>
            <w:tcMar>
              <w:left w:w="43" w:type="dxa"/>
              <w:right w:w="43" w:type="dxa"/>
            </w:tcMar>
            <w:vAlign w:val="center"/>
            <w:hideMark/>
          </w:tcPr>
          <w:p w:rsidR="008D6C92" w:rsidRDefault="008D6C92" w:rsidP="0062649B">
            <w:pPr>
              <w:jc w:val="right"/>
              <w:rPr>
                <w:color w:val="000000"/>
                <w:sz w:val="14"/>
                <w:szCs w:val="14"/>
              </w:rPr>
            </w:pPr>
            <w:r>
              <w:rPr>
                <w:color w:val="000000"/>
                <w:sz w:val="14"/>
                <w:szCs w:val="14"/>
              </w:rPr>
              <w:t>5,248</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color w:val="000000"/>
                <w:sz w:val="14"/>
                <w:szCs w:val="14"/>
              </w:rPr>
            </w:pPr>
            <w:r>
              <w:rPr>
                <w:color w:val="000000"/>
                <w:sz w:val="14"/>
                <w:szCs w:val="14"/>
              </w:rPr>
              <w:t>4,739</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6,615</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4,546</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5,524</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8,522</w:t>
            </w:r>
          </w:p>
        </w:tc>
        <w:tc>
          <w:tcPr>
            <w:tcW w:w="741" w:type="dxa"/>
            <w:tcBorders>
              <w:top w:val="nil"/>
              <w:left w:val="nil"/>
              <w:bottom w:val="nil"/>
              <w:right w:val="nil"/>
            </w:tcBorders>
            <w:shd w:val="clear" w:color="auto" w:fill="auto"/>
            <w:tcMar>
              <w:left w:w="43" w:type="dxa"/>
              <w:right w:w="43" w:type="dxa"/>
            </w:tcMar>
            <w:vAlign w:val="center"/>
            <w:hideMark/>
          </w:tcPr>
          <w:p w:rsidR="008D6C92" w:rsidRDefault="008D6C92" w:rsidP="008D6C92">
            <w:pPr>
              <w:jc w:val="right"/>
              <w:rPr>
                <w:color w:val="000000"/>
                <w:sz w:val="14"/>
                <w:szCs w:val="14"/>
              </w:rPr>
            </w:pPr>
            <w:r>
              <w:rPr>
                <w:color w:val="000000"/>
                <w:sz w:val="14"/>
                <w:szCs w:val="14"/>
              </w:rPr>
              <w:t>5,339</w:t>
            </w:r>
          </w:p>
        </w:tc>
      </w:tr>
      <w:tr w:rsidR="008D6C92" w:rsidRPr="00BF4323" w:rsidTr="008D6C9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8D6C92" w:rsidRPr="00F1018F" w:rsidRDefault="008D6C92" w:rsidP="00B251CA">
            <w:pPr>
              <w:rPr>
                <w:sz w:val="14"/>
                <w:szCs w:val="14"/>
              </w:rPr>
            </w:pPr>
            <w:r w:rsidRPr="00F1018F">
              <w:rPr>
                <w:sz w:val="14"/>
                <w:szCs w:val="14"/>
              </w:rPr>
              <w:t xml:space="preserve">Italy </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655,007</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766,376</w:t>
            </w:r>
          </w:p>
        </w:tc>
        <w:tc>
          <w:tcPr>
            <w:tcW w:w="699" w:type="dxa"/>
            <w:tcBorders>
              <w:top w:val="nil"/>
              <w:left w:val="nil"/>
              <w:bottom w:val="nil"/>
              <w:right w:val="nil"/>
            </w:tcBorders>
            <w:shd w:val="clear" w:color="auto" w:fill="auto"/>
            <w:tcMar>
              <w:left w:w="43" w:type="dxa"/>
              <w:right w:w="43" w:type="dxa"/>
            </w:tcMar>
            <w:vAlign w:val="center"/>
            <w:hideMark/>
          </w:tcPr>
          <w:p w:rsidR="008D6C92" w:rsidRDefault="008D6C92" w:rsidP="0062649B">
            <w:pPr>
              <w:jc w:val="right"/>
              <w:rPr>
                <w:color w:val="000000"/>
                <w:sz w:val="14"/>
                <w:szCs w:val="14"/>
              </w:rPr>
            </w:pPr>
            <w:r>
              <w:rPr>
                <w:color w:val="000000"/>
                <w:sz w:val="14"/>
                <w:szCs w:val="14"/>
              </w:rPr>
              <w:t>72,803</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color w:val="000000"/>
                <w:sz w:val="14"/>
                <w:szCs w:val="14"/>
              </w:rPr>
            </w:pPr>
            <w:r>
              <w:rPr>
                <w:color w:val="000000"/>
                <w:sz w:val="14"/>
                <w:szCs w:val="14"/>
              </w:rPr>
              <w:t>53,453</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77,401</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64,986</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50,793</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63,492</w:t>
            </w:r>
          </w:p>
        </w:tc>
        <w:tc>
          <w:tcPr>
            <w:tcW w:w="741" w:type="dxa"/>
            <w:tcBorders>
              <w:top w:val="nil"/>
              <w:left w:val="nil"/>
              <w:bottom w:val="nil"/>
              <w:right w:val="nil"/>
            </w:tcBorders>
            <w:shd w:val="clear" w:color="auto" w:fill="auto"/>
            <w:tcMar>
              <w:left w:w="43" w:type="dxa"/>
              <w:right w:w="43" w:type="dxa"/>
            </w:tcMar>
            <w:vAlign w:val="center"/>
            <w:hideMark/>
          </w:tcPr>
          <w:p w:rsidR="008D6C92" w:rsidRDefault="008D6C92" w:rsidP="008D6C92">
            <w:pPr>
              <w:jc w:val="right"/>
              <w:rPr>
                <w:color w:val="000000"/>
                <w:sz w:val="14"/>
                <w:szCs w:val="14"/>
              </w:rPr>
            </w:pPr>
            <w:r>
              <w:rPr>
                <w:color w:val="000000"/>
                <w:sz w:val="14"/>
                <w:szCs w:val="14"/>
              </w:rPr>
              <w:t>53,092</w:t>
            </w:r>
          </w:p>
        </w:tc>
      </w:tr>
      <w:tr w:rsidR="008D6C92" w:rsidRPr="00BF4323" w:rsidTr="008D6C9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8D6C92" w:rsidRPr="00F1018F" w:rsidRDefault="008D6C92" w:rsidP="00B251CA">
            <w:pPr>
              <w:rPr>
                <w:sz w:val="14"/>
                <w:szCs w:val="14"/>
              </w:rPr>
            </w:pPr>
            <w:r w:rsidRPr="00F1018F">
              <w:rPr>
                <w:sz w:val="14"/>
                <w:szCs w:val="14"/>
              </w:rPr>
              <w:t xml:space="preserve">Spain </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816,647</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952,376</w:t>
            </w:r>
          </w:p>
        </w:tc>
        <w:tc>
          <w:tcPr>
            <w:tcW w:w="699" w:type="dxa"/>
            <w:tcBorders>
              <w:top w:val="nil"/>
              <w:left w:val="nil"/>
              <w:bottom w:val="nil"/>
              <w:right w:val="nil"/>
            </w:tcBorders>
            <w:shd w:val="clear" w:color="auto" w:fill="auto"/>
            <w:tcMar>
              <w:left w:w="43" w:type="dxa"/>
              <w:right w:w="43" w:type="dxa"/>
            </w:tcMar>
            <w:vAlign w:val="center"/>
            <w:hideMark/>
          </w:tcPr>
          <w:p w:rsidR="008D6C92" w:rsidRDefault="008D6C92" w:rsidP="0062649B">
            <w:pPr>
              <w:jc w:val="right"/>
              <w:rPr>
                <w:color w:val="000000"/>
                <w:sz w:val="14"/>
                <w:szCs w:val="14"/>
              </w:rPr>
            </w:pPr>
            <w:r>
              <w:rPr>
                <w:color w:val="000000"/>
                <w:sz w:val="14"/>
                <w:szCs w:val="14"/>
              </w:rPr>
              <w:t>88,386</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color w:val="000000"/>
                <w:sz w:val="14"/>
                <w:szCs w:val="14"/>
              </w:rPr>
            </w:pPr>
            <w:r>
              <w:rPr>
                <w:color w:val="000000"/>
                <w:sz w:val="14"/>
                <w:szCs w:val="14"/>
              </w:rPr>
              <w:t>70,411</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83,099</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74,710</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74,644</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80,491</w:t>
            </w:r>
          </w:p>
        </w:tc>
        <w:tc>
          <w:tcPr>
            <w:tcW w:w="741" w:type="dxa"/>
            <w:tcBorders>
              <w:top w:val="nil"/>
              <w:left w:val="nil"/>
              <w:bottom w:val="nil"/>
              <w:right w:val="nil"/>
            </w:tcBorders>
            <w:shd w:val="clear" w:color="auto" w:fill="auto"/>
            <w:tcMar>
              <w:left w:w="43" w:type="dxa"/>
              <w:right w:w="43" w:type="dxa"/>
            </w:tcMar>
            <w:vAlign w:val="center"/>
            <w:hideMark/>
          </w:tcPr>
          <w:p w:rsidR="008D6C92" w:rsidRDefault="008D6C92" w:rsidP="008D6C92">
            <w:pPr>
              <w:jc w:val="right"/>
              <w:rPr>
                <w:color w:val="000000"/>
                <w:sz w:val="14"/>
                <w:szCs w:val="14"/>
              </w:rPr>
            </w:pPr>
            <w:r>
              <w:rPr>
                <w:color w:val="000000"/>
                <w:sz w:val="14"/>
                <w:szCs w:val="14"/>
              </w:rPr>
              <w:t>59,458</w:t>
            </w:r>
          </w:p>
        </w:tc>
      </w:tr>
      <w:tr w:rsidR="008D6C92" w:rsidRPr="00BF4323" w:rsidTr="008D6C9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8D6C92" w:rsidRPr="00F1018F" w:rsidRDefault="008D6C92" w:rsidP="00B251CA">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268,135</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316,878</w:t>
            </w:r>
          </w:p>
        </w:tc>
        <w:tc>
          <w:tcPr>
            <w:tcW w:w="699" w:type="dxa"/>
            <w:tcBorders>
              <w:top w:val="nil"/>
              <w:left w:val="nil"/>
              <w:bottom w:val="nil"/>
              <w:right w:val="nil"/>
            </w:tcBorders>
            <w:shd w:val="clear" w:color="auto" w:fill="auto"/>
            <w:tcMar>
              <w:left w:w="43" w:type="dxa"/>
              <w:right w:w="43" w:type="dxa"/>
            </w:tcMar>
            <w:vAlign w:val="center"/>
            <w:hideMark/>
          </w:tcPr>
          <w:p w:rsidR="008D6C92" w:rsidRDefault="008D6C92" w:rsidP="0062649B">
            <w:pPr>
              <w:jc w:val="right"/>
              <w:rPr>
                <w:color w:val="000000"/>
                <w:sz w:val="14"/>
                <w:szCs w:val="14"/>
              </w:rPr>
            </w:pPr>
            <w:r>
              <w:rPr>
                <w:color w:val="000000"/>
                <w:sz w:val="14"/>
                <w:szCs w:val="14"/>
              </w:rPr>
              <w:t>31,890</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color w:val="000000"/>
                <w:sz w:val="14"/>
                <w:szCs w:val="14"/>
              </w:rPr>
            </w:pPr>
            <w:r>
              <w:rPr>
                <w:color w:val="000000"/>
                <w:sz w:val="14"/>
                <w:szCs w:val="14"/>
              </w:rPr>
              <w:t>22,824</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30,149</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35,622</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25,818</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26,788</w:t>
            </w:r>
          </w:p>
        </w:tc>
        <w:tc>
          <w:tcPr>
            <w:tcW w:w="741" w:type="dxa"/>
            <w:tcBorders>
              <w:top w:val="nil"/>
              <w:left w:val="nil"/>
              <w:bottom w:val="nil"/>
              <w:right w:val="nil"/>
            </w:tcBorders>
            <w:shd w:val="clear" w:color="auto" w:fill="auto"/>
            <w:tcMar>
              <w:left w:w="43" w:type="dxa"/>
              <w:right w:w="43" w:type="dxa"/>
            </w:tcMar>
            <w:vAlign w:val="center"/>
            <w:hideMark/>
          </w:tcPr>
          <w:p w:rsidR="008D6C92" w:rsidRDefault="008D6C92" w:rsidP="008D6C92">
            <w:pPr>
              <w:jc w:val="right"/>
              <w:rPr>
                <w:color w:val="000000"/>
                <w:sz w:val="14"/>
                <w:szCs w:val="14"/>
              </w:rPr>
            </w:pPr>
            <w:r>
              <w:rPr>
                <w:color w:val="000000"/>
                <w:sz w:val="14"/>
                <w:szCs w:val="14"/>
              </w:rPr>
              <w:t>23,012</w:t>
            </w:r>
          </w:p>
        </w:tc>
      </w:tr>
      <w:tr w:rsidR="008D6C92" w:rsidRPr="00BF4323" w:rsidTr="008D6C9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jc w:val="center"/>
              <w:rPr>
                <w:b/>
                <w:bCs/>
                <w:sz w:val="14"/>
                <w:szCs w:val="14"/>
              </w:rPr>
            </w:pPr>
            <w:r w:rsidRPr="00F1018F">
              <w:rPr>
                <w:b/>
                <w:bCs/>
                <w:sz w:val="14"/>
                <w:szCs w:val="14"/>
              </w:rPr>
              <w:t>H.</w:t>
            </w:r>
          </w:p>
        </w:tc>
        <w:tc>
          <w:tcPr>
            <w:tcW w:w="1917" w:type="dxa"/>
            <w:gridSpan w:val="2"/>
            <w:tcBorders>
              <w:top w:val="nil"/>
              <w:left w:val="nil"/>
              <w:bottom w:val="nil"/>
              <w:right w:val="nil"/>
            </w:tcBorders>
            <w:shd w:val="clear" w:color="auto" w:fill="auto"/>
            <w:vAlign w:val="center"/>
            <w:hideMark/>
          </w:tcPr>
          <w:p w:rsidR="008D6C92" w:rsidRPr="00F1018F" w:rsidRDefault="008D6C92" w:rsidP="00B251CA">
            <w:pPr>
              <w:rPr>
                <w:b/>
                <w:bCs/>
                <w:sz w:val="14"/>
                <w:szCs w:val="14"/>
              </w:rPr>
            </w:pPr>
            <w:r w:rsidRPr="00F1018F">
              <w:rPr>
                <w:b/>
                <w:bCs/>
                <w:sz w:val="14"/>
                <w:szCs w:val="14"/>
              </w:rPr>
              <w:t xml:space="preserve">Western Europe </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b/>
                <w:bCs/>
                <w:color w:val="000000"/>
                <w:sz w:val="14"/>
                <w:szCs w:val="14"/>
              </w:rPr>
            </w:pPr>
            <w:r>
              <w:rPr>
                <w:b/>
                <w:bCs/>
                <w:color w:val="000000"/>
                <w:sz w:val="14"/>
                <w:szCs w:val="14"/>
              </w:rPr>
              <w:t>2,909,578</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b/>
                <w:bCs/>
                <w:color w:val="000000"/>
                <w:sz w:val="14"/>
                <w:szCs w:val="14"/>
              </w:rPr>
            </w:pPr>
            <w:r>
              <w:rPr>
                <w:b/>
                <w:bCs/>
                <w:color w:val="000000"/>
                <w:sz w:val="14"/>
                <w:szCs w:val="14"/>
              </w:rPr>
              <w:t>3,354,138</w:t>
            </w:r>
          </w:p>
        </w:tc>
        <w:tc>
          <w:tcPr>
            <w:tcW w:w="699" w:type="dxa"/>
            <w:tcBorders>
              <w:top w:val="nil"/>
              <w:left w:val="nil"/>
              <w:bottom w:val="nil"/>
              <w:right w:val="nil"/>
            </w:tcBorders>
            <w:shd w:val="clear" w:color="auto" w:fill="auto"/>
            <w:tcMar>
              <w:left w:w="43" w:type="dxa"/>
              <w:right w:w="43" w:type="dxa"/>
            </w:tcMar>
            <w:vAlign w:val="center"/>
            <w:hideMark/>
          </w:tcPr>
          <w:p w:rsidR="008D6C92" w:rsidRDefault="008D6C92" w:rsidP="0062649B">
            <w:pPr>
              <w:jc w:val="right"/>
              <w:rPr>
                <w:b/>
                <w:bCs/>
                <w:color w:val="000000"/>
                <w:sz w:val="14"/>
                <w:szCs w:val="14"/>
              </w:rPr>
            </w:pPr>
            <w:r>
              <w:rPr>
                <w:b/>
                <w:bCs/>
                <w:color w:val="000000"/>
                <w:sz w:val="14"/>
                <w:szCs w:val="14"/>
              </w:rPr>
              <w:t>287,178</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b/>
                <w:bCs/>
                <w:color w:val="000000"/>
                <w:sz w:val="14"/>
                <w:szCs w:val="14"/>
              </w:rPr>
            </w:pPr>
            <w:r>
              <w:rPr>
                <w:b/>
                <w:bCs/>
                <w:color w:val="000000"/>
                <w:sz w:val="14"/>
                <w:szCs w:val="14"/>
              </w:rPr>
              <w:t>252,562</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b/>
                <w:bCs/>
                <w:color w:val="000000"/>
                <w:sz w:val="14"/>
                <w:szCs w:val="14"/>
              </w:rPr>
            </w:pPr>
            <w:r>
              <w:rPr>
                <w:b/>
                <w:bCs/>
                <w:color w:val="000000"/>
                <w:sz w:val="14"/>
                <w:szCs w:val="14"/>
              </w:rPr>
              <w:t>290,979</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b/>
                <w:bCs/>
                <w:color w:val="000000"/>
                <w:sz w:val="14"/>
                <w:szCs w:val="14"/>
              </w:rPr>
            </w:pPr>
            <w:r>
              <w:rPr>
                <w:b/>
                <w:bCs/>
                <w:color w:val="000000"/>
                <w:sz w:val="14"/>
                <w:szCs w:val="14"/>
              </w:rPr>
              <w:t>310,513</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b/>
                <w:bCs/>
                <w:color w:val="000000"/>
                <w:sz w:val="14"/>
                <w:szCs w:val="14"/>
              </w:rPr>
            </w:pPr>
            <w:r>
              <w:rPr>
                <w:b/>
                <w:bCs/>
                <w:color w:val="000000"/>
                <w:sz w:val="14"/>
                <w:szCs w:val="14"/>
              </w:rPr>
              <w:t>238,150</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b/>
                <w:bCs/>
                <w:color w:val="000000"/>
                <w:sz w:val="14"/>
                <w:szCs w:val="14"/>
              </w:rPr>
            </w:pPr>
            <w:r>
              <w:rPr>
                <w:b/>
                <w:bCs/>
                <w:color w:val="000000"/>
                <w:sz w:val="14"/>
                <w:szCs w:val="14"/>
              </w:rPr>
              <w:t>311,745</w:t>
            </w:r>
          </w:p>
        </w:tc>
        <w:tc>
          <w:tcPr>
            <w:tcW w:w="741" w:type="dxa"/>
            <w:tcBorders>
              <w:top w:val="nil"/>
              <w:left w:val="nil"/>
              <w:bottom w:val="nil"/>
              <w:right w:val="nil"/>
            </w:tcBorders>
            <w:shd w:val="clear" w:color="auto" w:fill="auto"/>
            <w:tcMar>
              <w:left w:w="43" w:type="dxa"/>
              <w:right w:w="43" w:type="dxa"/>
            </w:tcMar>
            <w:vAlign w:val="center"/>
            <w:hideMark/>
          </w:tcPr>
          <w:p w:rsidR="008D6C92" w:rsidRDefault="008D6C92" w:rsidP="008D6C92">
            <w:pPr>
              <w:jc w:val="right"/>
              <w:rPr>
                <w:b/>
                <w:bCs/>
                <w:color w:val="000000"/>
                <w:sz w:val="14"/>
                <w:szCs w:val="14"/>
              </w:rPr>
            </w:pPr>
            <w:r>
              <w:rPr>
                <w:b/>
                <w:bCs/>
                <w:color w:val="000000"/>
                <w:sz w:val="14"/>
                <w:szCs w:val="14"/>
              </w:rPr>
              <w:t>241,865</w:t>
            </w:r>
          </w:p>
        </w:tc>
      </w:tr>
      <w:tr w:rsidR="008D6C92" w:rsidRPr="00BF4323" w:rsidTr="008D6C9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8D6C92" w:rsidRPr="00F1018F" w:rsidRDefault="008D6C92" w:rsidP="00B251CA">
            <w:pPr>
              <w:rPr>
                <w:sz w:val="14"/>
                <w:szCs w:val="14"/>
              </w:rPr>
            </w:pPr>
            <w:r w:rsidRPr="00F1018F">
              <w:rPr>
                <w:sz w:val="14"/>
                <w:szCs w:val="14"/>
              </w:rPr>
              <w:t xml:space="preserve">Belgium </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633,256</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712,049</w:t>
            </w:r>
          </w:p>
        </w:tc>
        <w:tc>
          <w:tcPr>
            <w:tcW w:w="699" w:type="dxa"/>
            <w:tcBorders>
              <w:top w:val="nil"/>
              <w:left w:val="nil"/>
              <w:bottom w:val="nil"/>
              <w:right w:val="nil"/>
            </w:tcBorders>
            <w:shd w:val="clear" w:color="auto" w:fill="auto"/>
            <w:tcMar>
              <w:left w:w="43" w:type="dxa"/>
              <w:right w:w="43" w:type="dxa"/>
            </w:tcMar>
            <w:vAlign w:val="center"/>
            <w:hideMark/>
          </w:tcPr>
          <w:p w:rsidR="008D6C92" w:rsidRDefault="008D6C92" w:rsidP="0062649B">
            <w:pPr>
              <w:jc w:val="right"/>
              <w:rPr>
                <w:color w:val="000000"/>
                <w:sz w:val="14"/>
                <w:szCs w:val="14"/>
              </w:rPr>
            </w:pPr>
            <w:r>
              <w:rPr>
                <w:color w:val="000000"/>
                <w:sz w:val="14"/>
                <w:szCs w:val="14"/>
              </w:rPr>
              <w:t>62,472</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color w:val="000000"/>
                <w:sz w:val="14"/>
                <w:szCs w:val="14"/>
              </w:rPr>
            </w:pPr>
            <w:r>
              <w:rPr>
                <w:color w:val="000000"/>
                <w:sz w:val="14"/>
                <w:szCs w:val="14"/>
              </w:rPr>
              <w:t>54,201</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60,756</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63,616</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46,219</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57,084</w:t>
            </w:r>
          </w:p>
        </w:tc>
        <w:tc>
          <w:tcPr>
            <w:tcW w:w="741" w:type="dxa"/>
            <w:tcBorders>
              <w:top w:val="nil"/>
              <w:left w:val="nil"/>
              <w:bottom w:val="nil"/>
              <w:right w:val="nil"/>
            </w:tcBorders>
            <w:shd w:val="clear" w:color="auto" w:fill="auto"/>
            <w:tcMar>
              <w:left w:w="43" w:type="dxa"/>
              <w:right w:w="43" w:type="dxa"/>
            </w:tcMar>
            <w:vAlign w:val="center"/>
            <w:hideMark/>
          </w:tcPr>
          <w:p w:rsidR="008D6C92" w:rsidRDefault="008D6C92" w:rsidP="008D6C92">
            <w:pPr>
              <w:jc w:val="right"/>
              <w:rPr>
                <w:color w:val="000000"/>
                <w:sz w:val="14"/>
                <w:szCs w:val="14"/>
              </w:rPr>
            </w:pPr>
            <w:r>
              <w:rPr>
                <w:color w:val="000000"/>
                <w:sz w:val="14"/>
                <w:szCs w:val="14"/>
              </w:rPr>
              <w:t>49,504</w:t>
            </w:r>
          </w:p>
        </w:tc>
      </w:tr>
      <w:tr w:rsidR="008D6C92" w:rsidRPr="00BF4323" w:rsidTr="008D6C9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8D6C92" w:rsidRPr="00F1018F" w:rsidRDefault="008D6C92" w:rsidP="00B251CA">
            <w:pPr>
              <w:rPr>
                <w:sz w:val="14"/>
                <w:szCs w:val="14"/>
              </w:rPr>
            </w:pPr>
            <w:r w:rsidRPr="00F1018F">
              <w:rPr>
                <w:sz w:val="14"/>
                <w:szCs w:val="14"/>
              </w:rPr>
              <w:t xml:space="preserve">France </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370,690</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413,425</w:t>
            </w:r>
          </w:p>
        </w:tc>
        <w:tc>
          <w:tcPr>
            <w:tcW w:w="699" w:type="dxa"/>
            <w:tcBorders>
              <w:top w:val="nil"/>
              <w:left w:val="nil"/>
              <w:bottom w:val="nil"/>
              <w:right w:val="nil"/>
            </w:tcBorders>
            <w:shd w:val="clear" w:color="auto" w:fill="auto"/>
            <w:tcMar>
              <w:left w:w="43" w:type="dxa"/>
              <w:right w:w="43" w:type="dxa"/>
            </w:tcMar>
            <w:vAlign w:val="center"/>
            <w:hideMark/>
          </w:tcPr>
          <w:p w:rsidR="008D6C92" w:rsidRDefault="008D6C92" w:rsidP="0062649B">
            <w:pPr>
              <w:jc w:val="right"/>
              <w:rPr>
                <w:color w:val="000000"/>
                <w:sz w:val="14"/>
                <w:szCs w:val="14"/>
              </w:rPr>
            </w:pPr>
            <w:r>
              <w:rPr>
                <w:color w:val="000000"/>
                <w:sz w:val="14"/>
                <w:szCs w:val="14"/>
              </w:rPr>
              <w:t>32,848</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color w:val="000000"/>
                <w:sz w:val="14"/>
                <w:szCs w:val="14"/>
              </w:rPr>
            </w:pPr>
            <w:r>
              <w:rPr>
                <w:color w:val="000000"/>
                <w:sz w:val="14"/>
                <w:szCs w:val="14"/>
              </w:rPr>
              <w:t>29,776</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44,190</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37,757</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28,244</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37,209</w:t>
            </w:r>
          </w:p>
        </w:tc>
        <w:tc>
          <w:tcPr>
            <w:tcW w:w="741" w:type="dxa"/>
            <w:tcBorders>
              <w:top w:val="nil"/>
              <w:left w:val="nil"/>
              <w:bottom w:val="nil"/>
              <w:right w:val="nil"/>
            </w:tcBorders>
            <w:shd w:val="clear" w:color="auto" w:fill="auto"/>
            <w:tcMar>
              <w:left w:w="43" w:type="dxa"/>
              <w:right w:w="43" w:type="dxa"/>
            </w:tcMar>
            <w:vAlign w:val="center"/>
            <w:hideMark/>
          </w:tcPr>
          <w:p w:rsidR="008D6C92" w:rsidRDefault="008D6C92" w:rsidP="008D6C92">
            <w:pPr>
              <w:jc w:val="right"/>
              <w:rPr>
                <w:color w:val="000000"/>
                <w:sz w:val="14"/>
                <w:szCs w:val="14"/>
              </w:rPr>
            </w:pPr>
            <w:r>
              <w:rPr>
                <w:color w:val="000000"/>
                <w:sz w:val="14"/>
                <w:szCs w:val="14"/>
              </w:rPr>
              <w:t>35,987</w:t>
            </w:r>
          </w:p>
        </w:tc>
      </w:tr>
      <w:tr w:rsidR="008D6C92" w:rsidRPr="00BF4323" w:rsidTr="008D6C9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8D6C92" w:rsidRPr="00F1018F" w:rsidRDefault="008D6C92" w:rsidP="00B251CA">
            <w:pPr>
              <w:rPr>
                <w:sz w:val="14"/>
                <w:szCs w:val="14"/>
              </w:rPr>
            </w:pPr>
            <w:r w:rsidRPr="00F1018F">
              <w:rPr>
                <w:sz w:val="14"/>
                <w:szCs w:val="14"/>
              </w:rPr>
              <w:t xml:space="preserve">Germany </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1,194,541</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1,334,076</w:t>
            </w:r>
          </w:p>
        </w:tc>
        <w:tc>
          <w:tcPr>
            <w:tcW w:w="699" w:type="dxa"/>
            <w:tcBorders>
              <w:top w:val="nil"/>
              <w:left w:val="nil"/>
              <w:bottom w:val="nil"/>
              <w:right w:val="nil"/>
            </w:tcBorders>
            <w:shd w:val="clear" w:color="auto" w:fill="auto"/>
            <w:tcMar>
              <w:left w:w="43" w:type="dxa"/>
              <w:right w:w="43" w:type="dxa"/>
            </w:tcMar>
            <w:vAlign w:val="center"/>
            <w:hideMark/>
          </w:tcPr>
          <w:p w:rsidR="008D6C92" w:rsidRDefault="008D6C92" w:rsidP="0062649B">
            <w:pPr>
              <w:jc w:val="right"/>
              <w:rPr>
                <w:color w:val="000000"/>
                <w:sz w:val="14"/>
                <w:szCs w:val="14"/>
              </w:rPr>
            </w:pPr>
            <w:r>
              <w:rPr>
                <w:color w:val="000000"/>
                <w:sz w:val="14"/>
                <w:szCs w:val="14"/>
              </w:rPr>
              <w:t>109,417</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color w:val="000000"/>
                <w:sz w:val="14"/>
                <w:szCs w:val="14"/>
              </w:rPr>
            </w:pPr>
            <w:r>
              <w:rPr>
                <w:color w:val="000000"/>
                <w:sz w:val="14"/>
                <w:szCs w:val="14"/>
              </w:rPr>
              <w:t>106,655</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102,059</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124,123</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95,515</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117,533</w:t>
            </w:r>
          </w:p>
        </w:tc>
        <w:tc>
          <w:tcPr>
            <w:tcW w:w="741" w:type="dxa"/>
            <w:tcBorders>
              <w:top w:val="nil"/>
              <w:left w:val="nil"/>
              <w:bottom w:val="nil"/>
              <w:right w:val="nil"/>
            </w:tcBorders>
            <w:shd w:val="clear" w:color="auto" w:fill="auto"/>
            <w:tcMar>
              <w:left w:w="43" w:type="dxa"/>
              <w:right w:w="43" w:type="dxa"/>
            </w:tcMar>
            <w:vAlign w:val="center"/>
            <w:hideMark/>
          </w:tcPr>
          <w:p w:rsidR="008D6C92" w:rsidRDefault="008D6C92" w:rsidP="008D6C92">
            <w:pPr>
              <w:jc w:val="right"/>
              <w:rPr>
                <w:color w:val="000000"/>
                <w:sz w:val="14"/>
                <w:szCs w:val="14"/>
              </w:rPr>
            </w:pPr>
            <w:r>
              <w:rPr>
                <w:color w:val="000000"/>
                <w:sz w:val="14"/>
                <w:szCs w:val="14"/>
              </w:rPr>
              <w:t>83,061</w:t>
            </w:r>
          </w:p>
        </w:tc>
      </w:tr>
      <w:tr w:rsidR="008D6C92" w:rsidRPr="00BF4323" w:rsidTr="008D6C9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8D6C92" w:rsidRPr="00F1018F" w:rsidRDefault="008D6C92" w:rsidP="00B251CA">
            <w:pPr>
              <w:rPr>
                <w:sz w:val="14"/>
                <w:szCs w:val="14"/>
              </w:rPr>
            </w:pPr>
            <w:r w:rsidRPr="00F1018F">
              <w:rPr>
                <w:sz w:val="14"/>
                <w:szCs w:val="14"/>
              </w:rPr>
              <w:t xml:space="preserve">Netherlands </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685,369</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864,179</w:t>
            </w:r>
          </w:p>
        </w:tc>
        <w:tc>
          <w:tcPr>
            <w:tcW w:w="699" w:type="dxa"/>
            <w:tcBorders>
              <w:top w:val="nil"/>
              <w:left w:val="nil"/>
              <w:bottom w:val="nil"/>
              <w:right w:val="nil"/>
            </w:tcBorders>
            <w:shd w:val="clear" w:color="auto" w:fill="auto"/>
            <w:tcMar>
              <w:left w:w="43" w:type="dxa"/>
              <w:right w:w="43" w:type="dxa"/>
            </w:tcMar>
            <w:vAlign w:val="center"/>
            <w:hideMark/>
          </w:tcPr>
          <w:p w:rsidR="008D6C92" w:rsidRDefault="008D6C92" w:rsidP="0062649B">
            <w:pPr>
              <w:jc w:val="right"/>
              <w:rPr>
                <w:color w:val="000000"/>
                <w:sz w:val="14"/>
                <w:szCs w:val="14"/>
              </w:rPr>
            </w:pPr>
            <w:r>
              <w:rPr>
                <w:color w:val="000000"/>
                <w:sz w:val="14"/>
                <w:szCs w:val="14"/>
              </w:rPr>
              <w:t>80,543</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color w:val="000000"/>
                <w:sz w:val="14"/>
                <w:szCs w:val="14"/>
              </w:rPr>
            </w:pPr>
            <w:r>
              <w:rPr>
                <w:color w:val="000000"/>
                <w:sz w:val="14"/>
                <w:szCs w:val="14"/>
              </w:rPr>
              <w:t>59,539</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81,352</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82,323</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66,152</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97,595</w:t>
            </w:r>
          </w:p>
        </w:tc>
        <w:tc>
          <w:tcPr>
            <w:tcW w:w="741" w:type="dxa"/>
            <w:tcBorders>
              <w:top w:val="nil"/>
              <w:left w:val="nil"/>
              <w:bottom w:val="nil"/>
              <w:right w:val="nil"/>
            </w:tcBorders>
            <w:shd w:val="clear" w:color="auto" w:fill="auto"/>
            <w:tcMar>
              <w:left w:w="43" w:type="dxa"/>
              <w:right w:w="43" w:type="dxa"/>
            </w:tcMar>
            <w:vAlign w:val="center"/>
            <w:hideMark/>
          </w:tcPr>
          <w:p w:rsidR="008D6C92" w:rsidRDefault="008D6C92" w:rsidP="008D6C92">
            <w:pPr>
              <w:jc w:val="right"/>
              <w:rPr>
                <w:color w:val="000000"/>
                <w:sz w:val="14"/>
                <w:szCs w:val="14"/>
              </w:rPr>
            </w:pPr>
            <w:r>
              <w:rPr>
                <w:color w:val="000000"/>
                <w:sz w:val="14"/>
                <w:szCs w:val="14"/>
              </w:rPr>
              <w:t>70,855</w:t>
            </w:r>
          </w:p>
        </w:tc>
      </w:tr>
      <w:tr w:rsidR="008D6C92" w:rsidRPr="00BF4323" w:rsidTr="008D6C9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8D6C92" w:rsidRPr="00F1018F" w:rsidRDefault="008D6C92" w:rsidP="00B251CA">
            <w:pPr>
              <w:rPr>
                <w:sz w:val="14"/>
                <w:szCs w:val="14"/>
              </w:rPr>
            </w:pPr>
            <w:r w:rsidRPr="00F1018F">
              <w:rPr>
                <w:sz w:val="14"/>
                <w:szCs w:val="14"/>
              </w:rPr>
              <w:t xml:space="preserve">Switzerland </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11,910</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15,560</w:t>
            </w:r>
          </w:p>
        </w:tc>
        <w:tc>
          <w:tcPr>
            <w:tcW w:w="699" w:type="dxa"/>
            <w:tcBorders>
              <w:top w:val="nil"/>
              <w:left w:val="nil"/>
              <w:bottom w:val="nil"/>
              <w:right w:val="nil"/>
            </w:tcBorders>
            <w:shd w:val="clear" w:color="auto" w:fill="auto"/>
            <w:tcMar>
              <w:left w:w="43" w:type="dxa"/>
              <w:right w:w="43" w:type="dxa"/>
            </w:tcMar>
            <w:vAlign w:val="center"/>
            <w:hideMark/>
          </w:tcPr>
          <w:p w:rsidR="008D6C92" w:rsidRDefault="008D6C92" w:rsidP="0062649B">
            <w:pPr>
              <w:jc w:val="right"/>
              <w:rPr>
                <w:color w:val="000000"/>
                <w:sz w:val="14"/>
                <w:szCs w:val="14"/>
              </w:rPr>
            </w:pPr>
            <w:r>
              <w:rPr>
                <w:color w:val="000000"/>
                <w:sz w:val="14"/>
                <w:szCs w:val="14"/>
              </w:rPr>
              <w:t>713</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color w:val="000000"/>
                <w:sz w:val="14"/>
                <w:szCs w:val="14"/>
              </w:rPr>
            </w:pPr>
            <w:r>
              <w:rPr>
                <w:color w:val="000000"/>
                <w:sz w:val="14"/>
                <w:szCs w:val="14"/>
              </w:rPr>
              <w:t>1,220</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1,536</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1,462</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1,134</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1,067</w:t>
            </w:r>
          </w:p>
        </w:tc>
        <w:tc>
          <w:tcPr>
            <w:tcW w:w="741" w:type="dxa"/>
            <w:tcBorders>
              <w:top w:val="nil"/>
              <w:left w:val="nil"/>
              <w:bottom w:val="nil"/>
              <w:right w:val="nil"/>
            </w:tcBorders>
            <w:shd w:val="clear" w:color="auto" w:fill="auto"/>
            <w:tcMar>
              <w:left w:w="43" w:type="dxa"/>
              <w:right w:w="43" w:type="dxa"/>
            </w:tcMar>
            <w:vAlign w:val="center"/>
            <w:hideMark/>
          </w:tcPr>
          <w:p w:rsidR="008D6C92" w:rsidRDefault="008D6C92" w:rsidP="008D6C92">
            <w:pPr>
              <w:jc w:val="right"/>
              <w:rPr>
                <w:color w:val="000000"/>
                <w:sz w:val="14"/>
                <w:szCs w:val="14"/>
              </w:rPr>
            </w:pPr>
            <w:r>
              <w:rPr>
                <w:color w:val="000000"/>
                <w:sz w:val="14"/>
                <w:szCs w:val="14"/>
              </w:rPr>
              <w:t>903</w:t>
            </w:r>
          </w:p>
        </w:tc>
      </w:tr>
      <w:tr w:rsidR="008D6C92" w:rsidRPr="00BF4323" w:rsidTr="008D6C9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8D6C92" w:rsidRPr="00F1018F" w:rsidRDefault="008D6C92" w:rsidP="00B251CA">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13,811</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14,850</w:t>
            </w:r>
          </w:p>
        </w:tc>
        <w:tc>
          <w:tcPr>
            <w:tcW w:w="699" w:type="dxa"/>
            <w:tcBorders>
              <w:top w:val="nil"/>
              <w:left w:val="nil"/>
              <w:bottom w:val="nil"/>
              <w:right w:val="nil"/>
            </w:tcBorders>
            <w:shd w:val="clear" w:color="auto" w:fill="auto"/>
            <w:tcMar>
              <w:left w:w="43" w:type="dxa"/>
              <w:right w:w="43" w:type="dxa"/>
            </w:tcMar>
            <w:vAlign w:val="center"/>
            <w:hideMark/>
          </w:tcPr>
          <w:p w:rsidR="008D6C92" w:rsidRDefault="008D6C92" w:rsidP="0062649B">
            <w:pPr>
              <w:jc w:val="right"/>
              <w:rPr>
                <w:color w:val="000000"/>
                <w:sz w:val="14"/>
                <w:szCs w:val="14"/>
              </w:rPr>
            </w:pPr>
            <w:r>
              <w:rPr>
                <w:color w:val="000000"/>
                <w:sz w:val="14"/>
                <w:szCs w:val="14"/>
              </w:rPr>
              <w:t>1,185</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color w:val="000000"/>
                <w:sz w:val="14"/>
                <w:szCs w:val="14"/>
              </w:rPr>
            </w:pPr>
            <w:r>
              <w:rPr>
                <w:color w:val="000000"/>
                <w:sz w:val="14"/>
                <w:szCs w:val="14"/>
              </w:rPr>
              <w:t>1,171</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1,086</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1,231</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885</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1,257</w:t>
            </w:r>
          </w:p>
        </w:tc>
        <w:tc>
          <w:tcPr>
            <w:tcW w:w="741" w:type="dxa"/>
            <w:tcBorders>
              <w:top w:val="nil"/>
              <w:left w:val="nil"/>
              <w:bottom w:val="nil"/>
              <w:right w:val="nil"/>
            </w:tcBorders>
            <w:shd w:val="clear" w:color="auto" w:fill="auto"/>
            <w:tcMar>
              <w:left w:w="43" w:type="dxa"/>
              <w:right w:w="43" w:type="dxa"/>
            </w:tcMar>
            <w:vAlign w:val="center"/>
            <w:hideMark/>
          </w:tcPr>
          <w:p w:rsidR="008D6C92" w:rsidRDefault="008D6C92" w:rsidP="008D6C92">
            <w:pPr>
              <w:jc w:val="right"/>
              <w:rPr>
                <w:color w:val="000000"/>
                <w:sz w:val="14"/>
                <w:szCs w:val="14"/>
              </w:rPr>
            </w:pPr>
            <w:r>
              <w:rPr>
                <w:color w:val="000000"/>
                <w:sz w:val="14"/>
                <w:szCs w:val="14"/>
              </w:rPr>
              <w:t>1,555</w:t>
            </w:r>
          </w:p>
        </w:tc>
      </w:tr>
      <w:tr w:rsidR="008D6C92" w:rsidRPr="00BF4323" w:rsidTr="008D6C9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jc w:val="center"/>
              <w:rPr>
                <w:b/>
                <w:bCs/>
                <w:sz w:val="14"/>
                <w:szCs w:val="14"/>
              </w:rPr>
            </w:pPr>
            <w:r w:rsidRPr="00F1018F">
              <w:rPr>
                <w:b/>
                <w:bCs/>
                <w:sz w:val="14"/>
                <w:szCs w:val="14"/>
              </w:rPr>
              <w:t>I.</w:t>
            </w:r>
          </w:p>
        </w:tc>
        <w:tc>
          <w:tcPr>
            <w:tcW w:w="1917" w:type="dxa"/>
            <w:gridSpan w:val="2"/>
            <w:tcBorders>
              <w:top w:val="nil"/>
              <w:left w:val="nil"/>
              <w:bottom w:val="nil"/>
              <w:right w:val="nil"/>
            </w:tcBorders>
            <w:shd w:val="clear" w:color="auto" w:fill="auto"/>
            <w:vAlign w:val="center"/>
            <w:hideMark/>
          </w:tcPr>
          <w:p w:rsidR="008D6C92" w:rsidRPr="00F1018F" w:rsidRDefault="008D6C92" w:rsidP="00B251CA">
            <w:pPr>
              <w:rPr>
                <w:b/>
                <w:bCs/>
                <w:sz w:val="14"/>
                <w:szCs w:val="14"/>
              </w:rPr>
            </w:pPr>
            <w:r w:rsidRPr="00F1018F">
              <w:rPr>
                <w:b/>
                <w:bCs/>
                <w:sz w:val="14"/>
                <w:szCs w:val="14"/>
              </w:rPr>
              <w:t xml:space="preserve">Eastern Africa </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b/>
                <w:bCs/>
                <w:color w:val="000000"/>
                <w:sz w:val="14"/>
                <w:szCs w:val="14"/>
              </w:rPr>
            </w:pPr>
            <w:r>
              <w:rPr>
                <w:b/>
                <w:bCs/>
                <w:color w:val="000000"/>
                <w:sz w:val="14"/>
                <w:szCs w:val="14"/>
              </w:rPr>
              <w:t>674,292</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b/>
                <w:bCs/>
                <w:color w:val="000000"/>
                <w:sz w:val="14"/>
                <w:szCs w:val="14"/>
              </w:rPr>
            </w:pPr>
            <w:r>
              <w:rPr>
                <w:b/>
                <w:bCs/>
                <w:color w:val="000000"/>
                <w:sz w:val="14"/>
                <w:szCs w:val="14"/>
              </w:rPr>
              <w:t>804,542</w:t>
            </w:r>
          </w:p>
        </w:tc>
        <w:tc>
          <w:tcPr>
            <w:tcW w:w="699" w:type="dxa"/>
            <w:tcBorders>
              <w:top w:val="nil"/>
              <w:left w:val="nil"/>
              <w:bottom w:val="nil"/>
              <w:right w:val="nil"/>
            </w:tcBorders>
            <w:shd w:val="clear" w:color="auto" w:fill="auto"/>
            <w:tcMar>
              <w:left w:w="43" w:type="dxa"/>
              <w:right w:w="43" w:type="dxa"/>
            </w:tcMar>
            <w:vAlign w:val="center"/>
            <w:hideMark/>
          </w:tcPr>
          <w:p w:rsidR="008D6C92" w:rsidRDefault="008D6C92" w:rsidP="0062649B">
            <w:pPr>
              <w:jc w:val="right"/>
              <w:rPr>
                <w:b/>
                <w:bCs/>
                <w:color w:val="000000"/>
                <w:sz w:val="14"/>
                <w:szCs w:val="14"/>
              </w:rPr>
            </w:pPr>
            <w:r>
              <w:rPr>
                <w:b/>
                <w:bCs/>
                <w:color w:val="000000"/>
                <w:sz w:val="14"/>
                <w:szCs w:val="14"/>
              </w:rPr>
              <w:t>60,579</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b/>
                <w:bCs/>
                <w:color w:val="000000"/>
                <w:sz w:val="14"/>
                <w:szCs w:val="14"/>
              </w:rPr>
            </w:pPr>
            <w:r>
              <w:rPr>
                <w:b/>
                <w:bCs/>
                <w:color w:val="000000"/>
                <w:sz w:val="14"/>
                <w:szCs w:val="14"/>
              </w:rPr>
              <w:t>54,270</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b/>
                <w:bCs/>
                <w:color w:val="000000"/>
                <w:sz w:val="14"/>
                <w:szCs w:val="14"/>
              </w:rPr>
            </w:pPr>
            <w:r>
              <w:rPr>
                <w:b/>
                <w:bCs/>
                <w:color w:val="000000"/>
                <w:sz w:val="14"/>
                <w:szCs w:val="14"/>
              </w:rPr>
              <w:t>54,254</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b/>
                <w:bCs/>
                <w:color w:val="000000"/>
                <w:sz w:val="14"/>
                <w:szCs w:val="14"/>
              </w:rPr>
            </w:pPr>
            <w:r>
              <w:rPr>
                <w:b/>
                <w:bCs/>
                <w:color w:val="000000"/>
                <w:sz w:val="14"/>
                <w:szCs w:val="14"/>
              </w:rPr>
              <w:t>43,733</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b/>
                <w:bCs/>
                <w:color w:val="000000"/>
                <w:sz w:val="14"/>
                <w:szCs w:val="14"/>
              </w:rPr>
            </w:pPr>
            <w:r>
              <w:rPr>
                <w:b/>
                <w:bCs/>
                <w:color w:val="000000"/>
                <w:sz w:val="14"/>
                <w:szCs w:val="14"/>
              </w:rPr>
              <w:t>51,522</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b/>
                <w:bCs/>
                <w:color w:val="000000"/>
                <w:sz w:val="14"/>
                <w:szCs w:val="14"/>
              </w:rPr>
            </w:pPr>
            <w:r>
              <w:rPr>
                <w:b/>
                <w:bCs/>
                <w:color w:val="000000"/>
                <w:sz w:val="14"/>
                <w:szCs w:val="14"/>
              </w:rPr>
              <w:t>47,434</w:t>
            </w:r>
          </w:p>
        </w:tc>
        <w:tc>
          <w:tcPr>
            <w:tcW w:w="741" w:type="dxa"/>
            <w:tcBorders>
              <w:top w:val="nil"/>
              <w:left w:val="nil"/>
              <w:bottom w:val="nil"/>
              <w:right w:val="nil"/>
            </w:tcBorders>
            <w:shd w:val="clear" w:color="auto" w:fill="auto"/>
            <w:tcMar>
              <w:left w:w="43" w:type="dxa"/>
              <w:right w:w="43" w:type="dxa"/>
            </w:tcMar>
            <w:vAlign w:val="center"/>
            <w:hideMark/>
          </w:tcPr>
          <w:p w:rsidR="008D6C92" w:rsidRDefault="008D6C92" w:rsidP="008D6C92">
            <w:pPr>
              <w:jc w:val="right"/>
              <w:rPr>
                <w:b/>
                <w:bCs/>
                <w:color w:val="000000"/>
                <w:sz w:val="14"/>
                <w:szCs w:val="14"/>
              </w:rPr>
            </w:pPr>
            <w:r>
              <w:rPr>
                <w:b/>
                <w:bCs/>
                <w:color w:val="000000"/>
                <w:sz w:val="14"/>
                <w:szCs w:val="14"/>
              </w:rPr>
              <w:t>53,146</w:t>
            </w:r>
          </w:p>
        </w:tc>
      </w:tr>
      <w:tr w:rsidR="008D6C92" w:rsidRPr="00BF4323" w:rsidTr="008D6C9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8D6C92" w:rsidRPr="00F1018F" w:rsidRDefault="008D6C92" w:rsidP="00B251CA">
            <w:pPr>
              <w:rPr>
                <w:sz w:val="14"/>
                <w:szCs w:val="14"/>
              </w:rPr>
            </w:pPr>
            <w:r w:rsidRPr="00F1018F">
              <w:rPr>
                <w:sz w:val="14"/>
                <w:szCs w:val="14"/>
              </w:rPr>
              <w:t xml:space="preserve">Kenya </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306,415</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288,366</w:t>
            </w:r>
          </w:p>
        </w:tc>
        <w:tc>
          <w:tcPr>
            <w:tcW w:w="699" w:type="dxa"/>
            <w:tcBorders>
              <w:top w:val="nil"/>
              <w:left w:val="nil"/>
              <w:bottom w:val="nil"/>
              <w:right w:val="nil"/>
            </w:tcBorders>
            <w:shd w:val="clear" w:color="auto" w:fill="auto"/>
            <w:tcMar>
              <w:left w:w="43" w:type="dxa"/>
              <w:right w:w="43" w:type="dxa"/>
            </w:tcMar>
            <w:vAlign w:val="center"/>
            <w:hideMark/>
          </w:tcPr>
          <w:p w:rsidR="008D6C92" w:rsidRDefault="008D6C92" w:rsidP="0062649B">
            <w:pPr>
              <w:jc w:val="right"/>
              <w:rPr>
                <w:color w:val="000000"/>
                <w:sz w:val="14"/>
                <w:szCs w:val="14"/>
              </w:rPr>
            </w:pPr>
            <w:r>
              <w:rPr>
                <w:color w:val="000000"/>
                <w:sz w:val="14"/>
                <w:szCs w:val="14"/>
              </w:rPr>
              <w:t>29,143</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color w:val="000000"/>
                <w:sz w:val="14"/>
                <w:szCs w:val="14"/>
              </w:rPr>
            </w:pPr>
            <w:r>
              <w:rPr>
                <w:color w:val="000000"/>
                <w:sz w:val="14"/>
                <w:szCs w:val="14"/>
              </w:rPr>
              <w:t>24,697</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21,489</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18,679</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18,762</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19,194</w:t>
            </w:r>
          </w:p>
        </w:tc>
        <w:tc>
          <w:tcPr>
            <w:tcW w:w="741" w:type="dxa"/>
            <w:tcBorders>
              <w:top w:val="nil"/>
              <w:left w:val="nil"/>
              <w:bottom w:val="nil"/>
              <w:right w:val="nil"/>
            </w:tcBorders>
            <w:shd w:val="clear" w:color="auto" w:fill="auto"/>
            <w:tcMar>
              <w:left w:w="43" w:type="dxa"/>
              <w:right w:w="43" w:type="dxa"/>
            </w:tcMar>
            <w:vAlign w:val="center"/>
            <w:hideMark/>
          </w:tcPr>
          <w:p w:rsidR="008D6C92" w:rsidRDefault="008D6C92" w:rsidP="008D6C92">
            <w:pPr>
              <w:jc w:val="right"/>
              <w:rPr>
                <w:color w:val="000000"/>
                <w:sz w:val="14"/>
                <w:szCs w:val="14"/>
              </w:rPr>
            </w:pPr>
            <w:r>
              <w:rPr>
                <w:color w:val="000000"/>
                <w:sz w:val="14"/>
                <w:szCs w:val="14"/>
              </w:rPr>
              <w:t>15,283</w:t>
            </w:r>
          </w:p>
        </w:tc>
      </w:tr>
      <w:tr w:rsidR="008D6C92" w:rsidRPr="00BF4323" w:rsidTr="008D6C9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8D6C92" w:rsidRPr="00F1018F" w:rsidRDefault="008D6C92" w:rsidP="00B251CA">
            <w:pPr>
              <w:rPr>
                <w:sz w:val="14"/>
                <w:szCs w:val="14"/>
              </w:rPr>
            </w:pPr>
            <w:r w:rsidRPr="00F1018F">
              <w:rPr>
                <w:sz w:val="14"/>
                <w:szCs w:val="14"/>
              </w:rPr>
              <w:t xml:space="preserve">Mauritius </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17,365</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20,468</w:t>
            </w:r>
          </w:p>
        </w:tc>
        <w:tc>
          <w:tcPr>
            <w:tcW w:w="699" w:type="dxa"/>
            <w:tcBorders>
              <w:top w:val="nil"/>
              <w:left w:val="nil"/>
              <w:bottom w:val="nil"/>
              <w:right w:val="nil"/>
            </w:tcBorders>
            <w:shd w:val="clear" w:color="auto" w:fill="auto"/>
            <w:tcMar>
              <w:left w:w="43" w:type="dxa"/>
              <w:right w:w="43" w:type="dxa"/>
            </w:tcMar>
            <w:vAlign w:val="center"/>
            <w:hideMark/>
          </w:tcPr>
          <w:p w:rsidR="008D6C92" w:rsidRDefault="008D6C92" w:rsidP="0062649B">
            <w:pPr>
              <w:jc w:val="right"/>
              <w:rPr>
                <w:color w:val="000000"/>
                <w:sz w:val="14"/>
                <w:szCs w:val="14"/>
              </w:rPr>
            </w:pPr>
            <w:r>
              <w:rPr>
                <w:color w:val="000000"/>
                <w:sz w:val="14"/>
                <w:szCs w:val="14"/>
              </w:rPr>
              <w:t>1,075</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color w:val="000000"/>
                <w:sz w:val="14"/>
                <w:szCs w:val="14"/>
              </w:rPr>
            </w:pPr>
            <w:r>
              <w:rPr>
                <w:color w:val="000000"/>
                <w:sz w:val="14"/>
                <w:szCs w:val="14"/>
              </w:rPr>
              <w:t>1,569</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1,069</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1,649</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1,809</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868</w:t>
            </w:r>
          </w:p>
        </w:tc>
        <w:tc>
          <w:tcPr>
            <w:tcW w:w="741" w:type="dxa"/>
            <w:tcBorders>
              <w:top w:val="nil"/>
              <w:left w:val="nil"/>
              <w:bottom w:val="nil"/>
              <w:right w:val="nil"/>
            </w:tcBorders>
            <w:shd w:val="clear" w:color="auto" w:fill="auto"/>
            <w:tcMar>
              <w:left w:w="43" w:type="dxa"/>
              <w:right w:w="43" w:type="dxa"/>
            </w:tcMar>
            <w:vAlign w:val="center"/>
            <w:hideMark/>
          </w:tcPr>
          <w:p w:rsidR="008D6C92" w:rsidRDefault="008D6C92" w:rsidP="008D6C92">
            <w:pPr>
              <w:jc w:val="right"/>
              <w:rPr>
                <w:color w:val="000000"/>
                <w:sz w:val="14"/>
                <w:szCs w:val="14"/>
              </w:rPr>
            </w:pPr>
            <w:r>
              <w:rPr>
                <w:color w:val="000000"/>
                <w:sz w:val="14"/>
                <w:szCs w:val="14"/>
              </w:rPr>
              <w:t>1,320</w:t>
            </w:r>
          </w:p>
        </w:tc>
      </w:tr>
      <w:tr w:rsidR="008D6C92" w:rsidRPr="00BF4323" w:rsidTr="008D6C9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8D6C92" w:rsidRPr="00F1018F" w:rsidRDefault="008D6C92" w:rsidP="00B251CA">
            <w:pPr>
              <w:rPr>
                <w:sz w:val="14"/>
                <w:szCs w:val="14"/>
              </w:rPr>
            </w:pPr>
            <w:r w:rsidRPr="00F1018F">
              <w:rPr>
                <w:sz w:val="14"/>
                <w:szCs w:val="14"/>
              </w:rPr>
              <w:t>United Republic of Tanzania</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93,694</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106,398</w:t>
            </w:r>
          </w:p>
        </w:tc>
        <w:tc>
          <w:tcPr>
            <w:tcW w:w="699" w:type="dxa"/>
            <w:tcBorders>
              <w:top w:val="nil"/>
              <w:left w:val="nil"/>
              <w:bottom w:val="nil"/>
              <w:right w:val="nil"/>
            </w:tcBorders>
            <w:shd w:val="clear" w:color="auto" w:fill="auto"/>
            <w:tcMar>
              <w:left w:w="43" w:type="dxa"/>
              <w:right w:w="43" w:type="dxa"/>
            </w:tcMar>
            <w:vAlign w:val="center"/>
            <w:hideMark/>
          </w:tcPr>
          <w:p w:rsidR="008D6C92" w:rsidRDefault="008D6C92" w:rsidP="0062649B">
            <w:pPr>
              <w:jc w:val="right"/>
              <w:rPr>
                <w:color w:val="000000"/>
                <w:sz w:val="14"/>
                <w:szCs w:val="14"/>
              </w:rPr>
            </w:pPr>
            <w:r>
              <w:rPr>
                <w:color w:val="000000"/>
                <w:sz w:val="14"/>
                <w:szCs w:val="14"/>
              </w:rPr>
              <w:t>6,531</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color w:val="000000"/>
                <w:sz w:val="14"/>
                <w:szCs w:val="14"/>
              </w:rPr>
            </w:pPr>
            <w:r>
              <w:rPr>
                <w:color w:val="000000"/>
                <w:sz w:val="14"/>
                <w:szCs w:val="14"/>
              </w:rPr>
              <w:t>3,813</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4,536</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5,172</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6,725</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5,421</w:t>
            </w:r>
          </w:p>
        </w:tc>
        <w:tc>
          <w:tcPr>
            <w:tcW w:w="741" w:type="dxa"/>
            <w:tcBorders>
              <w:top w:val="nil"/>
              <w:left w:val="nil"/>
              <w:bottom w:val="nil"/>
              <w:right w:val="nil"/>
            </w:tcBorders>
            <w:shd w:val="clear" w:color="auto" w:fill="auto"/>
            <w:tcMar>
              <w:left w:w="43" w:type="dxa"/>
              <w:right w:w="43" w:type="dxa"/>
            </w:tcMar>
            <w:vAlign w:val="center"/>
            <w:hideMark/>
          </w:tcPr>
          <w:p w:rsidR="008D6C92" w:rsidRDefault="008D6C92" w:rsidP="008D6C92">
            <w:pPr>
              <w:jc w:val="right"/>
              <w:rPr>
                <w:color w:val="000000"/>
                <w:sz w:val="14"/>
                <w:szCs w:val="14"/>
              </w:rPr>
            </w:pPr>
            <w:r>
              <w:rPr>
                <w:color w:val="000000"/>
                <w:sz w:val="14"/>
                <w:szCs w:val="14"/>
              </w:rPr>
              <w:t>7,598</w:t>
            </w:r>
          </w:p>
        </w:tc>
      </w:tr>
      <w:tr w:rsidR="008D6C92" w:rsidRPr="00BF4323" w:rsidTr="008D6C92">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8D6C92" w:rsidRPr="00F1018F" w:rsidRDefault="008D6C92" w:rsidP="00B251CA">
            <w:pPr>
              <w:jc w:val="center"/>
              <w:rPr>
                <w:b/>
                <w:bCs/>
                <w:sz w:val="14"/>
                <w:szCs w:val="14"/>
              </w:rPr>
            </w:pPr>
          </w:p>
        </w:tc>
        <w:tc>
          <w:tcPr>
            <w:tcW w:w="1917" w:type="dxa"/>
            <w:gridSpan w:val="2"/>
            <w:tcBorders>
              <w:top w:val="nil"/>
              <w:left w:val="nil"/>
              <w:right w:val="nil"/>
            </w:tcBorders>
            <w:shd w:val="clear" w:color="auto" w:fill="auto"/>
            <w:vAlign w:val="center"/>
            <w:hideMark/>
          </w:tcPr>
          <w:p w:rsidR="008D6C92" w:rsidRPr="00F1018F" w:rsidRDefault="008D6C92" w:rsidP="00B251CA">
            <w:pPr>
              <w:rPr>
                <w:sz w:val="14"/>
                <w:szCs w:val="14"/>
              </w:rPr>
            </w:pPr>
            <w:r w:rsidRPr="00F1018F">
              <w:rPr>
                <w:sz w:val="14"/>
                <w:szCs w:val="14"/>
              </w:rPr>
              <w:t>Others</w:t>
            </w:r>
          </w:p>
        </w:tc>
        <w:tc>
          <w:tcPr>
            <w:tcW w:w="810" w:type="dxa"/>
            <w:tcBorders>
              <w:top w:val="nil"/>
              <w:left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256,818</w:t>
            </w:r>
          </w:p>
        </w:tc>
        <w:tc>
          <w:tcPr>
            <w:tcW w:w="720" w:type="dxa"/>
            <w:tcBorders>
              <w:top w:val="nil"/>
              <w:left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389,309</w:t>
            </w:r>
          </w:p>
        </w:tc>
        <w:tc>
          <w:tcPr>
            <w:tcW w:w="699" w:type="dxa"/>
            <w:tcBorders>
              <w:top w:val="nil"/>
              <w:left w:val="nil"/>
              <w:right w:val="nil"/>
            </w:tcBorders>
            <w:shd w:val="clear" w:color="auto" w:fill="auto"/>
            <w:tcMar>
              <w:left w:w="43" w:type="dxa"/>
              <w:right w:w="43" w:type="dxa"/>
            </w:tcMar>
            <w:vAlign w:val="center"/>
            <w:hideMark/>
          </w:tcPr>
          <w:p w:rsidR="008D6C92" w:rsidRDefault="008D6C92" w:rsidP="0062649B">
            <w:pPr>
              <w:jc w:val="right"/>
              <w:rPr>
                <w:color w:val="000000"/>
                <w:sz w:val="14"/>
                <w:szCs w:val="14"/>
              </w:rPr>
            </w:pPr>
            <w:r>
              <w:rPr>
                <w:color w:val="000000"/>
                <w:sz w:val="14"/>
                <w:szCs w:val="14"/>
              </w:rPr>
              <w:t>23,830</w:t>
            </w:r>
          </w:p>
        </w:tc>
        <w:tc>
          <w:tcPr>
            <w:tcW w:w="720" w:type="dxa"/>
            <w:tcBorders>
              <w:top w:val="nil"/>
              <w:left w:val="nil"/>
              <w:right w:val="nil"/>
            </w:tcBorders>
            <w:tcMar>
              <w:left w:w="43" w:type="dxa"/>
              <w:right w:w="43" w:type="dxa"/>
            </w:tcMar>
            <w:vAlign w:val="center"/>
          </w:tcPr>
          <w:p w:rsidR="008D6C92" w:rsidRDefault="008D6C92" w:rsidP="008D6C92">
            <w:pPr>
              <w:jc w:val="right"/>
              <w:rPr>
                <w:color w:val="000000"/>
                <w:sz w:val="14"/>
                <w:szCs w:val="14"/>
              </w:rPr>
            </w:pPr>
            <w:r>
              <w:rPr>
                <w:color w:val="000000"/>
                <w:sz w:val="14"/>
                <w:szCs w:val="14"/>
              </w:rPr>
              <w:t>24,191</w:t>
            </w:r>
          </w:p>
        </w:tc>
        <w:tc>
          <w:tcPr>
            <w:tcW w:w="720" w:type="dxa"/>
            <w:tcBorders>
              <w:top w:val="nil"/>
              <w:left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27,161</w:t>
            </w:r>
          </w:p>
        </w:tc>
        <w:tc>
          <w:tcPr>
            <w:tcW w:w="720" w:type="dxa"/>
            <w:tcBorders>
              <w:top w:val="nil"/>
              <w:left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18,233</w:t>
            </w:r>
          </w:p>
        </w:tc>
        <w:tc>
          <w:tcPr>
            <w:tcW w:w="720" w:type="dxa"/>
            <w:tcBorders>
              <w:top w:val="nil"/>
              <w:left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24,225</w:t>
            </w:r>
          </w:p>
        </w:tc>
        <w:tc>
          <w:tcPr>
            <w:tcW w:w="720" w:type="dxa"/>
            <w:tcBorders>
              <w:top w:val="nil"/>
              <w:left w:val="nil"/>
              <w:right w:val="nil"/>
            </w:tcBorders>
            <w:shd w:val="clear" w:color="auto" w:fill="auto"/>
            <w:tcMar>
              <w:left w:w="43" w:type="dxa"/>
              <w:right w:w="43" w:type="dxa"/>
            </w:tcMar>
            <w:vAlign w:val="center"/>
            <w:hideMark/>
          </w:tcPr>
          <w:p w:rsidR="008D6C92" w:rsidRDefault="008D6C92" w:rsidP="00BC0FAE">
            <w:pPr>
              <w:jc w:val="right"/>
              <w:rPr>
                <w:color w:val="000000"/>
                <w:sz w:val="14"/>
                <w:szCs w:val="14"/>
              </w:rPr>
            </w:pPr>
            <w:r>
              <w:rPr>
                <w:color w:val="000000"/>
                <w:sz w:val="14"/>
                <w:szCs w:val="14"/>
              </w:rPr>
              <w:t>21,951</w:t>
            </w:r>
          </w:p>
        </w:tc>
        <w:tc>
          <w:tcPr>
            <w:tcW w:w="741" w:type="dxa"/>
            <w:tcBorders>
              <w:top w:val="nil"/>
              <w:left w:val="nil"/>
              <w:right w:val="nil"/>
            </w:tcBorders>
            <w:shd w:val="clear" w:color="auto" w:fill="auto"/>
            <w:tcMar>
              <w:left w:w="43" w:type="dxa"/>
              <w:right w:w="43" w:type="dxa"/>
            </w:tcMar>
            <w:vAlign w:val="center"/>
            <w:hideMark/>
          </w:tcPr>
          <w:p w:rsidR="008D6C92" w:rsidRDefault="008D6C92" w:rsidP="008D6C92">
            <w:pPr>
              <w:jc w:val="right"/>
              <w:rPr>
                <w:color w:val="000000"/>
                <w:sz w:val="14"/>
                <w:szCs w:val="14"/>
              </w:rPr>
            </w:pPr>
            <w:r>
              <w:rPr>
                <w:color w:val="000000"/>
                <w:sz w:val="14"/>
                <w:szCs w:val="14"/>
              </w:rPr>
              <w:t>28,945</w:t>
            </w:r>
          </w:p>
        </w:tc>
      </w:tr>
      <w:tr w:rsidR="008D6C92" w:rsidRPr="00BF4323" w:rsidTr="00534137">
        <w:trPr>
          <w:trHeight w:hRule="exact" w:val="245"/>
          <w:jc w:val="center"/>
        </w:trPr>
        <w:tc>
          <w:tcPr>
            <w:tcW w:w="282" w:type="dxa"/>
            <w:tcBorders>
              <w:top w:val="nil"/>
              <w:left w:val="nil"/>
              <w:bottom w:val="single" w:sz="12" w:space="0" w:color="auto"/>
              <w:right w:val="nil"/>
            </w:tcBorders>
            <w:shd w:val="clear" w:color="auto" w:fill="auto"/>
            <w:vAlign w:val="bottom"/>
            <w:hideMark/>
          </w:tcPr>
          <w:p w:rsidR="008D6C92" w:rsidRPr="00BF4323" w:rsidRDefault="008D6C92" w:rsidP="00B251CA">
            <w:pPr>
              <w:jc w:val="center"/>
              <w:rPr>
                <w:b/>
                <w:bCs/>
                <w:sz w:val="15"/>
                <w:szCs w:val="15"/>
              </w:rPr>
            </w:pPr>
            <w:r w:rsidRPr="00BF4323">
              <w:rPr>
                <w:b/>
                <w:bCs/>
                <w:sz w:val="15"/>
                <w:szCs w:val="15"/>
              </w:rPr>
              <w:t> </w:t>
            </w:r>
          </w:p>
        </w:tc>
        <w:tc>
          <w:tcPr>
            <w:tcW w:w="1917" w:type="dxa"/>
            <w:gridSpan w:val="2"/>
            <w:tcBorders>
              <w:top w:val="nil"/>
              <w:left w:val="nil"/>
              <w:bottom w:val="single" w:sz="12" w:space="0" w:color="auto"/>
              <w:right w:val="nil"/>
            </w:tcBorders>
            <w:shd w:val="clear" w:color="auto" w:fill="auto"/>
            <w:vAlign w:val="bottom"/>
            <w:hideMark/>
          </w:tcPr>
          <w:p w:rsidR="008D6C92" w:rsidRPr="00BF4323" w:rsidRDefault="008D6C92" w:rsidP="00B251CA">
            <w:pPr>
              <w:rPr>
                <w:sz w:val="15"/>
                <w:szCs w:val="15"/>
              </w:rPr>
            </w:pPr>
            <w:r w:rsidRPr="00BF4323">
              <w:rPr>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8D6C92" w:rsidRPr="00BF4323" w:rsidRDefault="008D6C92" w:rsidP="00B251CA">
            <w:pPr>
              <w:jc w:val="right"/>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8D6C92" w:rsidRPr="00BF4323" w:rsidRDefault="008D6C92" w:rsidP="00B251CA">
            <w:pPr>
              <w:rPr>
                <w:sz w:val="15"/>
                <w:szCs w:val="15"/>
              </w:rPr>
            </w:pPr>
            <w:r w:rsidRPr="00BF4323">
              <w:rPr>
                <w:rFonts w:eastAsia="Arial Unicode MS"/>
                <w:sz w:val="15"/>
                <w:szCs w:val="15"/>
              </w:rPr>
              <w:t> </w:t>
            </w:r>
          </w:p>
        </w:tc>
        <w:tc>
          <w:tcPr>
            <w:tcW w:w="699" w:type="dxa"/>
            <w:tcBorders>
              <w:top w:val="nil"/>
              <w:left w:val="nil"/>
              <w:bottom w:val="single" w:sz="12" w:space="0" w:color="auto"/>
              <w:right w:val="nil"/>
            </w:tcBorders>
            <w:shd w:val="clear" w:color="auto" w:fill="auto"/>
            <w:tcMar>
              <w:left w:w="29" w:type="dxa"/>
              <w:right w:w="29" w:type="dxa"/>
            </w:tcMar>
            <w:vAlign w:val="bottom"/>
            <w:hideMark/>
          </w:tcPr>
          <w:p w:rsidR="008D6C92" w:rsidRPr="00BF4323" w:rsidRDefault="008D6C92" w:rsidP="00B251CA">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8D6C92" w:rsidRPr="00BF4323" w:rsidRDefault="008D6C92" w:rsidP="00B251CA">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8D6C92" w:rsidRPr="00BF4323" w:rsidRDefault="008D6C92" w:rsidP="00B251CA">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8D6C92" w:rsidRPr="00BF4323" w:rsidRDefault="008D6C92" w:rsidP="00B251CA">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8D6C92" w:rsidRPr="00BF4323" w:rsidRDefault="008D6C92" w:rsidP="00B251CA">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8D6C92" w:rsidRPr="00BF4323" w:rsidRDefault="008D6C92" w:rsidP="00B251CA">
            <w:pPr>
              <w:rPr>
                <w:sz w:val="13"/>
                <w:szCs w:val="13"/>
              </w:rPr>
            </w:pPr>
            <w:r w:rsidRPr="00BF4323">
              <w:rPr>
                <w:sz w:val="13"/>
                <w:szCs w:val="13"/>
              </w:rPr>
              <w:t> </w:t>
            </w:r>
          </w:p>
        </w:tc>
        <w:tc>
          <w:tcPr>
            <w:tcW w:w="741" w:type="dxa"/>
            <w:tcBorders>
              <w:top w:val="nil"/>
              <w:left w:val="nil"/>
              <w:bottom w:val="single" w:sz="12" w:space="0" w:color="auto"/>
              <w:right w:val="nil"/>
            </w:tcBorders>
            <w:shd w:val="clear" w:color="auto" w:fill="auto"/>
            <w:tcMar>
              <w:left w:w="29" w:type="dxa"/>
              <w:right w:w="29" w:type="dxa"/>
            </w:tcMar>
            <w:vAlign w:val="bottom"/>
            <w:hideMark/>
          </w:tcPr>
          <w:p w:rsidR="008D6C92" w:rsidRPr="00BF4323" w:rsidRDefault="008D6C92" w:rsidP="00B251CA">
            <w:pPr>
              <w:jc w:val="right"/>
              <w:rPr>
                <w:sz w:val="13"/>
                <w:szCs w:val="13"/>
              </w:rPr>
            </w:pPr>
            <w:r w:rsidRPr="00BF4323">
              <w:rPr>
                <w:sz w:val="13"/>
                <w:szCs w:val="13"/>
              </w:rPr>
              <w:t> </w:t>
            </w:r>
          </w:p>
        </w:tc>
      </w:tr>
    </w:tbl>
    <w:p w:rsidR="001956C2" w:rsidRDefault="001956C2">
      <w:r w:rsidRPr="00BF4323">
        <w:br w:type="page"/>
      </w:r>
    </w:p>
    <w:p w:rsidR="00567C4E" w:rsidRPr="00BF4323" w:rsidRDefault="00567C4E"/>
    <w:p w:rsidR="001208E9" w:rsidRPr="00BF4323" w:rsidRDefault="00CB4065">
      <w:pPr>
        <w:rPr>
          <w:bdr w:val="single" w:sz="12" w:space="0" w:color="auto"/>
        </w:rPr>
      </w:pPr>
      <w:r w:rsidRPr="00BF4323">
        <w:t xml:space="preserve"> </w:t>
      </w:r>
    </w:p>
    <w:tbl>
      <w:tblPr>
        <w:tblW w:w="8839" w:type="dxa"/>
        <w:jc w:val="center"/>
        <w:tblLayout w:type="fixed"/>
        <w:tblCellMar>
          <w:left w:w="115" w:type="dxa"/>
          <w:right w:w="14" w:type="dxa"/>
        </w:tblCellMar>
        <w:tblLook w:val="04A0"/>
      </w:tblPr>
      <w:tblGrid>
        <w:gridCol w:w="379"/>
        <w:gridCol w:w="1890"/>
        <w:gridCol w:w="754"/>
        <w:gridCol w:w="810"/>
        <w:gridCol w:w="720"/>
        <w:gridCol w:w="720"/>
        <w:gridCol w:w="720"/>
        <w:gridCol w:w="720"/>
        <w:gridCol w:w="720"/>
        <w:gridCol w:w="720"/>
        <w:gridCol w:w="686"/>
      </w:tblGrid>
      <w:tr w:rsidR="00DD37F5" w:rsidRPr="00BF4323" w:rsidTr="00DD37F5">
        <w:trPr>
          <w:trHeight w:hRule="exact" w:val="342"/>
          <w:jc w:val="center"/>
        </w:trPr>
        <w:tc>
          <w:tcPr>
            <w:tcW w:w="8839" w:type="dxa"/>
            <w:gridSpan w:val="11"/>
            <w:tcBorders>
              <w:top w:val="nil"/>
              <w:lef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DD37F5">
        <w:trPr>
          <w:trHeight w:val="171"/>
          <w:jc w:val="center"/>
        </w:trPr>
        <w:tc>
          <w:tcPr>
            <w:tcW w:w="8839" w:type="dxa"/>
            <w:gridSpan w:val="11"/>
            <w:tcBorders>
              <w:top w:val="nil"/>
              <w:left w:val="nil"/>
            </w:tcBorders>
          </w:tcPr>
          <w:p w:rsidR="00DD37F5" w:rsidRPr="00BF4323" w:rsidRDefault="00DD37F5" w:rsidP="00D719F0">
            <w:pPr>
              <w:jc w:val="center"/>
            </w:pPr>
            <w:r w:rsidRPr="00BF4323">
              <w:t>(b) Pakistan Bureau of Statistics</w:t>
            </w:r>
          </w:p>
        </w:tc>
      </w:tr>
      <w:tr w:rsidR="00DD37F5" w:rsidRPr="00BF4323" w:rsidTr="00DD37F5">
        <w:trPr>
          <w:trHeight w:val="171"/>
          <w:jc w:val="center"/>
        </w:trPr>
        <w:tc>
          <w:tcPr>
            <w:tcW w:w="8839" w:type="dxa"/>
            <w:gridSpan w:val="11"/>
            <w:tcBorders>
              <w:left w:val="nil"/>
              <w:bottom w:val="single" w:sz="12" w:space="0" w:color="auto"/>
            </w:tcBorders>
          </w:tcPr>
          <w:p w:rsidR="00DD37F5" w:rsidRPr="00BF4323" w:rsidRDefault="00DD37F5" w:rsidP="00D719F0">
            <w:pPr>
              <w:jc w:val="right"/>
            </w:pPr>
            <w:r w:rsidRPr="00BF4323">
              <w:rPr>
                <w:sz w:val="14"/>
                <w:szCs w:val="14"/>
              </w:rPr>
              <w:t>(Thousand US Dollars)</w:t>
            </w:r>
          </w:p>
        </w:tc>
      </w:tr>
      <w:tr w:rsidR="00B251CA" w:rsidRPr="00BF4323" w:rsidTr="00534137">
        <w:trPr>
          <w:trHeight w:hRule="exact" w:val="226"/>
          <w:jc w:val="center"/>
        </w:trPr>
        <w:tc>
          <w:tcPr>
            <w:tcW w:w="379" w:type="dxa"/>
            <w:vMerge w:val="restart"/>
            <w:tcBorders>
              <w:top w:val="single" w:sz="12" w:space="0" w:color="auto"/>
              <w:left w:val="nil"/>
              <w:bottom w:val="single" w:sz="12" w:space="0" w:color="auto"/>
            </w:tcBorders>
            <w:shd w:val="clear" w:color="auto" w:fill="auto"/>
            <w:vAlign w:val="center"/>
            <w:hideMark/>
          </w:tcPr>
          <w:p w:rsidR="00B251CA" w:rsidRPr="00BF4323" w:rsidRDefault="00B251CA" w:rsidP="00B251CA">
            <w:pPr>
              <w:jc w:val="center"/>
              <w:rPr>
                <w:b/>
                <w:bCs/>
                <w:sz w:val="15"/>
                <w:szCs w:val="15"/>
              </w:rPr>
            </w:pPr>
          </w:p>
        </w:tc>
        <w:tc>
          <w:tcPr>
            <w:tcW w:w="1890" w:type="dxa"/>
            <w:vMerge w:val="restart"/>
            <w:tcBorders>
              <w:top w:val="single" w:sz="12" w:space="0" w:color="auto"/>
              <w:left w:val="nil"/>
              <w:bottom w:val="single" w:sz="12" w:space="0" w:color="auto"/>
              <w:right w:val="single" w:sz="4" w:space="0" w:color="auto"/>
            </w:tcBorders>
            <w:shd w:val="clear" w:color="auto" w:fill="auto"/>
            <w:vAlign w:val="center"/>
          </w:tcPr>
          <w:p w:rsidR="00B251CA" w:rsidRPr="00F1018F" w:rsidRDefault="00B251CA" w:rsidP="00B251CA">
            <w:pPr>
              <w:jc w:val="center"/>
              <w:rPr>
                <w:b/>
                <w:bCs/>
                <w:sz w:val="16"/>
                <w:szCs w:val="16"/>
              </w:rPr>
            </w:pPr>
            <w:r w:rsidRPr="00F1018F">
              <w:rPr>
                <w:b/>
                <w:bCs/>
                <w:sz w:val="16"/>
                <w:szCs w:val="16"/>
              </w:rPr>
              <w:t>Country / Territory</w:t>
            </w:r>
          </w:p>
        </w:tc>
        <w:tc>
          <w:tcPr>
            <w:tcW w:w="754" w:type="dxa"/>
            <w:vMerge w:val="restart"/>
            <w:tcBorders>
              <w:top w:val="single" w:sz="12" w:space="0" w:color="auto"/>
              <w:left w:val="single" w:sz="4" w:space="0" w:color="auto"/>
              <w:right w:val="single" w:sz="4" w:space="0" w:color="auto"/>
            </w:tcBorders>
            <w:shd w:val="clear" w:color="auto" w:fill="auto"/>
            <w:vAlign w:val="center"/>
          </w:tcPr>
          <w:p w:rsidR="00B251CA" w:rsidRPr="002B6501" w:rsidRDefault="00B251CA" w:rsidP="00B251CA">
            <w:pPr>
              <w:ind w:right="-105"/>
              <w:jc w:val="center"/>
              <w:rPr>
                <w:b/>
                <w:bCs/>
                <w:sz w:val="16"/>
                <w:szCs w:val="16"/>
              </w:rPr>
            </w:pPr>
            <w:r>
              <w:rPr>
                <w:b/>
                <w:bCs/>
                <w:sz w:val="16"/>
                <w:szCs w:val="16"/>
              </w:rPr>
              <w:t>FY</w:t>
            </w:r>
            <w:r w:rsidRPr="002B6501">
              <w:rPr>
                <w:b/>
                <w:bCs/>
                <w:sz w:val="16"/>
                <w:szCs w:val="16"/>
              </w:rPr>
              <w:t>17</w:t>
            </w:r>
          </w:p>
        </w:tc>
        <w:tc>
          <w:tcPr>
            <w:tcW w:w="810" w:type="dxa"/>
            <w:vMerge w:val="restart"/>
            <w:tcBorders>
              <w:top w:val="single" w:sz="12" w:space="0" w:color="auto"/>
              <w:left w:val="single" w:sz="4" w:space="0" w:color="auto"/>
              <w:right w:val="single" w:sz="4" w:space="0" w:color="auto"/>
            </w:tcBorders>
            <w:shd w:val="clear" w:color="auto" w:fill="auto"/>
            <w:vAlign w:val="center"/>
          </w:tcPr>
          <w:p w:rsidR="00B251CA" w:rsidRPr="002B6501" w:rsidRDefault="00B251CA" w:rsidP="00B251CA">
            <w:pPr>
              <w:ind w:right="-105"/>
              <w:jc w:val="center"/>
              <w:rPr>
                <w:b/>
                <w:bCs/>
                <w:sz w:val="16"/>
                <w:szCs w:val="16"/>
              </w:rPr>
            </w:pPr>
            <w:r>
              <w:rPr>
                <w:b/>
                <w:bCs/>
                <w:sz w:val="16"/>
                <w:szCs w:val="16"/>
              </w:rPr>
              <w:t>FY18</w:t>
            </w:r>
          </w:p>
        </w:tc>
        <w:tc>
          <w:tcPr>
            <w:tcW w:w="1440" w:type="dxa"/>
            <w:gridSpan w:val="2"/>
            <w:tcBorders>
              <w:top w:val="single" w:sz="12" w:space="0" w:color="auto"/>
              <w:left w:val="single" w:sz="4" w:space="0" w:color="auto"/>
              <w:bottom w:val="single" w:sz="4" w:space="0" w:color="auto"/>
            </w:tcBorders>
            <w:shd w:val="clear" w:color="auto" w:fill="auto"/>
            <w:vAlign w:val="center"/>
          </w:tcPr>
          <w:p w:rsidR="00B251CA" w:rsidRPr="00F1018F" w:rsidRDefault="00B251CA" w:rsidP="00B251CA">
            <w:pPr>
              <w:jc w:val="center"/>
              <w:rPr>
                <w:b/>
                <w:bCs/>
                <w:sz w:val="16"/>
                <w:szCs w:val="16"/>
              </w:rPr>
            </w:pPr>
            <w:r w:rsidRPr="00F1018F">
              <w:rPr>
                <w:b/>
                <w:bCs/>
                <w:sz w:val="16"/>
                <w:szCs w:val="16"/>
              </w:rPr>
              <w:t>2017</w:t>
            </w:r>
          </w:p>
        </w:tc>
        <w:tc>
          <w:tcPr>
            <w:tcW w:w="3566" w:type="dxa"/>
            <w:gridSpan w:val="5"/>
            <w:tcBorders>
              <w:top w:val="single" w:sz="12" w:space="0" w:color="auto"/>
              <w:left w:val="single" w:sz="4" w:space="0" w:color="auto"/>
              <w:bottom w:val="single" w:sz="4" w:space="0" w:color="auto"/>
            </w:tcBorders>
          </w:tcPr>
          <w:p w:rsidR="00B251CA" w:rsidRPr="00F1018F" w:rsidRDefault="00B251CA" w:rsidP="00B251CA">
            <w:pPr>
              <w:jc w:val="center"/>
              <w:rPr>
                <w:b/>
                <w:bCs/>
                <w:sz w:val="16"/>
                <w:szCs w:val="16"/>
              </w:rPr>
            </w:pPr>
            <w:r>
              <w:rPr>
                <w:b/>
                <w:bCs/>
                <w:sz w:val="16"/>
                <w:szCs w:val="16"/>
              </w:rPr>
              <w:t>2018</w:t>
            </w:r>
          </w:p>
        </w:tc>
      </w:tr>
      <w:tr w:rsidR="008D6C92" w:rsidRPr="00BF4323" w:rsidTr="00534137">
        <w:trPr>
          <w:trHeight w:hRule="exact" w:val="291"/>
          <w:jc w:val="center"/>
        </w:trPr>
        <w:tc>
          <w:tcPr>
            <w:tcW w:w="379" w:type="dxa"/>
            <w:vMerge/>
            <w:tcBorders>
              <w:top w:val="single" w:sz="8" w:space="0" w:color="auto"/>
              <w:left w:val="nil"/>
              <w:bottom w:val="single" w:sz="12" w:space="0" w:color="auto"/>
            </w:tcBorders>
            <w:shd w:val="clear" w:color="auto" w:fill="auto"/>
            <w:vAlign w:val="bottom"/>
            <w:hideMark/>
          </w:tcPr>
          <w:p w:rsidR="008D6C92" w:rsidRPr="00BF4323" w:rsidRDefault="008D6C92" w:rsidP="00B251CA">
            <w:pPr>
              <w:rPr>
                <w:b/>
                <w:bCs/>
                <w:sz w:val="15"/>
                <w:szCs w:val="15"/>
              </w:rPr>
            </w:pPr>
          </w:p>
        </w:tc>
        <w:tc>
          <w:tcPr>
            <w:tcW w:w="1890" w:type="dxa"/>
            <w:vMerge/>
            <w:tcBorders>
              <w:top w:val="single" w:sz="8" w:space="0" w:color="auto"/>
              <w:left w:val="nil"/>
              <w:bottom w:val="single" w:sz="12" w:space="0" w:color="auto"/>
              <w:right w:val="single" w:sz="4" w:space="0" w:color="auto"/>
            </w:tcBorders>
            <w:shd w:val="clear" w:color="auto" w:fill="auto"/>
            <w:vAlign w:val="bottom"/>
          </w:tcPr>
          <w:p w:rsidR="008D6C92" w:rsidRPr="00BF4323" w:rsidRDefault="008D6C92" w:rsidP="00B251CA">
            <w:pPr>
              <w:rPr>
                <w:b/>
                <w:bCs/>
                <w:sz w:val="15"/>
                <w:szCs w:val="15"/>
              </w:rPr>
            </w:pPr>
          </w:p>
        </w:tc>
        <w:tc>
          <w:tcPr>
            <w:tcW w:w="75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8D6C92" w:rsidRPr="00BF4323" w:rsidRDefault="008D6C92" w:rsidP="00B251CA">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8D6C92" w:rsidRPr="00BF4323" w:rsidRDefault="008D6C92" w:rsidP="00B251CA">
            <w:pPr>
              <w:jc w:val="right"/>
              <w:rPr>
                <w:b/>
                <w:bCs/>
                <w:sz w:val="15"/>
                <w:szCs w:val="15"/>
              </w:rPr>
            </w:pPr>
          </w:p>
        </w:tc>
        <w:tc>
          <w:tcPr>
            <w:tcW w:w="720" w:type="dxa"/>
            <w:tcBorders>
              <w:left w:val="single" w:sz="4" w:space="0" w:color="auto"/>
              <w:bottom w:val="single" w:sz="12" w:space="0" w:color="auto"/>
            </w:tcBorders>
            <w:shd w:val="clear" w:color="auto" w:fill="auto"/>
            <w:tcMar>
              <w:left w:w="43" w:type="dxa"/>
              <w:right w:w="43" w:type="dxa"/>
            </w:tcMar>
            <w:vAlign w:val="center"/>
            <w:hideMark/>
          </w:tcPr>
          <w:p w:rsidR="008D6C92" w:rsidRPr="00F1018F" w:rsidRDefault="008D6C92" w:rsidP="00065DAD">
            <w:pPr>
              <w:jc w:val="right"/>
              <w:rPr>
                <w:b/>
                <w:sz w:val="15"/>
                <w:szCs w:val="15"/>
              </w:rPr>
            </w:pPr>
            <w:r>
              <w:rPr>
                <w:b/>
                <w:sz w:val="15"/>
                <w:szCs w:val="15"/>
              </w:rPr>
              <w:t>Aug</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8D6C92" w:rsidRPr="00F1018F" w:rsidRDefault="008D6C92" w:rsidP="00975E52">
            <w:pPr>
              <w:jc w:val="right"/>
              <w:rPr>
                <w:b/>
                <w:sz w:val="15"/>
                <w:szCs w:val="15"/>
              </w:rPr>
            </w:pPr>
            <w:r>
              <w:rPr>
                <w:b/>
                <w:sz w:val="15"/>
                <w:szCs w:val="15"/>
              </w:rPr>
              <w:t>Sep</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D6C92" w:rsidRPr="00F1018F" w:rsidRDefault="008D6C92" w:rsidP="003B78DA">
            <w:pPr>
              <w:jc w:val="right"/>
              <w:rPr>
                <w:b/>
                <w:sz w:val="15"/>
                <w:szCs w:val="15"/>
              </w:rPr>
            </w:pPr>
            <w:r>
              <w:rPr>
                <w:b/>
                <w:sz w:val="15"/>
                <w:szCs w:val="15"/>
              </w:rPr>
              <w:t>May</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8D6C92" w:rsidRPr="00F1018F" w:rsidRDefault="008D6C92" w:rsidP="003B78DA">
            <w:pPr>
              <w:jc w:val="right"/>
              <w:rPr>
                <w:b/>
                <w:sz w:val="15"/>
                <w:szCs w:val="15"/>
              </w:rPr>
            </w:pPr>
            <w:r>
              <w:rPr>
                <w:b/>
                <w:sz w:val="15"/>
                <w:szCs w:val="15"/>
              </w:rPr>
              <w:t>Jun</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8D6C92" w:rsidRPr="00F1018F" w:rsidRDefault="008D6C92" w:rsidP="003B78DA">
            <w:pPr>
              <w:jc w:val="right"/>
              <w:rPr>
                <w:b/>
                <w:sz w:val="15"/>
                <w:szCs w:val="15"/>
              </w:rPr>
            </w:pPr>
            <w:r>
              <w:rPr>
                <w:b/>
                <w:sz w:val="15"/>
                <w:szCs w:val="15"/>
              </w:rPr>
              <w:t>Jul</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8D6C92" w:rsidRPr="00F1018F" w:rsidRDefault="008D6C92" w:rsidP="003B78DA">
            <w:pPr>
              <w:jc w:val="right"/>
              <w:rPr>
                <w:b/>
                <w:sz w:val="15"/>
                <w:szCs w:val="15"/>
              </w:rPr>
            </w:pPr>
            <w:r>
              <w:rPr>
                <w:b/>
                <w:sz w:val="15"/>
                <w:szCs w:val="15"/>
              </w:rPr>
              <w:t>Aug</w:t>
            </w:r>
          </w:p>
        </w:tc>
        <w:tc>
          <w:tcPr>
            <w:tcW w:w="686" w:type="dxa"/>
            <w:tcBorders>
              <w:top w:val="single" w:sz="4" w:space="0" w:color="auto"/>
              <w:bottom w:val="single" w:sz="12" w:space="0" w:color="auto"/>
            </w:tcBorders>
            <w:shd w:val="clear" w:color="auto" w:fill="auto"/>
            <w:tcMar>
              <w:left w:w="43" w:type="dxa"/>
              <w:right w:w="43" w:type="dxa"/>
            </w:tcMar>
            <w:vAlign w:val="center"/>
            <w:hideMark/>
          </w:tcPr>
          <w:p w:rsidR="008D6C92" w:rsidRPr="00F1018F" w:rsidRDefault="008D6C92" w:rsidP="00975E52">
            <w:pPr>
              <w:jc w:val="right"/>
              <w:rPr>
                <w:b/>
                <w:sz w:val="15"/>
                <w:szCs w:val="15"/>
              </w:rPr>
            </w:pPr>
            <w:r>
              <w:rPr>
                <w:b/>
                <w:sz w:val="15"/>
                <w:szCs w:val="15"/>
              </w:rPr>
              <w:t>Sep</w:t>
            </w:r>
          </w:p>
        </w:tc>
      </w:tr>
      <w:tr w:rsidR="008D6C92" w:rsidRPr="00BF4323" w:rsidTr="00A95DE3">
        <w:trPr>
          <w:trHeight w:hRule="exact" w:val="245"/>
          <w:jc w:val="center"/>
        </w:trPr>
        <w:tc>
          <w:tcPr>
            <w:tcW w:w="379" w:type="dxa"/>
            <w:tcBorders>
              <w:top w:val="nil"/>
              <w:left w:val="nil"/>
              <w:bottom w:val="nil"/>
              <w:right w:val="nil"/>
            </w:tcBorders>
            <w:shd w:val="clear" w:color="auto" w:fill="auto"/>
            <w:vAlign w:val="bottom"/>
            <w:hideMark/>
          </w:tcPr>
          <w:p w:rsidR="008D6C92" w:rsidRPr="00BF4323" w:rsidRDefault="008D6C92" w:rsidP="00B251CA">
            <w:pPr>
              <w:jc w:val="right"/>
              <w:rPr>
                <w:b/>
                <w:bCs/>
                <w:sz w:val="15"/>
                <w:szCs w:val="15"/>
              </w:rPr>
            </w:pPr>
          </w:p>
        </w:tc>
        <w:tc>
          <w:tcPr>
            <w:tcW w:w="1890" w:type="dxa"/>
            <w:tcBorders>
              <w:top w:val="nil"/>
              <w:left w:val="nil"/>
              <w:bottom w:val="nil"/>
              <w:right w:val="nil"/>
            </w:tcBorders>
            <w:shd w:val="clear" w:color="auto" w:fill="auto"/>
            <w:vAlign w:val="bottom"/>
            <w:hideMark/>
          </w:tcPr>
          <w:p w:rsidR="008D6C92" w:rsidRPr="00BF4323" w:rsidRDefault="008D6C92" w:rsidP="00B251CA">
            <w:pPr>
              <w:rPr>
                <w:b/>
                <w:bCs/>
                <w:sz w:val="15"/>
                <w:szCs w:val="15"/>
              </w:rPr>
            </w:pPr>
          </w:p>
        </w:tc>
        <w:tc>
          <w:tcPr>
            <w:tcW w:w="754" w:type="dxa"/>
            <w:tcBorders>
              <w:top w:val="nil"/>
              <w:left w:val="nil"/>
              <w:bottom w:val="nil"/>
              <w:right w:val="nil"/>
            </w:tcBorders>
            <w:shd w:val="clear" w:color="auto" w:fill="auto"/>
            <w:tcMar>
              <w:left w:w="43" w:type="dxa"/>
              <w:right w:w="43" w:type="dxa"/>
            </w:tcMar>
            <w:vAlign w:val="center"/>
            <w:hideMark/>
          </w:tcPr>
          <w:p w:rsidR="008D6C92" w:rsidRPr="00BF4323" w:rsidRDefault="008D6C92" w:rsidP="00B251CA">
            <w:pPr>
              <w:jc w:val="right"/>
              <w:rPr>
                <w:b/>
                <w:bCs/>
                <w:sz w:val="13"/>
                <w:szCs w:val="13"/>
              </w:rPr>
            </w:pPr>
          </w:p>
        </w:tc>
        <w:tc>
          <w:tcPr>
            <w:tcW w:w="810" w:type="dxa"/>
            <w:tcBorders>
              <w:top w:val="nil"/>
              <w:left w:val="nil"/>
              <w:bottom w:val="nil"/>
              <w:right w:val="nil"/>
            </w:tcBorders>
            <w:shd w:val="clear" w:color="auto" w:fill="auto"/>
            <w:tcMar>
              <w:left w:w="43" w:type="dxa"/>
              <w:right w:w="43" w:type="dxa"/>
            </w:tcMar>
            <w:vAlign w:val="center"/>
            <w:hideMark/>
          </w:tcPr>
          <w:p w:rsidR="008D6C92" w:rsidRPr="00BF4323" w:rsidRDefault="008D6C92" w:rsidP="00B251CA">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hideMark/>
          </w:tcPr>
          <w:p w:rsidR="008D6C92" w:rsidRPr="00BF4323" w:rsidRDefault="008D6C92" w:rsidP="00065DAD">
            <w:pPr>
              <w:jc w:val="right"/>
              <w:rPr>
                <w:b/>
                <w:bCs/>
                <w:sz w:val="13"/>
                <w:szCs w:val="13"/>
              </w:rPr>
            </w:pPr>
          </w:p>
        </w:tc>
        <w:tc>
          <w:tcPr>
            <w:tcW w:w="720" w:type="dxa"/>
            <w:tcBorders>
              <w:top w:val="nil"/>
              <w:left w:val="nil"/>
              <w:bottom w:val="nil"/>
              <w:right w:val="nil"/>
            </w:tcBorders>
            <w:tcMar>
              <w:left w:w="43" w:type="dxa"/>
              <w:right w:w="43" w:type="dxa"/>
            </w:tcMar>
            <w:vAlign w:val="center"/>
          </w:tcPr>
          <w:p w:rsidR="008D6C92" w:rsidRPr="00BF4323" w:rsidRDefault="008D6C92" w:rsidP="00B251CA">
            <w:pPr>
              <w:jc w:val="right"/>
              <w:rPr>
                <w:b/>
                <w:bCs/>
                <w:sz w:val="13"/>
                <w:szCs w:val="13"/>
              </w:rPr>
            </w:pPr>
          </w:p>
        </w:tc>
        <w:tc>
          <w:tcPr>
            <w:tcW w:w="720" w:type="dxa"/>
            <w:tcBorders>
              <w:top w:val="nil"/>
              <w:left w:val="nil"/>
              <w:bottom w:val="nil"/>
              <w:right w:val="nil"/>
            </w:tcBorders>
            <w:shd w:val="clear" w:color="auto" w:fill="auto"/>
            <w:tcMar>
              <w:left w:w="43" w:type="dxa"/>
              <w:right w:w="43" w:type="dxa"/>
            </w:tcMar>
            <w:hideMark/>
          </w:tcPr>
          <w:p w:rsidR="008D6C92" w:rsidRPr="00BF4323" w:rsidRDefault="008D6C92" w:rsidP="003B78DA">
            <w:pPr>
              <w:jc w:val="right"/>
              <w:rPr>
                <w:bCs/>
                <w:sz w:val="15"/>
                <w:szCs w:val="15"/>
              </w:rPr>
            </w:pPr>
          </w:p>
        </w:tc>
        <w:tc>
          <w:tcPr>
            <w:tcW w:w="720" w:type="dxa"/>
            <w:tcBorders>
              <w:top w:val="nil"/>
              <w:left w:val="nil"/>
              <w:bottom w:val="nil"/>
              <w:right w:val="nil"/>
            </w:tcBorders>
            <w:shd w:val="clear" w:color="auto" w:fill="auto"/>
            <w:tcMar>
              <w:left w:w="43" w:type="dxa"/>
              <w:right w:w="43" w:type="dxa"/>
            </w:tcMar>
            <w:hideMark/>
          </w:tcPr>
          <w:p w:rsidR="008D6C92" w:rsidRPr="00BF4323" w:rsidRDefault="008D6C92" w:rsidP="003B78DA">
            <w:pPr>
              <w:jc w:val="right"/>
              <w:rPr>
                <w:bCs/>
                <w:sz w:val="15"/>
                <w:szCs w:val="15"/>
              </w:rPr>
            </w:pPr>
          </w:p>
        </w:tc>
        <w:tc>
          <w:tcPr>
            <w:tcW w:w="720" w:type="dxa"/>
            <w:tcBorders>
              <w:top w:val="nil"/>
              <w:left w:val="nil"/>
              <w:bottom w:val="nil"/>
              <w:right w:val="nil"/>
            </w:tcBorders>
            <w:shd w:val="clear" w:color="auto" w:fill="auto"/>
            <w:tcMar>
              <w:left w:w="43" w:type="dxa"/>
              <w:right w:w="43" w:type="dxa"/>
            </w:tcMar>
            <w:hideMark/>
          </w:tcPr>
          <w:p w:rsidR="008D6C92" w:rsidRPr="00BF4323" w:rsidRDefault="008D6C92" w:rsidP="003B78DA">
            <w:pPr>
              <w:jc w:val="right"/>
              <w:rPr>
                <w:bCs/>
                <w:sz w:val="15"/>
                <w:szCs w:val="15"/>
              </w:rPr>
            </w:pPr>
          </w:p>
        </w:tc>
        <w:tc>
          <w:tcPr>
            <w:tcW w:w="720" w:type="dxa"/>
            <w:tcBorders>
              <w:top w:val="nil"/>
              <w:left w:val="nil"/>
              <w:bottom w:val="nil"/>
              <w:right w:val="nil"/>
            </w:tcBorders>
            <w:shd w:val="clear" w:color="auto" w:fill="auto"/>
            <w:tcMar>
              <w:left w:w="43" w:type="dxa"/>
              <w:right w:w="43" w:type="dxa"/>
            </w:tcMar>
            <w:hideMark/>
          </w:tcPr>
          <w:p w:rsidR="008D6C92" w:rsidRPr="00BF4323" w:rsidRDefault="008D6C92" w:rsidP="003B78DA">
            <w:pPr>
              <w:jc w:val="right"/>
              <w:rPr>
                <w:bCs/>
                <w:sz w:val="15"/>
                <w:szCs w:val="15"/>
              </w:rPr>
            </w:pPr>
          </w:p>
        </w:tc>
        <w:tc>
          <w:tcPr>
            <w:tcW w:w="686" w:type="dxa"/>
            <w:tcBorders>
              <w:top w:val="nil"/>
              <w:left w:val="nil"/>
              <w:bottom w:val="nil"/>
            </w:tcBorders>
            <w:shd w:val="clear" w:color="auto" w:fill="auto"/>
            <w:tcMar>
              <w:left w:w="43" w:type="dxa"/>
              <w:right w:w="43" w:type="dxa"/>
            </w:tcMar>
            <w:hideMark/>
          </w:tcPr>
          <w:p w:rsidR="008D6C92" w:rsidRPr="00BF4323" w:rsidRDefault="008D6C92" w:rsidP="00B251CA">
            <w:pPr>
              <w:jc w:val="right"/>
              <w:rPr>
                <w:bCs/>
                <w:sz w:val="15"/>
                <w:szCs w:val="15"/>
              </w:rPr>
            </w:pPr>
          </w:p>
        </w:tc>
      </w:tr>
      <w:tr w:rsidR="008D6C92" w:rsidRPr="00BF4323" w:rsidTr="008D6C9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rPr>
                <w:b/>
                <w:bCs/>
                <w:sz w:val="14"/>
                <w:szCs w:val="14"/>
              </w:rPr>
            </w:pPr>
            <w:r w:rsidRPr="00F1018F">
              <w:rPr>
                <w:b/>
                <w:bCs/>
                <w:sz w:val="14"/>
                <w:szCs w:val="14"/>
              </w:rPr>
              <w:t>J.</w:t>
            </w:r>
          </w:p>
        </w:tc>
        <w:tc>
          <w:tcPr>
            <w:tcW w:w="1890" w:type="dxa"/>
            <w:tcBorders>
              <w:top w:val="nil"/>
              <w:left w:val="nil"/>
              <w:bottom w:val="nil"/>
              <w:right w:val="nil"/>
            </w:tcBorders>
            <w:shd w:val="clear" w:color="auto" w:fill="auto"/>
            <w:vAlign w:val="center"/>
            <w:hideMark/>
          </w:tcPr>
          <w:p w:rsidR="008D6C92" w:rsidRPr="00F1018F" w:rsidRDefault="008D6C92" w:rsidP="00B251CA">
            <w:pPr>
              <w:rPr>
                <w:b/>
                <w:bCs/>
                <w:sz w:val="14"/>
                <w:szCs w:val="14"/>
              </w:rPr>
            </w:pPr>
            <w:r w:rsidRPr="00F1018F">
              <w:rPr>
                <w:b/>
                <w:bCs/>
                <w:sz w:val="14"/>
                <w:szCs w:val="14"/>
              </w:rPr>
              <w:t>Middle Africa</w:t>
            </w:r>
          </w:p>
        </w:tc>
        <w:tc>
          <w:tcPr>
            <w:tcW w:w="754"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b/>
                <w:bCs/>
                <w:color w:val="000000"/>
                <w:sz w:val="14"/>
                <w:szCs w:val="14"/>
              </w:rPr>
            </w:pPr>
            <w:r>
              <w:rPr>
                <w:b/>
                <w:bCs/>
                <w:color w:val="000000"/>
                <w:sz w:val="14"/>
                <w:szCs w:val="14"/>
              </w:rPr>
              <w:t>51,612</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b/>
                <w:bCs/>
                <w:color w:val="000000"/>
                <w:sz w:val="14"/>
                <w:szCs w:val="14"/>
              </w:rPr>
            </w:pPr>
            <w:r>
              <w:rPr>
                <w:b/>
                <w:bCs/>
                <w:color w:val="000000"/>
                <w:sz w:val="14"/>
                <w:szCs w:val="14"/>
              </w:rPr>
              <w:t>39,865</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065DAD">
            <w:pPr>
              <w:jc w:val="right"/>
              <w:rPr>
                <w:b/>
                <w:bCs/>
                <w:color w:val="000000"/>
                <w:sz w:val="14"/>
                <w:szCs w:val="14"/>
              </w:rPr>
            </w:pPr>
            <w:r>
              <w:rPr>
                <w:b/>
                <w:bCs/>
                <w:color w:val="000000"/>
                <w:sz w:val="14"/>
                <w:szCs w:val="14"/>
              </w:rPr>
              <w:t>4,021</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b/>
                <w:bCs/>
                <w:color w:val="000000"/>
                <w:sz w:val="14"/>
                <w:szCs w:val="14"/>
              </w:rPr>
            </w:pPr>
            <w:r>
              <w:rPr>
                <w:b/>
                <w:bCs/>
                <w:color w:val="000000"/>
                <w:sz w:val="14"/>
                <w:szCs w:val="14"/>
              </w:rPr>
              <w:t>4,889</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b/>
                <w:bCs/>
                <w:color w:val="000000"/>
                <w:sz w:val="14"/>
                <w:szCs w:val="14"/>
              </w:rPr>
            </w:pPr>
            <w:r>
              <w:rPr>
                <w:b/>
                <w:bCs/>
                <w:color w:val="000000"/>
                <w:sz w:val="14"/>
                <w:szCs w:val="14"/>
              </w:rPr>
              <w:t>2,640</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b/>
                <w:bCs/>
                <w:color w:val="000000"/>
                <w:sz w:val="14"/>
                <w:szCs w:val="14"/>
              </w:rPr>
            </w:pPr>
            <w:r>
              <w:rPr>
                <w:b/>
                <w:bCs/>
                <w:color w:val="000000"/>
                <w:sz w:val="14"/>
                <w:szCs w:val="14"/>
              </w:rPr>
              <w:t>2,738</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b/>
                <w:bCs/>
                <w:color w:val="000000"/>
                <w:sz w:val="14"/>
                <w:szCs w:val="14"/>
              </w:rPr>
            </w:pPr>
            <w:r>
              <w:rPr>
                <w:b/>
                <w:bCs/>
                <w:color w:val="000000"/>
                <w:sz w:val="14"/>
                <w:szCs w:val="14"/>
              </w:rPr>
              <w:t>1,599</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b/>
                <w:bCs/>
                <w:color w:val="000000"/>
                <w:sz w:val="14"/>
                <w:szCs w:val="14"/>
              </w:rPr>
            </w:pPr>
            <w:r>
              <w:rPr>
                <w:b/>
                <w:bCs/>
                <w:color w:val="000000"/>
                <w:sz w:val="14"/>
                <w:szCs w:val="14"/>
              </w:rPr>
              <w:t>1,702</w:t>
            </w:r>
          </w:p>
        </w:tc>
        <w:tc>
          <w:tcPr>
            <w:tcW w:w="686" w:type="dxa"/>
            <w:tcBorders>
              <w:top w:val="nil"/>
              <w:left w:val="nil"/>
              <w:bottom w:val="nil"/>
            </w:tcBorders>
            <w:shd w:val="clear" w:color="auto" w:fill="auto"/>
            <w:tcMar>
              <w:left w:w="43" w:type="dxa"/>
              <w:right w:w="43" w:type="dxa"/>
            </w:tcMar>
            <w:vAlign w:val="center"/>
            <w:hideMark/>
          </w:tcPr>
          <w:p w:rsidR="008D6C92" w:rsidRDefault="008D6C92" w:rsidP="008D6C92">
            <w:pPr>
              <w:jc w:val="right"/>
              <w:rPr>
                <w:b/>
                <w:bCs/>
                <w:color w:val="000000"/>
                <w:sz w:val="14"/>
                <w:szCs w:val="14"/>
              </w:rPr>
            </w:pPr>
            <w:r>
              <w:rPr>
                <w:b/>
                <w:bCs/>
                <w:color w:val="000000"/>
                <w:sz w:val="14"/>
                <w:szCs w:val="14"/>
              </w:rPr>
              <w:t>3,735</w:t>
            </w:r>
          </w:p>
        </w:tc>
      </w:tr>
      <w:tr w:rsidR="008D6C92" w:rsidRPr="00BF4323" w:rsidTr="008D6C9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rPr>
                <w:b/>
                <w:bCs/>
                <w:sz w:val="14"/>
                <w:szCs w:val="14"/>
              </w:rPr>
            </w:pPr>
            <w:r w:rsidRPr="00F1018F">
              <w:rPr>
                <w:b/>
                <w:bCs/>
                <w:sz w:val="14"/>
                <w:szCs w:val="14"/>
              </w:rPr>
              <w:t>K.</w:t>
            </w:r>
          </w:p>
        </w:tc>
        <w:tc>
          <w:tcPr>
            <w:tcW w:w="1890" w:type="dxa"/>
            <w:tcBorders>
              <w:top w:val="nil"/>
              <w:left w:val="nil"/>
              <w:bottom w:val="nil"/>
              <w:right w:val="nil"/>
            </w:tcBorders>
            <w:shd w:val="clear" w:color="auto" w:fill="auto"/>
            <w:vAlign w:val="center"/>
            <w:hideMark/>
          </w:tcPr>
          <w:p w:rsidR="008D6C92" w:rsidRPr="00F1018F" w:rsidRDefault="008D6C92" w:rsidP="00B251CA">
            <w:pPr>
              <w:rPr>
                <w:b/>
                <w:bCs/>
                <w:sz w:val="14"/>
                <w:szCs w:val="14"/>
              </w:rPr>
            </w:pPr>
            <w:r w:rsidRPr="00F1018F">
              <w:rPr>
                <w:b/>
                <w:bCs/>
                <w:sz w:val="14"/>
                <w:szCs w:val="14"/>
              </w:rPr>
              <w:t>Northern Africa</w:t>
            </w:r>
          </w:p>
        </w:tc>
        <w:tc>
          <w:tcPr>
            <w:tcW w:w="754"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b/>
                <w:bCs/>
                <w:color w:val="000000"/>
                <w:sz w:val="14"/>
                <w:szCs w:val="14"/>
              </w:rPr>
            </w:pPr>
            <w:r>
              <w:rPr>
                <w:b/>
                <w:bCs/>
                <w:color w:val="000000"/>
                <w:sz w:val="14"/>
                <w:szCs w:val="14"/>
              </w:rPr>
              <w:t>187,949</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b/>
                <w:bCs/>
                <w:color w:val="000000"/>
                <w:sz w:val="14"/>
                <w:szCs w:val="14"/>
              </w:rPr>
            </w:pPr>
            <w:r>
              <w:rPr>
                <w:b/>
                <w:bCs/>
                <w:color w:val="000000"/>
                <w:sz w:val="14"/>
                <w:szCs w:val="14"/>
              </w:rPr>
              <w:t>169,525</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065DAD">
            <w:pPr>
              <w:jc w:val="right"/>
              <w:rPr>
                <w:b/>
                <w:bCs/>
                <w:color w:val="000000"/>
                <w:sz w:val="14"/>
                <w:szCs w:val="14"/>
              </w:rPr>
            </w:pPr>
            <w:r>
              <w:rPr>
                <w:b/>
                <w:bCs/>
                <w:color w:val="000000"/>
                <w:sz w:val="14"/>
                <w:szCs w:val="14"/>
              </w:rPr>
              <w:t>13,212</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b/>
                <w:bCs/>
                <w:color w:val="000000"/>
                <w:sz w:val="14"/>
                <w:szCs w:val="14"/>
              </w:rPr>
            </w:pPr>
            <w:r>
              <w:rPr>
                <w:b/>
                <w:bCs/>
                <w:color w:val="000000"/>
                <w:sz w:val="14"/>
                <w:szCs w:val="14"/>
              </w:rPr>
              <w:t>13,888</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b/>
                <w:bCs/>
                <w:color w:val="000000"/>
                <w:sz w:val="14"/>
                <w:szCs w:val="14"/>
              </w:rPr>
            </w:pPr>
            <w:r>
              <w:rPr>
                <w:b/>
                <w:bCs/>
                <w:color w:val="000000"/>
                <w:sz w:val="14"/>
                <w:szCs w:val="14"/>
              </w:rPr>
              <w:t>15,116</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b/>
                <w:bCs/>
                <w:color w:val="000000"/>
                <w:sz w:val="14"/>
                <w:szCs w:val="14"/>
              </w:rPr>
            </w:pPr>
            <w:r>
              <w:rPr>
                <w:b/>
                <w:bCs/>
                <w:color w:val="000000"/>
                <w:sz w:val="14"/>
                <w:szCs w:val="14"/>
              </w:rPr>
              <w:t>15,032</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b/>
                <w:bCs/>
                <w:color w:val="000000"/>
                <w:sz w:val="14"/>
                <w:szCs w:val="14"/>
              </w:rPr>
            </w:pPr>
            <w:r>
              <w:rPr>
                <w:b/>
                <w:bCs/>
                <w:color w:val="000000"/>
                <w:sz w:val="14"/>
                <w:szCs w:val="14"/>
              </w:rPr>
              <w:t>12,343</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b/>
                <w:bCs/>
                <w:color w:val="000000"/>
                <w:sz w:val="14"/>
                <w:szCs w:val="14"/>
              </w:rPr>
            </w:pPr>
            <w:r>
              <w:rPr>
                <w:b/>
                <w:bCs/>
                <w:color w:val="000000"/>
                <w:sz w:val="14"/>
                <w:szCs w:val="14"/>
              </w:rPr>
              <w:t>16,716</w:t>
            </w:r>
          </w:p>
        </w:tc>
        <w:tc>
          <w:tcPr>
            <w:tcW w:w="686" w:type="dxa"/>
            <w:tcBorders>
              <w:top w:val="nil"/>
              <w:left w:val="nil"/>
              <w:bottom w:val="nil"/>
            </w:tcBorders>
            <w:shd w:val="clear" w:color="auto" w:fill="auto"/>
            <w:tcMar>
              <w:left w:w="43" w:type="dxa"/>
              <w:right w:w="43" w:type="dxa"/>
            </w:tcMar>
            <w:vAlign w:val="center"/>
            <w:hideMark/>
          </w:tcPr>
          <w:p w:rsidR="008D6C92" w:rsidRDefault="008D6C92" w:rsidP="008D6C92">
            <w:pPr>
              <w:jc w:val="right"/>
              <w:rPr>
                <w:b/>
                <w:bCs/>
                <w:color w:val="000000"/>
                <w:sz w:val="14"/>
                <w:szCs w:val="14"/>
              </w:rPr>
            </w:pPr>
            <w:r>
              <w:rPr>
                <w:b/>
                <w:bCs/>
                <w:color w:val="000000"/>
                <w:sz w:val="14"/>
                <w:szCs w:val="14"/>
              </w:rPr>
              <w:t>11,123</w:t>
            </w:r>
          </w:p>
        </w:tc>
      </w:tr>
      <w:tr w:rsidR="008D6C92" w:rsidRPr="00BF4323" w:rsidTr="008D6C9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rPr>
                <w:sz w:val="14"/>
                <w:szCs w:val="14"/>
              </w:rPr>
            </w:pPr>
          </w:p>
        </w:tc>
        <w:tc>
          <w:tcPr>
            <w:tcW w:w="1890" w:type="dxa"/>
            <w:tcBorders>
              <w:top w:val="nil"/>
              <w:left w:val="nil"/>
              <w:bottom w:val="nil"/>
              <w:right w:val="nil"/>
            </w:tcBorders>
            <w:shd w:val="clear" w:color="auto" w:fill="auto"/>
            <w:vAlign w:val="center"/>
            <w:hideMark/>
          </w:tcPr>
          <w:p w:rsidR="008D6C92" w:rsidRPr="00F1018F" w:rsidRDefault="008D6C92" w:rsidP="00B251CA">
            <w:pPr>
              <w:rPr>
                <w:sz w:val="14"/>
                <w:szCs w:val="14"/>
              </w:rPr>
            </w:pPr>
            <w:r w:rsidRPr="00F1018F">
              <w:rPr>
                <w:sz w:val="14"/>
                <w:szCs w:val="14"/>
              </w:rPr>
              <w:t>Egypt</w:t>
            </w:r>
          </w:p>
        </w:tc>
        <w:tc>
          <w:tcPr>
            <w:tcW w:w="754"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84,286</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77,759</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065DAD">
            <w:pPr>
              <w:jc w:val="right"/>
              <w:rPr>
                <w:color w:val="000000"/>
                <w:sz w:val="14"/>
                <w:szCs w:val="14"/>
              </w:rPr>
            </w:pPr>
            <w:r>
              <w:rPr>
                <w:color w:val="000000"/>
                <w:sz w:val="14"/>
                <w:szCs w:val="14"/>
              </w:rPr>
              <w:t>6,138</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color w:val="000000"/>
                <w:sz w:val="14"/>
                <w:szCs w:val="14"/>
              </w:rPr>
            </w:pPr>
            <w:r>
              <w:rPr>
                <w:color w:val="000000"/>
                <w:sz w:val="14"/>
                <w:szCs w:val="14"/>
              </w:rPr>
              <w:t>6,611</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6,775</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8,243</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5,297</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8,973</w:t>
            </w:r>
          </w:p>
        </w:tc>
        <w:tc>
          <w:tcPr>
            <w:tcW w:w="686" w:type="dxa"/>
            <w:tcBorders>
              <w:top w:val="nil"/>
              <w:left w:val="nil"/>
              <w:bottom w:val="nil"/>
            </w:tcBorders>
            <w:shd w:val="clear" w:color="auto" w:fill="auto"/>
            <w:tcMar>
              <w:left w:w="43" w:type="dxa"/>
              <w:right w:w="43" w:type="dxa"/>
            </w:tcMar>
            <w:vAlign w:val="center"/>
            <w:hideMark/>
          </w:tcPr>
          <w:p w:rsidR="008D6C92" w:rsidRDefault="008D6C92" w:rsidP="008D6C92">
            <w:pPr>
              <w:jc w:val="right"/>
              <w:rPr>
                <w:color w:val="000000"/>
                <w:sz w:val="14"/>
                <w:szCs w:val="14"/>
              </w:rPr>
            </w:pPr>
            <w:r>
              <w:rPr>
                <w:color w:val="000000"/>
                <w:sz w:val="14"/>
                <w:szCs w:val="14"/>
              </w:rPr>
              <w:t>5,268</w:t>
            </w:r>
          </w:p>
        </w:tc>
      </w:tr>
      <w:tr w:rsidR="008D6C92" w:rsidRPr="00BF4323" w:rsidTr="008D6C9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rPr>
                <w:sz w:val="14"/>
                <w:szCs w:val="14"/>
              </w:rPr>
            </w:pPr>
          </w:p>
        </w:tc>
        <w:tc>
          <w:tcPr>
            <w:tcW w:w="1890" w:type="dxa"/>
            <w:tcBorders>
              <w:top w:val="nil"/>
              <w:left w:val="nil"/>
              <w:bottom w:val="nil"/>
              <w:right w:val="nil"/>
            </w:tcBorders>
            <w:shd w:val="clear" w:color="auto" w:fill="auto"/>
            <w:vAlign w:val="center"/>
            <w:hideMark/>
          </w:tcPr>
          <w:p w:rsidR="008D6C92" w:rsidRPr="00F1018F" w:rsidRDefault="008D6C92" w:rsidP="00B251CA">
            <w:pPr>
              <w:rPr>
                <w:sz w:val="14"/>
                <w:szCs w:val="14"/>
              </w:rPr>
            </w:pPr>
            <w:r w:rsidRPr="00F1018F">
              <w:rPr>
                <w:sz w:val="14"/>
                <w:szCs w:val="14"/>
              </w:rPr>
              <w:t>Morocco</w:t>
            </w:r>
          </w:p>
        </w:tc>
        <w:tc>
          <w:tcPr>
            <w:tcW w:w="754"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20,490</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24,581</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065DAD">
            <w:pPr>
              <w:jc w:val="right"/>
              <w:rPr>
                <w:color w:val="000000"/>
                <w:sz w:val="14"/>
                <w:szCs w:val="14"/>
              </w:rPr>
            </w:pPr>
            <w:r>
              <w:rPr>
                <w:color w:val="000000"/>
                <w:sz w:val="14"/>
                <w:szCs w:val="14"/>
              </w:rPr>
              <w:t>2,264</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color w:val="000000"/>
                <w:sz w:val="14"/>
                <w:szCs w:val="14"/>
              </w:rPr>
            </w:pPr>
            <w:r>
              <w:rPr>
                <w:color w:val="000000"/>
                <w:sz w:val="14"/>
                <w:szCs w:val="14"/>
              </w:rPr>
              <w:t>1,900</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2,048</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2,443</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1,548</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1,852</w:t>
            </w:r>
          </w:p>
        </w:tc>
        <w:tc>
          <w:tcPr>
            <w:tcW w:w="686" w:type="dxa"/>
            <w:tcBorders>
              <w:top w:val="nil"/>
              <w:left w:val="nil"/>
              <w:bottom w:val="nil"/>
            </w:tcBorders>
            <w:shd w:val="clear" w:color="auto" w:fill="auto"/>
            <w:tcMar>
              <w:left w:w="43" w:type="dxa"/>
              <w:right w:w="43" w:type="dxa"/>
            </w:tcMar>
            <w:vAlign w:val="center"/>
            <w:hideMark/>
          </w:tcPr>
          <w:p w:rsidR="008D6C92" w:rsidRDefault="008D6C92" w:rsidP="008D6C92">
            <w:pPr>
              <w:jc w:val="right"/>
              <w:rPr>
                <w:color w:val="000000"/>
                <w:sz w:val="14"/>
                <w:szCs w:val="14"/>
              </w:rPr>
            </w:pPr>
            <w:r>
              <w:rPr>
                <w:color w:val="000000"/>
                <w:sz w:val="14"/>
                <w:szCs w:val="14"/>
              </w:rPr>
              <w:t>1,401</w:t>
            </w:r>
          </w:p>
        </w:tc>
      </w:tr>
      <w:tr w:rsidR="008D6C92" w:rsidRPr="00BF4323" w:rsidTr="008D6C9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rPr>
                <w:sz w:val="14"/>
                <w:szCs w:val="14"/>
              </w:rPr>
            </w:pPr>
          </w:p>
        </w:tc>
        <w:tc>
          <w:tcPr>
            <w:tcW w:w="1890" w:type="dxa"/>
            <w:tcBorders>
              <w:top w:val="nil"/>
              <w:left w:val="nil"/>
              <w:bottom w:val="nil"/>
              <w:right w:val="nil"/>
            </w:tcBorders>
            <w:shd w:val="clear" w:color="auto" w:fill="auto"/>
            <w:vAlign w:val="center"/>
            <w:hideMark/>
          </w:tcPr>
          <w:p w:rsidR="008D6C92" w:rsidRPr="00F1018F" w:rsidRDefault="008D6C92" w:rsidP="00B251CA">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83,172</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67,185</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065DAD">
            <w:pPr>
              <w:jc w:val="right"/>
              <w:rPr>
                <w:color w:val="000000"/>
                <w:sz w:val="14"/>
                <w:szCs w:val="14"/>
              </w:rPr>
            </w:pPr>
            <w:r>
              <w:rPr>
                <w:color w:val="000000"/>
                <w:sz w:val="14"/>
                <w:szCs w:val="14"/>
              </w:rPr>
              <w:t>4,810</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color w:val="000000"/>
                <w:sz w:val="14"/>
                <w:szCs w:val="14"/>
              </w:rPr>
            </w:pPr>
            <w:r>
              <w:rPr>
                <w:color w:val="000000"/>
                <w:sz w:val="14"/>
                <w:szCs w:val="14"/>
              </w:rPr>
              <w:t>5,377</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6,293</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4,346</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5,498</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5,891</w:t>
            </w:r>
          </w:p>
        </w:tc>
        <w:tc>
          <w:tcPr>
            <w:tcW w:w="686" w:type="dxa"/>
            <w:tcBorders>
              <w:top w:val="nil"/>
              <w:left w:val="nil"/>
              <w:bottom w:val="nil"/>
            </w:tcBorders>
            <w:shd w:val="clear" w:color="auto" w:fill="auto"/>
            <w:tcMar>
              <w:left w:w="43" w:type="dxa"/>
              <w:right w:w="43" w:type="dxa"/>
            </w:tcMar>
            <w:vAlign w:val="center"/>
            <w:hideMark/>
          </w:tcPr>
          <w:p w:rsidR="008D6C92" w:rsidRDefault="008D6C92" w:rsidP="008D6C92">
            <w:pPr>
              <w:jc w:val="right"/>
              <w:rPr>
                <w:color w:val="000000"/>
                <w:sz w:val="14"/>
                <w:szCs w:val="14"/>
              </w:rPr>
            </w:pPr>
            <w:r>
              <w:rPr>
                <w:color w:val="000000"/>
                <w:sz w:val="14"/>
                <w:szCs w:val="14"/>
              </w:rPr>
              <w:t>4,454</w:t>
            </w:r>
          </w:p>
        </w:tc>
      </w:tr>
      <w:tr w:rsidR="008D6C92" w:rsidRPr="00BF4323" w:rsidTr="008D6C9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rPr>
                <w:b/>
                <w:bCs/>
                <w:sz w:val="14"/>
                <w:szCs w:val="14"/>
              </w:rPr>
            </w:pPr>
            <w:r w:rsidRPr="00F1018F">
              <w:rPr>
                <w:b/>
                <w:bCs/>
                <w:sz w:val="14"/>
                <w:szCs w:val="14"/>
              </w:rPr>
              <w:t>L.</w:t>
            </w:r>
          </w:p>
        </w:tc>
        <w:tc>
          <w:tcPr>
            <w:tcW w:w="1890" w:type="dxa"/>
            <w:tcBorders>
              <w:top w:val="nil"/>
              <w:left w:val="nil"/>
              <w:bottom w:val="nil"/>
              <w:right w:val="nil"/>
            </w:tcBorders>
            <w:shd w:val="clear" w:color="auto" w:fill="auto"/>
            <w:vAlign w:val="center"/>
            <w:hideMark/>
          </w:tcPr>
          <w:p w:rsidR="008D6C92" w:rsidRPr="00F1018F" w:rsidRDefault="008D6C92" w:rsidP="00B251CA">
            <w:pPr>
              <w:rPr>
                <w:b/>
                <w:bCs/>
                <w:sz w:val="14"/>
                <w:szCs w:val="14"/>
              </w:rPr>
            </w:pPr>
            <w:r w:rsidRPr="00F1018F">
              <w:rPr>
                <w:b/>
                <w:bCs/>
                <w:sz w:val="14"/>
                <w:szCs w:val="14"/>
              </w:rPr>
              <w:t>Southern Africa</w:t>
            </w:r>
          </w:p>
        </w:tc>
        <w:tc>
          <w:tcPr>
            <w:tcW w:w="754"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b/>
                <w:bCs/>
                <w:color w:val="000000"/>
                <w:sz w:val="14"/>
                <w:szCs w:val="14"/>
              </w:rPr>
            </w:pPr>
            <w:r>
              <w:rPr>
                <w:b/>
                <w:bCs/>
                <w:color w:val="000000"/>
                <w:sz w:val="14"/>
                <w:szCs w:val="14"/>
              </w:rPr>
              <w:t>179,203</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b/>
                <w:bCs/>
                <w:color w:val="000000"/>
                <w:sz w:val="14"/>
                <w:szCs w:val="14"/>
              </w:rPr>
            </w:pPr>
            <w:r>
              <w:rPr>
                <w:b/>
                <w:bCs/>
                <w:color w:val="000000"/>
                <w:sz w:val="14"/>
                <w:szCs w:val="14"/>
              </w:rPr>
              <w:t>182,751</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065DAD">
            <w:pPr>
              <w:jc w:val="right"/>
              <w:rPr>
                <w:b/>
                <w:bCs/>
                <w:color w:val="000000"/>
                <w:sz w:val="14"/>
                <w:szCs w:val="14"/>
              </w:rPr>
            </w:pPr>
            <w:r>
              <w:rPr>
                <w:b/>
                <w:bCs/>
                <w:color w:val="000000"/>
                <w:sz w:val="14"/>
                <w:szCs w:val="14"/>
              </w:rPr>
              <w:t>18,186</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b/>
                <w:bCs/>
                <w:color w:val="000000"/>
                <w:sz w:val="14"/>
                <w:szCs w:val="14"/>
              </w:rPr>
            </w:pPr>
            <w:r>
              <w:rPr>
                <w:b/>
                <w:bCs/>
                <w:color w:val="000000"/>
                <w:sz w:val="14"/>
                <w:szCs w:val="14"/>
              </w:rPr>
              <w:t>12,127</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b/>
                <w:bCs/>
                <w:color w:val="000000"/>
                <w:sz w:val="14"/>
                <w:szCs w:val="14"/>
              </w:rPr>
            </w:pPr>
            <w:r>
              <w:rPr>
                <w:b/>
                <w:bCs/>
                <w:color w:val="000000"/>
                <w:sz w:val="14"/>
                <w:szCs w:val="14"/>
              </w:rPr>
              <w:t>16,504</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b/>
                <w:bCs/>
                <w:color w:val="000000"/>
                <w:sz w:val="14"/>
                <w:szCs w:val="14"/>
              </w:rPr>
            </w:pPr>
            <w:r>
              <w:rPr>
                <w:b/>
                <w:bCs/>
                <w:color w:val="000000"/>
                <w:sz w:val="14"/>
                <w:szCs w:val="14"/>
              </w:rPr>
              <w:t>13,006</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b/>
                <w:bCs/>
                <w:color w:val="000000"/>
                <w:sz w:val="14"/>
                <w:szCs w:val="14"/>
              </w:rPr>
            </w:pPr>
            <w:r>
              <w:rPr>
                <w:b/>
                <w:bCs/>
                <w:color w:val="000000"/>
                <w:sz w:val="14"/>
                <w:szCs w:val="14"/>
              </w:rPr>
              <w:t>12,372</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b/>
                <w:bCs/>
                <w:color w:val="000000"/>
                <w:sz w:val="14"/>
                <w:szCs w:val="14"/>
              </w:rPr>
            </w:pPr>
            <w:r>
              <w:rPr>
                <w:b/>
                <w:bCs/>
                <w:color w:val="000000"/>
                <w:sz w:val="14"/>
                <w:szCs w:val="14"/>
              </w:rPr>
              <w:t>18,218</w:t>
            </w:r>
          </w:p>
        </w:tc>
        <w:tc>
          <w:tcPr>
            <w:tcW w:w="686" w:type="dxa"/>
            <w:tcBorders>
              <w:top w:val="nil"/>
              <w:left w:val="nil"/>
              <w:bottom w:val="nil"/>
            </w:tcBorders>
            <w:shd w:val="clear" w:color="auto" w:fill="auto"/>
            <w:tcMar>
              <w:left w:w="43" w:type="dxa"/>
              <w:right w:w="43" w:type="dxa"/>
            </w:tcMar>
            <w:vAlign w:val="center"/>
            <w:hideMark/>
          </w:tcPr>
          <w:p w:rsidR="008D6C92" w:rsidRDefault="008D6C92" w:rsidP="008D6C92">
            <w:pPr>
              <w:jc w:val="right"/>
              <w:rPr>
                <w:b/>
                <w:bCs/>
                <w:color w:val="000000"/>
                <w:sz w:val="14"/>
                <w:szCs w:val="14"/>
              </w:rPr>
            </w:pPr>
            <w:r>
              <w:rPr>
                <w:b/>
                <w:bCs/>
                <w:color w:val="000000"/>
                <w:sz w:val="14"/>
                <w:szCs w:val="14"/>
              </w:rPr>
              <w:t>12,073</w:t>
            </w:r>
          </w:p>
        </w:tc>
      </w:tr>
      <w:tr w:rsidR="008D6C92" w:rsidRPr="00BF4323" w:rsidTr="008D6C9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rPr>
                <w:sz w:val="14"/>
                <w:szCs w:val="14"/>
              </w:rPr>
            </w:pPr>
          </w:p>
        </w:tc>
        <w:tc>
          <w:tcPr>
            <w:tcW w:w="1890" w:type="dxa"/>
            <w:tcBorders>
              <w:top w:val="nil"/>
              <w:left w:val="nil"/>
              <w:bottom w:val="nil"/>
              <w:right w:val="nil"/>
            </w:tcBorders>
            <w:shd w:val="clear" w:color="auto" w:fill="auto"/>
            <w:vAlign w:val="center"/>
            <w:hideMark/>
          </w:tcPr>
          <w:p w:rsidR="008D6C92" w:rsidRPr="00F1018F" w:rsidRDefault="008D6C92" w:rsidP="00B251CA">
            <w:pPr>
              <w:rPr>
                <w:sz w:val="14"/>
                <w:szCs w:val="14"/>
              </w:rPr>
            </w:pPr>
            <w:r w:rsidRPr="00F1018F">
              <w:rPr>
                <w:sz w:val="14"/>
                <w:szCs w:val="14"/>
              </w:rPr>
              <w:t>South Africa</w:t>
            </w:r>
          </w:p>
        </w:tc>
        <w:tc>
          <w:tcPr>
            <w:tcW w:w="754"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169,916</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173,942</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065DAD">
            <w:pPr>
              <w:jc w:val="right"/>
              <w:rPr>
                <w:color w:val="000000"/>
                <w:sz w:val="14"/>
                <w:szCs w:val="14"/>
              </w:rPr>
            </w:pPr>
            <w:r>
              <w:rPr>
                <w:color w:val="000000"/>
                <w:sz w:val="14"/>
                <w:szCs w:val="14"/>
              </w:rPr>
              <w:t>17,270</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color w:val="000000"/>
                <w:sz w:val="14"/>
                <w:szCs w:val="14"/>
              </w:rPr>
            </w:pPr>
            <w:r>
              <w:rPr>
                <w:color w:val="000000"/>
                <w:sz w:val="14"/>
                <w:szCs w:val="14"/>
              </w:rPr>
              <w:t>11,361</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16,298</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12,563</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12,108</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17,739</w:t>
            </w:r>
          </w:p>
        </w:tc>
        <w:tc>
          <w:tcPr>
            <w:tcW w:w="686" w:type="dxa"/>
            <w:tcBorders>
              <w:top w:val="nil"/>
              <w:left w:val="nil"/>
              <w:bottom w:val="nil"/>
            </w:tcBorders>
            <w:shd w:val="clear" w:color="auto" w:fill="auto"/>
            <w:tcMar>
              <w:left w:w="43" w:type="dxa"/>
              <w:right w:w="43" w:type="dxa"/>
            </w:tcMar>
            <w:vAlign w:val="center"/>
            <w:hideMark/>
          </w:tcPr>
          <w:p w:rsidR="008D6C92" w:rsidRDefault="008D6C92" w:rsidP="008D6C92">
            <w:pPr>
              <w:jc w:val="right"/>
              <w:rPr>
                <w:color w:val="000000"/>
                <w:sz w:val="14"/>
                <w:szCs w:val="14"/>
              </w:rPr>
            </w:pPr>
            <w:r>
              <w:rPr>
                <w:color w:val="000000"/>
                <w:sz w:val="14"/>
                <w:szCs w:val="14"/>
              </w:rPr>
              <w:t>11,583</w:t>
            </w:r>
          </w:p>
        </w:tc>
      </w:tr>
      <w:tr w:rsidR="008D6C92" w:rsidRPr="00BF4323" w:rsidTr="008D6C9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rPr>
                <w:sz w:val="14"/>
                <w:szCs w:val="14"/>
              </w:rPr>
            </w:pPr>
          </w:p>
        </w:tc>
        <w:tc>
          <w:tcPr>
            <w:tcW w:w="1890" w:type="dxa"/>
            <w:tcBorders>
              <w:top w:val="nil"/>
              <w:left w:val="nil"/>
              <w:bottom w:val="nil"/>
              <w:right w:val="nil"/>
            </w:tcBorders>
            <w:shd w:val="clear" w:color="auto" w:fill="auto"/>
            <w:vAlign w:val="center"/>
            <w:hideMark/>
          </w:tcPr>
          <w:p w:rsidR="008D6C92" w:rsidRPr="00F1018F" w:rsidRDefault="008D6C92" w:rsidP="00B251CA">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9,288</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8,809</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065DAD">
            <w:pPr>
              <w:jc w:val="right"/>
              <w:rPr>
                <w:color w:val="000000"/>
                <w:sz w:val="14"/>
                <w:szCs w:val="14"/>
              </w:rPr>
            </w:pPr>
            <w:r>
              <w:rPr>
                <w:color w:val="000000"/>
                <w:sz w:val="14"/>
                <w:szCs w:val="14"/>
              </w:rPr>
              <w:t>917</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color w:val="000000"/>
                <w:sz w:val="14"/>
                <w:szCs w:val="14"/>
              </w:rPr>
            </w:pPr>
            <w:r>
              <w:rPr>
                <w:color w:val="000000"/>
                <w:sz w:val="14"/>
                <w:szCs w:val="14"/>
              </w:rPr>
              <w:t>765</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206</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443</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264</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478</w:t>
            </w:r>
          </w:p>
        </w:tc>
        <w:tc>
          <w:tcPr>
            <w:tcW w:w="686" w:type="dxa"/>
            <w:tcBorders>
              <w:top w:val="nil"/>
              <w:left w:val="nil"/>
              <w:bottom w:val="nil"/>
            </w:tcBorders>
            <w:shd w:val="clear" w:color="auto" w:fill="auto"/>
            <w:tcMar>
              <w:left w:w="43" w:type="dxa"/>
              <w:right w:w="43" w:type="dxa"/>
            </w:tcMar>
            <w:vAlign w:val="center"/>
            <w:hideMark/>
          </w:tcPr>
          <w:p w:rsidR="008D6C92" w:rsidRDefault="008D6C92" w:rsidP="008D6C92">
            <w:pPr>
              <w:jc w:val="right"/>
              <w:rPr>
                <w:color w:val="000000"/>
                <w:sz w:val="14"/>
                <w:szCs w:val="14"/>
              </w:rPr>
            </w:pPr>
            <w:r>
              <w:rPr>
                <w:color w:val="000000"/>
                <w:sz w:val="14"/>
                <w:szCs w:val="14"/>
              </w:rPr>
              <w:t>490</w:t>
            </w:r>
          </w:p>
        </w:tc>
      </w:tr>
      <w:tr w:rsidR="008D6C92" w:rsidRPr="00BF4323" w:rsidTr="008D6C9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rPr>
                <w:b/>
                <w:bCs/>
                <w:sz w:val="14"/>
                <w:szCs w:val="14"/>
              </w:rPr>
            </w:pPr>
            <w:r w:rsidRPr="00F1018F">
              <w:rPr>
                <w:b/>
                <w:bCs/>
                <w:sz w:val="14"/>
                <w:szCs w:val="14"/>
              </w:rPr>
              <w:t>M.</w:t>
            </w:r>
          </w:p>
        </w:tc>
        <w:tc>
          <w:tcPr>
            <w:tcW w:w="1890" w:type="dxa"/>
            <w:tcBorders>
              <w:top w:val="nil"/>
              <w:left w:val="nil"/>
              <w:bottom w:val="nil"/>
              <w:right w:val="nil"/>
            </w:tcBorders>
            <w:shd w:val="clear" w:color="auto" w:fill="auto"/>
            <w:vAlign w:val="center"/>
            <w:hideMark/>
          </w:tcPr>
          <w:p w:rsidR="008D6C92" w:rsidRPr="00F1018F" w:rsidRDefault="008D6C92" w:rsidP="00B251CA">
            <w:pPr>
              <w:rPr>
                <w:b/>
                <w:bCs/>
                <w:sz w:val="14"/>
                <w:szCs w:val="14"/>
              </w:rPr>
            </w:pPr>
            <w:r w:rsidRPr="00F1018F">
              <w:rPr>
                <w:b/>
                <w:bCs/>
                <w:sz w:val="14"/>
                <w:szCs w:val="14"/>
              </w:rPr>
              <w:t>Western Africa</w:t>
            </w:r>
          </w:p>
        </w:tc>
        <w:tc>
          <w:tcPr>
            <w:tcW w:w="754"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b/>
                <w:bCs/>
                <w:color w:val="000000"/>
                <w:sz w:val="14"/>
                <w:szCs w:val="14"/>
              </w:rPr>
            </w:pPr>
            <w:r>
              <w:rPr>
                <w:b/>
                <w:bCs/>
                <w:color w:val="000000"/>
                <w:sz w:val="14"/>
                <w:szCs w:val="14"/>
              </w:rPr>
              <w:t>212,327</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b/>
                <w:bCs/>
                <w:color w:val="000000"/>
                <w:sz w:val="14"/>
                <w:szCs w:val="14"/>
              </w:rPr>
            </w:pPr>
            <w:r>
              <w:rPr>
                <w:b/>
                <w:bCs/>
                <w:color w:val="000000"/>
                <w:sz w:val="14"/>
                <w:szCs w:val="14"/>
              </w:rPr>
              <w:t>374,155</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065DAD">
            <w:pPr>
              <w:jc w:val="right"/>
              <w:rPr>
                <w:b/>
                <w:bCs/>
                <w:color w:val="000000"/>
                <w:sz w:val="14"/>
                <w:szCs w:val="14"/>
              </w:rPr>
            </w:pPr>
            <w:r>
              <w:rPr>
                <w:b/>
                <w:bCs/>
                <w:color w:val="000000"/>
                <w:sz w:val="14"/>
                <w:szCs w:val="14"/>
              </w:rPr>
              <w:t>27,786</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b/>
                <w:bCs/>
                <w:color w:val="000000"/>
                <w:sz w:val="14"/>
                <w:szCs w:val="14"/>
              </w:rPr>
            </w:pPr>
            <w:r>
              <w:rPr>
                <w:b/>
                <w:bCs/>
                <w:color w:val="000000"/>
                <w:sz w:val="14"/>
                <w:szCs w:val="14"/>
              </w:rPr>
              <w:t>15,490</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b/>
                <w:bCs/>
                <w:color w:val="000000"/>
                <w:sz w:val="14"/>
                <w:szCs w:val="14"/>
              </w:rPr>
            </w:pPr>
            <w:r>
              <w:rPr>
                <w:b/>
                <w:bCs/>
                <w:color w:val="000000"/>
                <w:sz w:val="14"/>
                <w:szCs w:val="14"/>
              </w:rPr>
              <w:t>14,591</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b/>
                <w:bCs/>
                <w:color w:val="000000"/>
                <w:sz w:val="14"/>
                <w:szCs w:val="14"/>
              </w:rPr>
            </w:pPr>
            <w:r>
              <w:rPr>
                <w:b/>
                <w:bCs/>
                <w:color w:val="000000"/>
                <w:sz w:val="14"/>
                <w:szCs w:val="14"/>
              </w:rPr>
              <w:t>20,241</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b/>
                <w:bCs/>
                <w:color w:val="000000"/>
                <w:sz w:val="14"/>
                <w:szCs w:val="14"/>
              </w:rPr>
            </w:pPr>
            <w:r>
              <w:rPr>
                <w:b/>
                <w:bCs/>
                <w:color w:val="000000"/>
                <w:sz w:val="14"/>
                <w:szCs w:val="14"/>
              </w:rPr>
              <w:t>20,310</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b/>
                <w:bCs/>
                <w:color w:val="000000"/>
                <w:sz w:val="14"/>
                <w:szCs w:val="14"/>
              </w:rPr>
            </w:pPr>
            <w:r>
              <w:rPr>
                <w:b/>
                <w:bCs/>
                <w:color w:val="000000"/>
                <w:sz w:val="14"/>
                <w:szCs w:val="14"/>
              </w:rPr>
              <w:t>16,325</w:t>
            </w:r>
          </w:p>
        </w:tc>
        <w:tc>
          <w:tcPr>
            <w:tcW w:w="686" w:type="dxa"/>
            <w:tcBorders>
              <w:top w:val="nil"/>
              <w:left w:val="nil"/>
              <w:bottom w:val="nil"/>
            </w:tcBorders>
            <w:shd w:val="clear" w:color="auto" w:fill="auto"/>
            <w:tcMar>
              <w:left w:w="43" w:type="dxa"/>
              <w:right w:w="43" w:type="dxa"/>
            </w:tcMar>
            <w:vAlign w:val="center"/>
            <w:hideMark/>
          </w:tcPr>
          <w:p w:rsidR="008D6C92" w:rsidRDefault="008D6C92" w:rsidP="008D6C92">
            <w:pPr>
              <w:jc w:val="right"/>
              <w:rPr>
                <w:b/>
                <w:bCs/>
                <w:color w:val="000000"/>
                <w:sz w:val="14"/>
                <w:szCs w:val="14"/>
              </w:rPr>
            </w:pPr>
            <w:r>
              <w:rPr>
                <w:b/>
                <w:bCs/>
                <w:color w:val="000000"/>
                <w:sz w:val="14"/>
                <w:szCs w:val="14"/>
              </w:rPr>
              <w:t>36,872</w:t>
            </w:r>
          </w:p>
        </w:tc>
      </w:tr>
      <w:tr w:rsidR="008D6C92" w:rsidRPr="00BF4323" w:rsidTr="008D6C9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rPr>
                <w:b/>
                <w:bCs/>
                <w:sz w:val="14"/>
                <w:szCs w:val="14"/>
              </w:rPr>
            </w:pPr>
            <w:r w:rsidRPr="00F1018F">
              <w:rPr>
                <w:b/>
                <w:bCs/>
                <w:sz w:val="14"/>
                <w:szCs w:val="14"/>
              </w:rPr>
              <w:t>N.</w:t>
            </w:r>
          </w:p>
        </w:tc>
        <w:tc>
          <w:tcPr>
            <w:tcW w:w="1890" w:type="dxa"/>
            <w:tcBorders>
              <w:top w:val="nil"/>
              <w:left w:val="nil"/>
              <w:bottom w:val="nil"/>
              <w:right w:val="nil"/>
            </w:tcBorders>
            <w:shd w:val="clear" w:color="auto" w:fill="auto"/>
            <w:vAlign w:val="center"/>
            <w:hideMark/>
          </w:tcPr>
          <w:p w:rsidR="008D6C92" w:rsidRPr="00F1018F" w:rsidRDefault="008D6C92" w:rsidP="00B251CA">
            <w:pPr>
              <w:rPr>
                <w:b/>
                <w:bCs/>
                <w:sz w:val="14"/>
                <w:szCs w:val="14"/>
              </w:rPr>
            </w:pPr>
            <w:r w:rsidRPr="00F1018F">
              <w:rPr>
                <w:b/>
                <w:bCs/>
                <w:sz w:val="14"/>
                <w:szCs w:val="14"/>
              </w:rPr>
              <w:t>Eastern Asia</w:t>
            </w:r>
          </w:p>
        </w:tc>
        <w:tc>
          <w:tcPr>
            <w:tcW w:w="754"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b/>
                <w:bCs/>
                <w:color w:val="000000"/>
                <w:sz w:val="14"/>
                <w:szCs w:val="14"/>
              </w:rPr>
            </w:pPr>
            <w:r>
              <w:rPr>
                <w:b/>
                <w:bCs/>
                <w:color w:val="000000"/>
                <w:sz w:val="14"/>
                <w:szCs w:val="14"/>
              </w:rPr>
              <w:t>2,156,417</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b/>
                <w:bCs/>
                <w:color w:val="000000"/>
                <w:sz w:val="14"/>
                <w:szCs w:val="14"/>
              </w:rPr>
            </w:pPr>
            <w:r>
              <w:rPr>
                <w:b/>
                <w:bCs/>
                <w:color w:val="000000"/>
                <w:sz w:val="14"/>
                <w:szCs w:val="14"/>
              </w:rPr>
              <w:t>2,430,960</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065DAD">
            <w:pPr>
              <w:jc w:val="right"/>
              <w:rPr>
                <w:b/>
                <w:bCs/>
                <w:color w:val="000000"/>
                <w:sz w:val="14"/>
                <w:szCs w:val="14"/>
              </w:rPr>
            </w:pPr>
            <w:r>
              <w:rPr>
                <w:b/>
                <w:bCs/>
                <w:color w:val="000000"/>
                <w:sz w:val="14"/>
                <w:szCs w:val="14"/>
              </w:rPr>
              <w:t>159,628</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b/>
                <w:bCs/>
                <w:color w:val="000000"/>
                <w:sz w:val="14"/>
                <w:szCs w:val="14"/>
              </w:rPr>
            </w:pPr>
            <w:r>
              <w:rPr>
                <w:b/>
                <w:bCs/>
                <w:color w:val="000000"/>
                <w:sz w:val="14"/>
                <w:szCs w:val="14"/>
              </w:rPr>
              <w:t>170,378</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b/>
                <w:bCs/>
                <w:color w:val="000000"/>
                <w:sz w:val="14"/>
                <w:szCs w:val="14"/>
              </w:rPr>
            </w:pPr>
            <w:r>
              <w:rPr>
                <w:b/>
                <w:bCs/>
                <w:color w:val="000000"/>
                <w:sz w:val="14"/>
                <w:szCs w:val="14"/>
              </w:rPr>
              <w:t>209,390</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b/>
                <w:bCs/>
                <w:color w:val="000000"/>
                <w:sz w:val="14"/>
                <w:szCs w:val="14"/>
              </w:rPr>
            </w:pPr>
            <w:r>
              <w:rPr>
                <w:b/>
                <w:bCs/>
                <w:color w:val="000000"/>
                <w:sz w:val="14"/>
                <w:szCs w:val="14"/>
              </w:rPr>
              <w:t>213,897</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b/>
                <w:bCs/>
                <w:color w:val="000000"/>
                <w:sz w:val="14"/>
                <w:szCs w:val="14"/>
              </w:rPr>
            </w:pPr>
            <w:r>
              <w:rPr>
                <w:b/>
                <w:bCs/>
                <w:color w:val="000000"/>
                <w:sz w:val="14"/>
                <w:szCs w:val="14"/>
              </w:rPr>
              <w:t>180,370</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b/>
                <w:bCs/>
                <w:color w:val="000000"/>
                <w:sz w:val="14"/>
                <w:szCs w:val="14"/>
              </w:rPr>
            </w:pPr>
            <w:r>
              <w:rPr>
                <w:b/>
                <w:bCs/>
                <w:color w:val="000000"/>
                <w:sz w:val="14"/>
                <w:szCs w:val="14"/>
              </w:rPr>
              <w:t>179,157</w:t>
            </w:r>
          </w:p>
        </w:tc>
        <w:tc>
          <w:tcPr>
            <w:tcW w:w="686" w:type="dxa"/>
            <w:tcBorders>
              <w:top w:val="nil"/>
              <w:left w:val="nil"/>
              <w:bottom w:val="nil"/>
            </w:tcBorders>
            <w:shd w:val="clear" w:color="auto" w:fill="auto"/>
            <w:tcMar>
              <w:left w:w="43" w:type="dxa"/>
              <w:right w:w="43" w:type="dxa"/>
            </w:tcMar>
            <w:vAlign w:val="center"/>
            <w:hideMark/>
          </w:tcPr>
          <w:p w:rsidR="008D6C92" w:rsidRDefault="008D6C92" w:rsidP="008D6C92">
            <w:pPr>
              <w:jc w:val="right"/>
              <w:rPr>
                <w:b/>
                <w:bCs/>
                <w:color w:val="000000"/>
                <w:sz w:val="14"/>
                <w:szCs w:val="14"/>
              </w:rPr>
            </w:pPr>
            <w:r>
              <w:rPr>
                <w:b/>
                <w:bCs/>
                <w:color w:val="000000"/>
                <w:sz w:val="14"/>
                <w:szCs w:val="14"/>
              </w:rPr>
              <w:t>173,026</w:t>
            </w:r>
          </w:p>
        </w:tc>
      </w:tr>
      <w:tr w:rsidR="008D6C92" w:rsidRPr="00BF4323" w:rsidTr="008D6C9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rPr>
                <w:sz w:val="14"/>
                <w:szCs w:val="14"/>
              </w:rPr>
            </w:pPr>
          </w:p>
        </w:tc>
        <w:tc>
          <w:tcPr>
            <w:tcW w:w="1890" w:type="dxa"/>
            <w:tcBorders>
              <w:top w:val="nil"/>
              <w:left w:val="nil"/>
              <w:bottom w:val="nil"/>
              <w:right w:val="nil"/>
            </w:tcBorders>
            <w:shd w:val="clear" w:color="auto" w:fill="auto"/>
            <w:vAlign w:val="center"/>
            <w:hideMark/>
          </w:tcPr>
          <w:p w:rsidR="008D6C92" w:rsidRPr="00F1018F" w:rsidRDefault="008D6C92" w:rsidP="00B251CA">
            <w:pPr>
              <w:rPr>
                <w:sz w:val="14"/>
                <w:szCs w:val="14"/>
              </w:rPr>
            </w:pPr>
            <w:r w:rsidRPr="00F1018F">
              <w:rPr>
                <w:sz w:val="14"/>
                <w:szCs w:val="14"/>
              </w:rPr>
              <w:t>China</w:t>
            </w:r>
          </w:p>
        </w:tc>
        <w:tc>
          <w:tcPr>
            <w:tcW w:w="754"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1,469,099</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1,686,286</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065DAD">
            <w:pPr>
              <w:jc w:val="right"/>
              <w:rPr>
                <w:color w:val="000000"/>
                <w:sz w:val="14"/>
                <w:szCs w:val="14"/>
              </w:rPr>
            </w:pPr>
            <w:r>
              <w:rPr>
                <w:color w:val="000000"/>
                <w:sz w:val="14"/>
                <w:szCs w:val="14"/>
              </w:rPr>
              <w:t>99,732</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color w:val="000000"/>
                <w:sz w:val="14"/>
                <w:szCs w:val="14"/>
              </w:rPr>
            </w:pPr>
            <w:r>
              <w:rPr>
                <w:color w:val="000000"/>
                <w:sz w:val="14"/>
                <w:szCs w:val="14"/>
              </w:rPr>
              <w:t>122,763</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143,555</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156,049</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138,373</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127,905</w:t>
            </w:r>
          </w:p>
        </w:tc>
        <w:tc>
          <w:tcPr>
            <w:tcW w:w="686" w:type="dxa"/>
            <w:tcBorders>
              <w:top w:val="nil"/>
              <w:left w:val="nil"/>
              <w:bottom w:val="nil"/>
            </w:tcBorders>
            <w:shd w:val="clear" w:color="auto" w:fill="auto"/>
            <w:tcMar>
              <w:left w:w="43" w:type="dxa"/>
              <w:right w:w="43" w:type="dxa"/>
            </w:tcMar>
            <w:vAlign w:val="center"/>
            <w:hideMark/>
          </w:tcPr>
          <w:p w:rsidR="008D6C92" w:rsidRDefault="008D6C92" w:rsidP="008D6C92">
            <w:pPr>
              <w:jc w:val="right"/>
              <w:rPr>
                <w:color w:val="000000"/>
                <w:sz w:val="14"/>
                <w:szCs w:val="14"/>
              </w:rPr>
            </w:pPr>
            <w:r>
              <w:rPr>
                <w:color w:val="000000"/>
                <w:sz w:val="14"/>
                <w:szCs w:val="14"/>
              </w:rPr>
              <w:t>124,200</w:t>
            </w:r>
          </w:p>
        </w:tc>
      </w:tr>
      <w:tr w:rsidR="008D6C92" w:rsidRPr="00BF4323" w:rsidTr="008D6C9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rPr>
                <w:sz w:val="14"/>
                <w:szCs w:val="14"/>
              </w:rPr>
            </w:pPr>
          </w:p>
        </w:tc>
        <w:tc>
          <w:tcPr>
            <w:tcW w:w="1890" w:type="dxa"/>
            <w:tcBorders>
              <w:top w:val="nil"/>
              <w:left w:val="nil"/>
              <w:bottom w:val="nil"/>
              <w:right w:val="nil"/>
            </w:tcBorders>
            <w:shd w:val="clear" w:color="auto" w:fill="auto"/>
            <w:vAlign w:val="center"/>
            <w:hideMark/>
          </w:tcPr>
          <w:p w:rsidR="008D6C92" w:rsidRPr="00F1018F" w:rsidRDefault="008D6C92" w:rsidP="00B251CA">
            <w:pPr>
              <w:rPr>
                <w:sz w:val="14"/>
                <w:szCs w:val="14"/>
              </w:rPr>
            </w:pPr>
            <w:r w:rsidRPr="00F1018F">
              <w:rPr>
                <w:sz w:val="14"/>
                <w:szCs w:val="14"/>
              </w:rPr>
              <w:t>Hong Kong</w:t>
            </w:r>
          </w:p>
        </w:tc>
        <w:tc>
          <w:tcPr>
            <w:tcW w:w="754"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121,132</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110,069</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065DAD">
            <w:pPr>
              <w:jc w:val="right"/>
              <w:rPr>
                <w:color w:val="000000"/>
                <w:sz w:val="14"/>
                <w:szCs w:val="14"/>
              </w:rPr>
            </w:pPr>
            <w:r>
              <w:rPr>
                <w:color w:val="000000"/>
                <w:sz w:val="14"/>
                <w:szCs w:val="14"/>
              </w:rPr>
              <w:t>8,819</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color w:val="000000"/>
                <w:sz w:val="14"/>
                <w:szCs w:val="14"/>
              </w:rPr>
            </w:pPr>
            <w:r>
              <w:rPr>
                <w:color w:val="000000"/>
                <w:sz w:val="14"/>
                <w:szCs w:val="14"/>
              </w:rPr>
              <w:t>8,516</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11,686</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9,292</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8,723</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8,685</w:t>
            </w:r>
          </w:p>
        </w:tc>
        <w:tc>
          <w:tcPr>
            <w:tcW w:w="686" w:type="dxa"/>
            <w:tcBorders>
              <w:top w:val="nil"/>
              <w:left w:val="nil"/>
              <w:bottom w:val="nil"/>
            </w:tcBorders>
            <w:shd w:val="clear" w:color="auto" w:fill="auto"/>
            <w:tcMar>
              <w:left w:w="43" w:type="dxa"/>
              <w:right w:w="43" w:type="dxa"/>
            </w:tcMar>
            <w:vAlign w:val="center"/>
            <w:hideMark/>
          </w:tcPr>
          <w:p w:rsidR="008D6C92" w:rsidRDefault="008D6C92" w:rsidP="008D6C92">
            <w:pPr>
              <w:jc w:val="right"/>
              <w:rPr>
                <w:color w:val="000000"/>
                <w:sz w:val="14"/>
                <w:szCs w:val="14"/>
              </w:rPr>
            </w:pPr>
            <w:r>
              <w:rPr>
                <w:color w:val="000000"/>
                <w:sz w:val="14"/>
                <w:szCs w:val="14"/>
              </w:rPr>
              <w:t>9,088</w:t>
            </w:r>
          </w:p>
        </w:tc>
      </w:tr>
      <w:tr w:rsidR="008D6C92" w:rsidRPr="00BF4323" w:rsidTr="008D6C9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rPr>
                <w:sz w:val="14"/>
                <w:szCs w:val="14"/>
              </w:rPr>
            </w:pPr>
          </w:p>
        </w:tc>
        <w:tc>
          <w:tcPr>
            <w:tcW w:w="1890" w:type="dxa"/>
            <w:tcBorders>
              <w:top w:val="nil"/>
              <w:left w:val="nil"/>
              <w:bottom w:val="nil"/>
              <w:right w:val="nil"/>
            </w:tcBorders>
            <w:shd w:val="clear" w:color="auto" w:fill="auto"/>
            <w:vAlign w:val="center"/>
            <w:hideMark/>
          </w:tcPr>
          <w:p w:rsidR="008D6C92" w:rsidRPr="00F1018F" w:rsidRDefault="008D6C92" w:rsidP="00B251CA">
            <w:pPr>
              <w:rPr>
                <w:sz w:val="14"/>
                <w:szCs w:val="14"/>
              </w:rPr>
            </w:pPr>
            <w:r w:rsidRPr="00F1018F">
              <w:rPr>
                <w:sz w:val="14"/>
                <w:szCs w:val="14"/>
              </w:rPr>
              <w:t>Japan</w:t>
            </w:r>
          </w:p>
        </w:tc>
        <w:tc>
          <w:tcPr>
            <w:tcW w:w="754"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172,729</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194,331</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065DAD">
            <w:pPr>
              <w:jc w:val="right"/>
              <w:rPr>
                <w:color w:val="000000"/>
                <w:sz w:val="14"/>
                <w:szCs w:val="14"/>
              </w:rPr>
            </w:pPr>
            <w:r>
              <w:rPr>
                <w:color w:val="000000"/>
                <w:sz w:val="14"/>
                <w:szCs w:val="14"/>
              </w:rPr>
              <w:t>16,863</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color w:val="000000"/>
                <w:sz w:val="14"/>
                <w:szCs w:val="14"/>
              </w:rPr>
            </w:pPr>
            <w:r>
              <w:rPr>
                <w:color w:val="000000"/>
                <w:sz w:val="14"/>
                <w:szCs w:val="14"/>
              </w:rPr>
              <w:t>16,180</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17,556</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15,467</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14,236</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17,179</w:t>
            </w:r>
          </w:p>
        </w:tc>
        <w:tc>
          <w:tcPr>
            <w:tcW w:w="686" w:type="dxa"/>
            <w:tcBorders>
              <w:top w:val="nil"/>
              <w:left w:val="nil"/>
              <w:bottom w:val="nil"/>
            </w:tcBorders>
            <w:shd w:val="clear" w:color="auto" w:fill="auto"/>
            <w:tcMar>
              <w:left w:w="43" w:type="dxa"/>
              <w:right w:w="43" w:type="dxa"/>
            </w:tcMar>
            <w:vAlign w:val="center"/>
            <w:hideMark/>
          </w:tcPr>
          <w:p w:rsidR="008D6C92" w:rsidRDefault="008D6C92" w:rsidP="008D6C92">
            <w:pPr>
              <w:jc w:val="right"/>
              <w:rPr>
                <w:color w:val="000000"/>
                <w:sz w:val="14"/>
                <w:szCs w:val="14"/>
              </w:rPr>
            </w:pPr>
            <w:r>
              <w:rPr>
                <w:color w:val="000000"/>
                <w:sz w:val="14"/>
                <w:szCs w:val="14"/>
              </w:rPr>
              <w:t>19,851</w:t>
            </w:r>
          </w:p>
        </w:tc>
      </w:tr>
      <w:tr w:rsidR="008D6C92" w:rsidRPr="00BF4323" w:rsidTr="008D6C9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rPr>
                <w:sz w:val="14"/>
                <w:szCs w:val="14"/>
              </w:rPr>
            </w:pPr>
          </w:p>
        </w:tc>
        <w:tc>
          <w:tcPr>
            <w:tcW w:w="1890" w:type="dxa"/>
            <w:tcBorders>
              <w:top w:val="nil"/>
              <w:left w:val="nil"/>
              <w:bottom w:val="nil"/>
              <w:right w:val="nil"/>
            </w:tcBorders>
            <w:shd w:val="clear" w:color="auto" w:fill="auto"/>
            <w:vAlign w:val="center"/>
            <w:hideMark/>
          </w:tcPr>
          <w:p w:rsidR="008D6C92" w:rsidRPr="00F1018F" w:rsidRDefault="008D6C92" w:rsidP="00B251CA">
            <w:pPr>
              <w:rPr>
                <w:sz w:val="14"/>
                <w:szCs w:val="14"/>
              </w:rPr>
            </w:pPr>
            <w:r w:rsidRPr="00F1018F">
              <w:rPr>
                <w:sz w:val="14"/>
                <w:szCs w:val="14"/>
              </w:rPr>
              <w:t>Republic of  Korea</w:t>
            </w:r>
          </w:p>
        </w:tc>
        <w:tc>
          <w:tcPr>
            <w:tcW w:w="754"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338,080</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323,463</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065DAD">
            <w:pPr>
              <w:jc w:val="right"/>
              <w:rPr>
                <w:color w:val="000000"/>
                <w:sz w:val="14"/>
                <w:szCs w:val="14"/>
              </w:rPr>
            </w:pPr>
            <w:r>
              <w:rPr>
                <w:color w:val="000000"/>
                <w:sz w:val="14"/>
                <w:szCs w:val="14"/>
              </w:rPr>
              <w:t>29,913</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color w:val="000000"/>
                <w:sz w:val="14"/>
                <w:szCs w:val="14"/>
              </w:rPr>
            </w:pPr>
            <w:r>
              <w:rPr>
                <w:color w:val="000000"/>
                <w:sz w:val="14"/>
                <w:szCs w:val="14"/>
              </w:rPr>
              <w:t>17,185</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26,260</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28,433</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14,015</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20,110</w:t>
            </w:r>
          </w:p>
        </w:tc>
        <w:tc>
          <w:tcPr>
            <w:tcW w:w="686" w:type="dxa"/>
            <w:tcBorders>
              <w:top w:val="nil"/>
              <w:left w:val="nil"/>
              <w:bottom w:val="nil"/>
            </w:tcBorders>
            <w:shd w:val="clear" w:color="auto" w:fill="auto"/>
            <w:tcMar>
              <w:left w:w="43" w:type="dxa"/>
              <w:right w:w="43" w:type="dxa"/>
            </w:tcMar>
            <w:vAlign w:val="center"/>
            <w:hideMark/>
          </w:tcPr>
          <w:p w:rsidR="008D6C92" w:rsidRDefault="008D6C92" w:rsidP="008D6C92">
            <w:pPr>
              <w:jc w:val="right"/>
              <w:rPr>
                <w:color w:val="000000"/>
                <w:sz w:val="14"/>
                <w:szCs w:val="14"/>
              </w:rPr>
            </w:pPr>
            <w:r>
              <w:rPr>
                <w:color w:val="000000"/>
                <w:sz w:val="14"/>
                <w:szCs w:val="14"/>
              </w:rPr>
              <w:t>11,666</w:t>
            </w:r>
          </w:p>
        </w:tc>
      </w:tr>
      <w:tr w:rsidR="008D6C92" w:rsidRPr="00BF4323" w:rsidTr="008D6C9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rPr>
                <w:sz w:val="14"/>
                <w:szCs w:val="14"/>
              </w:rPr>
            </w:pPr>
          </w:p>
        </w:tc>
        <w:tc>
          <w:tcPr>
            <w:tcW w:w="1890" w:type="dxa"/>
            <w:tcBorders>
              <w:top w:val="nil"/>
              <w:left w:val="nil"/>
              <w:bottom w:val="nil"/>
              <w:right w:val="nil"/>
            </w:tcBorders>
            <w:shd w:val="clear" w:color="auto" w:fill="auto"/>
            <w:vAlign w:val="center"/>
            <w:hideMark/>
          </w:tcPr>
          <w:p w:rsidR="008D6C92" w:rsidRPr="00F1018F" w:rsidRDefault="008D6C92" w:rsidP="00B251CA">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55,374</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116,811</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065DAD">
            <w:pPr>
              <w:jc w:val="right"/>
              <w:rPr>
                <w:color w:val="000000"/>
                <w:sz w:val="14"/>
                <w:szCs w:val="14"/>
              </w:rPr>
            </w:pPr>
            <w:r>
              <w:rPr>
                <w:color w:val="000000"/>
                <w:sz w:val="14"/>
                <w:szCs w:val="14"/>
              </w:rPr>
              <w:t>4,301</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color w:val="000000"/>
                <w:sz w:val="14"/>
                <w:szCs w:val="14"/>
              </w:rPr>
            </w:pPr>
            <w:r>
              <w:rPr>
                <w:color w:val="000000"/>
                <w:sz w:val="14"/>
                <w:szCs w:val="14"/>
              </w:rPr>
              <w:t>5,733</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10,333</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4,655</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5,023</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5,277</w:t>
            </w:r>
          </w:p>
        </w:tc>
        <w:tc>
          <w:tcPr>
            <w:tcW w:w="686" w:type="dxa"/>
            <w:tcBorders>
              <w:top w:val="nil"/>
              <w:left w:val="nil"/>
              <w:bottom w:val="nil"/>
            </w:tcBorders>
            <w:shd w:val="clear" w:color="auto" w:fill="auto"/>
            <w:tcMar>
              <w:left w:w="43" w:type="dxa"/>
              <w:right w:w="43" w:type="dxa"/>
            </w:tcMar>
            <w:vAlign w:val="center"/>
            <w:hideMark/>
          </w:tcPr>
          <w:p w:rsidR="008D6C92" w:rsidRDefault="008D6C92" w:rsidP="008D6C92">
            <w:pPr>
              <w:jc w:val="right"/>
              <w:rPr>
                <w:color w:val="000000"/>
                <w:sz w:val="14"/>
                <w:szCs w:val="14"/>
              </w:rPr>
            </w:pPr>
            <w:r>
              <w:rPr>
                <w:color w:val="000000"/>
                <w:sz w:val="14"/>
                <w:szCs w:val="14"/>
              </w:rPr>
              <w:t>8,221</w:t>
            </w:r>
          </w:p>
        </w:tc>
      </w:tr>
      <w:tr w:rsidR="008D6C92" w:rsidRPr="00BF4323" w:rsidTr="008D6C9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rPr>
                <w:b/>
                <w:bCs/>
                <w:sz w:val="14"/>
                <w:szCs w:val="14"/>
              </w:rPr>
            </w:pPr>
            <w:r w:rsidRPr="00F1018F">
              <w:rPr>
                <w:b/>
                <w:bCs/>
                <w:sz w:val="14"/>
                <w:szCs w:val="14"/>
              </w:rPr>
              <w:t>O.</w:t>
            </w:r>
          </w:p>
        </w:tc>
        <w:tc>
          <w:tcPr>
            <w:tcW w:w="1890" w:type="dxa"/>
            <w:tcBorders>
              <w:top w:val="nil"/>
              <w:left w:val="nil"/>
              <w:bottom w:val="nil"/>
              <w:right w:val="nil"/>
            </w:tcBorders>
            <w:shd w:val="clear" w:color="auto" w:fill="auto"/>
            <w:vAlign w:val="center"/>
            <w:hideMark/>
          </w:tcPr>
          <w:p w:rsidR="008D6C92" w:rsidRPr="00F1018F" w:rsidRDefault="008D6C92" w:rsidP="00B251CA">
            <w:pPr>
              <w:rPr>
                <w:b/>
                <w:bCs/>
                <w:sz w:val="14"/>
                <w:szCs w:val="14"/>
              </w:rPr>
            </w:pPr>
            <w:r w:rsidRPr="00F1018F">
              <w:rPr>
                <w:b/>
                <w:bCs/>
                <w:sz w:val="14"/>
                <w:szCs w:val="14"/>
              </w:rPr>
              <w:t>South-Central Asia</w:t>
            </w:r>
          </w:p>
        </w:tc>
        <w:tc>
          <w:tcPr>
            <w:tcW w:w="754"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b/>
                <w:bCs/>
                <w:color w:val="000000"/>
                <w:sz w:val="14"/>
                <w:szCs w:val="14"/>
              </w:rPr>
            </w:pPr>
            <w:r>
              <w:rPr>
                <w:b/>
                <w:bCs/>
                <w:color w:val="000000"/>
                <w:sz w:val="14"/>
                <w:szCs w:val="14"/>
              </w:rPr>
              <w:t>2,606,466</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b/>
                <w:bCs/>
                <w:color w:val="000000"/>
                <w:sz w:val="14"/>
                <w:szCs w:val="14"/>
              </w:rPr>
            </w:pPr>
            <w:r>
              <w:rPr>
                <w:b/>
                <w:bCs/>
                <w:color w:val="000000"/>
                <w:sz w:val="14"/>
                <w:szCs w:val="14"/>
              </w:rPr>
              <w:t>3,047,064</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065DAD">
            <w:pPr>
              <w:jc w:val="right"/>
              <w:rPr>
                <w:b/>
                <w:bCs/>
                <w:color w:val="000000"/>
                <w:sz w:val="14"/>
                <w:szCs w:val="14"/>
              </w:rPr>
            </w:pPr>
            <w:r>
              <w:rPr>
                <w:b/>
                <w:bCs/>
                <w:color w:val="000000"/>
                <w:sz w:val="14"/>
                <w:szCs w:val="14"/>
              </w:rPr>
              <w:t>229,986</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b/>
                <w:bCs/>
                <w:color w:val="000000"/>
                <w:sz w:val="14"/>
                <w:szCs w:val="14"/>
              </w:rPr>
            </w:pPr>
            <w:r>
              <w:rPr>
                <w:b/>
                <w:bCs/>
                <w:color w:val="000000"/>
                <w:sz w:val="14"/>
                <w:szCs w:val="14"/>
              </w:rPr>
              <w:t>190,002</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b/>
                <w:bCs/>
                <w:color w:val="000000"/>
                <w:sz w:val="14"/>
                <w:szCs w:val="14"/>
              </w:rPr>
            </w:pPr>
            <w:r>
              <w:rPr>
                <w:b/>
                <w:bCs/>
                <w:color w:val="000000"/>
                <w:sz w:val="14"/>
                <w:szCs w:val="14"/>
              </w:rPr>
              <w:t>287,949</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b/>
                <w:bCs/>
                <w:color w:val="000000"/>
                <w:sz w:val="14"/>
                <w:szCs w:val="14"/>
              </w:rPr>
            </w:pPr>
            <w:r>
              <w:rPr>
                <w:b/>
                <w:bCs/>
                <w:color w:val="000000"/>
                <w:sz w:val="14"/>
                <w:szCs w:val="14"/>
              </w:rPr>
              <w:t>189,187</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b/>
                <w:bCs/>
                <w:color w:val="000000"/>
                <w:sz w:val="14"/>
                <w:szCs w:val="14"/>
              </w:rPr>
            </w:pPr>
            <w:r>
              <w:rPr>
                <w:b/>
                <w:bCs/>
                <w:color w:val="000000"/>
                <w:sz w:val="14"/>
                <w:szCs w:val="14"/>
              </w:rPr>
              <w:t>194,199</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b/>
                <w:bCs/>
                <w:color w:val="000000"/>
                <w:sz w:val="14"/>
                <w:szCs w:val="14"/>
              </w:rPr>
            </w:pPr>
            <w:r>
              <w:rPr>
                <w:b/>
                <w:bCs/>
                <w:color w:val="000000"/>
                <w:sz w:val="14"/>
                <w:szCs w:val="14"/>
              </w:rPr>
              <w:t>249,498</w:t>
            </w:r>
          </w:p>
        </w:tc>
        <w:tc>
          <w:tcPr>
            <w:tcW w:w="686" w:type="dxa"/>
            <w:tcBorders>
              <w:top w:val="nil"/>
              <w:left w:val="nil"/>
              <w:bottom w:val="nil"/>
            </w:tcBorders>
            <w:shd w:val="clear" w:color="auto" w:fill="auto"/>
            <w:tcMar>
              <w:left w:w="43" w:type="dxa"/>
              <w:right w:w="43" w:type="dxa"/>
            </w:tcMar>
            <w:vAlign w:val="center"/>
            <w:hideMark/>
          </w:tcPr>
          <w:p w:rsidR="008D6C92" w:rsidRDefault="008D6C92" w:rsidP="008D6C92">
            <w:pPr>
              <w:jc w:val="right"/>
              <w:rPr>
                <w:b/>
                <w:bCs/>
                <w:color w:val="000000"/>
                <w:sz w:val="14"/>
                <w:szCs w:val="14"/>
              </w:rPr>
            </w:pPr>
            <w:r>
              <w:rPr>
                <w:b/>
                <w:bCs/>
                <w:color w:val="000000"/>
                <w:sz w:val="14"/>
                <w:szCs w:val="14"/>
              </w:rPr>
              <w:t>254,191</w:t>
            </w:r>
          </w:p>
        </w:tc>
      </w:tr>
      <w:tr w:rsidR="008D6C92" w:rsidRPr="00BF4323" w:rsidTr="008D6C9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rPr>
                <w:sz w:val="14"/>
                <w:szCs w:val="14"/>
              </w:rPr>
            </w:pPr>
          </w:p>
        </w:tc>
        <w:tc>
          <w:tcPr>
            <w:tcW w:w="1890" w:type="dxa"/>
            <w:tcBorders>
              <w:top w:val="nil"/>
              <w:left w:val="nil"/>
              <w:bottom w:val="nil"/>
              <w:right w:val="nil"/>
            </w:tcBorders>
            <w:shd w:val="clear" w:color="auto" w:fill="auto"/>
            <w:vAlign w:val="center"/>
            <w:hideMark/>
          </w:tcPr>
          <w:p w:rsidR="008D6C92" w:rsidRPr="00F1018F" w:rsidRDefault="008D6C92" w:rsidP="00B251CA">
            <w:pPr>
              <w:rPr>
                <w:sz w:val="14"/>
                <w:szCs w:val="14"/>
              </w:rPr>
            </w:pPr>
            <w:r w:rsidRPr="00F1018F">
              <w:rPr>
                <w:sz w:val="14"/>
                <w:szCs w:val="14"/>
              </w:rPr>
              <w:t>Afghanistan</w:t>
            </w:r>
          </w:p>
        </w:tc>
        <w:tc>
          <w:tcPr>
            <w:tcW w:w="754"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1,271,169</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1,504,369</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065DAD">
            <w:pPr>
              <w:jc w:val="right"/>
              <w:rPr>
                <w:color w:val="000000"/>
                <w:sz w:val="14"/>
                <w:szCs w:val="14"/>
              </w:rPr>
            </w:pPr>
            <w:r>
              <w:rPr>
                <w:color w:val="000000"/>
                <w:sz w:val="14"/>
                <w:szCs w:val="14"/>
              </w:rPr>
              <w:t>108,025</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color w:val="000000"/>
                <w:sz w:val="14"/>
                <w:szCs w:val="14"/>
              </w:rPr>
            </w:pPr>
            <w:r>
              <w:rPr>
                <w:color w:val="000000"/>
                <w:sz w:val="14"/>
                <w:szCs w:val="14"/>
              </w:rPr>
              <w:t>80,096</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157,435</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83,178</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81,910</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104,397</w:t>
            </w:r>
          </w:p>
        </w:tc>
        <w:tc>
          <w:tcPr>
            <w:tcW w:w="686" w:type="dxa"/>
            <w:tcBorders>
              <w:top w:val="nil"/>
              <w:left w:val="nil"/>
              <w:bottom w:val="nil"/>
            </w:tcBorders>
            <w:shd w:val="clear" w:color="auto" w:fill="auto"/>
            <w:tcMar>
              <w:left w:w="43" w:type="dxa"/>
              <w:right w:w="43" w:type="dxa"/>
            </w:tcMar>
            <w:vAlign w:val="center"/>
            <w:hideMark/>
          </w:tcPr>
          <w:p w:rsidR="008D6C92" w:rsidRDefault="008D6C92" w:rsidP="008D6C92">
            <w:pPr>
              <w:jc w:val="right"/>
              <w:rPr>
                <w:color w:val="000000"/>
                <w:sz w:val="14"/>
                <w:szCs w:val="14"/>
              </w:rPr>
            </w:pPr>
            <w:r>
              <w:rPr>
                <w:color w:val="000000"/>
                <w:sz w:val="14"/>
                <w:szCs w:val="14"/>
              </w:rPr>
              <w:t>87,364</w:t>
            </w:r>
          </w:p>
        </w:tc>
      </w:tr>
      <w:tr w:rsidR="008D6C92" w:rsidRPr="00BF4323" w:rsidTr="008D6C9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rPr>
                <w:sz w:val="14"/>
                <w:szCs w:val="14"/>
              </w:rPr>
            </w:pPr>
          </w:p>
        </w:tc>
        <w:tc>
          <w:tcPr>
            <w:tcW w:w="1890" w:type="dxa"/>
            <w:tcBorders>
              <w:top w:val="nil"/>
              <w:left w:val="nil"/>
              <w:bottom w:val="nil"/>
              <w:right w:val="nil"/>
            </w:tcBorders>
            <w:shd w:val="clear" w:color="auto" w:fill="auto"/>
            <w:vAlign w:val="center"/>
            <w:hideMark/>
          </w:tcPr>
          <w:p w:rsidR="008D6C92" w:rsidRPr="00F1018F" w:rsidRDefault="008D6C92" w:rsidP="00B251CA">
            <w:pPr>
              <w:rPr>
                <w:sz w:val="14"/>
                <w:szCs w:val="14"/>
              </w:rPr>
            </w:pPr>
            <w:r w:rsidRPr="00F1018F">
              <w:rPr>
                <w:sz w:val="14"/>
                <w:szCs w:val="14"/>
              </w:rPr>
              <w:t>Bangladesh</w:t>
            </w:r>
          </w:p>
        </w:tc>
        <w:tc>
          <w:tcPr>
            <w:tcW w:w="754"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624,964</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732,812</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065DAD">
            <w:pPr>
              <w:jc w:val="right"/>
              <w:rPr>
                <w:color w:val="000000"/>
                <w:sz w:val="14"/>
                <w:szCs w:val="14"/>
              </w:rPr>
            </w:pPr>
            <w:r>
              <w:rPr>
                <w:color w:val="000000"/>
                <w:sz w:val="14"/>
                <w:szCs w:val="14"/>
              </w:rPr>
              <w:t>50,233</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color w:val="000000"/>
                <w:sz w:val="14"/>
                <w:szCs w:val="14"/>
              </w:rPr>
            </w:pPr>
            <w:r>
              <w:rPr>
                <w:color w:val="000000"/>
                <w:sz w:val="14"/>
                <w:szCs w:val="14"/>
              </w:rPr>
              <w:t>56,264</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68,942</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41,312</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47,316</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59,911</w:t>
            </w:r>
          </w:p>
        </w:tc>
        <w:tc>
          <w:tcPr>
            <w:tcW w:w="686" w:type="dxa"/>
            <w:tcBorders>
              <w:top w:val="nil"/>
              <w:left w:val="nil"/>
              <w:bottom w:val="nil"/>
            </w:tcBorders>
            <w:shd w:val="clear" w:color="auto" w:fill="auto"/>
            <w:tcMar>
              <w:left w:w="43" w:type="dxa"/>
              <w:right w:w="43" w:type="dxa"/>
            </w:tcMar>
            <w:vAlign w:val="center"/>
            <w:hideMark/>
          </w:tcPr>
          <w:p w:rsidR="008D6C92" w:rsidRDefault="008D6C92" w:rsidP="008D6C92">
            <w:pPr>
              <w:jc w:val="right"/>
              <w:rPr>
                <w:color w:val="000000"/>
                <w:sz w:val="14"/>
                <w:szCs w:val="14"/>
              </w:rPr>
            </w:pPr>
            <w:r>
              <w:rPr>
                <w:color w:val="000000"/>
                <w:sz w:val="14"/>
                <w:szCs w:val="14"/>
              </w:rPr>
              <w:t>86,395</w:t>
            </w:r>
          </w:p>
        </w:tc>
      </w:tr>
      <w:tr w:rsidR="008D6C92" w:rsidRPr="00BF4323" w:rsidTr="008D6C9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rPr>
                <w:sz w:val="14"/>
                <w:szCs w:val="14"/>
              </w:rPr>
            </w:pPr>
          </w:p>
        </w:tc>
        <w:tc>
          <w:tcPr>
            <w:tcW w:w="1890" w:type="dxa"/>
            <w:tcBorders>
              <w:top w:val="nil"/>
              <w:left w:val="nil"/>
              <w:bottom w:val="nil"/>
              <w:right w:val="nil"/>
            </w:tcBorders>
            <w:shd w:val="clear" w:color="auto" w:fill="auto"/>
            <w:vAlign w:val="center"/>
            <w:hideMark/>
          </w:tcPr>
          <w:p w:rsidR="008D6C92" w:rsidRPr="00F1018F" w:rsidRDefault="008D6C92" w:rsidP="00B251CA">
            <w:pPr>
              <w:rPr>
                <w:sz w:val="14"/>
                <w:szCs w:val="14"/>
              </w:rPr>
            </w:pPr>
            <w:r w:rsidRPr="00F1018F">
              <w:rPr>
                <w:sz w:val="14"/>
                <w:szCs w:val="14"/>
              </w:rPr>
              <w:t>India</w:t>
            </w:r>
          </w:p>
        </w:tc>
        <w:tc>
          <w:tcPr>
            <w:tcW w:w="754"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359,179</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358,122</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065DAD">
            <w:pPr>
              <w:jc w:val="right"/>
              <w:rPr>
                <w:color w:val="000000"/>
                <w:sz w:val="14"/>
                <w:szCs w:val="14"/>
              </w:rPr>
            </w:pPr>
            <w:r>
              <w:rPr>
                <w:color w:val="000000"/>
                <w:sz w:val="14"/>
                <w:szCs w:val="14"/>
              </w:rPr>
              <w:t>33,984</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color w:val="000000"/>
                <w:sz w:val="14"/>
                <w:szCs w:val="14"/>
              </w:rPr>
            </w:pPr>
            <w:r>
              <w:rPr>
                <w:color w:val="000000"/>
                <w:sz w:val="14"/>
                <w:szCs w:val="14"/>
              </w:rPr>
              <w:t>28,397</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25,468</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22,114</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23,386</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33,259</w:t>
            </w:r>
          </w:p>
        </w:tc>
        <w:tc>
          <w:tcPr>
            <w:tcW w:w="686" w:type="dxa"/>
            <w:tcBorders>
              <w:top w:val="nil"/>
              <w:left w:val="nil"/>
              <w:bottom w:val="nil"/>
            </w:tcBorders>
            <w:shd w:val="clear" w:color="auto" w:fill="auto"/>
            <w:tcMar>
              <w:left w:w="43" w:type="dxa"/>
              <w:right w:w="43" w:type="dxa"/>
            </w:tcMar>
            <w:vAlign w:val="center"/>
            <w:hideMark/>
          </w:tcPr>
          <w:p w:rsidR="008D6C92" w:rsidRDefault="008D6C92" w:rsidP="008D6C92">
            <w:pPr>
              <w:jc w:val="right"/>
              <w:rPr>
                <w:color w:val="000000"/>
                <w:sz w:val="14"/>
                <w:szCs w:val="14"/>
              </w:rPr>
            </w:pPr>
            <w:r>
              <w:rPr>
                <w:color w:val="000000"/>
                <w:sz w:val="14"/>
                <w:szCs w:val="14"/>
              </w:rPr>
              <w:t>36,573</w:t>
            </w:r>
          </w:p>
        </w:tc>
      </w:tr>
      <w:tr w:rsidR="008D6C92" w:rsidRPr="00BF4323" w:rsidTr="008D6C9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rPr>
                <w:sz w:val="14"/>
                <w:szCs w:val="14"/>
              </w:rPr>
            </w:pPr>
          </w:p>
        </w:tc>
        <w:tc>
          <w:tcPr>
            <w:tcW w:w="1890" w:type="dxa"/>
            <w:tcBorders>
              <w:top w:val="nil"/>
              <w:left w:val="nil"/>
              <w:bottom w:val="nil"/>
              <w:right w:val="nil"/>
            </w:tcBorders>
            <w:shd w:val="clear" w:color="auto" w:fill="auto"/>
            <w:vAlign w:val="center"/>
            <w:hideMark/>
          </w:tcPr>
          <w:p w:rsidR="008D6C92" w:rsidRPr="00F1018F" w:rsidRDefault="008D6C92" w:rsidP="00B251CA">
            <w:pPr>
              <w:rPr>
                <w:sz w:val="14"/>
                <w:szCs w:val="14"/>
              </w:rPr>
            </w:pPr>
            <w:r w:rsidRPr="00F1018F">
              <w:rPr>
                <w:sz w:val="14"/>
                <w:szCs w:val="14"/>
              </w:rPr>
              <w:t>Iran</w:t>
            </w:r>
          </w:p>
        </w:tc>
        <w:tc>
          <w:tcPr>
            <w:tcW w:w="754"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31,463</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21,022</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065DAD">
            <w:pPr>
              <w:jc w:val="right"/>
              <w:rPr>
                <w:color w:val="000000"/>
                <w:sz w:val="14"/>
                <w:szCs w:val="14"/>
              </w:rPr>
            </w:pPr>
            <w:r>
              <w:rPr>
                <w:color w:val="000000"/>
                <w:sz w:val="14"/>
                <w:szCs w:val="14"/>
              </w:rPr>
              <w:t>1,658</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color w:val="000000"/>
                <w:sz w:val="14"/>
                <w:szCs w:val="14"/>
              </w:rPr>
            </w:pPr>
            <w:r>
              <w:rPr>
                <w:color w:val="000000"/>
                <w:sz w:val="14"/>
                <w:szCs w:val="14"/>
              </w:rPr>
              <w:t>1,762</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1,819</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1,503</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2,040</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2,420</w:t>
            </w:r>
          </w:p>
        </w:tc>
        <w:tc>
          <w:tcPr>
            <w:tcW w:w="686" w:type="dxa"/>
            <w:tcBorders>
              <w:top w:val="nil"/>
              <w:left w:val="nil"/>
              <w:bottom w:val="nil"/>
            </w:tcBorders>
            <w:shd w:val="clear" w:color="auto" w:fill="auto"/>
            <w:tcMar>
              <w:left w:w="43" w:type="dxa"/>
              <w:right w:w="43" w:type="dxa"/>
            </w:tcMar>
            <w:vAlign w:val="center"/>
            <w:hideMark/>
          </w:tcPr>
          <w:p w:rsidR="008D6C92" w:rsidRDefault="008D6C92" w:rsidP="008D6C92">
            <w:pPr>
              <w:jc w:val="right"/>
              <w:rPr>
                <w:color w:val="000000"/>
                <w:sz w:val="14"/>
                <w:szCs w:val="14"/>
              </w:rPr>
            </w:pPr>
            <w:r>
              <w:rPr>
                <w:color w:val="000000"/>
                <w:sz w:val="14"/>
                <w:szCs w:val="14"/>
              </w:rPr>
              <w:t>3,249</w:t>
            </w:r>
          </w:p>
        </w:tc>
      </w:tr>
      <w:tr w:rsidR="008D6C92" w:rsidRPr="00BF4323" w:rsidTr="008D6C9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rPr>
                <w:sz w:val="14"/>
                <w:szCs w:val="14"/>
              </w:rPr>
            </w:pPr>
          </w:p>
        </w:tc>
        <w:tc>
          <w:tcPr>
            <w:tcW w:w="1890" w:type="dxa"/>
            <w:tcBorders>
              <w:top w:val="nil"/>
              <w:left w:val="nil"/>
              <w:bottom w:val="nil"/>
              <w:right w:val="nil"/>
            </w:tcBorders>
            <w:shd w:val="clear" w:color="auto" w:fill="auto"/>
            <w:vAlign w:val="center"/>
            <w:hideMark/>
          </w:tcPr>
          <w:p w:rsidR="008D6C92" w:rsidRPr="00F1018F" w:rsidRDefault="008D6C92" w:rsidP="00B251CA">
            <w:pPr>
              <w:rPr>
                <w:sz w:val="14"/>
                <w:szCs w:val="14"/>
              </w:rPr>
            </w:pPr>
            <w:r w:rsidRPr="00F1018F">
              <w:rPr>
                <w:sz w:val="14"/>
                <w:szCs w:val="14"/>
              </w:rPr>
              <w:t>Sri Lanka</w:t>
            </w:r>
          </w:p>
        </w:tc>
        <w:tc>
          <w:tcPr>
            <w:tcW w:w="754"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249,403</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319,704</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065DAD">
            <w:pPr>
              <w:jc w:val="right"/>
              <w:rPr>
                <w:color w:val="000000"/>
                <w:sz w:val="14"/>
                <w:szCs w:val="14"/>
              </w:rPr>
            </w:pPr>
            <w:r>
              <w:rPr>
                <w:color w:val="000000"/>
                <w:sz w:val="14"/>
                <w:szCs w:val="14"/>
              </w:rPr>
              <w:t>28,287</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color w:val="000000"/>
                <w:sz w:val="14"/>
                <w:szCs w:val="14"/>
              </w:rPr>
            </w:pPr>
            <w:r>
              <w:rPr>
                <w:color w:val="000000"/>
                <w:sz w:val="14"/>
                <w:szCs w:val="14"/>
              </w:rPr>
              <w:t>18,919</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23,376</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25,572</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24,998</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41,832</w:t>
            </w:r>
          </w:p>
        </w:tc>
        <w:tc>
          <w:tcPr>
            <w:tcW w:w="686" w:type="dxa"/>
            <w:tcBorders>
              <w:top w:val="nil"/>
              <w:left w:val="nil"/>
              <w:bottom w:val="nil"/>
            </w:tcBorders>
            <w:shd w:val="clear" w:color="auto" w:fill="auto"/>
            <w:tcMar>
              <w:left w:w="43" w:type="dxa"/>
              <w:right w:w="43" w:type="dxa"/>
            </w:tcMar>
            <w:vAlign w:val="center"/>
            <w:hideMark/>
          </w:tcPr>
          <w:p w:rsidR="008D6C92" w:rsidRDefault="008D6C92" w:rsidP="008D6C92">
            <w:pPr>
              <w:jc w:val="right"/>
              <w:rPr>
                <w:color w:val="000000"/>
                <w:sz w:val="14"/>
                <w:szCs w:val="14"/>
              </w:rPr>
            </w:pPr>
            <w:r>
              <w:rPr>
                <w:color w:val="000000"/>
                <w:sz w:val="14"/>
                <w:szCs w:val="14"/>
              </w:rPr>
              <w:t>35,816</w:t>
            </w:r>
          </w:p>
        </w:tc>
      </w:tr>
      <w:tr w:rsidR="008D6C92" w:rsidRPr="00BF4323" w:rsidTr="008D6C9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rPr>
                <w:sz w:val="14"/>
                <w:szCs w:val="14"/>
              </w:rPr>
            </w:pPr>
          </w:p>
        </w:tc>
        <w:tc>
          <w:tcPr>
            <w:tcW w:w="1890" w:type="dxa"/>
            <w:tcBorders>
              <w:top w:val="nil"/>
              <w:left w:val="nil"/>
              <w:bottom w:val="nil"/>
              <w:right w:val="nil"/>
            </w:tcBorders>
            <w:shd w:val="clear" w:color="auto" w:fill="auto"/>
            <w:vAlign w:val="center"/>
            <w:hideMark/>
          </w:tcPr>
          <w:p w:rsidR="008D6C92" w:rsidRPr="00F1018F" w:rsidRDefault="008D6C92" w:rsidP="00B251CA">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70,288</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111,035</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065DAD">
            <w:pPr>
              <w:jc w:val="right"/>
              <w:rPr>
                <w:color w:val="000000"/>
                <w:sz w:val="14"/>
                <w:szCs w:val="14"/>
              </w:rPr>
            </w:pPr>
            <w:r>
              <w:rPr>
                <w:color w:val="000000"/>
                <w:sz w:val="14"/>
                <w:szCs w:val="14"/>
              </w:rPr>
              <w:t>7,800</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color w:val="000000"/>
                <w:sz w:val="14"/>
                <w:szCs w:val="14"/>
              </w:rPr>
            </w:pPr>
            <w:r>
              <w:rPr>
                <w:color w:val="000000"/>
                <w:sz w:val="14"/>
                <w:szCs w:val="14"/>
              </w:rPr>
              <w:t>4,564</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10,909</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15,509</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14,549</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7,680</w:t>
            </w:r>
          </w:p>
        </w:tc>
        <w:tc>
          <w:tcPr>
            <w:tcW w:w="686" w:type="dxa"/>
            <w:tcBorders>
              <w:top w:val="nil"/>
              <w:left w:val="nil"/>
              <w:bottom w:val="nil"/>
            </w:tcBorders>
            <w:shd w:val="clear" w:color="auto" w:fill="auto"/>
            <w:tcMar>
              <w:left w:w="43" w:type="dxa"/>
              <w:right w:w="43" w:type="dxa"/>
            </w:tcMar>
            <w:vAlign w:val="center"/>
            <w:hideMark/>
          </w:tcPr>
          <w:p w:rsidR="008D6C92" w:rsidRDefault="008D6C92" w:rsidP="008D6C92">
            <w:pPr>
              <w:jc w:val="right"/>
              <w:rPr>
                <w:color w:val="000000"/>
                <w:sz w:val="14"/>
                <w:szCs w:val="14"/>
              </w:rPr>
            </w:pPr>
            <w:r>
              <w:rPr>
                <w:color w:val="000000"/>
                <w:sz w:val="14"/>
                <w:szCs w:val="14"/>
              </w:rPr>
              <w:t>4,794</w:t>
            </w:r>
          </w:p>
        </w:tc>
      </w:tr>
      <w:tr w:rsidR="008D6C92" w:rsidRPr="00BF4323" w:rsidTr="008D6C9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rPr>
                <w:b/>
                <w:bCs/>
                <w:sz w:val="14"/>
                <w:szCs w:val="14"/>
              </w:rPr>
            </w:pPr>
            <w:r w:rsidRPr="00F1018F">
              <w:rPr>
                <w:b/>
                <w:bCs/>
                <w:sz w:val="14"/>
                <w:szCs w:val="14"/>
              </w:rPr>
              <w:t>P.</w:t>
            </w:r>
          </w:p>
        </w:tc>
        <w:tc>
          <w:tcPr>
            <w:tcW w:w="1890" w:type="dxa"/>
            <w:tcBorders>
              <w:top w:val="nil"/>
              <w:left w:val="nil"/>
              <w:bottom w:val="nil"/>
              <w:right w:val="nil"/>
            </w:tcBorders>
            <w:shd w:val="clear" w:color="auto" w:fill="auto"/>
            <w:vAlign w:val="center"/>
            <w:hideMark/>
          </w:tcPr>
          <w:p w:rsidR="008D6C92" w:rsidRPr="00F1018F" w:rsidRDefault="008D6C92" w:rsidP="00B251CA">
            <w:pPr>
              <w:rPr>
                <w:b/>
                <w:bCs/>
                <w:sz w:val="14"/>
                <w:szCs w:val="14"/>
              </w:rPr>
            </w:pPr>
            <w:r w:rsidRPr="00F1018F">
              <w:rPr>
                <w:b/>
                <w:bCs/>
                <w:sz w:val="14"/>
                <w:szCs w:val="14"/>
              </w:rPr>
              <w:t>South Eastern Asia</w:t>
            </w:r>
          </w:p>
        </w:tc>
        <w:tc>
          <w:tcPr>
            <w:tcW w:w="754"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b/>
                <w:bCs/>
                <w:color w:val="000000"/>
                <w:sz w:val="14"/>
                <w:szCs w:val="14"/>
              </w:rPr>
            </w:pPr>
            <w:r>
              <w:rPr>
                <w:b/>
                <w:bCs/>
                <w:color w:val="000000"/>
                <w:sz w:val="14"/>
                <w:szCs w:val="14"/>
              </w:rPr>
              <w:t>889,111</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b/>
                <w:bCs/>
                <w:color w:val="000000"/>
                <w:sz w:val="14"/>
                <w:szCs w:val="14"/>
              </w:rPr>
            </w:pPr>
            <w:r>
              <w:rPr>
                <w:b/>
                <w:bCs/>
                <w:color w:val="000000"/>
                <w:sz w:val="14"/>
                <w:szCs w:val="14"/>
              </w:rPr>
              <w:t>1,194,118</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065DAD">
            <w:pPr>
              <w:jc w:val="right"/>
              <w:rPr>
                <w:b/>
                <w:bCs/>
                <w:color w:val="000000"/>
                <w:sz w:val="14"/>
                <w:szCs w:val="14"/>
              </w:rPr>
            </w:pPr>
            <w:r>
              <w:rPr>
                <w:b/>
                <w:bCs/>
                <w:color w:val="000000"/>
                <w:sz w:val="14"/>
                <w:szCs w:val="14"/>
              </w:rPr>
              <w:t>65,602</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b/>
                <w:bCs/>
                <w:color w:val="000000"/>
                <w:sz w:val="14"/>
                <w:szCs w:val="14"/>
              </w:rPr>
            </w:pPr>
            <w:r>
              <w:rPr>
                <w:b/>
                <w:bCs/>
                <w:color w:val="000000"/>
                <w:sz w:val="14"/>
                <w:szCs w:val="14"/>
              </w:rPr>
              <w:t>72,790</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b/>
                <w:bCs/>
                <w:color w:val="000000"/>
                <w:sz w:val="14"/>
                <w:szCs w:val="14"/>
              </w:rPr>
            </w:pPr>
            <w:r>
              <w:rPr>
                <w:b/>
                <w:bCs/>
                <w:color w:val="000000"/>
                <w:sz w:val="14"/>
                <w:szCs w:val="14"/>
              </w:rPr>
              <w:t>181,526</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b/>
                <w:bCs/>
                <w:color w:val="000000"/>
                <w:sz w:val="14"/>
                <w:szCs w:val="14"/>
              </w:rPr>
            </w:pPr>
            <w:r>
              <w:rPr>
                <w:b/>
                <w:bCs/>
                <w:color w:val="000000"/>
                <w:sz w:val="14"/>
                <w:szCs w:val="14"/>
              </w:rPr>
              <w:t>87,901</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b/>
                <w:bCs/>
                <w:color w:val="000000"/>
                <w:sz w:val="14"/>
                <w:szCs w:val="14"/>
              </w:rPr>
            </w:pPr>
            <w:r>
              <w:rPr>
                <w:b/>
                <w:bCs/>
                <w:color w:val="000000"/>
                <w:sz w:val="14"/>
                <w:szCs w:val="14"/>
              </w:rPr>
              <w:t>57,166</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b/>
                <w:bCs/>
                <w:color w:val="000000"/>
                <w:sz w:val="14"/>
                <w:szCs w:val="14"/>
              </w:rPr>
            </w:pPr>
            <w:r>
              <w:rPr>
                <w:b/>
                <w:bCs/>
                <w:color w:val="000000"/>
                <w:sz w:val="14"/>
                <w:szCs w:val="14"/>
              </w:rPr>
              <w:t>91,937</w:t>
            </w:r>
          </w:p>
        </w:tc>
        <w:tc>
          <w:tcPr>
            <w:tcW w:w="686" w:type="dxa"/>
            <w:tcBorders>
              <w:top w:val="nil"/>
              <w:left w:val="nil"/>
              <w:bottom w:val="nil"/>
            </w:tcBorders>
            <w:shd w:val="clear" w:color="auto" w:fill="auto"/>
            <w:tcMar>
              <w:left w:w="43" w:type="dxa"/>
              <w:right w:w="43" w:type="dxa"/>
            </w:tcMar>
            <w:vAlign w:val="center"/>
            <w:hideMark/>
          </w:tcPr>
          <w:p w:rsidR="008D6C92" w:rsidRDefault="008D6C92" w:rsidP="008D6C92">
            <w:pPr>
              <w:jc w:val="right"/>
              <w:rPr>
                <w:b/>
                <w:bCs/>
                <w:color w:val="000000"/>
                <w:sz w:val="14"/>
                <w:szCs w:val="14"/>
              </w:rPr>
            </w:pPr>
            <w:r>
              <w:rPr>
                <w:b/>
                <w:bCs/>
                <w:color w:val="000000"/>
                <w:sz w:val="14"/>
                <w:szCs w:val="14"/>
              </w:rPr>
              <w:t>75,162</w:t>
            </w:r>
          </w:p>
        </w:tc>
      </w:tr>
      <w:tr w:rsidR="008D6C92" w:rsidRPr="00BF4323" w:rsidTr="008D6C9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rPr>
                <w:sz w:val="14"/>
                <w:szCs w:val="14"/>
              </w:rPr>
            </w:pPr>
          </w:p>
        </w:tc>
        <w:tc>
          <w:tcPr>
            <w:tcW w:w="1890" w:type="dxa"/>
            <w:tcBorders>
              <w:top w:val="nil"/>
              <w:left w:val="nil"/>
              <w:bottom w:val="nil"/>
              <w:right w:val="nil"/>
            </w:tcBorders>
            <w:shd w:val="clear" w:color="auto" w:fill="auto"/>
            <w:vAlign w:val="center"/>
            <w:hideMark/>
          </w:tcPr>
          <w:p w:rsidR="008D6C92" w:rsidRPr="00F1018F" w:rsidRDefault="008D6C92" w:rsidP="00B251CA">
            <w:pPr>
              <w:rPr>
                <w:sz w:val="14"/>
                <w:szCs w:val="14"/>
              </w:rPr>
            </w:pPr>
            <w:r w:rsidRPr="00F1018F">
              <w:rPr>
                <w:sz w:val="14"/>
                <w:szCs w:val="14"/>
              </w:rPr>
              <w:t>Indonesia</w:t>
            </w:r>
          </w:p>
        </w:tc>
        <w:tc>
          <w:tcPr>
            <w:tcW w:w="754"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139,773</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308,233</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065DAD">
            <w:pPr>
              <w:jc w:val="right"/>
              <w:rPr>
                <w:color w:val="000000"/>
                <w:sz w:val="14"/>
                <w:szCs w:val="14"/>
              </w:rPr>
            </w:pPr>
            <w:r>
              <w:rPr>
                <w:color w:val="000000"/>
                <w:sz w:val="14"/>
                <w:szCs w:val="14"/>
              </w:rPr>
              <w:t>9,044</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color w:val="000000"/>
                <w:sz w:val="14"/>
                <w:szCs w:val="14"/>
              </w:rPr>
            </w:pPr>
            <w:r>
              <w:rPr>
                <w:color w:val="000000"/>
                <w:sz w:val="14"/>
                <w:szCs w:val="14"/>
              </w:rPr>
              <w:t>14,613</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96,220</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30,056</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7,237</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25,521</w:t>
            </w:r>
          </w:p>
        </w:tc>
        <w:tc>
          <w:tcPr>
            <w:tcW w:w="686" w:type="dxa"/>
            <w:tcBorders>
              <w:top w:val="nil"/>
              <w:left w:val="nil"/>
              <w:bottom w:val="nil"/>
            </w:tcBorders>
            <w:shd w:val="clear" w:color="auto" w:fill="auto"/>
            <w:tcMar>
              <w:left w:w="43" w:type="dxa"/>
              <w:right w:w="43" w:type="dxa"/>
            </w:tcMar>
            <w:vAlign w:val="center"/>
            <w:hideMark/>
          </w:tcPr>
          <w:p w:rsidR="008D6C92" w:rsidRDefault="008D6C92" w:rsidP="008D6C92">
            <w:pPr>
              <w:jc w:val="right"/>
              <w:rPr>
                <w:color w:val="000000"/>
                <w:sz w:val="14"/>
                <w:szCs w:val="14"/>
              </w:rPr>
            </w:pPr>
            <w:r>
              <w:rPr>
                <w:color w:val="000000"/>
                <w:sz w:val="14"/>
                <w:szCs w:val="14"/>
              </w:rPr>
              <w:t>17,098</w:t>
            </w:r>
          </w:p>
        </w:tc>
      </w:tr>
      <w:tr w:rsidR="008D6C92" w:rsidRPr="00BF4323" w:rsidTr="008D6C9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rPr>
                <w:sz w:val="14"/>
                <w:szCs w:val="14"/>
              </w:rPr>
            </w:pPr>
          </w:p>
        </w:tc>
        <w:tc>
          <w:tcPr>
            <w:tcW w:w="1890" w:type="dxa"/>
            <w:tcBorders>
              <w:top w:val="nil"/>
              <w:left w:val="nil"/>
              <w:bottom w:val="nil"/>
              <w:right w:val="nil"/>
            </w:tcBorders>
            <w:shd w:val="clear" w:color="auto" w:fill="auto"/>
            <w:vAlign w:val="center"/>
            <w:hideMark/>
          </w:tcPr>
          <w:p w:rsidR="008D6C92" w:rsidRPr="00F1018F" w:rsidRDefault="008D6C92" w:rsidP="00B251CA">
            <w:pPr>
              <w:rPr>
                <w:sz w:val="14"/>
                <w:szCs w:val="14"/>
              </w:rPr>
            </w:pPr>
            <w:r w:rsidRPr="00F1018F">
              <w:rPr>
                <w:sz w:val="14"/>
                <w:szCs w:val="14"/>
              </w:rPr>
              <w:t>Malaysia</w:t>
            </w:r>
          </w:p>
        </w:tc>
        <w:tc>
          <w:tcPr>
            <w:tcW w:w="754"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129,955</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146,045</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065DAD">
            <w:pPr>
              <w:jc w:val="right"/>
              <w:rPr>
                <w:color w:val="000000"/>
                <w:sz w:val="14"/>
                <w:szCs w:val="14"/>
              </w:rPr>
            </w:pPr>
            <w:r>
              <w:rPr>
                <w:color w:val="000000"/>
                <w:sz w:val="14"/>
                <w:szCs w:val="14"/>
              </w:rPr>
              <w:t>9,876</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color w:val="000000"/>
                <w:sz w:val="14"/>
                <w:szCs w:val="14"/>
              </w:rPr>
            </w:pPr>
            <w:r>
              <w:rPr>
                <w:color w:val="000000"/>
                <w:sz w:val="14"/>
                <w:szCs w:val="14"/>
              </w:rPr>
              <w:t>9,071</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10,888</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9,333</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14,681</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11,222</w:t>
            </w:r>
          </w:p>
        </w:tc>
        <w:tc>
          <w:tcPr>
            <w:tcW w:w="686" w:type="dxa"/>
            <w:tcBorders>
              <w:top w:val="nil"/>
              <w:left w:val="nil"/>
              <w:bottom w:val="nil"/>
            </w:tcBorders>
            <w:shd w:val="clear" w:color="auto" w:fill="auto"/>
            <w:tcMar>
              <w:left w:w="43" w:type="dxa"/>
              <w:right w:w="43" w:type="dxa"/>
            </w:tcMar>
            <w:vAlign w:val="center"/>
            <w:hideMark/>
          </w:tcPr>
          <w:p w:rsidR="008D6C92" w:rsidRDefault="008D6C92" w:rsidP="008D6C92">
            <w:pPr>
              <w:jc w:val="right"/>
              <w:rPr>
                <w:color w:val="000000"/>
                <w:sz w:val="14"/>
                <w:szCs w:val="14"/>
              </w:rPr>
            </w:pPr>
            <w:r>
              <w:rPr>
                <w:color w:val="000000"/>
                <w:sz w:val="14"/>
                <w:szCs w:val="14"/>
              </w:rPr>
              <w:t>9,642</w:t>
            </w:r>
          </w:p>
        </w:tc>
      </w:tr>
      <w:tr w:rsidR="008D6C92" w:rsidRPr="00BF4323" w:rsidTr="008D6C9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rPr>
                <w:sz w:val="14"/>
                <w:szCs w:val="14"/>
              </w:rPr>
            </w:pPr>
          </w:p>
        </w:tc>
        <w:tc>
          <w:tcPr>
            <w:tcW w:w="1890" w:type="dxa"/>
            <w:tcBorders>
              <w:top w:val="nil"/>
              <w:left w:val="nil"/>
              <w:bottom w:val="nil"/>
              <w:right w:val="nil"/>
            </w:tcBorders>
            <w:shd w:val="clear" w:color="auto" w:fill="auto"/>
            <w:vAlign w:val="center"/>
            <w:hideMark/>
          </w:tcPr>
          <w:p w:rsidR="008D6C92" w:rsidRPr="00F1018F" w:rsidRDefault="008D6C92" w:rsidP="00B251CA">
            <w:pPr>
              <w:rPr>
                <w:sz w:val="14"/>
                <w:szCs w:val="14"/>
              </w:rPr>
            </w:pPr>
            <w:r w:rsidRPr="00F1018F">
              <w:rPr>
                <w:sz w:val="14"/>
                <w:szCs w:val="14"/>
              </w:rPr>
              <w:t>Singapore</w:t>
            </w:r>
          </w:p>
        </w:tc>
        <w:tc>
          <w:tcPr>
            <w:tcW w:w="754"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51,283</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89,979</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065DAD">
            <w:pPr>
              <w:jc w:val="right"/>
              <w:rPr>
                <w:color w:val="000000"/>
                <w:sz w:val="14"/>
                <w:szCs w:val="14"/>
              </w:rPr>
            </w:pPr>
            <w:r>
              <w:rPr>
                <w:color w:val="000000"/>
                <w:sz w:val="14"/>
                <w:szCs w:val="14"/>
              </w:rPr>
              <w:t>3,846</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color w:val="000000"/>
                <w:sz w:val="14"/>
                <w:szCs w:val="14"/>
              </w:rPr>
            </w:pPr>
            <w:r>
              <w:rPr>
                <w:color w:val="000000"/>
                <w:sz w:val="14"/>
                <w:szCs w:val="14"/>
              </w:rPr>
              <w:t>4,669</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6,664</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10,841</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5,498</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18,805</w:t>
            </w:r>
          </w:p>
        </w:tc>
        <w:tc>
          <w:tcPr>
            <w:tcW w:w="686" w:type="dxa"/>
            <w:tcBorders>
              <w:top w:val="nil"/>
              <w:left w:val="nil"/>
              <w:bottom w:val="nil"/>
            </w:tcBorders>
            <w:shd w:val="clear" w:color="auto" w:fill="auto"/>
            <w:tcMar>
              <w:left w:w="43" w:type="dxa"/>
              <w:right w:w="43" w:type="dxa"/>
            </w:tcMar>
            <w:vAlign w:val="center"/>
            <w:hideMark/>
          </w:tcPr>
          <w:p w:rsidR="008D6C92" w:rsidRDefault="008D6C92" w:rsidP="008D6C92">
            <w:pPr>
              <w:jc w:val="right"/>
              <w:rPr>
                <w:color w:val="000000"/>
                <w:sz w:val="14"/>
                <w:szCs w:val="14"/>
              </w:rPr>
            </w:pPr>
            <w:r>
              <w:rPr>
                <w:color w:val="000000"/>
                <w:sz w:val="14"/>
                <w:szCs w:val="14"/>
              </w:rPr>
              <w:t>4,005</w:t>
            </w:r>
          </w:p>
        </w:tc>
      </w:tr>
      <w:tr w:rsidR="008D6C92" w:rsidRPr="00BF4323" w:rsidTr="008D6C9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rPr>
                <w:sz w:val="14"/>
                <w:szCs w:val="14"/>
              </w:rPr>
            </w:pPr>
          </w:p>
        </w:tc>
        <w:tc>
          <w:tcPr>
            <w:tcW w:w="1890" w:type="dxa"/>
            <w:tcBorders>
              <w:top w:val="nil"/>
              <w:left w:val="nil"/>
              <w:bottom w:val="nil"/>
              <w:right w:val="nil"/>
            </w:tcBorders>
            <w:shd w:val="clear" w:color="auto" w:fill="auto"/>
            <w:vAlign w:val="center"/>
            <w:hideMark/>
          </w:tcPr>
          <w:p w:rsidR="008D6C92" w:rsidRPr="00F1018F" w:rsidRDefault="008D6C92" w:rsidP="00B251CA">
            <w:pPr>
              <w:rPr>
                <w:sz w:val="14"/>
                <w:szCs w:val="14"/>
              </w:rPr>
            </w:pPr>
            <w:r w:rsidRPr="00F1018F">
              <w:rPr>
                <w:sz w:val="14"/>
                <w:szCs w:val="14"/>
              </w:rPr>
              <w:t>Thailand</w:t>
            </w:r>
          </w:p>
        </w:tc>
        <w:tc>
          <w:tcPr>
            <w:tcW w:w="754"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135,592</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188,122</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065DAD">
            <w:pPr>
              <w:jc w:val="right"/>
              <w:rPr>
                <w:color w:val="000000"/>
                <w:sz w:val="14"/>
                <w:szCs w:val="14"/>
              </w:rPr>
            </w:pPr>
            <w:r>
              <w:rPr>
                <w:color w:val="000000"/>
                <w:sz w:val="14"/>
                <w:szCs w:val="14"/>
              </w:rPr>
              <w:t>7,336</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color w:val="000000"/>
                <w:sz w:val="14"/>
                <w:szCs w:val="14"/>
              </w:rPr>
            </w:pPr>
            <w:r>
              <w:rPr>
                <w:color w:val="000000"/>
                <w:sz w:val="14"/>
                <w:szCs w:val="14"/>
              </w:rPr>
              <w:t>7,957</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23,724</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10,922</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6,746</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7,531</w:t>
            </w:r>
          </w:p>
        </w:tc>
        <w:tc>
          <w:tcPr>
            <w:tcW w:w="686" w:type="dxa"/>
            <w:tcBorders>
              <w:top w:val="nil"/>
              <w:left w:val="nil"/>
              <w:bottom w:val="nil"/>
            </w:tcBorders>
            <w:shd w:val="clear" w:color="auto" w:fill="auto"/>
            <w:tcMar>
              <w:left w:w="43" w:type="dxa"/>
              <w:right w:w="43" w:type="dxa"/>
            </w:tcMar>
            <w:vAlign w:val="center"/>
            <w:hideMark/>
          </w:tcPr>
          <w:p w:rsidR="008D6C92" w:rsidRDefault="008D6C92" w:rsidP="008D6C92">
            <w:pPr>
              <w:jc w:val="right"/>
              <w:rPr>
                <w:color w:val="000000"/>
                <w:sz w:val="14"/>
                <w:szCs w:val="14"/>
              </w:rPr>
            </w:pPr>
            <w:r>
              <w:rPr>
                <w:color w:val="000000"/>
                <w:sz w:val="14"/>
                <w:szCs w:val="14"/>
              </w:rPr>
              <w:t>9,592</w:t>
            </w:r>
          </w:p>
        </w:tc>
      </w:tr>
      <w:tr w:rsidR="008D6C92" w:rsidRPr="00BF4323" w:rsidTr="008D6C9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rPr>
                <w:sz w:val="14"/>
                <w:szCs w:val="14"/>
              </w:rPr>
            </w:pPr>
          </w:p>
        </w:tc>
        <w:tc>
          <w:tcPr>
            <w:tcW w:w="1890" w:type="dxa"/>
            <w:tcBorders>
              <w:top w:val="nil"/>
              <w:left w:val="nil"/>
              <w:bottom w:val="nil"/>
              <w:right w:val="nil"/>
            </w:tcBorders>
            <w:shd w:val="clear" w:color="auto" w:fill="auto"/>
            <w:vAlign w:val="center"/>
            <w:hideMark/>
          </w:tcPr>
          <w:p w:rsidR="008D6C92" w:rsidRPr="00F1018F" w:rsidRDefault="008D6C92" w:rsidP="00B251CA">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432,507</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461,739</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065DAD">
            <w:pPr>
              <w:jc w:val="right"/>
              <w:rPr>
                <w:color w:val="000000"/>
                <w:sz w:val="14"/>
                <w:szCs w:val="14"/>
              </w:rPr>
            </w:pPr>
            <w:r>
              <w:rPr>
                <w:color w:val="000000"/>
                <w:sz w:val="14"/>
                <w:szCs w:val="14"/>
              </w:rPr>
              <w:t>35,500</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color w:val="000000"/>
                <w:sz w:val="14"/>
                <w:szCs w:val="14"/>
              </w:rPr>
            </w:pPr>
            <w:r>
              <w:rPr>
                <w:color w:val="000000"/>
                <w:sz w:val="14"/>
                <w:szCs w:val="14"/>
              </w:rPr>
              <w:t>36,480</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44,029</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26,748</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23,005</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28,859</w:t>
            </w:r>
          </w:p>
        </w:tc>
        <w:tc>
          <w:tcPr>
            <w:tcW w:w="686" w:type="dxa"/>
            <w:tcBorders>
              <w:top w:val="nil"/>
              <w:left w:val="nil"/>
              <w:bottom w:val="nil"/>
            </w:tcBorders>
            <w:shd w:val="clear" w:color="auto" w:fill="auto"/>
            <w:tcMar>
              <w:left w:w="43" w:type="dxa"/>
              <w:right w:w="43" w:type="dxa"/>
            </w:tcMar>
            <w:vAlign w:val="center"/>
            <w:hideMark/>
          </w:tcPr>
          <w:p w:rsidR="008D6C92" w:rsidRDefault="008D6C92" w:rsidP="008D6C92">
            <w:pPr>
              <w:jc w:val="right"/>
              <w:rPr>
                <w:color w:val="000000"/>
                <w:sz w:val="14"/>
                <w:szCs w:val="14"/>
              </w:rPr>
            </w:pPr>
            <w:r>
              <w:rPr>
                <w:color w:val="000000"/>
                <w:sz w:val="14"/>
                <w:szCs w:val="14"/>
              </w:rPr>
              <w:t>34,826</w:t>
            </w:r>
          </w:p>
        </w:tc>
      </w:tr>
      <w:tr w:rsidR="008D6C92" w:rsidRPr="00BF4323" w:rsidTr="008D6C9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rPr>
                <w:b/>
                <w:bCs/>
                <w:sz w:val="14"/>
                <w:szCs w:val="14"/>
              </w:rPr>
            </w:pPr>
            <w:r w:rsidRPr="00F1018F">
              <w:rPr>
                <w:b/>
                <w:bCs/>
                <w:sz w:val="14"/>
                <w:szCs w:val="14"/>
              </w:rPr>
              <w:t>Q.</w:t>
            </w:r>
          </w:p>
        </w:tc>
        <w:tc>
          <w:tcPr>
            <w:tcW w:w="1890" w:type="dxa"/>
            <w:tcBorders>
              <w:top w:val="nil"/>
              <w:left w:val="nil"/>
              <w:bottom w:val="nil"/>
              <w:right w:val="nil"/>
            </w:tcBorders>
            <w:shd w:val="clear" w:color="auto" w:fill="auto"/>
            <w:vAlign w:val="center"/>
            <w:hideMark/>
          </w:tcPr>
          <w:p w:rsidR="008D6C92" w:rsidRPr="00F1018F" w:rsidRDefault="008D6C92" w:rsidP="00B251CA">
            <w:pPr>
              <w:rPr>
                <w:b/>
                <w:bCs/>
                <w:sz w:val="14"/>
                <w:szCs w:val="14"/>
              </w:rPr>
            </w:pPr>
            <w:r w:rsidRPr="00F1018F">
              <w:rPr>
                <w:b/>
                <w:bCs/>
                <w:sz w:val="14"/>
                <w:szCs w:val="14"/>
              </w:rPr>
              <w:t>Western Asia</w:t>
            </w:r>
          </w:p>
        </w:tc>
        <w:tc>
          <w:tcPr>
            <w:tcW w:w="754"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b/>
                <w:bCs/>
                <w:color w:val="000000"/>
                <w:sz w:val="14"/>
                <w:szCs w:val="14"/>
              </w:rPr>
            </w:pPr>
            <w:r>
              <w:rPr>
                <w:b/>
                <w:bCs/>
                <w:color w:val="000000"/>
                <w:sz w:val="14"/>
                <w:szCs w:val="14"/>
              </w:rPr>
              <w:t>1,903,201</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b/>
                <w:bCs/>
                <w:color w:val="000000"/>
                <w:sz w:val="14"/>
                <w:szCs w:val="14"/>
              </w:rPr>
            </w:pPr>
            <w:r>
              <w:rPr>
                <w:b/>
                <w:bCs/>
                <w:color w:val="000000"/>
                <w:sz w:val="14"/>
                <w:szCs w:val="14"/>
              </w:rPr>
              <w:t>2,121,948</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065DAD">
            <w:pPr>
              <w:jc w:val="right"/>
              <w:rPr>
                <w:b/>
                <w:bCs/>
                <w:color w:val="000000"/>
                <w:sz w:val="14"/>
                <w:szCs w:val="14"/>
              </w:rPr>
            </w:pPr>
            <w:r>
              <w:rPr>
                <w:b/>
                <w:bCs/>
                <w:color w:val="000000"/>
                <w:sz w:val="14"/>
                <w:szCs w:val="14"/>
              </w:rPr>
              <w:t>149,112</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b/>
                <w:bCs/>
                <w:color w:val="000000"/>
                <w:sz w:val="14"/>
                <w:szCs w:val="14"/>
              </w:rPr>
            </w:pPr>
            <w:r>
              <w:rPr>
                <w:b/>
                <w:bCs/>
                <w:color w:val="000000"/>
                <w:sz w:val="14"/>
                <w:szCs w:val="14"/>
              </w:rPr>
              <w:t>137,018</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b/>
                <w:bCs/>
                <w:color w:val="000000"/>
                <w:sz w:val="14"/>
                <w:szCs w:val="14"/>
              </w:rPr>
            </w:pPr>
            <w:r>
              <w:rPr>
                <w:b/>
                <w:bCs/>
                <w:color w:val="000000"/>
                <w:sz w:val="14"/>
                <w:szCs w:val="14"/>
              </w:rPr>
              <w:t>225,706</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b/>
                <w:bCs/>
                <w:color w:val="000000"/>
                <w:sz w:val="14"/>
                <w:szCs w:val="14"/>
              </w:rPr>
            </w:pPr>
            <w:r>
              <w:rPr>
                <w:b/>
                <w:bCs/>
                <w:color w:val="000000"/>
                <w:sz w:val="14"/>
                <w:szCs w:val="14"/>
              </w:rPr>
              <w:t>156,028</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b/>
                <w:bCs/>
                <w:color w:val="000000"/>
                <w:sz w:val="14"/>
                <w:szCs w:val="14"/>
              </w:rPr>
            </w:pPr>
            <w:r>
              <w:rPr>
                <w:b/>
                <w:bCs/>
                <w:color w:val="000000"/>
                <w:sz w:val="14"/>
                <w:szCs w:val="14"/>
              </w:rPr>
              <w:t>174,771</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b/>
                <w:bCs/>
                <w:color w:val="000000"/>
                <w:sz w:val="14"/>
                <w:szCs w:val="14"/>
              </w:rPr>
            </w:pPr>
            <w:r>
              <w:rPr>
                <w:b/>
                <w:bCs/>
                <w:color w:val="000000"/>
                <w:sz w:val="14"/>
                <w:szCs w:val="14"/>
              </w:rPr>
              <w:t>169,055</w:t>
            </w:r>
          </w:p>
        </w:tc>
        <w:tc>
          <w:tcPr>
            <w:tcW w:w="686" w:type="dxa"/>
            <w:tcBorders>
              <w:top w:val="nil"/>
              <w:left w:val="nil"/>
              <w:bottom w:val="nil"/>
            </w:tcBorders>
            <w:shd w:val="clear" w:color="auto" w:fill="auto"/>
            <w:tcMar>
              <w:left w:w="43" w:type="dxa"/>
              <w:right w:w="43" w:type="dxa"/>
            </w:tcMar>
            <w:vAlign w:val="center"/>
            <w:hideMark/>
          </w:tcPr>
          <w:p w:rsidR="008D6C92" w:rsidRDefault="008D6C92" w:rsidP="008D6C92">
            <w:pPr>
              <w:jc w:val="right"/>
              <w:rPr>
                <w:b/>
                <w:bCs/>
                <w:color w:val="000000"/>
                <w:sz w:val="14"/>
                <w:szCs w:val="14"/>
              </w:rPr>
            </w:pPr>
            <w:r>
              <w:rPr>
                <w:b/>
                <w:bCs/>
                <w:color w:val="000000"/>
                <w:sz w:val="14"/>
                <w:szCs w:val="14"/>
              </w:rPr>
              <w:t>153,482</w:t>
            </w:r>
          </w:p>
        </w:tc>
      </w:tr>
      <w:tr w:rsidR="008D6C92" w:rsidRPr="00BF4323" w:rsidTr="008D6C9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rPr>
                <w:sz w:val="14"/>
                <w:szCs w:val="14"/>
              </w:rPr>
            </w:pPr>
          </w:p>
        </w:tc>
        <w:tc>
          <w:tcPr>
            <w:tcW w:w="1890" w:type="dxa"/>
            <w:tcBorders>
              <w:top w:val="nil"/>
              <w:left w:val="nil"/>
              <w:bottom w:val="nil"/>
              <w:right w:val="nil"/>
            </w:tcBorders>
            <w:shd w:val="clear" w:color="auto" w:fill="auto"/>
            <w:vAlign w:val="center"/>
            <w:hideMark/>
          </w:tcPr>
          <w:p w:rsidR="008D6C92" w:rsidRPr="00F1018F" w:rsidRDefault="008D6C92" w:rsidP="00B251CA">
            <w:pPr>
              <w:rPr>
                <w:sz w:val="14"/>
                <w:szCs w:val="14"/>
              </w:rPr>
            </w:pPr>
            <w:r w:rsidRPr="00F1018F">
              <w:rPr>
                <w:sz w:val="14"/>
                <w:szCs w:val="14"/>
              </w:rPr>
              <w:t>Bahrain</w:t>
            </w:r>
          </w:p>
        </w:tc>
        <w:tc>
          <w:tcPr>
            <w:tcW w:w="754"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49,292</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53,499</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065DAD">
            <w:pPr>
              <w:jc w:val="right"/>
              <w:rPr>
                <w:color w:val="000000"/>
                <w:sz w:val="14"/>
                <w:szCs w:val="14"/>
              </w:rPr>
            </w:pPr>
            <w:r>
              <w:rPr>
                <w:color w:val="000000"/>
                <w:sz w:val="14"/>
                <w:szCs w:val="14"/>
              </w:rPr>
              <w:t>2,958</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color w:val="000000"/>
                <w:sz w:val="14"/>
                <w:szCs w:val="14"/>
              </w:rPr>
            </w:pPr>
            <w:r>
              <w:rPr>
                <w:color w:val="000000"/>
                <w:sz w:val="14"/>
                <w:szCs w:val="14"/>
              </w:rPr>
              <w:t>3,432</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5,493</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3,923</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3,558</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4,433</w:t>
            </w:r>
          </w:p>
        </w:tc>
        <w:tc>
          <w:tcPr>
            <w:tcW w:w="686" w:type="dxa"/>
            <w:tcBorders>
              <w:top w:val="nil"/>
              <w:left w:val="nil"/>
              <w:bottom w:val="nil"/>
            </w:tcBorders>
            <w:shd w:val="clear" w:color="auto" w:fill="auto"/>
            <w:tcMar>
              <w:left w:w="43" w:type="dxa"/>
              <w:right w:w="43" w:type="dxa"/>
            </w:tcMar>
            <w:vAlign w:val="center"/>
            <w:hideMark/>
          </w:tcPr>
          <w:p w:rsidR="008D6C92" w:rsidRDefault="008D6C92" w:rsidP="008D6C92">
            <w:pPr>
              <w:jc w:val="right"/>
              <w:rPr>
                <w:color w:val="000000"/>
                <w:sz w:val="14"/>
                <w:szCs w:val="14"/>
              </w:rPr>
            </w:pPr>
            <w:r>
              <w:rPr>
                <w:color w:val="000000"/>
                <w:sz w:val="14"/>
                <w:szCs w:val="14"/>
              </w:rPr>
              <w:t>4,014</w:t>
            </w:r>
          </w:p>
        </w:tc>
      </w:tr>
      <w:tr w:rsidR="008D6C92" w:rsidRPr="00BF4323" w:rsidTr="008D6C9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rPr>
                <w:sz w:val="14"/>
                <w:szCs w:val="14"/>
              </w:rPr>
            </w:pPr>
          </w:p>
        </w:tc>
        <w:tc>
          <w:tcPr>
            <w:tcW w:w="1890" w:type="dxa"/>
            <w:tcBorders>
              <w:top w:val="nil"/>
              <w:left w:val="nil"/>
              <w:bottom w:val="nil"/>
              <w:right w:val="nil"/>
            </w:tcBorders>
            <w:shd w:val="clear" w:color="auto" w:fill="auto"/>
            <w:vAlign w:val="center"/>
            <w:hideMark/>
          </w:tcPr>
          <w:p w:rsidR="008D6C92" w:rsidRPr="00F1018F" w:rsidRDefault="008D6C92" w:rsidP="00B251CA">
            <w:pPr>
              <w:rPr>
                <w:sz w:val="14"/>
                <w:szCs w:val="14"/>
              </w:rPr>
            </w:pPr>
            <w:r w:rsidRPr="00F1018F">
              <w:rPr>
                <w:sz w:val="14"/>
                <w:szCs w:val="14"/>
              </w:rPr>
              <w:t>Jordan</w:t>
            </w:r>
          </w:p>
        </w:tc>
        <w:tc>
          <w:tcPr>
            <w:tcW w:w="754"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49,817</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31,630</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065DAD">
            <w:pPr>
              <w:jc w:val="right"/>
              <w:rPr>
                <w:color w:val="000000"/>
                <w:sz w:val="14"/>
                <w:szCs w:val="14"/>
              </w:rPr>
            </w:pPr>
            <w:r>
              <w:rPr>
                <w:color w:val="000000"/>
                <w:sz w:val="14"/>
                <w:szCs w:val="14"/>
              </w:rPr>
              <w:t>2,065</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color w:val="000000"/>
                <w:sz w:val="14"/>
                <w:szCs w:val="14"/>
              </w:rPr>
            </w:pPr>
            <w:r>
              <w:rPr>
                <w:color w:val="000000"/>
                <w:sz w:val="14"/>
                <w:szCs w:val="14"/>
              </w:rPr>
              <w:t>2,946</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2,679</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2,739</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1,878</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2,923</w:t>
            </w:r>
          </w:p>
        </w:tc>
        <w:tc>
          <w:tcPr>
            <w:tcW w:w="686" w:type="dxa"/>
            <w:tcBorders>
              <w:top w:val="nil"/>
              <w:left w:val="nil"/>
              <w:bottom w:val="nil"/>
            </w:tcBorders>
            <w:shd w:val="clear" w:color="auto" w:fill="auto"/>
            <w:tcMar>
              <w:left w:w="43" w:type="dxa"/>
              <w:right w:w="43" w:type="dxa"/>
            </w:tcMar>
            <w:vAlign w:val="center"/>
            <w:hideMark/>
          </w:tcPr>
          <w:p w:rsidR="008D6C92" w:rsidRDefault="008D6C92" w:rsidP="008D6C92">
            <w:pPr>
              <w:jc w:val="right"/>
              <w:rPr>
                <w:color w:val="000000"/>
                <w:sz w:val="14"/>
                <w:szCs w:val="14"/>
              </w:rPr>
            </w:pPr>
            <w:r>
              <w:rPr>
                <w:color w:val="000000"/>
                <w:sz w:val="14"/>
                <w:szCs w:val="14"/>
              </w:rPr>
              <w:t>4,357</w:t>
            </w:r>
          </w:p>
        </w:tc>
      </w:tr>
      <w:tr w:rsidR="008D6C92" w:rsidRPr="00BF4323" w:rsidTr="008D6C9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rPr>
                <w:sz w:val="14"/>
                <w:szCs w:val="14"/>
              </w:rPr>
            </w:pPr>
          </w:p>
        </w:tc>
        <w:tc>
          <w:tcPr>
            <w:tcW w:w="1890" w:type="dxa"/>
            <w:tcBorders>
              <w:top w:val="nil"/>
              <w:left w:val="nil"/>
              <w:bottom w:val="nil"/>
              <w:right w:val="nil"/>
            </w:tcBorders>
            <w:shd w:val="clear" w:color="auto" w:fill="auto"/>
            <w:vAlign w:val="center"/>
            <w:hideMark/>
          </w:tcPr>
          <w:p w:rsidR="008D6C92" w:rsidRPr="00F1018F" w:rsidRDefault="008D6C92" w:rsidP="00B251CA">
            <w:pPr>
              <w:rPr>
                <w:sz w:val="14"/>
                <w:szCs w:val="14"/>
              </w:rPr>
            </w:pPr>
            <w:r w:rsidRPr="00F1018F">
              <w:rPr>
                <w:sz w:val="14"/>
                <w:szCs w:val="14"/>
              </w:rPr>
              <w:t>Kuwait</w:t>
            </w:r>
          </w:p>
        </w:tc>
        <w:tc>
          <w:tcPr>
            <w:tcW w:w="754"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87,154</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91,107</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065DAD">
            <w:pPr>
              <w:jc w:val="right"/>
              <w:rPr>
                <w:color w:val="000000"/>
                <w:sz w:val="14"/>
                <w:szCs w:val="14"/>
              </w:rPr>
            </w:pPr>
            <w:r>
              <w:rPr>
                <w:color w:val="000000"/>
                <w:sz w:val="14"/>
                <w:szCs w:val="14"/>
              </w:rPr>
              <w:t>5,921</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color w:val="000000"/>
                <w:sz w:val="14"/>
                <w:szCs w:val="14"/>
              </w:rPr>
            </w:pPr>
            <w:r>
              <w:rPr>
                <w:color w:val="000000"/>
                <w:sz w:val="14"/>
                <w:szCs w:val="14"/>
              </w:rPr>
              <w:t>6,363</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8,334</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6,562</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6,275</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22,599</w:t>
            </w:r>
          </w:p>
        </w:tc>
        <w:tc>
          <w:tcPr>
            <w:tcW w:w="686" w:type="dxa"/>
            <w:tcBorders>
              <w:top w:val="nil"/>
              <w:left w:val="nil"/>
              <w:bottom w:val="nil"/>
            </w:tcBorders>
            <w:shd w:val="clear" w:color="auto" w:fill="auto"/>
            <w:tcMar>
              <w:left w:w="43" w:type="dxa"/>
              <w:right w:w="43" w:type="dxa"/>
            </w:tcMar>
            <w:vAlign w:val="center"/>
            <w:hideMark/>
          </w:tcPr>
          <w:p w:rsidR="008D6C92" w:rsidRDefault="008D6C92" w:rsidP="008D6C92">
            <w:pPr>
              <w:jc w:val="right"/>
              <w:rPr>
                <w:color w:val="000000"/>
                <w:sz w:val="14"/>
                <w:szCs w:val="14"/>
              </w:rPr>
            </w:pPr>
            <w:r>
              <w:rPr>
                <w:color w:val="000000"/>
                <w:sz w:val="14"/>
                <w:szCs w:val="14"/>
              </w:rPr>
              <w:t>8,230</w:t>
            </w:r>
          </w:p>
        </w:tc>
      </w:tr>
      <w:tr w:rsidR="008D6C92" w:rsidRPr="00BF4323" w:rsidTr="008D6C9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rPr>
                <w:sz w:val="14"/>
                <w:szCs w:val="14"/>
              </w:rPr>
            </w:pPr>
          </w:p>
        </w:tc>
        <w:tc>
          <w:tcPr>
            <w:tcW w:w="1890" w:type="dxa"/>
            <w:tcBorders>
              <w:top w:val="nil"/>
              <w:left w:val="nil"/>
              <w:bottom w:val="nil"/>
              <w:right w:val="nil"/>
            </w:tcBorders>
            <w:shd w:val="clear" w:color="auto" w:fill="auto"/>
            <w:vAlign w:val="center"/>
            <w:hideMark/>
          </w:tcPr>
          <w:p w:rsidR="008D6C92" w:rsidRPr="00F1018F" w:rsidRDefault="008D6C92" w:rsidP="00B251CA">
            <w:pPr>
              <w:rPr>
                <w:sz w:val="14"/>
                <w:szCs w:val="14"/>
              </w:rPr>
            </w:pPr>
            <w:r w:rsidRPr="00F1018F">
              <w:rPr>
                <w:sz w:val="14"/>
                <w:szCs w:val="14"/>
              </w:rPr>
              <w:t>Saudi Arabia</w:t>
            </w:r>
          </w:p>
        </w:tc>
        <w:tc>
          <w:tcPr>
            <w:tcW w:w="754"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340,832</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302,506</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065DAD">
            <w:pPr>
              <w:jc w:val="right"/>
              <w:rPr>
                <w:color w:val="000000"/>
                <w:sz w:val="14"/>
                <w:szCs w:val="14"/>
              </w:rPr>
            </w:pPr>
            <w:r>
              <w:rPr>
                <w:color w:val="000000"/>
                <w:sz w:val="14"/>
                <w:szCs w:val="14"/>
              </w:rPr>
              <w:t>23,421</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color w:val="000000"/>
                <w:sz w:val="14"/>
                <w:szCs w:val="14"/>
              </w:rPr>
            </w:pPr>
            <w:r>
              <w:rPr>
                <w:color w:val="000000"/>
                <w:sz w:val="14"/>
                <w:szCs w:val="14"/>
              </w:rPr>
              <w:t>22,977</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25,810</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20,100</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21,879</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6,670</w:t>
            </w:r>
          </w:p>
        </w:tc>
        <w:tc>
          <w:tcPr>
            <w:tcW w:w="686" w:type="dxa"/>
            <w:tcBorders>
              <w:top w:val="nil"/>
              <w:left w:val="nil"/>
              <w:bottom w:val="nil"/>
            </w:tcBorders>
            <w:shd w:val="clear" w:color="auto" w:fill="auto"/>
            <w:tcMar>
              <w:left w:w="43" w:type="dxa"/>
              <w:right w:w="43" w:type="dxa"/>
            </w:tcMar>
            <w:vAlign w:val="center"/>
            <w:hideMark/>
          </w:tcPr>
          <w:p w:rsidR="008D6C92" w:rsidRDefault="008D6C92" w:rsidP="008D6C92">
            <w:pPr>
              <w:jc w:val="right"/>
              <w:rPr>
                <w:color w:val="000000"/>
                <w:sz w:val="14"/>
                <w:szCs w:val="14"/>
              </w:rPr>
            </w:pPr>
            <w:r>
              <w:rPr>
                <w:color w:val="000000"/>
                <w:sz w:val="14"/>
                <w:szCs w:val="14"/>
              </w:rPr>
              <w:t>25,197</w:t>
            </w:r>
          </w:p>
        </w:tc>
      </w:tr>
      <w:tr w:rsidR="008D6C92" w:rsidRPr="00BF4323" w:rsidTr="008D6C9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rPr>
                <w:sz w:val="14"/>
                <w:szCs w:val="14"/>
              </w:rPr>
            </w:pPr>
          </w:p>
        </w:tc>
        <w:tc>
          <w:tcPr>
            <w:tcW w:w="1890" w:type="dxa"/>
            <w:tcBorders>
              <w:top w:val="nil"/>
              <w:left w:val="nil"/>
              <w:bottom w:val="nil"/>
              <w:right w:val="nil"/>
            </w:tcBorders>
            <w:shd w:val="clear" w:color="auto" w:fill="auto"/>
            <w:vAlign w:val="center"/>
            <w:hideMark/>
          </w:tcPr>
          <w:p w:rsidR="008D6C92" w:rsidRPr="00F1018F" w:rsidRDefault="008D6C92" w:rsidP="00B251CA">
            <w:pPr>
              <w:rPr>
                <w:sz w:val="14"/>
                <w:szCs w:val="14"/>
              </w:rPr>
            </w:pPr>
            <w:r w:rsidRPr="00F1018F">
              <w:rPr>
                <w:sz w:val="14"/>
                <w:szCs w:val="14"/>
              </w:rPr>
              <w:t>Turkey</w:t>
            </w:r>
          </w:p>
        </w:tc>
        <w:tc>
          <w:tcPr>
            <w:tcW w:w="754"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275,819</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335,579</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065DAD">
            <w:pPr>
              <w:jc w:val="right"/>
              <w:rPr>
                <w:color w:val="000000"/>
                <w:sz w:val="14"/>
                <w:szCs w:val="14"/>
              </w:rPr>
            </w:pPr>
            <w:r>
              <w:rPr>
                <w:color w:val="000000"/>
                <w:sz w:val="14"/>
                <w:szCs w:val="14"/>
              </w:rPr>
              <w:t>25,801</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color w:val="000000"/>
                <w:sz w:val="14"/>
                <w:szCs w:val="14"/>
              </w:rPr>
            </w:pPr>
            <w:r>
              <w:rPr>
                <w:color w:val="000000"/>
                <w:sz w:val="14"/>
                <w:szCs w:val="14"/>
              </w:rPr>
              <w:t>25,063</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29,140</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25,030</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25,083</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22,381</w:t>
            </w:r>
          </w:p>
        </w:tc>
        <w:tc>
          <w:tcPr>
            <w:tcW w:w="686" w:type="dxa"/>
            <w:tcBorders>
              <w:top w:val="nil"/>
              <w:left w:val="nil"/>
              <w:bottom w:val="nil"/>
            </w:tcBorders>
            <w:shd w:val="clear" w:color="auto" w:fill="auto"/>
            <w:tcMar>
              <w:left w:w="43" w:type="dxa"/>
              <w:right w:w="43" w:type="dxa"/>
            </w:tcMar>
            <w:vAlign w:val="center"/>
            <w:hideMark/>
          </w:tcPr>
          <w:p w:rsidR="008D6C92" w:rsidRDefault="008D6C92" w:rsidP="008D6C92">
            <w:pPr>
              <w:jc w:val="right"/>
              <w:rPr>
                <w:color w:val="000000"/>
                <w:sz w:val="14"/>
                <w:szCs w:val="14"/>
              </w:rPr>
            </w:pPr>
            <w:r>
              <w:rPr>
                <w:color w:val="000000"/>
                <w:sz w:val="14"/>
                <w:szCs w:val="14"/>
              </w:rPr>
              <w:t>23,788</w:t>
            </w:r>
          </w:p>
        </w:tc>
      </w:tr>
      <w:tr w:rsidR="008D6C92" w:rsidRPr="00BF4323" w:rsidTr="008D6C9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rPr>
                <w:sz w:val="14"/>
                <w:szCs w:val="14"/>
              </w:rPr>
            </w:pPr>
          </w:p>
        </w:tc>
        <w:tc>
          <w:tcPr>
            <w:tcW w:w="1890" w:type="dxa"/>
            <w:tcBorders>
              <w:top w:val="nil"/>
              <w:left w:val="nil"/>
              <w:bottom w:val="nil"/>
              <w:right w:val="nil"/>
            </w:tcBorders>
            <w:shd w:val="clear" w:color="auto" w:fill="auto"/>
            <w:vAlign w:val="center"/>
            <w:hideMark/>
          </w:tcPr>
          <w:p w:rsidR="008D6C92" w:rsidRPr="00F1018F" w:rsidRDefault="008D6C92" w:rsidP="00B251CA">
            <w:pPr>
              <w:rPr>
                <w:sz w:val="14"/>
                <w:szCs w:val="14"/>
              </w:rPr>
            </w:pPr>
            <w:r w:rsidRPr="00F1018F">
              <w:rPr>
                <w:sz w:val="14"/>
                <w:szCs w:val="14"/>
              </w:rPr>
              <w:t>United Arab Emirates</w:t>
            </w:r>
          </w:p>
        </w:tc>
        <w:tc>
          <w:tcPr>
            <w:tcW w:w="754"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793,109</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936,611</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065DAD">
            <w:pPr>
              <w:jc w:val="right"/>
              <w:rPr>
                <w:color w:val="000000"/>
                <w:sz w:val="14"/>
                <w:szCs w:val="14"/>
              </w:rPr>
            </w:pPr>
            <w:r>
              <w:rPr>
                <w:color w:val="000000"/>
                <w:sz w:val="14"/>
                <w:szCs w:val="14"/>
              </w:rPr>
              <w:t>61,347</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color w:val="000000"/>
                <w:sz w:val="14"/>
                <w:szCs w:val="14"/>
              </w:rPr>
            </w:pPr>
            <w:r>
              <w:rPr>
                <w:color w:val="000000"/>
                <w:sz w:val="14"/>
                <w:szCs w:val="14"/>
              </w:rPr>
              <w:t>53,028</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113,786</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68,043</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89,499</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80,147</w:t>
            </w:r>
          </w:p>
        </w:tc>
        <w:tc>
          <w:tcPr>
            <w:tcW w:w="686" w:type="dxa"/>
            <w:tcBorders>
              <w:top w:val="nil"/>
              <w:left w:val="nil"/>
              <w:bottom w:val="nil"/>
            </w:tcBorders>
            <w:shd w:val="clear" w:color="auto" w:fill="auto"/>
            <w:tcMar>
              <w:left w:w="43" w:type="dxa"/>
              <w:right w:w="43" w:type="dxa"/>
            </w:tcMar>
            <w:vAlign w:val="center"/>
            <w:hideMark/>
          </w:tcPr>
          <w:p w:rsidR="008D6C92" w:rsidRDefault="008D6C92" w:rsidP="008D6C92">
            <w:pPr>
              <w:jc w:val="right"/>
              <w:rPr>
                <w:color w:val="000000"/>
                <w:sz w:val="14"/>
                <w:szCs w:val="14"/>
              </w:rPr>
            </w:pPr>
            <w:r>
              <w:rPr>
                <w:color w:val="000000"/>
                <w:sz w:val="14"/>
                <w:szCs w:val="14"/>
              </w:rPr>
              <w:t>60,377</w:t>
            </w:r>
          </w:p>
        </w:tc>
      </w:tr>
      <w:tr w:rsidR="008D6C92" w:rsidRPr="00BF4323" w:rsidTr="008D6C9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rPr>
                <w:sz w:val="14"/>
                <w:szCs w:val="14"/>
              </w:rPr>
            </w:pPr>
          </w:p>
        </w:tc>
        <w:tc>
          <w:tcPr>
            <w:tcW w:w="1890" w:type="dxa"/>
            <w:tcBorders>
              <w:top w:val="nil"/>
              <w:left w:val="nil"/>
              <w:bottom w:val="nil"/>
              <w:right w:val="nil"/>
            </w:tcBorders>
            <w:shd w:val="clear" w:color="auto" w:fill="auto"/>
            <w:vAlign w:val="center"/>
            <w:hideMark/>
          </w:tcPr>
          <w:p w:rsidR="008D6C92" w:rsidRPr="00F1018F" w:rsidRDefault="008D6C92" w:rsidP="00B251CA">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307,176</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371,015</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065DAD">
            <w:pPr>
              <w:jc w:val="right"/>
              <w:rPr>
                <w:color w:val="000000"/>
                <w:sz w:val="14"/>
                <w:szCs w:val="14"/>
              </w:rPr>
            </w:pPr>
            <w:r>
              <w:rPr>
                <w:color w:val="000000"/>
                <w:sz w:val="14"/>
                <w:szCs w:val="14"/>
              </w:rPr>
              <w:t>27,599</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color w:val="000000"/>
                <w:sz w:val="14"/>
                <w:szCs w:val="14"/>
              </w:rPr>
            </w:pPr>
            <w:r>
              <w:rPr>
                <w:color w:val="000000"/>
                <w:sz w:val="14"/>
                <w:szCs w:val="14"/>
              </w:rPr>
              <w:t>23,208</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40,464</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29,631</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26,599</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29,901</w:t>
            </w:r>
          </w:p>
        </w:tc>
        <w:tc>
          <w:tcPr>
            <w:tcW w:w="686" w:type="dxa"/>
            <w:tcBorders>
              <w:top w:val="nil"/>
              <w:left w:val="nil"/>
              <w:bottom w:val="nil"/>
            </w:tcBorders>
            <w:shd w:val="clear" w:color="auto" w:fill="auto"/>
            <w:tcMar>
              <w:left w:w="43" w:type="dxa"/>
              <w:right w:w="43" w:type="dxa"/>
            </w:tcMar>
            <w:vAlign w:val="center"/>
            <w:hideMark/>
          </w:tcPr>
          <w:p w:rsidR="008D6C92" w:rsidRDefault="008D6C92" w:rsidP="008D6C92">
            <w:pPr>
              <w:jc w:val="right"/>
              <w:rPr>
                <w:color w:val="000000"/>
                <w:sz w:val="14"/>
                <w:szCs w:val="14"/>
              </w:rPr>
            </w:pPr>
            <w:r>
              <w:rPr>
                <w:color w:val="000000"/>
                <w:sz w:val="14"/>
                <w:szCs w:val="14"/>
              </w:rPr>
              <w:t>27,520</w:t>
            </w:r>
          </w:p>
        </w:tc>
      </w:tr>
      <w:tr w:rsidR="008D6C92" w:rsidRPr="00BF4323" w:rsidTr="008D6C9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rPr>
                <w:b/>
                <w:bCs/>
                <w:sz w:val="14"/>
                <w:szCs w:val="14"/>
              </w:rPr>
            </w:pPr>
            <w:r w:rsidRPr="00F1018F">
              <w:rPr>
                <w:b/>
                <w:bCs/>
                <w:sz w:val="14"/>
                <w:szCs w:val="14"/>
              </w:rPr>
              <w:t>R.</w:t>
            </w:r>
          </w:p>
        </w:tc>
        <w:tc>
          <w:tcPr>
            <w:tcW w:w="1890" w:type="dxa"/>
            <w:tcBorders>
              <w:top w:val="nil"/>
              <w:left w:val="nil"/>
              <w:bottom w:val="nil"/>
              <w:right w:val="nil"/>
            </w:tcBorders>
            <w:shd w:val="clear" w:color="auto" w:fill="auto"/>
            <w:vAlign w:val="center"/>
            <w:hideMark/>
          </w:tcPr>
          <w:p w:rsidR="008D6C92" w:rsidRPr="00F1018F" w:rsidRDefault="008D6C92" w:rsidP="00B251CA">
            <w:pPr>
              <w:rPr>
                <w:b/>
                <w:bCs/>
                <w:sz w:val="14"/>
                <w:szCs w:val="14"/>
              </w:rPr>
            </w:pPr>
            <w:r w:rsidRPr="00F1018F">
              <w:rPr>
                <w:b/>
                <w:bCs/>
                <w:sz w:val="14"/>
                <w:szCs w:val="14"/>
              </w:rPr>
              <w:t>Australia &amp; New Zealand</w:t>
            </w:r>
          </w:p>
        </w:tc>
        <w:tc>
          <w:tcPr>
            <w:tcW w:w="754"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b/>
                <w:bCs/>
                <w:color w:val="000000"/>
                <w:sz w:val="14"/>
                <w:szCs w:val="14"/>
              </w:rPr>
            </w:pPr>
            <w:r>
              <w:rPr>
                <w:b/>
                <w:bCs/>
                <w:color w:val="000000"/>
                <w:sz w:val="14"/>
                <w:szCs w:val="14"/>
              </w:rPr>
              <w:t>274,452</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b/>
                <w:bCs/>
                <w:color w:val="000000"/>
                <w:sz w:val="14"/>
                <w:szCs w:val="14"/>
              </w:rPr>
            </w:pPr>
            <w:r>
              <w:rPr>
                <w:b/>
                <w:bCs/>
                <w:color w:val="000000"/>
                <w:sz w:val="14"/>
                <w:szCs w:val="14"/>
              </w:rPr>
              <w:t>284,297</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065DAD">
            <w:pPr>
              <w:jc w:val="right"/>
              <w:rPr>
                <w:b/>
                <w:bCs/>
                <w:color w:val="000000"/>
                <w:sz w:val="14"/>
                <w:szCs w:val="14"/>
              </w:rPr>
            </w:pPr>
            <w:r>
              <w:rPr>
                <w:b/>
                <w:bCs/>
                <w:color w:val="000000"/>
                <w:sz w:val="14"/>
                <w:szCs w:val="14"/>
              </w:rPr>
              <w:t>19,973</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b/>
                <w:bCs/>
                <w:color w:val="000000"/>
                <w:sz w:val="14"/>
                <w:szCs w:val="14"/>
              </w:rPr>
            </w:pPr>
            <w:r>
              <w:rPr>
                <w:b/>
                <w:bCs/>
                <w:color w:val="000000"/>
                <w:sz w:val="14"/>
                <w:szCs w:val="14"/>
              </w:rPr>
              <w:t>34,858</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b/>
                <w:bCs/>
                <w:color w:val="000000"/>
                <w:sz w:val="14"/>
                <w:szCs w:val="14"/>
              </w:rPr>
            </w:pPr>
            <w:r>
              <w:rPr>
                <w:b/>
                <w:bCs/>
                <w:color w:val="000000"/>
                <w:sz w:val="14"/>
                <w:szCs w:val="14"/>
              </w:rPr>
              <w:t>18,888</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b/>
                <w:bCs/>
                <w:color w:val="000000"/>
                <w:sz w:val="14"/>
                <w:szCs w:val="14"/>
              </w:rPr>
            </w:pPr>
            <w:r>
              <w:rPr>
                <w:b/>
                <w:bCs/>
                <w:color w:val="000000"/>
                <w:sz w:val="14"/>
                <w:szCs w:val="14"/>
              </w:rPr>
              <w:t>16,898</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b/>
                <w:bCs/>
                <w:color w:val="000000"/>
                <w:sz w:val="14"/>
                <w:szCs w:val="14"/>
              </w:rPr>
            </w:pPr>
            <w:r>
              <w:rPr>
                <w:b/>
                <w:bCs/>
                <w:color w:val="000000"/>
                <w:sz w:val="14"/>
                <w:szCs w:val="14"/>
              </w:rPr>
              <w:t>16,955</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b/>
                <w:bCs/>
                <w:color w:val="000000"/>
                <w:sz w:val="14"/>
                <w:szCs w:val="14"/>
              </w:rPr>
            </w:pPr>
            <w:r>
              <w:rPr>
                <w:b/>
                <w:bCs/>
                <w:color w:val="000000"/>
                <w:sz w:val="14"/>
                <w:szCs w:val="14"/>
              </w:rPr>
              <w:t>22,192</w:t>
            </w:r>
          </w:p>
        </w:tc>
        <w:tc>
          <w:tcPr>
            <w:tcW w:w="686" w:type="dxa"/>
            <w:tcBorders>
              <w:top w:val="nil"/>
              <w:left w:val="nil"/>
              <w:bottom w:val="nil"/>
            </w:tcBorders>
            <w:shd w:val="clear" w:color="auto" w:fill="auto"/>
            <w:tcMar>
              <w:left w:w="43" w:type="dxa"/>
              <w:right w:w="43" w:type="dxa"/>
            </w:tcMar>
            <w:vAlign w:val="center"/>
            <w:hideMark/>
          </w:tcPr>
          <w:p w:rsidR="008D6C92" w:rsidRDefault="008D6C92" w:rsidP="008D6C92">
            <w:pPr>
              <w:jc w:val="right"/>
              <w:rPr>
                <w:b/>
                <w:bCs/>
                <w:color w:val="000000"/>
                <w:sz w:val="14"/>
                <w:szCs w:val="14"/>
              </w:rPr>
            </w:pPr>
            <w:r>
              <w:rPr>
                <w:b/>
                <w:bCs/>
                <w:color w:val="000000"/>
                <w:sz w:val="14"/>
                <w:szCs w:val="14"/>
              </w:rPr>
              <w:t>18,647</w:t>
            </w:r>
          </w:p>
        </w:tc>
      </w:tr>
      <w:tr w:rsidR="008D6C92" w:rsidRPr="00BF4323" w:rsidTr="008D6C9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rPr>
                <w:sz w:val="14"/>
                <w:szCs w:val="14"/>
              </w:rPr>
            </w:pPr>
          </w:p>
        </w:tc>
        <w:tc>
          <w:tcPr>
            <w:tcW w:w="1890" w:type="dxa"/>
            <w:tcBorders>
              <w:top w:val="nil"/>
              <w:left w:val="nil"/>
              <w:bottom w:val="nil"/>
              <w:right w:val="nil"/>
            </w:tcBorders>
            <w:shd w:val="clear" w:color="auto" w:fill="auto"/>
            <w:vAlign w:val="center"/>
            <w:hideMark/>
          </w:tcPr>
          <w:p w:rsidR="008D6C92" w:rsidRPr="00F1018F" w:rsidRDefault="008D6C92" w:rsidP="00B251CA">
            <w:pPr>
              <w:rPr>
                <w:sz w:val="14"/>
                <w:szCs w:val="14"/>
              </w:rPr>
            </w:pPr>
            <w:r w:rsidRPr="00F1018F">
              <w:rPr>
                <w:sz w:val="14"/>
                <w:szCs w:val="14"/>
              </w:rPr>
              <w:t>Australia</w:t>
            </w:r>
          </w:p>
        </w:tc>
        <w:tc>
          <w:tcPr>
            <w:tcW w:w="754"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234,488</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248,499</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065DAD">
            <w:pPr>
              <w:jc w:val="right"/>
              <w:rPr>
                <w:color w:val="000000"/>
                <w:sz w:val="14"/>
                <w:szCs w:val="14"/>
              </w:rPr>
            </w:pPr>
            <w:r>
              <w:rPr>
                <w:color w:val="000000"/>
                <w:sz w:val="14"/>
                <w:szCs w:val="14"/>
              </w:rPr>
              <w:t>16,332</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color w:val="000000"/>
                <w:sz w:val="14"/>
                <w:szCs w:val="14"/>
              </w:rPr>
            </w:pPr>
            <w:r>
              <w:rPr>
                <w:color w:val="000000"/>
                <w:sz w:val="14"/>
                <w:szCs w:val="14"/>
              </w:rPr>
              <w:t>31,533</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16,347</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14,035</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14,527</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19,043</w:t>
            </w:r>
          </w:p>
        </w:tc>
        <w:tc>
          <w:tcPr>
            <w:tcW w:w="686" w:type="dxa"/>
            <w:tcBorders>
              <w:top w:val="nil"/>
              <w:left w:val="nil"/>
              <w:bottom w:val="nil"/>
            </w:tcBorders>
            <w:shd w:val="clear" w:color="auto" w:fill="auto"/>
            <w:tcMar>
              <w:left w:w="43" w:type="dxa"/>
              <w:right w:w="43" w:type="dxa"/>
            </w:tcMar>
            <w:vAlign w:val="center"/>
            <w:hideMark/>
          </w:tcPr>
          <w:p w:rsidR="008D6C92" w:rsidRDefault="008D6C92" w:rsidP="008D6C92">
            <w:pPr>
              <w:jc w:val="right"/>
              <w:rPr>
                <w:color w:val="000000"/>
                <w:sz w:val="14"/>
                <w:szCs w:val="14"/>
              </w:rPr>
            </w:pPr>
            <w:r>
              <w:rPr>
                <w:color w:val="000000"/>
                <w:sz w:val="14"/>
                <w:szCs w:val="14"/>
              </w:rPr>
              <w:t>15,481</w:t>
            </w:r>
          </w:p>
        </w:tc>
      </w:tr>
      <w:tr w:rsidR="008D6C92" w:rsidRPr="00BF4323" w:rsidTr="008D6C9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rPr>
                <w:sz w:val="14"/>
                <w:szCs w:val="14"/>
              </w:rPr>
            </w:pPr>
          </w:p>
        </w:tc>
        <w:tc>
          <w:tcPr>
            <w:tcW w:w="1890" w:type="dxa"/>
            <w:tcBorders>
              <w:top w:val="nil"/>
              <w:left w:val="nil"/>
              <w:bottom w:val="nil"/>
              <w:right w:val="nil"/>
            </w:tcBorders>
            <w:shd w:val="clear" w:color="auto" w:fill="auto"/>
            <w:vAlign w:val="center"/>
            <w:hideMark/>
          </w:tcPr>
          <w:p w:rsidR="008D6C92" w:rsidRPr="00F1018F" w:rsidRDefault="008D6C92" w:rsidP="00B251CA">
            <w:pPr>
              <w:rPr>
                <w:sz w:val="14"/>
                <w:szCs w:val="14"/>
              </w:rPr>
            </w:pPr>
            <w:r w:rsidRPr="00F1018F">
              <w:rPr>
                <w:sz w:val="14"/>
                <w:szCs w:val="14"/>
              </w:rPr>
              <w:t>New Zealand</w:t>
            </w:r>
          </w:p>
        </w:tc>
        <w:tc>
          <w:tcPr>
            <w:tcW w:w="754"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39,966</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35,798</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065DAD">
            <w:pPr>
              <w:jc w:val="right"/>
              <w:rPr>
                <w:color w:val="000000"/>
                <w:sz w:val="14"/>
                <w:szCs w:val="14"/>
              </w:rPr>
            </w:pPr>
            <w:r>
              <w:rPr>
                <w:color w:val="000000"/>
                <w:sz w:val="14"/>
                <w:szCs w:val="14"/>
              </w:rPr>
              <w:t>3,641</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color w:val="000000"/>
                <w:sz w:val="14"/>
                <w:szCs w:val="14"/>
              </w:rPr>
            </w:pPr>
            <w:r>
              <w:rPr>
                <w:color w:val="000000"/>
                <w:sz w:val="14"/>
                <w:szCs w:val="14"/>
              </w:rPr>
              <w:t>3,325</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2,541</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2,863</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2,428</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3,149</w:t>
            </w:r>
          </w:p>
        </w:tc>
        <w:tc>
          <w:tcPr>
            <w:tcW w:w="686" w:type="dxa"/>
            <w:tcBorders>
              <w:top w:val="nil"/>
              <w:left w:val="nil"/>
              <w:bottom w:val="nil"/>
            </w:tcBorders>
            <w:shd w:val="clear" w:color="auto" w:fill="auto"/>
            <w:tcMar>
              <w:left w:w="43" w:type="dxa"/>
              <w:right w:w="43" w:type="dxa"/>
            </w:tcMar>
            <w:vAlign w:val="center"/>
            <w:hideMark/>
          </w:tcPr>
          <w:p w:rsidR="008D6C92" w:rsidRDefault="008D6C92" w:rsidP="008D6C92">
            <w:pPr>
              <w:jc w:val="right"/>
              <w:rPr>
                <w:color w:val="000000"/>
                <w:sz w:val="14"/>
                <w:szCs w:val="14"/>
              </w:rPr>
            </w:pPr>
            <w:r>
              <w:rPr>
                <w:color w:val="000000"/>
                <w:sz w:val="14"/>
                <w:szCs w:val="14"/>
              </w:rPr>
              <w:t>3,167</w:t>
            </w:r>
          </w:p>
        </w:tc>
      </w:tr>
      <w:tr w:rsidR="008D6C92" w:rsidRPr="00BF4323" w:rsidTr="008D6C9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rPr>
                <w:sz w:val="14"/>
                <w:szCs w:val="14"/>
              </w:rPr>
            </w:pPr>
          </w:p>
        </w:tc>
        <w:tc>
          <w:tcPr>
            <w:tcW w:w="1890" w:type="dxa"/>
            <w:tcBorders>
              <w:top w:val="nil"/>
              <w:left w:val="nil"/>
              <w:bottom w:val="nil"/>
              <w:right w:val="nil"/>
            </w:tcBorders>
            <w:shd w:val="clear" w:color="auto" w:fill="auto"/>
            <w:vAlign w:val="center"/>
            <w:hideMark/>
          </w:tcPr>
          <w:p w:rsidR="008D6C92" w:rsidRPr="00F1018F" w:rsidRDefault="008D6C92" w:rsidP="00B251CA">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065DAD">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color w:val="000000"/>
                <w:sz w:val="14"/>
                <w:szCs w:val="14"/>
              </w:rPr>
            </w:pPr>
            <w:r>
              <w:rPr>
                <w:color w:val="000000"/>
                <w:sz w:val="14"/>
                <w:szCs w:val="14"/>
              </w:rPr>
              <w:t>-</w:t>
            </w:r>
          </w:p>
        </w:tc>
        <w:tc>
          <w:tcPr>
            <w:tcW w:w="686" w:type="dxa"/>
            <w:tcBorders>
              <w:top w:val="nil"/>
              <w:left w:val="nil"/>
              <w:bottom w:val="nil"/>
            </w:tcBorders>
            <w:shd w:val="clear" w:color="auto" w:fill="auto"/>
            <w:tcMar>
              <w:left w:w="43" w:type="dxa"/>
              <w:right w:w="43" w:type="dxa"/>
            </w:tcMar>
            <w:vAlign w:val="center"/>
            <w:hideMark/>
          </w:tcPr>
          <w:p w:rsidR="008D6C92" w:rsidRDefault="008D6C92" w:rsidP="008D6C92">
            <w:pPr>
              <w:jc w:val="right"/>
              <w:rPr>
                <w:color w:val="000000"/>
                <w:sz w:val="14"/>
                <w:szCs w:val="14"/>
              </w:rPr>
            </w:pPr>
            <w:r>
              <w:rPr>
                <w:color w:val="000000"/>
                <w:sz w:val="14"/>
                <w:szCs w:val="14"/>
              </w:rPr>
              <w:t>-</w:t>
            </w:r>
          </w:p>
        </w:tc>
      </w:tr>
      <w:tr w:rsidR="008D6C92" w:rsidRPr="00BF4323" w:rsidTr="008D6C9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D6C92" w:rsidRPr="00F1018F" w:rsidRDefault="008D6C92" w:rsidP="00B251CA">
            <w:pPr>
              <w:rPr>
                <w:b/>
                <w:bCs/>
                <w:sz w:val="14"/>
                <w:szCs w:val="14"/>
              </w:rPr>
            </w:pPr>
            <w:r w:rsidRPr="00F1018F">
              <w:rPr>
                <w:rFonts w:eastAsia="Arial Unicode MS"/>
                <w:b/>
                <w:bCs/>
                <w:sz w:val="14"/>
                <w:szCs w:val="14"/>
              </w:rPr>
              <w:t>S.</w:t>
            </w:r>
          </w:p>
        </w:tc>
        <w:tc>
          <w:tcPr>
            <w:tcW w:w="1890" w:type="dxa"/>
            <w:tcBorders>
              <w:top w:val="nil"/>
              <w:left w:val="nil"/>
              <w:bottom w:val="nil"/>
              <w:right w:val="nil"/>
            </w:tcBorders>
            <w:shd w:val="clear" w:color="auto" w:fill="auto"/>
            <w:vAlign w:val="center"/>
            <w:hideMark/>
          </w:tcPr>
          <w:p w:rsidR="008D6C92" w:rsidRPr="00F1018F" w:rsidRDefault="008D6C92" w:rsidP="00B251CA">
            <w:pPr>
              <w:rPr>
                <w:b/>
                <w:bCs/>
                <w:sz w:val="14"/>
                <w:szCs w:val="14"/>
              </w:rPr>
            </w:pPr>
            <w:r w:rsidRPr="00F1018F">
              <w:rPr>
                <w:b/>
                <w:bCs/>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b/>
                <w:bCs/>
                <w:color w:val="000000"/>
                <w:sz w:val="14"/>
                <w:szCs w:val="14"/>
              </w:rPr>
            </w:pPr>
            <w:r>
              <w:rPr>
                <w:b/>
                <w:bCs/>
                <w:color w:val="000000"/>
                <w:sz w:val="14"/>
                <w:szCs w:val="14"/>
              </w:rPr>
              <w:t>21,151</w:t>
            </w:r>
          </w:p>
        </w:tc>
        <w:tc>
          <w:tcPr>
            <w:tcW w:w="810" w:type="dxa"/>
            <w:tcBorders>
              <w:top w:val="nil"/>
              <w:left w:val="nil"/>
              <w:bottom w:val="nil"/>
              <w:right w:val="nil"/>
            </w:tcBorders>
            <w:shd w:val="clear" w:color="auto" w:fill="auto"/>
            <w:tcMar>
              <w:left w:w="43" w:type="dxa"/>
              <w:right w:w="43" w:type="dxa"/>
            </w:tcMar>
            <w:vAlign w:val="center"/>
            <w:hideMark/>
          </w:tcPr>
          <w:p w:rsidR="008D6C92" w:rsidRDefault="008D6C92" w:rsidP="00B251CA">
            <w:pPr>
              <w:jc w:val="right"/>
              <w:rPr>
                <w:b/>
                <w:bCs/>
                <w:color w:val="000000"/>
                <w:sz w:val="14"/>
                <w:szCs w:val="14"/>
              </w:rPr>
            </w:pPr>
            <w:r>
              <w:rPr>
                <w:b/>
                <w:bCs/>
                <w:color w:val="000000"/>
                <w:sz w:val="14"/>
                <w:szCs w:val="14"/>
              </w:rPr>
              <w:t>4,606</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065DAD">
            <w:pPr>
              <w:jc w:val="right"/>
              <w:rPr>
                <w:b/>
                <w:bCs/>
                <w:color w:val="000000"/>
                <w:sz w:val="14"/>
                <w:szCs w:val="14"/>
              </w:rPr>
            </w:pPr>
            <w:r>
              <w:rPr>
                <w:b/>
                <w:bCs/>
                <w:color w:val="000000"/>
                <w:sz w:val="14"/>
                <w:szCs w:val="14"/>
              </w:rPr>
              <w:t>278</w:t>
            </w:r>
          </w:p>
        </w:tc>
        <w:tc>
          <w:tcPr>
            <w:tcW w:w="720" w:type="dxa"/>
            <w:tcBorders>
              <w:top w:val="nil"/>
              <w:left w:val="nil"/>
              <w:bottom w:val="nil"/>
              <w:right w:val="nil"/>
            </w:tcBorders>
            <w:tcMar>
              <w:left w:w="43" w:type="dxa"/>
              <w:right w:w="43" w:type="dxa"/>
            </w:tcMar>
            <w:vAlign w:val="center"/>
          </w:tcPr>
          <w:p w:rsidR="008D6C92" w:rsidRDefault="008D6C92" w:rsidP="008D6C92">
            <w:pPr>
              <w:jc w:val="right"/>
              <w:rPr>
                <w:b/>
                <w:bCs/>
                <w:color w:val="000000"/>
                <w:sz w:val="14"/>
                <w:szCs w:val="14"/>
              </w:rPr>
            </w:pPr>
            <w:r>
              <w:rPr>
                <w:b/>
                <w:bCs/>
                <w:color w:val="000000"/>
                <w:sz w:val="14"/>
                <w:szCs w:val="14"/>
              </w:rPr>
              <w:t>405</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b/>
                <w:bCs/>
                <w:color w:val="000000"/>
                <w:sz w:val="14"/>
                <w:szCs w:val="14"/>
              </w:rPr>
            </w:pPr>
            <w:r>
              <w:rPr>
                <w:b/>
                <w:bCs/>
                <w:color w:val="000000"/>
                <w:sz w:val="14"/>
                <w:szCs w:val="14"/>
              </w:rPr>
              <w:t>359</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b/>
                <w:bCs/>
                <w:color w:val="000000"/>
                <w:sz w:val="14"/>
                <w:szCs w:val="14"/>
              </w:rPr>
            </w:pPr>
            <w:r>
              <w:rPr>
                <w:b/>
                <w:bCs/>
                <w:color w:val="000000"/>
                <w:sz w:val="14"/>
                <w:szCs w:val="14"/>
              </w:rPr>
              <w:t>282</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b/>
                <w:bCs/>
                <w:color w:val="000000"/>
                <w:sz w:val="14"/>
                <w:szCs w:val="14"/>
              </w:rPr>
            </w:pPr>
            <w:r>
              <w:rPr>
                <w:b/>
                <w:bCs/>
                <w:color w:val="000000"/>
                <w:sz w:val="14"/>
                <w:szCs w:val="14"/>
              </w:rPr>
              <w:t>380</w:t>
            </w:r>
          </w:p>
        </w:tc>
        <w:tc>
          <w:tcPr>
            <w:tcW w:w="720" w:type="dxa"/>
            <w:tcBorders>
              <w:top w:val="nil"/>
              <w:left w:val="nil"/>
              <w:bottom w:val="nil"/>
              <w:right w:val="nil"/>
            </w:tcBorders>
            <w:shd w:val="clear" w:color="auto" w:fill="auto"/>
            <w:tcMar>
              <w:left w:w="43" w:type="dxa"/>
              <w:right w:w="43" w:type="dxa"/>
            </w:tcMar>
            <w:vAlign w:val="center"/>
            <w:hideMark/>
          </w:tcPr>
          <w:p w:rsidR="008D6C92" w:rsidRDefault="008D6C92" w:rsidP="003B78DA">
            <w:pPr>
              <w:jc w:val="right"/>
              <w:rPr>
                <w:b/>
                <w:bCs/>
                <w:color w:val="000000"/>
                <w:sz w:val="14"/>
                <w:szCs w:val="14"/>
              </w:rPr>
            </w:pPr>
            <w:r>
              <w:rPr>
                <w:b/>
                <w:bCs/>
                <w:color w:val="000000"/>
                <w:sz w:val="14"/>
                <w:szCs w:val="14"/>
              </w:rPr>
              <w:t>235</w:t>
            </w:r>
          </w:p>
        </w:tc>
        <w:tc>
          <w:tcPr>
            <w:tcW w:w="686" w:type="dxa"/>
            <w:tcBorders>
              <w:top w:val="nil"/>
              <w:left w:val="nil"/>
              <w:bottom w:val="nil"/>
            </w:tcBorders>
            <w:shd w:val="clear" w:color="auto" w:fill="auto"/>
            <w:tcMar>
              <w:left w:w="43" w:type="dxa"/>
              <w:right w:w="43" w:type="dxa"/>
            </w:tcMar>
            <w:vAlign w:val="center"/>
            <w:hideMark/>
          </w:tcPr>
          <w:p w:rsidR="008D6C92" w:rsidRDefault="008D6C92" w:rsidP="008D6C92">
            <w:pPr>
              <w:jc w:val="right"/>
              <w:rPr>
                <w:b/>
                <w:bCs/>
                <w:color w:val="000000"/>
                <w:sz w:val="14"/>
                <w:szCs w:val="14"/>
              </w:rPr>
            </w:pPr>
            <w:r>
              <w:rPr>
                <w:b/>
                <w:bCs/>
                <w:color w:val="000000"/>
                <w:sz w:val="14"/>
                <w:szCs w:val="14"/>
              </w:rPr>
              <w:t>88</w:t>
            </w:r>
          </w:p>
        </w:tc>
      </w:tr>
      <w:tr w:rsidR="008D6C92" w:rsidRPr="00BF4323" w:rsidTr="00A95DE3">
        <w:trPr>
          <w:trHeight w:hRule="exact" w:val="245"/>
          <w:jc w:val="center"/>
        </w:trPr>
        <w:tc>
          <w:tcPr>
            <w:tcW w:w="379" w:type="dxa"/>
            <w:tcBorders>
              <w:top w:val="nil"/>
              <w:left w:val="nil"/>
              <w:bottom w:val="single" w:sz="12" w:space="0" w:color="auto"/>
              <w:right w:val="nil"/>
            </w:tcBorders>
            <w:shd w:val="clear" w:color="auto" w:fill="auto"/>
            <w:vAlign w:val="center"/>
            <w:hideMark/>
          </w:tcPr>
          <w:p w:rsidR="008D6C92" w:rsidRPr="00BF4323" w:rsidRDefault="008D6C92" w:rsidP="00B251CA">
            <w:pPr>
              <w:rPr>
                <w:b/>
                <w:bCs/>
                <w:sz w:val="15"/>
                <w:szCs w:val="15"/>
              </w:rPr>
            </w:pPr>
          </w:p>
        </w:tc>
        <w:tc>
          <w:tcPr>
            <w:tcW w:w="1890" w:type="dxa"/>
            <w:tcBorders>
              <w:top w:val="nil"/>
              <w:left w:val="nil"/>
              <w:bottom w:val="single" w:sz="12" w:space="0" w:color="auto"/>
              <w:right w:val="nil"/>
            </w:tcBorders>
            <w:shd w:val="clear" w:color="auto" w:fill="auto"/>
            <w:vAlign w:val="center"/>
            <w:hideMark/>
          </w:tcPr>
          <w:p w:rsidR="008D6C92" w:rsidRPr="00BF4323" w:rsidRDefault="008D6C92" w:rsidP="00B251CA">
            <w:pPr>
              <w:rPr>
                <w:sz w:val="15"/>
                <w:szCs w:val="15"/>
              </w:rPr>
            </w:pP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8D6C92" w:rsidRPr="00BF4323" w:rsidRDefault="008D6C92" w:rsidP="00B251CA">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8D6C92" w:rsidRPr="00BF4323" w:rsidRDefault="008D6C92" w:rsidP="00B251CA">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8D6C92" w:rsidRPr="00BF4323" w:rsidRDefault="008D6C92" w:rsidP="00B251CA">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8D6C92" w:rsidRPr="00BF4323" w:rsidRDefault="008D6C92" w:rsidP="00B251CA">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8D6C92" w:rsidRPr="00BF4323" w:rsidRDefault="008D6C92" w:rsidP="00B251CA">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8D6C92" w:rsidRPr="00BF4323" w:rsidRDefault="008D6C92" w:rsidP="00B251CA">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8D6C92" w:rsidRPr="00BF4323" w:rsidRDefault="008D6C92" w:rsidP="00B251CA">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8D6C92" w:rsidRPr="00BF4323" w:rsidRDefault="008D6C92" w:rsidP="00B251CA">
            <w:pPr>
              <w:jc w:val="right"/>
              <w:rPr>
                <w:b/>
                <w:bCs/>
                <w:sz w:val="13"/>
                <w:szCs w:val="13"/>
              </w:rPr>
            </w:pPr>
          </w:p>
        </w:tc>
        <w:tc>
          <w:tcPr>
            <w:tcW w:w="686" w:type="dxa"/>
            <w:tcBorders>
              <w:top w:val="nil"/>
              <w:left w:val="nil"/>
              <w:bottom w:val="single" w:sz="12" w:space="0" w:color="auto"/>
            </w:tcBorders>
            <w:shd w:val="clear" w:color="auto" w:fill="auto"/>
            <w:tcMar>
              <w:left w:w="29" w:type="dxa"/>
              <w:right w:w="29" w:type="dxa"/>
            </w:tcMar>
            <w:vAlign w:val="center"/>
            <w:hideMark/>
          </w:tcPr>
          <w:p w:rsidR="008D6C92" w:rsidRPr="00BF4323" w:rsidRDefault="008D6C92" w:rsidP="00B251CA">
            <w:pPr>
              <w:jc w:val="right"/>
              <w:rPr>
                <w:b/>
                <w:bCs/>
                <w:sz w:val="13"/>
                <w:szCs w:val="13"/>
              </w:rPr>
            </w:pPr>
          </w:p>
        </w:tc>
      </w:tr>
    </w:tbl>
    <w:p w:rsidR="001956C2" w:rsidRPr="00853F18" w:rsidRDefault="00927694" w:rsidP="00853F18">
      <w:pPr>
        <w:rPr>
          <w:bdr w:val="single" w:sz="12" w:space="0" w:color="auto"/>
        </w:rPr>
      </w:pPr>
      <w:r w:rsidRPr="00BF4323">
        <w:br w:type="page"/>
      </w:r>
    </w:p>
    <w:p w:rsidR="00567C4E" w:rsidRPr="00BF4323" w:rsidRDefault="00567C4E"/>
    <w:tbl>
      <w:tblPr>
        <w:tblW w:w="8859" w:type="dxa"/>
        <w:jc w:val="center"/>
        <w:tblLayout w:type="fixed"/>
        <w:tblCellMar>
          <w:left w:w="115" w:type="dxa"/>
          <w:right w:w="0" w:type="dxa"/>
        </w:tblCellMar>
        <w:tblLook w:val="04A0"/>
      </w:tblPr>
      <w:tblGrid>
        <w:gridCol w:w="282"/>
        <w:gridCol w:w="7"/>
        <w:gridCol w:w="1973"/>
        <w:gridCol w:w="757"/>
        <w:gridCol w:w="810"/>
        <w:gridCol w:w="734"/>
        <w:gridCol w:w="720"/>
        <w:gridCol w:w="720"/>
        <w:gridCol w:w="720"/>
        <w:gridCol w:w="720"/>
        <w:gridCol w:w="720"/>
        <w:gridCol w:w="696"/>
      </w:tblGrid>
      <w:tr w:rsidR="00853F18" w:rsidRPr="00BF4323" w:rsidTr="00A129DD">
        <w:trPr>
          <w:trHeight w:val="324"/>
          <w:jc w:val="center"/>
        </w:trPr>
        <w:tc>
          <w:tcPr>
            <w:tcW w:w="8859" w:type="dxa"/>
            <w:gridSpan w:val="12"/>
            <w:tcBorders>
              <w:top w:val="nil"/>
              <w:left w:val="nil"/>
              <w:bottom w:val="nil"/>
              <w:righ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A129DD">
        <w:trPr>
          <w:trHeight w:val="189"/>
          <w:jc w:val="center"/>
        </w:trPr>
        <w:tc>
          <w:tcPr>
            <w:tcW w:w="8859" w:type="dxa"/>
            <w:gridSpan w:val="12"/>
            <w:tcBorders>
              <w:top w:val="nil"/>
              <w:left w:val="nil"/>
              <w:bottom w:val="nil"/>
              <w:right w:val="nil"/>
            </w:tcBorders>
          </w:tcPr>
          <w:p w:rsidR="00853F18" w:rsidRPr="00BF4323" w:rsidRDefault="00853F18" w:rsidP="00927694">
            <w:pPr>
              <w:jc w:val="center"/>
            </w:pPr>
            <w:r w:rsidRPr="00BF4323">
              <w:t>(a) State Bank of  Pakistan</w:t>
            </w:r>
          </w:p>
        </w:tc>
      </w:tr>
      <w:tr w:rsidR="00853F18" w:rsidRPr="00BF4323" w:rsidTr="00A129DD">
        <w:trPr>
          <w:trHeight w:val="189"/>
          <w:jc w:val="center"/>
        </w:trPr>
        <w:tc>
          <w:tcPr>
            <w:tcW w:w="8859" w:type="dxa"/>
            <w:gridSpan w:val="12"/>
            <w:tcBorders>
              <w:top w:val="nil"/>
              <w:left w:val="nil"/>
              <w:bottom w:val="nil"/>
              <w:right w:val="nil"/>
            </w:tcBorders>
          </w:tcPr>
          <w:p w:rsidR="00853F18" w:rsidRPr="00BF4323" w:rsidRDefault="00853F18" w:rsidP="0018135B">
            <w:pPr>
              <w:jc w:val="right"/>
              <w:rPr>
                <w:sz w:val="14"/>
                <w:szCs w:val="14"/>
              </w:rPr>
            </w:pPr>
            <w:r w:rsidRPr="00BF4323">
              <w:rPr>
                <w:sz w:val="14"/>
                <w:szCs w:val="14"/>
              </w:rPr>
              <w:t>(Thousand US Dollars)</w:t>
            </w:r>
          </w:p>
        </w:tc>
      </w:tr>
      <w:tr w:rsidR="00B251CA" w:rsidRPr="00BF4323" w:rsidTr="00737135">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B251CA" w:rsidRPr="00BF4323" w:rsidRDefault="00B251CA" w:rsidP="00B251CA">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B251CA" w:rsidRPr="00F1018F" w:rsidRDefault="00B251CA" w:rsidP="00B251CA">
            <w:pPr>
              <w:jc w:val="center"/>
              <w:rPr>
                <w:b/>
                <w:bCs/>
                <w:sz w:val="16"/>
                <w:szCs w:val="16"/>
              </w:rPr>
            </w:pPr>
            <w:r w:rsidRPr="00F1018F">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B251CA" w:rsidRPr="002B6501" w:rsidRDefault="00B251CA" w:rsidP="00B251CA">
            <w:pPr>
              <w:ind w:right="-105"/>
              <w:jc w:val="center"/>
              <w:rPr>
                <w:b/>
                <w:bCs/>
                <w:sz w:val="16"/>
                <w:szCs w:val="16"/>
              </w:rPr>
            </w:pPr>
            <w:r>
              <w:rPr>
                <w:b/>
                <w:bCs/>
                <w:sz w:val="16"/>
                <w:szCs w:val="16"/>
              </w:rPr>
              <w:t>FY</w:t>
            </w:r>
            <w:r w:rsidRPr="002B6501">
              <w:rPr>
                <w:b/>
                <w:bCs/>
                <w:sz w:val="16"/>
                <w:szCs w:val="16"/>
              </w:rPr>
              <w:t>17</w:t>
            </w:r>
          </w:p>
        </w:tc>
        <w:tc>
          <w:tcPr>
            <w:tcW w:w="810" w:type="dxa"/>
            <w:vMerge w:val="restart"/>
            <w:tcBorders>
              <w:top w:val="single" w:sz="12" w:space="0" w:color="auto"/>
              <w:left w:val="nil"/>
              <w:right w:val="single" w:sz="4" w:space="0" w:color="auto"/>
            </w:tcBorders>
            <w:shd w:val="clear" w:color="auto" w:fill="auto"/>
            <w:tcMar>
              <w:left w:w="43" w:type="dxa"/>
              <w:right w:w="43" w:type="dxa"/>
            </w:tcMar>
            <w:vAlign w:val="center"/>
          </w:tcPr>
          <w:p w:rsidR="00B251CA" w:rsidRPr="002B6501" w:rsidRDefault="00B251CA" w:rsidP="00A657B9">
            <w:pPr>
              <w:ind w:right="-105"/>
              <w:jc w:val="center"/>
              <w:rPr>
                <w:b/>
                <w:bCs/>
                <w:sz w:val="16"/>
                <w:szCs w:val="16"/>
              </w:rPr>
            </w:pPr>
            <w:r>
              <w:rPr>
                <w:b/>
                <w:bCs/>
                <w:sz w:val="16"/>
                <w:szCs w:val="16"/>
              </w:rPr>
              <w:t>FY18</w:t>
            </w:r>
          </w:p>
        </w:tc>
        <w:tc>
          <w:tcPr>
            <w:tcW w:w="1454" w:type="dxa"/>
            <w:gridSpan w:val="2"/>
            <w:tcBorders>
              <w:top w:val="single" w:sz="12" w:space="0" w:color="auto"/>
              <w:left w:val="nil"/>
              <w:bottom w:val="nil"/>
            </w:tcBorders>
            <w:shd w:val="clear" w:color="auto" w:fill="auto"/>
            <w:vAlign w:val="center"/>
          </w:tcPr>
          <w:p w:rsidR="00B251CA" w:rsidRPr="00F1018F" w:rsidRDefault="00B251CA" w:rsidP="005526F7">
            <w:pPr>
              <w:tabs>
                <w:tab w:val="left" w:pos="1830"/>
                <w:tab w:val="center" w:pos="2084"/>
              </w:tabs>
              <w:jc w:val="center"/>
              <w:rPr>
                <w:b/>
                <w:bCs/>
                <w:sz w:val="16"/>
                <w:szCs w:val="16"/>
              </w:rPr>
            </w:pPr>
            <w:r w:rsidRPr="00F1018F">
              <w:rPr>
                <w:b/>
                <w:bCs/>
                <w:sz w:val="16"/>
                <w:szCs w:val="16"/>
              </w:rPr>
              <w:t>2017</w:t>
            </w:r>
          </w:p>
        </w:tc>
        <w:tc>
          <w:tcPr>
            <w:tcW w:w="3576" w:type="dxa"/>
            <w:gridSpan w:val="5"/>
            <w:tcBorders>
              <w:top w:val="single" w:sz="12" w:space="0" w:color="auto"/>
              <w:left w:val="single" w:sz="4" w:space="0" w:color="auto"/>
              <w:bottom w:val="single" w:sz="4" w:space="0" w:color="auto"/>
            </w:tcBorders>
            <w:vAlign w:val="center"/>
          </w:tcPr>
          <w:p w:rsidR="00B251CA" w:rsidRPr="00F1018F" w:rsidRDefault="00B251CA" w:rsidP="005526F7">
            <w:pPr>
              <w:tabs>
                <w:tab w:val="left" w:pos="1830"/>
                <w:tab w:val="center" w:pos="2084"/>
              </w:tabs>
              <w:jc w:val="center"/>
              <w:rPr>
                <w:b/>
                <w:bCs/>
                <w:sz w:val="16"/>
                <w:szCs w:val="16"/>
              </w:rPr>
            </w:pPr>
            <w:r>
              <w:rPr>
                <w:b/>
                <w:bCs/>
                <w:sz w:val="16"/>
                <w:szCs w:val="16"/>
              </w:rPr>
              <w:t>2018</w:t>
            </w:r>
          </w:p>
        </w:tc>
      </w:tr>
      <w:tr w:rsidR="00DF1ACF" w:rsidRPr="00BF4323" w:rsidTr="00737135">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DF1ACF" w:rsidRPr="00BF4323" w:rsidRDefault="00DF1ACF" w:rsidP="00DF1ACF">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DF1ACF" w:rsidRPr="00BF4323" w:rsidRDefault="00DF1ACF" w:rsidP="00DF1ACF">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F1ACF" w:rsidRPr="00BF4323" w:rsidRDefault="00DF1ACF" w:rsidP="00DF1ACF">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F1ACF" w:rsidRPr="00BF4323" w:rsidRDefault="00DF1ACF" w:rsidP="00DF1ACF">
            <w:pPr>
              <w:jc w:val="right"/>
              <w:rPr>
                <w:b/>
                <w:bCs/>
                <w:sz w:val="15"/>
                <w:szCs w:val="15"/>
              </w:rPr>
            </w:pPr>
          </w:p>
        </w:tc>
        <w:tc>
          <w:tcPr>
            <w:tcW w:w="734"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F1ACF" w:rsidRPr="00A75A33" w:rsidRDefault="00DF1ACF" w:rsidP="00DF1ACF">
            <w:pPr>
              <w:jc w:val="right"/>
              <w:rPr>
                <w:b/>
                <w:sz w:val="14"/>
                <w:szCs w:val="14"/>
              </w:rPr>
            </w:pPr>
            <w:r>
              <w:rPr>
                <w:b/>
                <w:sz w:val="14"/>
                <w:szCs w:val="14"/>
              </w:rPr>
              <w:t>Oct</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DF1ACF" w:rsidRPr="00A75A33" w:rsidRDefault="00DF1ACF" w:rsidP="00DF1ACF">
            <w:pPr>
              <w:jc w:val="right"/>
              <w:rPr>
                <w:b/>
                <w:sz w:val="14"/>
                <w:szCs w:val="14"/>
              </w:rPr>
            </w:pPr>
            <w:r>
              <w:rPr>
                <w:b/>
                <w:sz w:val="14"/>
                <w:szCs w:val="14"/>
              </w:rPr>
              <w:t>Nov</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F1ACF" w:rsidRPr="002B6501" w:rsidRDefault="00DF1ACF" w:rsidP="00DF1ACF">
            <w:pPr>
              <w:jc w:val="right"/>
              <w:rPr>
                <w:b/>
                <w:color w:val="000000"/>
                <w:sz w:val="14"/>
                <w:szCs w:val="14"/>
              </w:rPr>
            </w:pPr>
            <w:r>
              <w:rPr>
                <w:b/>
                <w:color w:val="000000"/>
                <w:sz w:val="14"/>
                <w:szCs w:val="14"/>
              </w:rPr>
              <w:t>Jul</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DF1ACF" w:rsidRPr="002B6501" w:rsidRDefault="00DF1ACF" w:rsidP="00DF1ACF">
            <w:pPr>
              <w:jc w:val="right"/>
              <w:rPr>
                <w:b/>
                <w:color w:val="000000"/>
                <w:sz w:val="14"/>
                <w:szCs w:val="14"/>
              </w:rPr>
            </w:pPr>
            <w:r>
              <w:rPr>
                <w:b/>
                <w:sz w:val="14"/>
                <w:szCs w:val="14"/>
              </w:rPr>
              <w:t>Aug</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DF1ACF" w:rsidRPr="002B6501" w:rsidRDefault="00DF1ACF" w:rsidP="00DF1ACF">
            <w:pPr>
              <w:jc w:val="right"/>
              <w:rPr>
                <w:b/>
                <w:color w:val="000000"/>
                <w:sz w:val="14"/>
                <w:szCs w:val="14"/>
              </w:rPr>
            </w:pPr>
            <w:r>
              <w:rPr>
                <w:b/>
                <w:sz w:val="14"/>
                <w:szCs w:val="14"/>
              </w:rPr>
              <w:t>Sep</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DF1ACF" w:rsidRPr="002B6501" w:rsidRDefault="00DF1ACF" w:rsidP="00DF1ACF">
            <w:pPr>
              <w:jc w:val="right"/>
              <w:rPr>
                <w:b/>
                <w:color w:val="000000"/>
                <w:sz w:val="14"/>
                <w:szCs w:val="14"/>
              </w:rPr>
            </w:pPr>
            <w:proofErr w:type="spellStart"/>
            <w:r>
              <w:rPr>
                <w:b/>
                <w:color w:val="000000"/>
                <w:sz w:val="14"/>
                <w:szCs w:val="14"/>
              </w:rPr>
              <w:t>Oct</w:t>
            </w:r>
            <w:r w:rsidRPr="00AC1A2B">
              <w:rPr>
                <w:b/>
                <w:color w:val="000000"/>
                <w:sz w:val="14"/>
                <w:szCs w:val="14"/>
                <w:vertAlign w:val="superscript"/>
              </w:rPr>
              <w:t>R</w:t>
            </w:r>
            <w:proofErr w:type="spellEnd"/>
          </w:p>
        </w:tc>
        <w:tc>
          <w:tcPr>
            <w:tcW w:w="696" w:type="dxa"/>
            <w:tcBorders>
              <w:top w:val="single" w:sz="4" w:space="0" w:color="auto"/>
              <w:bottom w:val="single" w:sz="12" w:space="0" w:color="auto"/>
              <w:right w:val="nil"/>
            </w:tcBorders>
            <w:shd w:val="clear" w:color="auto" w:fill="auto"/>
            <w:tcMar>
              <w:left w:w="43" w:type="dxa"/>
              <w:right w:w="43" w:type="dxa"/>
            </w:tcMar>
            <w:vAlign w:val="center"/>
            <w:hideMark/>
          </w:tcPr>
          <w:p w:rsidR="00DF1ACF" w:rsidRPr="002B6501" w:rsidRDefault="00DF1ACF" w:rsidP="00DF1ACF">
            <w:pPr>
              <w:jc w:val="right"/>
              <w:rPr>
                <w:b/>
                <w:color w:val="000000"/>
                <w:sz w:val="14"/>
                <w:szCs w:val="14"/>
              </w:rPr>
            </w:pPr>
            <w:r>
              <w:rPr>
                <w:b/>
                <w:color w:val="000000"/>
                <w:sz w:val="14"/>
                <w:szCs w:val="14"/>
              </w:rPr>
              <w:t>Nov</w:t>
            </w:r>
          </w:p>
        </w:tc>
      </w:tr>
      <w:tr w:rsidR="00DF1ACF" w:rsidRPr="00BF4323" w:rsidTr="00737135">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DF1ACF" w:rsidRPr="00BF4323" w:rsidRDefault="00DF1ACF" w:rsidP="00DF1ACF">
            <w:pPr>
              <w:rPr>
                <w:b/>
                <w:bCs/>
                <w:sz w:val="15"/>
                <w:szCs w:val="15"/>
              </w:rPr>
            </w:pPr>
          </w:p>
        </w:tc>
        <w:tc>
          <w:tcPr>
            <w:tcW w:w="1980" w:type="dxa"/>
            <w:gridSpan w:val="2"/>
            <w:tcBorders>
              <w:top w:val="nil"/>
              <w:left w:val="nil"/>
              <w:bottom w:val="nil"/>
              <w:right w:val="nil"/>
            </w:tcBorders>
            <w:shd w:val="clear" w:color="auto" w:fill="auto"/>
            <w:vAlign w:val="center"/>
            <w:hideMark/>
          </w:tcPr>
          <w:p w:rsidR="00DF1ACF" w:rsidRPr="00BF4323" w:rsidRDefault="00DF1ACF" w:rsidP="00DF1ACF">
            <w:pPr>
              <w:rPr>
                <w:rFonts w:eastAsia="Arial Unicode MS"/>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DF1ACF" w:rsidRPr="00BF4323" w:rsidRDefault="00DF1ACF" w:rsidP="00DF1ACF">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DF1ACF" w:rsidRPr="00BF4323" w:rsidRDefault="00DF1ACF" w:rsidP="00DF1ACF">
            <w:pPr>
              <w:jc w:val="right"/>
              <w:rPr>
                <w:sz w:val="15"/>
                <w:szCs w:val="15"/>
              </w:rPr>
            </w:pPr>
          </w:p>
        </w:tc>
        <w:tc>
          <w:tcPr>
            <w:tcW w:w="734" w:type="dxa"/>
            <w:tcBorders>
              <w:top w:val="nil"/>
              <w:left w:val="nil"/>
              <w:bottom w:val="nil"/>
              <w:right w:val="nil"/>
            </w:tcBorders>
            <w:shd w:val="clear" w:color="auto" w:fill="auto"/>
            <w:tcMar>
              <w:left w:w="43" w:type="dxa"/>
              <w:right w:w="43" w:type="dxa"/>
            </w:tcMar>
            <w:vAlign w:val="center"/>
            <w:hideMark/>
          </w:tcPr>
          <w:p w:rsidR="00DF1ACF" w:rsidRPr="00BF4323" w:rsidRDefault="00DF1ACF" w:rsidP="00DF1ACF">
            <w:pPr>
              <w:jc w:val="right"/>
              <w:rPr>
                <w:sz w:val="15"/>
                <w:szCs w:val="15"/>
              </w:rPr>
            </w:pPr>
          </w:p>
        </w:tc>
        <w:tc>
          <w:tcPr>
            <w:tcW w:w="720" w:type="dxa"/>
            <w:tcBorders>
              <w:top w:val="nil"/>
              <w:left w:val="nil"/>
              <w:bottom w:val="nil"/>
              <w:right w:val="nil"/>
            </w:tcBorders>
            <w:tcMar>
              <w:left w:w="43" w:type="dxa"/>
              <w:right w:w="43" w:type="dxa"/>
            </w:tcMar>
            <w:vAlign w:val="center"/>
          </w:tcPr>
          <w:p w:rsidR="00DF1ACF" w:rsidRPr="00BF4323" w:rsidRDefault="00DF1ACF" w:rsidP="00DF1ACF">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DF1ACF" w:rsidRPr="00BF4323" w:rsidRDefault="00DF1ACF" w:rsidP="00DF1ACF">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DF1ACF" w:rsidRPr="00BF4323" w:rsidRDefault="00DF1ACF" w:rsidP="00DF1ACF">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DF1ACF" w:rsidRPr="00BF4323" w:rsidRDefault="00DF1ACF" w:rsidP="00DF1ACF">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DF1ACF" w:rsidRPr="00BF4323" w:rsidRDefault="00DF1ACF" w:rsidP="00DF1ACF">
            <w:pPr>
              <w:jc w:val="right"/>
              <w:rPr>
                <w:sz w:val="15"/>
                <w:szCs w:val="15"/>
              </w:rPr>
            </w:pPr>
          </w:p>
        </w:tc>
        <w:tc>
          <w:tcPr>
            <w:tcW w:w="696" w:type="dxa"/>
            <w:tcBorders>
              <w:top w:val="nil"/>
              <w:left w:val="nil"/>
              <w:bottom w:val="nil"/>
              <w:right w:val="nil"/>
            </w:tcBorders>
            <w:shd w:val="clear" w:color="auto" w:fill="auto"/>
            <w:tcMar>
              <w:left w:w="43" w:type="dxa"/>
              <w:right w:w="43" w:type="dxa"/>
            </w:tcMar>
            <w:hideMark/>
          </w:tcPr>
          <w:p w:rsidR="00DF1ACF" w:rsidRPr="00BF4323" w:rsidRDefault="00DF1ACF" w:rsidP="00DF1ACF">
            <w:pPr>
              <w:jc w:val="right"/>
              <w:rPr>
                <w:sz w:val="15"/>
                <w:szCs w:val="15"/>
              </w:rPr>
            </w:pPr>
          </w:p>
        </w:tc>
      </w:tr>
      <w:tr w:rsidR="0001079C" w:rsidRPr="00BF4323" w:rsidTr="0001079C">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01079C" w:rsidRPr="00F1018F" w:rsidRDefault="0001079C" w:rsidP="00DF1ACF">
            <w:pPr>
              <w:rPr>
                <w:b/>
                <w:bCs/>
                <w:sz w:val="14"/>
                <w:szCs w:val="14"/>
              </w:rPr>
            </w:pPr>
          </w:p>
        </w:tc>
        <w:tc>
          <w:tcPr>
            <w:tcW w:w="1980" w:type="dxa"/>
            <w:gridSpan w:val="2"/>
            <w:tcBorders>
              <w:top w:val="nil"/>
              <w:left w:val="nil"/>
              <w:bottom w:val="nil"/>
              <w:right w:val="nil"/>
            </w:tcBorders>
            <w:shd w:val="clear" w:color="auto" w:fill="auto"/>
            <w:vAlign w:val="center"/>
            <w:hideMark/>
          </w:tcPr>
          <w:p w:rsidR="0001079C" w:rsidRPr="00F1018F" w:rsidRDefault="0001079C" w:rsidP="00DF1ACF">
            <w:pPr>
              <w:rPr>
                <w:b/>
                <w:bCs/>
                <w:sz w:val="14"/>
                <w:szCs w:val="14"/>
              </w:rPr>
            </w:pPr>
            <w:r w:rsidRPr="00F1018F">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48,682,971</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56,002,000</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4,455,000</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b/>
                <w:bCs/>
                <w:sz w:val="14"/>
                <w:szCs w:val="14"/>
              </w:rPr>
            </w:pPr>
            <w:r>
              <w:rPr>
                <w:b/>
                <w:bCs/>
                <w:sz w:val="14"/>
                <w:szCs w:val="14"/>
              </w:rPr>
              <w:t>4,662,000</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5,493,000</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4,460,000</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3,792,000</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b/>
                <w:bCs/>
                <w:sz w:val="14"/>
                <w:szCs w:val="14"/>
              </w:rPr>
            </w:pPr>
            <w:r>
              <w:rPr>
                <w:b/>
                <w:bCs/>
                <w:sz w:val="14"/>
                <w:szCs w:val="14"/>
              </w:rPr>
              <w:t>4,722,000</w:t>
            </w:r>
          </w:p>
        </w:tc>
        <w:tc>
          <w:tcPr>
            <w:tcW w:w="696"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b/>
                <w:bCs/>
                <w:sz w:val="14"/>
                <w:szCs w:val="14"/>
              </w:rPr>
            </w:pPr>
            <w:r>
              <w:rPr>
                <w:b/>
                <w:bCs/>
                <w:sz w:val="14"/>
                <w:szCs w:val="14"/>
              </w:rPr>
              <w:t>4,276,000</w:t>
            </w:r>
          </w:p>
        </w:tc>
      </w:tr>
      <w:tr w:rsidR="0001079C" w:rsidRPr="00BF4323" w:rsidTr="0001079C">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01079C" w:rsidRPr="00F1018F" w:rsidRDefault="0001079C" w:rsidP="00DF1ACF">
            <w:pPr>
              <w:rPr>
                <w:b/>
                <w:bCs/>
                <w:sz w:val="14"/>
                <w:szCs w:val="14"/>
              </w:rPr>
            </w:pPr>
          </w:p>
        </w:tc>
        <w:tc>
          <w:tcPr>
            <w:tcW w:w="1980" w:type="dxa"/>
            <w:gridSpan w:val="2"/>
            <w:tcBorders>
              <w:top w:val="nil"/>
              <w:left w:val="nil"/>
              <w:bottom w:val="nil"/>
              <w:right w:val="nil"/>
            </w:tcBorders>
            <w:shd w:val="clear" w:color="auto" w:fill="auto"/>
            <w:vAlign w:val="center"/>
            <w:hideMark/>
          </w:tcPr>
          <w:p w:rsidR="0001079C" w:rsidRPr="00F1018F" w:rsidRDefault="0001079C" w:rsidP="00DF1ACF">
            <w:pPr>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rFonts w:ascii="Calibri" w:hAnsi="Calibri"/>
                <w:sz w:val="22"/>
                <w:szCs w:val="22"/>
              </w:rPr>
            </w:pP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rFonts w:ascii="Calibri" w:hAnsi="Calibri"/>
                <w:sz w:val="22"/>
                <w:szCs w:val="22"/>
              </w:rPr>
            </w:pPr>
          </w:p>
        </w:tc>
        <w:tc>
          <w:tcPr>
            <w:tcW w:w="720" w:type="dxa"/>
            <w:tcBorders>
              <w:top w:val="nil"/>
              <w:left w:val="nil"/>
              <w:bottom w:val="nil"/>
              <w:right w:val="nil"/>
            </w:tcBorders>
            <w:tcMar>
              <w:left w:w="43" w:type="dxa"/>
              <w:right w:w="43" w:type="dxa"/>
            </w:tcMar>
            <w:vAlign w:val="center"/>
          </w:tcPr>
          <w:p w:rsidR="0001079C" w:rsidRDefault="0001079C" w:rsidP="0001079C">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rFonts w:ascii="Calibri" w:hAnsi="Calibri"/>
                <w:sz w:val="22"/>
                <w:szCs w:val="22"/>
              </w:rPr>
            </w:pPr>
          </w:p>
        </w:tc>
        <w:tc>
          <w:tcPr>
            <w:tcW w:w="696"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rFonts w:ascii="Calibri" w:hAnsi="Calibri"/>
                <w:sz w:val="22"/>
                <w:szCs w:val="22"/>
              </w:rPr>
            </w:pPr>
          </w:p>
        </w:tc>
      </w:tr>
      <w:tr w:rsidR="0001079C" w:rsidRPr="00BF4323" w:rsidTr="0001079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jc w:val="center"/>
              <w:rPr>
                <w:b/>
                <w:bCs/>
                <w:sz w:val="14"/>
                <w:szCs w:val="14"/>
              </w:rPr>
            </w:pPr>
            <w:r w:rsidRPr="00F1018F">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01079C" w:rsidRPr="00F1018F" w:rsidRDefault="0001079C" w:rsidP="00DF1ACF">
            <w:pPr>
              <w:rPr>
                <w:b/>
                <w:bCs/>
                <w:sz w:val="14"/>
                <w:szCs w:val="14"/>
              </w:rPr>
            </w:pPr>
            <w:r w:rsidRPr="00F1018F">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89,669</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126,685</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8,877</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b/>
                <w:bCs/>
                <w:sz w:val="14"/>
                <w:szCs w:val="14"/>
              </w:rPr>
            </w:pPr>
            <w:r>
              <w:rPr>
                <w:b/>
                <w:bCs/>
                <w:sz w:val="14"/>
                <w:szCs w:val="14"/>
              </w:rPr>
              <w:t>14,599</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4,884</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22,263</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1,834</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b/>
                <w:bCs/>
                <w:sz w:val="14"/>
                <w:szCs w:val="14"/>
              </w:rPr>
            </w:pPr>
            <w:r>
              <w:rPr>
                <w:b/>
                <w:bCs/>
                <w:sz w:val="14"/>
                <w:szCs w:val="14"/>
              </w:rPr>
              <w:t>1,481</w:t>
            </w:r>
          </w:p>
        </w:tc>
        <w:tc>
          <w:tcPr>
            <w:tcW w:w="696"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b/>
                <w:bCs/>
                <w:sz w:val="14"/>
                <w:szCs w:val="14"/>
              </w:rPr>
            </w:pPr>
            <w:r>
              <w:rPr>
                <w:b/>
                <w:bCs/>
                <w:sz w:val="14"/>
                <w:szCs w:val="14"/>
              </w:rPr>
              <w:t>630</w:t>
            </w:r>
          </w:p>
        </w:tc>
      </w:tr>
      <w:tr w:rsidR="0001079C" w:rsidRPr="00BF4323" w:rsidTr="0001079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jc w:val="center"/>
              <w:rPr>
                <w:b/>
                <w:bCs/>
                <w:sz w:val="14"/>
                <w:szCs w:val="14"/>
              </w:rPr>
            </w:pPr>
            <w:r w:rsidRPr="00F1018F">
              <w:rPr>
                <w:b/>
                <w:bCs/>
                <w:sz w:val="14"/>
                <w:szCs w:val="14"/>
              </w:rPr>
              <w:t>B.</w:t>
            </w:r>
          </w:p>
        </w:tc>
        <w:tc>
          <w:tcPr>
            <w:tcW w:w="1980" w:type="dxa"/>
            <w:gridSpan w:val="2"/>
            <w:tcBorders>
              <w:top w:val="nil"/>
              <w:left w:val="nil"/>
              <w:bottom w:val="nil"/>
              <w:right w:val="nil"/>
            </w:tcBorders>
            <w:shd w:val="clear" w:color="auto" w:fill="auto"/>
            <w:vAlign w:val="center"/>
            <w:hideMark/>
          </w:tcPr>
          <w:p w:rsidR="0001079C" w:rsidRPr="00F1018F" w:rsidRDefault="0001079C" w:rsidP="00DF1ACF">
            <w:pPr>
              <w:rPr>
                <w:b/>
                <w:bCs/>
                <w:sz w:val="14"/>
                <w:szCs w:val="14"/>
              </w:rPr>
            </w:pPr>
            <w:r w:rsidRPr="00F1018F">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40,347</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77,838</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2,456</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b/>
                <w:bCs/>
                <w:sz w:val="14"/>
                <w:szCs w:val="14"/>
              </w:rPr>
            </w:pPr>
            <w:r>
              <w:rPr>
                <w:b/>
                <w:bCs/>
                <w:sz w:val="14"/>
                <w:szCs w:val="14"/>
              </w:rPr>
              <w:t>1,708</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10,363</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40,700</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1,537</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b/>
                <w:bCs/>
                <w:sz w:val="14"/>
                <w:szCs w:val="14"/>
              </w:rPr>
            </w:pPr>
            <w:r>
              <w:rPr>
                <w:b/>
                <w:bCs/>
                <w:sz w:val="14"/>
                <w:szCs w:val="14"/>
              </w:rPr>
              <w:t>5,454</w:t>
            </w:r>
          </w:p>
        </w:tc>
        <w:tc>
          <w:tcPr>
            <w:tcW w:w="696"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b/>
                <w:bCs/>
                <w:sz w:val="14"/>
                <w:szCs w:val="14"/>
              </w:rPr>
            </w:pPr>
            <w:r>
              <w:rPr>
                <w:b/>
                <w:bCs/>
                <w:sz w:val="14"/>
                <w:szCs w:val="14"/>
              </w:rPr>
              <w:t>2,431</w:t>
            </w:r>
          </w:p>
        </w:tc>
      </w:tr>
      <w:tr w:rsidR="0001079C" w:rsidRPr="00BF4323" w:rsidTr="0001079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jc w:val="center"/>
              <w:rPr>
                <w:sz w:val="14"/>
                <w:szCs w:val="14"/>
              </w:rPr>
            </w:pPr>
          </w:p>
        </w:tc>
        <w:tc>
          <w:tcPr>
            <w:tcW w:w="1980" w:type="dxa"/>
            <w:gridSpan w:val="2"/>
            <w:tcBorders>
              <w:top w:val="nil"/>
              <w:left w:val="nil"/>
              <w:bottom w:val="nil"/>
              <w:right w:val="nil"/>
            </w:tcBorders>
            <w:shd w:val="clear" w:color="auto" w:fill="auto"/>
            <w:vAlign w:val="center"/>
            <w:hideMark/>
          </w:tcPr>
          <w:p w:rsidR="0001079C" w:rsidRPr="00F1018F" w:rsidRDefault="0001079C" w:rsidP="00DF1ACF">
            <w:pPr>
              <w:rPr>
                <w:sz w:val="14"/>
                <w:szCs w:val="14"/>
              </w:rPr>
            </w:pPr>
            <w:r w:rsidRPr="00F1018F">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10,214</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37,327</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1,548</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sz w:val="14"/>
                <w:szCs w:val="14"/>
              </w:rPr>
            </w:pPr>
            <w:r>
              <w:rPr>
                <w:sz w:val="14"/>
                <w:szCs w:val="14"/>
              </w:rPr>
              <w:t>1,475</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743</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4,195</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658</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531</w:t>
            </w:r>
          </w:p>
        </w:tc>
        <w:tc>
          <w:tcPr>
            <w:tcW w:w="696"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838</w:t>
            </w:r>
          </w:p>
        </w:tc>
      </w:tr>
      <w:tr w:rsidR="0001079C" w:rsidRPr="00BF4323" w:rsidTr="0001079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jc w:val="center"/>
              <w:rPr>
                <w:sz w:val="14"/>
                <w:szCs w:val="14"/>
              </w:rPr>
            </w:pPr>
          </w:p>
        </w:tc>
        <w:tc>
          <w:tcPr>
            <w:tcW w:w="1980" w:type="dxa"/>
            <w:gridSpan w:val="2"/>
            <w:tcBorders>
              <w:top w:val="nil"/>
              <w:left w:val="nil"/>
              <w:bottom w:val="nil"/>
              <w:right w:val="nil"/>
            </w:tcBorders>
            <w:shd w:val="clear" w:color="auto" w:fill="auto"/>
            <w:vAlign w:val="center"/>
            <w:hideMark/>
          </w:tcPr>
          <w:p w:rsidR="0001079C" w:rsidRPr="00F1018F" w:rsidRDefault="0001079C" w:rsidP="00DF1ACF">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30,133</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40,511</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908</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sz w:val="14"/>
                <w:szCs w:val="14"/>
              </w:rPr>
            </w:pPr>
            <w:r>
              <w:rPr>
                <w:sz w:val="14"/>
                <w:szCs w:val="14"/>
              </w:rPr>
              <w:t>233</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9,620</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36,506</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879</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4,923</w:t>
            </w:r>
          </w:p>
        </w:tc>
        <w:tc>
          <w:tcPr>
            <w:tcW w:w="696"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1,593</w:t>
            </w:r>
          </w:p>
        </w:tc>
      </w:tr>
      <w:tr w:rsidR="0001079C" w:rsidRPr="00BF4323" w:rsidTr="0001079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jc w:val="center"/>
              <w:rPr>
                <w:b/>
                <w:bCs/>
                <w:sz w:val="14"/>
                <w:szCs w:val="14"/>
              </w:rPr>
            </w:pPr>
            <w:r w:rsidRPr="00F1018F">
              <w:rPr>
                <w:b/>
                <w:bCs/>
                <w:sz w:val="14"/>
                <w:szCs w:val="14"/>
              </w:rPr>
              <w:t>C.</w:t>
            </w:r>
          </w:p>
        </w:tc>
        <w:tc>
          <w:tcPr>
            <w:tcW w:w="1980" w:type="dxa"/>
            <w:gridSpan w:val="2"/>
            <w:tcBorders>
              <w:top w:val="nil"/>
              <w:left w:val="nil"/>
              <w:bottom w:val="nil"/>
              <w:right w:val="nil"/>
            </w:tcBorders>
            <w:shd w:val="clear" w:color="auto" w:fill="auto"/>
            <w:vAlign w:val="center"/>
            <w:hideMark/>
          </w:tcPr>
          <w:p w:rsidR="0001079C" w:rsidRPr="00F1018F" w:rsidRDefault="0001079C" w:rsidP="00DF1ACF">
            <w:pPr>
              <w:rPr>
                <w:b/>
                <w:bCs/>
                <w:sz w:val="14"/>
                <w:szCs w:val="14"/>
              </w:rPr>
            </w:pPr>
            <w:r w:rsidRPr="00F1018F">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354,909</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441,097</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26,274</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b/>
                <w:bCs/>
                <w:sz w:val="14"/>
                <w:szCs w:val="14"/>
              </w:rPr>
            </w:pPr>
            <w:r>
              <w:rPr>
                <w:b/>
                <w:bCs/>
                <w:sz w:val="14"/>
                <w:szCs w:val="14"/>
              </w:rPr>
              <w:t>22,639</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53,268</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27,436</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21,527</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b/>
                <w:bCs/>
                <w:sz w:val="14"/>
                <w:szCs w:val="14"/>
              </w:rPr>
            </w:pPr>
            <w:r>
              <w:rPr>
                <w:b/>
                <w:bCs/>
                <w:sz w:val="14"/>
                <w:szCs w:val="14"/>
              </w:rPr>
              <w:t>29,213</w:t>
            </w:r>
          </w:p>
        </w:tc>
        <w:tc>
          <w:tcPr>
            <w:tcW w:w="696"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b/>
                <w:bCs/>
                <w:sz w:val="14"/>
                <w:szCs w:val="14"/>
              </w:rPr>
            </w:pPr>
            <w:r>
              <w:rPr>
                <w:b/>
                <w:bCs/>
                <w:sz w:val="14"/>
                <w:szCs w:val="14"/>
              </w:rPr>
              <w:t>27,870</w:t>
            </w:r>
          </w:p>
        </w:tc>
      </w:tr>
      <w:tr w:rsidR="0001079C" w:rsidRPr="00BF4323" w:rsidTr="0001079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jc w:val="center"/>
              <w:rPr>
                <w:sz w:val="14"/>
                <w:szCs w:val="14"/>
              </w:rPr>
            </w:pPr>
          </w:p>
        </w:tc>
        <w:tc>
          <w:tcPr>
            <w:tcW w:w="1980" w:type="dxa"/>
            <w:gridSpan w:val="2"/>
            <w:tcBorders>
              <w:top w:val="nil"/>
              <w:left w:val="nil"/>
              <w:bottom w:val="nil"/>
              <w:right w:val="nil"/>
            </w:tcBorders>
            <w:shd w:val="clear" w:color="auto" w:fill="auto"/>
            <w:vAlign w:val="center"/>
            <w:hideMark/>
          </w:tcPr>
          <w:p w:rsidR="0001079C" w:rsidRPr="00F1018F" w:rsidRDefault="0001079C" w:rsidP="00DF1ACF">
            <w:pPr>
              <w:rPr>
                <w:sz w:val="14"/>
                <w:szCs w:val="14"/>
              </w:rPr>
            </w:pPr>
            <w:r w:rsidRPr="00F1018F">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113,508</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71,353</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4,566</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sz w:val="14"/>
                <w:szCs w:val="14"/>
              </w:rPr>
            </w:pPr>
            <w:r>
              <w:rPr>
                <w:sz w:val="14"/>
                <w:szCs w:val="14"/>
              </w:rPr>
              <w:t>4,900</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1,045</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4,239</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3,904</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8,449</w:t>
            </w:r>
          </w:p>
        </w:tc>
        <w:tc>
          <w:tcPr>
            <w:tcW w:w="696"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10,607</w:t>
            </w:r>
          </w:p>
        </w:tc>
      </w:tr>
      <w:tr w:rsidR="0001079C" w:rsidRPr="00BF4323" w:rsidTr="0001079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jc w:val="center"/>
              <w:rPr>
                <w:sz w:val="14"/>
                <w:szCs w:val="14"/>
              </w:rPr>
            </w:pPr>
          </w:p>
        </w:tc>
        <w:tc>
          <w:tcPr>
            <w:tcW w:w="1980" w:type="dxa"/>
            <w:gridSpan w:val="2"/>
            <w:tcBorders>
              <w:top w:val="nil"/>
              <w:left w:val="nil"/>
              <w:bottom w:val="nil"/>
              <w:right w:val="nil"/>
            </w:tcBorders>
            <w:shd w:val="clear" w:color="auto" w:fill="auto"/>
            <w:vAlign w:val="center"/>
            <w:hideMark/>
          </w:tcPr>
          <w:p w:rsidR="0001079C" w:rsidRPr="00F1018F" w:rsidRDefault="0001079C" w:rsidP="00DF1ACF">
            <w:pPr>
              <w:rPr>
                <w:sz w:val="14"/>
                <w:szCs w:val="14"/>
              </w:rPr>
            </w:pPr>
            <w:r w:rsidRPr="00F1018F">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210,582</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321,945</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16,050</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sz w:val="14"/>
                <w:szCs w:val="14"/>
              </w:rPr>
            </w:pPr>
            <w:r>
              <w:rPr>
                <w:sz w:val="14"/>
                <w:szCs w:val="14"/>
              </w:rPr>
              <w:t>14,487</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18,584</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19,877</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16,532</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19,202</w:t>
            </w:r>
          </w:p>
        </w:tc>
        <w:tc>
          <w:tcPr>
            <w:tcW w:w="696"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12,663</w:t>
            </w:r>
          </w:p>
        </w:tc>
      </w:tr>
      <w:tr w:rsidR="0001079C" w:rsidRPr="00BF4323" w:rsidTr="0001079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jc w:val="center"/>
              <w:rPr>
                <w:sz w:val="14"/>
                <w:szCs w:val="14"/>
              </w:rPr>
            </w:pPr>
          </w:p>
        </w:tc>
        <w:tc>
          <w:tcPr>
            <w:tcW w:w="1980" w:type="dxa"/>
            <w:gridSpan w:val="2"/>
            <w:tcBorders>
              <w:top w:val="nil"/>
              <w:left w:val="nil"/>
              <w:bottom w:val="nil"/>
              <w:right w:val="nil"/>
            </w:tcBorders>
            <w:shd w:val="clear" w:color="auto" w:fill="auto"/>
            <w:vAlign w:val="center"/>
            <w:hideMark/>
          </w:tcPr>
          <w:p w:rsidR="0001079C" w:rsidRPr="00F1018F" w:rsidRDefault="0001079C" w:rsidP="00DF1ACF">
            <w:pPr>
              <w:rPr>
                <w:sz w:val="14"/>
                <w:szCs w:val="14"/>
              </w:rPr>
            </w:pPr>
            <w:r w:rsidRPr="00F1018F">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8,767</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15,766</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4,079</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sz w:val="14"/>
                <w:szCs w:val="14"/>
              </w:rPr>
            </w:pPr>
            <w:r>
              <w:rPr>
                <w:sz w:val="14"/>
                <w:szCs w:val="14"/>
              </w:rPr>
              <w:t>449</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698</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1,885</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745</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806</w:t>
            </w:r>
          </w:p>
        </w:tc>
        <w:tc>
          <w:tcPr>
            <w:tcW w:w="696"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1,949</w:t>
            </w:r>
          </w:p>
        </w:tc>
      </w:tr>
      <w:tr w:rsidR="0001079C" w:rsidRPr="00BF4323" w:rsidTr="0001079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jc w:val="center"/>
              <w:rPr>
                <w:sz w:val="14"/>
                <w:szCs w:val="14"/>
              </w:rPr>
            </w:pPr>
          </w:p>
        </w:tc>
        <w:tc>
          <w:tcPr>
            <w:tcW w:w="1980" w:type="dxa"/>
            <w:gridSpan w:val="2"/>
            <w:tcBorders>
              <w:top w:val="nil"/>
              <w:left w:val="nil"/>
              <w:bottom w:val="nil"/>
              <w:right w:val="nil"/>
            </w:tcBorders>
            <w:shd w:val="clear" w:color="auto" w:fill="auto"/>
            <w:vAlign w:val="center"/>
            <w:hideMark/>
          </w:tcPr>
          <w:p w:rsidR="0001079C" w:rsidRPr="00F1018F" w:rsidRDefault="0001079C" w:rsidP="00DF1ACF">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22,052</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32,034</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1,579</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sz w:val="14"/>
                <w:szCs w:val="14"/>
              </w:rPr>
            </w:pPr>
            <w:r>
              <w:rPr>
                <w:sz w:val="14"/>
                <w:szCs w:val="14"/>
              </w:rPr>
              <w:t>2,803</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32,942</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1,435</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346</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755</w:t>
            </w:r>
          </w:p>
        </w:tc>
        <w:tc>
          <w:tcPr>
            <w:tcW w:w="696"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2,651</w:t>
            </w:r>
          </w:p>
        </w:tc>
      </w:tr>
      <w:tr w:rsidR="0001079C" w:rsidRPr="00BF4323" w:rsidTr="0001079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jc w:val="center"/>
              <w:rPr>
                <w:b/>
                <w:bCs/>
                <w:sz w:val="14"/>
                <w:szCs w:val="14"/>
              </w:rPr>
            </w:pPr>
            <w:r w:rsidRPr="00F1018F">
              <w:rPr>
                <w:b/>
                <w:bCs/>
                <w:sz w:val="14"/>
                <w:szCs w:val="14"/>
              </w:rPr>
              <w:t>D</w:t>
            </w:r>
          </w:p>
        </w:tc>
        <w:tc>
          <w:tcPr>
            <w:tcW w:w="1980" w:type="dxa"/>
            <w:gridSpan w:val="2"/>
            <w:tcBorders>
              <w:top w:val="nil"/>
              <w:left w:val="nil"/>
              <w:bottom w:val="nil"/>
              <w:right w:val="nil"/>
            </w:tcBorders>
            <w:shd w:val="clear" w:color="auto" w:fill="auto"/>
            <w:vAlign w:val="center"/>
            <w:hideMark/>
          </w:tcPr>
          <w:p w:rsidR="0001079C" w:rsidRPr="00F1018F" w:rsidRDefault="0001079C" w:rsidP="00DF1ACF">
            <w:pPr>
              <w:rPr>
                <w:b/>
                <w:bCs/>
                <w:sz w:val="14"/>
                <w:szCs w:val="14"/>
              </w:rPr>
            </w:pPr>
            <w:r w:rsidRPr="00F1018F">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2,538,636</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2,438,024</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148,152</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b/>
                <w:bCs/>
                <w:sz w:val="14"/>
                <w:szCs w:val="14"/>
              </w:rPr>
            </w:pPr>
            <w:r>
              <w:rPr>
                <w:b/>
                <w:bCs/>
                <w:sz w:val="14"/>
                <w:szCs w:val="14"/>
              </w:rPr>
              <w:t>186,686</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178,960</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132,915</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173,736</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b/>
                <w:bCs/>
                <w:sz w:val="14"/>
                <w:szCs w:val="14"/>
              </w:rPr>
            </w:pPr>
            <w:r>
              <w:rPr>
                <w:b/>
                <w:bCs/>
                <w:sz w:val="14"/>
                <w:szCs w:val="14"/>
              </w:rPr>
              <w:t>167,991</w:t>
            </w:r>
          </w:p>
        </w:tc>
        <w:tc>
          <w:tcPr>
            <w:tcW w:w="696"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b/>
                <w:bCs/>
                <w:sz w:val="14"/>
                <w:szCs w:val="14"/>
              </w:rPr>
            </w:pPr>
            <w:r>
              <w:rPr>
                <w:b/>
                <w:bCs/>
                <w:sz w:val="14"/>
                <w:szCs w:val="14"/>
              </w:rPr>
              <w:t>207,227</w:t>
            </w:r>
          </w:p>
        </w:tc>
      </w:tr>
      <w:tr w:rsidR="0001079C" w:rsidRPr="00BF4323" w:rsidTr="0001079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jc w:val="center"/>
              <w:rPr>
                <w:sz w:val="14"/>
                <w:szCs w:val="14"/>
              </w:rPr>
            </w:pPr>
          </w:p>
        </w:tc>
        <w:tc>
          <w:tcPr>
            <w:tcW w:w="1980" w:type="dxa"/>
            <w:gridSpan w:val="2"/>
            <w:tcBorders>
              <w:top w:val="nil"/>
              <w:left w:val="nil"/>
              <w:bottom w:val="nil"/>
              <w:right w:val="nil"/>
            </w:tcBorders>
            <w:shd w:val="clear" w:color="auto" w:fill="auto"/>
            <w:vAlign w:val="center"/>
            <w:hideMark/>
          </w:tcPr>
          <w:p w:rsidR="0001079C" w:rsidRPr="00F1018F" w:rsidRDefault="0001079C" w:rsidP="00DF1ACF">
            <w:pPr>
              <w:rPr>
                <w:sz w:val="14"/>
                <w:szCs w:val="14"/>
              </w:rPr>
            </w:pPr>
            <w:r w:rsidRPr="00F1018F">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433,636</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359,507</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17,880</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sz w:val="14"/>
                <w:szCs w:val="14"/>
              </w:rPr>
            </w:pPr>
            <w:r>
              <w:rPr>
                <w:sz w:val="14"/>
                <w:szCs w:val="14"/>
              </w:rPr>
              <w:t>39,876</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17,905</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13,394</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25,766</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12,918</w:t>
            </w:r>
          </w:p>
        </w:tc>
        <w:tc>
          <w:tcPr>
            <w:tcW w:w="696"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38,544</w:t>
            </w:r>
          </w:p>
        </w:tc>
      </w:tr>
      <w:tr w:rsidR="0001079C" w:rsidRPr="00BF4323" w:rsidTr="0001079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jc w:val="center"/>
              <w:rPr>
                <w:sz w:val="14"/>
                <w:szCs w:val="14"/>
              </w:rPr>
            </w:pPr>
          </w:p>
        </w:tc>
        <w:tc>
          <w:tcPr>
            <w:tcW w:w="1980" w:type="dxa"/>
            <w:gridSpan w:val="2"/>
            <w:tcBorders>
              <w:top w:val="nil"/>
              <w:left w:val="nil"/>
              <w:bottom w:val="nil"/>
              <w:right w:val="nil"/>
            </w:tcBorders>
            <w:shd w:val="clear" w:color="auto" w:fill="auto"/>
            <w:vAlign w:val="center"/>
            <w:hideMark/>
          </w:tcPr>
          <w:p w:rsidR="0001079C" w:rsidRPr="00F1018F" w:rsidRDefault="0001079C" w:rsidP="00DF1ACF">
            <w:pPr>
              <w:rPr>
                <w:sz w:val="14"/>
                <w:szCs w:val="14"/>
              </w:rPr>
            </w:pPr>
            <w:r w:rsidRPr="00F1018F">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2,102,230</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2,078,264</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130,223</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sz w:val="14"/>
                <w:szCs w:val="14"/>
              </w:rPr>
            </w:pPr>
            <w:r>
              <w:rPr>
                <w:sz w:val="14"/>
                <w:szCs w:val="14"/>
              </w:rPr>
              <w:t>146,809</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160,853</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119,521</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147,796</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154,971</w:t>
            </w:r>
          </w:p>
        </w:tc>
        <w:tc>
          <w:tcPr>
            <w:tcW w:w="696"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168,683</w:t>
            </w:r>
          </w:p>
        </w:tc>
      </w:tr>
      <w:tr w:rsidR="0001079C" w:rsidRPr="00BF4323" w:rsidTr="0001079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jc w:val="center"/>
              <w:rPr>
                <w:sz w:val="14"/>
                <w:szCs w:val="14"/>
              </w:rPr>
            </w:pPr>
          </w:p>
        </w:tc>
        <w:tc>
          <w:tcPr>
            <w:tcW w:w="1980" w:type="dxa"/>
            <w:gridSpan w:val="2"/>
            <w:tcBorders>
              <w:top w:val="nil"/>
              <w:left w:val="nil"/>
              <w:bottom w:val="nil"/>
              <w:right w:val="nil"/>
            </w:tcBorders>
            <w:shd w:val="clear" w:color="auto" w:fill="auto"/>
            <w:vAlign w:val="center"/>
            <w:hideMark/>
          </w:tcPr>
          <w:p w:rsidR="0001079C" w:rsidRPr="00F1018F" w:rsidRDefault="0001079C" w:rsidP="00DF1ACF">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2,770</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252</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48</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202</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174</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102</w:t>
            </w:r>
          </w:p>
        </w:tc>
        <w:tc>
          <w:tcPr>
            <w:tcW w:w="696"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w:t>
            </w:r>
          </w:p>
        </w:tc>
      </w:tr>
      <w:tr w:rsidR="0001079C" w:rsidRPr="00BF4323" w:rsidTr="0001079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jc w:val="center"/>
              <w:rPr>
                <w:b/>
                <w:bCs/>
                <w:sz w:val="14"/>
                <w:szCs w:val="14"/>
              </w:rPr>
            </w:pPr>
            <w:r w:rsidRPr="00F1018F">
              <w:rPr>
                <w:b/>
                <w:bCs/>
                <w:sz w:val="14"/>
                <w:szCs w:val="14"/>
              </w:rPr>
              <w:t>E.</w:t>
            </w:r>
          </w:p>
        </w:tc>
        <w:tc>
          <w:tcPr>
            <w:tcW w:w="1980" w:type="dxa"/>
            <w:gridSpan w:val="2"/>
            <w:tcBorders>
              <w:top w:val="nil"/>
              <w:left w:val="nil"/>
              <w:bottom w:val="nil"/>
              <w:right w:val="nil"/>
            </w:tcBorders>
            <w:shd w:val="clear" w:color="auto" w:fill="auto"/>
            <w:vAlign w:val="center"/>
            <w:hideMark/>
          </w:tcPr>
          <w:p w:rsidR="0001079C" w:rsidRPr="00F1018F" w:rsidRDefault="0001079C" w:rsidP="00DF1ACF">
            <w:pPr>
              <w:rPr>
                <w:b/>
                <w:bCs/>
                <w:sz w:val="14"/>
                <w:szCs w:val="14"/>
              </w:rPr>
            </w:pPr>
            <w:r w:rsidRPr="00F1018F">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468,117</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531,698</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60,929</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b/>
                <w:bCs/>
                <w:sz w:val="14"/>
                <w:szCs w:val="14"/>
              </w:rPr>
            </w:pPr>
            <w:r>
              <w:rPr>
                <w:b/>
                <w:bCs/>
                <w:sz w:val="14"/>
                <w:szCs w:val="14"/>
              </w:rPr>
              <w:t>24,606</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22,356</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36,102</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36,723</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b/>
                <w:bCs/>
                <w:sz w:val="14"/>
                <w:szCs w:val="14"/>
              </w:rPr>
            </w:pPr>
            <w:r>
              <w:rPr>
                <w:b/>
                <w:bCs/>
                <w:sz w:val="14"/>
                <w:szCs w:val="14"/>
              </w:rPr>
              <w:t>33,764</w:t>
            </w:r>
          </w:p>
        </w:tc>
        <w:tc>
          <w:tcPr>
            <w:tcW w:w="696"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b/>
                <w:bCs/>
                <w:sz w:val="14"/>
                <w:szCs w:val="14"/>
              </w:rPr>
            </w:pPr>
            <w:r>
              <w:rPr>
                <w:b/>
                <w:bCs/>
                <w:sz w:val="14"/>
                <w:szCs w:val="14"/>
              </w:rPr>
              <w:t>18,907</w:t>
            </w:r>
          </w:p>
        </w:tc>
      </w:tr>
      <w:tr w:rsidR="0001079C" w:rsidRPr="00BF4323" w:rsidTr="0001079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jc w:val="center"/>
              <w:rPr>
                <w:sz w:val="14"/>
                <w:szCs w:val="14"/>
              </w:rPr>
            </w:pPr>
          </w:p>
        </w:tc>
        <w:tc>
          <w:tcPr>
            <w:tcW w:w="1980" w:type="dxa"/>
            <w:gridSpan w:val="2"/>
            <w:tcBorders>
              <w:top w:val="nil"/>
              <w:left w:val="nil"/>
              <w:bottom w:val="nil"/>
              <w:right w:val="nil"/>
            </w:tcBorders>
            <w:shd w:val="clear" w:color="auto" w:fill="auto"/>
            <w:vAlign w:val="center"/>
            <w:hideMark/>
          </w:tcPr>
          <w:p w:rsidR="0001079C" w:rsidRPr="00F1018F" w:rsidRDefault="0001079C" w:rsidP="00DF1ACF">
            <w:pPr>
              <w:rPr>
                <w:sz w:val="14"/>
                <w:szCs w:val="14"/>
              </w:rPr>
            </w:pPr>
            <w:r w:rsidRPr="00F1018F">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33,034</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10,244</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1,095</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sz w:val="14"/>
                <w:szCs w:val="14"/>
              </w:rPr>
            </w:pPr>
            <w:r>
              <w:rPr>
                <w:sz w:val="14"/>
                <w:szCs w:val="14"/>
              </w:rPr>
              <w:t>470</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962</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393</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376</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1,414</w:t>
            </w:r>
          </w:p>
        </w:tc>
        <w:tc>
          <w:tcPr>
            <w:tcW w:w="696"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1,042</w:t>
            </w:r>
          </w:p>
        </w:tc>
      </w:tr>
      <w:tr w:rsidR="0001079C" w:rsidRPr="00BF4323" w:rsidTr="0001079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jc w:val="center"/>
              <w:rPr>
                <w:sz w:val="14"/>
                <w:szCs w:val="14"/>
              </w:rPr>
            </w:pPr>
          </w:p>
        </w:tc>
        <w:tc>
          <w:tcPr>
            <w:tcW w:w="1980" w:type="dxa"/>
            <w:gridSpan w:val="2"/>
            <w:tcBorders>
              <w:top w:val="nil"/>
              <w:left w:val="nil"/>
              <w:bottom w:val="nil"/>
              <w:right w:val="nil"/>
            </w:tcBorders>
            <w:shd w:val="clear" w:color="auto" w:fill="auto"/>
            <w:vAlign w:val="center"/>
            <w:hideMark/>
          </w:tcPr>
          <w:p w:rsidR="0001079C" w:rsidRPr="00F1018F" w:rsidRDefault="0001079C" w:rsidP="00DF1ACF">
            <w:pPr>
              <w:rPr>
                <w:sz w:val="14"/>
                <w:szCs w:val="14"/>
              </w:rPr>
            </w:pPr>
            <w:r w:rsidRPr="00F1018F">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43,417</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16,613</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1,082</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sz w:val="14"/>
                <w:szCs w:val="14"/>
              </w:rPr>
            </w:pPr>
            <w:r>
              <w:rPr>
                <w:sz w:val="14"/>
                <w:szCs w:val="14"/>
              </w:rPr>
              <w:t>3,261</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1,709</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5,641</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5,917</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3,380</w:t>
            </w:r>
          </w:p>
        </w:tc>
        <w:tc>
          <w:tcPr>
            <w:tcW w:w="696"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1,351</w:t>
            </w:r>
          </w:p>
        </w:tc>
      </w:tr>
      <w:tr w:rsidR="0001079C" w:rsidRPr="00BF4323" w:rsidTr="0001079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jc w:val="center"/>
              <w:rPr>
                <w:sz w:val="14"/>
                <w:szCs w:val="14"/>
              </w:rPr>
            </w:pPr>
          </w:p>
        </w:tc>
        <w:tc>
          <w:tcPr>
            <w:tcW w:w="1980" w:type="dxa"/>
            <w:gridSpan w:val="2"/>
            <w:tcBorders>
              <w:top w:val="nil"/>
              <w:left w:val="nil"/>
              <w:bottom w:val="nil"/>
              <w:right w:val="nil"/>
            </w:tcBorders>
            <w:shd w:val="clear" w:color="auto" w:fill="auto"/>
            <w:vAlign w:val="center"/>
            <w:hideMark/>
          </w:tcPr>
          <w:p w:rsidR="0001079C" w:rsidRPr="00F1018F" w:rsidRDefault="0001079C" w:rsidP="00DF1ACF">
            <w:pPr>
              <w:rPr>
                <w:sz w:val="14"/>
                <w:szCs w:val="14"/>
              </w:rPr>
            </w:pPr>
            <w:r w:rsidRPr="00F1018F">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188,107</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244,345</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37,643</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sz w:val="14"/>
                <w:szCs w:val="14"/>
              </w:rPr>
            </w:pPr>
            <w:r>
              <w:rPr>
                <w:sz w:val="14"/>
                <w:szCs w:val="14"/>
              </w:rPr>
              <w:t>5,409</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9,921</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4,922</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7,255</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10,146</w:t>
            </w:r>
          </w:p>
        </w:tc>
        <w:tc>
          <w:tcPr>
            <w:tcW w:w="696"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6,615</w:t>
            </w:r>
          </w:p>
        </w:tc>
      </w:tr>
      <w:tr w:rsidR="0001079C" w:rsidRPr="00BF4323" w:rsidTr="0001079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jc w:val="center"/>
              <w:rPr>
                <w:sz w:val="14"/>
                <w:szCs w:val="14"/>
              </w:rPr>
            </w:pPr>
          </w:p>
        </w:tc>
        <w:tc>
          <w:tcPr>
            <w:tcW w:w="1980" w:type="dxa"/>
            <w:gridSpan w:val="2"/>
            <w:tcBorders>
              <w:top w:val="nil"/>
              <w:left w:val="nil"/>
              <w:bottom w:val="nil"/>
              <w:right w:val="nil"/>
            </w:tcBorders>
            <w:shd w:val="clear" w:color="auto" w:fill="auto"/>
            <w:vAlign w:val="center"/>
            <w:hideMark/>
          </w:tcPr>
          <w:p w:rsidR="0001079C" w:rsidRPr="00F1018F" w:rsidRDefault="0001079C" w:rsidP="00DF1ACF">
            <w:pPr>
              <w:rPr>
                <w:sz w:val="14"/>
                <w:szCs w:val="14"/>
              </w:rPr>
            </w:pPr>
            <w:r w:rsidRPr="00F1018F">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60,183</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79,567</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2,362</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sz w:val="14"/>
                <w:szCs w:val="14"/>
              </w:rPr>
            </w:pPr>
            <w:r>
              <w:rPr>
                <w:sz w:val="14"/>
                <w:szCs w:val="14"/>
              </w:rPr>
              <w:t>1,936</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2,383</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14,568</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12,481</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5,293</w:t>
            </w:r>
          </w:p>
        </w:tc>
        <w:tc>
          <w:tcPr>
            <w:tcW w:w="696"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577</w:t>
            </w:r>
          </w:p>
        </w:tc>
      </w:tr>
      <w:tr w:rsidR="0001079C" w:rsidRPr="00BF4323" w:rsidTr="0001079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jc w:val="center"/>
              <w:rPr>
                <w:sz w:val="14"/>
                <w:szCs w:val="14"/>
              </w:rPr>
            </w:pPr>
          </w:p>
        </w:tc>
        <w:tc>
          <w:tcPr>
            <w:tcW w:w="1980" w:type="dxa"/>
            <w:gridSpan w:val="2"/>
            <w:tcBorders>
              <w:top w:val="nil"/>
              <w:left w:val="nil"/>
              <w:bottom w:val="nil"/>
              <w:right w:val="nil"/>
            </w:tcBorders>
            <w:shd w:val="clear" w:color="auto" w:fill="auto"/>
            <w:vAlign w:val="center"/>
            <w:hideMark/>
          </w:tcPr>
          <w:p w:rsidR="0001079C" w:rsidRPr="00F1018F" w:rsidRDefault="0001079C" w:rsidP="00DF1ACF">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143,375</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180,928</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18,748</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sz w:val="14"/>
                <w:szCs w:val="14"/>
              </w:rPr>
            </w:pPr>
            <w:r>
              <w:rPr>
                <w:sz w:val="14"/>
                <w:szCs w:val="14"/>
              </w:rPr>
              <w:t>13,531</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7,381</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10,577</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10,694</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13,531</w:t>
            </w:r>
          </w:p>
        </w:tc>
        <w:tc>
          <w:tcPr>
            <w:tcW w:w="696"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9,321</w:t>
            </w:r>
          </w:p>
        </w:tc>
      </w:tr>
      <w:tr w:rsidR="0001079C" w:rsidRPr="00BF4323" w:rsidTr="0001079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jc w:val="center"/>
              <w:rPr>
                <w:b/>
                <w:bCs/>
                <w:sz w:val="14"/>
                <w:szCs w:val="14"/>
              </w:rPr>
            </w:pPr>
            <w:r w:rsidRPr="00F1018F">
              <w:rPr>
                <w:b/>
                <w:bCs/>
                <w:sz w:val="14"/>
                <w:szCs w:val="14"/>
              </w:rPr>
              <w:t>F.</w:t>
            </w:r>
          </w:p>
        </w:tc>
        <w:tc>
          <w:tcPr>
            <w:tcW w:w="1980" w:type="dxa"/>
            <w:gridSpan w:val="2"/>
            <w:tcBorders>
              <w:top w:val="nil"/>
              <w:left w:val="nil"/>
              <w:bottom w:val="nil"/>
              <w:right w:val="nil"/>
            </w:tcBorders>
            <w:shd w:val="clear" w:color="auto" w:fill="auto"/>
            <w:vAlign w:val="center"/>
            <w:hideMark/>
          </w:tcPr>
          <w:p w:rsidR="0001079C" w:rsidRPr="00F1018F" w:rsidRDefault="0001079C" w:rsidP="00DF1ACF">
            <w:pPr>
              <w:rPr>
                <w:b/>
                <w:bCs/>
                <w:sz w:val="14"/>
                <w:szCs w:val="14"/>
              </w:rPr>
            </w:pPr>
            <w:r w:rsidRPr="00F1018F">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1,367,535</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1,933,063</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134,400</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b/>
                <w:bCs/>
                <w:sz w:val="14"/>
                <w:szCs w:val="14"/>
              </w:rPr>
            </w:pPr>
            <w:r>
              <w:rPr>
                <w:b/>
                <w:bCs/>
                <w:sz w:val="14"/>
                <w:szCs w:val="14"/>
              </w:rPr>
              <w:t>129,710</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162,188</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121,705</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107,541</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b/>
                <w:bCs/>
                <w:sz w:val="14"/>
                <w:szCs w:val="14"/>
              </w:rPr>
            </w:pPr>
            <w:r>
              <w:rPr>
                <w:b/>
                <w:bCs/>
                <w:sz w:val="14"/>
                <w:szCs w:val="14"/>
              </w:rPr>
              <w:t>134,696</w:t>
            </w:r>
          </w:p>
        </w:tc>
        <w:tc>
          <w:tcPr>
            <w:tcW w:w="696"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b/>
                <w:bCs/>
                <w:sz w:val="14"/>
                <w:szCs w:val="14"/>
              </w:rPr>
            </w:pPr>
            <w:r>
              <w:rPr>
                <w:b/>
                <w:bCs/>
                <w:sz w:val="14"/>
                <w:szCs w:val="14"/>
              </w:rPr>
              <w:t>102,745</w:t>
            </w:r>
          </w:p>
        </w:tc>
      </w:tr>
      <w:tr w:rsidR="0001079C" w:rsidRPr="00BF4323" w:rsidTr="0001079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jc w:val="center"/>
              <w:rPr>
                <w:sz w:val="14"/>
                <w:szCs w:val="14"/>
              </w:rPr>
            </w:pPr>
          </w:p>
        </w:tc>
        <w:tc>
          <w:tcPr>
            <w:tcW w:w="1980" w:type="dxa"/>
            <w:gridSpan w:val="2"/>
            <w:tcBorders>
              <w:top w:val="nil"/>
              <w:left w:val="nil"/>
              <w:bottom w:val="nil"/>
              <w:right w:val="nil"/>
            </w:tcBorders>
            <w:shd w:val="clear" w:color="auto" w:fill="auto"/>
            <w:vAlign w:val="center"/>
            <w:hideMark/>
          </w:tcPr>
          <w:p w:rsidR="0001079C" w:rsidRPr="00F1018F" w:rsidRDefault="0001079C" w:rsidP="00DF1ACF">
            <w:pPr>
              <w:rPr>
                <w:sz w:val="14"/>
                <w:szCs w:val="14"/>
              </w:rPr>
            </w:pPr>
            <w:r w:rsidRPr="00F1018F">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130,349</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213,211</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14,134</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sz w:val="14"/>
                <w:szCs w:val="14"/>
              </w:rPr>
            </w:pPr>
            <w:r>
              <w:rPr>
                <w:sz w:val="14"/>
                <w:szCs w:val="14"/>
              </w:rPr>
              <w:t>20,361</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19,580</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5,683</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5,531</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5,108</w:t>
            </w:r>
          </w:p>
        </w:tc>
        <w:tc>
          <w:tcPr>
            <w:tcW w:w="696"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6,771</w:t>
            </w:r>
          </w:p>
        </w:tc>
      </w:tr>
      <w:tr w:rsidR="0001079C" w:rsidRPr="00BF4323" w:rsidTr="0001079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jc w:val="center"/>
              <w:rPr>
                <w:sz w:val="14"/>
                <w:szCs w:val="14"/>
              </w:rPr>
            </w:pPr>
          </w:p>
        </w:tc>
        <w:tc>
          <w:tcPr>
            <w:tcW w:w="1980" w:type="dxa"/>
            <w:gridSpan w:val="2"/>
            <w:tcBorders>
              <w:top w:val="nil"/>
              <w:left w:val="nil"/>
              <w:bottom w:val="nil"/>
              <w:right w:val="nil"/>
            </w:tcBorders>
            <w:shd w:val="clear" w:color="auto" w:fill="auto"/>
            <w:vAlign w:val="center"/>
            <w:hideMark/>
          </w:tcPr>
          <w:p w:rsidR="0001079C" w:rsidRPr="00F1018F" w:rsidRDefault="0001079C" w:rsidP="00DF1ACF">
            <w:pPr>
              <w:rPr>
                <w:sz w:val="14"/>
                <w:szCs w:val="14"/>
              </w:rPr>
            </w:pPr>
            <w:r w:rsidRPr="00F1018F">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62,433</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102,413</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7,076</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sz w:val="14"/>
                <w:szCs w:val="14"/>
              </w:rPr>
            </w:pPr>
            <w:r>
              <w:rPr>
                <w:sz w:val="14"/>
                <w:szCs w:val="14"/>
              </w:rPr>
              <w:t>10,626</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7,787</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3,905</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6,300</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4,575</w:t>
            </w:r>
          </w:p>
        </w:tc>
        <w:tc>
          <w:tcPr>
            <w:tcW w:w="696"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3,418</w:t>
            </w:r>
          </w:p>
        </w:tc>
      </w:tr>
      <w:tr w:rsidR="0001079C" w:rsidRPr="00BF4323" w:rsidTr="0001079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01079C" w:rsidRPr="00F1018F" w:rsidRDefault="0001079C" w:rsidP="00DF1ACF">
            <w:pPr>
              <w:rPr>
                <w:sz w:val="14"/>
                <w:szCs w:val="14"/>
              </w:rPr>
            </w:pPr>
            <w:r w:rsidRPr="00F1018F">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8,844</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48,520</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578</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sz w:val="14"/>
                <w:szCs w:val="14"/>
              </w:rPr>
            </w:pPr>
            <w:r>
              <w:rPr>
                <w:sz w:val="14"/>
                <w:szCs w:val="14"/>
              </w:rPr>
              <w:t>1,804</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1,261</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887</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993</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1,097</w:t>
            </w:r>
          </w:p>
        </w:tc>
        <w:tc>
          <w:tcPr>
            <w:tcW w:w="696"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1,127</w:t>
            </w:r>
          </w:p>
        </w:tc>
      </w:tr>
      <w:tr w:rsidR="0001079C" w:rsidRPr="00BF4323" w:rsidTr="0001079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01079C" w:rsidRPr="00F1018F" w:rsidRDefault="0001079C" w:rsidP="00DF1ACF">
            <w:pPr>
              <w:rPr>
                <w:sz w:val="14"/>
                <w:szCs w:val="14"/>
              </w:rPr>
            </w:pPr>
            <w:r w:rsidRPr="00F1018F">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320,431</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451,386</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32,093</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sz w:val="14"/>
                <w:szCs w:val="14"/>
              </w:rPr>
            </w:pPr>
            <w:r>
              <w:rPr>
                <w:sz w:val="14"/>
                <w:szCs w:val="14"/>
              </w:rPr>
              <w:t>15,253</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26,701</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21,666</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19,917</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53,173</w:t>
            </w:r>
          </w:p>
        </w:tc>
        <w:tc>
          <w:tcPr>
            <w:tcW w:w="696"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17,077</w:t>
            </w:r>
          </w:p>
        </w:tc>
      </w:tr>
      <w:tr w:rsidR="0001079C" w:rsidRPr="00BF4323" w:rsidTr="0001079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01079C" w:rsidRPr="00F1018F" w:rsidRDefault="0001079C" w:rsidP="00DF1ACF">
            <w:pPr>
              <w:rPr>
                <w:sz w:val="14"/>
                <w:szCs w:val="14"/>
              </w:rPr>
            </w:pPr>
            <w:r w:rsidRPr="00F1018F">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762,439</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1,026,443</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75,216</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sz w:val="14"/>
                <w:szCs w:val="14"/>
              </w:rPr>
            </w:pPr>
            <w:r>
              <w:rPr>
                <w:sz w:val="14"/>
                <w:szCs w:val="14"/>
              </w:rPr>
              <w:t>75,371</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75,699</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81,907</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69,880</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65,918</w:t>
            </w:r>
          </w:p>
        </w:tc>
        <w:tc>
          <w:tcPr>
            <w:tcW w:w="696"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70,576</w:t>
            </w:r>
          </w:p>
        </w:tc>
      </w:tr>
      <w:tr w:rsidR="0001079C" w:rsidRPr="00BF4323" w:rsidTr="0001079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01079C" w:rsidRPr="00F1018F" w:rsidRDefault="0001079C" w:rsidP="00DF1ACF">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83,039</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91,089</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5,303</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sz w:val="14"/>
                <w:szCs w:val="14"/>
              </w:rPr>
            </w:pPr>
            <w:r>
              <w:rPr>
                <w:sz w:val="14"/>
                <w:szCs w:val="14"/>
              </w:rPr>
              <w:t>6,295</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31,160</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7,658</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4,919</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4,824</w:t>
            </w:r>
          </w:p>
        </w:tc>
        <w:tc>
          <w:tcPr>
            <w:tcW w:w="696"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3,776</w:t>
            </w:r>
          </w:p>
        </w:tc>
      </w:tr>
      <w:tr w:rsidR="0001079C" w:rsidRPr="00BF4323" w:rsidTr="0001079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jc w:val="center"/>
              <w:rPr>
                <w:b/>
                <w:bCs/>
                <w:sz w:val="14"/>
                <w:szCs w:val="14"/>
              </w:rPr>
            </w:pPr>
            <w:r w:rsidRPr="00F1018F">
              <w:rPr>
                <w:b/>
                <w:bCs/>
                <w:sz w:val="14"/>
                <w:szCs w:val="14"/>
              </w:rPr>
              <w:t>G.</w:t>
            </w:r>
          </w:p>
        </w:tc>
        <w:tc>
          <w:tcPr>
            <w:tcW w:w="1980" w:type="dxa"/>
            <w:gridSpan w:val="2"/>
            <w:tcBorders>
              <w:top w:val="nil"/>
              <w:left w:val="nil"/>
              <w:bottom w:val="nil"/>
              <w:right w:val="nil"/>
            </w:tcBorders>
            <w:shd w:val="clear" w:color="auto" w:fill="auto"/>
            <w:vAlign w:val="center"/>
            <w:hideMark/>
          </w:tcPr>
          <w:p w:rsidR="0001079C" w:rsidRPr="00F1018F" w:rsidRDefault="0001079C" w:rsidP="00DF1ACF">
            <w:pPr>
              <w:rPr>
                <w:b/>
                <w:bCs/>
                <w:sz w:val="14"/>
                <w:szCs w:val="14"/>
              </w:rPr>
            </w:pPr>
            <w:r w:rsidRPr="00F1018F">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810,498</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984,309</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66,083</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b/>
                <w:bCs/>
                <w:sz w:val="14"/>
                <w:szCs w:val="14"/>
              </w:rPr>
            </w:pPr>
            <w:r>
              <w:rPr>
                <w:b/>
                <w:bCs/>
                <w:sz w:val="14"/>
                <w:szCs w:val="14"/>
              </w:rPr>
              <w:t>69,084</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57,903</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89,111</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47,440</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b/>
                <w:bCs/>
                <w:sz w:val="14"/>
                <w:szCs w:val="14"/>
              </w:rPr>
            </w:pPr>
            <w:r>
              <w:rPr>
                <w:b/>
                <w:bCs/>
                <w:sz w:val="14"/>
                <w:szCs w:val="14"/>
              </w:rPr>
              <w:t>121,385</w:t>
            </w:r>
          </w:p>
        </w:tc>
        <w:tc>
          <w:tcPr>
            <w:tcW w:w="696"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b/>
                <w:bCs/>
                <w:sz w:val="14"/>
                <w:szCs w:val="14"/>
              </w:rPr>
            </w:pPr>
            <w:r>
              <w:rPr>
                <w:b/>
                <w:bCs/>
                <w:sz w:val="14"/>
                <w:szCs w:val="14"/>
              </w:rPr>
              <w:t>102,510</w:t>
            </w:r>
          </w:p>
        </w:tc>
      </w:tr>
      <w:tr w:rsidR="0001079C" w:rsidRPr="00BF4323" w:rsidTr="0001079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01079C" w:rsidRPr="00F1018F" w:rsidRDefault="0001079C" w:rsidP="00DF1ACF">
            <w:pPr>
              <w:rPr>
                <w:sz w:val="14"/>
                <w:szCs w:val="14"/>
              </w:rPr>
            </w:pPr>
            <w:r w:rsidRPr="00F1018F">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12,737</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21,379</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1,327</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sz w:val="14"/>
                <w:szCs w:val="14"/>
              </w:rPr>
            </w:pPr>
            <w:r>
              <w:rPr>
                <w:sz w:val="14"/>
                <w:szCs w:val="14"/>
              </w:rPr>
              <w:t>4,219</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2,250</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904</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930</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627</w:t>
            </w:r>
          </w:p>
        </w:tc>
        <w:tc>
          <w:tcPr>
            <w:tcW w:w="696"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4,242</w:t>
            </w:r>
          </w:p>
        </w:tc>
      </w:tr>
      <w:tr w:rsidR="0001079C" w:rsidRPr="00BF4323" w:rsidTr="0001079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01079C" w:rsidRPr="00F1018F" w:rsidRDefault="0001079C" w:rsidP="00DF1ACF">
            <w:pPr>
              <w:rPr>
                <w:sz w:val="14"/>
                <w:szCs w:val="14"/>
              </w:rPr>
            </w:pPr>
            <w:r w:rsidRPr="00F1018F">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547,202</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713,566</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48,723</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sz w:val="14"/>
                <w:szCs w:val="14"/>
              </w:rPr>
            </w:pPr>
            <w:r>
              <w:rPr>
                <w:sz w:val="14"/>
                <w:szCs w:val="14"/>
              </w:rPr>
              <w:t>46,558</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41,325</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70,770</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26,777</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69,384</w:t>
            </w:r>
          </w:p>
        </w:tc>
        <w:tc>
          <w:tcPr>
            <w:tcW w:w="696"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71,382</w:t>
            </w:r>
          </w:p>
        </w:tc>
      </w:tr>
      <w:tr w:rsidR="0001079C" w:rsidRPr="00BF4323" w:rsidTr="0001079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01079C" w:rsidRPr="00F1018F" w:rsidRDefault="0001079C" w:rsidP="00DF1ACF">
            <w:pPr>
              <w:rPr>
                <w:sz w:val="14"/>
                <w:szCs w:val="14"/>
              </w:rPr>
            </w:pPr>
            <w:r w:rsidRPr="00F1018F">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212,038</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209,929</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12,813</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sz w:val="14"/>
                <w:szCs w:val="14"/>
              </w:rPr>
            </w:pPr>
            <w:r>
              <w:rPr>
                <w:sz w:val="14"/>
                <w:szCs w:val="14"/>
              </w:rPr>
              <w:t>14,350</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12,501</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15,241</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17,700</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46,455</w:t>
            </w:r>
          </w:p>
        </w:tc>
        <w:tc>
          <w:tcPr>
            <w:tcW w:w="696"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19,449</w:t>
            </w:r>
          </w:p>
        </w:tc>
      </w:tr>
      <w:tr w:rsidR="0001079C" w:rsidRPr="00BF4323" w:rsidTr="0001079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01079C" w:rsidRPr="00F1018F" w:rsidRDefault="0001079C" w:rsidP="00DF1ACF">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38,522</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39,435</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3,220</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sz w:val="14"/>
                <w:szCs w:val="14"/>
              </w:rPr>
            </w:pPr>
            <w:r>
              <w:rPr>
                <w:sz w:val="14"/>
                <w:szCs w:val="14"/>
              </w:rPr>
              <w:t>3,956</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1,827</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2,196</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2,033</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4,918</w:t>
            </w:r>
          </w:p>
        </w:tc>
        <w:tc>
          <w:tcPr>
            <w:tcW w:w="696"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7,437</w:t>
            </w:r>
          </w:p>
        </w:tc>
      </w:tr>
      <w:tr w:rsidR="0001079C" w:rsidRPr="00BF4323" w:rsidTr="0001079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jc w:val="center"/>
              <w:rPr>
                <w:b/>
                <w:bCs/>
                <w:sz w:val="14"/>
                <w:szCs w:val="14"/>
              </w:rPr>
            </w:pPr>
            <w:r w:rsidRPr="00F1018F">
              <w:rPr>
                <w:b/>
                <w:bCs/>
                <w:sz w:val="14"/>
                <w:szCs w:val="14"/>
              </w:rPr>
              <w:t>H.</w:t>
            </w:r>
          </w:p>
        </w:tc>
        <w:tc>
          <w:tcPr>
            <w:tcW w:w="1980" w:type="dxa"/>
            <w:gridSpan w:val="2"/>
            <w:tcBorders>
              <w:top w:val="nil"/>
              <w:left w:val="nil"/>
              <w:bottom w:val="nil"/>
              <w:right w:val="nil"/>
            </w:tcBorders>
            <w:shd w:val="clear" w:color="auto" w:fill="auto"/>
            <w:vAlign w:val="center"/>
            <w:hideMark/>
          </w:tcPr>
          <w:p w:rsidR="0001079C" w:rsidRPr="00F1018F" w:rsidRDefault="0001079C" w:rsidP="00DF1ACF">
            <w:pPr>
              <w:rPr>
                <w:b/>
                <w:bCs/>
                <w:sz w:val="14"/>
                <w:szCs w:val="14"/>
              </w:rPr>
            </w:pPr>
            <w:r w:rsidRPr="00F1018F">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3,656,767</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4,292,634</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416,660</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b/>
                <w:bCs/>
                <w:sz w:val="14"/>
                <w:szCs w:val="14"/>
              </w:rPr>
            </w:pPr>
            <w:r>
              <w:rPr>
                <w:b/>
                <w:bCs/>
                <w:sz w:val="14"/>
                <w:szCs w:val="14"/>
              </w:rPr>
              <w:t>425,529</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408,662</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246,407</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255,748</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b/>
                <w:bCs/>
                <w:sz w:val="14"/>
                <w:szCs w:val="14"/>
              </w:rPr>
            </w:pPr>
            <w:r>
              <w:rPr>
                <w:b/>
                <w:bCs/>
                <w:sz w:val="14"/>
                <w:szCs w:val="14"/>
              </w:rPr>
              <w:t>384,691</w:t>
            </w:r>
          </w:p>
        </w:tc>
        <w:tc>
          <w:tcPr>
            <w:tcW w:w="696"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b/>
                <w:bCs/>
                <w:sz w:val="14"/>
                <w:szCs w:val="14"/>
              </w:rPr>
            </w:pPr>
            <w:r>
              <w:rPr>
                <w:b/>
                <w:bCs/>
                <w:sz w:val="14"/>
                <w:szCs w:val="14"/>
              </w:rPr>
              <w:t>235,337</w:t>
            </w:r>
          </w:p>
        </w:tc>
      </w:tr>
      <w:tr w:rsidR="0001079C" w:rsidRPr="00BF4323" w:rsidTr="0001079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01079C" w:rsidRPr="00F1018F" w:rsidRDefault="0001079C" w:rsidP="00DF1ACF">
            <w:pPr>
              <w:rPr>
                <w:sz w:val="14"/>
                <w:szCs w:val="14"/>
              </w:rPr>
            </w:pPr>
            <w:r w:rsidRPr="00F1018F">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388,373</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427,335</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31,922</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sz w:val="14"/>
                <w:szCs w:val="14"/>
              </w:rPr>
            </w:pPr>
            <w:r>
              <w:rPr>
                <w:sz w:val="14"/>
                <w:szCs w:val="14"/>
              </w:rPr>
              <w:t>44,395</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28,907</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25,182</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22,376</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27,060</w:t>
            </w:r>
          </w:p>
        </w:tc>
        <w:tc>
          <w:tcPr>
            <w:tcW w:w="696"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29,506</w:t>
            </w:r>
          </w:p>
        </w:tc>
      </w:tr>
      <w:tr w:rsidR="0001079C" w:rsidRPr="00BF4323" w:rsidTr="0001079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01079C" w:rsidRPr="00F1018F" w:rsidRDefault="0001079C" w:rsidP="00DF1ACF">
            <w:pPr>
              <w:rPr>
                <w:sz w:val="14"/>
                <w:szCs w:val="14"/>
              </w:rPr>
            </w:pPr>
            <w:r w:rsidRPr="00F1018F">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421,118</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428,498</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29,160</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sz w:val="14"/>
                <w:szCs w:val="14"/>
              </w:rPr>
            </w:pPr>
            <w:r>
              <w:rPr>
                <w:sz w:val="14"/>
                <w:szCs w:val="14"/>
              </w:rPr>
              <w:t>32,593</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63,829</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33,590</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24,181</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45,443</w:t>
            </w:r>
          </w:p>
        </w:tc>
        <w:tc>
          <w:tcPr>
            <w:tcW w:w="696"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23,929</w:t>
            </w:r>
          </w:p>
        </w:tc>
      </w:tr>
      <w:tr w:rsidR="0001079C" w:rsidRPr="00BF4323" w:rsidTr="0001079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01079C" w:rsidRPr="00F1018F" w:rsidRDefault="0001079C" w:rsidP="00DF1ACF">
            <w:pPr>
              <w:rPr>
                <w:sz w:val="14"/>
                <w:szCs w:val="14"/>
              </w:rPr>
            </w:pPr>
            <w:r w:rsidRPr="00F1018F">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1,094,590</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1,097,335</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92,269</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sz w:val="14"/>
                <w:szCs w:val="14"/>
              </w:rPr>
            </w:pPr>
            <w:r>
              <w:rPr>
                <w:sz w:val="14"/>
                <w:szCs w:val="14"/>
              </w:rPr>
              <w:t>78,319</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82,751</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84,913</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76,679</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119,254</w:t>
            </w:r>
          </w:p>
        </w:tc>
        <w:tc>
          <w:tcPr>
            <w:tcW w:w="696"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89,333</w:t>
            </w:r>
          </w:p>
        </w:tc>
      </w:tr>
      <w:tr w:rsidR="0001079C" w:rsidRPr="00BF4323" w:rsidTr="0001079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01079C" w:rsidRPr="00F1018F" w:rsidRDefault="0001079C" w:rsidP="00DF1ACF">
            <w:pPr>
              <w:rPr>
                <w:sz w:val="14"/>
                <w:szCs w:val="14"/>
              </w:rPr>
            </w:pPr>
            <w:r w:rsidRPr="00F1018F">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730,074</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1,048,384</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118,811</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sz w:val="14"/>
                <w:szCs w:val="14"/>
              </w:rPr>
            </w:pPr>
            <w:r>
              <w:rPr>
                <w:sz w:val="14"/>
                <w:szCs w:val="14"/>
              </w:rPr>
              <w:t>196,059</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32,626</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42,744</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82,738</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32,053</w:t>
            </w:r>
          </w:p>
        </w:tc>
        <w:tc>
          <w:tcPr>
            <w:tcW w:w="696"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28,356</w:t>
            </w:r>
          </w:p>
        </w:tc>
      </w:tr>
      <w:tr w:rsidR="0001079C" w:rsidRPr="00BF4323" w:rsidTr="0001079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01079C" w:rsidRPr="00F1018F" w:rsidRDefault="0001079C" w:rsidP="00DF1ACF">
            <w:pPr>
              <w:rPr>
                <w:sz w:val="14"/>
                <w:szCs w:val="14"/>
              </w:rPr>
            </w:pPr>
            <w:r w:rsidRPr="00F1018F">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849,912</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1,083,607</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131,041</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sz w:val="14"/>
                <w:szCs w:val="14"/>
              </w:rPr>
            </w:pPr>
            <w:r>
              <w:rPr>
                <w:sz w:val="14"/>
                <w:szCs w:val="14"/>
              </w:rPr>
              <w:t>60,783</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188,237</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46,519</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38,218</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145,077</w:t>
            </w:r>
          </w:p>
        </w:tc>
        <w:tc>
          <w:tcPr>
            <w:tcW w:w="696"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53,260</w:t>
            </w:r>
          </w:p>
        </w:tc>
      </w:tr>
      <w:tr w:rsidR="0001079C" w:rsidRPr="00BF4323" w:rsidTr="0001079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01079C" w:rsidRPr="00F1018F" w:rsidRDefault="0001079C" w:rsidP="00DF1ACF">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172,699</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207,475</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13,456</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sz w:val="14"/>
                <w:szCs w:val="14"/>
              </w:rPr>
            </w:pPr>
            <w:r>
              <w:rPr>
                <w:sz w:val="14"/>
                <w:szCs w:val="14"/>
              </w:rPr>
              <w:t>13,379</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12,313</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13,459</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11,556</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15,803</w:t>
            </w:r>
          </w:p>
        </w:tc>
        <w:tc>
          <w:tcPr>
            <w:tcW w:w="696"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10,954</w:t>
            </w:r>
          </w:p>
        </w:tc>
      </w:tr>
      <w:tr w:rsidR="0001079C" w:rsidRPr="00BF4323" w:rsidTr="0001079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jc w:val="center"/>
              <w:rPr>
                <w:b/>
                <w:bCs/>
                <w:sz w:val="14"/>
                <w:szCs w:val="14"/>
              </w:rPr>
            </w:pPr>
            <w:r w:rsidRPr="00F1018F">
              <w:rPr>
                <w:b/>
                <w:bCs/>
                <w:sz w:val="14"/>
                <w:szCs w:val="14"/>
              </w:rPr>
              <w:t>I.</w:t>
            </w:r>
          </w:p>
        </w:tc>
        <w:tc>
          <w:tcPr>
            <w:tcW w:w="1980" w:type="dxa"/>
            <w:gridSpan w:val="2"/>
            <w:tcBorders>
              <w:top w:val="nil"/>
              <w:left w:val="nil"/>
              <w:bottom w:val="nil"/>
              <w:right w:val="nil"/>
            </w:tcBorders>
            <w:shd w:val="clear" w:color="auto" w:fill="auto"/>
            <w:vAlign w:val="center"/>
            <w:hideMark/>
          </w:tcPr>
          <w:p w:rsidR="0001079C" w:rsidRPr="00F1018F" w:rsidRDefault="0001079C" w:rsidP="00DF1ACF">
            <w:pPr>
              <w:rPr>
                <w:b/>
                <w:bCs/>
                <w:sz w:val="14"/>
                <w:szCs w:val="14"/>
              </w:rPr>
            </w:pPr>
            <w:r w:rsidRPr="00F1018F">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553,025</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619,911</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51,725</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b/>
                <w:bCs/>
                <w:sz w:val="14"/>
                <w:szCs w:val="14"/>
              </w:rPr>
            </w:pPr>
            <w:r>
              <w:rPr>
                <w:b/>
                <w:bCs/>
                <w:sz w:val="14"/>
                <w:szCs w:val="14"/>
              </w:rPr>
              <w:t>47,631</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49,129</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32,692</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36,574</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b/>
                <w:bCs/>
                <w:sz w:val="14"/>
                <w:szCs w:val="14"/>
              </w:rPr>
            </w:pPr>
            <w:r>
              <w:rPr>
                <w:b/>
                <w:bCs/>
                <w:sz w:val="14"/>
                <w:szCs w:val="14"/>
              </w:rPr>
              <w:t>51,092</w:t>
            </w:r>
          </w:p>
        </w:tc>
        <w:tc>
          <w:tcPr>
            <w:tcW w:w="696"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b/>
                <w:bCs/>
                <w:sz w:val="14"/>
                <w:szCs w:val="14"/>
              </w:rPr>
            </w:pPr>
            <w:r>
              <w:rPr>
                <w:b/>
                <w:bCs/>
                <w:sz w:val="14"/>
                <w:szCs w:val="14"/>
              </w:rPr>
              <w:t>43,780</w:t>
            </w:r>
          </w:p>
        </w:tc>
      </w:tr>
      <w:tr w:rsidR="0001079C" w:rsidRPr="00BF4323" w:rsidTr="0001079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01079C" w:rsidRPr="00F1018F" w:rsidRDefault="0001079C" w:rsidP="00DF1ACF">
            <w:pPr>
              <w:rPr>
                <w:sz w:val="14"/>
                <w:szCs w:val="14"/>
              </w:rPr>
            </w:pPr>
            <w:r w:rsidRPr="00F1018F">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434,898</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531,879</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43,552</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sz w:val="14"/>
                <w:szCs w:val="14"/>
              </w:rPr>
            </w:pPr>
            <w:r>
              <w:rPr>
                <w:sz w:val="14"/>
                <w:szCs w:val="14"/>
              </w:rPr>
              <w:t>41,096</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44,290</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30,170</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32,667</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44,199</w:t>
            </w:r>
          </w:p>
        </w:tc>
        <w:tc>
          <w:tcPr>
            <w:tcW w:w="696"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34,412</w:t>
            </w:r>
          </w:p>
        </w:tc>
      </w:tr>
      <w:tr w:rsidR="0001079C" w:rsidRPr="00BF4323" w:rsidTr="0001079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01079C" w:rsidRPr="00F1018F" w:rsidRDefault="0001079C" w:rsidP="00DF1ACF">
            <w:pPr>
              <w:rPr>
                <w:sz w:val="14"/>
                <w:szCs w:val="14"/>
              </w:rPr>
            </w:pPr>
            <w:r w:rsidRPr="00F1018F">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3,146</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5,281</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347</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sz w:val="14"/>
                <w:szCs w:val="14"/>
              </w:rPr>
            </w:pPr>
            <w:r>
              <w:rPr>
                <w:sz w:val="14"/>
                <w:szCs w:val="14"/>
              </w:rPr>
              <w:t>646</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363</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208</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354</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617</w:t>
            </w:r>
          </w:p>
        </w:tc>
        <w:tc>
          <w:tcPr>
            <w:tcW w:w="696"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328</w:t>
            </w:r>
          </w:p>
        </w:tc>
      </w:tr>
      <w:tr w:rsidR="0001079C" w:rsidRPr="00BF4323" w:rsidTr="0001079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01079C" w:rsidRPr="00F1018F" w:rsidRDefault="0001079C" w:rsidP="00DF1ACF">
            <w:pPr>
              <w:rPr>
                <w:sz w:val="14"/>
                <w:szCs w:val="14"/>
              </w:rPr>
            </w:pPr>
            <w:r w:rsidRPr="00F1018F">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15,304</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9,591</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669</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sz w:val="14"/>
                <w:szCs w:val="14"/>
              </w:rPr>
            </w:pPr>
            <w:r>
              <w:rPr>
                <w:sz w:val="14"/>
                <w:szCs w:val="14"/>
              </w:rPr>
              <w:t>1,413</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362</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226</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1,083</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2,811</w:t>
            </w:r>
          </w:p>
        </w:tc>
        <w:tc>
          <w:tcPr>
            <w:tcW w:w="696"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7,262</w:t>
            </w:r>
          </w:p>
        </w:tc>
      </w:tr>
      <w:tr w:rsidR="0001079C" w:rsidRPr="00BF4323" w:rsidTr="0001079C">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01079C" w:rsidRPr="00F1018F" w:rsidRDefault="0001079C" w:rsidP="00DF1ACF">
            <w:pPr>
              <w:jc w:val="center"/>
              <w:rPr>
                <w:b/>
                <w:bCs/>
                <w:sz w:val="14"/>
                <w:szCs w:val="14"/>
              </w:rPr>
            </w:pPr>
          </w:p>
        </w:tc>
        <w:tc>
          <w:tcPr>
            <w:tcW w:w="1980" w:type="dxa"/>
            <w:gridSpan w:val="2"/>
            <w:tcBorders>
              <w:top w:val="nil"/>
              <w:left w:val="nil"/>
              <w:right w:val="nil"/>
            </w:tcBorders>
            <w:shd w:val="clear" w:color="auto" w:fill="auto"/>
            <w:vAlign w:val="center"/>
            <w:hideMark/>
          </w:tcPr>
          <w:p w:rsidR="0001079C" w:rsidRPr="00F1018F" w:rsidRDefault="0001079C" w:rsidP="00DF1ACF">
            <w:pPr>
              <w:rPr>
                <w:sz w:val="14"/>
                <w:szCs w:val="14"/>
              </w:rPr>
            </w:pPr>
            <w:r w:rsidRPr="00F1018F">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99,677</w:t>
            </w:r>
          </w:p>
        </w:tc>
        <w:tc>
          <w:tcPr>
            <w:tcW w:w="810" w:type="dxa"/>
            <w:tcBorders>
              <w:top w:val="nil"/>
              <w:left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73,161</w:t>
            </w:r>
          </w:p>
        </w:tc>
        <w:tc>
          <w:tcPr>
            <w:tcW w:w="734" w:type="dxa"/>
            <w:tcBorders>
              <w:top w:val="nil"/>
              <w:left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7,157</w:t>
            </w:r>
          </w:p>
        </w:tc>
        <w:tc>
          <w:tcPr>
            <w:tcW w:w="720" w:type="dxa"/>
            <w:tcBorders>
              <w:top w:val="nil"/>
              <w:left w:val="nil"/>
              <w:right w:val="nil"/>
            </w:tcBorders>
            <w:tcMar>
              <w:left w:w="43" w:type="dxa"/>
              <w:right w:w="43" w:type="dxa"/>
            </w:tcMar>
            <w:vAlign w:val="center"/>
          </w:tcPr>
          <w:p w:rsidR="0001079C" w:rsidRDefault="0001079C" w:rsidP="0001079C">
            <w:pPr>
              <w:jc w:val="right"/>
              <w:rPr>
                <w:sz w:val="14"/>
                <w:szCs w:val="14"/>
              </w:rPr>
            </w:pPr>
            <w:r>
              <w:rPr>
                <w:sz w:val="14"/>
                <w:szCs w:val="14"/>
              </w:rPr>
              <w:t>4,476</w:t>
            </w:r>
          </w:p>
        </w:tc>
        <w:tc>
          <w:tcPr>
            <w:tcW w:w="720" w:type="dxa"/>
            <w:tcBorders>
              <w:top w:val="nil"/>
              <w:left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4,113</w:t>
            </w:r>
          </w:p>
        </w:tc>
        <w:tc>
          <w:tcPr>
            <w:tcW w:w="720" w:type="dxa"/>
            <w:tcBorders>
              <w:top w:val="nil"/>
              <w:left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2,089</w:t>
            </w:r>
          </w:p>
        </w:tc>
        <w:tc>
          <w:tcPr>
            <w:tcW w:w="720" w:type="dxa"/>
            <w:tcBorders>
              <w:top w:val="nil"/>
              <w:left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2,470</w:t>
            </w:r>
          </w:p>
        </w:tc>
        <w:tc>
          <w:tcPr>
            <w:tcW w:w="720" w:type="dxa"/>
            <w:tcBorders>
              <w:top w:val="nil"/>
              <w:left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3,465</w:t>
            </w:r>
          </w:p>
        </w:tc>
        <w:tc>
          <w:tcPr>
            <w:tcW w:w="696" w:type="dxa"/>
            <w:tcBorders>
              <w:top w:val="nil"/>
              <w:left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1,778</w:t>
            </w:r>
          </w:p>
        </w:tc>
      </w:tr>
      <w:tr w:rsidR="00DF1ACF" w:rsidRPr="00BF4323" w:rsidTr="00737135">
        <w:trPr>
          <w:trHeight w:hRule="exact" w:val="245"/>
          <w:jc w:val="center"/>
        </w:trPr>
        <w:tc>
          <w:tcPr>
            <w:tcW w:w="282" w:type="dxa"/>
            <w:tcBorders>
              <w:top w:val="nil"/>
              <w:left w:val="nil"/>
              <w:bottom w:val="single" w:sz="12" w:space="0" w:color="auto"/>
              <w:right w:val="nil"/>
            </w:tcBorders>
            <w:shd w:val="clear" w:color="auto" w:fill="auto"/>
            <w:vAlign w:val="bottom"/>
            <w:hideMark/>
          </w:tcPr>
          <w:p w:rsidR="00DF1ACF" w:rsidRPr="00BF4323" w:rsidRDefault="00DF1ACF" w:rsidP="00DF1ACF">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DF1ACF" w:rsidRPr="00BF4323" w:rsidRDefault="00DF1ACF" w:rsidP="00DF1ACF">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DF1ACF" w:rsidRPr="00BF4323" w:rsidRDefault="00DF1ACF" w:rsidP="00DF1ACF">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DF1ACF" w:rsidRPr="00BF4323" w:rsidRDefault="00DF1ACF" w:rsidP="00DF1ACF">
            <w:pPr>
              <w:rPr>
                <w:sz w:val="15"/>
                <w:szCs w:val="15"/>
              </w:rPr>
            </w:pPr>
            <w:r w:rsidRPr="00BF4323">
              <w:rPr>
                <w:rFonts w:eastAsia="Arial Unicode MS"/>
                <w:sz w:val="15"/>
                <w:szCs w:val="15"/>
              </w:rPr>
              <w:t> </w:t>
            </w:r>
          </w:p>
        </w:tc>
        <w:tc>
          <w:tcPr>
            <w:tcW w:w="734" w:type="dxa"/>
            <w:tcBorders>
              <w:top w:val="nil"/>
              <w:left w:val="nil"/>
              <w:bottom w:val="single" w:sz="12" w:space="0" w:color="auto"/>
              <w:right w:val="nil"/>
            </w:tcBorders>
            <w:shd w:val="clear" w:color="auto" w:fill="auto"/>
            <w:tcMar>
              <w:left w:w="29" w:type="dxa"/>
              <w:right w:w="29" w:type="dxa"/>
            </w:tcMar>
            <w:vAlign w:val="bottom"/>
            <w:hideMark/>
          </w:tcPr>
          <w:p w:rsidR="00DF1ACF" w:rsidRPr="00BF4323" w:rsidRDefault="00DF1ACF" w:rsidP="00DF1ACF">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DF1ACF" w:rsidRPr="00BF4323" w:rsidRDefault="00DF1ACF" w:rsidP="00DF1ACF">
            <w:pPr>
              <w:jc w:val="right"/>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F1ACF" w:rsidRPr="00BF4323" w:rsidRDefault="00DF1ACF" w:rsidP="00DF1ACF">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F1ACF" w:rsidRPr="00BF4323" w:rsidRDefault="00DF1ACF" w:rsidP="00DF1ACF">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F1ACF" w:rsidRPr="00BF4323" w:rsidRDefault="00DF1ACF" w:rsidP="00DF1ACF">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F1ACF" w:rsidRPr="00BF4323" w:rsidRDefault="00DF1ACF" w:rsidP="00DF1ACF">
            <w:pPr>
              <w:jc w:val="right"/>
              <w:rPr>
                <w:sz w:val="13"/>
                <w:szCs w:val="13"/>
              </w:rPr>
            </w:pPr>
            <w:r w:rsidRPr="00BF4323">
              <w:rPr>
                <w:sz w:val="13"/>
                <w:szCs w:val="13"/>
              </w:rPr>
              <w:t> </w:t>
            </w:r>
          </w:p>
        </w:tc>
        <w:tc>
          <w:tcPr>
            <w:tcW w:w="696" w:type="dxa"/>
            <w:tcBorders>
              <w:top w:val="nil"/>
              <w:left w:val="nil"/>
              <w:bottom w:val="single" w:sz="12" w:space="0" w:color="auto"/>
              <w:right w:val="nil"/>
            </w:tcBorders>
            <w:shd w:val="clear" w:color="auto" w:fill="auto"/>
            <w:tcMar>
              <w:left w:w="29" w:type="dxa"/>
              <w:right w:w="29" w:type="dxa"/>
            </w:tcMar>
            <w:vAlign w:val="bottom"/>
            <w:hideMark/>
          </w:tcPr>
          <w:p w:rsidR="00DF1ACF" w:rsidRPr="00BF4323" w:rsidRDefault="00DF1ACF" w:rsidP="00DF1ACF">
            <w:pPr>
              <w:jc w:val="right"/>
              <w:rPr>
                <w:sz w:val="13"/>
                <w:szCs w:val="13"/>
              </w:rPr>
            </w:pPr>
          </w:p>
        </w:tc>
      </w:tr>
    </w:tbl>
    <w:p w:rsidR="001956C2" w:rsidRDefault="001956C2" w:rsidP="00AB19EC">
      <w:r w:rsidRPr="00BF4323">
        <w:br w:type="page"/>
      </w:r>
    </w:p>
    <w:p w:rsidR="00567C4E" w:rsidRPr="00BF4323" w:rsidRDefault="00567C4E" w:rsidP="00AB19EC">
      <w:pPr>
        <w:rPr>
          <w:sz w:val="19"/>
          <w:szCs w:val="19"/>
        </w:rPr>
      </w:pPr>
    </w:p>
    <w:p w:rsidR="00927694" w:rsidRPr="00BF4323" w:rsidRDefault="00927694">
      <w:pPr>
        <w:pStyle w:val="Footer"/>
        <w:tabs>
          <w:tab w:val="clear" w:pos="4320"/>
          <w:tab w:val="clear" w:pos="8640"/>
        </w:tabs>
        <w:rPr>
          <w:sz w:val="19"/>
          <w:szCs w:val="19"/>
        </w:rPr>
      </w:pPr>
    </w:p>
    <w:tbl>
      <w:tblPr>
        <w:tblW w:w="8777" w:type="dxa"/>
        <w:jc w:val="center"/>
        <w:tblLayout w:type="fixed"/>
        <w:tblCellMar>
          <w:left w:w="115" w:type="dxa"/>
          <w:right w:w="0" w:type="dxa"/>
        </w:tblCellMar>
        <w:tblLook w:val="04A0"/>
      </w:tblPr>
      <w:tblGrid>
        <w:gridCol w:w="372"/>
        <w:gridCol w:w="348"/>
        <w:gridCol w:w="1448"/>
        <w:gridCol w:w="810"/>
        <w:gridCol w:w="810"/>
        <w:gridCol w:w="734"/>
        <w:gridCol w:w="720"/>
        <w:gridCol w:w="720"/>
        <w:gridCol w:w="720"/>
        <w:gridCol w:w="720"/>
        <w:gridCol w:w="720"/>
        <w:gridCol w:w="655"/>
      </w:tblGrid>
      <w:tr w:rsidR="00853F18" w:rsidRPr="00BF4323" w:rsidTr="00F1018F">
        <w:trPr>
          <w:trHeight w:hRule="exact" w:val="378"/>
          <w:jc w:val="center"/>
        </w:trPr>
        <w:tc>
          <w:tcPr>
            <w:tcW w:w="8777" w:type="dxa"/>
            <w:gridSpan w:val="12"/>
            <w:tcBorders>
              <w:top w:val="nil"/>
              <w:lef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F1018F">
        <w:trPr>
          <w:trHeight w:val="171"/>
          <w:jc w:val="center"/>
        </w:trPr>
        <w:tc>
          <w:tcPr>
            <w:tcW w:w="8777" w:type="dxa"/>
            <w:gridSpan w:val="12"/>
            <w:tcBorders>
              <w:top w:val="nil"/>
              <w:left w:val="nil"/>
            </w:tcBorders>
          </w:tcPr>
          <w:p w:rsidR="00853F18" w:rsidRPr="00BF4323" w:rsidRDefault="00853F18" w:rsidP="00927694">
            <w:pPr>
              <w:jc w:val="center"/>
            </w:pPr>
            <w:r w:rsidRPr="00BF4323">
              <w:t>(a) State Bank of  Pakistan</w:t>
            </w:r>
          </w:p>
        </w:tc>
      </w:tr>
      <w:tr w:rsidR="00853F18" w:rsidRPr="00BF4323" w:rsidTr="00F1018F">
        <w:trPr>
          <w:trHeight w:val="171"/>
          <w:jc w:val="center"/>
        </w:trPr>
        <w:tc>
          <w:tcPr>
            <w:tcW w:w="8777" w:type="dxa"/>
            <w:gridSpan w:val="12"/>
            <w:tcBorders>
              <w:left w:val="nil"/>
              <w:bottom w:val="single" w:sz="12" w:space="0" w:color="auto"/>
            </w:tcBorders>
          </w:tcPr>
          <w:p w:rsidR="00853F18" w:rsidRPr="00BF4323" w:rsidRDefault="00853F18" w:rsidP="0018135B">
            <w:pPr>
              <w:jc w:val="right"/>
            </w:pPr>
            <w:r w:rsidRPr="00BF4323">
              <w:rPr>
                <w:sz w:val="14"/>
                <w:szCs w:val="14"/>
              </w:rPr>
              <w:t>(Thousand US Dollars)</w:t>
            </w:r>
          </w:p>
        </w:tc>
      </w:tr>
      <w:tr w:rsidR="00B251CA" w:rsidRPr="00BF4323" w:rsidTr="00737135">
        <w:trPr>
          <w:trHeight w:hRule="exact" w:val="226"/>
          <w:jc w:val="center"/>
        </w:trPr>
        <w:tc>
          <w:tcPr>
            <w:tcW w:w="372" w:type="dxa"/>
            <w:vMerge w:val="restart"/>
            <w:tcBorders>
              <w:top w:val="single" w:sz="12" w:space="0" w:color="auto"/>
              <w:left w:val="nil"/>
              <w:bottom w:val="single" w:sz="12" w:space="0" w:color="auto"/>
            </w:tcBorders>
            <w:shd w:val="clear" w:color="auto" w:fill="auto"/>
            <w:vAlign w:val="center"/>
            <w:hideMark/>
          </w:tcPr>
          <w:p w:rsidR="00B251CA" w:rsidRPr="00BF4323" w:rsidRDefault="00B251CA" w:rsidP="00B251CA">
            <w:pPr>
              <w:jc w:val="center"/>
              <w:rPr>
                <w:b/>
                <w:bCs/>
                <w:sz w:val="15"/>
                <w:szCs w:val="15"/>
              </w:rPr>
            </w:pPr>
          </w:p>
        </w:tc>
        <w:tc>
          <w:tcPr>
            <w:tcW w:w="1796" w:type="dxa"/>
            <w:gridSpan w:val="2"/>
            <w:vMerge w:val="restart"/>
            <w:tcBorders>
              <w:top w:val="single" w:sz="12" w:space="0" w:color="auto"/>
              <w:left w:val="nil"/>
              <w:bottom w:val="single" w:sz="12" w:space="0" w:color="auto"/>
              <w:right w:val="single" w:sz="4" w:space="0" w:color="auto"/>
            </w:tcBorders>
            <w:shd w:val="clear" w:color="auto" w:fill="auto"/>
            <w:vAlign w:val="center"/>
          </w:tcPr>
          <w:p w:rsidR="00B251CA" w:rsidRPr="00F1018F" w:rsidRDefault="00B251CA" w:rsidP="00B251CA">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B251CA" w:rsidRPr="002B6501" w:rsidRDefault="00B251CA" w:rsidP="00B251CA">
            <w:pPr>
              <w:ind w:right="-105"/>
              <w:jc w:val="center"/>
              <w:rPr>
                <w:b/>
                <w:bCs/>
                <w:sz w:val="16"/>
                <w:szCs w:val="16"/>
              </w:rPr>
            </w:pPr>
            <w:r>
              <w:rPr>
                <w:b/>
                <w:bCs/>
                <w:sz w:val="16"/>
                <w:szCs w:val="16"/>
              </w:rPr>
              <w:t>FY</w:t>
            </w:r>
            <w:r w:rsidRPr="002B6501">
              <w:rPr>
                <w:b/>
                <w:bCs/>
                <w:sz w:val="16"/>
                <w:szCs w:val="16"/>
              </w:rPr>
              <w:t>17</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B251CA" w:rsidRPr="002B6501" w:rsidRDefault="00B251CA" w:rsidP="00A657B9">
            <w:pPr>
              <w:ind w:right="-105"/>
              <w:jc w:val="center"/>
              <w:rPr>
                <w:b/>
                <w:bCs/>
                <w:sz w:val="16"/>
                <w:szCs w:val="16"/>
              </w:rPr>
            </w:pPr>
            <w:r>
              <w:rPr>
                <w:b/>
                <w:bCs/>
                <w:sz w:val="16"/>
                <w:szCs w:val="16"/>
              </w:rPr>
              <w:t>FY18</w:t>
            </w:r>
          </w:p>
        </w:tc>
        <w:tc>
          <w:tcPr>
            <w:tcW w:w="1454" w:type="dxa"/>
            <w:gridSpan w:val="2"/>
            <w:tcBorders>
              <w:top w:val="single" w:sz="12" w:space="0" w:color="auto"/>
              <w:left w:val="single" w:sz="4" w:space="0" w:color="auto"/>
            </w:tcBorders>
            <w:shd w:val="clear" w:color="auto" w:fill="auto"/>
            <w:vAlign w:val="center"/>
          </w:tcPr>
          <w:p w:rsidR="00B251CA" w:rsidRPr="00F1018F" w:rsidRDefault="00B251CA" w:rsidP="005526F7">
            <w:pPr>
              <w:tabs>
                <w:tab w:val="left" w:pos="1830"/>
                <w:tab w:val="center" w:pos="2084"/>
              </w:tabs>
              <w:jc w:val="center"/>
              <w:rPr>
                <w:b/>
                <w:bCs/>
                <w:sz w:val="16"/>
                <w:szCs w:val="16"/>
              </w:rPr>
            </w:pPr>
            <w:r w:rsidRPr="00F1018F">
              <w:rPr>
                <w:b/>
                <w:bCs/>
                <w:sz w:val="16"/>
                <w:szCs w:val="16"/>
              </w:rPr>
              <w:t>2017</w:t>
            </w:r>
          </w:p>
        </w:tc>
        <w:tc>
          <w:tcPr>
            <w:tcW w:w="3535" w:type="dxa"/>
            <w:gridSpan w:val="5"/>
            <w:tcBorders>
              <w:top w:val="single" w:sz="12" w:space="0" w:color="auto"/>
              <w:left w:val="single" w:sz="4" w:space="0" w:color="auto"/>
              <w:bottom w:val="single" w:sz="4" w:space="0" w:color="auto"/>
            </w:tcBorders>
            <w:vAlign w:val="center"/>
          </w:tcPr>
          <w:p w:rsidR="00B251CA" w:rsidRPr="00F1018F" w:rsidRDefault="00B251CA" w:rsidP="00B251CA">
            <w:pPr>
              <w:tabs>
                <w:tab w:val="left" w:pos="1830"/>
                <w:tab w:val="center" w:pos="2084"/>
              </w:tabs>
              <w:jc w:val="center"/>
              <w:rPr>
                <w:b/>
                <w:bCs/>
                <w:sz w:val="16"/>
                <w:szCs w:val="16"/>
              </w:rPr>
            </w:pPr>
            <w:r>
              <w:rPr>
                <w:b/>
                <w:bCs/>
                <w:sz w:val="16"/>
                <w:szCs w:val="16"/>
              </w:rPr>
              <w:t xml:space="preserve">2018 </w:t>
            </w:r>
            <w:r w:rsidRPr="00236246">
              <w:rPr>
                <w:b/>
                <w:bCs/>
                <w:sz w:val="16"/>
                <w:szCs w:val="16"/>
                <w:vertAlign w:val="superscript"/>
              </w:rPr>
              <w:t>P</w:t>
            </w:r>
          </w:p>
        </w:tc>
      </w:tr>
      <w:tr w:rsidR="00DF1ACF" w:rsidRPr="00BF4323" w:rsidTr="00737135">
        <w:trPr>
          <w:trHeight w:hRule="exact" w:val="291"/>
          <w:jc w:val="center"/>
        </w:trPr>
        <w:tc>
          <w:tcPr>
            <w:tcW w:w="372" w:type="dxa"/>
            <w:vMerge/>
            <w:tcBorders>
              <w:top w:val="single" w:sz="8" w:space="0" w:color="auto"/>
              <w:left w:val="nil"/>
              <w:bottom w:val="single" w:sz="12" w:space="0" w:color="auto"/>
            </w:tcBorders>
            <w:shd w:val="clear" w:color="auto" w:fill="auto"/>
            <w:vAlign w:val="bottom"/>
            <w:hideMark/>
          </w:tcPr>
          <w:p w:rsidR="00DF1ACF" w:rsidRPr="00BF4323" w:rsidRDefault="00DF1ACF" w:rsidP="00DF1ACF">
            <w:pPr>
              <w:rPr>
                <w:b/>
                <w:bCs/>
                <w:sz w:val="15"/>
                <w:szCs w:val="15"/>
              </w:rPr>
            </w:pPr>
          </w:p>
        </w:tc>
        <w:tc>
          <w:tcPr>
            <w:tcW w:w="1796" w:type="dxa"/>
            <w:gridSpan w:val="2"/>
            <w:vMerge/>
            <w:tcBorders>
              <w:top w:val="single" w:sz="8" w:space="0" w:color="auto"/>
              <w:left w:val="nil"/>
              <w:bottom w:val="single" w:sz="12" w:space="0" w:color="auto"/>
              <w:right w:val="single" w:sz="4" w:space="0" w:color="auto"/>
            </w:tcBorders>
            <w:shd w:val="clear" w:color="auto" w:fill="auto"/>
            <w:vAlign w:val="bottom"/>
          </w:tcPr>
          <w:p w:rsidR="00DF1ACF" w:rsidRPr="00BF4323" w:rsidRDefault="00DF1ACF" w:rsidP="00DF1ACF">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F1ACF" w:rsidRPr="00BF4323" w:rsidRDefault="00DF1ACF" w:rsidP="00DF1ACF">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F1ACF" w:rsidRPr="00BF4323" w:rsidRDefault="00DF1ACF" w:rsidP="00DF1ACF">
            <w:pPr>
              <w:jc w:val="right"/>
              <w:rPr>
                <w:b/>
                <w:bCs/>
                <w:sz w:val="15"/>
                <w:szCs w:val="15"/>
              </w:rPr>
            </w:pPr>
          </w:p>
        </w:tc>
        <w:tc>
          <w:tcPr>
            <w:tcW w:w="734"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F1ACF" w:rsidRPr="00A75A33" w:rsidRDefault="00DF1ACF" w:rsidP="00DF1ACF">
            <w:pPr>
              <w:jc w:val="right"/>
              <w:rPr>
                <w:b/>
                <w:sz w:val="14"/>
                <w:szCs w:val="14"/>
              </w:rPr>
            </w:pPr>
            <w:r>
              <w:rPr>
                <w:b/>
                <w:sz w:val="14"/>
                <w:szCs w:val="14"/>
              </w:rPr>
              <w:t>Oct</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DF1ACF" w:rsidRPr="00A75A33" w:rsidRDefault="00DF1ACF" w:rsidP="00DF1ACF">
            <w:pPr>
              <w:jc w:val="right"/>
              <w:rPr>
                <w:b/>
                <w:sz w:val="14"/>
                <w:szCs w:val="14"/>
              </w:rPr>
            </w:pPr>
            <w:r>
              <w:rPr>
                <w:b/>
                <w:sz w:val="14"/>
                <w:szCs w:val="14"/>
              </w:rPr>
              <w:t>Nov</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F1ACF" w:rsidRPr="002B6501" w:rsidRDefault="00DF1ACF" w:rsidP="00DF1ACF">
            <w:pPr>
              <w:jc w:val="right"/>
              <w:rPr>
                <w:b/>
                <w:color w:val="000000"/>
                <w:sz w:val="14"/>
                <w:szCs w:val="14"/>
              </w:rPr>
            </w:pPr>
            <w:r>
              <w:rPr>
                <w:b/>
                <w:color w:val="000000"/>
                <w:sz w:val="14"/>
                <w:szCs w:val="14"/>
              </w:rPr>
              <w:t>Jul</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DF1ACF" w:rsidRPr="002B6501" w:rsidRDefault="00DF1ACF" w:rsidP="00DF1ACF">
            <w:pPr>
              <w:jc w:val="right"/>
              <w:rPr>
                <w:b/>
                <w:color w:val="000000"/>
                <w:sz w:val="14"/>
                <w:szCs w:val="14"/>
              </w:rPr>
            </w:pPr>
            <w:r>
              <w:rPr>
                <w:b/>
                <w:sz w:val="14"/>
                <w:szCs w:val="14"/>
              </w:rPr>
              <w:t>Aug</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DF1ACF" w:rsidRPr="002B6501" w:rsidRDefault="00DF1ACF" w:rsidP="00DF1ACF">
            <w:pPr>
              <w:jc w:val="right"/>
              <w:rPr>
                <w:b/>
                <w:color w:val="000000"/>
                <w:sz w:val="14"/>
                <w:szCs w:val="14"/>
              </w:rPr>
            </w:pPr>
            <w:r>
              <w:rPr>
                <w:b/>
                <w:sz w:val="14"/>
                <w:szCs w:val="14"/>
              </w:rPr>
              <w:t>Sep</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DF1ACF" w:rsidRPr="002B6501" w:rsidRDefault="00DF1ACF" w:rsidP="00DF1ACF">
            <w:pPr>
              <w:jc w:val="right"/>
              <w:rPr>
                <w:b/>
                <w:color w:val="000000"/>
                <w:sz w:val="14"/>
                <w:szCs w:val="14"/>
              </w:rPr>
            </w:pPr>
            <w:proofErr w:type="spellStart"/>
            <w:r>
              <w:rPr>
                <w:b/>
                <w:color w:val="000000"/>
                <w:sz w:val="14"/>
                <w:szCs w:val="14"/>
              </w:rPr>
              <w:t>Oct</w:t>
            </w:r>
            <w:r w:rsidRPr="00AC1A2B">
              <w:rPr>
                <w:b/>
                <w:color w:val="000000"/>
                <w:sz w:val="14"/>
                <w:szCs w:val="14"/>
                <w:vertAlign w:val="superscript"/>
              </w:rPr>
              <w:t>R</w:t>
            </w:r>
            <w:proofErr w:type="spellEnd"/>
          </w:p>
        </w:tc>
        <w:tc>
          <w:tcPr>
            <w:tcW w:w="655" w:type="dxa"/>
            <w:tcBorders>
              <w:top w:val="single" w:sz="4" w:space="0" w:color="auto"/>
              <w:bottom w:val="single" w:sz="12" w:space="0" w:color="auto"/>
            </w:tcBorders>
            <w:shd w:val="clear" w:color="auto" w:fill="auto"/>
            <w:tcMar>
              <w:left w:w="43" w:type="dxa"/>
              <w:right w:w="43" w:type="dxa"/>
            </w:tcMar>
            <w:vAlign w:val="center"/>
            <w:hideMark/>
          </w:tcPr>
          <w:p w:rsidR="00DF1ACF" w:rsidRPr="002B6501" w:rsidRDefault="00DF1ACF" w:rsidP="00DF1ACF">
            <w:pPr>
              <w:jc w:val="right"/>
              <w:rPr>
                <w:b/>
                <w:color w:val="000000"/>
                <w:sz w:val="14"/>
                <w:szCs w:val="14"/>
              </w:rPr>
            </w:pPr>
            <w:r>
              <w:rPr>
                <w:b/>
                <w:color w:val="000000"/>
                <w:sz w:val="14"/>
                <w:szCs w:val="14"/>
              </w:rPr>
              <w:t>Nov</w:t>
            </w:r>
          </w:p>
        </w:tc>
      </w:tr>
      <w:tr w:rsidR="00DF1ACF" w:rsidRPr="00BF4323" w:rsidTr="00737135">
        <w:trPr>
          <w:trHeight w:hRule="exact" w:val="245"/>
          <w:jc w:val="center"/>
        </w:trPr>
        <w:tc>
          <w:tcPr>
            <w:tcW w:w="372" w:type="dxa"/>
            <w:tcBorders>
              <w:top w:val="nil"/>
              <w:left w:val="nil"/>
              <w:bottom w:val="nil"/>
              <w:right w:val="nil"/>
            </w:tcBorders>
            <w:shd w:val="clear" w:color="auto" w:fill="auto"/>
            <w:vAlign w:val="bottom"/>
            <w:hideMark/>
          </w:tcPr>
          <w:p w:rsidR="00DF1ACF" w:rsidRPr="00BF4323" w:rsidRDefault="00DF1ACF" w:rsidP="00DF1ACF">
            <w:pPr>
              <w:jc w:val="right"/>
              <w:rPr>
                <w:b/>
                <w:bCs/>
                <w:sz w:val="15"/>
                <w:szCs w:val="15"/>
              </w:rPr>
            </w:pPr>
          </w:p>
        </w:tc>
        <w:tc>
          <w:tcPr>
            <w:tcW w:w="1796" w:type="dxa"/>
            <w:gridSpan w:val="2"/>
            <w:tcBorders>
              <w:top w:val="nil"/>
              <w:left w:val="nil"/>
              <w:bottom w:val="nil"/>
              <w:right w:val="nil"/>
            </w:tcBorders>
            <w:shd w:val="clear" w:color="auto" w:fill="auto"/>
            <w:vAlign w:val="bottom"/>
            <w:hideMark/>
          </w:tcPr>
          <w:p w:rsidR="00DF1ACF" w:rsidRPr="00BF4323" w:rsidRDefault="00DF1ACF" w:rsidP="00DF1ACF">
            <w:pPr>
              <w:rPr>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DF1ACF" w:rsidRPr="00BF4323" w:rsidRDefault="00DF1ACF" w:rsidP="00DF1ACF">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DF1ACF" w:rsidRPr="00BF4323" w:rsidRDefault="00DF1ACF" w:rsidP="00DF1ACF">
            <w:pPr>
              <w:jc w:val="right"/>
              <w:rPr>
                <w:sz w:val="15"/>
                <w:szCs w:val="15"/>
              </w:rPr>
            </w:pPr>
          </w:p>
        </w:tc>
        <w:tc>
          <w:tcPr>
            <w:tcW w:w="734" w:type="dxa"/>
            <w:tcBorders>
              <w:top w:val="nil"/>
              <w:left w:val="nil"/>
              <w:bottom w:val="nil"/>
              <w:right w:val="nil"/>
            </w:tcBorders>
            <w:shd w:val="clear" w:color="auto" w:fill="auto"/>
            <w:tcMar>
              <w:left w:w="43" w:type="dxa"/>
              <w:right w:w="43" w:type="dxa"/>
            </w:tcMar>
            <w:vAlign w:val="center"/>
            <w:hideMark/>
          </w:tcPr>
          <w:p w:rsidR="00DF1ACF" w:rsidRPr="00BF4323" w:rsidRDefault="00DF1ACF" w:rsidP="00DF1ACF">
            <w:pPr>
              <w:jc w:val="right"/>
              <w:rPr>
                <w:sz w:val="15"/>
                <w:szCs w:val="15"/>
              </w:rPr>
            </w:pPr>
          </w:p>
        </w:tc>
        <w:tc>
          <w:tcPr>
            <w:tcW w:w="720" w:type="dxa"/>
            <w:tcBorders>
              <w:top w:val="nil"/>
              <w:left w:val="nil"/>
              <w:bottom w:val="nil"/>
              <w:right w:val="nil"/>
            </w:tcBorders>
            <w:tcMar>
              <w:left w:w="43" w:type="dxa"/>
              <w:right w:w="43" w:type="dxa"/>
            </w:tcMar>
            <w:vAlign w:val="center"/>
          </w:tcPr>
          <w:p w:rsidR="00DF1ACF" w:rsidRPr="00BF4323" w:rsidRDefault="00DF1ACF" w:rsidP="00DF1ACF">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DF1ACF" w:rsidRPr="00BF4323" w:rsidRDefault="00DF1ACF" w:rsidP="00DF1ACF">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DF1ACF" w:rsidRPr="00BF4323" w:rsidRDefault="00DF1ACF" w:rsidP="00DF1ACF">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DF1ACF" w:rsidRPr="00BF4323" w:rsidRDefault="00DF1ACF" w:rsidP="00DF1ACF">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DF1ACF" w:rsidRPr="00BF4323" w:rsidRDefault="00DF1ACF" w:rsidP="00DF1ACF">
            <w:pPr>
              <w:jc w:val="right"/>
              <w:rPr>
                <w:sz w:val="15"/>
                <w:szCs w:val="15"/>
              </w:rPr>
            </w:pPr>
          </w:p>
        </w:tc>
        <w:tc>
          <w:tcPr>
            <w:tcW w:w="655" w:type="dxa"/>
            <w:tcBorders>
              <w:top w:val="nil"/>
              <w:left w:val="nil"/>
              <w:bottom w:val="nil"/>
            </w:tcBorders>
            <w:shd w:val="clear" w:color="auto" w:fill="auto"/>
            <w:tcMar>
              <w:left w:w="43" w:type="dxa"/>
              <w:right w:w="43" w:type="dxa"/>
            </w:tcMar>
            <w:hideMark/>
          </w:tcPr>
          <w:p w:rsidR="00DF1ACF" w:rsidRPr="00BF4323" w:rsidRDefault="00DF1ACF" w:rsidP="00DF1ACF">
            <w:pPr>
              <w:jc w:val="right"/>
              <w:rPr>
                <w:sz w:val="15"/>
                <w:szCs w:val="15"/>
              </w:rPr>
            </w:pPr>
          </w:p>
        </w:tc>
      </w:tr>
      <w:tr w:rsidR="0001079C" w:rsidRPr="00BF4323" w:rsidTr="0001079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rPr>
                <w:b/>
                <w:bCs/>
                <w:sz w:val="14"/>
                <w:szCs w:val="14"/>
              </w:rPr>
            </w:pPr>
            <w:r w:rsidRPr="00F1018F">
              <w:rPr>
                <w:b/>
                <w:bCs/>
                <w:sz w:val="14"/>
                <w:szCs w:val="14"/>
              </w:rPr>
              <w:t>J.</w:t>
            </w:r>
          </w:p>
        </w:tc>
        <w:tc>
          <w:tcPr>
            <w:tcW w:w="1796" w:type="dxa"/>
            <w:gridSpan w:val="2"/>
            <w:tcBorders>
              <w:top w:val="nil"/>
              <w:left w:val="nil"/>
              <w:bottom w:val="nil"/>
              <w:right w:val="nil"/>
            </w:tcBorders>
            <w:shd w:val="clear" w:color="auto" w:fill="auto"/>
            <w:vAlign w:val="center"/>
            <w:hideMark/>
          </w:tcPr>
          <w:p w:rsidR="0001079C" w:rsidRPr="00F1018F" w:rsidRDefault="0001079C" w:rsidP="00DF1ACF">
            <w:pPr>
              <w:rPr>
                <w:b/>
                <w:bCs/>
                <w:sz w:val="14"/>
                <w:szCs w:val="14"/>
              </w:rPr>
            </w:pPr>
            <w:r w:rsidRPr="00F1018F">
              <w:rPr>
                <w:b/>
                <w:bCs/>
                <w:sz w:val="14"/>
                <w:szCs w:val="14"/>
              </w:rPr>
              <w:t>Middle Africa</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12,560</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68,701</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245</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b/>
                <w:bCs/>
                <w:sz w:val="14"/>
                <w:szCs w:val="14"/>
              </w:rPr>
            </w:pPr>
            <w:r>
              <w:rPr>
                <w:b/>
                <w:bCs/>
                <w:sz w:val="14"/>
                <w:szCs w:val="14"/>
              </w:rPr>
              <w:t>449</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2,545</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266</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36,824</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b/>
                <w:bCs/>
                <w:sz w:val="14"/>
                <w:szCs w:val="14"/>
              </w:rPr>
            </w:pPr>
            <w:r>
              <w:rPr>
                <w:b/>
                <w:bCs/>
                <w:sz w:val="14"/>
                <w:szCs w:val="14"/>
              </w:rPr>
              <w:t>353</w:t>
            </w:r>
          </w:p>
        </w:tc>
        <w:tc>
          <w:tcPr>
            <w:tcW w:w="655" w:type="dxa"/>
            <w:tcBorders>
              <w:top w:val="nil"/>
              <w:left w:val="nil"/>
              <w:bottom w:val="nil"/>
            </w:tcBorders>
            <w:shd w:val="clear" w:color="auto" w:fill="auto"/>
            <w:tcMar>
              <w:left w:w="43" w:type="dxa"/>
              <w:right w:w="43" w:type="dxa"/>
            </w:tcMar>
            <w:vAlign w:val="center"/>
            <w:hideMark/>
          </w:tcPr>
          <w:p w:rsidR="0001079C" w:rsidRDefault="0001079C" w:rsidP="0001079C">
            <w:pPr>
              <w:jc w:val="right"/>
              <w:rPr>
                <w:b/>
                <w:bCs/>
                <w:sz w:val="14"/>
                <w:szCs w:val="14"/>
              </w:rPr>
            </w:pPr>
            <w:r>
              <w:rPr>
                <w:b/>
                <w:bCs/>
                <w:sz w:val="14"/>
                <w:szCs w:val="14"/>
              </w:rPr>
              <w:t>105</w:t>
            </w:r>
          </w:p>
        </w:tc>
      </w:tr>
      <w:tr w:rsidR="0001079C" w:rsidRPr="00BF4323" w:rsidTr="0001079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rPr>
                <w:b/>
                <w:bCs/>
                <w:sz w:val="14"/>
                <w:szCs w:val="14"/>
              </w:rPr>
            </w:pPr>
            <w:r w:rsidRPr="00F1018F">
              <w:rPr>
                <w:b/>
                <w:bCs/>
                <w:sz w:val="14"/>
                <w:szCs w:val="14"/>
              </w:rPr>
              <w:t>K.</w:t>
            </w:r>
          </w:p>
        </w:tc>
        <w:tc>
          <w:tcPr>
            <w:tcW w:w="1796" w:type="dxa"/>
            <w:gridSpan w:val="2"/>
            <w:tcBorders>
              <w:top w:val="nil"/>
              <w:left w:val="nil"/>
              <w:bottom w:val="nil"/>
              <w:right w:val="nil"/>
            </w:tcBorders>
            <w:shd w:val="clear" w:color="auto" w:fill="auto"/>
            <w:vAlign w:val="center"/>
            <w:hideMark/>
          </w:tcPr>
          <w:p w:rsidR="0001079C" w:rsidRPr="00F1018F" w:rsidRDefault="0001079C" w:rsidP="00DF1ACF">
            <w:pPr>
              <w:rPr>
                <w:b/>
                <w:bCs/>
                <w:sz w:val="14"/>
                <w:szCs w:val="14"/>
              </w:rPr>
            </w:pPr>
            <w:r w:rsidRPr="00F1018F">
              <w:rPr>
                <w:b/>
                <w:bCs/>
                <w:sz w:val="14"/>
                <w:szCs w:val="14"/>
              </w:rPr>
              <w:t>Northern Africa</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357,593</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408,919</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40,123</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b/>
                <w:bCs/>
                <w:sz w:val="14"/>
                <w:szCs w:val="14"/>
              </w:rPr>
            </w:pPr>
            <w:r>
              <w:rPr>
                <w:b/>
                <w:bCs/>
                <w:sz w:val="14"/>
                <w:szCs w:val="14"/>
              </w:rPr>
              <w:t>29,063</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67,785</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37,095</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29,291</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b/>
                <w:bCs/>
                <w:sz w:val="14"/>
                <w:szCs w:val="14"/>
              </w:rPr>
            </w:pPr>
            <w:r>
              <w:rPr>
                <w:b/>
                <w:bCs/>
                <w:sz w:val="14"/>
                <w:szCs w:val="14"/>
              </w:rPr>
              <w:t>39,279</w:t>
            </w:r>
          </w:p>
        </w:tc>
        <w:tc>
          <w:tcPr>
            <w:tcW w:w="655" w:type="dxa"/>
            <w:tcBorders>
              <w:top w:val="nil"/>
              <w:left w:val="nil"/>
              <w:bottom w:val="nil"/>
            </w:tcBorders>
            <w:shd w:val="clear" w:color="auto" w:fill="auto"/>
            <w:tcMar>
              <w:left w:w="43" w:type="dxa"/>
              <w:right w:w="43" w:type="dxa"/>
            </w:tcMar>
            <w:vAlign w:val="center"/>
            <w:hideMark/>
          </w:tcPr>
          <w:p w:rsidR="0001079C" w:rsidRDefault="0001079C" w:rsidP="0001079C">
            <w:pPr>
              <w:jc w:val="right"/>
              <w:rPr>
                <w:b/>
                <w:bCs/>
                <w:sz w:val="14"/>
                <w:szCs w:val="14"/>
              </w:rPr>
            </w:pPr>
            <w:r>
              <w:rPr>
                <w:b/>
                <w:bCs/>
                <w:sz w:val="14"/>
                <w:szCs w:val="14"/>
              </w:rPr>
              <w:t>30,925</w:t>
            </w:r>
          </w:p>
        </w:tc>
      </w:tr>
      <w:tr w:rsidR="0001079C" w:rsidRPr="00BF4323" w:rsidTr="0001079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rPr>
                <w:sz w:val="14"/>
                <w:szCs w:val="14"/>
              </w:rPr>
            </w:pPr>
          </w:p>
        </w:tc>
        <w:tc>
          <w:tcPr>
            <w:tcW w:w="1796" w:type="dxa"/>
            <w:gridSpan w:val="2"/>
            <w:tcBorders>
              <w:top w:val="nil"/>
              <w:left w:val="nil"/>
              <w:bottom w:val="nil"/>
              <w:right w:val="nil"/>
            </w:tcBorders>
            <w:shd w:val="clear" w:color="auto" w:fill="auto"/>
            <w:vAlign w:val="center"/>
            <w:hideMark/>
          </w:tcPr>
          <w:p w:rsidR="0001079C" w:rsidRPr="00F1018F" w:rsidRDefault="0001079C" w:rsidP="00DF1ACF">
            <w:pPr>
              <w:rPr>
                <w:sz w:val="14"/>
                <w:szCs w:val="14"/>
              </w:rPr>
            </w:pPr>
            <w:r w:rsidRPr="00F1018F">
              <w:rPr>
                <w:sz w:val="14"/>
                <w:szCs w:val="14"/>
              </w:rPr>
              <w:t>Egypt</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108,956</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134,267</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17,190</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sz w:val="14"/>
                <w:szCs w:val="14"/>
              </w:rPr>
            </w:pPr>
            <w:r>
              <w:rPr>
                <w:sz w:val="14"/>
                <w:szCs w:val="14"/>
              </w:rPr>
              <w:t>8,909</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11,082</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12,386</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9,267</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14,547</w:t>
            </w:r>
          </w:p>
        </w:tc>
        <w:tc>
          <w:tcPr>
            <w:tcW w:w="655" w:type="dxa"/>
            <w:tcBorders>
              <w:top w:val="nil"/>
              <w:left w:val="nil"/>
              <w:bottom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5,599</w:t>
            </w:r>
          </w:p>
        </w:tc>
      </w:tr>
      <w:tr w:rsidR="0001079C" w:rsidRPr="00BF4323" w:rsidTr="0001079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rPr>
                <w:sz w:val="14"/>
                <w:szCs w:val="14"/>
              </w:rPr>
            </w:pPr>
          </w:p>
        </w:tc>
        <w:tc>
          <w:tcPr>
            <w:tcW w:w="1796" w:type="dxa"/>
            <w:gridSpan w:val="2"/>
            <w:tcBorders>
              <w:top w:val="nil"/>
              <w:left w:val="nil"/>
              <w:bottom w:val="nil"/>
              <w:right w:val="nil"/>
            </w:tcBorders>
            <w:shd w:val="clear" w:color="auto" w:fill="auto"/>
            <w:vAlign w:val="center"/>
            <w:hideMark/>
          </w:tcPr>
          <w:p w:rsidR="0001079C" w:rsidRPr="00F1018F" w:rsidRDefault="0001079C" w:rsidP="00DF1ACF">
            <w:pPr>
              <w:rPr>
                <w:sz w:val="14"/>
                <w:szCs w:val="14"/>
              </w:rPr>
            </w:pPr>
            <w:r w:rsidRPr="00F1018F">
              <w:rPr>
                <w:sz w:val="14"/>
                <w:szCs w:val="14"/>
              </w:rPr>
              <w:t>Morocco</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238,519</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240,096</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21,894</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sz w:val="14"/>
                <w:szCs w:val="14"/>
              </w:rPr>
            </w:pPr>
            <w:r>
              <w:rPr>
                <w:sz w:val="14"/>
                <w:szCs w:val="14"/>
              </w:rPr>
              <w:t>19,741</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56,235</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23,241</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19,479</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24,055</w:t>
            </w:r>
          </w:p>
        </w:tc>
        <w:tc>
          <w:tcPr>
            <w:tcW w:w="655" w:type="dxa"/>
            <w:tcBorders>
              <w:top w:val="nil"/>
              <w:left w:val="nil"/>
              <w:bottom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24,855</w:t>
            </w:r>
          </w:p>
        </w:tc>
      </w:tr>
      <w:tr w:rsidR="0001079C" w:rsidRPr="00BF4323" w:rsidTr="0001079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rPr>
                <w:sz w:val="14"/>
                <w:szCs w:val="14"/>
              </w:rPr>
            </w:pPr>
          </w:p>
        </w:tc>
        <w:tc>
          <w:tcPr>
            <w:tcW w:w="1796" w:type="dxa"/>
            <w:gridSpan w:val="2"/>
            <w:tcBorders>
              <w:top w:val="nil"/>
              <w:left w:val="nil"/>
              <w:bottom w:val="nil"/>
              <w:right w:val="nil"/>
            </w:tcBorders>
            <w:shd w:val="clear" w:color="auto" w:fill="auto"/>
            <w:vAlign w:val="center"/>
            <w:hideMark/>
          </w:tcPr>
          <w:p w:rsidR="0001079C" w:rsidRPr="00F1018F" w:rsidRDefault="0001079C" w:rsidP="00DF1ACF">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10,118</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34,556</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1,040</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sz w:val="14"/>
                <w:szCs w:val="14"/>
              </w:rPr>
            </w:pPr>
            <w:r>
              <w:rPr>
                <w:sz w:val="14"/>
                <w:szCs w:val="14"/>
              </w:rPr>
              <w:t>413</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468</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1,467</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545</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677</w:t>
            </w:r>
          </w:p>
        </w:tc>
        <w:tc>
          <w:tcPr>
            <w:tcW w:w="655" w:type="dxa"/>
            <w:tcBorders>
              <w:top w:val="nil"/>
              <w:left w:val="nil"/>
              <w:bottom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472</w:t>
            </w:r>
          </w:p>
        </w:tc>
      </w:tr>
      <w:tr w:rsidR="0001079C" w:rsidRPr="00BF4323" w:rsidTr="0001079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rPr>
                <w:b/>
                <w:bCs/>
                <w:sz w:val="14"/>
                <w:szCs w:val="14"/>
              </w:rPr>
            </w:pPr>
            <w:r w:rsidRPr="00F1018F">
              <w:rPr>
                <w:b/>
                <w:bCs/>
                <w:sz w:val="14"/>
                <w:szCs w:val="14"/>
              </w:rPr>
              <w:t>L.</w:t>
            </w:r>
          </w:p>
        </w:tc>
        <w:tc>
          <w:tcPr>
            <w:tcW w:w="1796" w:type="dxa"/>
            <w:gridSpan w:val="2"/>
            <w:tcBorders>
              <w:top w:val="nil"/>
              <w:left w:val="nil"/>
              <w:bottom w:val="nil"/>
              <w:right w:val="nil"/>
            </w:tcBorders>
            <w:shd w:val="clear" w:color="auto" w:fill="auto"/>
            <w:vAlign w:val="center"/>
            <w:hideMark/>
          </w:tcPr>
          <w:p w:rsidR="0001079C" w:rsidRPr="00F1018F" w:rsidRDefault="0001079C" w:rsidP="00DF1ACF">
            <w:pPr>
              <w:rPr>
                <w:b/>
                <w:bCs/>
                <w:sz w:val="14"/>
                <w:szCs w:val="14"/>
              </w:rPr>
            </w:pPr>
            <w:r w:rsidRPr="00F1018F">
              <w:rPr>
                <w:b/>
                <w:bCs/>
                <w:sz w:val="14"/>
                <w:szCs w:val="14"/>
              </w:rPr>
              <w:t>Southern Africa</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393,294</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528,584</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26,441</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b/>
                <w:bCs/>
                <w:sz w:val="14"/>
                <w:szCs w:val="14"/>
              </w:rPr>
            </w:pPr>
            <w:r>
              <w:rPr>
                <w:b/>
                <w:bCs/>
                <w:sz w:val="14"/>
                <w:szCs w:val="14"/>
              </w:rPr>
              <w:t>64,758</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87,405</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86,134</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57,713</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b/>
                <w:bCs/>
                <w:sz w:val="14"/>
                <w:szCs w:val="14"/>
              </w:rPr>
            </w:pPr>
            <w:r>
              <w:rPr>
                <w:b/>
                <w:bCs/>
                <w:sz w:val="14"/>
                <w:szCs w:val="14"/>
              </w:rPr>
              <w:t>18,249</w:t>
            </w:r>
          </w:p>
        </w:tc>
        <w:tc>
          <w:tcPr>
            <w:tcW w:w="655" w:type="dxa"/>
            <w:tcBorders>
              <w:top w:val="nil"/>
              <w:left w:val="nil"/>
              <w:bottom w:val="nil"/>
            </w:tcBorders>
            <w:shd w:val="clear" w:color="auto" w:fill="auto"/>
            <w:tcMar>
              <w:left w:w="43" w:type="dxa"/>
              <w:right w:w="43" w:type="dxa"/>
            </w:tcMar>
            <w:vAlign w:val="center"/>
            <w:hideMark/>
          </w:tcPr>
          <w:p w:rsidR="0001079C" w:rsidRDefault="0001079C" w:rsidP="0001079C">
            <w:pPr>
              <w:jc w:val="right"/>
              <w:rPr>
                <w:b/>
                <w:bCs/>
                <w:sz w:val="14"/>
                <w:szCs w:val="14"/>
              </w:rPr>
            </w:pPr>
            <w:r>
              <w:rPr>
                <w:b/>
                <w:bCs/>
                <w:sz w:val="14"/>
                <w:szCs w:val="14"/>
              </w:rPr>
              <w:t>34,893</w:t>
            </w:r>
          </w:p>
        </w:tc>
      </w:tr>
      <w:tr w:rsidR="0001079C" w:rsidRPr="00BF4323" w:rsidTr="0001079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rPr>
                <w:sz w:val="14"/>
                <w:szCs w:val="14"/>
              </w:rPr>
            </w:pPr>
          </w:p>
        </w:tc>
        <w:tc>
          <w:tcPr>
            <w:tcW w:w="1796" w:type="dxa"/>
            <w:gridSpan w:val="2"/>
            <w:tcBorders>
              <w:top w:val="nil"/>
              <w:left w:val="nil"/>
              <w:bottom w:val="nil"/>
              <w:right w:val="nil"/>
            </w:tcBorders>
            <w:shd w:val="clear" w:color="auto" w:fill="auto"/>
            <w:vAlign w:val="center"/>
            <w:hideMark/>
          </w:tcPr>
          <w:p w:rsidR="0001079C" w:rsidRPr="00F1018F" w:rsidRDefault="0001079C" w:rsidP="00DF1ACF">
            <w:pPr>
              <w:rPr>
                <w:sz w:val="14"/>
                <w:szCs w:val="14"/>
              </w:rPr>
            </w:pPr>
            <w:r w:rsidRPr="00F1018F">
              <w:rPr>
                <w:sz w:val="14"/>
                <w:szCs w:val="14"/>
              </w:rPr>
              <w:t>South Africa</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300,213</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408,388</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23,061</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sz w:val="14"/>
                <w:szCs w:val="14"/>
              </w:rPr>
            </w:pPr>
            <w:r>
              <w:rPr>
                <w:sz w:val="14"/>
                <w:szCs w:val="14"/>
              </w:rPr>
              <w:t>26,220</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74,332</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51,963</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54,562</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17,079</w:t>
            </w:r>
          </w:p>
        </w:tc>
        <w:tc>
          <w:tcPr>
            <w:tcW w:w="655" w:type="dxa"/>
            <w:tcBorders>
              <w:top w:val="nil"/>
              <w:left w:val="nil"/>
              <w:bottom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34,420</w:t>
            </w:r>
          </w:p>
        </w:tc>
      </w:tr>
      <w:tr w:rsidR="0001079C" w:rsidRPr="00BF4323" w:rsidTr="0001079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rPr>
                <w:sz w:val="14"/>
                <w:szCs w:val="14"/>
              </w:rPr>
            </w:pPr>
          </w:p>
        </w:tc>
        <w:tc>
          <w:tcPr>
            <w:tcW w:w="1796" w:type="dxa"/>
            <w:gridSpan w:val="2"/>
            <w:tcBorders>
              <w:top w:val="nil"/>
              <w:left w:val="nil"/>
              <w:bottom w:val="nil"/>
              <w:right w:val="nil"/>
            </w:tcBorders>
            <w:shd w:val="clear" w:color="auto" w:fill="auto"/>
            <w:vAlign w:val="center"/>
            <w:hideMark/>
          </w:tcPr>
          <w:p w:rsidR="0001079C" w:rsidRPr="00F1018F" w:rsidRDefault="0001079C" w:rsidP="00DF1ACF">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93,081</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120,197</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3,380</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sz w:val="14"/>
                <w:szCs w:val="14"/>
              </w:rPr>
            </w:pPr>
            <w:r>
              <w:rPr>
                <w:sz w:val="14"/>
                <w:szCs w:val="14"/>
              </w:rPr>
              <w:t>38,537</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13,072</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34,171</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3,151</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1,170</w:t>
            </w:r>
          </w:p>
        </w:tc>
        <w:tc>
          <w:tcPr>
            <w:tcW w:w="655" w:type="dxa"/>
            <w:tcBorders>
              <w:top w:val="nil"/>
              <w:left w:val="nil"/>
              <w:bottom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474</w:t>
            </w:r>
          </w:p>
        </w:tc>
      </w:tr>
      <w:tr w:rsidR="0001079C" w:rsidRPr="00BF4323" w:rsidTr="0001079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rPr>
                <w:b/>
                <w:bCs/>
                <w:sz w:val="14"/>
                <w:szCs w:val="14"/>
              </w:rPr>
            </w:pPr>
            <w:r w:rsidRPr="00F1018F">
              <w:rPr>
                <w:b/>
                <w:bCs/>
                <w:sz w:val="14"/>
                <w:szCs w:val="14"/>
              </w:rPr>
              <w:t>M.</w:t>
            </w:r>
          </w:p>
        </w:tc>
        <w:tc>
          <w:tcPr>
            <w:tcW w:w="1796" w:type="dxa"/>
            <w:gridSpan w:val="2"/>
            <w:tcBorders>
              <w:top w:val="nil"/>
              <w:left w:val="nil"/>
              <w:bottom w:val="nil"/>
              <w:right w:val="nil"/>
            </w:tcBorders>
            <w:shd w:val="clear" w:color="auto" w:fill="auto"/>
            <w:vAlign w:val="center"/>
            <w:hideMark/>
          </w:tcPr>
          <w:p w:rsidR="0001079C" w:rsidRPr="00F1018F" w:rsidRDefault="0001079C" w:rsidP="00DF1ACF">
            <w:pPr>
              <w:rPr>
                <w:b/>
                <w:bCs/>
                <w:sz w:val="14"/>
                <w:szCs w:val="14"/>
              </w:rPr>
            </w:pPr>
            <w:r w:rsidRPr="00F1018F">
              <w:rPr>
                <w:b/>
                <w:bCs/>
                <w:sz w:val="14"/>
                <w:szCs w:val="14"/>
              </w:rPr>
              <w:t>Western Africa</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69,720</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275,461</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15,911</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b/>
                <w:bCs/>
                <w:sz w:val="14"/>
                <w:szCs w:val="14"/>
              </w:rPr>
            </w:pPr>
            <w:r>
              <w:rPr>
                <w:b/>
                <w:bCs/>
                <w:sz w:val="14"/>
                <w:szCs w:val="14"/>
              </w:rPr>
              <w:t>778</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235</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554</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29,969</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b/>
                <w:bCs/>
                <w:sz w:val="14"/>
                <w:szCs w:val="14"/>
              </w:rPr>
            </w:pPr>
            <w:r>
              <w:rPr>
                <w:b/>
                <w:bCs/>
                <w:sz w:val="14"/>
                <w:szCs w:val="14"/>
              </w:rPr>
              <w:t>1,995</w:t>
            </w:r>
          </w:p>
        </w:tc>
        <w:tc>
          <w:tcPr>
            <w:tcW w:w="655" w:type="dxa"/>
            <w:tcBorders>
              <w:top w:val="nil"/>
              <w:left w:val="nil"/>
              <w:bottom w:val="nil"/>
            </w:tcBorders>
            <w:shd w:val="clear" w:color="auto" w:fill="auto"/>
            <w:tcMar>
              <w:left w:w="43" w:type="dxa"/>
              <w:right w:w="43" w:type="dxa"/>
            </w:tcMar>
            <w:vAlign w:val="center"/>
            <w:hideMark/>
          </w:tcPr>
          <w:p w:rsidR="0001079C" w:rsidRDefault="0001079C" w:rsidP="0001079C">
            <w:pPr>
              <w:jc w:val="right"/>
              <w:rPr>
                <w:b/>
                <w:bCs/>
                <w:sz w:val="14"/>
                <w:szCs w:val="14"/>
              </w:rPr>
            </w:pPr>
            <w:r>
              <w:rPr>
                <w:b/>
                <w:bCs/>
                <w:sz w:val="14"/>
                <w:szCs w:val="14"/>
              </w:rPr>
              <w:t>29,651</w:t>
            </w:r>
          </w:p>
        </w:tc>
      </w:tr>
      <w:tr w:rsidR="0001079C" w:rsidRPr="00BF4323" w:rsidTr="0001079C">
        <w:trPr>
          <w:trHeight w:hRule="exact" w:val="310"/>
          <w:jc w:val="center"/>
        </w:trPr>
        <w:tc>
          <w:tcPr>
            <w:tcW w:w="37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rPr>
                <w:b/>
                <w:bCs/>
                <w:sz w:val="14"/>
                <w:szCs w:val="14"/>
              </w:rPr>
            </w:pPr>
            <w:r w:rsidRPr="00F1018F">
              <w:rPr>
                <w:b/>
                <w:bCs/>
                <w:sz w:val="14"/>
                <w:szCs w:val="14"/>
              </w:rPr>
              <w:t>N.</w:t>
            </w:r>
          </w:p>
        </w:tc>
        <w:tc>
          <w:tcPr>
            <w:tcW w:w="1796" w:type="dxa"/>
            <w:gridSpan w:val="2"/>
            <w:tcBorders>
              <w:top w:val="nil"/>
              <w:left w:val="nil"/>
              <w:bottom w:val="nil"/>
              <w:right w:val="nil"/>
            </w:tcBorders>
            <w:shd w:val="clear" w:color="auto" w:fill="auto"/>
            <w:vAlign w:val="center"/>
            <w:hideMark/>
          </w:tcPr>
          <w:p w:rsidR="0001079C" w:rsidRPr="00F1018F" w:rsidRDefault="0001079C" w:rsidP="00DF1ACF">
            <w:pPr>
              <w:rPr>
                <w:b/>
                <w:bCs/>
                <w:sz w:val="14"/>
                <w:szCs w:val="14"/>
              </w:rPr>
            </w:pPr>
            <w:r w:rsidRPr="00F1018F">
              <w:rPr>
                <w:b/>
                <w:bCs/>
                <w:sz w:val="14"/>
                <w:szCs w:val="14"/>
              </w:rPr>
              <w:t>Eastern Asia</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13,187,809</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15,011,573</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1,153,319</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b/>
                <w:bCs/>
                <w:sz w:val="14"/>
                <w:szCs w:val="14"/>
              </w:rPr>
            </w:pPr>
            <w:r>
              <w:rPr>
                <w:b/>
                <w:bCs/>
                <w:sz w:val="14"/>
                <w:szCs w:val="14"/>
              </w:rPr>
              <w:t>1,151,517</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1,275,143</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1,086,792</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1,152,695</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b/>
                <w:bCs/>
                <w:sz w:val="14"/>
                <w:szCs w:val="14"/>
              </w:rPr>
            </w:pPr>
            <w:r>
              <w:rPr>
                <w:b/>
                <w:bCs/>
                <w:sz w:val="14"/>
                <w:szCs w:val="14"/>
              </w:rPr>
              <w:t>1,122,159</w:t>
            </w:r>
          </w:p>
        </w:tc>
        <w:tc>
          <w:tcPr>
            <w:tcW w:w="655" w:type="dxa"/>
            <w:tcBorders>
              <w:top w:val="nil"/>
              <w:left w:val="nil"/>
              <w:bottom w:val="nil"/>
            </w:tcBorders>
            <w:shd w:val="clear" w:color="auto" w:fill="auto"/>
            <w:tcMar>
              <w:left w:w="43" w:type="dxa"/>
              <w:right w:w="43" w:type="dxa"/>
            </w:tcMar>
            <w:vAlign w:val="center"/>
            <w:hideMark/>
          </w:tcPr>
          <w:p w:rsidR="0001079C" w:rsidRDefault="0001079C" w:rsidP="0001079C">
            <w:pPr>
              <w:jc w:val="right"/>
              <w:rPr>
                <w:b/>
                <w:bCs/>
                <w:sz w:val="14"/>
                <w:szCs w:val="14"/>
              </w:rPr>
            </w:pPr>
            <w:r>
              <w:rPr>
                <w:b/>
                <w:bCs/>
                <w:sz w:val="14"/>
                <w:szCs w:val="14"/>
              </w:rPr>
              <w:t>1,016,452</w:t>
            </w:r>
          </w:p>
        </w:tc>
      </w:tr>
      <w:tr w:rsidR="0001079C" w:rsidRPr="00BF4323" w:rsidTr="0001079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rPr>
                <w:sz w:val="14"/>
                <w:szCs w:val="14"/>
              </w:rPr>
            </w:pPr>
          </w:p>
        </w:tc>
        <w:tc>
          <w:tcPr>
            <w:tcW w:w="1796" w:type="dxa"/>
            <w:gridSpan w:val="2"/>
            <w:tcBorders>
              <w:top w:val="nil"/>
              <w:left w:val="nil"/>
              <w:bottom w:val="nil"/>
              <w:right w:val="nil"/>
            </w:tcBorders>
            <w:shd w:val="clear" w:color="auto" w:fill="auto"/>
            <w:vAlign w:val="center"/>
            <w:hideMark/>
          </w:tcPr>
          <w:p w:rsidR="0001079C" w:rsidRPr="00F1018F" w:rsidRDefault="0001079C" w:rsidP="00DF1ACF">
            <w:pPr>
              <w:rPr>
                <w:sz w:val="14"/>
                <w:szCs w:val="14"/>
              </w:rPr>
            </w:pPr>
            <w:r w:rsidRPr="00F1018F">
              <w:rPr>
                <w:sz w:val="14"/>
                <w:szCs w:val="14"/>
              </w:rPr>
              <w:t>China</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10,077,009</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11,472,159</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857,630</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sz w:val="14"/>
                <w:szCs w:val="14"/>
              </w:rPr>
            </w:pPr>
            <w:r>
              <w:rPr>
                <w:sz w:val="14"/>
                <w:szCs w:val="14"/>
              </w:rPr>
              <w:t>914,461</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902,482</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820,980</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894,842</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838,959</w:t>
            </w:r>
          </w:p>
        </w:tc>
        <w:tc>
          <w:tcPr>
            <w:tcW w:w="655" w:type="dxa"/>
            <w:tcBorders>
              <w:top w:val="nil"/>
              <w:left w:val="nil"/>
              <w:bottom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786,098</w:t>
            </w:r>
          </w:p>
        </w:tc>
      </w:tr>
      <w:tr w:rsidR="0001079C" w:rsidRPr="00BF4323" w:rsidTr="0001079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rPr>
                <w:sz w:val="14"/>
                <w:szCs w:val="14"/>
              </w:rPr>
            </w:pPr>
          </w:p>
        </w:tc>
        <w:tc>
          <w:tcPr>
            <w:tcW w:w="1796" w:type="dxa"/>
            <w:gridSpan w:val="2"/>
            <w:tcBorders>
              <w:top w:val="nil"/>
              <w:left w:val="nil"/>
              <w:bottom w:val="nil"/>
              <w:right w:val="nil"/>
            </w:tcBorders>
            <w:shd w:val="clear" w:color="auto" w:fill="auto"/>
            <w:vAlign w:val="center"/>
            <w:hideMark/>
          </w:tcPr>
          <w:p w:rsidR="0001079C" w:rsidRPr="00F1018F" w:rsidRDefault="0001079C" w:rsidP="00DF1ACF">
            <w:pPr>
              <w:rPr>
                <w:sz w:val="14"/>
                <w:szCs w:val="14"/>
              </w:rPr>
            </w:pPr>
            <w:r w:rsidRPr="00F1018F">
              <w:rPr>
                <w:sz w:val="14"/>
                <w:szCs w:val="14"/>
              </w:rPr>
              <w:t>Hong Kong</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764,801</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852,152</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68,296</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sz w:val="14"/>
                <w:szCs w:val="14"/>
              </w:rPr>
            </w:pPr>
            <w:r>
              <w:rPr>
                <w:sz w:val="14"/>
                <w:szCs w:val="14"/>
              </w:rPr>
              <w:t>57,121</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124,418</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48,481</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60,746</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76,300</w:t>
            </w:r>
          </w:p>
        </w:tc>
        <w:tc>
          <w:tcPr>
            <w:tcW w:w="655" w:type="dxa"/>
            <w:tcBorders>
              <w:top w:val="nil"/>
              <w:left w:val="nil"/>
              <w:bottom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53,694</w:t>
            </w:r>
          </w:p>
        </w:tc>
      </w:tr>
      <w:tr w:rsidR="0001079C" w:rsidRPr="00BF4323" w:rsidTr="0001079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rPr>
                <w:sz w:val="14"/>
                <w:szCs w:val="14"/>
              </w:rPr>
            </w:pPr>
          </w:p>
        </w:tc>
        <w:tc>
          <w:tcPr>
            <w:tcW w:w="1796" w:type="dxa"/>
            <w:gridSpan w:val="2"/>
            <w:tcBorders>
              <w:top w:val="nil"/>
              <w:left w:val="nil"/>
              <w:bottom w:val="nil"/>
              <w:right w:val="nil"/>
            </w:tcBorders>
            <w:shd w:val="clear" w:color="auto" w:fill="auto"/>
            <w:vAlign w:val="center"/>
            <w:hideMark/>
          </w:tcPr>
          <w:p w:rsidR="0001079C" w:rsidRPr="00F1018F" w:rsidRDefault="0001079C" w:rsidP="00DF1ACF">
            <w:pPr>
              <w:rPr>
                <w:sz w:val="14"/>
                <w:szCs w:val="14"/>
              </w:rPr>
            </w:pPr>
            <w:r w:rsidRPr="00F1018F">
              <w:rPr>
                <w:sz w:val="14"/>
                <w:szCs w:val="14"/>
              </w:rPr>
              <w:t>Japan</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1,696,519</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1,876,554</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163,029</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sz w:val="14"/>
                <w:szCs w:val="14"/>
              </w:rPr>
            </w:pPr>
            <w:r>
              <w:rPr>
                <w:sz w:val="14"/>
                <w:szCs w:val="14"/>
              </w:rPr>
              <w:t>117,714</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150,932</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144,286</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136,186</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134,178</w:t>
            </w:r>
          </w:p>
        </w:tc>
        <w:tc>
          <w:tcPr>
            <w:tcW w:w="655" w:type="dxa"/>
            <w:tcBorders>
              <w:top w:val="nil"/>
              <w:left w:val="nil"/>
              <w:bottom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117,478</w:t>
            </w:r>
          </w:p>
        </w:tc>
      </w:tr>
      <w:tr w:rsidR="0001079C" w:rsidRPr="00BF4323" w:rsidTr="0001079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rPr>
                <w:sz w:val="14"/>
                <w:szCs w:val="14"/>
              </w:rPr>
            </w:pPr>
          </w:p>
        </w:tc>
        <w:tc>
          <w:tcPr>
            <w:tcW w:w="1796" w:type="dxa"/>
            <w:gridSpan w:val="2"/>
            <w:tcBorders>
              <w:top w:val="nil"/>
              <w:left w:val="nil"/>
              <w:bottom w:val="nil"/>
              <w:right w:val="nil"/>
            </w:tcBorders>
            <w:shd w:val="clear" w:color="auto" w:fill="auto"/>
            <w:vAlign w:val="center"/>
            <w:hideMark/>
          </w:tcPr>
          <w:p w:rsidR="0001079C" w:rsidRPr="00F1018F" w:rsidRDefault="0001079C" w:rsidP="00DF1ACF">
            <w:pPr>
              <w:rPr>
                <w:sz w:val="14"/>
                <w:szCs w:val="14"/>
              </w:rPr>
            </w:pPr>
            <w:r w:rsidRPr="00F1018F">
              <w:rPr>
                <w:sz w:val="14"/>
                <w:szCs w:val="14"/>
              </w:rPr>
              <w:t>Republic of  Korea</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648,105</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808,915</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64,170</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sz w:val="14"/>
                <w:szCs w:val="14"/>
              </w:rPr>
            </w:pPr>
            <w:r>
              <w:rPr>
                <w:sz w:val="14"/>
                <w:szCs w:val="14"/>
              </w:rPr>
              <w:t>62,176</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96,830</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73,037</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60,709</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71,946</w:t>
            </w:r>
          </w:p>
        </w:tc>
        <w:tc>
          <w:tcPr>
            <w:tcW w:w="655" w:type="dxa"/>
            <w:tcBorders>
              <w:top w:val="nil"/>
              <w:left w:val="nil"/>
              <w:bottom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58,812</w:t>
            </w:r>
          </w:p>
        </w:tc>
      </w:tr>
      <w:tr w:rsidR="0001079C" w:rsidRPr="00BF4323" w:rsidTr="0001079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rPr>
                <w:sz w:val="14"/>
                <w:szCs w:val="14"/>
              </w:rPr>
            </w:pPr>
          </w:p>
        </w:tc>
        <w:tc>
          <w:tcPr>
            <w:tcW w:w="1796" w:type="dxa"/>
            <w:gridSpan w:val="2"/>
            <w:tcBorders>
              <w:top w:val="nil"/>
              <w:left w:val="nil"/>
              <w:bottom w:val="nil"/>
              <w:right w:val="nil"/>
            </w:tcBorders>
            <w:shd w:val="clear" w:color="auto" w:fill="auto"/>
            <w:vAlign w:val="center"/>
            <w:hideMark/>
          </w:tcPr>
          <w:p w:rsidR="0001079C" w:rsidRPr="00F1018F" w:rsidRDefault="0001079C" w:rsidP="00DF1ACF">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1,375</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1,794</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194</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sz w:val="14"/>
                <w:szCs w:val="14"/>
              </w:rPr>
            </w:pPr>
            <w:r>
              <w:rPr>
                <w:sz w:val="14"/>
                <w:szCs w:val="14"/>
              </w:rPr>
              <w:t>45</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481</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8</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212</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776</w:t>
            </w:r>
          </w:p>
        </w:tc>
        <w:tc>
          <w:tcPr>
            <w:tcW w:w="655" w:type="dxa"/>
            <w:tcBorders>
              <w:top w:val="nil"/>
              <w:left w:val="nil"/>
              <w:bottom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370</w:t>
            </w:r>
          </w:p>
        </w:tc>
      </w:tr>
      <w:tr w:rsidR="0001079C" w:rsidRPr="00BF4323" w:rsidTr="0001079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rPr>
                <w:b/>
                <w:bCs/>
                <w:sz w:val="14"/>
                <w:szCs w:val="14"/>
              </w:rPr>
            </w:pPr>
            <w:r w:rsidRPr="00F1018F">
              <w:rPr>
                <w:b/>
                <w:bCs/>
                <w:sz w:val="14"/>
                <w:szCs w:val="14"/>
              </w:rPr>
              <w:t>O.</w:t>
            </w:r>
          </w:p>
        </w:tc>
        <w:tc>
          <w:tcPr>
            <w:tcW w:w="1796" w:type="dxa"/>
            <w:gridSpan w:val="2"/>
            <w:tcBorders>
              <w:top w:val="nil"/>
              <w:left w:val="nil"/>
              <w:bottom w:val="nil"/>
              <w:right w:val="nil"/>
            </w:tcBorders>
            <w:shd w:val="clear" w:color="auto" w:fill="auto"/>
            <w:vAlign w:val="center"/>
            <w:hideMark/>
          </w:tcPr>
          <w:p w:rsidR="0001079C" w:rsidRPr="00F1018F" w:rsidRDefault="0001079C" w:rsidP="00DF1ACF">
            <w:pPr>
              <w:rPr>
                <w:b/>
                <w:bCs/>
                <w:sz w:val="14"/>
                <w:szCs w:val="14"/>
              </w:rPr>
            </w:pPr>
            <w:r w:rsidRPr="00F1018F">
              <w:rPr>
                <w:b/>
                <w:bCs/>
                <w:sz w:val="14"/>
                <w:szCs w:val="14"/>
              </w:rPr>
              <w:t>South-Central Asia</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1,968,204</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2,118,804</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145,482</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b/>
                <w:bCs/>
                <w:sz w:val="14"/>
                <w:szCs w:val="14"/>
              </w:rPr>
            </w:pPr>
            <w:r>
              <w:rPr>
                <w:b/>
                <w:bCs/>
                <w:sz w:val="14"/>
                <w:szCs w:val="14"/>
              </w:rPr>
              <w:t>157,888</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162,284</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151,992</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124,710</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b/>
                <w:bCs/>
                <w:sz w:val="14"/>
                <w:szCs w:val="14"/>
              </w:rPr>
            </w:pPr>
            <w:r>
              <w:rPr>
                <w:b/>
                <w:bCs/>
                <w:sz w:val="14"/>
                <w:szCs w:val="14"/>
              </w:rPr>
              <w:t>183,507</w:t>
            </w:r>
          </w:p>
        </w:tc>
        <w:tc>
          <w:tcPr>
            <w:tcW w:w="655" w:type="dxa"/>
            <w:tcBorders>
              <w:top w:val="nil"/>
              <w:left w:val="nil"/>
              <w:bottom w:val="nil"/>
            </w:tcBorders>
            <w:shd w:val="clear" w:color="auto" w:fill="auto"/>
            <w:tcMar>
              <w:left w:w="43" w:type="dxa"/>
              <w:right w:w="43" w:type="dxa"/>
            </w:tcMar>
            <w:vAlign w:val="center"/>
            <w:hideMark/>
          </w:tcPr>
          <w:p w:rsidR="0001079C" w:rsidRDefault="0001079C" w:rsidP="0001079C">
            <w:pPr>
              <w:jc w:val="right"/>
              <w:rPr>
                <w:b/>
                <w:bCs/>
                <w:sz w:val="14"/>
                <w:szCs w:val="14"/>
              </w:rPr>
            </w:pPr>
            <w:r>
              <w:rPr>
                <w:b/>
                <w:bCs/>
                <w:sz w:val="14"/>
                <w:szCs w:val="14"/>
              </w:rPr>
              <w:t>174,350</w:t>
            </w:r>
          </w:p>
        </w:tc>
      </w:tr>
      <w:tr w:rsidR="0001079C" w:rsidRPr="00BF4323" w:rsidTr="0001079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rPr>
                <w:sz w:val="14"/>
                <w:szCs w:val="14"/>
              </w:rPr>
            </w:pPr>
          </w:p>
        </w:tc>
        <w:tc>
          <w:tcPr>
            <w:tcW w:w="1796" w:type="dxa"/>
            <w:gridSpan w:val="2"/>
            <w:tcBorders>
              <w:top w:val="nil"/>
              <w:left w:val="nil"/>
              <w:bottom w:val="nil"/>
              <w:right w:val="nil"/>
            </w:tcBorders>
            <w:shd w:val="clear" w:color="auto" w:fill="auto"/>
            <w:vAlign w:val="center"/>
            <w:hideMark/>
          </w:tcPr>
          <w:p w:rsidR="0001079C" w:rsidRPr="00F1018F" w:rsidRDefault="0001079C" w:rsidP="00DF1ACF">
            <w:pPr>
              <w:rPr>
                <w:sz w:val="14"/>
                <w:szCs w:val="14"/>
              </w:rPr>
            </w:pPr>
            <w:r w:rsidRPr="00F1018F">
              <w:rPr>
                <w:sz w:val="14"/>
                <w:szCs w:val="14"/>
              </w:rPr>
              <w:t>Afghanistan</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68,018</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151,779</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14,452</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sz w:val="14"/>
                <w:szCs w:val="14"/>
              </w:rPr>
            </w:pPr>
            <w:r>
              <w:rPr>
                <w:sz w:val="14"/>
                <w:szCs w:val="14"/>
              </w:rPr>
              <w:t>19,481</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16,912</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9,619</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15,207</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19,975</w:t>
            </w:r>
          </w:p>
        </w:tc>
        <w:tc>
          <w:tcPr>
            <w:tcW w:w="655" w:type="dxa"/>
            <w:tcBorders>
              <w:top w:val="nil"/>
              <w:left w:val="nil"/>
              <w:bottom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13,172</w:t>
            </w:r>
          </w:p>
        </w:tc>
      </w:tr>
      <w:tr w:rsidR="0001079C" w:rsidRPr="00BF4323" w:rsidTr="0001079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rPr>
                <w:sz w:val="14"/>
                <w:szCs w:val="14"/>
              </w:rPr>
            </w:pPr>
          </w:p>
        </w:tc>
        <w:tc>
          <w:tcPr>
            <w:tcW w:w="1796" w:type="dxa"/>
            <w:gridSpan w:val="2"/>
            <w:tcBorders>
              <w:top w:val="nil"/>
              <w:left w:val="nil"/>
              <w:bottom w:val="nil"/>
              <w:right w:val="nil"/>
            </w:tcBorders>
            <w:shd w:val="clear" w:color="auto" w:fill="auto"/>
            <w:vAlign w:val="center"/>
            <w:hideMark/>
          </w:tcPr>
          <w:p w:rsidR="0001079C" w:rsidRPr="00F1018F" w:rsidRDefault="0001079C" w:rsidP="00DF1ACF">
            <w:pPr>
              <w:rPr>
                <w:sz w:val="14"/>
                <w:szCs w:val="14"/>
              </w:rPr>
            </w:pPr>
            <w:r w:rsidRPr="00F1018F">
              <w:rPr>
                <w:sz w:val="14"/>
                <w:szCs w:val="14"/>
              </w:rPr>
              <w:t>Bangladesh</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57,449</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65,174</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4,575</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sz w:val="14"/>
                <w:szCs w:val="14"/>
              </w:rPr>
            </w:pPr>
            <w:r>
              <w:rPr>
                <w:sz w:val="14"/>
                <w:szCs w:val="14"/>
              </w:rPr>
              <w:t>8,077</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7,505</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5,598</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2,126</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4,484</w:t>
            </w:r>
          </w:p>
        </w:tc>
        <w:tc>
          <w:tcPr>
            <w:tcW w:w="655" w:type="dxa"/>
            <w:tcBorders>
              <w:top w:val="nil"/>
              <w:left w:val="nil"/>
              <w:bottom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6,852</w:t>
            </w:r>
          </w:p>
        </w:tc>
      </w:tr>
      <w:tr w:rsidR="0001079C" w:rsidRPr="00BF4323" w:rsidTr="0001079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rPr>
                <w:sz w:val="14"/>
                <w:szCs w:val="14"/>
              </w:rPr>
            </w:pPr>
          </w:p>
        </w:tc>
        <w:tc>
          <w:tcPr>
            <w:tcW w:w="1796" w:type="dxa"/>
            <w:gridSpan w:val="2"/>
            <w:tcBorders>
              <w:top w:val="nil"/>
              <w:left w:val="nil"/>
              <w:bottom w:val="nil"/>
              <w:right w:val="nil"/>
            </w:tcBorders>
            <w:shd w:val="clear" w:color="auto" w:fill="auto"/>
            <w:vAlign w:val="center"/>
            <w:hideMark/>
          </w:tcPr>
          <w:p w:rsidR="0001079C" w:rsidRPr="00F1018F" w:rsidRDefault="0001079C" w:rsidP="00DF1ACF">
            <w:pPr>
              <w:rPr>
                <w:sz w:val="14"/>
                <w:szCs w:val="14"/>
              </w:rPr>
            </w:pPr>
            <w:r w:rsidRPr="00F1018F">
              <w:rPr>
                <w:sz w:val="14"/>
                <w:szCs w:val="14"/>
              </w:rPr>
              <w:t>India</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1,688,267</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1,816,405</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118,497</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sz w:val="14"/>
                <w:szCs w:val="14"/>
              </w:rPr>
            </w:pPr>
            <w:r>
              <w:rPr>
                <w:sz w:val="14"/>
                <w:szCs w:val="14"/>
              </w:rPr>
              <w:t>124,451</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132,411</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130,609</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101,803</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152,435</w:t>
            </w:r>
          </w:p>
        </w:tc>
        <w:tc>
          <w:tcPr>
            <w:tcW w:w="655" w:type="dxa"/>
            <w:tcBorders>
              <w:top w:val="nil"/>
              <w:left w:val="nil"/>
              <w:bottom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149,591</w:t>
            </w:r>
          </w:p>
        </w:tc>
      </w:tr>
      <w:tr w:rsidR="0001079C" w:rsidRPr="00BF4323" w:rsidTr="0001079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rPr>
                <w:sz w:val="14"/>
                <w:szCs w:val="14"/>
              </w:rPr>
            </w:pPr>
          </w:p>
        </w:tc>
        <w:tc>
          <w:tcPr>
            <w:tcW w:w="1796" w:type="dxa"/>
            <w:gridSpan w:val="2"/>
            <w:tcBorders>
              <w:top w:val="nil"/>
              <w:left w:val="nil"/>
              <w:bottom w:val="nil"/>
              <w:right w:val="nil"/>
            </w:tcBorders>
            <w:shd w:val="clear" w:color="auto" w:fill="auto"/>
            <w:vAlign w:val="center"/>
            <w:hideMark/>
          </w:tcPr>
          <w:p w:rsidR="0001079C" w:rsidRPr="00F1018F" w:rsidRDefault="0001079C" w:rsidP="00DF1ACF">
            <w:pPr>
              <w:rPr>
                <w:sz w:val="14"/>
                <w:szCs w:val="14"/>
              </w:rPr>
            </w:pPr>
            <w:r w:rsidRPr="00F1018F">
              <w:rPr>
                <w:sz w:val="14"/>
                <w:szCs w:val="14"/>
              </w:rPr>
              <w:t>Iran</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4,177</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64</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0</w:t>
            </w:r>
          </w:p>
        </w:tc>
        <w:tc>
          <w:tcPr>
            <w:tcW w:w="655" w:type="dxa"/>
            <w:tcBorders>
              <w:top w:val="nil"/>
              <w:left w:val="nil"/>
              <w:bottom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w:t>
            </w:r>
          </w:p>
        </w:tc>
      </w:tr>
      <w:tr w:rsidR="0001079C" w:rsidRPr="00BF4323" w:rsidTr="0001079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rPr>
                <w:sz w:val="14"/>
                <w:szCs w:val="14"/>
              </w:rPr>
            </w:pPr>
          </w:p>
        </w:tc>
        <w:tc>
          <w:tcPr>
            <w:tcW w:w="1796" w:type="dxa"/>
            <w:gridSpan w:val="2"/>
            <w:tcBorders>
              <w:top w:val="nil"/>
              <w:left w:val="nil"/>
              <w:bottom w:val="nil"/>
              <w:right w:val="nil"/>
            </w:tcBorders>
            <w:shd w:val="clear" w:color="auto" w:fill="auto"/>
            <w:vAlign w:val="center"/>
            <w:hideMark/>
          </w:tcPr>
          <w:p w:rsidR="0001079C" w:rsidRPr="00F1018F" w:rsidRDefault="0001079C" w:rsidP="00DF1ACF">
            <w:pPr>
              <w:rPr>
                <w:sz w:val="14"/>
                <w:szCs w:val="14"/>
              </w:rPr>
            </w:pPr>
            <w:r w:rsidRPr="00F1018F">
              <w:rPr>
                <w:sz w:val="14"/>
                <w:szCs w:val="14"/>
              </w:rPr>
              <w:t>Sri Lanka</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53,681</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67,534</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6,971</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sz w:val="14"/>
                <w:szCs w:val="14"/>
              </w:rPr>
            </w:pPr>
            <w:r>
              <w:rPr>
                <w:sz w:val="14"/>
                <w:szCs w:val="14"/>
              </w:rPr>
              <w:t>5,174</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4,358</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3,463</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4,642</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4,886</w:t>
            </w:r>
          </w:p>
        </w:tc>
        <w:tc>
          <w:tcPr>
            <w:tcW w:w="655" w:type="dxa"/>
            <w:tcBorders>
              <w:top w:val="nil"/>
              <w:left w:val="nil"/>
              <w:bottom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4,216</w:t>
            </w:r>
          </w:p>
        </w:tc>
      </w:tr>
      <w:tr w:rsidR="0001079C" w:rsidRPr="00BF4323" w:rsidTr="0001079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rPr>
                <w:sz w:val="14"/>
                <w:szCs w:val="14"/>
              </w:rPr>
            </w:pPr>
          </w:p>
        </w:tc>
        <w:tc>
          <w:tcPr>
            <w:tcW w:w="1796" w:type="dxa"/>
            <w:gridSpan w:val="2"/>
            <w:tcBorders>
              <w:top w:val="nil"/>
              <w:left w:val="nil"/>
              <w:bottom w:val="nil"/>
              <w:right w:val="nil"/>
            </w:tcBorders>
            <w:shd w:val="clear" w:color="auto" w:fill="auto"/>
            <w:vAlign w:val="center"/>
            <w:hideMark/>
          </w:tcPr>
          <w:p w:rsidR="0001079C" w:rsidRPr="00F1018F" w:rsidRDefault="0001079C" w:rsidP="00DF1ACF">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96,612</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17,849</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986</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sz w:val="14"/>
                <w:szCs w:val="14"/>
              </w:rPr>
            </w:pPr>
            <w:r>
              <w:rPr>
                <w:sz w:val="14"/>
                <w:szCs w:val="14"/>
              </w:rPr>
              <w:t>705</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1,100</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2,704</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932</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1,727</w:t>
            </w:r>
          </w:p>
        </w:tc>
        <w:tc>
          <w:tcPr>
            <w:tcW w:w="655" w:type="dxa"/>
            <w:tcBorders>
              <w:top w:val="nil"/>
              <w:left w:val="nil"/>
              <w:bottom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518</w:t>
            </w:r>
          </w:p>
        </w:tc>
      </w:tr>
      <w:tr w:rsidR="0001079C" w:rsidRPr="00BF4323" w:rsidTr="0001079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rPr>
                <w:b/>
                <w:bCs/>
                <w:sz w:val="14"/>
                <w:szCs w:val="14"/>
              </w:rPr>
            </w:pPr>
            <w:r w:rsidRPr="00F1018F">
              <w:rPr>
                <w:b/>
                <w:bCs/>
                <w:sz w:val="14"/>
                <w:szCs w:val="14"/>
              </w:rPr>
              <w:t>P.</w:t>
            </w:r>
          </w:p>
        </w:tc>
        <w:tc>
          <w:tcPr>
            <w:tcW w:w="1796" w:type="dxa"/>
            <w:gridSpan w:val="2"/>
            <w:tcBorders>
              <w:top w:val="nil"/>
              <w:left w:val="nil"/>
              <w:bottom w:val="nil"/>
              <w:right w:val="nil"/>
            </w:tcBorders>
            <w:shd w:val="clear" w:color="auto" w:fill="auto"/>
            <w:vAlign w:val="center"/>
            <w:hideMark/>
          </w:tcPr>
          <w:p w:rsidR="0001079C" w:rsidRPr="00F1018F" w:rsidRDefault="0001079C" w:rsidP="00DF1ACF">
            <w:pPr>
              <w:rPr>
                <w:b/>
                <w:bCs/>
                <w:sz w:val="14"/>
                <w:szCs w:val="14"/>
              </w:rPr>
            </w:pPr>
            <w:r w:rsidRPr="00F1018F">
              <w:rPr>
                <w:b/>
                <w:bCs/>
                <w:sz w:val="14"/>
                <w:szCs w:val="14"/>
              </w:rPr>
              <w:t>South Eastern Asia</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7,010,806</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7,906,684</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663,656</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b/>
                <w:bCs/>
                <w:sz w:val="14"/>
                <w:szCs w:val="14"/>
              </w:rPr>
            </w:pPr>
            <w:r>
              <w:rPr>
                <w:b/>
                <w:bCs/>
                <w:sz w:val="14"/>
                <w:szCs w:val="14"/>
              </w:rPr>
              <w:t>712,677</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789,941</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762,704</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466,416</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b/>
                <w:bCs/>
                <w:sz w:val="14"/>
                <w:szCs w:val="14"/>
              </w:rPr>
            </w:pPr>
            <w:r>
              <w:rPr>
                <w:b/>
                <w:bCs/>
                <w:sz w:val="14"/>
                <w:szCs w:val="14"/>
              </w:rPr>
              <w:t>698,812</w:t>
            </w:r>
          </w:p>
        </w:tc>
        <w:tc>
          <w:tcPr>
            <w:tcW w:w="655" w:type="dxa"/>
            <w:tcBorders>
              <w:top w:val="nil"/>
              <w:left w:val="nil"/>
              <w:bottom w:val="nil"/>
            </w:tcBorders>
            <w:shd w:val="clear" w:color="auto" w:fill="auto"/>
            <w:tcMar>
              <w:left w:w="43" w:type="dxa"/>
              <w:right w:w="43" w:type="dxa"/>
            </w:tcMar>
            <w:vAlign w:val="center"/>
            <w:hideMark/>
          </w:tcPr>
          <w:p w:rsidR="0001079C" w:rsidRDefault="0001079C" w:rsidP="0001079C">
            <w:pPr>
              <w:jc w:val="right"/>
              <w:rPr>
                <w:b/>
                <w:bCs/>
                <w:sz w:val="14"/>
                <w:szCs w:val="14"/>
              </w:rPr>
            </w:pPr>
            <w:r>
              <w:rPr>
                <w:b/>
                <w:bCs/>
                <w:sz w:val="14"/>
                <w:szCs w:val="14"/>
              </w:rPr>
              <w:t>681,537</w:t>
            </w:r>
          </w:p>
        </w:tc>
      </w:tr>
      <w:tr w:rsidR="0001079C" w:rsidRPr="00BF4323" w:rsidTr="0001079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rPr>
                <w:sz w:val="14"/>
                <w:szCs w:val="14"/>
              </w:rPr>
            </w:pPr>
          </w:p>
        </w:tc>
        <w:tc>
          <w:tcPr>
            <w:tcW w:w="1796" w:type="dxa"/>
            <w:gridSpan w:val="2"/>
            <w:tcBorders>
              <w:top w:val="nil"/>
              <w:left w:val="nil"/>
              <w:bottom w:val="nil"/>
              <w:right w:val="nil"/>
            </w:tcBorders>
            <w:shd w:val="clear" w:color="auto" w:fill="auto"/>
            <w:vAlign w:val="center"/>
            <w:hideMark/>
          </w:tcPr>
          <w:p w:rsidR="0001079C" w:rsidRPr="00F1018F" w:rsidRDefault="0001079C" w:rsidP="00DF1ACF">
            <w:pPr>
              <w:rPr>
                <w:sz w:val="14"/>
                <w:szCs w:val="14"/>
              </w:rPr>
            </w:pPr>
            <w:r w:rsidRPr="00F1018F">
              <w:rPr>
                <w:sz w:val="14"/>
                <w:szCs w:val="14"/>
              </w:rPr>
              <w:t>Indonesia</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1,060,104</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1,080,732</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90,581</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sz w:val="14"/>
                <w:szCs w:val="14"/>
              </w:rPr>
            </w:pPr>
            <w:r>
              <w:rPr>
                <w:sz w:val="14"/>
                <w:szCs w:val="14"/>
              </w:rPr>
              <w:t>72,753</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93,129</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92,841</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105,289</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96,258</w:t>
            </w:r>
          </w:p>
        </w:tc>
        <w:tc>
          <w:tcPr>
            <w:tcW w:w="655" w:type="dxa"/>
            <w:tcBorders>
              <w:top w:val="nil"/>
              <w:left w:val="nil"/>
              <w:bottom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85,776</w:t>
            </w:r>
          </w:p>
        </w:tc>
      </w:tr>
      <w:tr w:rsidR="0001079C" w:rsidRPr="00BF4323" w:rsidTr="0001079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rPr>
                <w:sz w:val="14"/>
                <w:szCs w:val="14"/>
              </w:rPr>
            </w:pPr>
          </w:p>
        </w:tc>
        <w:tc>
          <w:tcPr>
            <w:tcW w:w="1796" w:type="dxa"/>
            <w:gridSpan w:val="2"/>
            <w:tcBorders>
              <w:top w:val="nil"/>
              <w:left w:val="nil"/>
              <w:bottom w:val="nil"/>
              <w:right w:val="nil"/>
            </w:tcBorders>
            <w:shd w:val="clear" w:color="auto" w:fill="auto"/>
            <w:vAlign w:val="center"/>
            <w:hideMark/>
          </w:tcPr>
          <w:p w:rsidR="0001079C" w:rsidRPr="00F1018F" w:rsidRDefault="0001079C" w:rsidP="00DF1ACF">
            <w:pPr>
              <w:rPr>
                <w:sz w:val="14"/>
                <w:szCs w:val="14"/>
              </w:rPr>
            </w:pPr>
            <w:r w:rsidRPr="00F1018F">
              <w:rPr>
                <w:sz w:val="14"/>
                <w:szCs w:val="14"/>
              </w:rPr>
              <w:t>Malaysia</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1,057,479</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941,742</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89,492</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sz w:val="14"/>
                <w:szCs w:val="14"/>
              </w:rPr>
            </w:pPr>
            <w:r>
              <w:rPr>
                <w:sz w:val="14"/>
                <w:szCs w:val="14"/>
              </w:rPr>
              <w:t>79,388</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107,611</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101,242</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72,856</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93,975</w:t>
            </w:r>
          </w:p>
        </w:tc>
        <w:tc>
          <w:tcPr>
            <w:tcW w:w="655" w:type="dxa"/>
            <w:tcBorders>
              <w:top w:val="nil"/>
              <w:left w:val="nil"/>
              <w:bottom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68,867</w:t>
            </w:r>
          </w:p>
        </w:tc>
      </w:tr>
      <w:tr w:rsidR="0001079C" w:rsidRPr="00BF4323" w:rsidTr="0001079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rPr>
                <w:sz w:val="14"/>
                <w:szCs w:val="14"/>
              </w:rPr>
            </w:pPr>
          </w:p>
        </w:tc>
        <w:tc>
          <w:tcPr>
            <w:tcW w:w="1796" w:type="dxa"/>
            <w:gridSpan w:val="2"/>
            <w:tcBorders>
              <w:top w:val="nil"/>
              <w:left w:val="nil"/>
              <w:bottom w:val="nil"/>
              <w:right w:val="nil"/>
            </w:tcBorders>
            <w:shd w:val="clear" w:color="auto" w:fill="auto"/>
            <w:vAlign w:val="center"/>
            <w:hideMark/>
          </w:tcPr>
          <w:p w:rsidR="0001079C" w:rsidRPr="00F1018F" w:rsidRDefault="0001079C" w:rsidP="00DF1ACF">
            <w:pPr>
              <w:rPr>
                <w:sz w:val="14"/>
                <w:szCs w:val="14"/>
              </w:rPr>
            </w:pPr>
            <w:r w:rsidRPr="00F1018F">
              <w:rPr>
                <w:sz w:val="14"/>
                <w:szCs w:val="14"/>
              </w:rPr>
              <w:t>Singapore</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3,906,015</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4,471,455</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375,375</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sz w:val="14"/>
                <w:szCs w:val="14"/>
              </w:rPr>
            </w:pPr>
            <w:r>
              <w:rPr>
                <w:sz w:val="14"/>
                <w:szCs w:val="14"/>
              </w:rPr>
              <w:t>453,468</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461,421</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453,941</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204,990</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380,367</w:t>
            </w:r>
          </w:p>
        </w:tc>
        <w:tc>
          <w:tcPr>
            <w:tcW w:w="655" w:type="dxa"/>
            <w:tcBorders>
              <w:top w:val="nil"/>
              <w:left w:val="nil"/>
              <w:bottom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422,307</w:t>
            </w:r>
          </w:p>
        </w:tc>
      </w:tr>
      <w:tr w:rsidR="0001079C" w:rsidRPr="00BF4323" w:rsidTr="0001079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rPr>
                <w:sz w:val="14"/>
                <w:szCs w:val="14"/>
              </w:rPr>
            </w:pPr>
          </w:p>
        </w:tc>
        <w:tc>
          <w:tcPr>
            <w:tcW w:w="1796" w:type="dxa"/>
            <w:gridSpan w:val="2"/>
            <w:tcBorders>
              <w:top w:val="nil"/>
              <w:left w:val="nil"/>
              <w:bottom w:val="nil"/>
              <w:right w:val="nil"/>
            </w:tcBorders>
            <w:shd w:val="clear" w:color="auto" w:fill="auto"/>
            <w:vAlign w:val="center"/>
            <w:hideMark/>
          </w:tcPr>
          <w:p w:rsidR="0001079C" w:rsidRPr="00F1018F" w:rsidRDefault="0001079C" w:rsidP="00DF1ACF">
            <w:pPr>
              <w:rPr>
                <w:sz w:val="14"/>
                <w:szCs w:val="14"/>
              </w:rPr>
            </w:pPr>
            <w:r w:rsidRPr="00F1018F">
              <w:rPr>
                <w:sz w:val="14"/>
                <w:szCs w:val="14"/>
              </w:rPr>
              <w:t>Thailand</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753,993</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1,108,739</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74,654</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sz w:val="14"/>
                <w:szCs w:val="14"/>
              </w:rPr>
            </w:pPr>
            <w:r>
              <w:rPr>
                <w:sz w:val="14"/>
                <w:szCs w:val="14"/>
              </w:rPr>
              <w:t>85,181</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114,021</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100,327</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71,488</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109,358</w:t>
            </w:r>
          </w:p>
        </w:tc>
        <w:tc>
          <w:tcPr>
            <w:tcW w:w="655" w:type="dxa"/>
            <w:tcBorders>
              <w:top w:val="nil"/>
              <w:left w:val="nil"/>
              <w:bottom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87,924</w:t>
            </w:r>
          </w:p>
        </w:tc>
      </w:tr>
      <w:tr w:rsidR="0001079C" w:rsidRPr="00BF4323" w:rsidTr="0001079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rPr>
                <w:sz w:val="14"/>
                <w:szCs w:val="14"/>
              </w:rPr>
            </w:pPr>
          </w:p>
        </w:tc>
        <w:tc>
          <w:tcPr>
            <w:tcW w:w="1796" w:type="dxa"/>
            <w:gridSpan w:val="2"/>
            <w:tcBorders>
              <w:top w:val="nil"/>
              <w:left w:val="nil"/>
              <w:bottom w:val="nil"/>
              <w:right w:val="nil"/>
            </w:tcBorders>
            <w:shd w:val="clear" w:color="auto" w:fill="auto"/>
            <w:vAlign w:val="center"/>
            <w:hideMark/>
          </w:tcPr>
          <w:p w:rsidR="0001079C" w:rsidRPr="00F1018F" w:rsidRDefault="0001079C" w:rsidP="00DF1ACF">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233,214</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304,016</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33,553</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sz w:val="14"/>
                <w:szCs w:val="14"/>
              </w:rPr>
            </w:pPr>
            <w:r>
              <w:rPr>
                <w:sz w:val="14"/>
                <w:szCs w:val="14"/>
              </w:rPr>
              <w:t>21,887</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13,759</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14,353</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11,794</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18,854</w:t>
            </w:r>
          </w:p>
        </w:tc>
        <w:tc>
          <w:tcPr>
            <w:tcW w:w="655" w:type="dxa"/>
            <w:tcBorders>
              <w:top w:val="nil"/>
              <w:left w:val="nil"/>
              <w:bottom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16,663</w:t>
            </w:r>
          </w:p>
        </w:tc>
      </w:tr>
      <w:tr w:rsidR="0001079C" w:rsidRPr="00BF4323" w:rsidTr="0001079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rPr>
                <w:b/>
                <w:bCs/>
                <w:sz w:val="14"/>
                <w:szCs w:val="14"/>
              </w:rPr>
            </w:pPr>
            <w:r w:rsidRPr="00F1018F">
              <w:rPr>
                <w:b/>
                <w:bCs/>
                <w:sz w:val="14"/>
                <w:szCs w:val="14"/>
              </w:rPr>
              <w:t>Q.</w:t>
            </w:r>
          </w:p>
        </w:tc>
        <w:tc>
          <w:tcPr>
            <w:tcW w:w="1796" w:type="dxa"/>
            <w:gridSpan w:val="2"/>
            <w:tcBorders>
              <w:top w:val="nil"/>
              <w:left w:val="nil"/>
              <w:bottom w:val="nil"/>
              <w:right w:val="nil"/>
            </w:tcBorders>
            <w:shd w:val="clear" w:color="auto" w:fill="auto"/>
            <w:vAlign w:val="center"/>
            <w:hideMark/>
          </w:tcPr>
          <w:p w:rsidR="0001079C" w:rsidRPr="00F1018F" w:rsidRDefault="0001079C" w:rsidP="00DF1ACF">
            <w:pPr>
              <w:rPr>
                <w:b/>
                <w:bCs/>
                <w:sz w:val="14"/>
                <w:szCs w:val="14"/>
              </w:rPr>
            </w:pPr>
            <w:r w:rsidRPr="00F1018F">
              <w:rPr>
                <w:b/>
                <w:bCs/>
                <w:sz w:val="14"/>
                <w:szCs w:val="14"/>
              </w:rPr>
              <w:t>Western Asia</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12,693,435</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16,086,886</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1,325,451</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b/>
                <w:bCs/>
                <w:sz w:val="14"/>
                <w:szCs w:val="14"/>
              </w:rPr>
            </w:pPr>
            <w:r>
              <w:rPr>
                <w:b/>
                <w:bCs/>
                <w:sz w:val="14"/>
                <w:szCs w:val="14"/>
              </w:rPr>
              <w:t>1,346,357</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1,753,577</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1,445,467</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1,181,570</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b/>
                <w:bCs/>
                <w:sz w:val="14"/>
                <w:szCs w:val="14"/>
              </w:rPr>
            </w:pPr>
            <w:r>
              <w:rPr>
                <w:b/>
                <w:bCs/>
                <w:sz w:val="14"/>
                <w:szCs w:val="14"/>
              </w:rPr>
              <w:t>1,577,266</w:t>
            </w:r>
          </w:p>
        </w:tc>
        <w:tc>
          <w:tcPr>
            <w:tcW w:w="655" w:type="dxa"/>
            <w:tcBorders>
              <w:top w:val="nil"/>
              <w:left w:val="nil"/>
              <w:bottom w:val="nil"/>
            </w:tcBorders>
            <w:shd w:val="clear" w:color="auto" w:fill="auto"/>
            <w:tcMar>
              <w:left w:w="43" w:type="dxa"/>
              <w:right w:w="43" w:type="dxa"/>
            </w:tcMar>
            <w:vAlign w:val="center"/>
            <w:hideMark/>
          </w:tcPr>
          <w:p w:rsidR="0001079C" w:rsidRDefault="0001079C" w:rsidP="0001079C">
            <w:pPr>
              <w:jc w:val="right"/>
              <w:rPr>
                <w:b/>
                <w:bCs/>
                <w:sz w:val="14"/>
                <w:szCs w:val="14"/>
              </w:rPr>
            </w:pPr>
            <w:r>
              <w:rPr>
                <w:b/>
                <w:bCs/>
                <w:sz w:val="14"/>
                <w:szCs w:val="14"/>
              </w:rPr>
              <w:t>1,350,291</w:t>
            </w:r>
          </w:p>
        </w:tc>
      </w:tr>
      <w:tr w:rsidR="0001079C" w:rsidRPr="00BF4323" w:rsidTr="0001079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rPr>
                <w:sz w:val="14"/>
                <w:szCs w:val="14"/>
              </w:rPr>
            </w:pPr>
          </w:p>
        </w:tc>
        <w:tc>
          <w:tcPr>
            <w:tcW w:w="1796" w:type="dxa"/>
            <w:gridSpan w:val="2"/>
            <w:tcBorders>
              <w:top w:val="nil"/>
              <w:left w:val="nil"/>
              <w:bottom w:val="nil"/>
              <w:right w:val="nil"/>
            </w:tcBorders>
            <w:shd w:val="clear" w:color="auto" w:fill="auto"/>
            <w:vAlign w:val="center"/>
            <w:hideMark/>
          </w:tcPr>
          <w:p w:rsidR="0001079C" w:rsidRPr="00F1018F" w:rsidRDefault="0001079C" w:rsidP="00DF1ACF">
            <w:pPr>
              <w:rPr>
                <w:sz w:val="14"/>
                <w:szCs w:val="14"/>
              </w:rPr>
            </w:pPr>
            <w:r w:rsidRPr="00F1018F">
              <w:rPr>
                <w:sz w:val="14"/>
                <w:szCs w:val="14"/>
              </w:rPr>
              <w:t>Bahrain</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227,355</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563,481</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24,063</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sz w:val="14"/>
                <w:szCs w:val="14"/>
              </w:rPr>
            </w:pPr>
            <w:r>
              <w:rPr>
                <w:sz w:val="14"/>
                <w:szCs w:val="14"/>
              </w:rPr>
              <w:t>66,361</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61,874</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34,063</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28,854</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8,760</w:t>
            </w:r>
          </w:p>
        </w:tc>
        <w:tc>
          <w:tcPr>
            <w:tcW w:w="655" w:type="dxa"/>
            <w:tcBorders>
              <w:top w:val="nil"/>
              <w:left w:val="nil"/>
              <w:bottom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32,321</w:t>
            </w:r>
          </w:p>
        </w:tc>
      </w:tr>
      <w:tr w:rsidR="0001079C" w:rsidRPr="00BF4323" w:rsidTr="0001079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rPr>
                <w:sz w:val="14"/>
                <w:szCs w:val="14"/>
              </w:rPr>
            </w:pPr>
          </w:p>
        </w:tc>
        <w:tc>
          <w:tcPr>
            <w:tcW w:w="1796" w:type="dxa"/>
            <w:gridSpan w:val="2"/>
            <w:tcBorders>
              <w:top w:val="nil"/>
              <w:left w:val="nil"/>
              <w:bottom w:val="nil"/>
              <w:right w:val="nil"/>
            </w:tcBorders>
            <w:shd w:val="clear" w:color="auto" w:fill="auto"/>
            <w:vAlign w:val="center"/>
            <w:hideMark/>
          </w:tcPr>
          <w:p w:rsidR="0001079C" w:rsidRPr="00F1018F" w:rsidRDefault="0001079C" w:rsidP="00DF1ACF">
            <w:pPr>
              <w:rPr>
                <w:sz w:val="14"/>
                <w:szCs w:val="14"/>
              </w:rPr>
            </w:pPr>
            <w:r w:rsidRPr="00F1018F">
              <w:rPr>
                <w:sz w:val="14"/>
                <w:szCs w:val="14"/>
              </w:rPr>
              <w:t>Jordan</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70,699</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22,226</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1,152</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sz w:val="14"/>
                <w:szCs w:val="14"/>
              </w:rPr>
            </w:pPr>
            <w:r>
              <w:rPr>
                <w:sz w:val="14"/>
                <w:szCs w:val="14"/>
              </w:rPr>
              <w:t>1,537</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1,465</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1,836</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949</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1,433</w:t>
            </w:r>
          </w:p>
        </w:tc>
        <w:tc>
          <w:tcPr>
            <w:tcW w:w="655" w:type="dxa"/>
            <w:tcBorders>
              <w:top w:val="nil"/>
              <w:left w:val="nil"/>
              <w:bottom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870</w:t>
            </w:r>
          </w:p>
        </w:tc>
      </w:tr>
      <w:tr w:rsidR="0001079C" w:rsidRPr="00BF4323" w:rsidTr="0001079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rPr>
                <w:sz w:val="14"/>
                <w:szCs w:val="14"/>
              </w:rPr>
            </w:pPr>
          </w:p>
        </w:tc>
        <w:tc>
          <w:tcPr>
            <w:tcW w:w="1796" w:type="dxa"/>
            <w:gridSpan w:val="2"/>
            <w:tcBorders>
              <w:top w:val="nil"/>
              <w:left w:val="nil"/>
              <w:bottom w:val="nil"/>
              <w:right w:val="nil"/>
            </w:tcBorders>
            <w:shd w:val="clear" w:color="auto" w:fill="auto"/>
            <w:vAlign w:val="center"/>
            <w:hideMark/>
          </w:tcPr>
          <w:p w:rsidR="0001079C" w:rsidRPr="00F1018F" w:rsidRDefault="0001079C" w:rsidP="00DF1ACF">
            <w:pPr>
              <w:rPr>
                <w:sz w:val="14"/>
                <w:szCs w:val="14"/>
              </w:rPr>
            </w:pPr>
            <w:r w:rsidRPr="00F1018F">
              <w:rPr>
                <w:sz w:val="14"/>
                <w:szCs w:val="14"/>
              </w:rPr>
              <w:t>Kuwait</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1,220,629</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1,146,500</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84,860</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sz w:val="14"/>
                <w:szCs w:val="14"/>
              </w:rPr>
            </w:pPr>
            <w:r>
              <w:rPr>
                <w:sz w:val="14"/>
                <w:szCs w:val="14"/>
              </w:rPr>
              <w:t>94,488</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120,372</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90,405</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58,111</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129,919</w:t>
            </w:r>
          </w:p>
        </w:tc>
        <w:tc>
          <w:tcPr>
            <w:tcW w:w="655" w:type="dxa"/>
            <w:tcBorders>
              <w:top w:val="nil"/>
              <w:left w:val="nil"/>
              <w:bottom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78,744</w:t>
            </w:r>
          </w:p>
        </w:tc>
      </w:tr>
      <w:tr w:rsidR="0001079C" w:rsidRPr="00BF4323" w:rsidTr="0001079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rPr>
                <w:sz w:val="14"/>
                <w:szCs w:val="14"/>
              </w:rPr>
            </w:pPr>
          </w:p>
        </w:tc>
        <w:tc>
          <w:tcPr>
            <w:tcW w:w="1796" w:type="dxa"/>
            <w:gridSpan w:val="2"/>
            <w:tcBorders>
              <w:top w:val="nil"/>
              <w:left w:val="nil"/>
              <w:bottom w:val="nil"/>
              <w:right w:val="nil"/>
            </w:tcBorders>
            <w:shd w:val="clear" w:color="auto" w:fill="auto"/>
            <w:vAlign w:val="center"/>
            <w:hideMark/>
          </w:tcPr>
          <w:p w:rsidR="0001079C" w:rsidRPr="00F1018F" w:rsidRDefault="0001079C" w:rsidP="00DF1ACF">
            <w:pPr>
              <w:rPr>
                <w:sz w:val="14"/>
                <w:szCs w:val="14"/>
              </w:rPr>
            </w:pPr>
            <w:r w:rsidRPr="00F1018F">
              <w:rPr>
                <w:sz w:val="14"/>
                <w:szCs w:val="14"/>
              </w:rPr>
              <w:t>Saudi Arabia</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2,266,943</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3,081,469</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267,905</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sz w:val="14"/>
                <w:szCs w:val="14"/>
              </w:rPr>
            </w:pPr>
            <w:r>
              <w:rPr>
                <w:sz w:val="14"/>
                <w:szCs w:val="14"/>
              </w:rPr>
              <w:t>306,027</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245,873</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279,690</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241,899</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308,344</w:t>
            </w:r>
          </w:p>
        </w:tc>
        <w:tc>
          <w:tcPr>
            <w:tcW w:w="655" w:type="dxa"/>
            <w:tcBorders>
              <w:top w:val="nil"/>
              <w:left w:val="nil"/>
              <w:bottom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232,401</w:t>
            </w:r>
          </w:p>
        </w:tc>
      </w:tr>
      <w:tr w:rsidR="0001079C" w:rsidRPr="00BF4323" w:rsidTr="0001079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rPr>
                <w:sz w:val="14"/>
                <w:szCs w:val="14"/>
              </w:rPr>
            </w:pPr>
          </w:p>
        </w:tc>
        <w:tc>
          <w:tcPr>
            <w:tcW w:w="1796" w:type="dxa"/>
            <w:gridSpan w:val="2"/>
            <w:tcBorders>
              <w:top w:val="nil"/>
              <w:left w:val="nil"/>
              <w:bottom w:val="nil"/>
              <w:right w:val="nil"/>
            </w:tcBorders>
            <w:shd w:val="clear" w:color="auto" w:fill="auto"/>
            <w:vAlign w:val="center"/>
            <w:hideMark/>
          </w:tcPr>
          <w:p w:rsidR="0001079C" w:rsidRPr="00F1018F" w:rsidRDefault="0001079C" w:rsidP="00DF1ACF">
            <w:pPr>
              <w:rPr>
                <w:sz w:val="14"/>
                <w:szCs w:val="14"/>
              </w:rPr>
            </w:pPr>
            <w:r w:rsidRPr="00F1018F">
              <w:rPr>
                <w:sz w:val="14"/>
                <w:szCs w:val="14"/>
              </w:rPr>
              <w:t>Turkey</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730,813</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524,147</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19,847</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sz w:val="14"/>
                <w:szCs w:val="14"/>
              </w:rPr>
            </w:pPr>
            <w:r>
              <w:rPr>
                <w:sz w:val="14"/>
                <w:szCs w:val="14"/>
              </w:rPr>
              <w:t>23,194</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32,719</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28,448</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25,575</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36,160</w:t>
            </w:r>
          </w:p>
        </w:tc>
        <w:tc>
          <w:tcPr>
            <w:tcW w:w="655" w:type="dxa"/>
            <w:tcBorders>
              <w:top w:val="nil"/>
              <w:left w:val="nil"/>
              <w:bottom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27,404</w:t>
            </w:r>
          </w:p>
        </w:tc>
      </w:tr>
      <w:tr w:rsidR="0001079C" w:rsidRPr="00BF4323" w:rsidTr="0001079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rPr>
                <w:sz w:val="14"/>
                <w:szCs w:val="14"/>
              </w:rPr>
            </w:pPr>
          </w:p>
        </w:tc>
        <w:tc>
          <w:tcPr>
            <w:tcW w:w="1796" w:type="dxa"/>
            <w:gridSpan w:val="2"/>
            <w:tcBorders>
              <w:top w:val="nil"/>
              <w:left w:val="nil"/>
              <w:bottom w:val="nil"/>
              <w:right w:val="nil"/>
            </w:tcBorders>
            <w:shd w:val="clear" w:color="auto" w:fill="auto"/>
            <w:vAlign w:val="center"/>
            <w:hideMark/>
          </w:tcPr>
          <w:p w:rsidR="0001079C" w:rsidRPr="00F1018F" w:rsidRDefault="0001079C" w:rsidP="00DF1ACF">
            <w:pPr>
              <w:rPr>
                <w:sz w:val="14"/>
                <w:szCs w:val="14"/>
              </w:rPr>
            </w:pPr>
            <w:r w:rsidRPr="00F1018F">
              <w:rPr>
                <w:sz w:val="14"/>
                <w:szCs w:val="14"/>
              </w:rPr>
              <w:t>United Arab Emirates</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6,920,672</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8,901,966</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792,374</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sz w:val="14"/>
                <w:szCs w:val="14"/>
              </w:rPr>
            </w:pPr>
            <w:r>
              <w:rPr>
                <w:sz w:val="14"/>
                <w:szCs w:val="14"/>
              </w:rPr>
              <w:t>786,125</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1,103,501</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883,229</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608,160</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912,322</w:t>
            </w:r>
          </w:p>
        </w:tc>
        <w:tc>
          <w:tcPr>
            <w:tcW w:w="655" w:type="dxa"/>
            <w:tcBorders>
              <w:top w:val="nil"/>
              <w:left w:val="nil"/>
              <w:bottom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814,815</w:t>
            </w:r>
          </w:p>
        </w:tc>
      </w:tr>
      <w:tr w:rsidR="0001079C" w:rsidRPr="00BF4323" w:rsidTr="0001079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rPr>
                <w:sz w:val="14"/>
                <w:szCs w:val="14"/>
              </w:rPr>
            </w:pPr>
          </w:p>
        </w:tc>
        <w:tc>
          <w:tcPr>
            <w:tcW w:w="1796" w:type="dxa"/>
            <w:gridSpan w:val="2"/>
            <w:tcBorders>
              <w:top w:val="nil"/>
              <w:left w:val="nil"/>
              <w:bottom w:val="nil"/>
              <w:right w:val="nil"/>
            </w:tcBorders>
            <w:shd w:val="clear" w:color="auto" w:fill="auto"/>
            <w:vAlign w:val="center"/>
            <w:hideMark/>
          </w:tcPr>
          <w:p w:rsidR="0001079C" w:rsidRPr="00F1018F" w:rsidRDefault="0001079C" w:rsidP="00DF1ACF">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1,256,323</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1,847,097</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135,250</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sz w:val="14"/>
                <w:szCs w:val="14"/>
              </w:rPr>
            </w:pPr>
            <w:r>
              <w:rPr>
                <w:sz w:val="14"/>
                <w:szCs w:val="14"/>
              </w:rPr>
              <w:t>68,625</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187,773</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127,795</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218,023</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180,327</w:t>
            </w:r>
          </w:p>
        </w:tc>
        <w:tc>
          <w:tcPr>
            <w:tcW w:w="655" w:type="dxa"/>
            <w:tcBorders>
              <w:top w:val="nil"/>
              <w:left w:val="nil"/>
              <w:bottom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163,734</w:t>
            </w:r>
          </w:p>
        </w:tc>
      </w:tr>
      <w:tr w:rsidR="0001079C" w:rsidRPr="00BF4323" w:rsidTr="0001079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rPr>
                <w:b/>
                <w:bCs/>
                <w:sz w:val="14"/>
                <w:szCs w:val="14"/>
              </w:rPr>
            </w:pPr>
            <w:r w:rsidRPr="00F1018F">
              <w:rPr>
                <w:b/>
                <w:bCs/>
                <w:sz w:val="14"/>
                <w:szCs w:val="14"/>
              </w:rPr>
              <w:t>R.</w:t>
            </w:r>
          </w:p>
        </w:tc>
        <w:tc>
          <w:tcPr>
            <w:tcW w:w="1796" w:type="dxa"/>
            <w:gridSpan w:val="2"/>
            <w:tcBorders>
              <w:top w:val="nil"/>
              <w:left w:val="nil"/>
              <w:bottom w:val="nil"/>
              <w:right w:val="nil"/>
            </w:tcBorders>
            <w:shd w:val="clear" w:color="auto" w:fill="auto"/>
            <w:vAlign w:val="center"/>
            <w:hideMark/>
          </w:tcPr>
          <w:p w:rsidR="0001079C" w:rsidRPr="00F1018F" w:rsidRDefault="0001079C" w:rsidP="00DF1ACF">
            <w:pPr>
              <w:rPr>
                <w:b/>
                <w:bCs/>
                <w:sz w:val="14"/>
                <w:szCs w:val="14"/>
              </w:rPr>
            </w:pPr>
            <w:r w:rsidRPr="00F1018F">
              <w:rPr>
                <w:b/>
                <w:bCs/>
                <w:sz w:val="14"/>
                <w:szCs w:val="14"/>
              </w:rPr>
              <w:t>Australia &amp; New Zealand</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451,819</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323,217</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22,039</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b/>
                <w:bCs/>
                <w:sz w:val="14"/>
                <w:szCs w:val="14"/>
              </w:rPr>
            </w:pPr>
            <w:r>
              <w:rPr>
                <w:b/>
                <w:bCs/>
                <w:sz w:val="14"/>
                <w:szCs w:val="14"/>
              </w:rPr>
              <w:t>24,599</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29,463</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23,980</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16,225</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b/>
                <w:bCs/>
                <w:sz w:val="14"/>
                <w:szCs w:val="14"/>
              </w:rPr>
            </w:pPr>
            <w:r>
              <w:rPr>
                <w:b/>
                <w:bCs/>
                <w:sz w:val="14"/>
                <w:szCs w:val="14"/>
              </w:rPr>
              <w:t>18,804</w:t>
            </w:r>
          </w:p>
        </w:tc>
        <w:tc>
          <w:tcPr>
            <w:tcW w:w="655" w:type="dxa"/>
            <w:tcBorders>
              <w:top w:val="nil"/>
              <w:left w:val="nil"/>
              <w:bottom w:val="nil"/>
            </w:tcBorders>
            <w:shd w:val="clear" w:color="auto" w:fill="auto"/>
            <w:tcMar>
              <w:left w:w="43" w:type="dxa"/>
              <w:right w:w="43" w:type="dxa"/>
            </w:tcMar>
            <w:vAlign w:val="center"/>
            <w:hideMark/>
          </w:tcPr>
          <w:p w:rsidR="0001079C" w:rsidRDefault="0001079C" w:rsidP="0001079C">
            <w:pPr>
              <w:jc w:val="right"/>
              <w:rPr>
                <w:b/>
                <w:bCs/>
                <w:sz w:val="14"/>
                <w:szCs w:val="14"/>
              </w:rPr>
            </w:pPr>
            <w:r>
              <w:rPr>
                <w:b/>
                <w:bCs/>
                <w:sz w:val="14"/>
                <w:szCs w:val="14"/>
              </w:rPr>
              <w:t>13,978</w:t>
            </w:r>
          </w:p>
        </w:tc>
      </w:tr>
      <w:tr w:rsidR="0001079C" w:rsidRPr="00BF4323" w:rsidTr="0001079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rPr>
                <w:sz w:val="14"/>
                <w:szCs w:val="14"/>
              </w:rPr>
            </w:pPr>
          </w:p>
        </w:tc>
        <w:tc>
          <w:tcPr>
            <w:tcW w:w="1796" w:type="dxa"/>
            <w:gridSpan w:val="2"/>
            <w:tcBorders>
              <w:top w:val="nil"/>
              <w:left w:val="nil"/>
              <w:bottom w:val="nil"/>
              <w:right w:val="nil"/>
            </w:tcBorders>
            <w:shd w:val="clear" w:color="auto" w:fill="auto"/>
            <w:vAlign w:val="center"/>
            <w:hideMark/>
          </w:tcPr>
          <w:p w:rsidR="0001079C" w:rsidRPr="00F1018F" w:rsidRDefault="0001079C" w:rsidP="00DF1ACF">
            <w:pPr>
              <w:rPr>
                <w:sz w:val="14"/>
                <w:szCs w:val="14"/>
              </w:rPr>
            </w:pPr>
            <w:r w:rsidRPr="00F1018F">
              <w:rPr>
                <w:sz w:val="14"/>
                <w:szCs w:val="14"/>
              </w:rPr>
              <w:t>Australia</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368,855</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237,238</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13,660</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sz w:val="14"/>
                <w:szCs w:val="14"/>
              </w:rPr>
            </w:pPr>
            <w:r>
              <w:rPr>
                <w:sz w:val="14"/>
                <w:szCs w:val="14"/>
              </w:rPr>
              <w:t>20,331</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21,715</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21,360</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13,730</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15,864</w:t>
            </w:r>
          </w:p>
        </w:tc>
        <w:tc>
          <w:tcPr>
            <w:tcW w:w="655" w:type="dxa"/>
            <w:tcBorders>
              <w:top w:val="nil"/>
              <w:left w:val="nil"/>
              <w:bottom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12,346</w:t>
            </w:r>
          </w:p>
        </w:tc>
      </w:tr>
      <w:tr w:rsidR="0001079C" w:rsidRPr="00BF4323" w:rsidTr="0001079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rPr>
                <w:sz w:val="14"/>
                <w:szCs w:val="14"/>
              </w:rPr>
            </w:pPr>
          </w:p>
        </w:tc>
        <w:tc>
          <w:tcPr>
            <w:tcW w:w="1796" w:type="dxa"/>
            <w:gridSpan w:val="2"/>
            <w:tcBorders>
              <w:top w:val="nil"/>
              <w:left w:val="nil"/>
              <w:bottom w:val="nil"/>
              <w:right w:val="nil"/>
            </w:tcBorders>
            <w:shd w:val="clear" w:color="auto" w:fill="auto"/>
            <w:vAlign w:val="center"/>
            <w:hideMark/>
          </w:tcPr>
          <w:p w:rsidR="0001079C" w:rsidRPr="00F1018F" w:rsidRDefault="0001079C" w:rsidP="00DF1ACF">
            <w:pPr>
              <w:rPr>
                <w:sz w:val="14"/>
                <w:szCs w:val="14"/>
              </w:rPr>
            </w:pPr>
            <w:r w:rsidRPr="00F1018F">
              <w:rPr>
                <w:sz w:val="14"/>
                <w:szCs w:val="14"/>
              </w:rPr>
              <w:t>New Zealand</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50,558</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79,871</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8,226</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sz w:val="14"/>
                <w:szCs w:val="14"/>
              </w:rPr>
            </w:pPr>
            <w:r>
              <w:rPr>
                <w:sz w:val="14"/>
                <w:szCs w:val="14"/>
              </w:rPr>
              <w:t>3,861</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7,585</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2,454</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2,442</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2,221</w:t>
            </w:r>
          </w:p>
        </w:tc>
        <w:tc>
          <w:tcPr>
            <w:tcW w:w="655" w:type="dxa"/>
            <w:tcBorders>
              <w:top w:val="nil"/>
              <w:left w:val="nil"/>
              <w:bottom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1,176</w:t>
            </w:r>
          </w:p>
        </w:tc>
      </w:tr>
      <w:tr w:rsidR="0001079C" w:rsidRPr="00BF4323" w:rsidTr="0001079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rPr>
                <w:sz w:val="14"/>
                <w:szCs w:val="14"/>
              </w:rPr>
            </w:pPr>
          </w:p>
        </w:tc>
        <w:tc>
          <w:tcPr>
            <w:tcW w:w="1796" w:type="dxa"/>
            <w:gridSpan w:val="2"/>
            <w:tcBorders>
              <w:top w:val="nil"/>
              <w:left w:val="nil"/>
              <w:bottom w:val="nil"/>
              <w:right w:val="nil"/>
            </w:tcBorders>
            <w:shd w:val="clear" w:color="auto" w:fill="auto"/>
            <w:vAlign w:val="center"/>
            <w:hideMark/>
          </w:tcPr>
          <w:p w:rsidR="0001079C" w:rsidRPr="00F1018F" w:rsidRDefault="0001079C" w:rsidP="00DF1ACF">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32,406</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6,108</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153</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sz w:val="14"/>
                <w:szCs w:val="14"/>
              </w:rPr>
            </w:pPr>
            <w:r>
              <w:rPr>
                <w:sz w:val="14"/>
                <w:szCs w:val="14"/>
              </w:rPr>
              <w:t>407</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164</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166</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sz w:val="14"/>
                <w:szCs w:val="14"/>
              </w:rPr>
            </w:pPr>
            <w:r>
              <w:rPr>
                <w:sz w:val="14"/>
                <w:szCs w:val="14"/>
              </w:rPr>
              <w:t>53</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719</w:t>
            </w:r>
          </w:p>
        </w:tc>
        <w:tc>
          <w:tcPr>
            <w:tcW w:w="655" w:type="dxa"/>
            <w:tcBorders>
              <w:top w:val="nil"/>
              <w:left w:val="nil"/>
              <w:bottom w:val="nil"/>
            </w:tcBorders>
            <w:shd w:val="clear" w:color="auto" w:fill="auto"/>
            <w:tcMar>
              <w:left w:w="43" w:type="dxa"/>
              <w:right w:w="43" w:type="dxa"/>
            </w:tcMar>
            <w:vAlign w:val="center"/>
            <w:hideMark/>
          </w:tcPr>
          <w:p w:rsidR="0001079C" w:rsidRDefault="0001079C" w:rsidP="0001079C">
            <w:pPr>
              <w:jc w:val="right"/>
              <w:rPr>
                <w:sz w:val="14"/>
                <w:szCs w:val="14"/>
              </w:rPr>
            </w:pPr>
            <w:r>
              <w:rPr>
                <w:sz w:val="14"/>
                <w:szCs w:val="14"/>
              </w:rPr>
              <w:t>455</w:t>
            </w:r>
          </w:p>
        </w:tc>
      </w:tr>
      <w:tr w:rsidR="0001079C" w:rsidRPr="00BF4323" w:rsidTr="0001079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079C" w:rsidRPr="00F1018F" w:rsidRDefault="0001079C" w:rsidP="00DF1ACF">
            <w:pPr>
              <w:rPr>
                <w:b/>
                <w:bCs/>
                <w:sz w:val="14"/>
                <w:szCs w:val="14"/>
              </w:rPr>
            </w:pPr>
            <w:r w:rsidRPr="00F1018F">
              <w:rPr>
                <w:rFonts w:eastAsia="Arial Unicode MS"/>
                <w:b/>
                <w:bCs/>
                <w:sz w:val="14"/>
                <w:szCs w:val="14"/>
              </w:rPr>
              <w:t>S.</w:t>
            </w:r>
          </w:p>
        </w:tc>
        <w:tc>
          <w:tcPr>
            <w:tcW w:w="1796" w:type="dxa"/>
            <w:gridSpan w:val="2"/>
            <w:tcBorders>
              <w:top w:val="nil"/>
              <w:left w:val="nil"/>
              <w:bottom w:val="nil"/>
              <w:right w:val="nil"/>
            </w:tcBorders>
            <w:shd w:val="clear" w:color="auto" w:fill="auto"/>
            <w:vAlign w:val="center"/>
            <w:hideMark/>
          </w:tcPr>
          <w:p w:rsidR="0001079C" w:rsidRPr="00F1018F" w:rsidRDefault="0001079C" w:rsidP="00DF1ACF">
            <w:pPr>
              <w:rPr>
                <w:b/>
                <w:bCs/>
                <w:sz w:val="14"/>
                <w:szCs w:val="14"/>
              </w:rPr>
            </w:pPr>
            <w:r w:rsidRPr="00F1018F">
              <w:rPr>
                <w:b/>
                <w:bC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1,253,859</w:t>
            </w:r>
          </w:p>
        </w:tc>
        <w:tc>
          <w:tcPr>
            <w:tcW w:w="81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350,818</w:t>
            </w:r>
          </w:p>
        </w:tc>
        <w:tc>
          <w:tcPr>
            <w:tcW w:w="734"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20,131</w:t>
            </w:r>
          </w:p>
        </w:tc>
        <w:tc>
          <w:tcPr>
            <w:tcW w:w="720" w:type="dxa"/>
            <w:tcBorders>
              <w:top w:val="nil"/>
              <w:left w:val="nil"/>
              <w:bottom w:val="nil"/>
              <w:right w:val="nil"/>
            </w:tcBorders>
            <w:tcMar>
              <w:left w:w="43" w:type="dxa"/>
              <w:right w:w="43" w:type="dxa"/>
            </w:tcMar>
            <w:vAlign w:val="center"/>
          </w:tcPr>
          <w:p w:rsidR="0001079C" w:rsidRDefault="0001079C" w:rsidP="0001079C">
            <w:pPr>
              <w:jc w:val="right"/>
              <w:rPr>
                <w:b/>
                <w:bCs/>
                <w:sz w:val="14"/>
                <w:szCs w:val="14"/>
              </w:rPr>
            </w:pPr>
            <w:r>
              <w:rPr>
                <w:b/>
                <w:bCs/>
                <w:sz w:val="14"/>
                <w:szCs w:val="14"/>
              </w:rPr>
              <w:t>20,574</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143,655</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28,949</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29,159</w:t>
            </w:r>
          </w:p>
        </w:tc>
        <w:tc>
          <w:tcPr>
            <w:tcW w:w="720" w:type="dxa"/>
            <w:tcBorders>
              <w:top w:val="nil"/>
              <w:left w:val="nil"/>
              <w:bottom w:val="nil"/>
              <w:right w:val="nil"/>
            </w:tcBorders>
            <w:shd w:val="clear" w:color="auto" w:fill="auto"/>
            <w:tcMar>
              <w:left w:w="43" w:type="dxa"/>
              <w:right w:w="43" w:type="dxa"/>
            </w:tcMar>
            <w:vAlign w:val="center"/>
            <w:hideMark/>
          </w:tcPr>
          <w:p w:rsidR="0001079C" w:rsidRDefault="0001079C" w:rsidP="0001079C">
            <w:pPr>
              <w:jc w:val="right"/>
              <w:rPr>
                <w:b/>
                <w:bCs/>
                <w:sz w:val="14"/>
                <w:szCs w:val="14"/>
              </w:rPr>
            </w:pPr>
            <w:r>
              <w:rPr>
                <w:b/>
                <w:bCs/>
                <w:sz w:val="14"/>
                <w:szCs w:val="14"/>
              </w:rPr>
              <w:t>46,048</w:t>
            </w:r>
          </w:p>
        </w:tc>
        <w:tc>
          <w:tcPr>
            <w:tcW w:w="655" w:type="dxa"/>
            <w:tcBorders>
              <w:top w:val="nil"/>
              <w:left w:val="nil"/>
              <w:bottom w:val="nil"/>
            </w:tcBorders>
            <w:shd w:val="clear" w:color="auto" w:fill="auto"/>
            <w:tcMar>
              <w:left w:w="43" w:type="dxa"/>
              <w:right w:w="43" w:type="dxa"/>
            </w:tcMar>
            <w:vAlign w:val="center"/>
            <w:hideMark/>
          </w:tcPr>
          <w:p w:rsidR="0001079C" w:rsidRDefault="0001079C" w:rsidP="0001079C">
            <w:pPr>
              <w:jc w:val="right"/>
              <w:rPr>
                <w:b/>
                <w:bCs/>
                <w:sz w:val="14"/>
                <w:szCs w:val="14"/>
              </w:rPr>
            </w:pPr>
            <w:r>
              <w:rPr>
                <w:b/>
                <w:bCs/>
                <w:sz w:val="14"/>
                <w:szCs w:val="14"/>
              </w:rPr>
              <w:t>31,275</w:t>
            </w:r>
          </w:p>
        </w:tc>
      </w:tr>
      <w:tr w:rsidR="0001079C" w:rsidRPr="00BF4323" w:rsidTr="0001079C">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01079C" w:rsidRPr="00F1018F" w:rsidRDefault="0001079C" w:rsidP="00DF1ACF">
            <w:pPr>
              <w:rPr>
                <w:b/>
                <w:bCs/>
                <w:sz w:val="14"/>
                <w:szCs w:val="14"/>
              </w:rPr>
            </w:pPr>
          </w:p>
        </w:tc>
        <w:tc>
          <w:tcPr>
            <w:tcW w:w="1796" w:type="dxa"/>
            <w:gridSpan w:val="2"/>
            <w:tcBorders>
              <w:top w:val="nil"/>
              <w:left w:val="nil"/>
              <w:right w:val="nil"/>
            </w:tcBorders>
            <w:shd w:val="clear" w:color="auto" w:fill="auto"/>
            <w:vAlign w:val="center"/>
            <w:hideMark/>
          </w:tcPr>
          <w:p w:rsidR="0001079C" w:rsidRPr="00F1018F" w:rsidRDefault="0001079C" w:rsidP="00DF1ACF">
            <w:pPr>
              <w:rPr>
                <w:b/>
                <w:bCs/>
                <w:sz w:val="14"/>
                <w:szCs w:val="14"/>
              </w:rPr>
            </w:pPr>
            <w:r w:rsidRPr="00F1018F">
              <w:rPr>
                <w:b/>
                <w:bCs/>
                <w:sz w:val="14"/>
                <w:szCs w:val="14"/>
              </w:rPr>
              <w:t>Import Payments ( Banks)</w:t>
            </w:r>
          </w:p>
        </w:tc>
        <w:tc>
          <w:tcPr>
            <w:tcW w:w="810" w:type="dxa"/>
            <w:tcBorders>
              <w:top w:val="nil"/>
              <w:left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47,278,602</w:t>
            </w:r>
          </w:p>
        </w:tc>
        <w:tc>
          <w:tcPr>
            <w:tcW w:w="810" w:type="dxa"/>
            <w:tcBorders>
              <w:top w:val="nil"/>
              <w:left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54,524,907</w:t>
            </w:r>
          </w:p>
        </w:tc>
        <w:tc>
          <w:tcPr>
            <w:tcW w:w="734" w:type="dxa"/>
            <w:tcBorders>
              <w:top w:val="nil"/>
              <w:left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4,328,353</w:t>
            </w:r>
          </w:p>
        </w:tc>
        <w:tc>
          <w:tcPr>
            <w:tcW w:w="720" w:type="dxa"/>
            <w:tcBorders>
              <w:top w:val="nil"/>
              <w:left w:val="nil"/>
              <w:right w:val="nil"/>
            </w:tcBorders>
            <w:tcMar>
              <w:left w:w="43" w:type="dxa"/>
              <w:right w:w="43" w:type="dxa"/>
            </w:tcMar>
            <w:vAlign w:val="center"/>
          </w:tcPr>
          <w:p w:rsidR="0001079C" w:rsidRDefault="0001079C" w:rsidP="0001079C">
            <w:pPr>
              <w:jc w:val="right"/>
              <w:rPr>
                <w:b/>
                <w:bCs/>
                <w:sz w:val="14"/>
                <w:szCs w:val="14"/>
              </w:rPr>
            </w:pPr>
            <w:r>
              <w:rPr>
                <w:b/>
                <w:bCs/>
                <w:sz w:val="14"/>
                <w:szCs w:val="14"/>
              </w:rPr>
              <w:t>4,430,852</w:t>
            </w:r>
          </w:p>
        </w:tc>
        <w:tc>
          <w:tcPr>
            <w:tcW w:w="720" w:type="dxa"/>
            <w:tcBorders>
              <w:top w:val="nil"/>
              <w:left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5,259,747</w:t>
            </w:r>
          </w:p>
        </w:tc>
        <w:tc>
          <w:tcPr>
            <w:tcW w:w="720" w:type="dxa"/>
            <w:tcBorders>
              <w:top w:val="nil"/>
              <w:left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4,373,264</w:t>
            </w:r>
          </w:p>
        </w:tc>
        <w:tc>
          <w:tcPr>
            <w:tcW w:w="720" w:type="dxa"/>
            <w:tcBorders>
              <w:top w:val="nil"/>
              <w:left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3,807,232</w:t>
            </w:r>
          </w:p>
        </w:tc>
        <w:tc>
          <w:tcPr>
            <w:tcW w:w="720" w:type="dxa"/>
            <w:tcBorders>
              <w:top w:val="nil"/>
              <w:left w:val="nil"/>
              <w:right w:val="nil"/>
            </w:tcBorders>
            <w:shd w:val="clear" w:color="auto" w:fill="auto"/>
            <w:tcMar>
              <w:left w:w="43" w:type="dxa"/>
              <w:right w:w="43" w:type="dxa"/>
            </w:tcMar>
            <w:vAlign w:val="center"/>
            <w:hideMark/>
          </w:tcPr>
          <w:p w:rsidR="0001079C" w:rsidRDefault="0001079C" w:rsidP="0001079C">
            <w:pPr>
              <w:jc w:val="right"/>
              <w:rPr>
                <w:b/>
                <w:bCs/>
                <w:sz w:val="14"/>
                <w:szCs w:val="14"/>
              </w:rPr>
            </w:pPr>
            <w:r>
              <w:rPr>
                <w:b/>
                <w:bCs/>
                <w:sz w:val="14"/>
                <w:szCs w:val="14"/>
              </w:rPr>
              <w:t>4,636,239</w:t>
            </w:r>
          </w:p>
        </w:tc>
        <w:tc>
          <w:tcPr>
            <w:tcW w:w="655" w:type="dxa"/>
            <w:tcBorders>
              <w:top w:val="nil"/>
              <w:left w:val="nil"/>
            </w:tcBorders>
            <w:shd w:val="clear" w:color="auto" w:fill="auto"/>
            <w:tcMar>
              <w:left w:w="43" w:type="dxa"/>
              <w:right w:w="43" w:type="dxa"/>
            </w:tcMar>
            <w:vAlign w:val="center"/>
            <w:hideMark/>
          </w:tcPr>
          <w:p w:rsidR="0001079C" w:rsidRDefault="0001079C" w:rsidP="0001079C">
            <w:pPr>
              <w:jc w:val="right"/>
              <w:rPr>
                <w:b/>
                <w:bCs/>
                <w:sz w:val="14"/>
                <w:szCs w:val="14"/>
              </w:rPr>
            </w:pPr>
            <w:r>
              <w:rPr>
                <w:b/>
                <w:bCs/>
                <w:sz w:val="14"/>
                <w:szCs w:val="14"/>
              </w:rPr>
              <w:t>4,104,894</w:t>
            </w:r>
          </w:p>
        </w:tc>
      </w:tr>
      <w:tr w:rsidR="0001079C" w:rsidRPr="00BF4323" w:rsidTr="0001079C">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01079C" w:rsidRPr="00F1018F" w:rsidRDefault="0001079C" w:rsidP="00DF1ACF">
            <w:pPr>
              <w:rPr>
                <w:b/>
                <w:bCs/>
                <w:sz w:val="14"/>
                <w:szCs w:val="14"/>
              </w:rPr>
            </w:pPr>
            <w:r w:rsidRPr="00F1018F">
              <w:rPr>
                <w:b/>
                <w:bCs/>
                <w:sz w:val="14"/>
                <w:szCs w:val="14"/>
              </w:rPr>
              <w:t>T.</w:t>
            </w:r>
          </w:p>
        </w:tc>
        <w:tc>
          <w:tcPr>
            <w:tcW w:w="1796" w:type="dxa"/>
            <w:gridSpan w:val="2"/>
            <w:tcBorders>
              <w:top w:val="nil"/>
              <w:left w:val="nil"/>
              <w:right w:val="nil"/>
            </w:tcBorders>
            <w:shd w:val="clear" w:color="auto" w:fill="auto"/>
            <w:vAlign w:val="center"/>
            <w:hideMark/>
          </w:tcPr>
          <w:p w:rsidR="0001079C" w:rsidRPr="00F1018F" w:rsidRDefault="0001079C" w:rsidP="00DF1ACF">
            <w:pPr>
              <w:rPr>
                <w:b/>
                <w:bCs/>
                <w:sz w:val="14"/>
                <w:szCs w:val="14"/>
              </w:rPr>
            </w:pPr>
            <w:r w:rsidRPr="00F1018F">
              <w:rPr>
                <w:b/>
                <w:bCs/>
                <w:sz w:val="14"/>
                <w:szCs w:val="14"/>
              </w:rPr>
              <w:t>Other Imports</w:t>
            </w:r>
          </w:p>
        </w:tc>
        <w:tc>
          <w:tcPr>
            <w:tcW w:w="810" w:type="dxa"/>
            <w:tcBorders>
              <w:top w:val="nil"/>
              <w:left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3,059,120</w:t>
            </w:r>
          </w:p>
        </w:tc>
        <w:tc>
          <w:tcPr>
            <w:tcW w:w="810" w:type="dxa"/>
            <w:tcBorders>
              <w:top w:val="nil"/>
              <w:left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3,385,465</w:t>
            </w:r>
          </w:p>
        </w:tc>
        <w:tc>
          <w:tcPr>
            <w:tcW w:w="734" w:type="dxa"/>
            <w:tcBorders>
              <w:top w:val="nil"/>
              <w:left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278,139</w:t>
            </w:r>
          </w:p>
        </w:tc>
        <w:tc>
          <w:tcPr>
            <w:tcW w:w="720" w:type="dxa"/>
            <w:tcBorders>
              <w:top w:val="nil"/>
              <w:left w:val="nil"/>
              <w:right w:val="nil"/>
            </w:tcBorders>
            <w:tcMar>
              <w:left w:w="43" w:type="dxa"/>
              <w:right w:w="43" w:type="dxa"/>
            </w:tcMar>
            <w:vAlign w:val="center"/>
          </w:tcPr>
          <w:p w:rsidR="0001079C" w:rsidRDefault="0001079C" w:rsidP="0001079C">
            <w:pPr>
              <w:jc w:val="right"/>
              <w:rPr>
                <w:b/>
                <w:bCs/>
                <w:sz w:val="14"/>
                <w:szCs w:val="14"/>
              </w:rPr>
            </w:pPr>
            <w:r>
              <w:rPr>
                <w:b/>
                <w:bCs/>
                <w:sz w:val="14"/>
                <w:szCs w:val="14"/>
              </w:rPr>
              <w:t>386,228</w:t>
            </w:r>
          </w:p>
        </w:tc>
        <w:tc>
          <w:tcPr>
            <w:tcW w:w="720" w:type="dxa"/>
            <w:tcBorders>
              <w:top w:val="nil"/>
              <w:left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375,267</w:t>
            </w:r>
          </w:p>
        </w:tc>
        <w:tc>
          <w:tcPr>
            <w:tcW w:w="720" w:type="dxa"/>
            <w:tcBorders>
              <w:top w:val="nil"/>
              <w:left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204,815</w:t>
            </w:r>
          </w:p>
        </w:tc>
        <w:tc>
          <w:tcPr>
            <w:tcW w:w="720" w:type="dxa"/>
            <w:tcBorders>
              <w:top w:val="nil"/>
              <w:left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87,563</w:t>
            </w:r>
          </w:p>
        </w:tc>
        <w:tc>
          <w:tcPr>
            <w:tcW w:w="720" w:type="dxa"/>
            <w:tcBorders>
              <w:top w:val="nil"/>
              <w:left w:val="nil"/>
              <w:right w:val="nil"/>
            </w:tcBorders>
            <w:shd w:val="clear" w:color="auto" w:fill="auto"/>
            <w:tcMar>
              <w:left w:w="43" w:type="dxa"/>
              <w:right w:w="43" w:type="dxa"/>
            </w:tcMar>
            <w:vAlign w:val="center"/>
            <w:hideMark/>
          </w:tcPr>
          <w:p w:rsidR="0001079C" w:rsidRDefault="0001079C" w:rsidP="0001079C">
            <w:pPr>
              <w:jc w:val="right"/>
              <w:rPr>
                <w:b/>
                <w:bCs/>
                <w:sz w:val="14"/>
                <w:szCs w:val="14"/>
              </w:rPr>
            </w:pPr>
            <w:r>
              <w:rPr>
                <w:b/>
                <w:bCs/>
                <w:sz w:val="14"/>
                <w:szCs w:val="14"/>
              </w:rPr>
              <w:t>210,940</w:t>
            </w:r>
          </w:p>
        </w:tc>
        <w:tc>
          <w:tcPr>
            <w:tcW w:w="655" w:type="dxa"/>
            <w:tcBorders>
              <w:top w:val="nil"/>
              <w:left w:val="nil"/>
            </w:tcBorders>
            <w:shd w:val="clear" w:color="auto" w:fill="auto"/>
            <w:tcMar>
              <w:left w:w="43" w:type="dxa"/>
              <w:right w:w="43" w:type="dxa"/>
            </w:tcMar>
            <w:vAlign w:val="center"/>
            <w:hideMark/>
          </w:tcPr>
          <w:p w:rsidR="0001079C" w:rsidRDefault="0001079C" w:rsidP="0001079C">
            <w:pPr>
              <w:jc w:val="right"/>
              <w:rPr>
                <w:b/>
                <w:bCs/>
                <w:sz w:val="14"/>
                <w:szCs w:val="14"/>
              </w:rPr>
            </w:pPr>
            <w:r>
              <w:rPr>
                <w:b/>
                <w:bCs/>
                <w:sz w:val="14"/>
                <w:szCs w:val="14"/>
              </w:rPr>
              <w:t>281,938</w:t>
            </w:r>
          </w:p>
        </w:tc>
      </w:tr>
      <w:tr w:rsidR="0001079C" w:rsidRPr="00BF4323" w:rsidTr="0001079C">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01079C" w:rsidRPr="00F1018F" w:rsidRDefault="0001079C" w:rsidP="00DF1ACF">
            <w:pPr>
              <w:rPr>
                <w:b/>
                <w:bCs/>
                <w:sz w:val="14"/>
                <w:szCs w:val="14"/>
              </w:rPr>
            </w:pPr>
            <w:r w:rsidRPr="00F1018F">
              <w:rPr>
                <w:b/>
                <w:bCs/>
                <w:sz w:val="14"/>
                <w:szCs w:val="14"/>
              </w:rPr>
              <w:t>U.</w:t>
            </w:r>
          </w:p>
        </w:tc>
        <w:tc>
          <w:tcPr>
            <w:tcW w:w="1796" w:type="dxa"/>
            <w:gridSpan w:val="2"/>
            <w:tcBorders>
              <w:top w:val="nil"/>
              <w:left w:val="nil"/>
              <w:right w:val="nil"/>
            </w:tcBorders>
            <w:shd w:val="clear" w:color="auto" w:fill="auto"/>
            <w:vAlign w:val="center"/>
            <w:hideMark/>
          </w:tcPr>
          <w:p w:rsidR="0001079C" w:rsidRPr="00F1018F" w:rsidRDefault="0001079C" w:rsidP="00DF1ACF">
            <w:pPr>
              <w:rPr>
                <w:b/>
                <w:bCs/>
                <w:sz w:val="14"/>
                <w:szCs w:val="14"/>
              </w:rPr>
            </w:pPr>
            <w:r w:rsidRPr="00F1018F">
              <w:rPr>
                <w:b/>
                <w:bCs/>
                <w:sz w:val="14"/>
                <w:szCs w:val="14"/>
              </w:rPr>
              <w:t xml:space="preserve"> Less: Freight &amp; Insurance</w:t>
            </w:r>
          </w:p>
        </w:tc>
        <w:tc>
          <w:tcPr>
            <w:tcW w:w="810" w:type="dxa"/>
            <w:tcBorders>
              <w:top w:val="nil"/>
              <w:left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1,654,751</w:t>
            </w:r>
          </w:p>
        </w:tc>
        <w:tc>
          <w:tcPr>
            <w:tcW w:w="810" w:type="dxa"/>
            <w:tcBorders>
              <w:top w:val="nil"/>
              <w:left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1,908,372</w:t>
            </w:r>
          </w:p>
        </w:tc>
        <w:tc>
          <w:tcPr>
            <w:tcW w:w="734" w:type="dxa"/>
            <w:tcBorders>
              <w:top w:val="nil"/>
              <w:left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151,492</w:t>
            </w:r>
          </w:p>
        </w:tc>
        <w:tc>
          <w:tcPr>
            <w:tcW w:w="720" w:type="dxa"/>
            <w:tcBorders>
              <w:top w:val="nil"/>
              <w:left w:val="nil"/>
              <w:right w:val="nil"/>
            </w:tcBorders>
            <w:tcMar>
              <w:left w:w="43" w:type="dxa"/>
              <w:right w:w="43" w:type="dxa"/>
            </w:tcMar>
            <w:vAlign w:val="center"/>
          </w:tcPr>
          <w:p w:rsidR="0001079C" w:rsidRDefault="0001079C" w:rsidP="0001079C">
            <w:pPr>
              <w:jc w:val="right"/>
              <w:rPr>
                <w:b/>
                <w:bCs/>
                <w:sz w:val="14"/>
                <w:szCs w:val="14"/>
              </w:rPr>
            </w:pPr>
            <w:r>
              <w:rPr>
                <w:b/>
                <w:bCs/>
                <w:sz w:val="14"/>
                <w:szCs w:val="14"/>
              </w:rPr>
              <w:t>155,080</w:t>
            </w:r>
          </w:p>
        </w:tc>
        <w:tc>
          <w:tcPr>
            <w:tcW w:w="720" w:type="dxa"/>
            <w:tcBorders>
              <w:top w:val="nil"/>
              <w:left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142,013</w:t>
            </w:r>
          </w:p>
        </w:tc>
        <w:tc>
          <w:tcPr>
            <w:tcW w:w="720" w:type="dxa"/>
            <w:tcBorders>
              <w:top w:val="nil"/>
              <w:left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118,078</w:t>
            </w:r>
          </w:p>
        </w:tc>
        <w:tc>
          <w:tcPr>
            <w:tcW w:w="720" w:type="dxa"/>
            <w:tcBorders>
              <w:top w:val="nil"/>
              <w:left w:val="nil"/>
              <w:right w:val="nil"/>
            </w:tcBorders>
            <w:shd w:val="clear" w:color="auto" w:fill="auto"/>
            <w:tcMar>
              <w:left w:w="43" w:type="dxa"/>
              <w:right w:w="43" w:type="dxa"/>
            </w:tcMar>
            <w:vAlign w:val="center"/>
            <w:hideMark/>
          </w:tcPr>
          <w:p w:rsidR="0001079C" w:rsidRDefault="0001079C" w:rsidP="00DF1ACF">
            <w:pPr>
              <w:jc w:val="right"/>
              <w:rPr>
                <w:b/>
                <w:bCs/>
                <w:sz w:val="14"/>
                <w:szCs w:val="14"/>
              </w:rPr>
            </w:pPr>
            <w:r>
              <w:rPr>
                <w:b/>
                <w:bCs/>
                <w:sz w:val="14"/>
                <w:szCs w:val="14"/>
              </w:rPr>
              <w:t>102,795</w:t>
            </w:r>
          </w:p>
        </w:tc>
        <w:tc>
          <w:tcPr>
            <w:tcW w:w="720" w:type="dxa"/>
            <w:tcBorders>
              <w:top w:val="nil"/>
              <w:left w:val="nil"/>
              <w:right w:val="nil"/>
            </w:tcBorders>
            <w:shd w:val="clear" w:color="auto" w:fill="auto"/>
            <w:tcMar>
              <w:left w:w="43" w:type="dxa"/>
              <w:right w:w="43" w:type="dxa"/>
            </w:tcMar>
            <w:vAlign w:val="center"/>
            <w:hideMark/>
          </w:tcPr>
          <w:p w:rsidR="0001079C" w:rsidRDefault="0001079C" w:rsidP="0001079C">
            <w:pPr>
              <w:jc w:val="right"/>
              <w:rPr>
                <w:b/>
                <w:bCs/>
                <w:sz w:val="14"/>
                <w:szCs w:val="14"/>
              </w:rPr>
            </w:pPr>
            <w:r>
              <w:rPr>
                <w:b/>
                <w:bCs/>
                <w:sz w:val="14"/>
                <w:szCs w:val="14"/>
              </w:rPr>
              <w:t>125,178</w:t>
            </w:r>
          </w:p>
        </w:tc>
        <w:tc>
          <w:tcPr>
            <w:tcW w:w="655" w:type="dxa"/>
            <w:tcBorders>
              <w:top w:val="nil"/>
              <w:left w:val="nil"/>
            </w:tcBorders>
            <w:shd w:val="clear" w:color="auto" w:fill="auto"/>
            <w:tcMar>
              <w:left w:w="43" w:type="dxa"/>
              <w:right w:w="43" w:type="dxa"/>
            </w:tcMar>
            <w:vAlign w:val="center"/>
            <w:hideMark/>
          </w:tcPr>
          <w:p w:rsidR="0001079C" w:rsidRDefault="0001079C" w:rsidP="0001079C">
            <w:pPr>
              <w:jc w:val="right"/>
              <w:rPr>
                <w:b/>
                <w:bCs/>
                <w:sz w:val="14"/>
                <w:szCs w:val="14"/>
              </w:rPr>
            </w:pPr>
            <w:r>
              <w:rPr>
                <w:b/>
                <w:bCs/>
                <w:sz w:val="14"/>
                <w:szCs w:val="14"/>
              </w:rPr>
              <w:t>110,832</w:t>
            </w:r>
          </w:p>
        </w:tc>
      </w:tr>
      <w:tr w:rsidR="00DF1ACF" w:rsidRPr="00BF4323" w:rsidTr="00737135">
        <w:trPr>
          <w:trHeight w:hRule="exact" w:val="245"/>
          <w:jc w:val="center"/>
        </w:trPr>
        <w:tc>
          <w:tcPr>
            <w:tcW w:w="372" w:type="dxa"/>
            <w:tcBorders>
              <w:top w:val="nil"/>
              <w:left w:val="nil"/>
              <w:bottom w:val="single" w:sz="12" w:space="0" w:color="auto"/>
              <w:right w:val="nil"/>
            </w:tcBorders>
            <w:shd w:val="clear" w:color="auto" w:fill="auto"/>
            <w:vAlign w:val="center"/>
            <w:hideMark/>
          </w:tcPr>
          <w:p w:rsidR="00DF1ACF" w:rsidRPr="00BF4323" w:rsidRDefault="00DF1ACF" w:rsidP="00DF1ACF">
            <w:pPr>
              <w:rPr>
                <w:b/>
                <w:bCs/>
                <w:sz w:val="15"/>
                <w:szCs w:val="15"/>
              </w:rPr>
            </w:pPr>
          </w:p>
        </w:tc>
        <w:tc>
          <w:tcPr>
            <w:tcW w:w="1796" w:type="dxa"/>
            <w:gridSpan w:val="2"/>
            <w:tcBorders>
              <w:top w:val="nil"/>
              <w:left w:val="nil"/>
              <w:bottom w:val="single" w:sz="12" w:space="0" w:color="auto"/>
              <w:right w:val="nil"/>
            </w:tcBorders>
            <w:shd w:val="clear" w:color="auto" w:fill="auto"/>
            <w:vAlign w:val="center"/>
            <w:hideMark/>
          </w:tcPr>
          <w:p w:rsidR="00DF1ACF" w:rsidRPr="00BF4323" w:rsidRDefault="00DF1ACF" w:rsidP="00DF1ACF">
            <w:pP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DF1ACF" w:rsidRPr="00BF4323" w:rsidRDefault="00DF1ACF" w:rsidP="00DF1ACF">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DF1ACF" w:rsidRPr="00BF4323" w:rsidRDefault="00DF1ACF" w:rsidP="00DF1ACF">
            <w:pPr>
              <w:rPr>
                <w:sz w:val="15"/>
                <w:szCs w:val="15"/>
              </w:rPr>
            </w:pPr>
            <w:r w:rsidRPr="00BF4323">
              <w:rPr>
                <w:rFonts w:eastAsia="Arial Unicode MS"/>
                <w:sz w:val="15"/>
                <w:szCs w:val="15"/>
              </w:rPr>
              <w:t> </w:t>
            </w:r>
          </w:p>
        </w:tc>
        <w:tc>
          <w:tcPr>
            <w:tcW w:w="734" w:type="dxa"/>
            <w:tcBorders>
              <w:top w:val="nil"/>
              <w:left w:val="nil"/>
              <w:bottom w:val="single" w:sz="12" w:space="0" w:color="auto"/>
              <w:right w:val="nil"/>
            </w:tcBorders>
            <w:shd w:val="clear" w:color="auto" w:fill="auto"/>
            <w:tcMar>
              <w:left w:w="29" w:type="dxa"/>
              <w:right w:w="29" w:type="dxa"/>
            </w:tcMar>
            <w:vAlign w:val="bottom"/>
            <w:hideMark/>
          </w:tcPr>
          <w:p w:rsidR="00DF1ACF" w:rsidRPr="00BF4323" w:rsidRDefault="00DF1ACF" w:rsidP="00DF1ACF">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DF1ACF" w:rsidRPr="00BF4323" w:rsidRDefault="00DF1ACF" w:rsidP="00DF1ACF">
            <w:pPr>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F1ACF" w:rsidRPr="00BF4323" w:rsidRDefault="00DF1ACF" w:rsidP="00DF1ACF">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F1ACF" w:rsidRPr="00BF4323" w:rsidRDefault="00DF1ACF" w:rsidP="00DF1ACF">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F1ACF" w:rsidRPr="00BF4323" w:rsidRDefault="00DF1ACF" w:rsidP="00DF1ACF">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F1ACF" w:rsidRPr="00BF4323" w:rsidRDefault="00DF1ACF" w:rsidP="00DF1ACF">
            <w:pPr>
              <w:jc w:val="right"/>
              <w:rPr>
                <w:b/>
                <w:bCs/>
                <w:sz w:val="14"/>
                <w:szCs w:val="14"/>
              </w:rPr>
            </w:pPr>
            <w:r w:rsidRPr="00BF4323">
              <w:rPr>
                <w:b/>
                <w:bCs/>
                <w:sz w:val="14"/>
                <w:szCs w:val="14"/>
              </w:rPr>
              <w:t> </w:t>
            </w:r>
          </w:p>
        </w:tc>
        <w:tc>
          <w:tcPr>
            <w:tcW w:w="655" w:type="dxa"/>
            <w:tcBorders>
              <w:top w:val="nil"/>
              <w:left w:val="nil"/>
              <w:bottom w:val="single" w:sz="12" w:space="0" w:color="auto"/>
            </w:tcBorders>
            <w:shd w:val="clear" w:color="auto" w:fill="auto"/>
            <w:tcMar>
              <w:left w:w="29" w:type="dxa"/>
              <w:right w:w="29" w:type="dxa"/>
            </w:tcMar>
            <w:vAlign w:val="center"/>
            <w:hideMark/>
          </w:tcPr>
          <w:p w:rsidR="00DF1ACF" w:rsidRPr="00BF4323" w:rsidRDefault="00DF1ACF" w:rsidP="00DF1ACF">
            <w:pPr>
              <w:jc w:val="right"/>
              <w:rPr>
                <w:b/>
                <w:bCs/>
                <w:sz w:val="13"/>
                <w:szCs w:val="13"/>
              </w:rPr>
            </w:pPr>
          </w:p>
        </w:tc>
      </w:tr>
      <w:tr w:rsidR="00DF1ACF" w:rsidRPr="00BF4323" w:rsidTr="00F1018F">
        <w:trPr>
          <w:trHeight w:hRule="exact" w:val="475"/>
          <w:jc w:val="center"/>
        </w:trPr>
        <w:tc>
          <w:tcPr>
            <w:tcW w:w="720" w:type="dxa"/>
            <w:gridSpan w:val="2"/>
            <w:tcBorders>
              <w:top w:val="single" w:sz="12" w:space="0" w:color="auto"/>
              <w:left w:val="nil"/>
            </w:tcBorders>
          </w:tcPr>
          <w:p w:rsidR="00DF1ACF" w:rsidRPr="00BF4323" w:rsidRDefault="00DF1ACF" w:rsidP="00DF1ACF">
            <w:pPr>
              <w:ind w:right="-93"/>
              <w:rPr>
                <w:sz w:val="12"/>
                <w:szCs w:val="14"/>
              </w:rPr>
            </w:pPr>
          </w:p>
        </w:tc>
        <w:tc>
          <w:tcPr>
            <w:tcW w:w="8057" w:type="dxa"/>
            <w:gridSpan w:val="10"/>
            <w:tcBorders>
              <w:top w:val="single" w:sz="12" w:space="0" w:color="auto"/>
              <w:left w:val="nil"/>
            </w:tcBorders>
            <w:shd w:val="clear" w:color="auto" w:fill="auto"/>
            <w:hideMark/>
          </w:tcPr>
          <w:p w:rsidR="00DF1ACF" w:rsidRDefault="00DF1ACF" w:rsidP="00DF1ACF">
            <w:pPr>
              <w:ind w:right="-93"/>
              <w:rPr>
                <w:sz w:val="12"/>
                <w:szCs w:val="14"/>
              </w:rPr>
            </w:pPr>
            <w:r w:rsidRPr="00BF4323">
              <w:rPr>
                <w:sz w:val="12"/>
                <w:szCs w:val="14"/>
              </w:rPr>
              <w:t xml:space="preserve">Note: Other </w:t>
            </w:r>
            <w:proofErr w:type="spellStart"/>
            <w:r w:rsidRPr="00BF4323">
              <w:rPr>
                <w:sz w:val="12"/>
                <w:szCs w:val="14"/>
              </w:rPr>
              <w:t>Imporrts</w:t>
            </w:r>
            <w:proofErr w:type="spellEnd"/>
            <w:r w:rsidRPr="00BF4323">
              <w:rPr>
                <w:sz w:val="12"/>
                <w:szCs w:val="14"/>
              </w:rPr>
              <w:t xml:space="preserve"> includes land borne </w:t>
            </w:r>
            <w:proofErr w:type="spellStart"/>
            <w:r w:rsidRPr="00BF4323">
              <w:rPr>
                <w:sz w:val="12"/>
                <w:szCs w:val="14"/>
              </w:rPr>
              <w:t>Imporrt</w:t>
            </w:r>
            <w:proofErr w:type="spellEnd"/>
            <w:r w:rsidRPr="00BF4323">
              <w:rPr>
                <w:sz w:val="12"/>
                <w:szCs w:val="14"/>
              </w:rPr>
              <w:t xml:space="preserve">, </w:t>
            </w:r>
            <w:proofErr w:type="spellStart"/>
            <w:r w:rsidRPr="00BF4323">
              <w:rPr>
                <w:sz w:val="12"/>
                <w:szCs w:val="14"/>
              </w:rPr>
              <w:t>Imporrt</w:t>
            </w:r>
            <w:proofErr w:type="spellEnd"/>
            <w:r w:rsidRPr="00BF4323">
              <w:rPr>
                <w:sz w:val="12"/>
                <w:szCs w:val="14"/>
              </w:rPr>
              <w:t xml:space="preserve"> of samples, </w:t>
            </w:r>
            <w:proofErr w:type="spellStart"/>
            <w:r w:rsidRPr="00BF4323">
              <w:rPr>
                <w:sz w:val="12"/>
                <w:szCs w:val="14"/>
              </w:rPr>
              <w:t>Imporrt</w:t>
            </w:r>
            <w:proofErr w:type="spellEnd"/>
            <w:r w:rsidRPr="00BF4323">
              <w:rPr>
                <w:sz w:val="12"/>
                <w:szCs w:val="14"/>
              </w:rPr>
              <w:t xml:space="preserve"> processing zone, outstanding </w:t>
            </w:r>
            <w:proofErr w:type="spellStart"/>
            <w:r w:rsidRPr="00BF4323">
              <w:rPr>
                <w:sz w:val="12"/>
                <w:szCs w:val="14"/>
              </w:rPr>
              <w:t>Imporrt</w:t>
            </w:r>
            <w:proofErr w:type="spellEnd"/>
            <w:r w:rsidRPr="00BF4323">
              <w:rPr>
                <w:sz w:val="12"/>
                <w:szCs w:val="14"/>
              </w:rPr>
              <w:t xml:space="preserve"> bills and refund &amp; rebate, repairs on goods, goods procured on ports by carriers.</w:t>
            </w:r>
          </w:p>
          <w:p w:rsidR="00DF1ACF" w:rsidRPr="00145918" w:rsidRDefault="00DF1ACF" w:rsidP="00DF1ACF">
            <w:pPr>
              <w:ind w:right="-93"/>
              <w:rPr>
                <w:color w:val="0000FF"/>
                <w:sz w:val="12"/>
                <w:szCs w:val="12"/>
                <w:u w:val="single"/>
              </w:rPr>
            </w:pPr>
            <w:r w:rsidRPr="00145918">
              <w:rPr>
                <w:sz w:val="12"/>
                <w:szCs w:val="12"/>
              </w:rPr>
              <w:t xml:space="preserve">Archive Link: </w:t>
            </w:r>
            <w:hyperlink r:id="rId25" w:history="1">
              <w:r w:rsidRPr="00145918">
                <w:rPr>
                  <w:rStyle w:val="Hyperlink"/>
                  <w:sz w:val="12"/>
                  <w:szCs w:val="12"/>
                </w:rPr>
                <w:t>http://www.sbp.org.pk/ecodata/Imports-(BOP)-Countries.xls</w:t>
              </w:r>
            </w:hyperlink>
          </w:p>
          <w:p w:rsidR="00DF1ACF" w:rsidRPr="00BF4323" w:rsidRDefault="00DF1ACF" w:rsidP="00DF1ACF">
            <w:pPr>
              <w:ind w:right="-93"/>
              <w:rPr>
                <w:sz w:val="12"/>
                <w:szCs w:val="14"/>
              </w:rPr>
            </w:pPr>
          </w:p>
        </w:tc>
      </w:tr>
    </w:tbl>
    <w:p w:rsidR="0017242D" w:rsidRDefault="001956C2" w:rsidP="00317993">
      <w:pPr>
        <w:pStyle w:val="Footer"/>
        <w:tabs>
          <w:tab w:val="clear" w:pos="4320"/>
          <w:tab w:val="clear" w:pos="8640"/>
        </w:tabs>
        <w:rPr>
          <w:sz w:val="19"/>
          <w:szCs w:val="19"/>
        </w:rPr>
      </w:pPr>
      <w:r w:rsidRPr="00BF4323">
        <w:rPr>
          <w:sz w:val="19"/>
          <w:szCs w:val="19"/>
        </w:rPr>
        <w:br w:type="page"/>
      </w:r>
    </w:p>
    <w:p w:rsidR="00D20D6D" w:rsidRDefault="00D20D6D" w:rsidP="00317993">
      <w:pPr>
        <w:pStyle w:val="Footer"/>
        <w:tabs>
          <w:tab w:val="clear" w:pos="4320"/>
          <w:tab w:val="clear" w:pos="8640"/>
        </w:tabs>
        <w:rPr>
          <w:sz w:val="19"/>
          <w:szCs w:val="19"/>
        </w:rPr>
      </w:pPr>
    </w:p>
    <w:p w:rsidR="00567C4E" w:rsidRDefault="00567C4E">
      <w:pPr>
        <w:pStyle w:val="Footer"/>
        <w:tabs>
          <w:tab w:val="clear" w:pos="4320"/>
          <w:tab w:val="clear" w:pos="8640"/>
        </w:tabs>
        <w:rPr>
          <w:sz w:val="19"/>
          <w:szCs w:val="19"/>
        </w:rPr>
      </w:pPr>
    </w:p>
    <w:p w:rsidR="00216568" w:rsidRPr="00BF4323" w:rsidRDefault="00216568">
      <w:pPr>
        <w:pStyle w:val="Footer"/>
        <w:tabs>
          <w:tab w:val="clear" w:pos="4320"/>
          <w:tab w:val="clear" w:pos="8640"/>
        </w:tabs>
        <w:rPr>
          <w:sz w:val="19"/>
          <w:szCs w:val="19"/>
        </w:rPr>
      </w:pPr>
    </w:p>
    <w:tbl>
      <w:tblPr>
        <w:tblW w:w="8832" w:type="dxa"/>
        <w:jc w:val="center"/>
        <w:tblLayout w:type="fixed"/>
        <w:tblCellMar>
          <w:left w:w="115" w:type="dxa"/>
          <w:right w:w="0" w:type="dxa"/>
        </w:tblCellMar>
        <w:tblLook w:val="04A0"/>
      </w:tblPr>
      <w:tblGrid>
        <w:gridCol w:w="282"/>
        <w:gridCol w:w="7"/>
        <w:gridCol w:w="1973"/>
        <w:gridCol w:w="757"/>
        <w:gridCol w:w="720"/>
        <w:gridCol w:w="810"/>
        <w:gridCol w:w="720"/>
        <w:gridCol w:w="720"/>
        <w:gridCol w:w="720"/>
        <w:gridCol w:w="720"/>
        <w:gridCol w:w="720"/>
        <w:gridCol w:w="683"/>
      </w:tblGrid>
      <w:tr w:rsidR="00317993" w:rsidRPr="00BF4323" w:rsidTr="00317993">
        <w:trPr>
          <w:trHeight w:val="405"/>
          <w:jc w:val="center"/>
        </w:trPr>
        <w:tc>
          <w:tcPr>
            <w:tcW w:w="8832" w:type="dxa"/>
            <w:gridSpan w:val="12"/>
            <w:tcBorders>
              <w:top w:val="nil"/>
              <w:left w:val="nil"/>
              <w:bottom w:val="nil"/>
              <w:right w:val="nil"/>
            </w:tcBorders>
          </w:tcPr>
          <w:p w:rsidR="00317993" w:rsidRPr="00BF4323" w:rsidRDefault="00317993" w:rsidP="00D719F0">
            <w:pPr>
              <w:jc w:val="center"/>
              <w:rPr>
                <w:b/>
                <w:bCs/>
                <w:sz w:val="28"/>
                <w:szCs w:val="28"/>
              </w:rPr>
            </w:pPr>
            <w:r>
              <w:rPr>
                <w:b/>
                <w:bCs/>
                <w:sz w:val="28"/>
                <w:szCs w:val="28"/>
              </w:rPr>
              <w:t>4.19</w:t>
            </w:r>
            <w:r w:rsidRPr="00BF4323">
              <w:rPr>
                <w:b/>
                <w:bCs/>
                <w:sz w:val="28"/>
                <w:szCs w:val="28"/>
              </w:rPr>
              <w:t xml:space="preserve">  Imports by Selected Countries/Territories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center"/>
            </w:pPr>
            <w:r w:rsidRPr="00BF4323">
              <w:t>(b) Pakistan Bureau of Statistics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right"/>
              <w:rPr>
                <w:sz w:val="14"/>
                <w:szCs w:val="14"/>
              </w:rPr>
            </w:pPr>
            <w:r w:rsidRPr="00BF4323">
              <w:rPr>
                <w:sz w:val="14"/>
                <w:szCs w:val="14"/>
              </w:rPr>
              <w:t>(Thousand US Dollars)</w:t>
            </w:r>
          </w:p>
        </w:tc>
      </w:tr>
      <w:tr w:rsidR="00B251CA" w:rsidRPr="00BF4323" w:rsidTr="007D5966">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B251CA" w:rsidRPr="00BF4323" w:rsidRDefault="00B251CA" w:rsidP="00B251CA">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B251CA" w:rsidRPr="00F1018F" w:rsidRDefault="00B251CA" w:rsidP="00B251CA">
            <w:pPr>
              <w:jc w:val="center"/>
              <w:rPr>
                <w:b/>
                <w:bCs/>
                <w:sz w:val="16"/>
                <w:szCs w:val="16"/>
              </w:rPr>
            </w:pPr>
            <w:r w:rsidRPr="00F1018F">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vAlign w:val="center"/>
            <w:hideMark/>
          </w:tcPr>
          <w:p w:rsidR="00B251CA" w:rsidRPr="002B6501" w:rsidRDefault="00B251CA" w:rsidP="00B251CA">
            <w:pPr>
              <w:ind w:right="-105"/>
              <w:jc w:val="center"/>
              <w:rPr>
                <w:b/>
                <w:bCs/>
                <w:sz w:val="16"/>
                <w:szCs w:val="16"/>
              </w:rPr>
            </w:pPr>
            <w:r>
              <w:rPr>
                <w:b/>
                <w:bCs/>
                <w:sz w:val="16"/>
                <w:szCs w:val="16"/>
              </w:rPr>
              <w:t>FY</w:t>
            </w:r>
            <w:r w:rsidRPr="002B6501">
              <w:rPr>
                <w:b/>
                <w:bCs/>
                <w:sz w:val="16"/>
                <w:szCs w:val="16"/>
              </w:rPr>
              <w:t>17</w:t>
            </w:r>
          </w:p>
        </w:tc>
        <w:tc>
          <w:tcPr>
            <w:tcW w:w="720" w:type="dxa"/>
            <w:vMerge w:val="restart"/>
            <w:tcBorders>
              <w:top w:val="single" w:sz="12" w:space="0" w:color="auto"/>
              <w:left w:val="nil"/>
              <w:right w:val="single" w:sz="4" w:space="0" w:color="auto"/>
            </w:tcBorders>
            <w:shd w:val="clear" w:color="auto" w:fill="auto"/>
            <w:vAlign w:val="center"/>
          </w:tcPr>
          <w:p w:rsidR="00B251CA" w:rsidRPr="002B6501" w:rsidRDefault="00B251CA" w:rsidP="00B251CA">
            <w:pPr>
              <w:ind w:right="-105"/>
              <w:jc w:val="center"/>
              <w:rPr>
                <w:b/>
                <w:bCs/>
                <w:sz w:val="16"/>
                <w:szCs w:val="16"/>
              </w:rPr>
            </w:pPr>
            <w:r>
              <w:rPr>
                <w:b/>
                <w:bCs/>
                <w:sz w:val="16"/>
                <w:szCs w:val="16"/>
              </w:rPr>
              <w:t>FY18</w:t>
            </w:r>
          </w:p>
        </w:tc>
        <w:tc>
          <w:tcPr>
            <w:tcW w:w="1530" w:type="dxa"/>
            <w:gridSpan w:val="2"/>
            <w:tcBorders>
              <w:top w:val="single" w:sz="12" w:space="0" w:color="auto"/>
              <w:left w:val="nil"/>
              <w:bottom w:val="single" w:sz="4" w:space="0" w:color="auto"/>
            </w:tcBorders>
            <w:shd w:val="clear" w:color="auto" w:fill="auto"/>
            <w:vAlign w:val="center"/>
          </w:tcPr>
          <w:p w:rsidR="00B251CA" w:rsidRPr="00F1018F" w:rsidRDefault="00B251CA" w:rsidP="00B251CA">
            <w:pPr>
              <w:jc w:val="center"/>
              <w:rPr>
                <w:b/>
                <w:bCs/>
                <w:sz w:val="16"/>
                <w:szCs w:val="16"/>
              </w:rPr>
            </w:pPr>
            <w:r w:rsidRPr="00F1018F">
              <w:rPr>
                <w:b/>
                <w:bCs/>
                <w:sz w:val="16"/>
                <w:szCs w:val="16"/>
              </w:rPr>
              <w:t>2017</w:t>
            </w:r>
          </w:p>
        </w:tc>
        <w:tc>
          <w:tcPr>
            <w:tcW w:w="3563" w:type="dxa"/>
            <w:gridSpan w:val="5"/>
            <w:tcBorders>
              <w:top w:val="single" w:sz="12" w:space="0" w:color="auto"/>
              <w:left w:val="single" w:sz="4" w:space="0" w:color="auto"/>
              <w:bottom w:val="single" w:sz="4" w:space="0" w:color="auto"/>
            </w:tcBorders>
            <w:vAlign w:val="center"/>
          </w:tcPr>
          <w:p w:rsidR="00B251CA" w:rsidRPr="00F1018F" w:rsidRDefault="00B251CA" w:rsidP="00B251CA">
            <w:pPr>
              <w:jc w:val="center"/>
              <w:rPr>
                <w:b/>
                <w:bCs/>
                <w:sz w:val="16"/>
                <w:szCs w:val="16"/>
              </w:rPr>
            </w:pPr>
            <w:r>
              <w:rPr>
                <w:b/>
                <w:bCs/>
                <w:sz w:val="16"/>
                <w:szCs w:val="16"/>
              </w:rPr>
              <w:t>2018</w:t>
            </w:r>
          </w:p>
        </w:tc>
      </w:tr>
      <w:tr w:rsidR="00A657B9" w:rsidRPr="00BF4323" w:rsidTr="007D5966">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A657B9" w:rsidRPr="00BF4323" w:rsidRDefault="00A657B9" w:rsidP="00B251CA">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A657B9" w:rsidRPr="00BF4323" w:rsidRDefault="00A657B9" w:rsidP="00B251CA">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A657B9" w:rsidRPr="00BF4323" w:rsidRDefault="00A657B9" w:rsidP="00B251CA">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A657B9" w:rsidRPr="00BF4323" w:rsidRDefault="00A657B9" w:rsidP="00B251CA">
            <w:pPr>
              <w:jc w:val="right"/>
              <w:rPr>
                <w:b/>
                <w:bCs/>
                <w:sz w:val="15"/>
                <w:szCs w:val="15"/>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657B9" w:rsidRPr="00F1018F" w:rsidRDefault="00A657B9" w:rsidP="00AD20FF">
            <w:pPr>
              <w:jc w:val="right"/>
              <w:rPr>
                <w:b/>
                <w:sz w:val="15"/>
                <w:szCs w:val="15"/>
              </w:rPr>
            </w:pPr>
            <w:r>
              <w:rPr>
                <w:b/>
                <w:sz w:val="15"/>
                <w:szCs w:val="15"/>
              </w:rPr>
              <w:t>Aug</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A657B9" w:rsidRPr="00F1018F" w:rsidRDefault="00A657B9" w:rsidP="00975E52">
            <w:pPr>
              <w:jc w:val="right"/>
              <w:rPr>
                <w:b/>
                <w:sz w:val="15"/>
                <w:szCs w:val="15"/>
              </w:rPr>
            </w:pPr>
            <w:r>
              <w:rPr>
                <w:b/>
                <w:sz w:val="15"/>
                <w:szCs w:val="15"/>
              </w:rPr>
              <w:t>Sep</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657B9" w:rsidRPr="00F1018F" w:rsidRDefault="00A657B9" w:rsidP="00FA1D35">
            <w:pPr>
              <w:jc w:val="right"/>
              <w:rPr>
                <w:b/>
                <w:sz w:val="15"/>
                <w:szCs w:val="15"/>
              </w:rPr>
            </w:pPr>
            <w:r>
              <w:rPr>
                <w:b/>
                <w:sz w:val="15"/>
                <w:szCs w:val="15"/>
              </w:rPr>
              <w:t>May</w:t>
            </w:r>
          </w:p>
        </w:tc>
        <w:tc>
          <w:tcPr>
            <w:tcW w:w="720" w:type="dxa"/>
            <w:tcBorders>
              <w:top w:val="nil"/>
              <w:bottom w:val="single" w:sz="12" w:space="0" w:color="auto"/>
            </w:tcBorders>
            <w:shd w:val="clear" w:color="auto" w:fill="auto"/>
            <w:tcMar>
              <w:left w:w="43" w:type="dxa"/>
              <w:right w:w="43" w:type="dxa"/>
            </w:tcMar>
            <w:vAlign w:val="center"/>
            <w:hideMark/>
          </w:tcPr>
          <w:p w:rsidR="00A657B9" w:rsidRPr="00F1018F" w:rsidRDefault="00A657B9" w:rsidP="00FA1D35">
            <w:pPr>
              <w:jc w:val="right"/>
              <w:rPr>
                <w:b/>
                <w:sz w:val="15"/>
                <w:szCs w:val="15"/>
              </w:rPr>
            </w:pPr>
            <w:r>
              <w:rPr>
                <w:b/>
                <w:sz w:val="15"/>
                <w:szCs w:val="15"/>
              </w:rPr>
              <w:t>Jun</w:t>
            </w:r>
          </w:p>
        </w:tc>
        <w:tc>
          <w:tcPr>
            <w:tcW w:w="720" w:type="dxa"/>
            <w:tcBorders>
              <w:top w:val="nil"/>
              <w:bottom w:val="single" w:sz="12" w:space="0" w:color="auto"/>
            </w:tcBorders>
            <w:shd w:val="clear" w:color="auto" w:fill="auto"/>
            <w:tcMar>
              <w:left w:w="43" w:type="dxa"/>
              <w:right w:w="43" w:type="dxa"/>
            </w:tcMar>
            <w:vAlign w:val="center"/>
            <w:hideMark/>
          </w:tcPr>
          <w:p w:rsidR="00A657B9" w:rsidRPr="00F1018F" w:rsidRDefault="00A657B9" w:rsidP="00FA1D35">
            <w:pPr>
              <w:jc w:val="right"/>
              <w:rPr>
                <w:b/>
                <w:sz w:val="15"/>
                <w:szCs w:val="15"/>
              </w:rPr>
            </w:pPr>
            <w:r>
              <w:rPr>
                <w:b/>
                <w:sz w:val="15"/>
                <w:szCs w:val="15"/>
              </w:rPr>
              <w:t>Jul</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A657B9" w:rsidRPr="00F1018F" w:rsidRDefault="00A657B9" w:rsidP="00FA1D35">
            <w:pPr>
              <w:jc w:val="right"/>
              <w:rPr>
                <w:b/>
                <w:sz w:val="15"/>
                <w:szCs w:val="15"/>
              </w:rPr>
            </w:pPr>
            <w:r>
              <w:rPr>
                <w:b/>
                <w:sz w:val="15"/>
                <w:szCs w:val="15"/>
              </w:rPr>
              <w:t>Aug</w:t>
            </w:r>
          </w:p>
        </w:tc>
        <w:tc>
          <w:tcPr>
            <w:tcW w:w="683" w:type="dxa"/>
            <w:tcBorders>
              <w:top w:val="single" w:sz="4" w:space="0" w:color="auto"/>
              <w:bottom w:val="single" w:sz="12" w:space="0" w:color="auto"/>
              <w:right w:val="nil"/>
            </w:tcBorders>
            <w:shd w:val="clear" w:color="auto" w:fill="auto"/>
            <w:tcMar>
              <w:left w:w="43" w:type="dxa"/>
              <w:right w:w="43" w:type="dxa"/>
            </w:tcMar>
            <w:vAlign w:val="center"/>
            <w:hideMark/>
          </w:tcPr>
          <w:p w:rsidR="00A657B9" w:rsidRPr="00F1018F" w:rsidRDefault="00A657B9" w:rsidP="00975E52">
            <w:pPr>
              <w:jc w:val="right"/>
              <w:rPr>
                <w:b/>
                <w:sz w:val="15"/>
                <w:szCs w:val="15"/>
              </w:rPr>
            </w:pPr>
            <w:r>
              <w:rPr>
                <w:b/>
                <w:sz w:val="15"/>
                <w:szCs w:val="15"/>
              </w:rPr>
              <w:t>Sep</w:t>
            </w:r>
          </w:p>
        </w:tc>
      </w:tr>
      <w:tr w:rsidR="00A657B9" w:rsidRPr="00BF4323" w:rsidTr="00947BB3">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A657B9" w:rsidRPr="00BF4323" w:rsidRDefault="00A657B9" w:rsidP="00B251CA">
            <w:pPr>
              <w:rPr>
                <w:b/>
                <w:bCs/>
                <w:sz w:val="15"/>
                <w:szCs w:val="15"/>
              </w:rPr>
            </w:pPr>
          </w:p>
        </w:tc>
        <w:tc>
          <w:tcPr>
            <w:tcW w:w="1980" w:type="dxa"/>
            <w:gridSpan w:val="2"/>
            <w:tcBorders>
              <w:top w:val="nil"/>
              <w:left w:val="nil"/>
              <w:bottom w:val="nil"/>
              <w:right w:val="nil"/>
            </w:tcBorders>
            <w:shd w:val="clear" w:color="auto" w:fill="auto"/>
            <w:vAlign w:val="center"/>
            <w:hideMark/>
          </w:tcPr>
          <w:p w:rsidR="00A657B9" w:rsidRPr="00BF4323" w:rsidRDefault="00A657B9" w:rsidP="00B251CA">
            <w:pPr>
              <w:rPr>
                <w:rFonts w:eastAsia="Arial Unicode MS"/>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A657B9" w:rsidRPr="00BF4323" w:rsidRDefault="00A657B9" w:rsidP="00B251CA">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A657B9" w:rsidRPr="00BF4323" w:rsidRDefault="00A657B9" w:rsidP="00B251CA">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A657B9" w:rsidRPr="00BF4323" w:rsidRDefault="00A657B9" w:rsidP="00AD20FF">
            <w:pPr>
              <w:jc w:val="right"/>
              <w:rPr>
                <w:sz w:val="15"/>
                <w:szCs w:val="15"/>
              </w:rPr>
            </w:pPr>
          </w:p>
        </w:tc>
        <w:tc>
          <w:tcPr>
            <w:tcW w:w="720" w:type="dxa"/>
            <w:tcBorders>
              <w:top w:val="nil"/>
              <w:left w:val="nil"/>
              <w:bottom w:val="nil"/>
              <w:right w:val="nil"/>
            </w:tcBorders>
            <w:tcMar>
              <w:left w:w="43" w:type="dxa"/>
              <w:right w:w="43" w:type="dxa"/>
            </w:tcMar>
            <w:vAlign w:val="center"/>
          </w:tcPr>
          <w:p w:rsidR="00A657B9" w:rsidRPr="00BF4323" w:rsidRDefault="00A657B9" w:rsidP="00B251CA">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A657B9" w:rsidRPr="00BF4323" w:rsidRDefault="00A657B9" w:rsidP="00FA1D35">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A657B9" w:rsidRPr="00BF4323" w:rsidRDefault="00A657B9" w:rsidP="00FA1D35">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A657B9" w:rsidRPr="00BF4323" w:rsidRDefault="00A657B9" w:rsidP="00FA1D35">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A657B9" w:rsidRPr="00BF4323" w:rsidRDefault="00A657B9" w:rsidP="00FA1D35">
            <w:pPr>
              <w:jc w:val="right"/>
              <w:rPr>
                <w:sz w:val="15"/>
                <w:szCs w:val="15"/>
              </w:rPr>
            </w:pPr>
          </w:p>
        </w:tc>
        <w:tc>
          <w:tcPr>
            <w:tcW w:w="683" w:type="dxa"/>
            <w:tcBorders>
              <w:top w:val="nil"/>
              <w:left w:val="nil"/>
              <w:bottom w:val="nil"/>
              <w:right w:val="nil"/>
            </w:tcBorders>
            <w:shd w:val="clear" w:color="auto" w:fill="auto"/>
            <w:tcMar>
              <w:left w:w="43" w:type="dxa"/>
              <w:right w:w="43" w:type="dxa"/>
            </w:tcMar>
            <w:vAlign w:val="center"/>
            <w:hideMark/>
          </w:tcPr>
          <w:p w:rsidR="00A657B9" w:rsidRPr="00BF4323" w:rsidRDefault="00A657B9" w:rsidP="00B251CA">
            <w:pPr>
              <w:jc w:val="right"/>
              <w:rPr>
                <w:sz w:val="15"/>
                <w:szCs w:val="15"/>
              </w:rPr>
            </w:pPr>
          </w:p>
        </w:tc>
      </w:tr>
      <w:tr w:rsidR="003411FF" w:rsidRPr="00BF4323" w:rsidTr="003411FF">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3411FF" w:rsidRPr="00F1018F" w:rsidRDefault="003411FF" w:rsidP="00B251CA">
            <w:pPr>
              <w:rPr>
                <w:b/>
                <w:bCs/>
                <w:sz w:val="14"/>
                <w:szCs w:val="14"/>
              </w:rPr>
            </w:pPr>
          </w:p>
        </w:tc>
        <w:tc>
          <w:tcPr>
            <w:tcW w:w="1980" w:type="dxa"/>
            <w:gridSpan w:val="2"/>
            <w:tcBorders>
              <w:top w:val="nil"/>
              <w:left w:val="nil"/>
              <w:bottom w:val="nil"/>
              <w:right w:val="nil"/>
            </w:tcBorders>
            <w:shd w:val="clear" w:color="auto" w:fill="auto"/>
            <w:vAlign w:val="center"/>
            <w:hideMark/>
          </w:tcPr>
          <w:p w:rsidR="003411FF" w:rsidRPr="00F1018F" w:rsidRDefault="003411FF" w:rsidP="00B251CA">
            <w:pPr>
              <w:rPr>
                <w:b/>
                <w:bCs/>
                <w:sz w:val="14"/>
                <w:szCs w:val="14"/>
              </w:rPr>
            </w:pPr>
            <w:r w:rsidRPr="00F1018F">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3411FF" w:rsidRDefault="003411FF" w:rsidP="00E21758">
            <w:pPr>
              <w:jc w:val="right"/>
              <w:rPr>
                <w:b/>
                <w:bCs/>
                <w:color w:val="000000"/>
                <w:sz w:val="14"/>
                <w:szCs w:val="14"/>
              </w:rPr>
            </w:pPr>
            <w:r>
              <w:rPr>
                <w:b/>
                <w:bCs/>
                <w:color w:val="000000"/>
                <w:sz w:val="14"/>
                <w:szCs w:val="14"/>
              </w:rPr>
              <w:t>52,909,950</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E21758">
            <w:pPr>
              <w:jc w:val="right"/>
              <w:rPr>
                <w:b/>
                <w:bCs/>
                <w:color w:val="000000"/>
                <w:sz w:val="14"/>
                <w:szCs w:val="14"/>
              </w:rPr>
            </w:pPr>
            <w:r>
              <w:rPr>
                <w:b/>
                <w:bCs/>
                <w:color w:val="000000"/>
                <w:sz w:val="14"/>
                <w:szCs w:val="14"/>
              </w:rPr>
              <w:t>60,794,735</w:t>
            </w:r>
          </w:p>
        </w:tc>
        <w:tc>
          <w:tcPr>
            <w:tcW w:w="810" w:type="dxa"/>
            <w:tcBorders>
              <w:top w:val="nil"/>
              <w:left w:val="nil"/>
              <w:bottom w:val="nil"/>
              <w:right w:val="nil"/>
            </w:tcBorders>
            <w:shd w:val="clear" w:color="auto" w:fill="auto"/>
            <w:tcMar>
              <w:left w:w="43" w:type="dxa"/>
              <w:right w:w="43" w:type="dxa"/>
            </w:tcMar>
            <w:vAlign w:val="center"/>
            <w:hideMark/>
          </w:tcPr>
          <w:p w:rsidR="003411FF" w:rsidRDefault="003411FF" w:rsidP="00AD20FF">
            <w:pPr>
              <w:jc w:val="right"/>
              <w:rPr>
                <w:b/>
                <w:bCs/>
                <w:color w:val="000000"/>
                <w:sz w:val="14"/>
                <w:szCs w:val="14"/>
              </w:rPr>
            </w:pPr>
            <w:r>
              <w:rPr>
                <w:b/>
                <w:bCs/>
                <w:color w:val="000000"/>
                <w:sz w:val="14"/>
                <w:szCs w:val="14"/>
              </w:rPr>
              <w:t>4,923,072</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b/>
                <w:bCs/>
                <w:color w:val="000000"/>
                <w:sz w:val="14"/>
                <w:szCs w:val="14"/>
              </w:rPr>
            </w:pPr>
            <w:r>
              <w:rPr>
                <w:b/>
                <w:bCs/>
                <w:color w:val="000000"/>
                <w:sz w:val="14"/>
                <w:szCs w:val="14"/>
              </w:rPr>
              <w:t>4,438,390</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b/>
                <w:bCs/>
                <w:color w:val="000000"/>
                <w:sz w:val="14"/>
                <w:szCs w:val="14"/>
              </w:rPr>
            </w:pPr>
            <w:r>
              <w:rPr>
                <w:b/>
                <w:bCs/>
                <w:color w:val="000000"/>
                <w:sz w:val="14"/>
                <w:szCs w:val="14"/>
              </w:rPr>
              <w:t>5,782,416</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b/>
                <w:bCs/>
                <w:color w:val="000000"/>
                <w:sz w:val="14"/>
                <w:szCs w:val="14"/>
              </w:rPr>
            </w:pPr>
            <w:r>
              <w:rPr>
                <w:b/>
                <w:bCs/>
                <w:color w:val="000000"/>
                <w:sz w:val="14"/>
                <w:szCs w:val="14"/>
              </w:rPr>
              <w:t>5,652,489</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b/>
                <w:bCs/>
                <w:color w:val="000000"/>
                <w:sz w:val="14"/>
                <w:szCs w:val="14"/>
              </w:rPr>
            </w:pPr>
            <w:r>
              <w:rPr>
                <w:b/>
                <w:bCs/>
                <w:color w:val="000000"/>
                <w:sz w:val="14"/>
                <w:szCs w:val="14"/>
              </w:rPr>
              <w:t>4,807,491</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b/>
                <w:bCs/>
                <w:color w:val="000000"/>
                <w:sz w:val="14"/>
                <w:szCs w:val="14"/>
              </w:rPr>
            </w:pPr>
            <w:r>
              <w:rPr>
                <w:b/>
                <w:bCs/>
                <w:color w:val="000000"/>
                <w:sz w:val="14"/>
                <w:szCs w:val="14"/>
              </w:rPr>
              <w:t>4,961,041</w:t>
            </w:r>
          </w:p>
        </w:tc>
        <w:tc>
          <w:tcPr>
            <w:tcW w:w="683" w:type="dxa"/>
            <w:tcBorders>
              <w:top w:val="nil"/>
              <w:left w:val="nil"/>
              <w:bottom w:val="nil"/>
              <w:right w:val="nil"/>
            </w:tcBorders>
            <w:shd w:val="clear" w:color="auto" w:fill="auto"/>
            <w:tcMar>
              <w:left w:w="43" w:type="dxa"/>
              <w:right w:w="43" w:type="dxa"/>
            </w:tcMar>
            <w:vAlign w:val="center"/>
            <w:hideMark/>
          </w:tcPr>
          <w:p w:rsidR="003411FF" w:rsidRDefault="003411FF" w:rsidP="00F15D0E">
            <w:pPr>
              <w:jc w:val="right"/>
              <w:rPr>
                <w:b/>
                <w:bCs/>
                <w:color w:val="000000"/>
                <w:sz w:val="14"/>
                <w:szCs w:val="14"/>
              </w:rPr>
            </w:pPr>
            <w:r>
              <w:rPr>
                <w:b/>
                <w:bCs/>
                <w:color w:val="000000"/>
                <w:sz w:val="14"/>
                <w:szCs w:val="14"/>
              </w:rPr>
              <w:t>4,396,26</w:t>
            </w:r>
            <w:r w:rsidR="00F15D0E">
              <w:rPr>
                <w:b/>
                <w:bCs/>
                <w:color w:val="000000"/>
                <w:sz w:val="14"/>
                <w:szCs w:val="14"/>
              </w:rPr>
              <w:t>3</w:t>
            </w:r>
          </w:p>
        </w:tc>
      </w:tr>
      <w:tr w:rsidR="003411FF" w:rsidRPr="00BF4323" w:rsidTr="003411F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jc w:val="right"/>
              <w:rPr>
                <w:b/>
                <w:bCs/>
                <w:sz w:val="14"/>
                <w:szCs w:val="14"/>
              </w:rPr>
            </w:pPr>
          </w:p>
        </w:tc>
        <w:tc>
          <w:tcPr>
            <w:tcW w:w="1980" w:type="dxa"/>
            <w:gridSpan w:val="2"/>
            <w:tcBorders>
              <w:top w:val="nil"/>
              <w:left w:val="nil"/>
              <w:bottom w:val="nil"/>
              <w:right w:val="nil"/>
            </w:tcBorders>
            <w:shd w:val="clear" w:color="auto" w:fill="auto"/>
            <w:vAlign w:val="center"/>
            <w:hideMark/>
          </w:tcPr>
          <w:p w:rsidR="003411FF" w:rsidRPr="00F1018F" w:rsidRDefault="003411FF" w:rsidP="00B251CA">
            <w:pPr>
              <w:jc w:val="right"/>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3411FF" w:rsidRDefault="003411FF" w:rsidP="00AD20FF">
            <w:pPr>
              <w:jc w:val="right"/>
              <w:rPr>
                <w:rFonts w:ascii="Calibri" w:hAnsi="Calibri"/>
                <w:color w:val="000000"/>
                <w:sz w:val="14"/>
                <w:szCs w:val="14"/>
              </w:rPr>
            </w:pPr>
          </w:p>
        </w:tc>
        <w:tc>
          <w:tcPr>
            <w:tcW w:w="720" w:type="dxa"/>
            <w:tcBorders>
              <w:top w:val="nil"/>
              <w:left w:val="nil"/>
              <w:bottom w:val="nil"/>
              <w:right w:val="nil"/>
            </w:tcBorders>
            <w:tcMar>
              <w:left w:w="43" w:type="dxa"/>
              <w:right w:w="43" w:type="dxa"/>
            </w:tcMar>
            <w:vAlign w:val="center"/>
          </w:tcPr>
          <w:p w:rsidR="003411FF" w:rsidRDefault="003411FF" w:rsidP="003411FF">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rFonts w:ascii="Calibri" w:hAnsi="Calibri"/>
                <w:color w:val="000000"/>
                <w:sz w:val="14"/>
                <w:szCs w:val="14"/>
              </w:rPr>
            </w:pPr>
          </w:p>
        </w:tc>
        <w:tc>
          <w:tcPr>
            <w:tcW w:w="683" w:type="dxa"/>
            <w:tcBorders>
              <w:top w:val="nil"/>
              <w:left w:val="nil"/>
              <w:bottom w:val="nil"/>
              <w:right w:val="nil"/>
            </w:tcBorders>
            <w:shd w:val="clear" w:color="auto" w:fill="auto"/>
            <w:tcMar>
              <w:left w:w="43" w:type="dxa"/>
              <w:right w:w="43" w:type="dxa"/>
            </w:tcMar>
            <w:vAlign w:val="center"/>
            <w:hideMark/>
          </w:tcPr>
          <w:p w:rsidR="003411FF" w:rsidRDefault="003411FF" w:rsidP="00A657B9">
            <w:pPr>
              <w:jc w:val="right"/>
              <w:rPr>
                <w:rFonts w:ascii="Calibri" w:hAnsi="Calibri"/>
                <w:color w:val="000000"/>
                <w:sz w:val="14"/>
                <w:szCs w:val="14"/>
              </w:rPr>
            </w:pPr>
          </w:p>
        </w:tc>
      </w:tr>
      <w:tr w:rsidR="003411FF" w:rsidRPr="00BF4323" w:rsidTr="003411F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jc w:val="center"/>
              <w:rPr>
                <w:b/>
                <w:bCs/>
                <w:sz w:val="14"/>
                <w:szCs w:val="14"/>
              </w:rPr>
            </w:pPr>
            <w:r w:rsidRPr="00F1018F">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3411FF" w:rsidRPr="00F1018F" w:rsidRDefault="003411FF" w:rsidP="00B251CA">
            <w:pPr>
              <w:rPr>
                <w:b/>
                <w:bCs/>
                <w:sz w:val="14"/>
                <w:szCs w:val="14"/>
              </w:rPr>
            </w:pPr>
            <w:r w:rsidRPr="00F1018F">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b/>
                <w:bCs/>
                <w:color w:val="000000"/>
                <w:sz w:val="14"/>
                <w:szCs w:val="14"/>
              </w:rPr>
            </w:pPr>
            <w:r>
              <w:rPr>
                <w:b/>
                <w:bCs/>
                <w:color w:val="000000"/>
                <w:sz w:val="14"/>
                <w:szCs w:val="14"/>
              </w:rPr>
              <w:t>18,424</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b/>
                <w:bCs/>
                <w:color w:val="000000"/>
                <w:sz w:val="14"/>
                <w:szCs w:val="14"/>
              </w:rPr>
            </w:pPr>
            <w:r>
              <w:rPr>
                <w:b/>
                <w:bCs/>
                <w:color w:val="000000"/>
                <w:sz w:val="14"/>
                <w:szCs w:val="14"/>
              </w:rPr>
              <w:t>47,982</w:t>
            </w:r>
          </w:p>
        </w:tc>
        <w:tc>
          <w:tcPr>
            <w:tcW w:w="810" w:type="dxa"/>
            <w:tcBorders>
              <w:top w:val="nil"/>
              <w:left w:val="nil"/>
              <w:bottom w:val="nil"/>
              <w:right w:val="nil"/>
            </w:tcBorders>
            <w:shd w:val="clear" w:color="auto" w:fill="auto"/>
            <w:tcMar>
              <w:left w:w="43" w:type="dxa"/>
              <w:right w:w="43" w:type="dxa"/>
            </w:tcMar>
            <w:vAlign w:val="center"/>
            <w:hideMark/>
          </w:tcPr>
          <w:p w:rsidR="003411FF" w:rsidRDefault="003411FF" w:rsidP="00AD20FF">
            <w:pPr>
              <w:jc w:val="right"/>
              <w:rPr>
                <w:b/>
                <w:bCs/>
                <w:color w:val="000000"/>
                <w:sz w:val="14"/>
                <w:szCs w:val="14"/>
              </w:rPr>
            </w:pPr>
            <w:r>
              <w:rPr>
                <w:b/>
                <w:bCs/>
                <w:color w:val="000000"/>
                <w:sz w:val="14"/>
                <w:szCs w:val="14"/>
              </w:rPr>
              <w:t>686</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b/>
                <w:bCs/>
                <w:color w:val="000000"/>
                <w:sz w:val="14"/>
                <w:szCs w:val="14"/>
              </w:rPr>
            </w:pPr>
            <w:r>
              <w:rPr>
                <w:b/>
                <w:bCs/>
                <w:color w:val="000000"/>
                <w:sz w:val="14"/>
                <w:szCs w:val="14"/>
              </w:rPr>
              <w:t>602</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b/>
                <w:bCs/>
                <w:color w:val="000000"/>
                <w:sz w:val="14"/>
                <w:szCs w:val="14"/>
              </w:rPr>
            </w:pPr>
            <w:r>
              <w:rPr>
                <w:b/>
                <w:bCs/>
                <w:color w:val="000000"/>
                <w:sz w:val="14"/>
                <w:szCs w:val="14"/>
              </w:rPr>
              <w:t>633</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b/>
                <w:bCs/>
                <w:color w:val="000000"/>
                <w:sz w:val="14"/>
                <w:szCs w:val="14"/>
              </w:rPr>
            </w:pPr>
            <w:r>
              <w:rPr>
                <w:b/>
                <w:bCs/>
                <w:color w:val="000000"/>
                <w:sz w:val="14"/>
                <w:szCs w:val="14"/>
              </w:rPr>
              <w:t>30,865</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b/>
                <w:bCs/>
                <w:color w:val="000000"/>
                <w:sz w:val="14"/>
                <w:szCs w:val="14"/>
              </w:rPr>
            </w:pPr>
            <w:r>
              <w:rPr>
                <w:b/>
                <w:bCs/>
                <w:color w:val="000000"/>
                <w:sz w:val="14"/>
                <w:szCs w:val="14"/>
              </w:rPr>
              <w:t>1,181</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b/>
                <w:bCs/>
                <w:color w:val="000000"/>
                <w:sz w:val="14"/>
                <w:szCs w:val="14"/>
              </w:rPr>
            </w:pPr>
            <w:r>
              <w:rPr>
                <w:b/>
                <w:bCs/>
                <w:color w:val="000000"/>
                <w:sz w:val="14"/>
                <w:szCs w:val="14"/>
              </w:rPr>
              <w:t>725</w:t>
            </w:r>
          </w:p>
        </w:tc>
        <w:tc>
          <w:tcPr>
            <w:tcW w:w="683" w:type="dxa"/>
            <w:tcBorders>
              <w:top w:val="nil"/>
              <w:left w:val="nil"/>
              <w:bottom w:val="nil"/>
              <w:right w:val="nil"/>
            </w:tcBorders>
            <w:shd w:val="clear" w:color="auto" w:fill="auto"/>
            <w:tcMar>
              <w:left w:w="43" w:type="dxa"/>
              <w:right w:w="43" w:type="dxa"/>
            </w:tcMar>
            <w:vAlign w:val="center"/>
            <w:hideMark/>
          </w:tcPr>
          <w:p w:rsidR="003411FF" w:rsidRDefault="003411FF" w:rsidP="00A657B9">
            <w:pPr>
              <w:jc w:val="right"/>
              <w:rPr>
                <w:b/>
                <w:bCs/>
                <w:color w:val="000000"/>
                <w:sz w:val="14"/>
                <w:szCs w:val="14"/>
              </w:rPr>
            </w:pPr>
            <w:r>
              <w:rPr>
                <w:b/>
                <w:bCs/>
                <w:color w:val="000000"/>
                <w:sz w:val="14"/>
                <w:szCs w:val="14"/>
              </w:rPr>
              <w:t>1,213</w:t>
            </w:r>
          </w:p>
        </w:tc>
      </w:tr>
      <w:tr w:rsidR="003411FF" w:rsidRPr="00BF4323" w:rsidTr="003411F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jc w:val="center"/>
              <w:rPr>
                <w:b/>
                <w:bCs/>
                <w:sz w:val="14"/>
                <w:szCs w:val="14"/>
              </w:rPr>
            </w:pPr>
            <w:r w:rsidRPr="00F1018F">
              <w:rPr>
                <w:b/>
                <w:bCs/>
                <w:sz w:val="14"/>
                <w:szCs w:val="14"/>
              </w:rPr>
              <w:t>B.</w:t>
            </w:r>
          </w:p>
        </w:tc>
        <w:tc>
          <w:tcPr>
            <w:tcW w:w="1980" w:type="dxa"/>
            <w:gridSpan w:val="2"/>
            <w:tcBorders>
              <w:top w:val="nil"/>
              <w:left w:val="nil"/>
              <w:bottom w:val="nil"/>
              <w:right w:val="nil"/>
            </w:tcBorders>
            <w:shd w:val="clear" w:color="auto" w:fill="auto"/>
            <w:vAlign w:val="center"/>
            <w:hideMark/>
          </w:tcPr>
          <w:p w:rsidR="003411FF" w:rsidRPr="00F1018F" w:rsidRDefault="003411FF" w:rsidP="00B251CA">
            <w:pPr>
              <w:rPr>
                <w:b/>
                <w:bCs/>
                <w:sz w:val="14"/>
                <w:szCs w:val="14"/>
              </w:rPr>
            </w:pPr>
            <w:r w:rsidRPr="00F1018F">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b/>
                <w:bCs/>
                <w:color w:val="000000"/>
                <w:sz w:val="14"/>
                <w:szCs w:val="14"/>
              </w:rPr>
            </w:pPr>
            <w:r>
              <w:rPr>
                <w:b/>
                <w:bCs/>
                <w:color w:val="000000"/>
                <w:sz w:val="14"/>
                <w:szCs w:val="14"/>
              </w:rPr>
              <w:t>73,101</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b/>
                <w:bCs/>
                <w:color w:val="000000"/>
                <w:sz w:val="14"/>
                <w:szCs w:val="14"/>
              </w:rPr>
            </w:pPr>
            <w:r>
              <w:rPr>
                <w:b/>
                <w:bCs/>
                <w:color w:val="000000"/>
                <w:sz w:val="14"/>
                <w:szCs w:val="14"/>
              </w:rPr>
              <w:t>104,686</w:t>
            </w:r>
          </w:p>
        </w:tc>
        <w:tc>
          <w:tcPr>
            <w:tcW w:w="810" w:type="dxa"/>
            <w:tcBorders>
              <w:top w:val="nil"/>
              <w:left w:val="nil"/>
              <w:bottom w:val="nil"/>
              <w:right w:val="nil"/>
            </w:tcBorders>
            <w:shd w:val="clear" w:color="auto" w:fill="auto"/>
            <w:tcMar>
              <w:left w:w="43" w:type="dxa"/>
              <w:right w:w="43" w:type="dxa"/>
            </w:tcMar>
            <w:vAlign w:val="center"/>
            <w:hideMark/>
          </w:tcPr>
          <w:p w:rsidR="003411FF" w:rsidRDefault="003411FF" w:rsidP="00AD20FF">
            <w:pPr>
              <w:jc w:val="right"/>
              <w:rPr>
                <w:b/>
                <w:bCs/>
                <w:color w:val="000000"/>
                <w:sz w:val="14"/>
                <w:szCs w:val="14"/>
              </w:rPr>
            </w:pPr>
            <w:r>
              <w:rPr>
                <w:b/>
                <w:bCs/>
                <w:color w:val="000000"/>
                <w:sz w:val="14"/>
                <w:szCs w:val="14"/>
              </w:rPr>
              <w:t>6,728</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b/>
                <w:bCs/>
                <w:color w:val="000000"/>
                <w:sz w:val="14"/>
                <w:szCs w:val="14"/>
              </w:rPr>
            </w:pPr>
            <w:r>
              <w:rPr>
                <w:b/>
                <w:bCs/>
                <w:color w:val="000000"/>
                <w:sz w:val="14"/>
                <w:szCs w:val="14"/>
              </w:rPr>
              <w:t>4,464</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b/>
                <w:bCs/>
                <w:color w:val="000000"/>
                <w:sz w:val="14"/>
                <w:szCs w:val="14"/>
              </w:rPr>
            </w:pPr>
            <w:r>
              <w:rPr>
                <w:b/>
                <w:bCs/>
                <w:color w:val="000000"/>
                <w:sz w:val="14"/>
                <w:szCs w:val="14"/>
              </w:rPr>
              <w:t>9,567</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b/>
                <w:bCs/>
                <w:color w:val="000000"/>
                <w:sz w:val="14"/>
                <w:szCs w:val="14"/>
              </w:rPr>
            </w:pPr>
            <w:r>
              <w:rPr>
                <w:b/>
                <w:bCs/>
                <w:color w:val="000000"/>
                <w:sz w:val="14"/>
                <w:szCs w:val="14"/>
              </w:rPr>
              <w:t>17,922</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b/>
                <w:bCs/>
                <w:color w:val="000000"/>
                <w:sz w:val="14"/>
                <w:szCs w:val="14"/>
              </w:rPr>
            </w:pPr>
            <w:r>
              <w:rPr>
                <w:b/>
                <w:bCs/>
                <w:color w:val="000000"/>
                <w:sz w:val="14"/>
                <w:szCs w:val="14"/>
              </w:rPr>
              <w:t>11,184</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b/>
                <w:bCs/>
                <w:color w:val="000000"/>
                <w:sz w:val="14"/>
                <w:szCs w:val="14"/>
              </w:rPr>
            </w:pPr>
            <w:r>
              <w:rPr>
                <w:b/>
                <w:bCs/>
                <w:color w:val="000000"/>
                <w:sz w:val="14"/>
                <w:szCs w:val="14"/>
              </w:rPr>
              <w:t>8,635</w:t>
            </w:r>
          </w:p>
        </w:tc>
        <w:tc>
          <w:tcPr>
            <w:tcW w:w="683" w:type="dxa"/>
            <w:tcBorders>
              <w:top w:val="nil"/>
              <w:left w:val="nil"/>
              <w:bottom w:val="nil"/>
              <w:right w:val="nil"/>
            </w:tcBorders>
            <w:shd w:val="clear" w:color="auto" w:fill="auto"/>
            <w:tcMar>
              <w:left w:w="43" w:type="dxa"/>
              <w:right w:w="43" w:type="dxa"/>
            </w:tcMar>
            <w:vAlign w:val="center"/>
            <w:hideMark/>
          </w:tcPr>
          <w:p w:rsidR="003411FF" w:rsidRDefault="003411FF" w:rsidP="00A657B9">
            <w:pPr>
              <w:jc w:val="right"/>
              <w:rPr>
                <w:b/>
                <w:bCs/>
                <w:color w:val="000000"/>
                <w:sz w:val="14"/>
                <w:szCs w:val="14"/>
              </w:rPr>
            </w:pPr>
            <w:r>
              <w:rPr>
                <w:b/>
                <w:bCs/>
                <w:color w:val="000000"/>
                <w:sz w:val="14"/>
                <w:szCs w:val="14"/>
              </w:rPr>
              <w:t>7,432</w:t>
            </w:r>
          </w:p>
        </w:tc>
      </w:tr>
      <w:tr w:rsidR="003411FF" w:rsidRPr="00BF4323" w:rsidTr="003411F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3411FF" w:rsidRPr="00F1018F" w:rsidRDefault="003411FF" w:rsidP="00B251CA">
            <w:pPr>
              <w:rPr>
                <w:sz w:val="14"/>
                <w:szCs w:val="14"/>
              </w:rPr>
            </w:pPr>
            <w:r w:rsidRPr="00F1018F">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58,041</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88,692</w:t>
            </w:r>
          </w:p>
        </w:tc>
        <w:tc>
          <w:tcPr>
            <w:tcW w:w="810" w:type="dxa"/>
            <w:tcBorders>
              <w:top w:val="nil"/>
              <w:left w:val="nil"/>
              <w:bottom w:val="nil"/>
              <w:right w:val="nil"/>
            </w:tcBorders>
            <w:shd w:val="clear" w:color="auto" w:fill="auto"/>
            <w:tcMar>
              <w:left w:w="43" w:type="dxa"/>
              <w:right w:w="43" w:type="dxa"/>
            </w:tcMar>
            <w:vAlign w:val="center"/>
            <w:hideMark/>
          </w:tcPr>
          <w:p w:rsidR="003411FF" w:rsidRDefault="003411FF" w:rsidP="00AD20FF">
            <w:pPr>
              <w:jc w:val="right"/>
              <w:rPr>
                <w:color w:val="000000"/>
                <w:sz w:val="14"/>
                <w:szCs w:val="14"/>
              </w:rPr>
            </w:pPr>
            <w:r>
              <w:rPr>
                <w:color w:val="000000"/>
                <w:sz w:val="14"/>
                <w:szCs w:val="14"/>
              </w:rPr>
              <w:t>5,689</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color w:val="000000"/>
                <w:sz w:val="14"/>
                <w:szCs w:val="14"/>
              </w:rPr>
            </w:pPr>
            <w:r>
              <w:rPr>
                <w:color w:val="000000"/>
                <w:sz w:val="14"/>
                <w:szCs w:val="14"/>
              </w:rPr>
              <w:t>3,335</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8,131</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16,581</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8,196</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7,399</w:t>
            </w:r>
          </w:p>
        </w:tc>
        <w:tc>
          <w:tcPr>
            <w:tcW w:w="683" w:type="dxa"/>
            <w:tcBorders>
              <w:top w:val="nil"/>
              <w:left w:val="nil"/>
              <w:bottom w:val="nil"/>
              <w:right w:val="nil"/>
            </w:tcBorders>
            <w:shd w:val="clear" w:color="auto" w:fill="auto"/>
            <w:tcMar>
              <w:left w:w="43" w:type="dxa"/>
              <w:right w:w="43" w:type="dxa"/>
            </w:tcMar>
            <w:vAlign w:val="center"/>
            <w:hideMark/>
          </w:tcPr>
          <w:p w:rsidR="003411FF" w:rsidRDefault="003411FF" w:rsidP="00A657B9">
            <w:pPr>
              <w:jc w:val="right"/>
              <w:rPr>
                <w:color w:val="000000"/>
                <w:sz w:val="14"/>
                <w:szCs w:val="14"/>
              </w:rPr>
            </w:pPr>
            <w:r>
              <w:rPr>
                <w:color w:val="000000"/>
                <w:sz w:val="14"/>
                <w:szCs w:val="14"/>
              </w:rPr>
              <w:t>5,644</w:t>
            </w:r>
          </w:p>
        </w:tc>
      </w:tr>
      <w:tr w:rsidR="003411FF" w:rsidRPr="00BF4323" w:rsidTr="003411F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3411FF" w:rsidRPr="00F1018F" w:rsidRDefault="003411FF" w:rsidP="00B251CA">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15,059</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15,993</w:t>
            </w:r>
          </w:p>
        </w:tc>
        <w:tc>
          <w:tcPr>
            <w:tcW w:w="810" w:type="dxa"/>
            <w:tcBorders>
              <w:top w:val="nil"/>
              <w:left w:val="nil"/>
              <w:bottom w:val="nil"/>
              <w:right w:val="nil"/>
            </w:tcBorders>
            <w:shd w:val="clear" w:color="auto" w:fill="auto"/>
            <w:tcMar>
              <w:left w:w="43" w:type="dxa"/>
              <w:right w:w="43" w:type="dxa"/>
            </w:tcMar>
            <w:vAlign w:val="center"/>
            <w:hideMark/>
          </w:tcPr>
          <w:p w:rsidR="003411FF" w:rsidRDefault="003411FF" w:rsidP="00AD20FF">
            <w:pPr>
              <w:jc w:val="right"/>
              <w:rPr>
                <w:color w:val="000000"/>
                <w:sz w:val="14"/>
                <w:szCs w:val="14"/>
              </w:rPr>
            </w:pPr>
            <w:r>
              <w:rPr>
                <w:color w:val="000000"/>
                <w:sz w:val="14"/>
                <w:szCs w:val="14"/>
              </w:rPr>
              <w:t>1,039</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color w:val="000000"/>
                <w:sz w:val="14"/>
                <w:szCs w:val="14"/>
              </w:rPr>
            </w:pPr>
            <w:r>
              <w:rPr>
                <w:color w:val="000000"/>
                <w:sz w:val="14"/>
                <w:szCs w:val="14"/>
              </w:rPr>
              <w:t>1,130</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1,436</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1,341</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2,988</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1,236</w:t>
            </w:r>
          </w:p>
        </w:tc>
        <w:tc>
          <w:tcPr>
            <w:tcW w:w="683" w:type="dxa"/>
            <w:tcBorders>
              <w:top w:val="nil"/>
              <w:left w:val="nil"/>
              <w:bottom w:val="nil"/>
              <w:right w:val="nil"/>
            </w:tcBorders>
            <w:shd w:val="clear" w:color="auto" w:fill="auto"/>
            <w:tcMar>
              <w:left w:w="43" w:type="dxa"/>
              <w:right w:w="43" w:type="dxa"/>
            </w:tcMar>
            <w:vAlign w:val="center"/>
            <w:hideMark/>
          </w:tcPr>
          <w:p w:rsidR="003411FF" w:rsidRDefault="003411FF" w:rsidP="00A657B9">
            <w:pPr>
              <w:jc w:val="right"/>
              <w:rPr>
                <w:color w:val="000000"/>
                <w:sz w:val="14"/>
                <w:szCs w:val="14"/>
              </w:rPr>
            </w:pPr>
            <w:r>
              <w:rPr>
                <w:color w:val="000000"/>
                <w:sz w:val="14"/>
                <w:szCs w:val="14"/>
              </w:rPr>
              <w:t>1,788</w:t>
            </w:r>
          </w:p>
        </w:tc>
      </w:tr>
      <w:tr w:rsidR="003411FF" w:rsidRPr="00BF4323" w:rsidTr="003411F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jc w:val="center"/>
              <w:rPr>
                <w:b/>
                <w:bCs/>
                <w:sz w:val="14"/>
                <w:szCs w:val="14"/>
              </w:rPr>
            </w:pPr>
            <w:r w:rsidRPr="00F1018F">
              <w:rPr>
                <w:b/>
                <w:bCs/>
                <w:sz w:val="14"/>
                <w:szCs w:val="14"/>
              </w:rPr>
              <w:t>C.</w:t>
            </w:r>
          </w:p>
        </w:tc>
        <w:tc>
          <w:tcPr>
            <w:tcW w:w="1980" w:type="dxa"/>
            <w:gridSpan w:val="2"/>
            <w:tcBorders>
              <w:top w:val="nil"/>
              <w:left w:val="nil"/>
              <w:bottom w:val="nil"/>
              <w:right w:val="nil"/>
            </w:tcBorders>
            <w:shd w:val="clear" w:color="auto" w:fill="auto"/>
            <w:vAlign w:val="center"/>
            <w:hideMark/>
          </w:tcPr>
          <w:p w:rsidR="003411FF" w:rsidRPr="00F1018F" w:rsidRDefault="003411FF" w:rsidP="00B251CA">
            <w:pPr>
              <w:rPr>
                <w:b/>
                <w:bCs/>
                <w:sz w:val="14"/>
                <w:szCs w:val="14"/>
              </w:rPr>
            </w:pPr>
            <w:r w:rsidRPr="00F1018F">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b/>
                <w:bCs/>
                <w:color w:val="000000"/>
                <w:sz w:val="14"/>
                <w:szCs w:val="14"/>
              </w:rPr>
            </w:pPr>
            <w:r>
              <w:rPr>
                <w:b/>
                <w:bCs/>
                <w:color w:val="000000"/>
                <w:sz w:val="14"/>
                <w:szCs w:val="14"/>
              </w:rPr>
              <w:t>754,174</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b/>
                <w:bCs/>
                <w:color w:val="000000"/>
                <w:sz w:val="14"/>
                <w:szCs w:val="14"/>
              </w:rPr>
            </w:pPr>
            <w:r>
              <w:rPr>
                <w:b/>
                <w:bCs/>
                <w:color w:val="000000"/>
                <w:sz w:val="14"/>
                <w:szCs w:val="14"/>
              </w:rPr>
              <w:t>900,403</w:t>
            </w:r>
          </w:p>
        </w:tc>
        <w:tc>
          <w:tcPr>
            <w:tcW w:w="810" w:type="dxa"/>
            <w:tcBorders>
              <w:top w:val="nil"/>
              <w:left w:val="nil"/>
              <w:bottom w:val="nil"/>
              <w:right w:val="nil"/>
            </w:tcBorders>
            <w:shd w:val="clear" w:color="auto" w:fill="auto"/>
            <w:tcMar>
              <w:left w:w="43" w:type="dxa"/>
              <w:right w:w="43" w:type="dxa"/>
            </w:tcMar>
            <w:vAlign w:val="center"/>
            <w:hideMark/>
          </w:tcPr>
          <w:p w:rsidR="003411FF" w:rsidRDefault="003411FF" w:rsidP="00AD20FF">
            <w:pPr>
              <w:jc w:val="right"/>
              <w:rPr>
                <w:b/>
                <w:bCs/>
                <w:color w:val="000000"/>
                <w:sz w:val="14"/>
                <w:szCs w:val="14"/>
              </w:rPr>
            </w:pPr>
            <w:r>
              <w:rPr>
                <w:b/>
                <w:bCs/>
                <w:color w:val="000000"/>
                <w:sz w:val="14"/>
                <w:szCs w:val="14"/>
              </w:rPr>
              <w:t>134,430</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b/>
                <w:bCs/>
                <w:color w:val="000000"/>
                <w:sz w:val="14"/>
                <w:szCs w:val="14"/>
              </w:rPr>
            </w:pPr>
            <w:r>
              <w:rPr>
                <w:b/>
                <w:bCs/>
                <w:color w:val="000000"/>
                <w:sz w:val="14"/>
                <w:szCs w:val="14"/>
              </w:rPr>
              <w:t>78,892</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b/>
                <w:bCs/>
                <w:color w:val="000000"/>
                <w:sz w:val="14"/>
                <w:szCs w:val="14"/>
              </w:rPr>
            </w:pPr>
            <w:r>
              <w:rPr>
                <w:b/>
                <w:bCs/>
                <w:color w:val="000000"/>
                <w:sz w:val="14"/>
                <w:szCs w:val="14"/>
              </w:rPr>
              <w:t>120,069</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b/>
                <w:bCs/>
                <w:color w:val="000000"/>
                <w:sz w:val="14"/>
                <w:szCs w:val="14"/>
              </w:rPr>
            </w:pPr>
            <w:r>
              <w:rPr>
                <w:b/>
                <w:bCs/>
                <w:color w:val="000000"/>
                <w:sz w:val="14"/>
                <w:szCs w:val="14"/>
              </w:rPr>
              <w:t>96,162</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b/>
                <w:bCs/>
                <w:color w:val="000000"/>
                <w:sz w:val="14"/>
                <w:szCs w:val="14"/>
              </w:rPr>
            </w:pPr>
            <w:r>
              <w:rPr>
                <w:b/>
                <w:bCs/>
                <w:color w:val="000000"/>
                <w:sz w:val="14"/>
                <w:szCs w:val="14"/>
              </w:rPr>
              <w:t>37,605</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b/>
                <w:bCs/>
                <w:color w:val="000000"/>
                <w:sz w:val="14"/>
                <w:szCs w:val="14"/>
              </w:rPr>
            </w:pPr>
            <w:r>
              <w:rPr>
                <w:b/>
                <w:bCs/>
                <w:color w:val="000000"/>
                <w:sz w:val="14"/>
                <w:szCs w:val="14"/>
              </w:rPr>
              <w:t>54,321</w:t>
            </w:r>
          </w:p>
        </w:tc>
        <w:tc>
          <w:tcPr>
            <w:tcW w:w="683" w:type="dxa"/>
            <w:tcBorders>
              <w:top w:val="nil"/>
              <w:left w:val="nil"/>
              <w:bottom w:val="nil"/>
              <w:right w:val="nil"/>
            </w:tcBorders>
            <w:shd w:val="clear" w:color="auto" w:fill="auto"/>
            <w:tcMar>
              <w:left w:w="43" w:type="dxa"/>
              <w:right w:w="43" w:type="dxa"/>
            </w:tcMar>
            <w:vAlign w:val="center"/>
            <w:hideMark/>
          </w:tcPr>
          <w:p w:rsidR="003411FF" w:rsidRDefault="003411FF" w:rsidP="00A657B9">
            <w:pPr>
              <w:jc w:val="right"/>
              <w:rPr>
                <w:b/>
                <w:bCs/>
                <w:color w:val="000000"/>
                <w:sz w:val="14"/>
                <w:szCs w:val="14"/>
              </w:rPr>
            </w:pPr>
            <w:r>
              <w:rPr>
                <w:b/>
                <w:bCs/>
                <w:color w:val="000000"/>
                <w:sz w:val="14"/>
                <w:szCs w:val="14"/>
              </w:rPr>
              <w:t>56,604</w:t>
            </w:r>
          </w:p>
        </w:tc>
      </w:tr>
      <w:tr w:rsidR="003411FF" w:rsidRPr="00BF4323" w:rsidTr="003411F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3411FF" w:rsidRPr="00F1018F" w:rsidRDefault="003411FF" w:rsidP="00B251CA">
            <w:pPr>
              <w:rPr>
                <w:sz w:val="14"/>
                <w:szCs w:val="14"/>
              </w:rPr>
            </w:pPr>
            <w:r w:rsidRPr="00F1018F">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253,099</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150,354</w:t>
            </w:r>
          </w:p>
        </w:tc>
        <w:tc>
          <w:tcPr>
            <w:tcW w:w="810" w:type="dxa"/>
            <w:tcBorders>
              <w:top w:val="nil"/>
              <w:left w:val="nil"/>
              <w:bottom w:val="nil"/>
              <w:right w:val="nil"/>
            </w:tcBorders>
            <w:shd w:val="clear" w:color="auto" w:fill="auto"/>
            <w:tcMar>
              <w:left w:w="43" w:type="dxa"/>
              <w:right w:w="43" w:type="dxa"/>
            </w:tcMar>
            <w:vAlign w:val="center"/>
            <w:hideMark/>
          </w:tcPr>
          <w:p w:rsidR="003411FF" w:rsidRDefault="003411FF" w:rsidP="00AD20FF">
            <w:pPr>
              <w:jc w:val="right"/>
              <w:rPr>
                <w:color w:val="000000"/>
                <w:sz w:val="14"/>
                <w:szCs w:val="14"/>
              </w:rPr>
            </w:pPr>
            <w:r>
              <w:rPr>
                <w:color w:val="000000"/>
                <w:sz w:val="14"/>
                <w:szCs w:val="14"/>
              </w:rPr>
              <w:t>42,866</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color w:val="000000"/>
                <w:sz w:val="14"/>
                <w:szCs w:val="14"/>
              </w:rPr>
            </w:pPr>
            <w:r>
              <w:rPr>
                <w:color w:val="000000"/>
                <w:sz w:val="14"/>
                <w:szCs w:val="14"/>
              </w:rPr>
              <w:t>15,205</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5,013</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2,028</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1,794</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9,564</w:t>
            </w:r>
          </w:p>
        </w:tc>
        <w:tc>
          <w:tcPr>
            <w:tcW w:w="683" w:type="dxa"/>
            <w:tcBorders>
              <w:top w:val="nil"/>
              <w:left w:val="nil"/>
              <w:bottom w:val="nil"/>
              <w:right w:val="nil"/>
            </w:tcBorders>
            <w:shd w:val="clear" w:color="auto" w:fill="auto"/>
            <w:tcMar>
              <w:left w:w="43" w:type="dxa"/>
              <w:right w:w="43" w:type="dxa"/>
            </w:tcMar>
            <w:vAlign w:val="center"/>
            <w:hideMark/>
          </w:tcPr>
          <w:p w:rsidR="003411FF" w:rsidRDefault="003411FF" w:rsidP="00A657B9">
            <w:pPr>
              <w:jc w:val="right"/>
              <w:rPr>
                <w:color w:val="000000"/>
                <w:sz w:val="14"/>
                <w:szCs w:val="14"/>
              </w:rPr>
            </w:pPr>
            <w:r>
              <w:rPr>
                <w:color w:val="000000"/>
                <w:sz w:val="14"/>
                <w:szCs w:val="14"/>
              </w:rPr>
              <w:t>13,386</w:t>
            </w:r>
          </w:p>
        </w:tc>
      </w:tr>
      <w:tr w:rsidR="003411FF" w:rsidRPr="00BF4323" w:rsidTr="003411F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3411FF" w:rsidRPr="00F1018F" w:rsidRDefault="003411FF" w:rsidP="00B251CA">
            <w:pPr>
              <w:rPr>
                <w:sz w:val="14"/>
                <w:szCs w:val="14"/>
              </w:rPr>
            </w:pPr>
            <w:r w:rsidRPr="00F1018F">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468,742</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679,051</w:t>
            </w:r>
          </w:p>
        </w:tc>
        <w:tc>
          <w:tcPr>
            <w:tcW w:w="810" w:type="dxa"/>
            <w:tcBorders>
              <w:top w:val="nil"/>
              <w:left w:val="nil"/>
              <w:bottom w:val="nil"/>
              <w:right w:val="nil"/>
            </w:tcBorders>
            <w:shd w:val="clear" w:color="auto" w:fill="auto"/>
            <w:tcMar>
              <w:left w:w="43" w:type="dxa"/>
              <w:right w:w="43" w:type="dxa"/>
            </w:tcMar>
            <w:vAlign w:val="center"/>
            <w:hideMark/>
          </w:tcPr>
          <w:p w:rsidR="003411FF" w:rsidRDefault="003411FF" w:rsidP="00AD20FF">
            <w:pPr>
              <w:jc w:val="right"/>
              <w:rPr>
                <w:color w:val="000000"/>
                <w:sz w:val="14"/>
                <w:szCs w:val="14"/>
              </w:rPr>
            </w:pPr>
            <w:r>
              <w:rPr>
                <w:color w:val="000000"/>
                <w:sz w:val="14"/>
                <w:szCs w:val="14"/>
              </w:rPr>
              <w:t>84,842</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color w:val="000000"/>
                <w:sz w:val="14"/>
                <w:szCs w:val="14"/>
              </w:rPr>
            </w:pPr>
            <w:r>
              <w:rPr>
                <w:color w:val="000000"/>
                <w:sz w:val="14"/>
                <w:szCs w:val="14"/>
              </w:rPr>
              <w:t>57,936</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104,551</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86,452</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31,648</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36,108</w:t>
            </w:r>
          </w:p>
        </w:tc>
        <w:tc>
          <w:tcPr>
            <w:tcW w:w="683" w:type="dxa"/>
            <w:tcBorders>
              <w:top w:val="nil"/>
              <w:left w:val="nil"/>
              <w:bottom w:val="nil"/>
              <w:right w:val="nil"/>
            </w:tcBorders>
            <w:shd w:val="clear" w:color="auto" w:fill="auto"/>
            <w:tcMar>
              <w:left w:w="43" w:type="dxa"/>
              <w:right w:w="43" w:type="dxa"/>
            </w:tcMar>
            <w:vAlign w:val="center"/>
            <w:hideMark/>
          </w:tcPr>
          <w:p w:rsidR="003411FF" w:rsidRDefault="003411FF" w:rsidP="00A657B9">
            <w:pPr>
              <w:jc w:val="right"/>
              <w:rPr>
                <w:color w:val="000000"/>
                <w:sz w:val="14"/>
                <w:szCs w:val="14"/>
              </w:rPr>
            </w:pPr>
            <w:r>
              <w:rPr>
                <w:color w:val="000000"/>
                <w:sz w:val="14"/>
                <w:szCs w:val="14"/>
              </w:rPr>
              <w:t>39,262</w:t>
            </w:r>
          </w:p>
        </w:tc>
      </w:tr>
      <w:tr w:rsidR="003411FF" w:rsidRPr="00BF4323" w:rsidTr="003411F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3411FF" w:rsidRPr="00F1018F" w:rsidRDefault="003411FF" w:rsidP="00B251CA">
            <w:pPr>
              <w:rPr>
                <w:sz w:val="14"/>
                <w:szCs w:val="14"/>
              </w:rPr>
            </w:pPr>
            <w:r w:rsidRPr="00F1018F">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1,196</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1,551</w:t>
            </w:r>
          </w:p>
        </w:tc>
        <w:tc>
          <w:tcPr>
            <w:tcW w:w="810" w:type="dxa"/>
            <w:tcBorders>
              <w:top w:val="nil"/>
              <w:left w:val="nil"/>
              <w:bottom w:val="nil"/>
              <w:right w:val="nil"/>
            </w:tcBorders>
            <w:shd w:val="clear" w:color="auto" w:fill="auto"/>
            <w:tcMar>
              <w:left w:w="43" w:type="dxa"/>
              <w:right w:w="43" w:type="dxa"/>
            </w:tcMar>
            <w:vAlign w:val="center"/>
            <w:hideMark/>
          </w:tcPr>
          <w:p w:rsidR="003411FF" w:rsidRDefault="003411FF" w:rsidP="00AD20FF">
            <w:pPr>
              <w:jc w:val="right"/>
              <w:rPr>
                <w:color w:val="000000"/>
                <w:sz w:val="14"/>
                <w:szCs w:val="14"/>
              </w:rPr>
            </w:pPr>
            <w:r>
              <w:rPr>
                <w:color w:val="000000"/>
                <w:sz w:val="14"/>
                <w:szCs w:val="14"/>
              </w:rPr>
              <w:t>93</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color w:val="000000"/>
                <w:sz w:val="14"/>
                <w:szCs w:val="14"/>
              </w:rPr>
            </w:pPr>
            <w:r>
              <w:rPr>
                <w:color w:val="000000"/>
                <w:sz w:val="14"/>
                <w:szCs w:val="14"/>
              </w:rPr>
              <w:t>139</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42</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150</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450</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84</w:t>
            </w:r>
          </w:p>
        </w:tc>
        <w:tc>
          <w:tcPr>
            <w:tcW w:w="683" w:type="dxa"/>
            <w:tcBorders>
              <w:top w:val="nil"/>
              <w:left w:val="nil"/>
              <w:bottom w:val="nil"/>
              <w:right w:val="nil"/>
            </w:tcBorders>
            <w:shd w:val="clear" w:color="auto" w:fill="auto"/>
            <w:tcMar>
              <w:left w:w="43" w:type="dxa"/>
              <w:right w:w="43" w:type="dxa"/>
            </w:tcMar>
            <w:vAlign w:val="center"/>
            <w:hideMark/>
          </w:tcPr>
          <w:p w:rsidR="003411FF" w:rsidRDefault="003411FF" w:rsidP="00A657B9">
            <w:pPr>
              <w:jc w:val="right"/>
              <w:rPr>
                <w:color w:val="000000"/>
                <w:sz w:val="14"/>
                <w:szCs w:val="14"/>
              </w:rPr>
            </w:pPr>
            <w:r>
              <w:rPr>
                <w:color w:val="000000"/>
                <w:sz w:val="14"/>
                <w:szCs w:val="14"/>
              </w:rPr>
              <w:t>337</w:t>
            </w:r>
          </w:p>
        </w:tc>
      </w:tr>
      <w:tr w:rsidR="003411FF" w:rsidRPr="00BF4323" w:rsidTr="003411F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3411FF" w:rsidRPr="00F1018F" w:rsidRDefault="003411FF" w:rsidP="00B251CA">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31,135</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69,447</w:t>
            </w:r>
          </w:p>
        </w:tc>
        <w:tc>
          <w:tcPr>
            <w:tcW w:w="810" w:type="dxa"/>
            <w:tcBorders>
              <w:top w:val="nil"/>
              <w:left w:val="nil"/>
              <w:bottom w:val="nil"/>
              <w:right w:val="nil"/>
            </w:tcBorders>
            <w:shd w:val="clear" w:color="auto" w:fill="auto"/>
            <w:tcMar>
              <w:left w:w="43" w:type="dxa"/>
              <w:right w:w="43" w:type="dxa"/>
            </w:tcMar>
            <w:vAlign w:val="center"/>
            <w:hideMark/>
          </w:tcPr>
          <w:p w:rsidR="003411FF" w:rsidRDefault="003411FF" w:rsidP="00AD20FF">
            <w:pPr>
              <w:jc w:val="right"/>
              <w:rPr>
                <w:color w:val="000000"/>
                <w:sz w:val="14"/>
                <w:szCs w:val="14"/>
              </w:rPr>
            </w:pPr>
            <w:r>
              <w:rPr>
                <w:color w:val="000000"/>
                <w:sz w:val="14"/>
                <w:szCs w:val="14"/>
              </w:rPr>
              <w:t>6,630</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color w:val="000000"/>
                <w:sz w:val="14"/>
                <w:szCs w:val="14"/>
              </w:rPr>
            </w:pPr>
            <w:r>
              <w:rPr>
                <w:color w:val="000000"/>
                <w:sz w:val="14"/>
                <w:szCs w:val="14"/>
              </w:rPr>
              <w:t>5,612</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10,463</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7,532</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3,712</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8,565</w:t>
            </w:r>
          </w:p>
        </w:tc>
        <w:tc>
          <w:tcPr>
            <w:tcW w:w="683" w:type="dxa"/>
            <w:tcBorders>
              <w:top w:val="nil"/>
              <w:left w:val="nil"/>
              <w:bottom w:val="nil"/>
              <w:right w:val="nil"/>
            </w:tcBorders>
            <w:shd w:val="clear" w:color="auto" w:fill="auto"/>
            <w:tcMar>
              <w:left w:w="43" w:type="dxa"/>
              <w:right w:w="43" w:type="dxa"/>
            </w:tcMar>
            <w:vAlign w:val="center"/>
            <w:hideMark/>
          </w:tcPr>
          <w:p w:rsidR="003411FF" w:rsidRDefault="003411FF" w:rsidP="00A657B9">
            <w:pPr>
              <w:jc w:val="right"/>
              <w:rPr>
                <w:color w:val="000000"/>
                <w:sz w:val="14"/>
                <w:szCs w:val="14"/>
              </w:rPr>
            </w:pPr>
            <w:r>
              <w:rPr>
                <w:color w:val="000000"/>
                <w:sz w:val="14"/>
                <w:szCs w:val="14"/>
              </w:rPr>
              <w:t>3,618</w:t>
            </w:r>
          </w:p>
        </w:tc>
      </w:tr>
      <w:tr w:rsidR="003411FF" w:rsidRPr="00BF4323" w:rsidTr="003411F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jc w:val="center"/>
              <w:rPr>
                <w:b/>
                <w:bCs/>
                <w:sz w:val="14"/>
                <w:szCs w:val="14"/>
              </w:rPr>
            </w:pPr>
            <w:r w:rsidRPr="00F1018F">
              <w:rPr>
                <w:b/>
                <w:bCs/>
                <w:sz w:val="14"/>
                <w:szCs w:val="14"/>
              </w:rPr>
              <w:t>D</w:t>
            </w:r>
          </w:p>
        </w:tc>
        <w:tc>
          <w:tcPr>
            <w:tcW w:w="1980" w:type="dxa"/>
            <w:gridSpan w:val="2"/>
            <w:tcBorders>
              <w:top w:val="nil"/>
              <w:left w:val="nil"/>
              <w:bottom w:val="nil"/>
              <w:right w:val="nil"/>
            </w:tcBorders>
            <w:shd w:val="clear" w:color="auto" w:fill="auto"/>
            <w:vAlign w:val="center"/>
            <w:hideMark/>
          </w:tcPr>
          <w:p w:rsidR="003411FF" w:rsidRPr="00F1018F" w:rsidRDefault="003411FF" w:rsidP="00B251CA">
            <w:pPr>
              <w:rPr>
                <w:b/>
                <w:bCs/>
                <w:sz w:val="14"/>
                <w:szCs w:val="14"/>
              </w:rPr>
            </w:pPr>
            <w:r w:rsidRPr="00F1018F">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b/>
                <w:bCs/>
                <w:color w:val="000000"/>
                <w:sz w:val="14"/>
                <w:szCs w:val="14"/>
              </w:rPr>
            </w:pPr>
            <w:r>
              <w:rPr>
                <w:b/>
                <w:bCs/>
                <w:color w:val="000000"/>
                <w:sz w:val="14"/>
                <w:szCs w:val="14"/>
              </w:rPr>
              <w:t>3,293,486</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3,570,845</w:t>
            </w:r>
          </w:p>
        </w:tc>
        <w:tc>
          <w:tcPr>
            <w:tcW w:w="810" w:type="dxa"/>
            <w:tcBorders>
              <w:top w:val="nil"/>
              <w:left w:val="nil"/>
              <w:bottom w:val="nil"/>
              <w:right w:val="nil"/>
            </w:tcBorders>
            <w:shd w:val="clear" w:color="auto" w:fill="auto"/>
            <w:tcMar>
              <w:left w:w="43" w:type="dxa"/>
              <w:right w:w="43" w:type="dxa"/>
            </w:tcMar>
            <w:vAlign w:val="center"/>
            <w:hideMark/>
          </w:tcPr>
          <w:p w:rsidR="003411FF" w:rsidRDefault="003411FF" w:rsidP="00AD20FF">
            <w:pPr>
              <w:jc w:val="right"/>
              <w:rPr>
                <w:b/>
                <w:bCs/>
                <w:color w:val="000000"/>
                <w:sz w:val="14"/>
                <w:szCs w:val="14"/>
              </w:rPr>
            </w:pPr>
            <w:r>
              <w:rPr>
                <w:b/>
                <w:bCs/>
                <w:color w:val="000000"/>
                <w:sz w:val="14"/>
                <w:szCs w:val="14"/>
              </w:rPr>
              <w:t>226,089</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b/>
                <w:bCs/>
                <w:color w:val="000000"/>
                <w:sz w:val="14"/>
                <w:szCs w:val="14"/>
              </w:rPr>
            </w:pPr>
            <w:r>
              <w:rPr>
                <w:b/>
                <w:bCs/>
                <w:color w:val="000000"/>
                <w:sz w:val="14"/>
                <w:szCs w:val="14"/>
              </w:rPr>
              <w:t>168,868</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b/>
                <w:bCs/>
                <w:color w:val="000000"/>
                <w:sz w:val="14"/>
                <w:szCs w:val="14"/>
              </w:rPr>
            </w:pPr>
            <w:r>
              <w:rPr>
                <w:b/>
                <w:bCs/>
                <w:color w:val="000000"/>
                <w:sz w:val="14"/>
                <w:szCs w:val="14"/>
              </w:rPr>
              <w:t>329,534</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b/>
                <w:bCs/>
                <w:color w:val="000000"/>
                <w:sz w:val="14"/>
                <w:szCs w:val="14"/>
              </w:rPr>
            </w:pPr>
            <w:r>
              <w:rPr>
                <w:b/>
                <w:bCs/>
                <w:color w:val="000000"/>
                <w:sz w:val="14"/>
                <w:szCs w:val="14"/>
              </w:rPr>
              <w:t>347,247</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b/>
                <w:bCs/>
                <w:color w:val="000000"/>
                <w:sz w:val="14"/>
                <w:szCs w:val="14"/>
              </w:rPr>
            </w:pPr>
            <w:r>
              <w:rPr>
                <w:b/>
                <w:bCs/>
                <w:color w:val="000000"/>
                <w:sz w:val="14"/>
                <w:szCs w:val="14"/>
              </w:rPr>
              <w:t>258,581</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b/>
                <w:bCs/>
                <w:color w:val="000000"/>
                <w:sz w:val="14"/>
                <w:szCs w:val="14"/>
              </w:rPr>
            </w:pPr>
            <w:r>
              <w:rPr>
                <w:b/>
                <w:bCs/>
                <w:color w:val="000000"/>
                <w:sz w:val="14"/>
                <w:szCs w:val="14"/>
              </w:rPr>
              <w:t>201,073</w:t>
            </w:r>
          </w:p>
        </w:tc>
        <w:tc>
          <w:tcPr>
            <w:tcW w:w="683" w:type="dxa"/>
            <w:tcBorders>
              <w:top w:val="nil"/>
              <w:left w:val="nil"/>
              <w:bottom w:val="nil"/>
              <w:right w:val="nil"/>
            </w:tcBorders>
            <w:shd w:val="clear" w:color="auto" w:fill="auto"/>
            <w:tcMar>
              <w:left w:w="43" w:type="dxa"/>
              <w:right w:w="43" w:type="dxa"/>
            </w:tcMar>
            <w:vAlign w:val="center"/>
            <w:hideMark/>
          </w:tcPr>
          <w:p w:rsidR="003411FF" w:rsidRDefault="003411FF" w:rsidP="00A657B9">
            <w:pPr>
              <w:jc w:val="right"/>
              <w:rPr>
                <w:b/>
                <w:bCs/>
                <w:color w:val="000000"/>
                <w:sz w:val="14"/>
                <w:szCs w:val="14"/>
              </w:rPr>
            </w:pPr>
            <w:r>
              <w:rPr>
                <w:b/>
                <w:bCs/>
                <w:color w:val="000000"/>
                <w:sz w:val="14"/>
                <w:szCs w:val="14"/>
              </w:rPr>
              <w:t>166,972</w:t>
            </w:r>
          </w:p>
        </w:tc>
      </w:tr>
      <w:tr w:rsidR="003411FF" w:rsidRPr="00BF4323" w:rsidTr="003411F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3411FF" w:rsidRPr="00F1018F" w:rsidRDefault="003411FF" w:rsidP="00B251CA">
            <w:pPr>
              <w:rPr>
                <w:sz w:val="14"/>
                <w:szCs w:val="14"/>
              </w:rPr>
            </w:pPr>
            <w:r w:rsidRPr="00F1018F">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735,289</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626,505</w:t>
            </w:r>
          </w:p>
        </w:tc>
        <w:tc>
          <w:tcPr>
            <w:tcW w:w="810" w:type="dxa"/>
            <w:tcBorders>
              <w:top w:val="nil"/>
              <w:left w:val="nil"/>
              <w:bottom w:val="nil"/>
              <w:right w:val="nil"/>
            </w:tcBorders>
            <w:shd w:val="clear" w:color="auto" w:fill="auto"/>
            <w:tcMar>
              <w:left w:w="43" w:type="dxa"/>
              <w:right w:w="43" w:type="dxa"/>
            </w:tcMar>
            <w:vAlign w:val="center"/>
            <w:hideMark/>
          </w:tcPr>
          <w:p w:rsidR="003411FF" w:rsidRDefault="003411FF" w:rsidP="00AD20FF">
            <w:pPr>
              <w:jc w:val="right"/>
              <w:rPr>
                <w:color w:val="000000"/>
                <w:sz w:val="14"/>
                <w:szCs w:val="14"/>
              </w:rPr>
            </w:pPr>
            <w:r>
              <w:rPr>
                <w:color w:val="000000"/>
                <w:sz w:val="14"/>
                <w:szCs w:val="14"/>
              </w:rPr>
              <w:t>36,585</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color w:val="000000"/>
                <w:sz w:val="14"/>
                <w:szCs w:val="14"/>
              </w:rPr>
            </w:pPr>
            <w:r>
              <w:rPr>
                <w:color w:val="000000"/>
                <w:sz w:val="14"/>
                <w:szCs w:val="14"/>
              </w:rPr>
              <w:t>26,138</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43,127</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86,573</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30,860</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12,783</w:t>
            </w:r>
          </w:p>
        </w:tc>
        <w:tc>
          <w:tcPr>
            <w:tcW w:w="683" w:type="dxa"/>
            <w:tcBorders>
              <w:top w:val="nil"/>
              <w:left w:val="nil"/>
              <w:bottom w:val="nil"/>
              <w:right w:val="nil"/>
            </w:tcBorders>
            <w:shd w:val="clear" w:color="auto" w:fill="auto"/>
            <w:tcMar>
              <w:left w:w="43" w:type="dxa"/>
              <w:right w:w="43" w:type="dxa"/>
            </w:tcMar>
            <w:vAlign w:val="center"/>
            <w:hideMark/>
          </w:tcPr>
          <w:p w:rsidR="003411FF" w:rsidRDefault="003411FF" w:rsidP="00A657B9">
            <w:pPr>
              <w:jc w:val="right"/>
              <w:rPr>
                <w:color w:val="000000"/>
                <w:sz w:val="14"/>
                <w:szCs w:val="14"/>
              </w:rPr>
            </w:pPr>
            <w:r>
              <w:rPr>
                <w:color w:val="000000"/>
                <w:sz w:val="14"/>
                <w:szCs w:val="14"/>
              </w:rPr>
              <w:t>20,627</w:t>
            </w:r>
          </w:p>
        </w:tc>
      </w:tr>
      <w:tr w:rsidR="003411FF" w:rsidRPr="00BF4323" w:rsidTr="003411F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3411FF" w:rsidRPr="00F1018F" w:rsidRDefault="003411FF" w:rsidP="00B251CA">
            <w:pPr>
              <w:rPr>
                <w:sz w:val="14"/>
                <w:szCs w:val="14"/>
              </w:rPr>
            </w:pPr>
            <w:r w:rsidRPr="00F1018F">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2,558,197</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2,868,940</w:t>
            </w:r>
          </w:p>
        </w:tc>
        <w:tc>
          <w:tcPr>
            <w:tcW w:w="810" w:type="dxa"/>
            <w:tcBorders>
              <w:top w:val="nil"/>
              <w:left w:val="nil"/>
              <w:bottom w:val="nil"/>
              <w:right w:val="nil"/>
            </w:tcBorders>
            <w:shd w:val="clear" w:color="auto" w:fill="auto"/>
            <w:tcMar>
              <w:left w:w="43" w:type="dxa"/>
              <w:right w:w="43" w:type="dxa"/>
            </w:tcMar>
            <w:vAlign w:val="center"/>
            <w:hideMark/>
          </w:tcPr>
          <w:p w:rsidR="003411FF" w:rsidRDefault="003411FF" w:rsidP="00AD20FF">
            <w:pPr>
              <w:jc w:val="right"/>
              <w:rPr>
                <w:color w:val="000000"/>
                <w:sz w:val="14"/>
                <w:szCs w:val="14"/>
              </w:rPr>
            </w:pPr>
            <w:r>
              <w:rPr>
                <w:color w:val="000000"/>
                <w:sz w:val="14"/>
                <w:szCs w:val="14"/>
              </w:rPr>
              <w:t>189,504</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color w:val="000000"/>
                <w:sz w:val="14"/>
                <w:szCs w:val="14"/>
              </w:rPr>
            </w:pPr>
            <w:r>
              <w:rPr>
                <w:color w:val="000000"/>
                <w:sz w:val="14"/>
                <w:szCs w:val="14"/>
              </w:rPr>
              <w:t>142,730</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286,408</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260,671</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227,721</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188,290</w:t>
            </w:r>
          </w:p>
        </w:tc>
        <w:tc>
          <w:tcPr>
            <w:tcW w:w="683" w:type="dxa"/>
            <w:tcBorders>
              <w:top w:val="nil"/>
              <w:left w:val="nil"/>
              <w:bottom w:val="nil"/>
              <w:right w:val="nil"/>
            </w:tcBorders>
            <w:shd w:val="clear" w:color="auto" w:fill="auto"/>
            <w:tcMar>
              <w:left w:w="43" w:type="dxa"/>
              <w:right w:w="43" w:type="dxa"/>
            </w:tcMar>
            <w:vAlign w:val="center"/>
            <w:hideMark/>
          </w:tcPr>
          <w:p w:rsidR="003411FF" w:rsidRDefault="003411FF" w:rsidP="00A657B9">
            <w:pPr>
              <w:jc w:val="right"/>
              <w:rPr>
                <w:color w:val="000000"/>
                <w:sz w:val="14"/>
                <w:szCs w:val="14"/>
              </w:rPr>
            </w:pPr>
            <w:r>
              <w:rPr>
                <w:color w:val="000000"/>
                <w:sz w:val="14"/>
                <w:szCs w:val="14"/>
              </w:rPr>
              <w:t>146,345</w:t>
            </w:r>
          </w:p>
        </w:tc>
      </w:tr>
      <w:tr w:rsidR="003411FF" w:rsidRPr="00BF4323" w:rsidTr="003411F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3411FF" w:rsidRPr="00F1018F" w:rsidRDefault="003411FF" w:rsidP="00B251CA">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75,401</w:t>
            </w:r>
          </w:p>
        </w:tc>
        <w:tc>
          <w:tcPr>
            <w:tcW w:w="810" w:type="dxa"/>
            <w:tcBorders>
              <w:top w:val="nil"/>
              <w:left w:val="nil"/>
              <w:bottom w:val="nil"/>
              <w:right w:val="nil"/>
            </w:tcBorders>
            <w:shd w:val="clear" w:color="auto" w:fill="auto"/>
            <w:tcMar>
              <w:left w:w="43" w:type="dxa"/>
              <w:right w:w="43" w:type="dxa"/>
            </w:tcMar>
            <w:vAlign w:val="center"/>
            <w:hideMark/>
          </w:tcPr>
          <w:p w:rsidR="003411FF" w:rsidRDefault="003411FF" w:rsidP="00AD20FF">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2</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w:t>
            </w:r>
          </w:p>
        </w:tc>
        <w:tc>
          <w:tcPr>
            <w:tcW w:w="683" w:type="dxa"/>
            <w:tcBorders>
              <w:top w:val="nil"/>
              <w:left w:val="nil"/>
              <w:bottom w:val="nil"/>
              <w:right w:val="nil"/>
            </w:tcBorders>
            <w:shd w:val="clear" w:color="auto" w:fill="auto"/>
            <w:tcMar>
              <w:left w:w="43" w:type="dxa"/>
              <w:right w:w="43" w:type="dxa"/>
            </w:tcMar>
            <w:vAlign w:val="center"/>
            <w:hideMark/>
          </w:tcPr>
          <w:p w:rsidR="003411FF" w:rsidRDefault="003411FF" w:rsidP="00A657B9">
            <w:pPr>
              <w:jc w:val="right"/>
              <w:rPr>
                <w:color w:val="000000"/>
                <w:sz w:val="14"/>
                <w:szCs w:val="14"/>
              </w:rPr>
            </w:pPr>
            <w:r>
              <w:rPr>
                <w:color w:val="000000"/>
                <w:sz w:val="14"/>
                <w:szCs w:val="14"/>
              </w:rPr>
              <w:t>-</w:t>
            </w:r>
          </w:p>
        </w:tc>
      </w:tr>
      <w:tr w:rsidR="003411FF" w:rsidRPr="00BF4323" w:rsidTr="003411F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jc w:val="center"/>
              <w:rPr>
                <w:b/>
                <w:bCs/>
                <w:sz w:val="14"/>
                <w:szCs w:val="14"/>
              </w:rPr>
            </w:pPr>
            <w:r w:rsidRPr="00F1018F">
              <w:rPr>
                <w:b/>
                <w:bCs/>
                <w:sz w:val="14"/>
                <w:szCs w:val="14"/>
              </w:rPr>
              <w:t>E.</w:t>
            </w:r>
          </w:p>
        </w:tc>
        <w:tc>
          <w:tcPr>
            <w:tcW w:w="1980" w:type="dxa"/>
            <w:gridSpan w:val="2"/>
            <w:tcBorders>
              <w:top w:val="nil"/>
              <w:left w:val="nil"/>
              <w:bottom w:val="nil"/>
              <w:right w:val="nil"/>
            </w:tcBorders>
            <w:shd w:val="clear" w:color="auto" w:fill="auto"/>
            <w:vAlign w:val="center"/>
            <w:hideMark/>
          </w:tcPr>
          <w:p w:rsidR="003411FF" w:rsidRPr="00F1018F" w:rsidRDefault="003411FF" w:rsidP="00B251CA">
            <w:pPr>
              <w:rPr>
                <w:b/>
                <w:bCs/>
                <w:sz w:val="14"/>
                <w:szCs w:val="14"/>
              </w:rPr>
            </w:pPr>
            <w:r w:rsidRPr="00F1018F">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b/>
                <w:bCs/>
                <w:color w:val="000000"/>
                <w:sz w:val="14"/>
                <w:szCs w:val="14"/>
              </w:rPr>
            </w:pPr>
            <w:r>
              <w:rPr>
                <w:b/>
                <w:bCs/>
                <w:color w:val="000000"/>
                <w:sz w:val="14"/>
                <w:szCs w:val="14"/>
              </w:rPr>
              <w:t>843,495</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b/>
                <w:bCs/>
                <w:color w:val="000000"/>
                <w:sz w:val="14"/>
                <w:szCs w:val="14"/>
              </w:rPr>
            </w:pPr>
            <w:r>
              <w:rPr>
                <w:b/>
                <w:bCs/>
                <w:color w:val="000000"/>
                <w:sz w:val="14"/>
                <w:szCs w:val="14"/>
              </w:rPr>
              <w:t>834,350</w:t>
            </w:r>
          </w:p>
        </w:tc>
        <w:tc>
          <w:tcPr>
            <w:tcW w:w="810" w:type="dxa"/>
            <w:tcBorders>
              <w:top w:val="nil"/>
              <w:left w:val="nil"/>
              <w:bottom w:val="nil"/>
              <w:right w:val="nil"/>
            </w:tcBorders>
            <w:shd w:val="clear" w:color="auto" w:fill="auto"/>
            <w:tcMar>
              <w:left w:w="43" w:type="dxa"/>
              <w:right w:w="43" w:type="dxa"/>
            </w:tcMar>
            <w:vAlign w:val="center"/>
            <w:hideMark/>
          </w:tcPr>
          <w:p w:rsidR="003411FF" w:rsidRDefault="003411FF" w:rsidP="00AD20FF">
            <w:pPr>
              <w:jc w:val="right"/>
              <w:rPr>
                <w:b/>
                <w:bCs/>
                <w:color w:val="000000"/>
                <w:sz w:val="14"/>
                <w:szCs w:val="14"/>
              </w:rPr>
            </w:pPr>
            <w:r>
              <w:rPr>
                <w:b/>
                <w:bCs/>
                <w:color w:val="000000"/>
                <w:sz w:val="14"/>
                <w:szCs w:val="14"/>
              </w:rPr>
              <w:t>62,302</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b/>
                <w:bCs/>
                <w:color w:val="000000"/>
                <w:sz w:val="14"/>
                <w:szCs w:val="14"/>
              </w:rPr>
            </w:pPr>
            <w:r>
              <w:rPr>
                <w:b/>
                <w:bCs/>
                <w:color w:val="000000"/>
                <w:sz w:val="14"/>
                <w:szCs w:val="14"/>
              </w:rPr>
              <w:t>78,379</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b/>
                <w:bCs/>
                <w:color w:val="000000"/>
                <w:sz w:val="14"/>
                <w:szCs w:val="14"/>
              </w:rPr>
            </w:pPr>
            <w:r>
              <w:rPr>
                <w:b/>
                <w:bCs/>
                <w:color w:val="000000"/>
                <w:sz w:val="14"/>
                <w:szCs w:val="14"/>
              </w:rPr>
              <w:t>59,815</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b/>
                <w:bCs/>
                <w:color w:val="000000"/>
                <w:sz w:val="14"/>
                <w:szCs w:val="14"/>
              </w:rPr>
            </w:pPr>
            <w:r>
              <w:rPr>
                <w:b/>
                <w:bCs/>
                <w:color w:val="000000"/>
                <w:sz w:val="14"/>
                <w:szCs w:val="14"/>
              </w:rPr>
              <w:t>67,508</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b/>
                <w:bCs/>
                <w:color w:val="000000"/>
                <w:sz w:val="14"/>
                <w:szCs w:val="14"/>
              </w:rPr>
            </w:pPr>
            <w:r>
              <w:rPr>
                <w:b/>
                <w:bCs/>
                <w:color w:val="000000"/>
                <w:sz w:val="14"/>
                <w:szCs w:val="14"/>
              </w:rPr>
              <w:t>71,536</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b/>
                <w:bCs/>
                <w:color w:val="000000"/>
                <w:sz w:val="14"/>
                <w:szCs w:val="14"/>
              </w:rPr>
            </w:pPr>
            <w:r>
              <w:rPr>
                <w:b/>
                <w:bCs/>
                <w:color w:val="000000"/>
                <w:sz w:val="14"/>
                <w:szCs w:val="14"/>
              </w:rPr>
              <w:t>70,688</w:t>
            </w:r>
          </w:p>
        </w:tc>
        <w:tc>
          <w:tcPr>
            <w:tcW w:w="683" w:type="dxa"/>
            <w:tcBorders>
              <w:top w:val="nil"/>
              <w:left w:val="nil"/>
              <w:bottom w:val="nil"/>
              <w:right w:val="nil"/>
            </w:tcBorders>
            <w:shd w:val="clear" w:color="auto" w:fill="auto"/>
            <w:tcMar>
              <w:left w:w="43" w:type="dxa"/>
              <w:right w:w="43" w:type="dxa"/>
            </w:tcMar>
            <w:vAlign w:val="center"/>
            <w:hideMark/>
          </w:tcPr>
          <w:p w:rsidR="003411FF" w:rsidRDefault="003411FF" w:rsidP="00A657B9">
            <w:pPr>
              <w:jc w:val="right"/>
              <w:rPr>
                <w:b/>
                <w:bCs/>
                <w:color w:val="000000"/>
                <w:sz w:val="14"/>
                <w:szCs w:val="14"/>
              </w:rPr>
            </w:pPr>
            <w:r>
              <w:rPr>
                <w:b/>
                <w:bCs/>
                <w:color w:val="000000"/>
                <w:sz w:val="14"/>
                <w:szCs w:val="14"/>
              </w:rPr>
              <w:t>79,749</w:t>
            </w:r>
          </w:p>
        </w:tc>
      </w:tr>
      <w:tr w:rsidR="003411FF" w:rsidRPr="00BF4323" w:rsidTr="003411F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3411FF" w:rsidRPr="00F1018F" w:rsidRDefault="003411FF" w:rsidP="00B251CA">
            <w:pPr>
              <w:rPr>
                <w:sz w:val="14"/>
                <w:szCs w:val="14"/>
              </w:rPr>
            </w:pPr>
            <w:r w:rsidRPr="00F1018F">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49,274</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69,489</w:t>
            </w:r>
          </w:p>
        </w:tc>
        <w:tc>
          <w:tcPr>
            <w:tcW w:w="810" w:type="dxa"/>
            <w:tcBorders>
              <w:top w:val="nil"/>
              <w:left w:val="nil"/>
              <w:bottom w:val="nil"/>
              <w:right w:val="nil"/>
            </w:tcBorders>
            <w:shd w:val="clear" w:color="auto" w:fill="auto"/>
            <w:tcMar>
              <w:left w:w="43" w:type="dxa"/>
              <w:right w:w="43" w:type="dxa"/>
            </w:tcMar>
            <w:vAlign w:val="center"/>
            <w:hideMark/>
          </w:tcPr>
          <w:p w:rsidR="003411FF" w:rsidRDefault="003411FF" w:rsidP="00AD20FF">
            <w:pPr>
              <w:jc w:val="right"/>
              <w:rPr>
                <w:color w:val="000000"/>
                <w:sz w:val="14"/>
                <w:szCs w:val="14"/>
              </w:rPr>
            </w:pPr>
            <w:r>
              <w:rPr>
                <w:color w:val="000000"/>
                <w:sz w:val="14"/>
                <w:szCs w:val="14"/>
              </w:rPr>
              <w:t>3,082</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color w:val="000000"/>
                <w:sz w:val="14"/>
                <w:szCs w:val="14"/>
              </w:rPr>
            </w:pPr>
            <w:r>
              <w:rPr>
                <w:color w:val="000000"/>
                <w:sz w:val="14"/>
                <w:szCs w:val="14"/>
              </w:rPr>
              <w:t>2,785</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1,663</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1,547</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3,040</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1,544</w:t>
            </w:r>
          </w:p>
        </w:tc>
        <w:tc>
          <w:tcPr>
            <w:tcW w:w="683" w:type="dxa"/>
            <w:tcBorders>
              <w:top w:val="nil"/>
              <w:left w:val="nil"/>
              <w:bottom w:val="nil"/>
              <w:right w:val="nil"/>
            </w:tcBorders>
            <w:shd w:val="clear" w:color="auto" w:fill="auto"/>
            <w:tcMar>
              <w:left w:w="43" w:type="dxa"/>
              <w:right w:w="43" w:type="dxa"/>
            </w:tcMar>
            <w:vAlign w:val="center"/>
            <w:hideMark/>
          </w:tcPr>
          <w:p w:rsidR="003411FF" w:rsidRDefault="003411FF" w:rsidP="00A657B9">
            <w:pPr>
              <w:jc w:val="right"/>
              <w:rPr>
                <w:color w:val="000000"/>
                <w:sz w:val="14"/>
                <w:szCs w:val="14"/>
              </w:rPr>
            </w:pPr>
            <w:r>
              <w:rPr>
                <w:color w:val="000000"/>
                <w:sz w:val="14"/>
                <w:szCs w:val="14"/>
              </w:rPr>
              <w:t>1,922</w:t>
            </w:r>
          </w:p>
        </w:tc>
      </w:tr>
      <w:tr w:rsidR="003411FF" w:rsidRPr="00BF4323" w:rsidTr="003411F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3411FF" w:rsidRPr="00F1018F" w:rsidRDefault="003411FF" w:rsidP="00B251CA">
            <w:pPr>
              <w:rPr>
                <w:sz w:val="14"/>
                <w:szCs w:val="14"/>
              </w:rPr>
            </w:pPr>
            <w:r w:rsidRPr="00F1018F">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76,717</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43,260</w:t>
            </w:r>
          </w:p>
        </w:tc>
        <w:tc>
          <w:tcPr>
            <w:tcW w:w="810" w:type="dxa"/>
            <w:tcBorders>
              <w:top w:val="nil"/>
              <w:left w:val="nil"/>
              <w:bottom w:val="nil"/>
              <w:right w:val="nil"/>
            </w:tcBorders>
            <w:shd w:val="clear" w:color="auto" w:fill="auto"/>
            <w:tcMar>
              <w:left w:w="43" w:type="dxa"/>
              <w:right w:w="43" w:type="dxa"/>
            </w:tcMar>
            <w:vAlign w:val="center"/>
            <w:hideMark/>
          </w:tcPr>
          <w:p w:rsidR="003411FF" w:rsidRDefault="003411FF" w:rsidP="00AD20FF">
            <w:pPr>
              <w:jc w:val="right"/>
              <w:rPr>
                <w:color w:val="000000"/>
                <w:sz w:val="14"/>
                <w:szCs w:val="14"/>
              </w:rPr>
            </w:pPr>
            <w:r>
              <w:rPr>
                <w:color w:val="000000"/>
                <w:sz w:val="14"/>
                <w:szCs w:val="14"/>
              </w:rPr>
              <w:t>2,879</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color w:val="000000"/>
                <w:sz w:val="14"/>
                <w:szCs w:val="14"/>
              </w:rPr>
            </w:pPr>
            <w:r>
              <w:rPr>
                <w:color w:val="000000"/>
                <w:sz w:val="14"/>
                <w:szCs w:val="14"/>
              </w:rPr>
              <w:t>1,231</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2,941</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3,987</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2,558</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14,636</w:t>
            </w:r>
          </w:p>
        </w:tc>
        <w:tc>
          <w:tcPr>
            <w:tcW w:w="683" w:type="dxa"/>
            <w:tcBorders>
              <w:top w:val="nil"/>
              <w:left w:val="nil"/>
              <w:bottom w:val="nil"/>
              <w:right w:val="nil"/>
            </w:tcBorders>
            <w:shd w:val="clear" w:color="auto" w:fill="auto"/>
            <w:tcMar>
              <w:left w:w="43" w:type="dxa"/>
              <w:right w:w="43" w:type="dxa"/>
            </w:tcMar>
            <w:vAlign w:val="center"/>
            <w:hideMark/>
          </w:tcPr>
          <w:p w:rsidR="003411FF" w:rsidRDefault="003411FF" w:rsidP="00A657B9">
            <w:pPr>
              <w:jc w:val="right"/>
              <w:rPr>
                <w:color w:val="000000"/>
                <w:sz w:val="14"/>
                <w:szCs w:val="14"/>
              </w:rPr>
            </w:pPr>
            <w:r>
              <w:rPr>
                <w:color w:val="000000"/>
                <w:sz w:val="14"/>
                <w:szCs w:val="14"/>
              </w:rPr>
              <w:t>4,128</w:t>
            </w:r>
          </w:p>
        </w:tc>
      </w:tr>
      <w:tr w:rsidR="003411FF" w:rsidRPr="00BF4323" w:rsidTr="003411F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3411FF" w:rsidRPr="00F1018F" w:rsidRDefault="003411FF" w:rsidP="00B251CA">
            <w:pPr>
              <w:rPr>
                <w:sz w:val="14"/>
                <w:szCs w:val="14"/>
              </w:rPr>
            </w:pPr>
            <w:r w:rsidRPr="00F1018F">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333,670</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337,406</w:t>
            </w:r>
          </w:p>
        </w:tc>
        <w:tc>
          <w:tcPr>
            <w:tcW w:w="810" w:type="dxa"/>
            <w:tcBorders>
              <w:top w:val="nil"/>
              <w:left w:val="nil"/>
              <w:bottom w:val="nil"/>
              <w:right w:val="nil"/>
            </w:tcBorders>
            <w:shd w:val="clear" w:color="auto" w:fill="auto"/>
            <w:tcMar>
              <w:left w:w="43" w:type="dxa"/>
              <w:right w:w="43" w:type="dxa"/>
            </w:tcMar>
            <w:vAlign w:val="center"/>
            <w:hideMark/>
          </w:tcPr>
          <w:p w:rsidR="003411FF" w:rsidRDefault="003411FF" w:rsidP="00AD20FF">
            <w:pPr>
              <w:jc w:val="right"/>
              <w:rPr>
                <w:color w:val="000000"/>
                <w:sz w:val="14"/>
                <w:szCs w:val="14"/>
              </w:rPr>
            </w:pPr>
            <w:r>
              <w:rPr>
                <w:color w:val="000000"/>
                <w:sz w:val="14"/>
                <w:szCs w:val="14"/>
              </w:rPr>
              <w:t>14,059</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color w:val="000000"/>
                <w:sz w:val="14"/>
                <w:szCs w:val="14"/>
              </w:rPr>
            </w:pPr>
            <w:r>
              <w:rPr>
                <w:color w:val="000000"/>
                <w:sz w:val="14"/>
                <w:szCs w:val="14"/>
              </w:rPr>
              <w:t>12,712</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33,292</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39,630</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37,932</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32,036</w:t>
            </w:r>
          </w:p>
        </w:tc>
        <w:tc>
          <w:tcPr>
            <w:tcW w:w="683" w:type="dxa"/>
            <w:tcBorders>
              <w:top w:val="nil"/>
              <w:left w:val="nil"/>
              <w:bottom w:val="nil"/>
              <w:right w:val="nil"/>
            </w:tcBorders>
            <w:shd w:val="clear" w:color="auto" w:fill="auto"/>
            <w:tcMar>
              <w:left w:w="43" w:type="dxa"/>
              <w:right w:w="43" w:type="dxa"/>
            </w:tcMar>
            <w:vAlign w:val="center"/>
            <w:hideMark/>
          </w:tcPr>
          <w:p w:rsidR="003411FF" w:rsidRDefault="003411FF" w:rsidP="00A657B9">
            <w:pPr>
              <w:jc w:val="right"/>
              <w:rPr>
                <w:color w:val="000000"/>
                <w:sz w:val="14"/>
                <w:szCs w:val="14"/>
              </w:rPr>
            </w:pPr>
            <w:r>
              <w:rPr>
                <w:color w:val="000000"/>
                <w:sz w:val="14"/>
                <w:szCs w:val="14"/>
              </w:rPr>
              <w:t>22,593</w:t>
            </w:r>
          </w:p>
        </w:tc>
      </w:tr>
      <w:tr w:rsidR="003411FF" w:rsidRPr="00BF4323" w:rsidTr="003411F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3411FF" w:rsidRPr="00F1018F" w:rsidRDefault="003411FF" w:rsidP="00B251CA">
            <w:pPr>
              <w:rPr>
                <w:sz w:val="14"/>
                <w:szCs w:val="14"/>
              </w:rPr>
            </w:pPr>
            <w:r w:rsidRPr="00F1018F">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96,735</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143,369</w:t>
            </w:r>
          </w:p>
        </w:tc>
        <w:tc>
          <w:tcPr>
            <w:tcW w:w="810" w:type="dxa"/>
            <w:tcBorders>
              <w:top w:val="nil"/>
              <w:left w:val="nil"/>
              <w:bottom w:val="nil"/>
              <w:right w:val="nil"/>
            </w:tcBorders>
            <w:shd w:val="clear" w:color="auto" w:fill="auto"/>
            <w:tcMar>
              <w:left w:w="43" w:type="dxa"/>
              <w:right w:w="43" w:type="dxa"/>
            </w:tcMar>
            <w:vAlign w:val="center"/>
            <w:hideMark/>
          </w:tcPr>
          <w:p w:rsidR="003411FF" w:rsidRDefault="003411FF" w:rsidP="00AD20FF">
            <w:pPr>
              <w:jc w:val="right"/>
              <w:rPr>
                <w:color w:val="000000"/>
                <w:sz w:val="14"/>
                <w:szCs w:val="14"/>
              </w:rPr>
            </w:pPr>
            <w:r>
              <w:rPr>
                <w:color w:val="000000"/>
                <w:sz w:val="14"/>
                <w:szCs w:val="14"/>
              </w:rPr>
              <w:t>19,411</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color w:val="000000"/>
                <w:sz w:val="14"/>
                <w:szCs w:val="14"/>
              </w:rPr>
            </w:pPr>
            <w:r>
              <w:rPr>
                <w:color w:val="000000"/>
                <w:sz w:val="14"/>
                <w:szCs w:val="14"/>
              </w:rPr>
              <w:t>42,095</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3,893</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5,993</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6,191</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5,220</w:t>
            </w:r>
          </w:p>
        </w:tc>
        <w:tc>
          <w:tcPr>
            <w:tcW w:w="683" w:type="dxa"/>
            <w:tcBorders>
              <w:top w:val="nil"/>
              <w:left w:val="nil"/>
              <w:bottom w:val="nil"/>
              <w:right w:val="nil"/>
            </w:tcBorders>
            <w:shd w:val="clear" w:color="auto" w:fill="auto"/>
            <w:tcMar>
              <w:left w:w="43" w:type="dxa"/>
              <w:right w:w="43" w:type="dxa"/>
            </w:tcMar>
            <w:vAlign w:val="center"/>
            <w:hideMark/>
          </w:tcPr>
          <w:p w:rsidR="003411FF" w:rsidRDefault="003411FF" w:rsidP="00A657B9">
            <w:pPr>
              <w:jc w:val="right"/>
              <w:rPr>
                <w:color w:val="000000"/>
                <w:sz w:val="14"/>
                <w:szCs w:val="14"/>
              </w:rPr>
            </w:pPr>
            <w:r>
              <w:rPr>
                <w:color w:val="000000"/>
                <w:sz w:val="14"/>
                <w:szCs w:val="14"/>
              </w:rPr>
              <w:t>32,347</w:t>
            </w:r>
          </w:p>
        </w:tc>
      </w:tr>
      <w:tr w:rsidR="003411FF" w:rsidRPr="00BF4323" w:rsidTr="003411F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3411FF" w:rsidRPr="00F1018F" w:rsidRDefault="003411FF" w:rsidP="00B251CA">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287,097</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240,826</w:t>
            </w:r>
          </w:p>
        </w:tc>
        <w:tc>
          <w:tcPr>
            <w:tcW w:w="810" w:type="dxa"/>
            <w:tcBorders>
              <w:top w:val="nil"/>
              <w:left w:val="nil"/>
              <w:bottom w:val="nil"/>
              <w:right w:val="nil"/>
            </w:tcBorders>
            <w:shd w:val="clear" w:color="auto" w:fill="auto"/>
            <w:tcMar>
              <w:left w:w="43" w:type="dxa"/>
              <w:right w:w="43" w:type="dxa"/>
            </w:tcMar>
            <w:vAlign w:val="center"/>
            <w:hideMark/>
          </w:tcPr>
          <w:p w:rsidR="003411FF" w:rsidRDefault="003411FF" w:rsidP="00AD20FF">
            <w:pPr>
              <w:jc w:val="right"/>
              <w:rPr>
                <w:color w:val="000000"/>
                <w:sz w:val="14"/>
                <w:szCs w:val="14"/>
              </w:rPr>
            </w:pPr>
            <w:r>
              <w:rPr>
                <w:color w:val="000000"/>
                <w:sz w:val="14"/>
                <w:szCs w:val="14"/>
              </w:rPr>
              <w:t>22,871</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color w:val="000000"/>
                <w:sz w:val="14"/>
                <w:szCs w:val="14"/>
              </w:rPr>
            </w:pPr>
            <w:r>
              <w:rPr>
                <w:color w:val="000000"/>
                <w:sz w:val="14"/>
                <w:szCs w:val="14"/>
              </w:rPr>
              <w:t>19,556</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18,026</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16,351</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21,816</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17,252</w:t>
            </w:r>
          </w:p>
        </w:tc>
        <w:tc>
          <w:tcPr>
            <w:tcW w:w="683" w:type="dxa"/>
            <w:tcBorders>
              <w:top w:val="nil"/>
              <w:left w:val="nil"/>
              <w:bottom w:val="nil"/>
              <w:right w:val="nil"/>
            </w:tcBorders>
            <w:shd w:val="clear" w:color="auto" w:fill="auto"/>
            <w:tcMar>
              <w:left w:w="43" w:type="dxa"/>
              <w:right w:w="43" w:type="dxa"/>
            </w:tcMar>
            <w:vAlign w:val="center"/>
            <w:hideMark/>
          </w:tcPr>
          <w:p w:rsidR="003411FF" w:rsidRDefault="003411FF" w:rsidP="00A657B9">
            <w:pPr>
              <w:jc w:val="right"/>
              <w:rPr>
                <w:color w:val="000000"/>
                <w:sz w:val="14"/>
                <w:szCs w:val="14"/>
              </w:rPr>
            </w:pPr>
            <w:r>
              <w:rPr>
                <w:color w:val="000000"/>
                <w:sz w:val="14"/>
                <w:szCs w:val="14"/>
              </w:rPr>
              <w:t>18,759</w:t>
            </w:r>
          </w:p>
        </w:tc>
      </w:tr>
      <w:tr w:rsidR="003411FF" w:rsidRPr="00BF4323" w:rsidTr="003411F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jc w:val="center"/>
              <w:rPr>
                <w:b/>
                <w:bCs/>
                <w:sz w:val="14"/>
                <w:szCs w:val="14"/>
              </w:rPr>
            </w:pPr>
            <w:r w:rsidRPr="00F1018F">
              <w:rPr>
                <w:b/>
                <w:bCs/>
                <w:sz w:val="14"/>
                <w:szCs w:val="14"/>
              </w:rPr>
              <w:t>F.</w:t>
            </w:r>
          </w:p>
        </w:tc>
        <w:tc>
          <w:tcPr>
            <w:tcW w:w="1980" w:type="dxa"/>
            <w:gridSpan w:val="2"/>
            <w:tcBorders>
              <w:top w:val="nil"/>
              <w:left w:val="nil"/>
              <w:bottom w:val="nil"/>
              <w:right w:val="nil"/>
            </w:tcBorders>
            <w:shd w:val="clear" w:color="auto" w:fill="auto"/>
            <w:vAlign w:val="center"/>
            <w:hideMark/>
          </w:tcPr>
          <w:p w:rsidR="003411FF" w:rsidRPr="00F1018F" w:rsidRDefault="003411FF" w:rsidP="00B251CA">
            <w:pPr>
              <w:rPr>
                <w:b/>
                <w:bCs/>
                <w:sz w:val="14"/>
                <w:szCs w:val="14"/>
              </w:rPr>
            </w:pPr>
            <w:r w:rsidRPr="00F1018F">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b/>
                <w:bCs/>
                <w:color w:val="000000"/>
                <w:sz w:val="14"/>
                <w:szCs w:val="14"/>
              </w:rPr>
            </w:pPr>
            <w:r>
              <w:rPr>
                <w:b/>
                <w:bCs/>
                <w:color w:val="000000"/>
                <w:sz w:val="14"/>
                <w:szCs w:val="14"/>
              </w:rPr>
              <w:t>1,137,512</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b/>
                <w:bCs/>
                <w:color w:val="000000"/>
                <w:sz w:val="14"/>
                <w:szCs w:val="14"/>
              </w:rPr>
            </w:pPr>
            <w:r>
              <w:rPr>
                <w:b/>
                <w:bCs/>
                <w:color w:val="000000"/>
                <w:sz w:val="14"/>
                <w:szCs w:val="14"/>
              </w:rPr>
              <w:t>1,487,686</w:t>
            </w:r>
          </w:p>
        </w:tc>
        <w:tc>
          <w:tcPr>
            <w:tcW w:w="810" w:type="dxa"/>
            <w:tcBorders>
              <w:top w:val="nil"/>
              <w:left w:val="nil"/>
              <w:bottom w:val="nil"/>
              <w:right w:val="nil"/>
            </w:tcBorders>
            <w:shd w:val="clear" w:color="auto" w:fill="auto"/>
            <w:tcMar>
              <w:left w:w="43" w:type="dxa"/>
              <w:right w:w="43" w:type="dxa"/>
            </w:tcMar>
            <w:vAlign w:val="center"/>
            <w:hideMark/>
          </w:tcPr>
          <w:p w:rsidR="003411FF" w:rsidRDefault="003411FF" w:rsidP="00AD20FF">
            <w:pPr>
              <w:jc w:val="right"/>
              <w:rPr>
                <w:b/>
                <w:bCs/>
                <w:color w:val="000000"/>
                <w:sz w:val="14"/>
                <w:szCs w:val="14"/>
              </w:rPr>
            </w:pPr>
            <w:r>
              <w:rPr>
                <w:b/>
                <w:bCs/>
                <w:color w:val="000000"/>
                <w:sz w:val="14"/>
                <w:szCs w:val="14"/>
              </w:rPr>
              <w:t>114,710</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b/>
                <w:bCs/>
                <w:color w:val="000000"/>
                <w:sz w:val="14"/>
                <w:szCs w:val="14"/>
              </w:rPr>
            </w:pPr>
            <w:r>
              <w:rPr>
                <w:b/>
                <w:bCs/>
                <w:color w:val="000000"/>
                <w:sz w:val="14"/>
                <w:szCs w:val="14"/>
              </w:rPr>
              <w:t>98,714</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b/>
                <w:bCs/>
                <w:color w:val="000000"/>
                <w:sz w:val="14"/>
                <w:szCs w:val="14"/>
              </w:rPr>
            </w:pPr>
            <w:r>
              <w:rPr>
                <w:b/>
                <w:bCs/>
                <w:color w:val="000000"/>
                <w:sz w:val="14"/>
                <w:szCs w:val="14"/>
              </w:rPr>
              <w:t>135,341</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b/>
                <w:bCs/>
                <w:color w:val="000000"/>
                <w:sz w:val="14"/>
                <w:szCs w:val="14"/>
              </w:rPr>
            </w:pPr>
            <w:r>
              <w:rPr>
                <w:b/>
                <w:bCs/>
                <w:color w:val="000000"/>
                <w:sz w:val="14"/>
                <w:szCs w:val="14"/>
              </w:rPr>
              <w:t>121,472</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b/>
                <w:bCs/>
                <w:color w:val="000000"/>
                <w:sz w:val="14"/>
                <w:szCs w:val="14"/>
              </w:rPr>
            </w:pPr>
            <w:r>
              <w:rPr>
                <w:b/>
                <w:bCs/>
                <w:color w:val="000000"/>
                <w:sz w:val="14"/>
                <w:szCs w:val="14"/>
              </w:rPr>
              <w:t>140,488</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b/>
                <w:bCs/>
                <w:color w:val="000000"/>
                <w:sz w:val="14"/>
                <w:szCs w:val="14"/>
              </w:rPr>
            </w:pPr>
            <w:r>
              <w:rPr>
                <w:b/>
                <w:bCs/>
                <w:color w:val="000000"/>
                <w:sz w:val="14"/>
                <w:szCs w:val="14"/>
              </w:rPr>
              <w:t>169,460</w:t>
            </w:r>
          </w:p>
        </w:tc>
        <w:tc>
          <w:tcPr>
            <w:tcW w:w="683" w:type="dxa"/>
            <w:tcBorders>
              <w:top w:val="nil"/>
              <w:left w:val="nil"/>
              <w:bottom w:val="nil"/>
              <w:right w:val="nil"/>
            </w:tcBorders>
            <w:shd w:val="clear" w:color="auto" w:fill="auto"/>
            <w:tcMar>
              <w:left w:w="43" w:type="dxa"/>
              <w:right w:w="43" w:type="dxa"/>
            </w:tcMar>
            <w:vAlign w:val="center"/>
            <w:hideMark/>
          </w:tcPr>
          <w:p w:rsidR="003411FF" w:rsidRDefault="003411FF" w:rsidP="00A657B9">
            <w:pPr>
              <w:jc w:val="right"/>
              <w:rPr>
                <w:b/>
                <w:bCs/>
                <w:color w:val="000000"/>
                <w:sz w:val="14"/>
                <w:szCs w:val="14"/>
              </w:rPr>
            </w:pPr>
            <w:r>
              <w:rPr>
                <w:b/>
                <w:bCs/>
                <w:color w:val="000000"/>
                <w:sz w:val="14"/>
                <w:szCs w:val="14"/>
              </w:rPr>
              <w:t>118,352</w:t>
            </w:r>
          </w:p>
        </w:tc>
      </w:tr>
      <w:tr w:rsidR="003411FF" w:rsidRPr="00BF4323" w:rsidTr="003411F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3411FF" w:rsidRPr="00F1018F" w:rsidRDefault="003411FF" w:rsidP="00B251CA">
            <w:pPr>
              <w:rPr>
                <w:sz w:val="14"/>
                <w:szCs w:val="14"/>
              </w:rPr>
            </w:pPr>
            <w:r w:rsidRPr="00F1018F">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81,833</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142,086</w:t>
            </w:r>
          </w:p>
        </w:tc>
        <w:tc>
          <w:tcPr>
            <w:tcW w:w="810" w:type="dxa"/>
            <w:tcBorders>
              <w:top w:val="nil"/>
              <w:left w:val="nil"/>
              <w:bottom w:val="nil"/>
              <w:right w:val="nil"/>
            </w:tcBorders>
            <w:shd w:val="clear" w:color="auto" w:fill="auto"/>
            <w:tcMar>
              <w:left w:w="43" w:type="dxa"/>
              <w:right w:w="43" w:type="dxa"/>
            </w:tcMar>
            <w:vAlign w:val="center"/>
            <w:hideMark/>
          </w:tcPr>
          <w:p w:rsidR="003411FF" w:rsidRDefault="003411FF" w:rsidP="00AD20FF">
            <w:pPr>
              <w:jc w:val="right"/>
              <w:rPr>
                <w:color w:val="000000"/>
                <w:sz w:val="14"/>
                <w:szCs w:val="14"/>
              </w:rPr>
            </w:pPr>
            <w:r>
              <w:rPr>
                <w:color w:val="000000"/>
                <w:sz w:val="14"/>
                <w:szCs w:val="14"/>
              </w:rPr>
              <w:t>7,285</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color w:val="000000"/>
                <w:sz w:val="14"/>
                <w:szCs w:val="14"/>
              </w:rPr>
            </w:pPr>
            <w:r>
              <w:rPr>
                <w:color w:val="000000"/>
                <w:sz w:val="14"/>
                <w:szCs w:val="14"/>
              </w:rPr>
              <w:t>5,114</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6,333</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11,422</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10,118</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10,728</w:t>
            </w:r>
          </w:p>
        </w:tc>
        <w:tc>
          <w:tcPr>
            <w:tcW w:w="683" w:type="dxa"/>
            <w:tcBorders>
              <w:top w:val="nil"/>
              <w:left w:val="nil"/>
              <w:bottom w:val="nil"/>
              <w:right w:val="nil"/>
            </w:tcBorders>
            <w:shd w:val="clear" w:color="auto" w:fill="auto"/>
            <w:tcMar>
              <w:left w:w="43" w:type="dxa"/>
              <w:right w:w="43" w:type="dxa"/>
            </w:tcMar>
            <w:vAlign w:val="center"/>
            <w:hideMark/>
          </w:tcPr>
          <w:p w:rsidR="003411FF" w:rsidRDefault="003411FF" w:rsidP="00A657B9">
            <w:pPr>
              <w:jc w:val="right"/>
              <w:rPr>
                <w:color w:val="000000"/>
                <w:sz w:val="14"/>
                <w:szCs w:val="14"/>
              </w:rPr>
            </w:pPr>
            <w:r>
              <w:rPr>
                <w:color w:val="000000"/>
                <w:sz w:val="14"/>
                <w:szCs w:val="14"/>
              </w:rPr>
              <w:t>7,854</w:t>
            </w:r>
          </w:p>
        </w:tc>
      </w:tr>
      <w:tr w:rsidR="003411FF" w:rsidRPr="00BF4323" w:rsidTr="003411F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3411FF" w:rsidRPr="00F1018F" w:rsidRDefault="003411FF" w:rsidP="00B251CA">
            <w:pPr>
              <w:rPr>
                <w:sz w:val="14"/>
                <w:szCs w:val="14"/>
              </w:rPr>
            </w:pPr>
            <w:r w:rsidRPr="00F1018F">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54,013</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89,507</w:t>
            </w:r>
          </w:p>
        </w:tc>
        <w:tc>
          <w:tcPr>
            <w:tcW w:w="810" w:type="dxa"/>
            <w:tcBorders>
              <w:top w:val="nil"/>
              <w:left w:val="nil"/>
              <w:bottom w:val="nil"/>
              <w:right w:val="nil"/>
            </w:tcBorders>
            <w:shd w:val="clear" w:color="auto" w:fill="auto"/>
            <w:tcMar>
              <w:left w:w="43" w:type="dxa"/>
              <w:right w:w="43" w:type="dxa"/>
            </w:tcMar>
            <w:vAlign w:val="center"/>
            <w:hideMark/>
          </w:tcPr>
          <w:p w:rsidR="003411FF" w:rsidRDefault="003411FF" w:rsidP="00AD20FF">
            <w:pPr>
              <w:jc w:val="right"/>
              <w:rPr>
                <w:color w:val="000000"/>
                <w:sz w:val="14"/>
                <w:szCs w:val="14"/>
              </w:rPr>
            </w:pPr>
            <w:r>
              <w:rPr>
                <w:color w:val="000000"/>
                <w:sz w:val="14"/>
                <w:szCs w:val="14"/>
              </w:rPr>
              <w:t>8,707</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color w:val="000000"/>
                <w:sz w:val="14"/>
                <w:szCs w:val="14"/>
              </w:rPr>
            </w:pPr>
            <w:r>
              <w:rPr>
                <w:color w:val="000000"/>
                <w:sz w:val="14"/>
                <w:szCs w:val="14"/>
              </w:rPr>
              <w:t>5,638</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7,478</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7,373</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11,061</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11,621</w:t>
            </w:r>
          </w:p>
        </w:tc>
        <w:tc>
          <w:tcPr>
            <w:tcW w:w="683" w:type="dxa"/>
            <w:tcBorders>
              <w:top w:val="nil"/>
              <w:left w:val="nil"/>
              <w:bottom w:val="nil"/>
              <w:right w:val="nil"/>
            </w:tcBorders>
            <w:shd w:val="clear" w:color="auto" w:fill="auto"/>
            <w:tcMar>
              <w:left w:w="43" w:type="dxa"/>
              <w:right w:w="43" w:type="dxa"/>
            </w:tcMar>
            <w:vAlign w:val="center"/>
            <w:hideMark/>
          </w:tcPr>
          <w:p w:rsidR="003411FF" w:rsidRDefault="003411FF" w:rsidP="00A657B9">
            <w:pPr>
              <w:jc w:val="right"/>
              <w:rPr>
                <w:color w:val="000000"/>
                <w:sz w:val="14"/>
                <w:szCs w:val="14"/>
              </w:rPr>
            </w:pPr>
            <w:r>
              <w:rPr>
                <w:color w:val="000000"/>
                <w:sz w:val="14"/>
                <w:szCs w:val="14"/>
              </w:rPr>
              <w:t>18,681</w:t>
            </w:r>
          </w:p>
        </w:tc>
      </w:tr>
      <w:tr w:rsidR="003411FF" w:rsidRPr="00BF4323" w:rsidTr="003411F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3411FF" w:rsidRPr="00F1018F" w:rsidRDefault="003411FF" w:rsidP="00B251CA">
            <w:pPr>
              <w:rPr>
                <w:sz w:val="14"/>
                <w:szCs w:val="14"/>
              </w:rPr>
            </w:pPr>
            <w:r w:rsidRPr="00F1018F">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12,351</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106,518</w:t>
            </w:r>
          </w:p>
        </w:tc>
        <w:tc>
          <w:tcPr>
            <w:tcW w:w="810" w:type="dxa"/>
            <w:tcBorders>
              <w:top w:val="nil"/>
              <w:left w:val="nil"/>
              <w:bottom w:val="nil"/>
              <w:right w:val="nil"/>
            </w:tcBorders>
            <w:shd w:val="clear" w:color="auto" w:fill="auto"/>
            <w:tcMar>
              <w:left w:w="43" w:type="dxa"/>
              <w:right w:w="43" w:type="dxa"/>
            </w:tcMar>
            <w:vAlign w:val="center"/>
            <w:hideMark/>
          </w:tcPr>
          <w:p w:rsidR="003411FF" w:rsidRDefault="003411FF" w:rsidP="00AD20FF">
            <w:pPr>
              <w:jc w:val="right"/>
              <w:rPr>
                <w:color w:val="000000"/>
                <w:sz w:val="14"/>
                <w:szCs w:val="14"/>
              </w:rPr>
            </w:pPr>
            <w:r>
              <w:rPr>
                <w:color w:val="000000"/>
                <w:sz w:val="14"/>
                <w:szCs w:val="14"/>
              </w:rPr>
              <w:t>1,454</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color w:val="000000"/>
                <w:sz w:val="14"/>
                <w:szCs w:val="14"/>
              </w:rPr>
            </w:pPr>
            <w:r>
              <w:rPr>
                <w:color w:val="000000"/>
                <w:sz w:val="14"/>
                <w:szCs w:val="14"/>
              </w:rPr>
              <w:t>1,321</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1,122</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1,786</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2,538</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1,829</w:t>
            </w:r>
          </w:p>
        </w:tc>
        <w:tc>
          <w:tcPr>
            <w:tcW w:w="683" w:type="dxa"/>
            <w:tcBorders>
              <w:top w:val="nil"/>
              <w:left w:val="nil"/>
              <w:bottom w:val="nil"/>
              <w:right w:val="nil"/>
            </w:tcBorders>
            <w:shd w:val="clear" w:color="auto" w:fill="auto"/>
            <w:tcMar>
              <w:left w:w="43" w:type="dxa"/>
              <w:right w:w="43" w:type="dxa"/>
            </w:tcMar>
            <w:vAlign w:val="center"/>
            <w:hideMark/>
          </w:tcPr>
          <w:p w:rsidR="003411FF" w:rsidRDefault="003411FF" w:rsidP="00A657B9">
            <w:pPr>
              <w:jc w:val="right"/>
              <w:rPr>
                <w:color w:val="000000"/>
                <w:sz w:val="14"/>
                <w:szCs w:val="14"/>
              </w:rPr>
            </w:pPr>
            <w:r>
              <w:rPr>
                <w:color w:val="000000"/>
                <w:sz w:val="14"/>
                <w:szCs w:val="14"/>
              </w:rPr>
              <w:t>2,285</w:t>
            </w:r>
          </w:p>
        </w:tc>
      </w:tr>
      <w:tr w:rsidR="003411FF" w:rsidRPr="00BF4323" w:rsidTr="003411F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3411FF" w:rsidRPr="00F1018F" w:rsidRDefault="003411FF" w:rsidP="00B251CA">
            <w:pPr>
              <w:rPr>
                <w:sz w:val="14"/>
                <w:szCs w:val="14"/>
              </w:rPr>
            </w:pPr>
            <w:r w:rsidRPr="00F1018F">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208,329</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251,919</w:t>
            </w:r>
          </w:p>
        </w:tc>
        <w:tc>
          <w:tcPr>
            <w:tcW w:w="810" w:type="dxa"/>
            <w:tcBorders>
              <w:top w:val="nil"/>
              <w:left w:val="nil"/>
              <w:bottom w:val="nil"/>
              <w:right w:val="nil"/>
            </w:tcBorders>
            <w:shd w:val="clear" w:color="auto" w:fill="auto"/>
            <w:tcMar>
              <w:left w:w="43" w:type="dxa"/>
              <w:right w:w="43" w:type="dxa"/>
            </w:tcMar>
            <w:vAlign w:val="center"/>
            <w:hideMark/>
          </w:tcPr>
          <w:p w:rsidR="003411FF" w:rsidRDefault="003411FF" w:rsidP="00AD20FF">
            <w:pPr>
              <w:jc w:val="right"/>
              <w:rPr>
                <w:color w:val="000000"/>
                <w:sz w:val="14"/>
                <w:szCs w:val="14"/>
              </w:rPr>
            </w:pPr>
            <w:r>
              <w:rPr>
                <w:color w:val="000000"/>
                <w:sz w:val="14"/>
                <w:szCs w:val="14"/>
              </w:rPr>
              <w:t>14,252</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color w:val="000000"/>
                <w:sz w:val="14"/>
                <w:szCs w:val="14"/>
              </w:rPr>
            </w:pPr>
            <w:r>
              <w:rPr>
                <w:color w:val="000000"/>
                <w:sz w:val="14"/>
                <w:szCs w:val="14"/>
              </w:rPr>
              <w:t>18,139</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32,980</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17,068</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25,028</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22,203</w:t>
            </w:r>
          </w:p>
        </w:tc>
        <w:tc>
          <w:tcPr>
            <w:tcW w:w="683" w:type="dxa"/>
            <w:tcBorders>
              <w:top w:val="nil"/>
              <w:left w:val="nil"/>
              <w:bottom w:val="nil"/>
              <w:right w:val="nil"/>
            </w:tcBorders>
            <w:shd w:val="clear" w:color="auto" w:fill="auto"/>
            <w:tcMar>
              <w:left w:w="43" w:type="dxa"/>
              <w:right w:w="43" w:type="dxa"/>
            </w:tcMar>
            <w:vAlign w:val="center"/>
            <w:hideMark/>
          </w:tcPr>
          <w:p w:rsidR="003411FF" w:rsidRDefault="003411FF" w:rsidP="00A657B9">
            <w:pPr>
              <w:jc w:val="right"/>
              <w:rPr>
                <w:color w:val="000000"/>
                <w:sz w:val="14"/>
                <w:szCs w:val="14"/>
              </w:rPr>
            </w:pPr>
            <w:r>
              <w:rPr>
                <w:color w:val="000000"/>
                <w:sz w:val="14"/>
                <w:szCs w:val="14"/>
              </w:rPr>
              <w:t>14,989</w:t>
            </w:r>
          </w:p>
        </w:tc>
      </w:tr>
      <w:tr w:rsidR="003411FF" w:rsidRPr="00BF4323" w:rsidTr="003411F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3411FF" w:rsidRPr="00F1018F" w:rsidRDefault="003411FF" w:rsidP="00B251CA">
            <w:pPr>
              <w:rPr>
                <w:sz w:val="14"/>
                <w:szCs w:val="14"/>
              </w:rPr>
            </w:pPr>
            <w:r w:rsidRPr="00F1018F">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679,926</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784,759</w:t>
            </w:r>
          </w:p>
        </w:tc>
        <w:tc>
          <w:tcPr>
            <w:tcW w:w="810" w:type="dxa"/>
            <w:tcBorders>
              <w:top w:val="nil"/>
              <w:left w:val="nil"/>
              <w:bottom w:val="nil"/>
              <w:right w:val="nil"/>
            </w:tcBorders>
            <w:shd w:val="clear" w:color="auto" w:fill="auto"/>
            <w:tcMar>
              <w:left w:w="43" w:type="dxa"/>
              <w:right w:w="43" w:type="dxa"/>
            </w:tcMar>
            <w:vAlign w:val="center"/>
            <w:hideMark/>
          </w:tcPr>
          <w:p w:rsidR="003411FF" w:rsidRDefault="003411FF" w:rsidP="00AD20FF">
            <w:pPr>
              <w:jc w:val="right"/>
              <w:rPr>
                <w:color w:val="000000"/>
                <w:sz w:val="14"/>
                <w:szCs w:val="14"/>
              </w:rPr>
            </w:pPr>
            <w:r>
              <w:rPr>
                <w:color w:val="000000"/>
                <w:sz w:val="14"/>
                <w:szCs w:val="14"/>
              </w:rPr>
              <w:t>71,223</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color w:val="000000"/>
                <w:sz w:val="14"/>
                <w:szCs w:val="14"/>
              </w:rPr>
            </w:pPr>
            <w:r>
              <w:rPr>
                <w:color w:val="000000"/>
                <w:sz w:val="14"/>
                <w:szCs w:val="14"/>
              </w:rPr>
              <w:t>59,545</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77,180</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76,111</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80,336</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115,378</w:t>
            </w:r>
          </w:p>
        </w:tc>
        <w:tc>
          <w:tcPr>
            <w:tcW w:w="683" w:type="dxa"/>
            <w:tcBorders>
              <w:top w:val="nil"/>
              <w:left w:val="nil"/>
              <w:bottom w:val="nil"/>
              <w:right w:val="nil"/>
            </w:tcBorders>
            <w:shd w:val="clear" w:color="auto" w:fill="auto"/>
            <w:tcMar>
              <w:left w:w="43" w:type="dxa"/>
              <w:right w:w="43" w:type="dxa"/>
            </w:tcMar>
            <w:vAlign w:val="center"/>
            <w:hideMark/>
          </w:tcPr>
          <w:p w:rsidR="003411FF" w:rsidRDefault="003411FF" w:rsidP="00A657B9">
            <w:pPr>
              <w:jc w:val="right"/>
              <w:rPr>
                <w:color w:val="000000"/>
                <w:sz w:val="14"/>
                <w:szCs w:val="14"/>
              </w:rPr>
            </w:pPr>
            <w:r>
              <w:rPr>
                <w:color w:val="000000"/>
                <w:sz w:val="14"/>
                <w:szCs w:val="14"/>
              </w:rPr>
              <w:t>67,293</w:t>
            </w:r>
          </w:p>
        </w:tc>
      </w:tr>
      <w:tr w:rsidR="003411FF" w:rsidRPr="00BF4323" w:rsidTr="003411F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3411FF" w:rsidRPr="00F1018F" w:rsidRDefault="003411FF" w:rsidP="00B251CA">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101,060</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112,898</w:t>
            </w:r>
          </w:p>
        </w:tc>
        <w:tc>
          <w:tcPr>
            <w:tcW w:w="810" w:type="dxa"/>
            <w:tcBorders>
              <w:top w:val="nil"/>
              <w:left w:val="nil"/>
              <w:bottom w:val="nil"/>
              <w:right w:val="nil"/>
            </w:tcBorders>
            <w:shd w:val="clear" w:color="auto" w:fill="auto"/>
            <w:tcMar>
              <w:left w:w="43" w:type="dxa"/>
              <w:right w:w="43" w:type="dxa"/>
            </w:tcMar>
            <w:vAlign w:val="center"/>
            <w:hideMark/>
          </w:tcPr>
          <w:p w:rsidR="003411FF" w:rsidRDefault="003411FF" w:rsidP="00AD20FF">
            <w:pPr>
              <w:jc w:val="right"/>
              <w:rPr>
                <w:color w:val="000000"/>
                <w:sz w:val="14"/>
                <w:szCs w:val="14"/>
              </w:rPr>
            </w:pPr>
            <w:r>
              <w:rPr>
                <w:color w:val="000000"/>
                <w:sz w:val="14"/>
                <w:szCs w:val="14"/>
              </w:rPr>
              <w:t>11,789</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color w:val="000000"/>
                <w:sz w:val="14"/>
                <w:szCs w:val="14"/>
              </w:rPr>
            </w:pPr>
            <w:r>
              <w:rPr>
                <w:color w:val="000000"/>
                <w:sz w:val="14"/>
                <w:szCs w:val="14"/>
              </w:rPr>
              <w:t>8,957</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10,248</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7,712</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11,408</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7,702</w:t>
            </w:r>
          </w:p>
        </w:tc>
        <w:tc>
          <w:tcPr>
            <w:tcW w:w="683" w:type="dxa"/>
            <w:tcBorders>
              <w:top w:val="nil"/>
              <w:left w:val="nil"/>
              <w:bottom w:val="nil"/>
              <w:right w:val="nil"/>
            </w:tcBorders>
            <w:shd w:val="clear" w:color="auto" w:fill="auto"/>
            <w:tcMar>
              <w:left w:w="43" w:type="dxa"/>
              <w:right w:w="43" w:type="dxa"/>
            </w:tcMar>
            <w:vAlign w:val="center"/>
            <w:hideMark/>
          </w:tcPr>
          <w:p w:rsidR="003411FF" w:rsidRDefault="003411FF" w:rsidP="00A657B9">
            <w:pPr>
              <w:jc w:val="right"/>
              <w:rPr>
                <w:color w:val="000000"/>
                <w:sz w:val="14"/>
                <w:szCs w:val="14"/>
              </w:rPr>
            </w:pPr>
            <w:r>
              <w:rPr>
                <w:color w:val="000000"/>
                <w:sz w:val="14"/>
                <w:szCs w:val="14"/>
              </w:rPr>
              <w:t>7,251</w:t>
            </w:r>
          </w:p>
        </w:tc>
      </w:tr>
      <w:tr w:rsidR="003411FF" w:rsidRPr="00BF4323" w:rsidTr="003411F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jc w:val="center"/>
              <w:rPr>
                <w:b/>
                <w:bCs/>
                <w:sz w:val="14"/>
                <w:szCs w:val="14"/>
              </w:rPr>
            </w:pPr>
            <w:r w:rsidRPr="00F1018F">
              <w:rPr>
                <w:b/>
                <w:bCs/>
                <w:sz w:val="14"/>
                <w:szCs w:val="14"/>
              </w:rPr>
              <w:t>G.</w:t>
            </w:r>
          </w:p>
        </w:tc>
        <w:tc>
          <w:tcPr>
            <w:tcW w:w="1980" w:type="dxa"/>
            <w:gridSpan w:val="2"/>
            <w:tcBorders>
              <w:top w:val="nil"/>
              <w:left w:val="nil"/>
              <w:bottom w:val="nil"/>
              <w:right w:val="nil"/>
            </w:tcBorders>
            <w:shd w:val="clear" w:color="auto" w:fill="auto"/>
            <w:vAlign w:val="center"/>
            <w:hideMark/>
          </w:tcPr>
          <w:p w:rsidR="003411FF" w:rsidRPr="00F1018F" w:rsidRDefault="003411FF" w:rsidP="00B251CA">
            <w:pPr>
              <w:rPr>
                <w:b/>
                <w:bCs/>
                <w:sz w:val="14"/>
                <w:szCs w:val="14"/>
              </w:rPr>
            </w:pPr>
            <w:r w:rsidRPr="00F1018F">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b/>
                <w:bCs/>
                <w:color w:val="000000"/>
                <w:sz w:val="14"/>
                <w:szCs w:val="14"/>
              </w:rPr>
            </w:pPr>
            <w:r>
              <w:rPr>
                <w:b/>
                <w:bCs/>
                <w:color w:val="000000"/>
                <w:sz w:val="14"/>
                <w:szCs w:val="14"/>
              </w:rPr>
              <w:t>837,225</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b/>
                <w:bCs/>
                <w:color w:val="000000"/>
                <w:sz w:val="14"/>
                <w:szCs w:val="14"/>
              </w:rPr>
            </w:pPr>
            <w:r>
              <w:rPr>
                <w:b/>
                <w:bCs/>
                <w:color w:val="000000"/>
                <w:sz w:val="14"/>
                <w:szCs w:val="14"/>
              </w:rPr>
              <w:t>931,599</w:t>
            </w:r>
          </w:p>
        </w:tc>
        <w:tc>
          <w:tcPr>
            <w:tcW w:w="810" w:type="dxa"/>
            <w:tcBorders>
              <w:top w:val="nil"/>
              <w:left w:val="nil"/>
              <w:bottom w:val="nil"/>
              <w:right w:val="nil"/>
            </w:tcBorders>
            <w:shd w:val="clear" w:color="auto" w:fill="auto"/>
            <w:tcMar>
              <w:left w:w="43" w:type="dxa"/>
              <w:right w:w="43" w:type="dxa"/>
            </w:tcMar>
            <w:vAlign w:val="center"/>
            <w:hideMark/>
          </w:tcPr>
          <w:p w:rsidR="003411FF" w:rsidRDefault="003411FF" w:rsidP="00AD20FF">
            <w:pPr>
              <w:jc w:val="right"/>
              <w:rPr>
                <w:b/>
                <w:bCs/>
                <w:color w:val="000000"/>
                <w:sz w:val="14"/>
                <w:szCs w:val="14"/>
              </w:rPr>
            </w:pPr>
            <w:r>
              <w:rPr>
                <w:b/>
                <w:bCs/>
                <w:color w:val="000000"/>
                <w:sz w:val="14"/>
                <w:szCs w:val="14"/>
              </w:rPr>
              <w:t>72,334</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b/>
                <w:bCs/>
                <w:color w:val="000000"/>
                <w:sz w:val="14"/>
                <w:szCs w:val="14"/>
              </w:rPr>
            </w:pPr>
            <w:r>
              <w:rPr>
                <w:b/>
                <w:bCs/>
                <w:color w:val="000000"/>
                <w:sz w:val="14"/>
                <w:szCs w:val="14"/>
              </w:rPr>
              <w:t>66,390</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b/>
                <w:bCs/>
                <w:color w:val="000000"/>
                <w:sz w:val="14"/>
                <w:szCs w:val="14"/>
              </w:rPr>
            </w:pPr>
            <w:r>
              <w:rPr>
                <w:b/>
                <w:bCs/>
                <w:color w:val="000000"/>
                <w:sz w:val="14"/>
                <w:szCs w:val="14"/>
              </w:rPr>
              <w:t>77,732</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b/>
                <w:bCs/>
                <w:color w:val="000000"/>
                <w:sz w:val="14"/>
                <w:szCs w:val="14"/>
              </w:rPr>
            </w:pPr>
            <w:r>
              <w:rPr>
                <w:b/>
                <w:bCs/>
                <w:color w:val="000000"/>
                <w:sz w:val="14"/>
                <w:szCs w:val="14"/>
              </w:rPr>
              <w:t>101,557</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b/>
                <w:bCs/>
                <w:color w:val="000000"/>
                <w:sz w:val="14"/>
                <w:szCs w:val="14"/>
              </w:rPr>
            </w:pPr>
            <w:r>
              <w:rPr>
                <w:b/>
                <w:bCs/>
                <w:color w:val="000000"/>
                <w:sz w:val="14"/>
                <w:szCs w:val="14"/>
              </w:rPr>
              <w:t>63,194</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b/>
                <w:bCs/>
                <w:color w:val="000000"/>
                <w:sz w:val="14"/>
                <w:szCs w:val="14"/>
              </w:rPr>
            </w:pPr>
            <w:r>
              <w:rPr>
                <w:b/>
                <w:bCs/>
                <w:color w:val="000000"/>
                <w:sz w:val="14"/>
                <w:szCs w:val="14"/>
              </w:rPr>
              <w:t>72,823</w:t>
            </w:r>
          </w:p>
        </w:tc>
        <w:tc>
          <w:tcPr>
            <w:tcW w:w="683" w:type="dxa"/>
            <w:tcBorders>
              <w:top w:val="nil"/>
              <w:left w:val="nil"/>
              <w:bottom w:val="nil"/>
              <w:right w:val="nil"/>
            </w:tcBorders>
            <w:shd w:val="clear" w:color="auto" w:fill="auto"/>
            <w:tcMar>
              <w:left w:w="43" w:type="dxa"/>
              <w:right w:w="43" w:type="dxa"/>
            </w:tcMar>
            <w:vAlign w:val="center"/>
            <w:hideMark/>
          </w:tcPr>
          <w:p w:rsidR="003411FF" w:rsidRDefault="003411FF" w:rsidP="00A657B9">
            <w:pPr>
              <w:jc w:val="right"/>
              <w:rPr>
                <w:b/>
                <w:bCs/>
                <w:color w:val="000000"/>
                <w:sz w:val="14"/>
                <w:szCs w:val="14"/>
              </w:rPr>
            </w:pPr>
            <w:r>
              <w:rPr>
                <w:b/>
                <w:bCs/>
                <w:color w:val="000000"/>
                <w:sz w:val="14"/>
                <w:szCs w:val="14"/>
              </w:rPr>
              <w:t>56,246</w:t>
            </w:r>
          </w:p>
        </w:tc>
      </w:tr>
      <w:tr w:rsidR="003411FF" w:rsidRPr="00BF4323" w:rsidTr="003411F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3411FF" w:rsidRPr="00F1018F" w:rsidRDefault="003411FF" w:rsidP="00B251CA">
            <w:pPr>
              <w:rPr>
                <w:sz w:val="14"/>
                <w:szCs w:val="14"/>
              </w:rPr>
            </w:pPr>
            <w:r w:rsidRPr="00F1018F">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9,802</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15,269</w:t>
            </w:r>
          </w:p>
        </w:tc>
        <w:tc>
          <w:tcPr>
            <w:tcW w:w="810" w:type="dxa"/>
            <w:tcBorders>
              <w:top w:val="nil"/>
              <w:left w:val="nil"/>
              <w:bottom w:val="nil"/>
              <w:right w:val="nil"/>
            </w:tcBorders>
            <w:shd w:val="clear" w:color="auto" w:fill="auto"/>
            <w:tcMar>
              <w:left w:w="43" w:type="dxa"/>
              <w:right w:w="43" w:type="dxa"/>
            </w:tcMar>
            <w:vAlign w:val="center"/>
            <w:hideMark/>
          </w:tcPr>
          <w:p w:rsidR="003411FF" w:rsidRDefault="003411FF" w:rsidP="00AD20FF">
            <w:pPr>
              <w:jc w:val="right"/>
              <w:rPr>
                <w:color w:val="000000"/>
                <w:sz w:val="14"/>
                <w:szCs w:val="14"/>
              </w:rPr>
            </w:pPr>
            <w:r>
              <w:rPr>
                <w:color w:val="000000"/>
                <w:sz w:val="14"/>
                <w:szCs w:val="14"/>
              </w:rPr>
              <w:t>428</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color w:val="000000"/>
                <w:sz w:val="14"/>
                <w:szCs w:val="14"/>
              </w:rPr>
            </w:pPr>
            <w:r>
              <w:rPr>
                <w:color w:val="000000"/>
                <w:sz w:val="14"/>
                <w:szCs w:val="14"/>
              </w:rPr>
              <w:t>882</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783</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1,061</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3,724</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1,465</w:t>
            </w:r>
          </w:p>
        </w:tc>
        <w:tc>
          <w:tcPr>
            <w:tcW w:w="683" w:type="dxa"/>
            <w:tcBorders>
              <w:top w:val="nil"/>
              <w:left w:val="nil"/>
              <w:bottom w:val="nil"/>
              <w:right w:val="nil"/>
            </w:tcBorders>
            <w:shd w:val="clear" w:color="auto" w:fill="auto"/>
            <w:tcMar>
              <w:left w:w="43" w:type="dxa"/>
              <w:right w:w="43" w:type="dxa"/>
            </w:tcMar>
            <w:vAlign w:val="center"/>
            <w:hideMark/>
          </w:tcPr>
          <w:p w:rsidR="003411FF" w:rsidRDefault="003411FF" w:rsidP="00A657B9">
            <w:pPr>
              <w:jc w:val="right"/>
              <w:rPr>
                <w:color w:val="000000"/>
                <w:sz w:val="14"/>
                <w:szCs w:val="14"/>
              </w:rPr>
            </w:pPr>
            <w:r>
              <w:rPr>
                <w:color w:val="000000"/>
                <w:sz w:val="14"/>
                <w:szCs w:val="14"/>
              </w:rPr>
              <w:t>521</w:t>
            </w:r>
          </w:p>
        </w:tc>
      </w:tr>
      <w:tr w:rsidR="003411FF" w:rsidRPr="00BF4323" w:rsidTr="003411F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3411FF" w:rsidRPr="00F1018F" w:rsidRDefault="003411FF" w:rsidP="00B251CA">
            <w:pPr>
              <w:rPr>
                <w:sz w:val="14"/>
                <w:szCs w:val="14"/>
              </w:rPr>
            </w:pPr>
            <w:r w:rsidRPr="00F1018F">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549,879</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659,889</w:t>
            </w:r>
          </w:p>
        </w:tc>
        <w:tc>
          <w:tcPr>
            <w:tcW w:w="810" w:type="dxa"/>
            <w:tcBorders>
              <w:top w:val="nil"/>
              <w:left w:val="nil"/>
              <w:bottom w:val="nil"/>
              <w:right w:val="nil"/>
            </w:tcBorders>
            <w:shd w:val="clear" w:color="auto" w:fill="auto"/>
            <w:tcMar>
              <w:left w:w="43" w:type="dxa"/>
              <w:right w:w="43" w:type="dxa"/>
            </w:tcMar>
            <w:vAlign w:val="center"/>
            <w:hideMark/>
          </w:tcPr>
          <w:p w:rsidR="003411FF" w:rsidRDefault="003411FF" w:rsidP="00AD20FF">
            <w:pPr>
              <w:jc w:val="right"/>
              <w:rPr>
                <w:color w:val="000000"/>
                <w:sz w:val="14"/>
                <w:szCs w:val="14"/>
              </w:rPr>
            </w:pPr>
            <w:r>
              <w:rPr>
                <w:color w:val="000000"/>
                <w:sz w:val="14"/>
                <w:szCs w:val="14"/>
              </w:rPr>
              <w:t>50,905</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color w:val="000000"/>
                <w:sz w:val="14"/>
                <w:szCs w:val="14"/>
              </w:rPr>
            </w:pPr>
            <w:r>
              <w:rPr>
                <w:color w:val="000000"/>
                <w:sz w:val="14"/>
                <w:szCs w:val="14"/>
              </w:rPr>
              <w:t>51,018</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56,381</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79,810</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41,928</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49,805</w:t>
            </w:r>
          </w:p>
        </w:tc>
        <w:tc>
          <w:tcPr>
            <w:tcW w:w="683" w:type="dxa"/>
            <w:tcBorders>
              <w:top w:val="nil"/>
              <w:left w:val="nil"/>
              <w:bottom w:val="nil"/>
              <w:right w:val="nil"/>
            </w:tcBorders>
            <w:shd w:val="clear" w:color="auto" w:fill="auto"/>
            <w:tcMar>
              <w:left w:w="43" w:type="dxa"/>
              <w:right w:w="43" w:type="dxa"/>
            </w:tcMar>
            <w:vAlign w:val="center"/>
            <w:hideMark/>
          </w:tcPr>
          <w:p w:rsidR="003411FF" w:rsidRDefault="003411FF" w:rsidP="00A657B9">
            <w:pPr>
              <w:jc w:val="right"/>
              <w:rPr>
                <w:color w:val="000000"/>
                <w:sz w:val="14"/>
                <w:szCs w:val="14"/>
              </w:rPr>
            </w:pPr>
            <w:r>
              <w:rPr>
                <w:color w:val="000000"/>
                <w:sz w:val="14"/>
                <w:szCs w:val="14"/>
              </w:rPr>
              <w:t>39,461</w:t>
            </w:r>
          </w:p>
        </w:tc>
      </w:tr>
      <w:tr w:rsidR="003411FF" w:rsidRPr="00BF4323" w:rsidTr="003411F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3411FF" w:rsidRPr="00F1018F" w:rsidRDefault="003411FF" w:rsidP="00B251CA">
            <w:pPr>
              <w:rPr>
                <w:sz w:val="14"/>
                <w:szCs w:val="14"/>
              </w:rPr>
            </w:pPr>
            <w:r w:rsidRPr="00F1018F">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224,103</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217,024</w:t>
            </w:r>
          </w:p>
        </w:tc>
        <w:tc>
          <w:tcPr>
            <w:tcW w:w="810" w:type="dxa"/>
            <w:tcBorders>
              <w:top w:val="nil"/>
              <w:left w:val="nil"/>
              <w:bottom w:val="nil"/>
              <w:right w:val="nil"/>
            </w:tcBorders>
            <w:shd w:val="clear" w:color="auto" w:fill="auto"/>
            <w:tcMar>
              <w:left w:w="43" w:type="dxa"/>
              <w:right w:w="43" w:type="dxa"/>
            </w:tcMar>
            <w:vAlign w:val="center"/>
            <w:hideMark/>
          </w:tcPr>
          <w:p w:rsidR="003411FF" w:rsidRDefault="003411FF" w:rsidP="00AD20FF">
            <w:pPr>
              <w:jc w:val="right"/>
              <w:rPr>
                <w:color w:val="000000"/>
                <w:sz w:val="14"/>
                <w:szCs w:val="14"/>
              </w:rPr>
            </w:pPr>
            <w:r>
              <w:rPr>
                <w:color w:val="000000"/>
                <w:sz w:val="14"/>
                <w:szCs w:val="14"/>
              </w:rPr>
              <w:t>17,723</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color w:val="000000"/>
                <w:sz w:val="14"/>
                <w:szCs w:val="14"/>
              </w:rPr>
            </w:pPr>
            <w:r>
              <w:rPr>
                <w:color w:val="000000"/>
                <w:sz w:val="14"/>
                <w:szCs w:val="14"/>
              </w:rPr>
              <w:t>11,435</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16,242</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17,019</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15,500</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18,736</w:t>
            </w:r>
          </w:p>
        </w:tc>
        <w:tc>
          <w:tcPr>
            <w:tcW w:w="683" w:type="dxa"/>
            <w:tcBorders>
              <w:top w:val="nil"/>
              <w:left w:val="nil"/>
              <w:bottom w:val="nil"/>
              <w:right w:val="nil"/>
            </w:tcBorders>
            <w:shd w:val="clear" w:color="auto" w:fill="auto"/>
            <w:tcMar>
              <w:left w:w="43" w:type="dxa"/>
              <w:right w:w="43" w:type="dxa"/>
            </w:tcMar>
            <w:vAlign w:val="center"/>
            <w:hideMark/>
          </w:tcPr>
          <w:p w:rsidR="003411FF" w:rsidRDefault="003411FF" w:rsidP="00A657B9">
            <w:pPr>
              <w:jc w:val="right"/>
              <w:rPr>
                <w:color w:val="000000"/>
                <w:sz w:val="14"/>
                <w:szCs w:val="14"/>
              </w:rPr>
            </w:pPr>
            <w:r>
              <w:rPr>
                <w:color w:val="000000"/>
                <w:sz w:val="14"/>
                <w:szCs w:val="14"/>
              </w:rPr>
              <w:t>12,335</w:t>
            </w:r>
          </w:p>
        </w:tc>
      </w:tr>
      <w:tr w:rsidR="003411FF" w:rsidRPr="00BF4323" w:rsidTr="003411F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3411FF" w:rsidRPr="00F1018F" w:rsidRDefault="003411FF" w:rsidP="00B251CA">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53,439</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39,417</w:t>
            </w:r>
          </w:p>
        </w:tc>
        <w:tc>
          <w:tcPr>
            <w:tcW w:w="810" w:type="dxa"/>
            <w:tcBorders>
              <w:top w:val="nil"/>
              <w:left w:val="nil"/>
              <w:bottom w:val="nil"/>
              <w:right w:val="nil"/>
            </w:tcBorders>
            <w:shd w:val="clear" w:color="auto" w:fill="auto"/>
            <w:tcMar>
              <w:left w:w="43" w:type="dxa"/>
              <w:right w:w="43" w:type="dxa"/>
            </w:tcMar>
            <w:vAlign w:val="center"/>
            <w:hideMark/>
          </w:tcPr>
          <w:p w:rsidR="003411FF" w:rsidRDefault="003411FF" w:rsidP="00AD20FF">
            <w:pPr>
              <w:jc w:val="right"/>
              <w:rPr>
                <w:color w:val="000000"/>
                <w:sz w:val="14"/>
                <w:szCs w:val="14"/>
              </w:rPr>
            </w:pPr>
            <w:r>
              <w:rPr>
                <w:color w:val="000000"/>
                <w:sz w:val="14"/>
                <w:szCs w:val="14"/>
              </w:rPr>
              <w:t>3,277</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color w:val="000000"/>
                <w:sz w:val="14"/>
                <w:szCs w:val="14"/>
              </w:rPr>
            </w:pPr>
            <w:r>
              <w:rPr>
                <w:color w:val="000000"/>
                <w:sz w:val="14"/>
                <w:szCs w:val="14"/>
              </w:rPr>
              <w:t>3,055</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4,326</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3,667</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2,041</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2,817</w:t>
            </w:r>
          </w:p>
        </w:tc>
        <w:tc>
          <w:tcPr>
            <w:tcW w:w="683" w:type="dxa"/>
            <w:tcBorders>
              <w:top w:val="nil"/>
              <w:left w:val="nil"/>
              <w:bottom w:val="nil"/>
              <w:right w:val="nil"/>
            </w:tcBorders>
            <w:shd w:val="clear" w:color="auto" w:fill="auto"/>
            <w:tcMar>
              <w:left w:w="43" w:type="dxa"/>
              <w:right w:w="43" w:type="dxa"/>
            </w:tcMar>
            <w:vAlign w:val="center"/>
            <w:hideMark/>
          </w:tcPr>
          <w:p w:rsidR="003411FF" w:rsidRDefault="003411FF" w:rsidP="00A657B9">
            <w:pPr>
              <w:jc w:val="right"/>
              <w:rPr>
                <w:color w:val="000000"/>
                <w:sz w:val="14"/>
                <w:szCs w:val="14"/>
              </w:rPr>
            </w:pPr>
            <w:r>
              <w:rPr>
                <w:color w:val="000000"/>
                <w:sz w:val="14"/>
                <w:szCs w:val="14"/>
              </w:rPr>
              <w:t>3,930</w:t>
            </w:r>
          </w:p>
        </w:tc>
      </w:tr>
      <w:tr w:rsidR="003411FF" w:rsidRPr="00BF4323" w:rsidTr="003411F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jc w:val="center"/>
              <w:rPr>
                <w:b/>
                <w:bCs/>
                <w:sz w:val="14"/>
                <w:szCs w:val="14"/>
              </w:rPr>
            </w:pPr>
            <w:r w:rsidRPr="00F1018F">
              <w:rPr>
                <w:b/>
                <w:bCs/>
                <w:sz w:val="14"/>
                <w:szCs w:val="14"/>
              </w:rPr>
              <w:t>H.</w:t>
            </w:r>
          </w:p>
        </w:tc>
        <w:tc>
          <w:tcPr>
            <w:tcW w:w="1980" w:type="dxa"/>
            <w:gridSpan w:val="2"/>
            <w:tcBorders>
              <w:top w:val="nil"/>
              <w:left w:val="nil"/>
              <w:bottom w:val="nil"/>
              <w:right w:val="nil"/>
            </w:tcBorders>
            <w:shd w:val="clear" w:color="auto" w:fill="auto"/>
            <w:vAlign w:val="center"/>
            <w:hideMark/>
          </w:tcPr>
          <w:p w:rsidR="003411FF" w:rsidRPr="00F1018F" w:rsidRDefault="003411FF" w:rsidP="00B251CA">
            <w:pPr>
              <w:rPr>
                <w:b/>
                <w:bCs/>
                <w:sz w:val="14"/>
                <w:szCs w:val="14"/>
              </w:rPr>
            </w:pPr>
            <w:r w:rsidRPr="00F1018F">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b/>
                <w:bCs/>
                <w:color w:val="000000"/>
                <w:sz w:val="14"/>
                <w:szCs w:val="14"/>
              </w:rPr>
            </w:pPr>
            <w:r>
              <w:rPr>
                <w:b/>
                <w:bCs/>
                <w:color w:val="000000"/>
                <w:sz w:val="14"/>
                <w:szCs w:val="14"/>
              </w:rPr>
              <w:t>3,736,893</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b/>
                <w:bCs/>
                <w:color w:val="000000"/>
                <w:sz w:val="14"/>
                <w:szCs w:val="14"/>
              </w:rPr>
            </w:pPr>
            <w:r>
              <w:rPr>
                <w:b/>
                <w:bCs/>
                <w:color w:val="000000"/>
                <w:sz w:val="14"/>
                <w:szCs w:val="14"/>
              </w:rPr>
              <w:t>4,259,558</w:t>
            </w:r>
          </w:p>
        </w:tc>
        <w:tc>
          <w:tcPr>
            <w:tcW w:w="810" w:type="dxa"/>
            <w:tcBorders>
              <w:top w:val="nil"/>
              <w:left w:val="nil"/>
              <w:bottom w:val="nil"/>
              <w:right w:val="nil"/>
            </w:tcBorders>
            <w:shd w:val="clear" w:color="auto" w:fill="auto"/>
            <w:tcMar>
              <w:left w:w="43" w:type="dxa"/>
              <w:right w:w="43" w:type="dxa"/>
            </w:tcMar>
            <w:vAlign w:val="center"/>
            <w:hideMark/>
          </w:tcPr>
          <w:p w:rsidR="003411FF" w:rsidRDefault="003411FF" w:rsidP="00AD20FF">
            <w:pPr>
              <w:jc w:val="right"/>
              <w:rPr>
                <w:b/>
                <w:bCs/>
                <w:color w:val="000000"/>
                <w:sz w:val="14"/>
                <w:szCs w:val="14"/>
              </w:rPr>
            </w:pPr>
            <w:r>
              <w:rPr>
                <w:b/>
                <w:bCs/>
                <w:color w:val="000000"/>
                <w:sz w:val="14"/>
                <w:szCs w:val="14"/>
              </w:rPr>
              <w:t>344,915</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b/>
                <w:bCs/>
                <w:color w:val="000000"/>
                <w:sz w:val="14"/>
                <w:szCs w:val="14"/>
              </w:rPr>
            </w:pPr>
            <w:r>
              <w:rPr>
                <w:b/>
                <w:bCs/>
                <w:color w:val="000000"/>
                <w:sz w:val="14"/>
                <w:szCs w:val="14"/>
              </w:rPr>
              <w:t>367,041</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b/>
                <w:bCs/>
                <w:color w:val="000000"/>
                <w:sz w:val="14"/>
                <w:szCs w:val="14"/>
              </w:rPr>
            </w:pPr>
            <w:r>
              <w:rPr>
                <w:b/>
                <w:bCs/>
                <w:color w:val="000000"/>
                <w:sz w:val="14"/>
                <w:szCs w:val="14"/>
              </w:rPr>
              <w:t>329,898</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b/>
                <w:bCs/>
                <w:color w:val="000000"/>
                <w:sz w:val="14"/>
                <w:szCs w:val="14"/>
              </w:rPr>
            </w:pPr>
            <w:r>
              <w:rPr>
                <w:b/>
                <w:bCs/>
                <w:color w:val="000000"/>
                <w:sz w:val="14"/>
                <w:szCs w:val="14"/>
              </w:rPr>
              <w:t>306,849</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b/>
                <w:bCs/>
                <w:color w:val="000000"/>
                <w:sz w:val="14"/>
                <w:szCs w:val="14"/>
              </w:rPr>
            </w:pPr>
            <w:r>
              <w:rPr>
                <w:b/>
                <w:bCs/>
                <w:color w:val="000000"/>
                <w:sz w:val="14"/>
                <w:szCs w:val="14"/>
              </w:rPr>
              <w:t>316,387</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b/>
                <w:bCs/>
                <w:color w:val="000000"/>
                <w:sz w:val="14"/>
                <w:szCs w:val="14"/>
              </w:rPr>
            </w:pPr>
            <w:r>
              <w:rPr>
                <w:b/>
                <w:bCs/>
                <w:color w:val="000000"/>
                <w:sz w:val="14"/>
                <w:szCs w:val="14"/>
              </w:rPr>
              <w:t>285,678</w:t>
            </w:r>
          </w:p>
        </w:tc>
        <w:tc>
          <w:tcPr>
            <w:tcW w:w="683" w:type="dxa"/>
            <w:tcBorders>
              <w:top w:val="nil"/>
              <w:left w:val="nil"/>
              <w:bottom w:val="nil"/>
              <w:right w:val="nil"/>
            </w:tcBorders>
            <w:shd w:val="clear" w:color="auto" w:fill="auto"/>
            <w:tcMar>
              <w:left w:w="43" w:type="dxa"/>
              <w:right w:w="43" w:type="dxa"/>
            </w:tcMar>
            <w:vAlign w:val="center"/>
            <w:hideMark/>
          </w:tcPr>
          <w:p w:rsidR="003411FF" w:rsidRDefault="003411FF" w:rsidP="00A657B9">
            <w:pPr>
              <w:jc w:val="right"/>
              <w:rPr>
                <w:b/>
                <w:bCs/>
                <w:color w:val="000000"/>
                <w:sz w:val="14"/>
                <w:szCs w:val="14"/>
              </w:rPr>
            </w:pPr>
            <w:r>
              <w:rPr>
                <w:b/>
                <w:bCs/>
                <w:color w:val="000000"/>
                <w:sz w:val="14"/>
                <w:szCs w:val="14"/>
              </w:rPr>
              <w:t>309,813</w:t>
            </w:r>
          </w:p>
        </w:tc>
      </w:tr>
      <w:tr w:rsidR="003411FF" w:rsidRPr="00BF4323" w:rsidTr="003411F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3411FF" w:rsidRPr="00F1018F" w:rsidRDefault="003411FF" w:rsidP="00B251CA">
            <w:pPr>
              <w:rPr>
                <w:sz w:val="14"/>
                <w:szCs w:val="14"/>
              </w:rPr>
            </w:pPr>
            <w:r w:rsidRPr="00F1018F">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348,546</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327,111</w:t>
            </w:r>
          </w:p>
        </w:tc>
        <w:tc>
          <w:tcPr>
            <w:tcW w:w="810" w:type="dxa"/>
            <w:tcBorders>
              <w:top w:val="nil"/>
              <w:left w:val="nil"/>
              <w:bottom w:val="nil"/>
              <w:right w:val="nil"/>
            </w:tcBorders>
            <w:shd w:val="clear" w:color="auto" w:fill="auto"/>
            <w:tcMar>
              <w:left w:w="43" w:type="dxa"/>
              <w:right w:w="43" w:type="dxa"/>
            </w:tcMar>
            <w:vAlign w:val="center"/>
            <w:hideMark/>
          </w:tcPr>
          <w:p w:rsidR="003411FF" w:rsidRDefault="003411FF" w:rsidP="00AD20FF">
            <w:pPr>
              <w:jc w:val="right"/>
              <w:rPr>
                <w:color w:val="000000"/>
                <w:sz w:val="14"/>
                <w:szCs w:val="14"/>
              </w:rPr>
            </w:pPr>
            <w:r>
              <w:rPr>
                <w:color w:val="000000"/>
                <w:sz w:val="14"/>
                <w:szCs w:val="14"/>
              </w:rPr>
              <w:t>15,455</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color w:val="000000"/>
                <w:sz w:val="14"/>
                <w:szCs w:val="14"/>
              </w:rPr>
            </w:pPr>
            <w:r>
              <w:rPr>
                <w:color w:val="000000"/>
                <w:sz w:val="14"/>
                <w:szCs w:val="14"/>
              </w:rPr>
              <w:t>21,872</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25,281</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23,004</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26,639</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35,335</w:t>
            </w:r>
          </w:p>
        </w:tc>
        <w:tc>
          <w:tcPr>
            <w:tcW w:w="683" w:type="dxa"/>
            <w:tcBorders>
              <w:top w:val="nil"/>
              <w:left w:val="nil"/>
              <w:bottom w:val="nil"/>
              <w:right w:val="nil"/>
            </w:tcBorders>
            <w:shd w:val="clear" w:color="auto" w:fill="auto"/>
            <w:tcMar>
              <w:left w:w="43" w:type="dxa"/>
              <w:right w:w="43" w:type="dxa"/>
            </w:tcMar>
            <w:vAlign w:val="center"/>
            <w:hideMark/>
          </w:tcPr>
          <w:p w:rsidR="003411FF" w:rsidRDefault="003411FF" w:rsidP="00A657B9">
            <w:pPr>
              <w:jc w:val="right"/>
              <w:rPr>
                <w:color w:val="000000"/>
                <w:sz w:val="14"/>
                <w:szCs w:val="14"/>
              </w:rPr>
            </w:pPr>
            <w:r>
              <w:rPr>
                <w:color w:val="000000"/>
                <w:sz w:val="14"/>
                <w:szCs w:val="14"/>
              </w:rPr>
              <w:t>29,030</w:t>
            </w:r>
          </w:p>
        </w:tc>
      </w:tr>
      <w:tr w:rsidR="003411FF" w:rsidRPr="00BF4323" w:rsidTr="003411F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3411FF" w:rsidRPr="00F1018F" w:rsidRDefault="003411FF" w:rsidP="00B251CA">
            <w:pPr>
              <w:rPr>
                <w:sz w:val="14"/>
                <w:szCs w:val="14"/>
              </w:rPr>
            </w:pPr>
            <w:r w:rsidRPr="00F1018F">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678,894</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458,039</w:t>
            </w:r>
          </w:p>
        </w:tc>
        <w:tc>
          <w:tcPr>
            <w:tcW w:w="810" w:type="dxa"/>
            <w:tcBorders>
              <w:top w:val="nil"/>
              <w:left w:val="nil"/>
              <w:bottom w:val="nil"/>
              <w:right w:val="nil"/>
            </w:tcBorders>
            <w:shd w:val="clear" w:color="auto" w:fill="auto"/>
            <w:tcMar>
              <w:left w:w="43" w:type="dxa"/>
              <w:right w:w="43" w:type="dxa"/>
            </w:tcMar>
            <w:vAlign w:val="center"/>
            <w:hideMark/>
          </w:tcPr>
          <w:p w:rsidR="003411FF" w:rsidRDefault="003411FF" w:rsidP="00AD20FF">
            <w:pPr>
              <w:jc w:val="right"/>
              <w:rPr>
                <w:color w:val="000000"/>
                <w:sz w:val="14"/>
                <w:szCs w:val="14"/>
              </w:rPr>
            </w:pPr>
            <w:r>
              <w:rPr>
                <w:color w:val="000000"/>
                <w:sz w:val="14"/>
                <w:szCs w:val="14"/>
              </w:rPr>
              <w:t>74,448</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color w:val="000000"/>
                <w:sz w:val="14"/>
                <w:szCs w:val="14"/>
              </w:rPr>
            </w:pPr>
            <w:r>
              <w:rPr>
                <w:color w:val="000000"/>
                <w:sz w:val="14"/>
                <w:szCs w:val="14"/>
              </w:rPr>
              <w:t>28,280</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31,633</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40,598</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33,935</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39,674</w:t>
            </w:r>
          </w:p>
        </w:tc>
        <w:tc>
          <w:tcPr>
            <w:tcW w:w="683" w:type="dxa"/>
            <w:tcBorders>
              <w:top w:val="nil"/>
              <w:left w:val="nil"/>
              <w:bottom w:val="nil"/>
              <w:right w:val="nil"/>
            </w:tcBorders>
            <w:shd w:val="clear" w:color="auto" w:fill="auto"/>
            <w:tcMar>
              <w:left w:w="43" w:type="dxa"/>
              <w:right w:w="43" w:type="dxa"/>
            </w:tcMar>
            <w:vAlign w:val="center"/>
            <w:hideMark/>
          </w:tcPr>
          <w:p w:rsidR="003411FF" w:rsidRDefault="003411FF" w:rsidP="00A657B9">
            <w:pPr>
              <w:jc w:val="right"/>
              <w:rPr>
                <w:color w:val="000000"/>
                <w:sz w:val="14"/>
                <w:szCs w:val="14"/>
              </w:rPr>
            </w:pPr>
            <w:r>
              <w:rPr>
                <w:color w:val="000000"/>
                <w:sz w:val="14"/>
                <w:szCs w:val="14"/>
              </w:rPr>
              <w:t>32,360</w:t>
            </w:r>
          </w:p>
        </w:tc>
      </w:tr>
      <w:tr w:rsidR="003411FF" w:rsidRPr="00BF4323" w:rsidTr="003411F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3411FF" w:rsidRPr="00F1018F" w:rsidRDefault="003411FF" w:rsidP="00B251CA">
            <w:pPr>
              <w:rPr>
                <w:sz w:val="14"/>
                <w:szCs w:val="14"/>
              </w:rPr>
            </w:pPr>
            <w:r w:rsidRPr="00F1018F">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1,091,755</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1,325,241</w:t>
            </w:r>
          </w:p>
        </w:tc>
        <w:tc>
          <w:tcPr>
            <w:tcW w:w="810" w:type="dxa"/>
            <w:tcBorders>
              <w:top w:val="nil"/>
              <w:left w:val="nil"/>
              <w:bottom w:val="nil"/>
              <w:right w:val="nil"/>
            </w:tcBorders>
            <w:shd w:val="clear" w:color="auto" w:fill="auto"/>
            <w:tcMar>
              <w:left w:w="43" w:type="dxa"/>
              <w:right w:w="43" w:type="dxa"/>
            </w:tcMar>
            <w:vAlign w:val="center"/>
            <w:hideMark/>
          </w:tcPr>
          <w:p w:rsidR="003411FF" w:rsidRDefault="003411FF" w:rsidP="00AD20FF">
            <w:pPr>
              <w:jc w:val="right"/>
              <w:rPr>
                <w:color w:val="000000"/>
                <w:sz w:val="14"/>
                <w:szCs w:val="14"/>
              </w:rPr>
            </w:pPr>
            <w:r>
              <w:rPr>
                <w:color w:val="000000"/>
                <w:sz w:val="14"/>
                <w:szCs w:val="14"/>
              </w:rPr>
              <w:t>94,507</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color w:val="000000"/>
                <w:sz w:val="14"/>
                <w:szCs w:val="14"/>
              </w:rPr>
            </w:pPr>
            <w:r>
              <w:rPr>
                <w:color w:val="000000"/>
                <w:sz w:val="14"/>
                <w:szCs w:val="14"/>
              </w:rPr>
              <w:t>88,612</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100,641</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125,284</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87,691</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93,364</w:t>
            </w:r>
          </w:p>
        </w:tc>
        <w:tc>
          <w:tcPr>
            <w:tcW w:w="683" w:type="dxa"/>
            <w:tcBorders>
              <w:top w:val="nil"/>
              <w:left w:val="nil"/>
              <w:bottom w:val="nil"/>
              <w:right w:val="nil"/>
            </w:tcBorders>
            <w:shd w:val="clear" w:color="auto" w:fill="auto"/>
            <w:tcMar>
              <w:left w:w="43" w:type="dxa"/>
              <w:right w:w="43" w:type="dxa"/>
            </w:tcMar>
            <w:vAlign w:val="center"/>
            <w:hideMark/>
          </w:tcPr>
          <w:p w:rsidR="003411FF" w:rsidRDefault="003411FF" w:rsidP="00A657B9">
            <w:pPr>
              <w:jc w:val="right"/>
              <w:rPr>
                <w:color w:val="000000"/>
                <w:sz w:val="14"/>
                <w:szCs w:val="14"/>
              </w:rPr>
            </w:pPr>
            <w:r>
              <w:rPr>
                <w:color w:val="000000"/>
                <w:sz w:val="14"/>
                <w:szCs w:val="14"/>
              </w:rPr>
              <w:t>97,597</w:t>
            </w:r>
          </w:p>
        </w:tc>
      </w:tr>
      <w:tr w:rsidR="003411FF" w:rsidRPr="00BF4323" w:rsidTr="003411F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3411FF" w:rsidRPr="00F1018F" w:rsidRDefault="003411FF" w:rsidP="00B251CA">
            <w:pPr>
              <w:rPr>
                <w:sz w:val="14"/>
                <w:szCs w:val="14"/>
              </w:rPr>
            </w:pPr>
            <w:r w:rsidRPr="00F1018F">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519,803</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922,014</w:t>
            </w:r>
          </w:p>
        </w:tc>
        <w:tc>
          <w:tcPr>
            <w:tcW w:w="810" w:type="dxa"/>
            <w:tcBorders>
              <w:top w:val="nil"/>
              <w:left w:val="nil"/>
              <w:bottom w:val="nil"/>
              <w:right w:val="nil"/>
            </w:tcBorders>
            <w:shd w:val="clear" w:color="auto" w:fill="auto"/>
            <w:tcMar>
              <w:left w:w="43" w:type="dxa"/>
              <w:right w:w="43" w:type="dxa"/>
            </w:tcMar>
            <w:vAlign w:val="center"/>
            <w:hideMark/>
          </w:tcPr>
          <w:p w:rsidR="003411FF" w:rsidRDefault="003411FF" w:rsidP="00AD20FF">
            <w:pPr>
              <w:jc w:val="right"/>
              <w:rPr>
                <w:color w:val="000000"/>
                <w:sz w:val="14"/>
                <w:szCs w:val="14"/>
              </w:rPr>
            </w:pPr>
            <w:r>
              <w:rPr>
                <w:color w:val="000000"/>
                <w:sz w:val="14"/>
                <w:szCs w:val="14"/>
              </w:rPr>
              <w:t>60,522</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color w:val="000000"/>
                <w:sz w:val="14"/>
                <w:szCs w:val="14"/>
              </w:rPr>
            </w:pPr>
            <w:r>
              <w:rPr>
                <w:color w:val="000000"/>
                <w:sz w:val="14"/>
                <w:szCs w:val="14"/>
              </w:rPr>
              <w:t>124,062</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54,703</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31,222</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27,243</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26,781</w:t>
            </w:r>
          </w:p>
        </w:tc>
        <w:tc>
          <w:tcPr>
            <w:tcW w:w="683" w:type="dxa"/>
            <w:tcBorders>
              <w:top w:val="nil"/>
              <w:left w:val="nil"/>
              <w:bottom w:val="nil"/>
              <w:right w:val="nil"/>
            </w:tcBorders>
            <w:shd w:val="clear" w:color="auto" w:fill="auto"/>
            <w:tcMar>
              <w:left w:w="43" w:type="dxa"/>
              <w:right w:w="43" w:type="dxa"/>
            </w:tcMar>
            <w:vAlign w:val="center"/>
            <w:hideMark/>
          </w:tcPr>
          <w:p w:rsidR="003411FF" w:rsidRDefault="003411FF" w:rsidP="00A657B9">
            <w:pPr>
              <w:jc w:val="right"/>
              <w:rPr>
                <w:color w:val="000000"/>
                <w:sz w:val="14"/>
                <w:szCs w:val="14"/>
              </w:rPr>
            </w:pPr>
            <w:r>
              <w:rPr>
                <w:color w:val="000000"/>
                <w:sz w:val="14"/>
                <w:szCs w:val="14"/>
              </w:rPr>
              <w:t>58,366</w:t>
            </w:r>
          </w:p>
        </w:tc>
      </w:tr>
      <w:tr w:rsidR="003411FF" w:rsidRPr="00BF4323" w:rsidTr="003411F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3411FF" w:rsidRPr="00F1018F" w:rsidRDefault="003411FF" w:rsidP="00B251CA">
            <w:pPr>
              <w:rPr>
                <w:sz w:val="14"/>
                <w:szCs w:val="14"/>
              </w:rPr>
            </w:pPr>
            <w:r w:rsidRPr="00F1018F">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262,473</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304,239</w:t>
            </w:r>
          </w:p>
        </w:tc>
        <w:tc>
          <w:tcPr>
            <w:tcW w:w="810" w:type="dxa"/>
            <w:tcBorders>
              <w:top w:val="nil"/>
              <w:left w:val="nil"/>
              <w:bottom w:val="nil"/>
              <w:right w:val="nil"/>
            </w:tcBorders>
            <w:shd w:val="clear" w:color="auto" w:fill="auto"/>
            <w:tcMar>
              <w:left w:w="43" w:type="dxa"/>
              <w:right w:w="43" w:type="dxa"/>
            </w:tcMar>
            <w:vAlign w:val="center"/>
            <w:hideMark/>
          </w:tcPr>
          <w:p w:rsidR="003411FF" w:rsidRDefault="003411FF" w:rsidP="00AD20FF">
            <w:pPr>
              <w:jc w:val="right"/>
              <w:rPr>
                <w:color w:val="000000"/>
                <w:sz w:val="14"/>
                <w:szCs w:val="14"/>
              </w:rPr>
            </w:pPr>
            <w:r>
              <w:rPr>
                <w:color w:val="000000"/>
                <w:sz w:val="14"/>
                <w:szCs w:val="14"/>
              </w:rPr>
              <w:t>24,441</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color w:val="000000"/>
                <w:sz w:val="14"/>
                <w:szCs w:val="14"/>
              </w:rPr>
            </w:pPr>
            <w:r>
              <w:rPr>
                <w:color w:val="000000"/>
                <w:sz w:val="14"/>
                <w:szCs w:val="14"/>
              </w:rPr>
              <w:t>38,748</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15,831</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16,365</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51,704</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25,743</w:t>
            </w:r>
          </w:p>
        </w:tc>
        <w:tc>
          <w:tcPr>
            <w:tcW w:w="683" w:type="dxa"/>
            <w:tcBorders>
              <w:top w:val="nil"/>
              <w:left w:val="nil"/>
              <w:bottom w:val="nil"/>
              <w:right w:val="nil"/>
            </w:tcBorders>
            <w:shd w:val="clear" w:color="auto" w:fill="auto"/>
            <w:tcMar>
              <w:left w:w="43" w:type="dxa"/>
              <w:right w:w="43" w:type="dxa"/>
            </w:tcMar>
            <w:vAlign w:val="center"/>
            <w:hideMark/>
          </w:tcPr>
          <w:p w:rsidR="003411FF" w:rsidRDefault="003411FF" w:rsidP="00A657B9">
            <w:pPr>
              <w:jc w:val="right"/>
              <w:rPr>
                <w:color w:val="000000"/>
                <w:sz w:val="14"/>
                <w:szCs w:val="14"/>
              </w:rPr>
            </w:pPr>
            <w:r>
              <w:rPr>
                <w:color w:val="000000"/>
                <w:sz w:val="14"/>
                <w:szCs w:val="14"/>
              </w:rPr>
              <w:t>22,204</w:t>
            </w:r>
          </w:p>
        </w:tc>
      </w:tr>
      <w:tr w:rsidR="003411FF" w:rsidRPr="00BF4323" w:rsidTr="003411F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3411FF" w:rsidRPr="00F1018F" w:rsidRDefault="003411FF" w:rsidP="00B251CA">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835,423</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922,915</w:t>
            </w:r>
          </w:p>
        </w:tc>
        <w:tc>
          <w:tcPr>
            <w:tcW w:w="810" w:type="dxa"/>
            <w:tcBorders>
              <w:top w:val="nil"/>
              <w:left w:val="nil"/>
              <w:bottom w:val="nil"/>
              <w:right w:val="nil"/>
            </w:tcBorders>
            <w:shd w:val="clear" w:color="auto" w:fill="auto"/>
            <w:tcMar>
              <w:left w:w="43" w:type="dxa"/>
              <w:right w:w="43" w:type="dxa"/>
            </w:tcMar>
            <w:vAlign w:val="center"/>
            <w:hideMark/>
          </w:tcPr>
          <w:p w:rsidR="003411FF" w:rsidRDefault="003411FF" w:rsidP="00AD20FF">
            <w:pPr>
              <w:jc w:val="right"/>
              <w:rPr>
                <w:color w:val="000000"/>
                <w:sz w:val="14"/>
                <w:szCs w:val="14"/>
              </w:rPr>
            </w:pPr>
            <w:r>
              <w:rPr>
                <w:color w:val="000000"/>
                <w:sz w:val="14"/>
                <w:szCs w:val="14"/>
              </w:rPr>
              <w:t>75,543</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color w:val="000000"/>
                <w:sz w:val="14"/>
                <w:szCs w:val="14"/>
              </w:rPr>
            </w:pPr>
            <w:r>
              <w:rPr>
                <w:color w:val="000000"/>
                <w:sz w:val="14"/>
                <w:szCs w:val="14"/>
              </w:rPr>
              <w:t>65,468</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101,808</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70,375</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89,176</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64,781</w:t>
            </w:r>
          </w:p>
        </w:tc>
        <w:tc>
          <w:tcPr>
            <w:tcW w:w="683" w:type="dxa"/>
            <w:tcBorders>
              <w:top w:val="nil"/>
              <w:left w:val="nil"/>
              <w:bottom w:val="nil"/>
              <w:right w:val="nil"/>
            </w:tcBorders>
            <w:shd w:val="clear" w:color="auto" w:fill="auto"/>
            <w:tcMar>
              <w:left w:w="43" w:type="dxa"/>
              <w:right w:w="43" w:type="dxa"/>
            </w:tcMar>
            <w:vAlign w:val="center"/>
            <w:hideMark/>
          </w:tcPr>
          <w:p w:rsidR="003411FF" w:rsidRDefault="003411FF" w:rsidP="00A657B9">
            <w:pPr>
              <w:jc w:val="right"/>
              <w:rPr>
                <w:color w:val="000000"/>
                <w:sz w:val="14"/>
                <w:szCs w:val="14"/>
              </w:rPr>
            </w:pPr>
            <w:r>
              <w:rPr>
                <w:color w:val="000000"/>
                <w:sz w:val="14"/>
                <w:szCs w:val="14"/>
              </w:rPr>
              <w:t>70,256</w:t>
            </w:r>
          </w:p>
        </w:tc>
      </w:tr>
      <w:tr w:rsidR="003411FF" w:rsidRPr="00BF4323" w:rsidTr="003411F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jc w:val="center"/>
              <w:rPr>
                <w:b/>
                <w:bCs/>
                <w:sz w:val="14"/>
                <w:szCs w:val="14"/>
              </w:rPr>
            </w:pPr>
            <w:r w:rsidRPr="00F1018F">
              <w:rPr>
                <w:b/>
                <w:bCs/>
                <w:sz w:val="14"/>
                <w:szCs w:val="14"/>
              </w:rPr>
              <w:t>I.</w:t>
            </w:r>
          </w:p>
        </w:tc>
        <w:tc>
          <w:tcPr>
            <w:tcW w:w="1980" w:type="dxa"/>
            <w:gridSpan w:val="2"/>
            <w:tcBorders>
              <w:top w:val="nil"/>
              <w:left w:val="nil"/>
              <w:bottom w:val="nil"/>
              <w:right w:val="nil"/>
            </w:tcBorders>
            <w:shd w:val="clear" w:color="auto" w:fill="auto"/>
            <w:vAlign w:val="center"/>
            <w:hideMark/>
          </w:tcPr>
          <w:p w:rsidR="003411FF" w:rsidRPr="00F1018F" w:rsidRDefault="003411FF" w:rsidP="00B251CA">
            <w:pPr>
              <w:rPr>
                <w:b/>
                <w:bCs/>
                <w:sz w:val="14"/>
                <w:szCs w:val="14"/>
              </w:rPr>
            </w:pPr>
            <w:r w:rsidRPr="00F1018F">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b/>
                <w:bCs/>
                <w:color w:val="000000"/>
                <w:sz w:val="14"/>
                <w:szCs w:val="14"/>
              </w:rPr>
            </w:pPr>
            <w:r>
              <w:rPr>
                <w:b/>
                <w:bCs/>
                <w:color w:val="000000"/>
                <w:sz w:val="14"/>
                <w:szCs w:val="14"/>
              </w:rPr>
              <w:t>609,682</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b/>
                <w:bCs/>
                <w:color w:val="000000"/>
                <w:sz w:val="14"/>
                <w:szCs w:val="14"/>
              </w:rPr>
            </w:pPr>
            <w:r>
              <w:rPr>
                <w:b/>
                <w:bCs/>
                <w:color w:val="000000"/>
                <w:sz w:val="14"/>
                <w:szCs w:val="14"/>
              </w:rPr>
              <w:t>644,820</w:t>
            </w:r>
          </w:p>
        </w:tc>
        <w:tc>
          <w:tcPr>
            <w:tcW w:w="810" w:type="dxa"/>
            <w:tcBorders>
              <w:top w:val="nil"/>
              <w:left w:val="nil"/>
              <w:bottom w:val="nil"/>
              <w:right w:val="nil"/>
            </w:tcBorders>
            <w:shd w:val="clear" w:color="auto" w:fill="auto"/>
            <w:tcMar>
              <w:left w:w="43" w:type="dxa"/>
              <w:right w:w="43" w:type="dxa"/>
            </w:tcMar>
            <w:vAlign w:val="center"/>
            <w:hideMark/>
          </w:tcPr>
          <w:p w:rsidR="003411FF" w:rsidRDefault="003411FF" w:rsidP="00AD20FF">
            <w:pPr>
              <w:jc w:val="right"/>
              <w:rPr>
                <w:b/>
                <w:bCs/>
                <w:color w:val="000000"/>
                <w:sz w:val="14"/>
                <w:szCs w:val="14"/>
              </w:rPr>
            </w:pPr>
            <w:r>
              <w:rPr>
                <w:b/>
                <w:bCs/>
                <w:color w:val="000000"/>
                <w:sz w:val="14"/>
                <w:szCs w:val="14"/>
              </w:rPr>
              <w:t>57,904</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b/>
                <w:bCs/>
                <w:color w:val="000000"/>
                <w:sz w:val="14"/>
                <w:szCs w:val="14"/>
              </w:rPr>
            </w:pPr>
            <w:r>
              <w:rPr>
                <w:b/>
                <w:bCs/>
                <w:color w:val="000000"/>
                <w:sz w:val="14"/>
                <w:szCs w:val="14"/>
              </w:rPr>
              <w:t>47,727</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b/>
                <w:bCs/>
                <w:color w:val="000000"/>
                <w:sz w:val="14"/>
                <w:szCs w:val="14"/>
              </w:rPr>
            </w:pPr>
            <w:r>
              <w:rPr>
                <w:b/>
                <w:bCs/>
                <w:color w:val="000000"/>
                <w:sz w:val="14"/>
                <w:szCs w:val="14"/>
              </w:rPr>
              <w:t>36,124</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b/>
                <w:bCs/>
                <w:color w:val="000000"/>
                <w:sz w:val="14"/>
                <w:szCs w:val="14"/>
              </w:rPr>
            </w:pPr>
            <w:r>
              <w:rPr>
                <w:b/>
                <w:bCs/>
                <w:color w:val="000000"/>
                <w:sz w:val="14"/>
                <w:szCs w:val="14"/>
              </w:rPr>
              <w:t>56,545</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b/>
                <w:bCs/>
                <w:color w:val="000000"/>
                <w:sz w:val="14"/>
                <w:szCs w:val="14"/>
              </w:rPr>
            </w:pPr>
            <w:r>
              <w:rPr>
                <w:b/>
                <w:bCs/>
                <w:color w:val="000000"/>
                <w:sz w:val="14"/>
                <w:szCs w:val="14"/>
              </w:rPr>
              <w:t>73,641</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b/>
                <w:bCs/>
                <w:color w:val="000000"/>
                <w:sz w:val="14"/>
                <w:szCs w:val="14"/>
              </w:rPr>
            </w:pPr>
            <w:r>
              <w:rPr>
                <w:b/>
                <w:bCs/>
                <w:color w:val="000000"/>
                <w:sz w:val="14"/>
                <w:szCs w:val="14"/>
              </w:rPr>
              <w:t>66,080</w:t>
            </w:r>
          </w:p>
        </w:tc>
        <w:tc>
          <w:tcPr>
            <w:tcW w:w="683" w:type="dxa"/>
            <w:tcBorders>
              <w:top w:val="nil"/>
              <w:left w:val="nil"/>
              <w:bottom w:val="nil"/>
              <w:right w:val="nil"/>
            </w:tcBorders>
            <w:shd w:val="clear" w:color="auto" w:fill="auto"/>
            <w:tcMar>
              <w:left w:w="43" w:type="dxa"/>
              <w:right w:w="43" w:type="dxa"/>
            </w:tcMar>
            <w:vAlign w:val="center"/>
            <w:hideMark/>
          </w:tcPr>
          <w:p w:rsidR="003411FF" w:rsidRDefault="003411FF" w:rsidP="00A657B9">
            <w:pPr>
              <w:jc w:val="right"/>
              <w:rPr>
                <w:b/>
                <w:bCs/>
                <w:color w:val="000000"/>
                <w:sz w:val="14"/>
                <w:szCs w:val="14"/>
              </w:rPr>
            </w:pPr>
            <w:r>
              <w:rPr>
                <w:b/>
                <w:bCs/>
                <w:color w:val="000000"/>
                <w:sz w:val="14"/>
                <w:szCs w:val="14"/>
              </w:rPr>
              <w:t>65,830</w:t>
            </w:r>
          </w:p>
        </w:tc>
      </w:tr>
      <w:tr w:rsidR="003411FF" w:rsidRPr="00BF4323" w:rsidTr="003411F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3411FF" w:rsidRPr="00F1018F" w:rsidRDefault="003411FF" w:rsidP="00B251CA">
            <w:pPr>
              <w:rPr>
                <w:sz w:val="14"/>
                <w:szCs w:val="14"/>
              </w:rPr>
            </w:pPr>
            <w:r w:rsidRPr="00F1018F">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431,907</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471,492</w:t>
            </w:r>
          </w:p>
        </w:tc>
        <w:tc>
          <w:tcPr>
            <w:tcW w:w="810" w:type="dxa"/>
            <w:tcBorders>
              <w:top w:val="nil"/>
              <w:left w:val="nil"/>
              <w:bottom w:val="nil"/>
              <w:right w:val="nil"/>
            </w:tcBorders>
            <w:shd w:val="clear" w:color="auto" w:fill="auto"/>
            <w:tcMar>
              <w:left w:w="43" w:type="dxa"/>
              <w:right w:w="43" w:type="dxa"/>
            </w:tcMar>
            <w:vAlign w:val="center"/>
            <w:hideMark/>
          </w:tcPr>
          <w:p w:rsidR="003411FF" w:rsidRDefault="003411FF" w:rsidP="00AD20FF">
            <w:pPr>
              <w:jc w:val="right"/>
              <w:rPr>
                <w:color w:val="000000"/>
                <w:sz w:val="14"/>
                <w:szCs w:val="14"/>
              </w:rPr>
            </w:pPr>
            <w:r>
              <w:rPr>
                <w:color w:val="000000"/>
                <w:sz w:val="14"/>
                <w:szCs w:val="14"/>
              </w:rPr>
              <w:t>46,504</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color w:val="000000"/>
                <w:sz w:val="14"/>
                <w:szCs w:val="14"/>
              </w:rPr>
            </w:pPr>
            <w:r>
              <w:rPr>
                <w:color w:val="000000"/>
                <w:sz w:val="14"/>
                <w:szCs w:val="14"/>
              </w:rPr>
              <w:t>39,118</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23,175</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21,762</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42,541</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39,293</w:t>
            </w:r>
          </w:p>
        </w:tc>
        <w:tc>
          <w:tcPr>
            <w:tcW w:w="683" w:type="dxa"/>
            <w:tcBorders>
              <w:top w:val="nil"/>
              <w:left w:val="nil"/>
              <w:bottom w:val="nil"/>
              <w:right w:val="nil"/>
            </w:tcBorders>
            <w:shd w:val="clear" w:color="auto" w:fill="auto"/>
            <w:tcMar>
              <w:left w:w="43" w:type="dxa"/>
              <w:right w:w="43" w:type="dxa"/>
            </w:tcMar>
            <w:vAlign w:val="center"/>
            <w:hideMark/>
          </w:tcPr>
          <w:p w:rsidR="003411FF" w:rsidRDefault="003411FF" w:rsidP="00A657B9">
            <w:pPr>
              <w:jc w:val="right"/>
              <w:rPr>
                <w:color w:val="000000"/>
                <w:sz w:val="14"/>
                <w:szCs w:val="14"/>
              </w:rPr>
            </w:pPr>
            <w:r>
              <w:rPr>
                <w:color w:val="000000"/>
                <w:sz w:val="14"/>
                <w:szCs w:val="14"/>
              </w:rPr>
              <w:t>37,643</w:t>
            </w:r>
          </w:p>
        </w:tc>
      </w:tr>
      <w:tr w:rsidR="003411FF" w:rsidRPr="00BF4323" w:rsidTr="003411F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3411FF" w:rsidRPr="00F1018F" w:rsidRDefault="003411FF" w:rsidP="00B251CA">
            <w:pPr>
              <w:rPr>
                <w:sz w:val="14"/>
                <w:szCs w:val="14"/>
              </w:rPr>
            </w:pPr>
            <w:r w:rsidRPr="00F1018F">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3,856</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1,537</w:t>
            </w:r>
          </w:p>
        </w:tc>
        <w:tc>
          <w:tcPr>
            <w:tcW w:w="810" w:type="dxa"/>
            <w:tcBorders>
              <w:top w:val="nil"/>
              <w:left w:val="nil"/>
              <w:bottom w:val="nil"/>
              <w:right w:val="nil"/>
            </w:tcBorders>
            <w:shd w:val="clear" w:color="auto" w:fill="auto"/>
            <w:tcMar>
              <w:left w:w="43" w:type="dxa"/>
              <w:right w:w="43" w:type="dxa"/>
            </w:tcMar>
            <w:vAlign w:val="center"/>
            <w:hideMark/>
          </w:tcPr>
          <w:p w:rsidR="003411FF" w:rsidRDefault="003411FF" w:rsidP="00AD20FF">
            <w:pPr>
              <w:jc w:val="right"/>
              <w:rPr>
                <w:color w:val="000000"/>
                <w:sz w:val="14"/>
                <w:szCs w:val="14"/>
              </w:rPr>
            </w:pPr>
            <w:r>
              <w:rPr>
                <w:color w:val="000000"/>
                <w:sz w:val="14"/>
                <w:szCs w:val="14"/>
              </w:rPr>
              <w:t>204</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color w:val="000000"/>
                <w:sz w:val="14"/>
                <w:szCs w:val="14"/>
              </w:rPr>
            </w:pPr>
            <w:r>
              <w:rPr>
                <w:color w:val="000000"/>
                <w:sz w:val="14"/>
                <w:szCs w:val="14"/>
              </w:rPr>
              <w:t>123</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11</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142</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247</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104</w:t>
            </w:r>
          </w:p>
        </w:tc>
        <w:tc>
          <w:tcPr>
            <w:tcW w:w="683" w:type="dxa"/>
            <w:tcBorders>
              <w:top w:val="nil"/>
              <w:left w:val="nil"/>
              <w:bottom w:val="nil"/>
              <w:right w:val="nil"/>
            </w:tcBorders>
            <w:shd w:val="clear" w:color="auto" w:fill="auto"/>
            <w:tcMar>
              <w:left w:w="43" w:type="dxa"/>
              <w:right w:w="43" w:type="dxa"/>
            </w:tcMar>
            <w:vAlign w:val="center"/>
            <w:hideMark/>
          </w:tcPr>
          <w:p w:rsidR="003411FF" w:rsidRDefault="003411FF" w:rsidP="00A657B9">
            <w:pPr>
              <w:jc w:val="right"/>
              <w:rPr>
                <w:color w:val="000000"/>
                <w:sz w:val="14"/>
                <w:szCs w:val="14"/>
              </w:rPr>
            </w:pPr>
            <w:r>
              <w:rPr>
                <w:color w:val="000000"/>
                <w:sz w:val="14"/>
                <w:szCs w:val="14"/>
              </w:rPr>
              <w:t>7,213</w:t>
            </w:r>
          </w:p>
        </w:tc>
      </w:tr>
      <w:tr w:rsidR="003411FF" w:rsidRPr="00BF4323" w:rsidTr="003411F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3411FF" w:rsidRPr="00F1018F" w:rsidRDefault="003411FF" w:rsidP="00B251CA">
            <w:pPr>
              <w:rPr>
                <w:sz w:val="14"/>
                <w:szCs w:val="14"/>
              </w:rPr>
            </w:pPr>
            <w:r w:rsidRPr="00F1018F">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23,253</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17,541</w:t>
            </w:r>
          </w:p>
        </w:tc>
        <w:tc>
          <w:tcPr>
            <w:tcW w:w="810" w:type="dxa"/>
            <w:tcBorders>
              <w:top w:val="nil"/>
              <w:left w:val="nil"/>
              <w:bottom w:val="nil"/>
              <w:right w:val="nil"/>
            </w:tcBorders>
            <w:shd w:val="clear" w:color="auto" w:fill="auto"/>
            <w:tcMar>
              <w:left w:w="43" w:type="dxa"/>
              <w:right w:w="43" w:type="dxa"/>
            </w:tcMar>
            <w:vAlign w:val="center"/>
            <w:hideMark/>
          </w:tcPr>
          <w:p w:rsidR="003411FF" w:rsidRDefault="003411FF" w:rsidP="00AD20FF">
            <w:pPr>
              <w:jc w:val="right"/>
              <w:rPr>
                <w:color w:val="000000"/>
                <w:sz w:val="14"/>
                <w:szCs w:val="14"/>
              </w:rPr>
            </w:pPr>
            <w:r>
              <w:rPr>
                <w:color w:val="000000"/>
                <w:sz w:val="14"/>
                <w:szCs w:val="14"/>
              </w:rPr>
              <w:t>926</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color w:val="000000"/>
                <w:sz w:val="14"/>
                <w:szCs w:val="14"/>
              </w:rPr>
            </w:pPr>
            <w:r>
              <w:rPr>
                <w:color w:val="000000"/>
                <w:sz w:val="14"/>
                <w:szCs w:val="14"/>
              </w:rPr>
              <w:t>1,615</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790</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941</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1,559</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919</w:t>
            </w:r>
          </w:p>
        </w:tc>
        <w:tc>
          <w:tcPr>
            <w:tcW w:w="683" w:type="dxa"/>
            <w:tcBorders>
              <w:top w:val="nil"/>
              <w:left w:val="nil"/>
              <w:bottom w:val="nil"/>
              <w:right w:val="nil"/>
            </w:tcBorders>
            <w:shd w:val="clear" w:color="auto" w:fill="auto"/>
            <w:tcMar>
              <w:left w:w="43" w:type="dxa"/>
              <w:right w:w="43" w:type="dxa"/>
            </w:tcMar>
            <w:vAlign w:val="center"/>
            <w:hideMark/>
          </w:tcPr>
          <w:p w:rsidR="003411FF" w:rsidRDefault="003411FF" w:rsidP="00A657B9">
            <w:pPr>
              <w:jc w:val="right"/>
              <w:rPr>
                <w:color w:val="000000"/>
                <w:sz w:val="14"/>
                <w:szCs w:val="14"/>
              </w:rPr>
            </w:pPr>
            <w:r>
              <w:rPr>
                <w:color w:val="000000"/>
                <w:sz w:val="14"/>
                <w:szCs w:val="14"/>
              </w:rPr>
              <w:t>1,271</w:t>
            </w:r>
          </w:p>
        </w:tc>
      </w:tr>
      <w:tr w:rsidR="003411FF" w:rsidRPr="00BF4323" w:rsidTr="003411FF">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3411FF" w:rsidRPr="00F1018F" w:rsidRDefault="003411FF" w:rsidP="00B251CA">
            <w:pPr>
              <w:jc w:val="center"/>
              <w:rPr>
                <w:b/>
                <w:bCs/>
                <w:sz w:val="14"/>
                <w:szCs w:val="14"/>
              </w:rPr>
            </w:pPr>
          </w:p>
        </w:tc>
        <w:tc>
          <w:tcPr>
            <w:tcW w:w="1980" w:type="dxa"/>
            <w:gridSpan w:val="2"/>
            <w:tcBorders>
              <w:top w:val="nil"/>
              <w:left w:val="nil"/>
              <w:right w:val="nil"/>
            </w:tcBorders>
            <w:shd w:val="clear" w:color="auto" w:fill="auto"/>
            <w:vAlign w:val="center"/>
            <w:hideMark/>
          </w:tcPr>
          <w:p w:rsidR="003411FF" w:rsidRPr="00F1018F" w:rsidRDefault="003411FF" w:rsidP="00B251CA">
            <w:pPr>
              <w:rPr>
                <w:sz w:val="14"/>
                <w:szCs w:val="14"/>
              </w:rPr>
            </w:pPr>
            <w:r w:rsidRPr="00F1018F">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150,665</w:t>
            </w:r>
          </w:p>
        </w:tc>
        <w:tc>
          <w:tcPr>
            <w:tcW w:w="720" w:type="dxa"/>
            <w:tcBorders>
              <w:top w:val="nil"/>
              <w:left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154,251</w:t>
            </w:r>
          </w:p>
        </w:tc>
        <w:tc>
          <w:tcPr>
            <w:tcW w:w="810" w:type="dxa"/>
            <w:tcBorders>
              <w:top w:val="nil"/>
              <w:left w:val="nil"/>
              <w:right w:val="nil"/>
            </w:tcBorders>
            <w:shd w:val="clear" w:color="auto" w:fill="auto"/>
            <w:tcMar>
              <w:left w:w="43" w:type="dxa"/>
              <w:right w:w="43" w:type="dxa"/>
            </w:tcMar>
            <w:vAlign w:val="center"/>
            <w:hideMark/>
          </w:tcPr>
          <w:p w:rsidR="003411FF" w:rsidRDefault="003411FF" w:rsidP="00AD20FF">
            <w:pPr>
              <w:jc w:val="right"/>
              <w:rPr>
                <w:color w:val="000000"/>
                <w:sz w:val="14"/>
                <w:szCs w:val="14"/>
              </w:rPr>
            </w:pPr>
            <w:r>
              <w:rPr>
                <w:color w:val="000000"/>
                <w:sz w:val="14"/>
                <w:szCs w:val="14"/>
              </w:rPr>
              <w:t>10,270</w:t>
            </w:r>
          </w:p>
        </w:tc>
        <w:tc>
          <w:tcPr>
            <w:tcW w:w="720" w:type="dxa"/>
            <w:tcBorders>
              <w:top w:val="nil"/>
              <w:left w:val="nil"/>
              <w:right w:val="nil"/>
            </w:tcBorders>
            <w:tcMar>
              <w:left w:w="43" w:type="dxa"/>
              <w:right w:w="43" w:type="dxa"/>
            </w:tcMar>
            <w:vAlign w:val="center"/>
          </w:tcPr>
          <w:p w:rsidR="003411FF" w:rsidRDefault="003411FF" w:rsidP="003411FF">
            <w:pPr>
              <w:jc w:val="right"/>
              <w:rPr>
                <w:color w:val="000000"/>
                <w:sz w:val="14"/>
                <w:szCs w:val="14"/>
              </w:rPr>
            </w:pPr>
            <w:r>
              <w:rPr>
                <w:color w:val="000000"/>
                <w:sz w:val="14"/>
                <w:szCs w:val="14"/>
              </w:rPr>
              <w:t>6,871</w:t>
            </w:r>
          </w:p>
        </w:tc>
        <w:tc>
          <w:tcPr>
            <w:tcW w:w="720" w:type="dxa"/>
            <w:tcBorders>
              <w:top w:val="nil"/>
              <w:left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12,147</w:t>
            </w:r>
          </w:p>
        </w:tc>
        <w:tc>
          <w:tcPr>
            <w:tcW w:w="720" w:type="dxa"/>
            <w:tcBorders>
              <w:top w:val="nil"/>
              <w:left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33,699</w:t>
            </w:r>
          </w:p>
        </w:tc>
        <w:tc>
          <w:tcPr>
            <w:tcW w:w="720" w:type="dxa"/>
            <w:tcBorders>
              <w:top w:val="nil"/>
              <w:left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29,294</w:t>
            </w:r>
          </w:p>
        </w:tc>
        <w:tc>
          <w:tcPr>
            <w:tcW w:w="720" w:type="dxa"/>
            <w:tcBorders>
              <w:top w:val="nil"/>
              <w:left w:val="nil"/>
              <w:right w:val="nil"/>
            </w:tcBorders>
            <w:shd w:val="clear" w:color="auto" w:fill="auto"/>
            <w:tcMar>
              <w:left w:w="43" w:type="dxa"/>
              <w:right w:w="43" w:type="dxa"/>
            </w:tcMar>
            <w:vAlign w:val="center"/>
            <w:hideMark/>
          </w:tcPr>
          <w:p w:rsidR="003411FF" w:rsidRDefault="003411FF" w:rsidP="00FA1D35">
            <w:pPr>
              <w:jc w:val="right"/>
              <w:rPr>
                <w:color w:val="000000"/>
                <w:sz w:val="14"/>
                <w:szCs w:val="14"/>
              </w:rPr>
            </w:pPr>
            <w:r>
              <w:rPr>
                <w:color w:val="000000"/>
                <w:sz w:val="14"/>
                <w:szCs w:val="14"/>
              </w:rPr>
              <w:t>25,764</w:t>
            </w:r>
          </w:p>
        </w:tc>
        <w:tc>
          <w:tcPr>
            <w:tcW w:w="683" w:type="dxa"/>
            <w:tcBorders>
              <w:top w:val="nil"/>
              <w:left w:val="nil"/>
              <w:right w:val="nil"/>
            </w:tcBorders>
            <w:shd w:val="clear" w:color="auto" w:fill="auto"/>
            <w:tcMar>
              <w:left w:w="43" w:type="dxa"/>
              <w:right w:w="43" w:type="dxa"/>
            </w:tcMar>
            <w:vAlign w:val="center"/>
            <w:hideMark/>
          </w:tcPr>
          <w:p w:rsidR="003411FF" w:rsidRDefault="003411FF" w:rsidP="00A657B9">
            <w:pPr>
              <w:jc w:val="right"/>
              <w:rPr>
                <w:color w:val="000000"/>
                <w:sz w:val="14"/>
                <w:szCs w:val="14"/>
              </w:rPr>
            </w:pPr>
            <w:r>
              <w:rPr>
                <w:color w:val="000000"/>
                <w:sz w:val="14"/>
                <w:szCs w:val="14"/>
              </w:rPr>
              <w:t>19,703</w:t>
            </w:r>
          </w:p>
        </w:tc>
      </w:tr>
      <w:tr w:rsidR="00A657B9" w:rsidRPr="00BF4323" w:rsidTr="00947BB3">
        <w:trPr>
          <w:trHeight w:hRule="exact" w:val="245"/>
          <w:jc w:val="center"/>
        </w:trPr>
        <w:tc>
          <w:tcPr>
            <w:tcW w:w="282" w:type="dxa"/>
            <w:tcBorders>
              <w:top w:val="nil"/>
              <w:left w:val="nil"/>
              <w:bottom w:val="single" w:sz="12" w:space="0" w:color="auto"/>
              <w:right w:val="nil"/>
            </w:tcBorders>
            <w:shd w:val="clear" w:color="auto" w:fill="auto"/>
            <w:vAlign w:val="bottom"/>
            <w:hideMark/>
          </w:tcPr>
          <w:p w:rsidR="00A657B9" w:rsidRPr="00BF4323" w:rsidRDefault="00A657B9" w:rsidP="00B251CA">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A657B9" w:rsidRPr="00BF4323" w:rsidRDefault="00A657B9" w:rsidP="00B251CA">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A657B9" w:rsidRPr="00BF4323" w:rsidRDefault="00A657B9" w:rsidP="00B251CA">
            <w:pPr>
              <w:jc w:val="right"/>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A657B9" w:rsidRPr="00BF4323" w:rsidRDefault="00A657B9" w:rsidP="00B251CA">
            <w:pPr>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A657B9" w:rsidRPr="00BF4323" w:rsidRDefault="00A657B9" w:rsidP="00B251CA">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A657B9" w:rsidRPr="00BF4323" w:rsidRDefault="00A657B9" w:rsidP="00B251CA">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A657B9" w:rsidRPr="00BF4323" w:rsidRDefault="00A657B9" w:rsidP="00B251CA">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A657B9" w:rsidRPr="00BF4323" w:rsidRDefault="00A657B9" w:rsidP="00B251CA">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A657B9" w:rsidRPr="00BF4323" w:rsidRDefault="00A657B9" w:rsidP="00B251CA">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A657B9" w:rsidRPr="00BF4323" w:rsidRDefault="00A657B9" w:rsidP="00B251CA">
            <w:pPr>
              <w:rPr>
                <w:sz w:val="13"/>
                <w:szCs w:val="13"/>
              </w:rPr>
            </w:pPr>
            <w:r w:rsidRPr="00BF4323">
              <w:rPr>
                <w:sz w:val="13"/>
                <w:szCs w:val="13"/>
              </w:rPr>
              <w:t> </w:t>
            </w:r>
          </w:p>
        </w:tc>
        <w:tc>
          <w:tcPr>
            <w:tcW w:w="683" w:type="dxa"/>
            <w:tcBorders>
              <w:top w:val="nil"/>
              <w:left w:val="nil"/>
              <w:bottom w:val="single" w:sz="12" w:space="0" w:color="auto"/>
              <w:right w:val="nil"/>
            </w:tcBorders>
            <w:shd w:val="clear" w:color="auto" w:fill="auto"/>
            <w:tcMar>
              <w:left w:w="29" w:type="dxa"/>
              <w:right w:w="29" w:type="dxa"/>
            </w:tcMar>
            <w:vAlign w:val="center"/>
            <w:hideMark/>
          </w:tcPr>
          <w:p w:rsidR="00A657B9" w:rsidRPr="00BF4323" w:rsidRDefault="00A657B9" w:rsidP="00B251CA">
            <w:pPr>
              <w:jc w:val="right"/>
              <w:rPr>
                <w:sz w:val="13"/>
                <w:szCs w:val="13"/>
              </w:rPr>
            </w:pPr>
          </w:p>
        </w:tc>
      </w:tr>
    </w:tbl>
    <w:p w:rsidR="00930C1B" w:rsidRDefault="00927694">
      <w:pPr>
        <w:pStyle w:val="Footer"/>
        <w:tabs>
          <w:tab w:val="clear" w:pos="4320"/>
          <w:tab w:val="clear" w:pos="8640"/>
        </w:tabs>
        <w:rPr>
          <w:sz w:val="19"/>
          <w:szCs w:val="19"/>
        </w:rPr>
      </w:pPr>
      <w:r w:rsidRPr="00BF4323">
        <w:rPr>
          <w:sz w:val="19"/>
          <w:szCs w:val="19"/>
        </w:rPr>
        <w:br w:type="page"/>
      </w:r>
    </w:p>
    <w:p w:rsidR="00567C4E" w:rsidRDefault="00567C4E">
      <w:pPr>
        <w:pStyle w:val="Footer"/>
        <w:tabs>
          <w:tab w:val="clear" w:pos="4320"/>
          <w:tab w:val="clear" w:pos="8640"/>
        </w:tabs>
        <w:rPr>
          <w:sz w:val="19"/>
          <w:szCs w:val="19"/>
        </w:rPr>
      </w:pPr>
    </w:p>
    <w:p w:rsidR="00216568" w:rsidRPr="00BF4323" w:rsidRDefault="00216568">
      <w:pPr>
        <w:pStyle w:val="Footer"/>
        <w:tabs>
          <w:tab w:val="clear" w:pos="4320"/>
          <w:tab w:val="clear" w:pos="8640"/>
        </w:tabs>
        <w:rPr>
          <w:sz w:val="19"/>
          <w:szCs w:val="19"/>
        </w:rPr>
      </w:pPr>
    </w:p>
    <w:tbl>
      <w:tblPr>
        <w:tblW w:w="8828" w:type="dxa"/>
        <w:jc w:val="center"/>
        <w:tblLayout w:type="fixed"/>
        <w:tblCellMar>
          <w:left w:w="115" w:type="dxa"/>
          <w:right w:w="0" w:type="dxa"/>
        </w:tblCellMar>
        <w:tblLook w:val="04A0"/>
      </w:tblPr>
      <w:tblGrid>
        <w:gridCol w:w="377"/>
        <w:gridCol w:w="1791"/>
        <w:gridCol w:w="802"/>
        <w:gridCol w:w="818"/>
        <w:gridCol w:w="759"/>
        <w:gridCol w:w="720"/>
        <w:gridCol w:w="720"/>
        <w:gridCol w:w="720"/>
        <w:gridCol w:w="720"/>
        <w:gridCol w:w="720"/>
        <w:gridCol w:w="681"/>
      </w:tblGrid>
      <w:tr w:rsidR="00317993" w:rsidRPr="00BF4323" w:rsidTr="006840C2">
        <w:trPr>
          <w:trHeight w:hRule="exact" w:val="378"/>
          <w:jc w:val="center"/>
        </w:trPr>
        <w:tc>
          <w:tcPr>
            <w:tcW w:w="8828" w:type="dxa"/>
            <w:gridSpan w:val="11"/>
            <w:tcBorders>
              <w:top w:val="nil"/>
              <w:left w:val="nil"/>
            </w:tcBorders>
          </w:tcPr>
          <w:p w:rsidR="00317993" w:rsidRPr="00BF4323" w:rsidRDefault="00317993" w:rsidP="00D719F0">
            <w:pPr>
              <w:jc w:val="center"/>
              <w:rPr>
                <w:b/>
                <w:bCs/>
                <w:sz w:val="28"/>
                <w:szCs w:val="28"/>
              </w:rPr>
            </w:pPr>
            <w:r>
              <w:rPr>
                <w:b/>
                <w:bCs/>
                <w:sz w:val="28"/>
                <w:szCs w:val="28"/>
              </w:rPr>
              <w:t>4.19</w:t>
            </w:r>
            <w:r w:rsidRPr="00BF4323">
              <w:rPr>
                <w:b/>
                <w:bCs/>
                <w:sz w:val="28"/>
                <w:szCs w:val="28"/>
              </w:rPr>
              <w:t xml:space="preserve">  Imports by Selected Countries/Territories</w:t>
            </w:r>
          </w:p>
        </w:tc>
      </w:tr>
      <w:tr w:rsidR="00317993" w:rsidRPr="00BF4323" w:rsidTr="006840C2">
        <w:trPr>
          <w:trHeight w:val="171"/>
          <w:jc w:val="center"/>
        </w:trPr>
        <w:tc>
          <w:tcPr>
            <w:tcW w:w="8828" w:type="dxa"/>
            <w:gridSpan w:val="11"/>
            <w:tcBorders>
              <w:top w:val="nil"/>
              <w:left w:val="nil"/>
            </w:tcBorders>
          </w:tcPr>
          <w:p w:rsidR="00317993" w:rsidRPr="00BF4323" w:rsidRDefault="00317993" w:rsidP="00D719F0">
            <w:pPr>
              <w:jc w:val="center"/>
            </w:pPr>
            <w:r w:rsidRPr="00BF4323">
              <w:t>(b) Pakistan Bureau of Statistics</w:t>
            </w:r>
          </w:p>
        </w:tc>
      </w:tr>
      <w:tr w:rsidR="00317993" w:rsidRPr="00BF4323" w:rsidTr="006840C2">
        <w:trPr>
          <w:trHeight w:val="171"/>
          <w:jc w:val="center"/>
        </w:trPr>
        <w:tc>
          <w:tcPr>
            <w:tcW w:w="8828" w:type="dxa"/>
            <w:gridSpan w:val="11"/>
            <w:tcBorders>
              <w:left w:val="nil"/>
              <w:bottom w:val="single" w:sz="12" w:space="0" w:color="auto"/>
            </w:tcBorders>
          </w:tcPr>
          <w:p w:rsidR="00317993" w:rsidRPr="00BF4323" w:rsidRDefault="00317993" w:rsidP="00D719F0">
            <w:pPr>
              <w:jc w:val="right"/>
            </w:pPr>
            <w:r w:rsidRPr="00BF4323">
              <w:rPr>
                <w:sz w:val="14"/>
                <w:szCs w:val="14"/>
              </w:rPr>
              <w:t>(Thousand US Dollars)</w:t>
            </w:r>
          </w:p>
        </w:tc>
      </w:tr>
      <w:tr w:rsidR="00B251CA" w:rsidRPr="00BF4323" w:rsidTr="007D5966">
        <w:trPr>
          <w:trHeight w:hRule="exact" w:val="295"/>
          <w:jc w:val="center"/>
        </w:trPr>
        <w:tc>
          <w:tcPr>
            <w:tcW w:w="377" w:type="dxa"/>
            <w:vMerge w:val="restart"/>
            <w:tcBorders>
              <w:top w:val="single" w:sz="12" w:space="0" w:color="auto"/>
              <w:left w:val="nil"/>
              <w:bottom w:val="single" w:sz="12" w:space="0" w:color="auto"/>
            </w:tcBorders>
            <w:shd w:val="clear" w:color="auto" w:fill="auto"/>
            <w:vAlign w:val="center"/>
            <w:hideMark/>
          </w:tcPr>
          <w:p w:rsidR="00B251CA" w:rsidRPr="00BF4323" w:rsidRDefault="00B251CA" w:rsidP="00B251CA">
            <w:pPr>
              <w:jc w:val="center"/>
              <w:rPr>
                <w:b/>
                <w:bCs/>
                <w:sz w:val="15"/>
                <w:szCs w:val="15"/>
              </w:rPr>
            </w:pPr>
          </w:p>
        </w:tc>
        <w:tc>
          <w:tcPr>
            <w:tcW w:w="1791" w:type="dxa"/>
            <w:vMerge w:val="restart"/>
            <w:tcBorders>
              <w:top w:val="single" w:sz="12" w:space="0" w:color="auto"/>
              <w:left w:val="nil"/>
              <w:bottom w:val="single" w:sz="12" w:space="0" w:color="auto"/>
              <w:right w:val="single" w:sz="4" w:space="0" w:color="auto"/>
            </w:tcBorders>
            <w:shd w:val="clear" w:color="auto" w:fill="auto"/>
            <w:vAlign w:val="center"/>
          </w:tcPr>
          <w:p w:rsidR="00B251CA" w:rsidRPr="00F1018F" w:rsidRDefault="00B251CA" w:rsidP="00B251CA">
            <w:pPr>
              <w:jc w:val="center"/>
              <w:rPr>
                <w:b/>
                <w:bCs/>
                <w:sz w:val="16"/>
                <w:szCs w:val="16"/>
              </w:rPr>
            </w:pPr>
            <w:r w:rsidRPr="00F1018F">
              <w:rPr>
                <w:b/>
                <w:bCs/>
                <w:sz w:val="16"/>
                <w:szCs w:val="16"/>
              </w:rPr>
              <w:t>Country / Territory</w:t>
            </w:r>
          </w:p>
        </w:tc>
        <w:tc>
          <w:tcPr>
            <w:tcW w:w="802"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B251CA" w:rsidRPr="002B6501" w:rsidRDefault="00B251CA" w:rsidP="00B251CA">
            <w:pPr>
              <w:ind w:right="-105"/>
              <w:jc w:val="center"/>
              <w:rPr>
                <w:b/>
                <w:bCs/>
                <w:sz w:val="16"/>
                <w:szCs w:val="16"/>
              </w:rPr>
            </w:pPr>
            <w:r>
              <w:rPr>
                <w:b/>
                <w:bCs/>
                <w:sz w:val="16"/>
                <w:szCs w:val="16"/>
              </w:rPr>
              <w:t>FY</w:t>
            </w:r>
            <w:r w:rsidRPr="002B6501">
              <w:rPr>
                <w:b/>
                <w:bCs/>
                <w:sz w:val="16"/>
                <w:szCs w:val="16"/>
              </w:rPr>
              <w:t>17</w:t>
            </w:r>
          </w:p>
        </w:tc>
        <w:tc>
          <w:tcPr>
            <w:tcW w:w="818" w:type="dxa"/>
            <w:vMerge w:val="restart"/>
            <w:tcBorders>
              <w:top w:val="single" w:sz="4" w:space="0" w:color="auto"/>
              <w:left w:val="single" w:sz="4" w:space="0" w:color="auto"/>
              <w:right w:val="single" w:sz="4" w:space="0" w:color="auto"/>
            </w:tcBorders>
            <w:shd w:val="clear" w:color="auto" w:fill="auto"/>
            <w:tcMar>
              <w:left w:w="43" w:type="dxa"/>
              <w:right w:w="43" w:type="dxa"/>
            </w:tcMar>
            <w:vAlign w:val="center"/>
          </w:tcPr>
          <w:p w:rsidR="00B251CA" w:rsidRPr="002B6501" w:rsidRDefault="00B251CA" w:rsidP="00B251CA">
            <w:pPr>
              <w:ind w:right="-105"/>
              <w:jc w:val="center"/>
              <w:rPr>
                <w:b/>
                <w:bCs/>
                <w:sz w:val="16"/>
                <w:szCs w:val="16"/>
              </w:rPr>
            </w:pPr>
            <w:r>
              <w:rPr>
                <w:b/>
                <w:bCs/>
                <w:sz w:val="16"/>
                <w:szCs w:val="16"/>
              </w:rPr>
              <w:t>FY18</w:t>
            </w:r>
          </w:p>
        </w:tc>
        <w:tc>
          <w:tcPr>
            <w:tcW w:w="1479" w:type="dxa"/>
            <w:gridSpan w:val="2"/>
            <w:tcBorders>
              <w:top w:val="single" w:sz="4" w:space="0" w:color="auto"/>
              <w:left w:val="single" w:sz="4" w:space="0" w:color="auto"/>
              <w:bottom w:val="single" w:sz="4" w:space="0" w:color="auto"/>
            </w:tcBorders>
            <w:shd w:val="clear" w:color="auto" w:fill="auto"/>
            <w:vAlign w:val="center"/>
          </w:tcPr>
          <w:p w:rsidR="00B251CA" w:rsidRPr="00F1018F" w:rsidRDefault="00B251CA" w:rsidP="00B251CA">
            <w:pPr>
              <w:jc w:val="center"/>
              <w:rPr>
                <w:b/>
                <w:bCs/>
                <w:sz w:val="16"/>
                <w:szCs w:val="16"/>
              </w:rPr>
            </w:pPr>
            <w:r w:rsidRPr="00F1018F">
              <w:rPr>
                <w:b/>
                <w:bCs/>
                <w:sz w:val="16"/>
                <w:szCs w:val="16"/>
              </w:rPr>
              <w:t>2017</w:t>
            </w:r>
          </w:p>
        </w:tc>
        <w:tc>
          <w:tcPr>
            <w:tcW w:w="3561" w:type="dxa"/>
            <w:gridSpan w:val="5"/>
            <w:tcBorders>
              <w:top w:val="single" w:sz="12" w:space="0" w:color="auto"/>
              <w:left w:val="single" w:sz="4" w:space="0" w:color="auto"/>
              <w:bottom w:val="single" w:sz="4" w:space="0" w:color="auto"/>
            </w:tcBorders>
            <w:vAlign w:val="center"/>
          </w:tcPr>
          <w:p w:rsidR="00B251CA" w:rsidRPr="00F1018F" w:rsidRDefault="00B251CA" w:rsidP="00B251CA">
            <w:pPr>
              <w:jc w:val="center"/>
              <w:rPr>
                <w:b/>
                <w:bCs/>
                <w:sz w:val="16"/>
                <w:szCs w:val="16"/>
              </w:rPr>
            </w:pPr>
            <w:r>
              <w:rPr>
                <w:b/>
                <w:bCs/>
                <w:sz w:val="16"/>
                <w:szCs w:val="16"/>
              </w:rPr>
              <w:t>2018</w:t>
            </w:r>
          </w:p>
        </w:tc>
      </w:tr>
      <w:tr w:rsidR="00A657B9" w:rsidRPr="00BF4323" w:rsidTr="007D5966">
        <w:trPr>
          <w:trHeight w:hRule="exact" w:val="268"/>
          <w:jc w:val="center"/>
        </w:trPr>
        <w:tc>
          <w:tcPr>
            <w:tcW w:w="377" w:type="dxa"/>
            <w:vMerge/>
            <w:tcBorders>
              <w:top w:val="single" w:sz="8" w:space="0" w:color="auto"/>
              <w:left w:val="nil"/>
              <w:bottom w:val="single" w:sz="12" w:space="0" w:color="auto"/>
            </w:tcBorders>
            <w:shd w:val="clear" w:color="auto" w:fill="auto"/>
            <w:vAlign w:val="bottom"/>
            <w:hideMark/>
          </w:tcPr>
          <w:p w:rsidR="00A657B9" w:rsidRPr="00BF4323" w:rsidRDefault="00A657B9" w:rsidP="00B251CA">
            <w:pPr>
              <w:rPr>
                <w:b/>
                <w:bCs/>
                <w:sz w:val="15"/>
                <w:szCs w:val="15"/>
              </w:rPr>
            </w:pPr>
          </w:p>
        </w:tc>
        <w:tc>
          <w:tcPr>
            <w:tcW w:w="1791" w:type="dxa"/>
            <w:vMerge/>
            <w:tcBorders>
              <w:top w:val="single" w:sz="8" w:space="0" w:color="auto"/>
              <w:left w:val="nil"/>
              <w:bottom w:val="single" w:sz="12" w:space="0" w:color="auto"/>
              <w:right w:val="single" w:sz="4" w:space="0" w:color="auto"/>
            </w:tcBorders>
            <w:shd w:val="clear" w:color="auto" w:fill="auto"/>
            <w:vAlign w:val="bottom"/>
          </w:tcPr>
          <w:p w:rsidR="00A657B9" w:rsidRPr="00BF4323" w:rsidRDefault="00A657B9" w:rsidP="00B251CA">
            <w:pPr>
              <w:rPr>
                <w:b/>
                <w:bCs/>
                <w:sz w:val="15"/>
                <w:szCs w:val="15"/>
              </w:rPr>
            </w:pPr>
          </w:p>
        </w:tc>
        <w:tc>
          <w:tcPr>
            <w:tcW w:w="802"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A657B9" w:rsidRPr="00BF4323" w:rsidRDefault="00A657B9" w:rsidP="00B251CA">
            <w:pPr>
              <w:jc w:val="right"/>
              <w:rPr>
                <w:b/>
                <w:bCs/>
                <w:sz w:val="15"/>
                <w:szCs w:val="15"/>
              </w:rPr>
            </w:pPr>
          </w:p>
        </w:tc>
        <w:tc>
          <w:tcPr>
            <w:tcW w:w="818"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A657B9" w:rsidRPr="00BF4323" w:rsidRDefault="00A657B9" w:rsidP="00B251CA">
            <w:pPr>
              <w:jc w:val="right"/>
              <w:rPr>
                <w:b/>
                <w:bCs/>
                <w:sz w:val="15"/>
                <w:szCs w:val="15"/>
              </w:rPr>
            </w:pPr>
          </w:p>
        </w:tc>
        <w:tc>
          <w:tcPr>
            <w:tcW w:w="759" w:type="dxa"/>
            <w:tcBorders>
              <w:left w:val="single" w:sz="4" w:space="0" w:color="auto"/>
              <w:bottom w:val="single" w:sz="12" w:space="0" w:color="auto"/>
            </w:tcBorders>
            <w:shd w:val="clear" w:color="auto" w:fill="auto"/>
            <w:tcMar>
              <w:left w:w="43" w:type="dxa"/>
              <w:right w:w="43" w:type="dxa"/>
            </w:tcMar>
            <w:vAlign w:val="center"/>
            <w:hideMark/>
          </w:tcPr>
          <w:p w:rsidR="00A657B9" w:rsidRPr="00F1018F" w:rsidRDefault="00A657B9" w:rsidP="003A34C7">
            <w:pPr>
              <w:jc w:val="right"/>
              <w:rPr>
                <w:b/>
                <w:sz w:val="15"/>
                <w:szCs w:val="15"/>
              </w:rPr>
            </w:pPr>
            <w:r>
              <w:rPr>
                <w:b/>
                <w:sz w:val="15"/>
                <w:szCs w:val="15"/>
              </w:rPr>
              <w:t>Aug</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A657B9" w:rsidRPr="00F1018F" w:rsidRDefault="00A657B9" w:rsidP="00975E52">
            <w:pPr>
              <w:jc w:val="right"/>
              <w:rPr>
                <w:b/>
                <w:sz w:val="15"/>
                <w:szCs w:val="15"/>
              </w:rPr>
            </w:pPr>
            <w:r>
              <w:rPr>
                <w:b/>
                <w:sz w:val="15"/>
                <w:szCs w:val="15"/>
              </w:rPr>
              <w:t>Sep</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657B9" w:rsidRPr="00F1018F" w:rsidRDefault="00A657B9" w:rsidP="00DB7DAF">
            <w:pPr>
              <w:jc w:val="right"/>
              <w:rPr>
                <w:b/>
                <w:sz w:val="15"/>
                <w:szCs w:val="15"/>
              </w:rPr>
            </w:pPr>
            <w:r>
              <w:rPr>
                <w:b/>
                <w:sz w:val="15"/>
                <w:szCs w:val="15"/>
              </w:rPr>
              <w:t>May</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A657B9" w:rsidRPr="00F1018F" w:rsidRDefault="00A657B9" w:rsidP="00DB7DAF">
            <w:pPr>
              <w:jc w:val="right"/>
              <w:rPr>
                <w:b/>
                <w:sz w:val="15"/>
                <w:szCs w:val="15"/>
              </w:rPr>
            </w:pPr>
            <w:r>
              <w:rPr>
                <w:b/>
                <w:sz w:val="15"/>
                <w:szCs w:val="15"/>
              </w:rPr>
              <w:t>Jun</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A657B9" w:rsidRPr="00F1018F" w:rsidRDefault="00A657B9" w:rsidP="00DB7DAF">
            <w:pPr>
              <w:jc w:val="right"/>
              <w:rPr>
                <w:b/>
                <w:sz w:val="15"/>
                <w:szCs w:val="15"/>
              </w:rPr>
            </w:pPr>
            <w:r>
              <w:rPr>
                <w:b/>
                <w:sz w:val="15"/>
                <w:szCs w:val="15"/>
              </w:rPr>
              <w:t>Jul</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A657B9" w:rsidRPr="00F1018F" w:rsidRDefault="00A657B9" w:rsidP="00DB7DAF">
            <w:pPr>
              <w:jc w:val="right"/>
              <w:rPr>
                <w:b/>
                <w:sz w:val="15"/>
                <w:szCs w:val="15"/>
              </w:rPr>
            </w:pPr>
            <w:r>
              <w:rPr>
                <w:b/>
                <w:sz w:val="15"/>
                <w:szCs w:val="15"/>
              </w:rPr>
              <w:t>Aug</w:t>
            </w:r>
          </w:p>
        </w:tc>
        <w:tc>
          <w:tcPr>
            <w:tcW w:w="681" w:type="dxa"/>
            <w:tcBorders>
              <w:top w:val="single" w:sz="4" w:space="0" w:color="auto"/>
              <w:bottom w:val="single" w:sz="12" w:space="0" w:color="auto"/>
            </w:tcBorders>
            <w:shd w:val="clear" w:color="auto" w:fill="auto"/>
            <w:tcMar>
              <w:left w:w="43" w:type="dxa"/>
              <w:right w:w="43" w:type="dxa"/>
            </w:tcMar>
            <w:vAlign w:val="center"/>
            <w:hideMark/>
          </w:tcPr>
          <w:p w:rsidR="00A657B9" w:rsidRPr="00F1018F" w:rsidRDefault="00A657B9" w:rsidP="00975E52">
            <w:pPr>
              <w:jc w:val="right"/>
              <w:rPr>
                <w:b/>
                <w:sz w:val="15"/>
                <w:szCs w:val="15"/>
              </w:rPr>
            </w:pPr>
            <w:r>
              <w:rPr>
                <w:b/>
                <w:sz w:val="15"/>
                <w:szCs w:val="15"/>
              </w:rPr>
              <w:t>Sep</w:t>
            </w:r>
          </w:p>
        </w:tc>
      </w:tr>
      <w:tr w:rsidR="00A657B9" w:rsidRPr="00BF4323" w:rsidTr="007D5966">
        <w:trPr>
          <w:trHeight w:hRule="exact" w:val="245"/>
          <w:jc w:val="center"/>
        </w:trPr>
        <w:tc>
          <w:tcPr>
            <w:tcW w:w="377" w:type="dxa"/>
            <w:tcBorders>
              <w:top w:val="nil"/>
              <w:left w:val="nil"/>
              <w:bottom w:val="nil"/>
              <w:right w:val="nil"/>
            </w:tcBorders>
            <w:shd w:val="clear" w:color="auto" w:fill="auto"/>
            <w:vAlign w:val="bottom"/>
            <w:hideMark/>
          </w:tcPr>
          <w:p w:rsidR="00A657B9" w:rsidRPr="00BF4323" w:rsidRDefault="00A657B9" w:rsidP="00B251CA">
            <w:pPr>
              <w:jc w:val="right"/>
              <w:rPr>
                <w:b/>
                <w:bCs/>
                <w:sz w:val="15"/>
                <w:szCs w:val="15"/>
              </w:rPr>
            </w:pPr>
          </w:p>
        </w:tc>
        <w:tc>
          <w:tcPr>
            <w:tcW w:w="1791" w:type="dxa"/>
            <w:tcBorders>
              <w:top w:val="nil"/>
              <w:left w:val="nil"/>
              <w:bottom w:val="nil"/>
              <w:right w:val="nil"/>
            </w:tcBorders>
            <w:shd w:val="clear" w:color="auto" w:fill="auto"/>
            <w:vAlign w:val="bottom"/>
            <w:hideMark/>
          </w:tcPr>
          <w:p w:rsidR="00A657B9" w:rsidRPr="00BF4323" w:rsidRDefault="00A657B9" w:rsidP="00B251CA">
            <w:pPr>
              <w:rPr>
                <w:b/>
                <w:bCs/>
                <w:sz w:val="15"/>
                <w:szCs w:val="15"/>
              </w:rPr>
            </w:pPr>
          </w:p>
        </w:tc>
        <w:tc>
          <w:tcPr>
            <w:tcW w:w="802" w:type="dxa"/>
            <w:tcBorders>
              <w:top w:val="nil"/>
              <w:left w:val="nil"/>
              <w:bottom w:val="nil"/>
              <w:right w:val="nil"/>
            </w:tcBorders>
            <w:shd w:val="clear" w:color="auto" w:fill="auto"/>
            <w:tcMar>
              <w:left w:w="43" w:type="dxa"/>
              <w:right w:w="43" w:type="dxa"/>
            </w:tcMar>
            <w:vAlign w:val="center"/>
            <w:hideMark/>
          </w:tcPr>
          <w:p w:rsidR="00A657B9" w:rsidRPr="00BF4323" w:rsidRDefault="00A657B9" w:rsidP="00B251CA">
            <w:pPr>
              <w:jc w:val="right"/>
              <w:rPr>
                <w:sz w:val="15"/>
                <w:szCs w:val="15"/>
              </w:rPr>
            </w:pPr>
          </w:p>
        </w:tc>
        <w:tc>
          <w:tcPr>
            <w:tcW w:w="818" w:type="dxa"/>
            <w:tcBorders>
              <w:top w:val="nil"/>
              <w:left w:val="nil"/>
              <w:bottom w:val="nil"/>
              <w:right w:val="nil"/>
            </w:tcBorders>
            <w:shd w:val="clear" w:color="auto" w:fill="auto"/>
            <w:tcMar>
              <w:left w:w="43" w:type="dxa"/>
              <w:right w:w="43" w:type="dxa"/>
            </w:tcMar>
            <w:vAlign w:val="center"/>
            <w:hideMark/>
          </w:tcPr>
          <w:p w:rsidR="00A657B9" w:rsidRPr="00BF4323" w:rsidRDefault="00A657B9" w:rsidP="00B251CA">
            <w:pPr>
              <w:jc w:val="right"/>
              <w:rPr>
                <w:sz w:val="15"/>
                <w:szCs w:val="15"/>
              </w:rPr>
            </w:pPr>
          </w:p>
        </w:tc>
        <w:tc>
          <w:tcPr>
            <w:tcW w:w="759" w:type="dxa"/>
            <w:tcBorders>
              <w:top w:val="nil"/>
              <w:left w:val="nil"/>
              <w:bottom w:val="nil"/>
              <w:right w:val="nil"/>
            </w:tcBorders>
            <w:shd w:val="clear" w:color="auto" w:fill="auto"/>
            <w:tcMar>
              <w:left w:w="43" w:type="dxa"/>
              <w:right w:w="43" w:type="dxa"/>
            </w:tcMar>
            <w:vAlign w:val="center"/>
            <w:hideMark/>
          </w:tcPr>
          <w:p w:rsidR="00A657B9" w:rsidRPr="00BF4323" w:rsidRDefault="00A657B9" w:rsidP="003A34C7">
            <w:pPr>
              <w:jc w:val="right"/>
              <w:rPr>
                <w:sz w:val="15"/>
                <w:szCs w:val="15"/>
              </w:rPr>
            </w:pPr>
          </w:p>
        </w:tc>
        <w:tc>
          <w:tcPr>
            <w:tcW w:w="720" w:type="dxa"/>
            <w:tcBorders>
              <w:top w:val="nil"/>
              <w:left w:val="nil"/>
              <w:bottom w:val="nil"/>
              <w:right w:val="nil"/>
            </w:tcBorders>
            <w:tcMar>
              <w:left w:w="43" w:type="dxa"/>
              <w:right w:w="43" w:type="dxa"/>
            </w:tcMar>
            <w:vAlign w:val="center"/>
          </w:tcPr>
          <w:p w:rsidR="00A657B9" w:rsidRPr="00BF4323" w:rsidRDefault="00A657B9" w:rsidP="00B251CA">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A657B9" w:rsidRPr="00BF4323" w:rsidRDefault="00A657B9" w:rsidP="00DB7DAF">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A657B9" w:rsidRPr="00BF4323" w:rsidRDefault="00A657B9" w:rsidP="00DB7DAF">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A657B9" w:rsidRPr="00BF4323" w:rsidRDefault="00A657B9" w:rsidP="00DB7DAF">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A657B9" w:rsidRPr="00BF4323" w:rsidRDefault="00A657B9" w:rsidP="00DB7DAF">
            <w:pPr>
              <w:jc w:val="right"/>
              <w:rPr>
                <w:sz w:val="15"/>
                <w:szCs w:val="15"/>
              </w:rPr>
            </w:pPr>
          </w:p>
        </w:tc>
        <w:tc>
          <w:tcPr>
            <w:tcW w:w="681" w:type="dxa"/>
            <w:tcBorders>
              <w:top w:val="nil"/>
              <w:left w:val="nil"/>
              <w:bottom w:val="nil"/>
            </w:tcBorders>
            <w:shd w:val="clear" w:color="auto" w:fill="auto"/>
            <w:tcMar>
              <w:left w:w="43" w:type="dxa"/>
              <w:right w:w="43" w:type="dxa"/>
            </w:tcMar>
            <w:hideMark/>
          </w:tcPr>
          <w:p w:rsidR="00A657B9" w:rsidRPr="00BF4323" w:rsidRDefault="00A657B9" w:rsidP="00B251CA">
            <w:pPr>
              <w:jc w:val="right"/>
              <w:rPr>
                <w:sz w:val="15"/>
                <w:szCs w:val="15"/>
              </w:rPr>
            </w:pPr>
          </w:p>
        </w:tc>
      </w:tr>
      <w:tr w:rsidR="003411FF" w:rsidRPr="00BF4323" w:rsidTr="003411F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rPr>
                <w:b/>
                <w:bCs/>
                <w:sz w:val="14"/>
                <w:szCs w:val="14"/>
              </w:rPr>
            </w:pPr>
            <w:r w:rsidRPr="00F1018F">
              <w:rPr>
                <w:b/>
                <w:bCs/>
                <w:sz w:val="14"/>
                <w:szCs w:val="14"/>
              </w:rPr>
              <w:t>J.</w:t>
            </w:r>
          </w:p>
        </w:tc>
        <w:tc>
          <w:tcPr>
            <w:tcW w:w="1791" w:type="dxa"/>
            <w:tcBorders>
              <w:top w:val="nil"/>
              <w:left w:val="nil"/>
              <w:bottom w:val="nil"/>
              <w:right w:val="nil"/>
            </w:tcBorders>
            <w:shd w:val="clear" w:color="auto" w:fill="auto"/>
            <w:vAlign w:val="center"/>
            <w:hideMark/>
          </w:tcPr>
          <w:p w:rsidR="003411FF" w:rsidRPr="00F1018F" w:rsidRDefault="003411FF" w:rsidP="00B251CA">
            <w:pPr>
              <w:rPr>
                <w:b/>
                <w:bCs/>
                <w:sz w:val="14"/>
                <w:szCs w:val="14"/>
              </w:rPr>
            </w:pPr>
            <w:r w:rsidRPr="00F1018F">
              <w:rPr>
                <w:b/>
                <w:bCs/>
                <w:sz w:val="14"/>
                <w:szCs w:val="14"/>
              </w:rPr>
              <w:t>Middle Africa</w:t>
            </w:r>
          </w:p>
        </w:tc>
        <w:tc>
          <w:tcPr>
            <w:tcW w:w="802"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b/>
                <w:bCs/>
                <w:color w:val="000000"/>
                <w:sz w:val="14"/>
                <w:szCs w:val="14"/>
              </w:rPr>
            </w:pPr>
            <w:r>
              <w:rPr>
                <w:b/>
                <w:bCs/>
                <w:color w:val="000000"/>
                <w:sz w:val="14"/>
                <w:szCs w:val="14"/>
              </w:rPr>
              <w:t>7,727</w:t>
            </w:r>
          </w:p>
        </w:tc>
        <w:tc>
          <w:tcPr>
            <w:tcW w:w="818"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b/>
                <w:bCs/>
                <w:color w:val="000000"/>
                <w:sz w:val="14"/>
                <w:szCs w:val="14"/>
              </w:rPr>
            </w:pPr>
            <w:r>
              <w:rPr>
                <w:b/>
                <w:bCs/>
                <w:color w:val="000000"/>
                <w:sz w:val="14"/>
                <w:szCs w:val="14"/>
              </w:rPr>
              <w:t>97,140</w:t>
            </w:r>
          </w:p>
        </w:tc>
        <w:tc>
          <w:tcPr>
            <w:tcW w:w="759" w:type="dxa"/>
            <w:tcBorders>
              <w:top w:val="nil"/>
              <w:left w:val="nil"/>
              <w:bottom w:val="nil"/>
              <w:right w:val="nil"/>
            </w:tcBorders>
            <w:shd w:val="clear" w:color="auto" w:fill="auto"/>
            <w:tcMar>
              <w:left w:w="43" w:type="dxa"/>
              <w:right w:w="43" w:type="dxa"/>
            </w:tcMar>
            <w:vAlign w:val="center"/>
            <w:hideMark/>
          </w:tcPr>
          <w:p w:rsidR="003411FF" w:rsidRDefault="003411FF" w:rsidP="003A34C7">
            <w:pPr>
              <w:jc w:val="right"/>
              <w:rPr>
                <w:b/>
                <w:bCs/>
                <w:color w:val="000000"/>
                <w:sz w:val="14"/>
                <w:szCs w:val="14"/>
              </w:rPr>
            </w:pPr>
            <w:r>
              <w:rPr>
                <w:b/>
                <w:bCs/>
                <w:color w:val="000000"/>
                <w:sz w:val="14"/>
                <w:szCs w:val="14"/>
              </w:rPr>
              <w:t>504</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b/>
                <w:bCs/>
                <w:color w:val="000000"/>
                <w:sz w:val="14"/>
                <w:szCs w:val="14"/>
              </w:rPr>
            </w:pPr>
            <w:r>
              <w:rPr>
                <w:b/>
                <w:bCs/>
                <w:color w:val="000000"/>
                <w:sz w:val="14"/>
                <w:szCs w:val="14"/>
              </w:rPr>
              <w:t>511</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b/>
                <w:bCs/>
                <w:color w:val="000000"/>
                <w:sz w:val="14"/>
                <w:szCs w:val="14"/>
              </w:rPr>
            </w:pPr>
            <w:r>
              <w:rPr>
                <w:b/>
                <w:bCs/>
                <w:color w:val="000000"/>
                <w:sz w:val="14"/>
                <w:szCs w:val="14"/>
              </w:rPr>
              <w:t>741</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b/>
                <w:bCs/>
                <w:color w:val="000000"/>
                <w:sz w:val="14"/>
                <w:szCs w:val="14"/>
              </w:rPr>
            </w:pPr>
            <w:r>
              <w:rPr>
                <w:b/>
                <w:bCs/>
                <w:color w:val="000000"/>
                <w:sz w:val="14"/>
                <w:szCs w:val="14"/>
              </w:rPr>
              <w:t>34,361</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b/>
                <w:bCs/>
                <w:color w:val="000000"/>
                <w:sz w:val="14"/>
                <w:szCs w:val="14"/>
              </w:rPr>
            </w:pPr>
            <w:r>
              <w:rPr>
                <w:b/>
                <w:bCs/>
                <w:color w:val="000000"/>
                <w:sz w:val="14"/>
                <w:szCs w:val="14"/>
              </w:rPr>
              <w:t>1,096</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b/>
                <w:bCs/>
                <w:color w:val="000000"/>
                <w:sz w:val="14"/>
                <w:szCs w:val="14"/>
              </w:rPr>
            </w:pPr>
            <w:r>
              <w:rPr>
                <w:b/>
                <w:bCs/>
                <w:color w:val="000000"/>
                <w:sz w:val="14"/>
                <w:szCs w:val="14"/>
              </w:rPr>
              <w:t>36,377</w:t>
            </w:r>
          </w:p>
        </w:tc>
        <w:tc>
          <w:tcPr>
            <w:tcW w:w="681" w:type="dxa"/>
            <w:tcBorders>
              <w:top w:val="nil"/>
              <w:left w:val="nil"/>
              <w:bottom w:val="nil"/>
            </w:tcBorders>
            <w:shd w:val="clear" w:color="auto" w:fill="auto"/>
            <w:tcMar>
              <w:left w:w="43" w:type="dxa"/>
              <w:right w:w="43" w:type="dxa"/>
            </w:tcMar>
            <w:vAlign w:val="center"/>
            <w:hideMark/>
          </w:tcPr>
          <w:p w:rsidR="003411FF" w:rsidRDefault="003411FF" w:rsidP="00A657B9">
            <w:pPr>
              <w:jc w:val="right"/>
              <w:rPr>
                <w:b/>
                <w:bCs/>
                <w:color w:val="000000"/>
                <w:sz w:val="14"/>
                <w:szCs w:val="14"/>
              </w:rPr>
            </w:pPr>
            <w:r>
              <w:rPr>
                <w:b/>
                <w:bCs/>
                <w:color w:val="000000"/>
                <w:sz w:val="14"/>
                <w:szCs w:val="14"/>
              </w:rPr>
              <w:t>854</w:t>
            </w:r>
          </w:p>
        </w:tc>
      </w:tr>
      <w:tr w:rsidR="003411FF" w:rsidRPr="00BF4323" w:rsidTr="003411F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rPr>
                <w:b/>
                <w:bCs/>
                <w:sz w:val="14"/>
                <w:szCs w:val="14"/>
              </w:rPr>
            </w:pPr>
            <w:r w:rsidRPr="00F1018F">
              <w:rPr>
                <w:b/>
                <w:bCs/>
                <w:sz w:val="14"/>
                <w:szCs w:val="14"/>
              </w:rPr>
              <w:t>K.</w:t>
            </w:r>
          </w:p>
        </w:tc>
        <w:tc>
          <w:tcPr>
            <w:tcW w:w="1791" w:type="dxa"/>
            <w:tcBorders>
              <w:top w:val="nil"/>
              <w:left w:val="nil"/>
              <w:bottom w:val="nil"/>
              <w:right w:val="nil"/>
            </w:tcBorders>
            <w:shd w:val="clear" w:color="auto" w:fill="auto"/>
            <w:vAlign w:val="center"/>
            <w:hideMark/>
          </w:tcPr>
          <w:p w:rsidR="003411FF" w:rsidRPr="00F1018F" w:rsidRDefault="003411FF" w:rsidP="00B251CA">
            <w:pPr>
              <w:rPr>
                <w:b/>
                <w:bCs/>
                <w:sz w:val="14"/>
                <w:szCs w:val="14"/>
              </w:rPr>
            </w:pPr>
            <w:r w:rsidRPr="00F1018F">
              <w:rPr>
                <w:b/>
                <w:bCs/>
                <w:sz w:val="14"/>
                <w:szCs w:val="14"/>
              </w:rPr>
              <w:t>Northern Africa</w:t>
            </w:r>
          </w:p>
        </w:tc>
        <w:tc>
          <w:tcPr>
            <w:tcW w:w="802"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b/>
                <w:bCs/>
                <w:color w:val="000000"/>
                <w:sz w:val="14"/>
                <w:szCs w:val="14"/>
              </w:rPr>
            </w:pPr>
            <w:r>
              <w:rPr>
                <w:b/>
                <w:bCs/>
                <w:color w:val="000000"/>
                <w:sz w:val="14"/>
                <w:szCs w:val="14"/>
              </w:rPr>
              <w:t>433,317</w:t>
            </w:r>
          </w:p>
        </w:tc>
        <w:tc>
          <w:tcPr>
            <w:tcW w:w="818"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b/>
                <w:bCs/>
                <w:color w:val="000000"/>
                <w:sz w:val="14"/>
                <w:szCs w:val="14"/>
              </w:rPr>
            </w:pPr>
            <w:r>
              <w:rPr>
                <w:b/>
                <w:bCs/>
                <w:color w:val="000000"/>
                <w:sz w:val="14"/>
                <w:szCs w:val="14"/>
              </w:rPr>
              <w:t>504,804</w:t>
            </w:r>
          </w:p>
        </w:tc>
        <w:tc>
          <w:tcPr>
            <w:tcW w:w="759" w:type="dxa"/>
            <w:tcBorders>
              <w:top w:val="nil"/>
              <w:left w:val="nil"/>
              <w:bottom w:val="nil"/>
              <w:right w:val="nil"/>
            </w:tcBorders>
            <w:shd w:val="clear" w:color="auto" w:fill="auto"/>
            <w:tcMar>
              <w:left w:w="43" w:type="dxa"/>
              <w:right w:w="43" w:type="dxa"/>
            </w:tcMar>
            <w:vAlign w:val="center"/>
            <w:hideMark/>
          </w:tcPr>
          <w:p w:rsidR="003411FF" w:rsidRDefault="003411FF" w:rsidP="003A34C7">
            <w:pPr>
              <w:jc w:val="right"/>
              <w:rPr>
                <w:b/>
                <w:bCs/>
                <w:color w:val="000000"/>
                <w:sz w:val="14"/>
                <w:szCs w:val="14"/>
              </w:rPr>
            </w:pPr>
            <w:r>
              <w:rPr>
                <w:b/>
                <w:bCs/>
                <w:color w:val="000000"/>
                <w:sz w:val="14"/>
                <w:szCs w:val="14"/>
              </w:rPr>
              <w:t>42,810</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b/>
                <w:bCs/>
                <w:color w:val="000000"/>
                <w:sz w:val="14"/>
                <w:szCs w:val="14"/>
              </w:rPr>
            </w:pPr>
            <w:r>
              <w:rPr>
                <w:b/>
                <w:bCs/>
                <w:color w:val="000000"/>
                <w:sz w:val="14"/>
                <w:szCs w:val="14"/>
              </w:rPr>
              <w:t>35,786</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b/>
                <w:bCs/>
                <w:color w:val="000000"/>
                <w:sz w:val="14"/>
                <w:szCs w:val="14"/>
              </w:rPr>
            </w:pPr>
            <w:r>
              <w:rPr>
                <w:b/>
                <w:bCs/>
                <w:color w:val="000000"/>
                <w:sz w:val="14"/>
                <w:szCs w:val="14"/>
              </w:rPr>
              <w:t>60,508</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b/>
                <w:bCs/>
                <w:color w:val="000000"/>
                <w:sz w:val="14"/>
                <w:szCs w:val="14"/>
              </w:rPr>
            </w:pPr>
            <w:r>
              <w:rPr>
                <w:b/>
                <w:bCs/>
                <w:color w:val="000000"/>
                <w:sz w:val="14"/>
                <w:szCs w:val="14"/>
              </w:rPr>
              <w:t>52,530</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b/>
                <w:bCs/>
                <w:color w:val="000000"/>
                <w:sz w:val="14"/>
                <w:szCs w:val="14"/>
              </w:rPr>
            </w:pPr>
            <w:r>
              <w:rPr>
                <w:b/>
                <w:bCs/>
                <w:color w:val="000000"/>
                <w:sz w:val="14"/>
                <w:szCs w:val="14"/>
              </w:rPr>
              <w:t>60,127</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b/>
                <w:bCs/>
                <w:color w:val="000000"/>
                <w:sz w:val="14"/>
                <w:szCs w:val="14"/>
              </w:rPr>
            </w:pPr>
            <w:r>
              <w:rPr>
                <w:b/>
                <w:bCs/>
                <w:color w:val="000000"/>
                <w:sz w:val="14"/>
                <w:szCs w:val="14"/>
              </w:rPr>
              <w:t>57,338</w:t>
            </w:r>
          </w:p>
        </w:tc>
        <w:tc>
          <w:tcPr>
            <w:tcW w:w="681" w:type="dxa"/>
            <w:tcBorders>
              <w:top w:val="nil"/>
              <w:left w:val="nil"/>
              <w:bottom w:val="nil"/>
            </w:tcBorders>
            <w:shd w:val="clear" w:color="auto" w:fill="auto"/>
            <w:tcMar>
              <w:left w:w="43" w:type="dxa"/>
              <w:right w:w="43" w:type="dxa"/>
            </w:tcMar>
            <w:vAlign w:val="center"/>
            <w:hideMark/>
          </w:tcPr>
          <w:p w:rsidR="003411FF" w:rsidRDefault="003411FF" w:rsidP="00A657B9">
            <w:pPr>
              <w:jc w:val="right"/>
              <w:rPr>
                <w:b/>
                <w:bCs/>
                <w:color w:val="000000"/>
                <w:sz w:val="14"/>
                <w:szCs w:val="14"/>
              </w:rPr>
            </w:pPr>
            <w:r>
              <w:rPr>
                <w:b/>
                <w:bCs/>
                <w:color w:val="000000"/>
                <w:sz w:val="14"/>
                <w:szCs w:val="14"/>
              </w:rPr>
              <w:t>37,462</w:t>
            </w:r>
          </w:p>
        </w:tc>
      </w:tr>
      <w:tr w:rsidR="003411FF" w:rsidRPr="00BF4323" w:rsidTr="003411F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rPr>
                <w:sz w:val="14"/>
                <w:szCs w:val="14"/>
              </w:rPr>
            </w:pPr>
          </w:p>
        </w:tc>
        <w:tc>
          <w:tcPr>
            <w:tcW w:w="1791" w:type="dxa"/>
            <w:tcBorders>
              <w:top w:val="nil"/>
              <w:left w:val="nil"/>
              <w:bottom w:val="nil"/>
              <w:right w:val="nil"/>
            </w:tcBorders>
            <w:shd w:val="clear" w:color="auto" w:fill="auto"/>
            <w:vAlign w:val="center"/>
            <w:hideMark/>
          </w:tcPr>
          <w:p w:rsidR="003411FF" w:rsidRPr="00F1018F" w:rsidRDefault="003411FF" w:rsidP="00B251CA">
            <w:pPr>
              <w:rPr>
                <w:sz w:val="14"/>
                <w:szCs w:val="14"/>
              </w:rPr>
            </w:pPr>
            <w:r w:rsidRPr="00F1018F">
              <w:rPr>
                <w:sz w:val="14"/>
                <w:szCs w:val="14"/>
              </w:rPr>
              <w:t>Egypt</w:t>
            </w:r>
          </w:p>
        </w:tc>
        <w:tc>
          <w:tcPr>
            <w:tcW w:w="802"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138,579</w:t>
            </w:r>
          </w:p>
        </w:tc>
        <w:tc>
          <w:tcPr>
            <w:tcW w:w="818"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144,446</w:t>
            </w:r>
          </w:p>
        </w:tc>
        <w:tc>
          <w:tcPr>
            <w:tcW w:w="759" w:type="dxa"/>
            <w:tcBorders>
              <w:top w:val="nil"/>
              <w:left w:val="nil"/>
              <w:bottom w:val="nil"/>
              <w:right w:val="nil"/>
            </w:tcBorders>
            <w:shd w:val="clear" w:color="auto" w:fill="auto"/>
            <w:tcMar>
              <w:left w:w="43" w:type="dxa"/>
              <w:right w:w="43" w:type="dxa"/>
            </w:tcMar>
            <w:vAlign w:val="center"/>
            <w:hideMark/>
          </w:tcPr>
          <w:p w:rsidR="003411FF" w:rsidRDefault="003411FF" w:rsidP="003A34C7">
            <w:pPr>
              <w:jc w:val="right"/>
              <w:rPr>
                <w:color w:val="000000"/>
                <w:sz w:val="14"/>
                <w:szCs w:val="14"/>
              </w:rPr>
            </w:pPr>
            <w:r>
              <w:rPr>
                <w:color w:val="000000"/>
                <w:sz w:val="14"/>
                <w:szCs w:val="14"/>
              </w:rPr>
              <w:t>13,720</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color w:val="000000"/>
                <w:sz w:val="14"/>
                <w:szCs w:val="14"/>
              </w:rPr>
            </w:pPr>
            <w:r>
              <w:rPr>
                <w:color w:val="000000"/>
                <w:sz w:val="14"/>
                <w:szCs w:val="14"/>
              </w:rPr>
              <w:t>16,975</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6,602</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9,491</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9,094</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19,382</w:t>
            </w:r>
          </w:p>
        </w:tc>
        <w:tc>
          <w:tcPr>
            <w:tcW w:w="681" w:type="dxa"/>
            <w:tcBorders>
              <w:top w:val="nil"/>
              <w:left w:val="nil"/>
              <w:bottom w:val="nil"/>
            </w:tcBorders>
            <w:shd w:val="clear" w:color="auto" w:fill="auto"/>
            <w:tcMar>
              <w:left w:w="43" w:type="dxa"/>
              <w:right w:w="43" w:type="dxa"/>
            </w:tcMar>
            <w:vAlign w:val="center"/>
            <w:hideMark/>
          </w:tcPr>
          <w:p w:rsidR="003411FF" w:rsidRDefault="003411FF" w:rsidP="00A657B9">
            <w:pPr>
              <w:jc w:val="right"/>
              <w:rPr>
                <w:color w:val="000000"/>
                <w:sz w:val="14"/>
                <w:szCs w:val="14"/>
              </w:rPr>
            </w:pPr>
            <w:r>
              <w:rPr>
                <w:color w:val="000000"/>
                <w:sz w:val="14"/>
                <w:szCs w:val="14"/>
              </w:rPr>
              <w:t>13,910</w:t>
            </w:r>
          </w:p>
        </w:tc>
      </w:tr>
      <w:tr w:rsidR="003411FF" w:rsidRPr="00BF4323" w:rsidTr="003411F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rPr>
                <w:sz w:val="14"/>
                <w:szCs w:val="14"/>
              </w:rPr>
            </w:pPr>
          </w:p>
        </w:tc>
        <w:tc>
          <w:tcPr>
            <w:tcW w:w="1791" w:type="dxa"/>
            <w:tcBorders>
              <w:top w:val="nil"/>
              <w:left w:val="nil"/>
              <w:bottom w:val="nil"/>
              <w:right w:val="nil"/>
            </w:tcBorders>
            <w:shd w:val="clear" w:color="auto" w:fill="auto"/>
            <w:vAlign w:val="center"/>
            <w:hideMark/>
          </w:tcPr>
          <w:p w:rsidR="003411FF" w:rsidRPr="00F1018F" w:rsidRDefault="003411FF" w:rsidP="00B251CA">
            <w:pPr>
              <w:rPr>
                <w:sz w:val="14"/>
                <w:szCs w:val="14"/>
              </w:rPr>
            </w:pPr>
            <w:r w:rsidRPr="00F1018F">
              <w:rPr>
                <w:sz w:val="14"/>
                <w:szCs w:val="14"/>
              </w:rPr>
              <w:t>Morocco</w:t>
            </w:r>
          </w:p>
        </w:tc>
        <w:tc>
          <w:tcPr>
            <w:tcW w:w="802"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267,203</w:t>
            </w:r>
          </w:p>
        </w:tc>
        <w:tc>
          <w:tcPr>
            <w:tcW w:w="818"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295,881</w:t>
            </w:r>
          </w:p>
        </w:tc>
        <w:tc>
          <w:tcPr>
            <w:tcW w:w="759" w:type="dxa"/>
            <w:tcBorders>
              <w:top w:val="nil"/>
              <w:left w:val="nil"/>
              <w:bottom w:val="nil"/>
              <w:right w:val="nil"/>
            </w:tcBorders>
            <w:shd w:val="clear" w:color="auto" w:fill="auto"/>
            <w:tcMar>
              <w:left w:w="43" w:type="dxa"/>
              <w:right w:w="43" w:type="dxa"/>
            </w:tcMar>
            <w:vAlign w:val="center"/>
            <w:hideMark/>
          </w:tcPr>
          <w:p w:rsidR="003411FF" w:rsidRDefault="003411FF" w:rsidP="003A34C7">
            <w:pPr>
              <w:jc w:val="right"/>
              <w:rPr>
                <w:color w:val="000000"/>
                <w:sz w:val="14"/>
                <w:szCs w:val="14"/>
              </w:rPr>
            </w:pPr>
            <w:r>
              <w:rPr>
                <w:color w:val="000000"/>
                <w:sz w:val="14"/>
                <w:szCs w:val="14"/>
              </w:rPr>
              <w:t>26,153</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color w:val="000000"/>
                <w:sz w:val="14"/>
                <w:szCs w:val="14"/>
              </w:rPr>
            </w:pPr>
            <w:r>
              <w:rPr>
                <w:color w:val="000000"/>
                <w:sz w:val="14"/>
                <w:szCs w:val="14"/>
              </w:rPr>
              <w:t>16,125</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47,378</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38,245</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46,336</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34,731</w:t>
            </w:r>
          </w:p>
        </w:tc>
        <w:tc>
          <w:tcPr>
            <w:tcW w:w="681" w:type="dxa"/>
            <w:tcBorders>
              <w:top w:val="nil"/>
              <w:left w:val="nil"/>
              <w:bottom w:val="nil"/>
            </w:tcBorders>
            <w:shd w:val="clear" w:color="auto" w:fill="auto"/>
            <w:tcMar>
              <w:left w:w="43" w:type="dxa"/>
              <w:right w:w="43" w:type="dxa"/>
            </w:tcMar>
            <w:vAlign w:val="center"/>
            <w:hideMark/>
          </w:tcPr>
          <w:p w:rsidR="003411FF" w:rsidRDefault="003411FF" w:rsidP="00A657B9">
            <w:pPr>
              <w:jc w:val="right"/>
              <w:rPr>
                <w:color w:val="000000"/>
                <w:sz w:val="14"/>
                <w:szCs w:val="14"/>
              </w:rPr>
            </w:pPr>
            <w:r>
              <w:rPr>
                <w:color w:val="000000"/>
                <w:sz w:val="14"/>
                <w:szCs w:val="14"/>
              </w:rPr>
              <w:t>20,280</w:t>
            </w:r>
          </w:p>
        </w:tc>
      </w:tr>
      <w:tr w:rsidR="003411FF" w:rsidRPr="00BF4323" w:rsidTr="003411F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rPr>
                <w:sz w:val="14"/>
                <w:szCs w:val="14"/>
              </w:rPr>
            </w:pPr>
          </w:p>
        </w:tc>
        <w:tc>
          <w:tcPr>
            <w:tcW w:w="1791" w:type="dxa"/>
            <w:tcBorders>
              <w:top w:val="nil"/>
              <w:left w:val="nil"/>
              <w:bottom w:val="nil"/>
              <w:right w:val="nil"/>
            </w:tcBorders>
            <w:shd w:val="clear" w:color="auto" w:fill="auto"/>
            <w:vAlign w:val="center"/>
            <w:hideMark/>
          </w:tcPr>
          <w:p w:rsidR="003411FF" w:rsidRPr="00F1018F" w:rsidRDefault="003411FF" w:rsidP="00B251CA">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27,535</w:t>
            </w:r>
          </w:p>
        </w:tc>
        <w:tc>
          <w:tcPr>
            <w:tcW w:w="818"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64,477</w:t>
            </w:r>
          </w:p>
        </w:tc>
        <w:tc>
          <w:tcPr>
            <w:tcW w:w="759" w:type="dxa"/>
            <w:tcBorders>
              <w:top w:val="nil"/>
              <w:left w:val="nil"/>
              <w:bottom w:val="nil"/>
              <w:right w:val="nil"/>
            </w:tcBorders>
            <w:shd w:val="clear" w:color="auto" w:fill="auto"/>
            <w:tcMar>
              <w:left w:w="43" w:type="dxa"/>
              <w:right w:w="43" w:type="dxa"/>
            </w:tcMar>
            <w:vAlign w:val="center"/>
            <w:hideMark/>
          </w:tcPr>
          <w:p w:rsidR="003411FF" w:rsidRDefault="003411FF" w:rsidP="003A34C7">
            <w:pPr>
              <w:jc w:val="right"/>
              <w:rPr>
                <w:color w:val="000000"/>
                <w:sz w:val="14"/>
                <w:szCs w:val="14"/>
              </w:rPr>
            </w:pPr>
            <w:r>
              <w:rPr>
                <w:color w:val="000000"/>
                <w:sz w:val="14"/>
                <w:szCs w:val="14"/>
              </w:rPr>
              <w:t>2,936</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color w:val="000000"/>
                <w:sz w:val="14"/>
                <w:szCs w:val="14"/>
              </w:rPr>
            </w:pPr>
            <w:r>
              <w:rPr>
                <w:color w:val="000000"/>
                <w:sz w:val="14"/>
                <w:szCs w:val="14"/>
              </w:rPr>
              <w:t>2,686</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6,528</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4,794</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4,697</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3,225</w:t>
            </w:r>
          </w:p>
        </w:tc>
        <w:tc>
          <w:tcPr>
            <w:tcW w:w="681" w:type="dxa"/>
            <w:tcBorders>
              <w:top w:val="nil"/>
              <w:left w:val="nil"/>
              <w:bottom w:val="nil"/>
            </w:tcBorders>
            <w:shd w:val="clear" w:color="auto" w:fill="auto"/>
            <w:tcMar>
              <w:left w:w="43" w:type="dxa"/>
              <w:right w:w="43" w:type="dxa"/>
            </w:tcMar>
            <w:vAlign w:val="center"/>
            <w:hideMark/>
          </w:tcPr>
          <w:p w:rsidR="003411FF" w:rsidRDefault="003411FF" w:rsidP="00A657B9">
            <w:pPr>
              <w:jc w:val="right"/>
              <w:rPr>
                <w:color w:val="000000"/>
                <w:sz w:val="14"/>
                <w:szCs w:val="14"/>
              </w:rPr>
            </w:pPr>
            <w:r>
              <w:rPr>
                <w:color w:val="000000"/>
                <w:sz w:val="14"/>
                <w:szCs w:val="14"/>
              </w:rPr>
              <w:t>3,273</w:t>
            </w:r>
          </w:p>
        </w:tc>
      </w:tr>
      <w:tr w:rsidR="003411FF" w:rsidRPr="00BF4323" w:rsidTr="003411F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rPr>
                <w:b/>
                <w:bCs/>
                <w:sz w:val="14"/>
                <w:szCs w:val="14"/>
              </w:rPr>
            </w:pPr>
            <w:r w:rsidRPr="00F1018F">
              <w:rPr>
                <w:b/>
                <w:bCs/>
                <w:sz w:val="14"/>
                <w:szCs w:val="14"/>
              </w:rPr>
              <w:t>L.</w:t>
            </w:r>
          </w:p>
        </w:tc>
        <w:tc>
          <w:tcPr>
            <w:tcW w:w="1791" w:type="dxa"/>
            <w:tcBorders>
              <w:top w:val="nil"/>
              <w:left w:val="nil"/>
              <w:bottom w:val="nil"/>
              <w:right w:val="nil"/>
            </w:tcBorders>
            <w:shd w:val="clear" w:color="auto" w:fill="auto"/>
            <w:vAlign w:val="center"/>
            <w:hideMark/>
          </w:tcPr>
          <w:p w:rsidR="003411FF" w:rsidRPr="00F1018F" w:rsidRDefault="003411FF" w:rsidP="00B251CA">
            <w:pPr>
              <w:rPr>
                <w:b/>
                <w:bCs/>
                <w:sz w:val="14"/>
                <w:szCs w:val="14"/>
              </w:rPr>
            </w:pPr>
            <w:r w:rsidRPr="00F1018F">
              <w:rPr>
                <w:b/>
                <w:bCs/>
                <w:sz w:val="14"/>
                <w:szCs w:val="14"/>
              </w:rPr>
              <w:t>Southern Africa</w:t>
            </w:r>
          </w:p>
        </w:tc>
        <w:tc>
          <w:tcPr>
            <w:tcW w:w="802"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b/>
                <w:bCs/>
                <w:color w:val="000000"/>
                <w:sz w:val="14"/>
                <w:szCs w:val="14"/>
              </w:rPr>
            </w:pPr>
            <w:r>
              <w:rPr>
                <w:b/>
                <w:bCs/>
                <w:color w:val="000000"/>
                <w:sz w:val="14"/>
                <w:szCs w:val="14"/>
              </w:rPr>
              <w:t>814,000</w:t>
            </w:r>
          </w:p>
        </w:tc>
        <w:tc>
          <w:tcPr>
            <w:tcW w:w="818"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b/>
                <w:bCs/>
                <w:color w:val="000000"/>
                <w:sz w:val="14"/>
                <w:szCs w:val="14"/>
              </w:rPr>
            </w:pPr>
            <w:r>
              <w:rPr>
                <w:b/>
                <w:bCs/>
                <w:color w:val="000000"/>
                <w:sz w:val="14"/>
                <w:szCs w:val="14"/>
              </w:rPr>
              <w:t>1,240,950</w:t>
            </w:r>
          </w:p>
        </w:tc>
        <w:tc>
          <w:tcPr>
            <w:tcW w:w="759" w:type="dxa"/>
            <w:tcBorders>
              <w:top w:val="nil"/>
              <w:left w:val="nil"/>
              <w:bottom w:val="nil"/>
              <w:right w:val="nil"/>
            </w:tcBorders>
            <w:shd w:val="clear" w:color="auto" w:fill="auto"/>
            <w:tcMar>
              <w:left w:w="43" w:type="dxa"/>
              <w:right w:w="43" w:type="dxa"/>
            </w:tcMar>
            <w:vAlign w:val="center"/>
            <w:hideMark/>
          </w:tcPr>
          <w:p w:rsidR="003411FF" w:rsidRDefault="003411FF" w:rsidP="003A34C7">
            <w:pPr>
              <w:jc w:val="right"/>
              <w:rPr>
                <w:b/>
                <w:bCs/>
                <w:color w:val="000000"/>
                <w:sz w:val="14"/>
                <w:szCs w:val="14"/>
              </w:rPr>
            </w:pPr>
            <w:r>
              <w:rPr>
                <w:b/>
                <w:bCs/>
                <w:color w:val="000000"/>
                <w:sz w:val="14"/>
                <w:szCs w:val="14"/>
              </w:rPr>
              <w:t>99,125</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b/>
                <w:bCs/>
                <w:color w:val="000000"/>
                <w:sz w:val="14"/>
                <w:szCs w:val="14"/>
              </w:rPr>
            </w:pPr>
            <w:r>
              <w:rPr>
                <w:b/>
                <w:bCs/>
                <w:color w:val="000000"/>
                <w:sz w:val="14"/>
                <w:szCs w:val="14"/>
              </w:rPr>
              <w:t>77,741</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b/>
                <w:bCs/>
                <w:color w:val="000000"/>
                <w:sz w:val="14"/>
                <w:szCs w:val="14"/>
              </w:rPr>
            </w:pPr>
            <w:r>
              <w:rPr>
                <w:b/>
                <w:bCs/>
                <w:color w:val="000000"/>
                <w:sz w:val="14"/>
                <w:szCs w:val="14"/>
              </w:rPr>
              <w:t>111,478</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b/>
                <w:bCs/>
                <w:color w:val="000000"/>
                <w:sz w:val="14"/>
                <w:szCs w:val="14"/>
              </w:rPr>
            </w:pPr>
            <w:r>
              <w:rPr>
                <w:b/>
                <w:bCs/>
                <w:color w:val="000000"/>
                <w:sz w:val="14"/>
                <w:szCs w:val="14"/>
              </w:rPr>
              <w:t>99,331</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b/>
                <w:bCs/>
                <w:color w:val="000000"/>
                <w:sz w:val="14"/>
                <w:szCs w:val="14"/>
              </w:rPr>
            </w:pPr>
            <w:r>
              <w:rPr>
                <w:b/>
                <w:bCs/>
                <w:color w:val="000000"/>
                <w:sz w:val="14"/>
                <w:szCs w:val="14"/>
              </w:rPr>
              <w:t>127,045</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b/>
                <w:bCs/>
                <w:color w:val="000000"/>
                <w:sz w:val="14"/>
                <w:szCs w:val="14"/>
              </w:rPr>
            </w:pPr>
            <w:r>
              <w:rPr>
                <w:b/>
                <w:bCs/>
                <w:color w:val="000000"/>
                <w:sz w:val="14"/>
                <w:szCs w:val="14"/>
              </w:rPr>
              <w:t>90,471</w:t>
            </w:r>
          </w:p>
        </w:tc>
        <w:tc>
          <w:tcPr>
            <w:tcW w:w="681" w:type="dxa"/>
            <w:tcBorders>
              <w:top w:val="nil"/>
              <w:left w:val="nil"/>
              <w:bottom w:val="nil"/>
            </w:tcBorders>
            <w:shd w:val="clear" w:color="auto" w:fill="auto"/>
            <w:tcMar>
              <w:left w:w="43" w:type="dxa"/>
              <w:right w:w="43" w:type="dxa"/>
            </w:tcMar>
            <w:vAlign w:val="center"/>
            <w:hideMark/>
          </w:tcPr>
          <w:p w:rsidR="003411FF" w:rsidRDefault="003411FF" w:rsidP="00A657B9">
            <w:pPr>
              <w:jc w:val="right"/>
              <w:rPr>
                <w:b/>
                <w:bCs/>
                <w:color w:val="000000"/>
                <w:sz w:val="14"/>
                <w:szCs w:val="14"/>
              </w:rPr>
            </w:pPr>
            <w:r>
              <w:rPr>
                <w:b/>
                <w:bCs/>
                <w:color w:val="000000"/>
                <w:sz w:val="14"/>
                <w:szCs w:val="14"/>
              </w:rPr>
              <w:t>92,947</w:t>
            </w:r>
          </w:p>
        </w:tc>
      </w:tr>
      <w:tr w:rsidR="003411FF" w:rsidRPr="00BF4323" w:rsidTr="003411F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rPr>
                <w:sz w:val="14"/>
                <w:szCs w:val="14"/>
              </w:rPr>
            </w:pPr>
          </w:p>
        </w:tc>
        <w:tc>
          <w:tcPr>
            <w:tcW w:w="1791" w:type="dxa"/>
            <w:tcBorders>
              <w:top w:val="nil"/>
              <w:left w:val="nil"/>
              <w:bottom w:val="nil"/>
              <w:right w:val="nil"/>
            </w:tcBorders>
            <w:shd w:val="clear" w:color="auto" w:fill="auto"/>
            <w:vAlign w:val="center"/>
            <w:hideMark/>
          </w:tcPr>
          <w:p w:rsidR="003411FF" w:rsidRPr="00F1018F" w:rsidRDefault="003411FF" w:rsidP="00B251CA">
            <w:pPr>
              <w:rPr>
                <w:sz w:val="14"/>
                <w:szCs w:val="14"/>
              </w:rPr>
            </w:pPr>
            <w:r w:rsidRPr="00F1018F">
              <w:rPr>
                <w:sz w:val="14"/>
                <w:szCs w:val="14"/>
              </w:rPr>
              <w:t>South Africa</w:t>
            </w:r>
          </w:p>
        </w:tc>
        <w:tc>
          <w:tcPr>
            <w:tcW w:w="802"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803,195</w:t>
            </w:r>
          </w:p>
        </w:tc>
        <w:tc>
          <w:tcPr>
            <w:tcW w:w="818"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1,192,631</w:t>
            </w:r>
          </w:p>
        </w:tc>
        <w:tc>
          <w:tcPr>
            <w:tcW w:w="759" w:type="dxa"/>
            <w:tcBorders>
              <w:top w:val="nil"/>
              <w:left w:val="nil"/>
              <w:bottom w:val="nil"/>
              <w:right w:val="nil"/>
            </w:tcBorders>
            <w:shd w:val="clear" w:color="auto" w:fill="auto"/>
            <w:tcMar>
              <w:left w:w="43" w:type="dxa"/>
              <w:right w:w="43" w:type="dxa"/>
            </w:tcMar>
            <w:vAlign w:val="center"/>
            <w:hideMark/>
          </w:tcPr>
          <w:p w:rsidR="003411FF" w:rsidRDefault="003411FF" w:rsidP="003A34C7">
            <w:pPr>
              <w:jc w:val="right"/>
              <w:rPr>
                <w:color w:val="000000"/>
                <w:sz w:val="14"/>
                <w:szCs w:val="14"/>
              </w:rPr>
            </w:pPr>
            <w:r>
              <w:rPr>
                <w:color w:val="000000"/>
                <w:sz w:val="14"/>
                <w:szCs w:val="14"/>
              </w:rPr>
              <w:t>98,189</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color w:val="000000"/>
                <w:sz w:val="14"/>
                <w:szCs w:val="14"/>
              </w:rPr>
            </w:pPr>
            <w:r>
              <w:rPr>
                <w:color w:val="000000"/>
                <w:sz w:val="14"/>
                <w:szCs w:val="14"/>
              </w:rPr>
              <w:t>77,181</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110,540</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98,383</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125,938</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89,415</w:t>
            </w:r>
          </w:p>
        </w:tc>
        <w:tc>
          <w:tcPr>
            <w:tcW w:w="681" w:type="dxa"/>
            <w:tcBorders>
              <w:top w:val="nil"/>
              <w:left w:val="nil"/>
              <w:bottom w:val="nil"/>
            </w:tcBorders>
            <w:shd w:val="clear" w:color="auto" w:fill="auto"/>
            <w:tcMar>
              <w:left w:w="43" w:type="dxa"/>
              <w:right w:w="43" w:type="dxa"/>
            </w:tcMar>
            <w:vAlign w:val="center"/>
            <w:hideMark/>
          </w:tcPr>
          <w:p w:rsidR="003411FF" w:rsidRDefault="003411FF" w:rsidP="00A657B9">
            <w:pPr>
              <w:jc w:val="right"/>
              <w:rPr>
                <w:color w:val="000000"/>
                <w:sz w:val="14"/>
                <w:szCs w:val="14"/>
              </w:rPr>
            </w:pPr>
            <w:r>
              <w:rPr>
                <w:color w:val="000000"/>
                <w:sz w:val="14"/>
                <w:szCs w:val="14"/>
              </w:rPr>
              <w:t>90,315</w:t>
            </w:r>
          </w:p>
        </w:tc>
      </w:tr>
      <w:tr w:rsidR="003411FF" w:rsidRPr="00BF4323" w:rsidTr="003411F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rPr>
                <w:sz w:val="14"/>
                <w:szCs w:val="14"/>
              </w:rPr>
            </w:pPr>
          </w:p>
        </w:tc>
        <w:tc>
          <w:tcPr>
            <w:tcW w:w="1791" w:type="dxa"/>
            <w:tcBorders>
              <w:top w:val="nil"/>
              <w:left w:val="nil"/>
              <w:bottom w:val="nil"/>
              <w:right w:val="nil"/>
            </w:tcBorders>
            <w:shd w:val="clear" w:color="auto" w:fill="auto"/>
            <w:vAlign w:val="center"/>
            <w:hideMark/>
          </w:tcPr>
          <w:p w:rsidR="003411FF" w:rsidRPr="00F1018F" w:rsidRDefault="003411FF" w:rsidP="00B251CA">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10,806</w:t>
            </w:r>
          </w:p>
        </w:tc>
        <w:tc>
          <w:tcPr>
            <w:tcW w:w="818"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48,319</w:t>
            </w:r>
          </w:p>
        </w:tc>
        <w:tc>
          <w:tcPr>
            <w:tcW w:w="759" w:type="dxa"/>
            <w:tcBorders>
              <w:top w:val="nil"/>
              <w:left w:val="nil"/>
              <w:bottom w:val="nil"/>
              <w:right w:val="nil"/>
            </w:tcBorders>
            <w:shd w:val="clear" w:color="auto" w:fill="auto"/>
            <w:tcMar>
              <w:left w:w="43" w:type="dxa"/>
              <w:right w:w="43" w:type="dxa"/>
            </w:tcMar>
            <w:vAlign w:val="center"/>
            <w:hideMark/>
          </w:tcPr>
          <w:p w:rsidR="003411FF" w:rsidRDefault="003411FF" w:rsidP="003A34C7">
            <w:pPr>
              <w:jc w:val="right"/>
              <w:rPr>
                <w:color w:val="000000"/>
                <w:sz w:val="14"/>
                <w:szCs w:val="14"/>
              </w:rPr>
            </w:pPr>
            <w:r>
              <w:rPr>
                <w:color w:val="000000"/>
                <w:sz w:val="14"/>
                <w:szCs w:val="14"/>
              </w:rPr>
              <w:t>936</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color w:val="000000"/>
                <w:sz w:val="14"/>
                <w:szCs w:val="14"/>
              </w:rPr>
            </w:pPr>
            <w:r>
              <w:rPr>
                <w:color w:val="000000"/>
                <w:sz w:val="14"/>
                <w:szCs w:val="14"/>
              </w:rPr>
              <w:t>560</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939</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949</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1,107</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1,056</w:t>
            </w:r>
          </w:p>
        </w:tc>
        <w:tc>
          <w:tcPr>
            <w:tcW w:w="681" w:type="dxa"/>
            <w:tcBorders>
              <w:top w:val="nil"/>
              <w:left w:val="nil"/>
              <w:bottom w:val="nil"/>
            </w:tcBorders>
            <w:shd w:val="clear" w:color="auto" w:fill="auto"/>
            <w:tcMar>
              <w:left w:w="43" w:type="dxa"/>
              <w:right w:w="43" w:type="dxa"/>
            </w:tcMar>
            <w:vAlign w:val="center"/>
            <w:hideMark/>
          </w:tcPr>
          <w:p w:rsidR="003411FF" w:rsidRDefault="003411FF" w:rsidP="00A657B9">
            <w:pPr>
              <w:jc w:val="right"/>
              <w:rPr>
                <w:color w:val="000000"/>
                <w:sz w:val="14"/>
                <w:szCs w:val="14"/>
              </w:rPr>
            </w:pPr>
            <w:r>
              <w:rPr>
                <w:color w:val="000000"/>
                <w:sz w:val="14"/>
                <w:szCs w:val="14"/>
              </w:rPr>
              <w:t>2,632</w:t>
            </w:r>
          </w:p>
        </w:tc>
      </w:tr>
      <w:tr w:rsidR="003411FF" w:rsidRPr="00BF4323" w:rsidTr="003411F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rPr>
                <w:b/>
                <w:bCs/>
                <w:sz w:val="14"/>
                <w:szCs w:val="14"/>
              </w:rPr>
            </w:pPr>
            <w:r w:rsidRPr="00F1018F">
              <w:rPr>
                <w:b/>
                <w:bCs/>
                <w:sz w:val="14"/>
                <w:szCs w:val="14"/>
              </w:rPr>
              <w:t>M.</w:t>
            </w:r>
          </w:p>
        </w:tc>
        <w:tc>
          <w:tcPr>
            <w:tcW w:w="1791" w:type="dxa"/>
            <w:tcBorders>
              <w:top w:val="nil"/>
              <w:left w:val="nil"/>
              <w:bottom w:val="nil"/>
              <w:right w:val="nil"/>
            </w:tcBorders>
            <w:shd w:val="clear" w:color="auto" w:fill="auto"/>
            <w:vAlign w:val="center"/>
            <w:hideMark/>
          </w:tcPr>
          <w:p w:rsidR="003411FF" w:rsidRPr="00F1018F" w:rsidRDefault="003411FF" w:rsidP="00B251CA">
            <w:pPr>
              <w:rPr>
                <w:b/>
                <w:bCs/>
                <w:sz w:val="14"/>
                <w:szCs w:val="14"/>
              </w:rPr>
            </w:pPr>
            <w:r w:rsidRPr="00F1018F">
              <w:rPr>
                <w:b/>
                <w:bCs/>
                <w:sz w:val="14"/>
                <w:szCs w:val="14"/>
              </w:rPr>
              <w:t>Western Africa</w:t>
            </w:r>
          </w:p>
        </w:tc>
        <w:tc>
          <w:tcPr>
            <w:tcW w:w="802"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b/>
                <w:bCs/>
                <w:color w:val="000000"/>
                <w:sz w:val="14"/>
                <w:szCs w:val="14"/>
              </w:rPr>
            </w:pPr>
            <w:r>
              <w:rPr>
                <w:b/>
                <w:bCs/>
                <w:color w:val="000000"/>
                <w:sz w:val="14"/>
                <w:szCs w:val="14"/>
              </w:rPr>
              <w:t>111,935</w:t>
            </w:r>
          </w:p>
        </w:tc>
        <w:tc>
          <w:tcPr>
            <w:tcW w:w="818"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b/>
                <w:bCs/>
                <w:color w:val="000000"/>
                <w:sz w:val="14"/>
                <w:szCs w:val="14"/>
              </w:rPr>
            </w:pPr>
            <w:r>
              <w:rPr>
                <w:b/>
                <w:bCs/>
                <w:color w:val="000000"/>
                <w:sz w:val="14"/>
                <w:szCs w:val="14"/>
              </w:rPr>
              <w:t>260,367</w:t>
            </w:r>
          </w:p>
        </w:tc>
        <w:tc>
          <w:tcPr>
            <w:tcW w:w="759" w:type="dxa"/>
            <w:tcBorders>
              <w:top w:val="nil"/>
              <w:left w:val="nil"/>
              <w:bottom w:val="nil"/>
              <w:right w:val="nil"/>
            </w:tcBorders>
            <w:shd w:val="clear" w:color="auto" w:fill="auto"/>
            <w:tcMar>
              <w:left w:w="43" w:type="dxa"/>
              <w:right w:w="43" w:type="dxa"/>
            </w:tcMar>
            <w:vAlign w:val="center"/>
            <w:hideMark/>
          </w:tcPr>
          <w:p w:rsidR="003411FF" w:rsidRDefault="003411FF" w:rsidP="003A34C7">
            <w:pPr>
              <w:jc w:val="right"/>
              <w:rPr>
                <w:b/>
                <w:bCs/>
                <w:color w:val="000000"/>
                <w:sz w:val="14"/>
                <w:szCs w:val="14"/>
              </w:rPr>
            </w:pPr>
            <w:r>
              <w:rPr>
                <w:b/>
                <w:bCs/>
                <w:color w:val="000000"/>
                <w:sz w:val="14"/>
                <w:szCs w:val="14"/>
              </w:rPr>
              <w:t>1,573</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b/>
                <w:bCs/>
                <w:color w:val="000000"/>
                <w:sz w:val="14"/>
                <w:szCs w:val="14"/>
              </w:rPr>
            </w:pPr>
            <w:r>
              <w:rPr>
                <w:b/>
                <w:bCs/>
                <w:color w:val="000000"/>
                <w:sz w:val="14"/>
                <w:szCs w:val="14"/>
              </w:rPr>
              <w:t>931</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b/>
                <w:bCs/>
                <w:color w:val="000000"/>
                <w:sz w:val="14"/>
                <w:szCs w:val="14"/>
              </w:rPr>
            </w:pPr>
            <w:r>
              <w:rPr>
                <w:b/>
                <w:bCs/>
                <w:color w:val="000000"/>
                <w:sz w:val="14"/>
                <w:szCs w:val="14"/>
              </w:rPr>
              <w:t>26,503</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b/>
                <w:bCs/>
                <w:color w:val="000000"/>
                <w:sz w:val="14"/>
                <w:szCs w:val="14"/>
              </w:rPr>
            </w:pPr>
            <w:r>
              <w:rPr>
                <w:b/>
                <w:bCs/>
                <w:color w:val="000000"/>
                <w:sz w:val="14"/>
                <w:szCs w:val="14"/>
              </w:rPr>
              <w:t>32,460</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b/>
                <w:bCs/>
                <w:color w:val="000000"/>
                <w:sz w:val="14"/>
                <w:szCs w:val="14"/>
              </w:rPr>
            </w:pPr>
            <w:r>
              <w:rPr>
                <w:b/>
                <w:bCs/>
                <w:color w:val="000000"/>
                <w:sz w:val="14"/>
                <w:szCs w:val="14"/>
              </w:rPr>
              <w:t>40,367</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b/>
                <w:bCs/>
                <w:color w:val="000000"/>
                <w:sz w:val="14"/>
                <w:szCs w:val="14"/>
              </w:rPr>
            </w:pPr>
            <w:r>
              <w:rPr>
                <w:b/>
                <w:bCs/>
                <w:color w:val="000000"/>
                <w:sz w:val="14"/>
                <w:szCs w:val="14"/>
              </w:rPr>
              <w:t>59,314</w:t>
            </w:r>
          </w:p>
        </w:tc>
        <w:tc>
          <w:tcPr>
            <w:tcW w:w="681" w:type="dxa"/>
            <w:tcBorders>
              <w:top w:val="nil"/>
              <w:left w:val="nil"/>
              <w:bottom w:val="nil"/>
            </w:tcBorders>
            <w:shd w:val="clear" w:color="auto" w:fill="auto"/>
            <w:tcMar>
              <w:left w:w="43" w:type="dxa"/>
              <w:right w:w="43" w:type="dxa"/>
            </w:tcMar>
            <w:vAlign w:val="center"/>
            <w:hideMark/>
          </w:tcPr>
          <w:p w:rsidR="003411FF" w:rsidRDefault="003411FF" w:rsidP="00A657B9">
            <w:pPr>
              <w:jc w:val="right"/>
              <w:rPr>
                <w:b/>
                <w:bCs/>
                <w:color w:val="000000"/>
                <w:sz w:val="14"/>
                <w:szCs w:val="14"/>
              </w:rPr>
            </w:pPr>
            <w:r>
              <w:rPr>
                <w:b/>
                <w:bCs/>
                <w:color w:val="000000"/>
                <w:sz w:val="14"/>
                <w:szCs w:val="14"/>
              </w:rPr>
              <w:t>85,642</w:t>
            </w:r>
          </w:p>
        </w:tc>
      </w:tr>
      <w:tr w:rsidR="003411FF" w:rsidRPr="00BF4323" w:rsidTr="003411F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rPr>
                <w:b/>
                <w:bCs/>
                <w:sz w:val="14"/>
                <w:szCs w:val="14"/>
              </w:rPr>
            </w:pPr>
            <w:r w:rsidRPr="00F1018F">
              <w:rPr>
                <w:b/>
                <w:bCs/>
                <w:sz w:val="14"/>
                <w:szCs w:val="14"/>
              </w:rPr>
              <w:t>N.</w:t>
            </w:r>
          </w:p>
        </w:tc>
        <w:tc>
          <w:tcPr>
            <w:tcW w:w="1791" w:type="dxa"/>
            <w:tcBorders>
              <w:top w:val="nil"/>
              <w:left w:val="nil"/>
              <w:bottom w:val="nil"/>
              <w:right w:val="nil"/>
            </w:tcBorders>
            <w:shd w:val="clear" w:color="auto" w:fill="auto"/>
            <w:vAlign w:val="center"/>
            <w:hideMark/>
          </w:tcPr>
          <w:p w:rsidR="003411FF" w:rsidRPr="00F1018F" w:rsidRDefault="003411FF" w:rsidP="00B251CA">
            <w:pPr>
              <w:rPr>
                <w:b/>
                <w:bCs/>
                <w:sz w:val="14"/>
                <w:szCs w:val="14"/>
              </w:rPr>
            </w:pPr>
            <w:r w:rsidRPr="00F1018F">
              <w:rPr>
                <w:b/>
                <w:bCs/>
                <w:sz w:val="14"/>
                <w:szCs w:val="14"/>
              </w:rPr>
              <w:t>Eastern Asia</w:t>
            </w:r>
          </w:p>
        </w:tc>
        <w:tc>
          <w:tcPr>
            <w:tcW w:w="802"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b/>
                <w:bCs/>
                <w:color w:val="000000"/>
                <w:sz w:val="14"/>
                <w:szCs w:val="14"/>
              </w:rPr>
            </w:pPr>
            <w:r>
              <w:rPr>
                <w:b/>
                <w:bCs/>
                <w:color w:val="000000"/>
                <w:sz w:val="14"/>
                <w:szCs w:val="14"/>
              </w:rPr>
              <w:t>18,464,324</w:t>
            </w:r>
          </w:p>
        </w:tc>
        <w:tc>
          <w:tcPr>
            <w:tcW w:w="818"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b/>
                <w:bCs/>
                <w:color w:val="000000"/>
                <w:sz w:val="14"/>
                <w:szCs w:val="14"/>
              </w:rPr>
            </w:pPr>
            <w:r>
              <w:rPr>
                <w:b/>
                <w:bCs/>
                <w:color w:val="000000"/>
                <w:sz w:val="14"/>
                <w:szCs w:val="14"/>
              </w:rPr>
              <w:t>19,778,689</w:t>
            </w:r>
          </w:p>
        </w:tc>
        <w:tc>
          <w:tcPr>
            <w:tcW w:w="759" w:type="dxa"/>
            <w:tcBorders>
              <w:top w:val="nil"/>
              <w:left w:val="nil"/>
              <w:bottom w:val="nil"/>
              <w:right w:val="nil"/>
            </w:tcBorders>
            <w:shd w:val="clear" w:color="auto" w:fill="auto"/>
            <w:tcMar>
              <w:left w:w="43" w:type="dxa"/>
              <w:right w:w="43" w:type="dxa"/>
            </w:tcMar>
            <w:vAlign w:val="center"/>
            <w:hideMark/>
          </w:tcPr>
          <w:p w:rsidR="003411FF" w:rsidRDefault="003411FF" w:rsidP="003A34C7">
            <w:pPr>
              <w:jc w:val="right"/>
              <w:rPr>
                <w:b/>
                <w:bCs/>
                <w:color w:val="000000"/>
                <w:sz w:val="14"/>
                <w:szCs w:val="14"/>
              </w:rPr>
            </w:pPr>
            <w:r>
              <w:rPr>
                <w:b/>
                <w:bCs/>
                <w:color w:val="000000"/>
                <w:sz w:val="14"/>
                <w:szCs w:val="14"/>
              </w:rPr>
              <w:t>1,637,677</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b/>
                <w:bCs/>
                <w:color w:val="000000"/>
                <w:sz w:val="14"/>
                <w:szCs w:val="14"/>
              </w:rPr>
            </w:pPr>
            <w:r>
              <w:rPr>
                <w:b/>
                <w:bCs/>
                <w:color w:val="000000"/>
                <w:sz w:val="14"/>
                <w:szCs w:val="14"/>
              </w:rPr>
              <w:t>1,434,926</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b/>
                <w:bCs/>
                <w:color w:val="000000"/>
                <w:sz w:val="14"/>
                <w:szCs w:val="14"/>
              </w:rPr>
            </w:pPr>
            <w:r>
              <w:rPr>
                <w:b/>
                <w:bCs/>
                <w:color w:val="000000"/>
                <w:sz w:val="14"/>
                <w:szCs w:val="14"/>
              </w:rPr>
              <w:t>1,978,959</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b/>
                <w:bCs/>
                <w:color w:val="000000"/>
                <w:sz w:val="14"/>
                <w:szCs w:val="14"/>
              </w:rPr>
            </w:pPr>
            <w:r>
              <w:rPr>
                <w:b/>
                <w:bCs/>
                <w:color w:val="000000"/>
                <w:sz w:val="14"/>
                <w:szCs w:val="14"/>
              </w:rPr>
              <w:t>1,724,573</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b/>
                <w:bCs/>
                <w:color w:val="000000"/>
                <w:sz w:val="14"/>
                <w:szCs w:val="14"/>
              </w:rPr>
            </w:pPr>
            <w:r>
              <w:rPr>
                <w:b/>
                <w:bCs/>
                <w:color w:val="000000"/>
                <w:sz w:val="14"/>
                <w:szCs w:val="14"/>
              </w:rPr>
              <w:t>1,445,300</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b/>
                <w:bCs/>
                <w:color w:val="000000"/>
                <w:sz w:val="14"/>
                <w:szCs w:val="14"/>
              </w:rPr>
            </w:pPr>
            <w:r>
              <w:rPr>
                <w:b/>
                <w:bCs/>
                <w:color w:val="000000"/>
                <w:sz w:val="14"/>
                <w:szCs w:val="14"/>
              </w:rPr>
              <w:t>1,551,954</w:t>
            </w:r>
          </w:p>
        </w:tc>
        <w:tc>
          <w:tcPr>
            <w:tcW w:w="681" w:type="dxa"/>
            <w:tcBorders>
              <w:top w:val="nil"/>
              <w:left w:val="nil"/>
              <w:bottom w:val="nil"/>
            </w:tcBorders>
            <w:shd w:val="clear" w:color="auto" w:fill="auto"/>
            <w:tcMar>
              <w:left w:w="43" w:type="dxa"/>
              <w:right w:w="43" w:type="dxa"/>
            </w:tcMar>
            <w:vAlign w:val="center"/>
            <w:hideMark/>
          </w:tcPr>
          <w:p w:rsidR="003411FF" w:rsidRDefault="003411FF" w:rsidP="00A657B9">
            <w:pPr>
              <w:jc w:val="right"/>
              <w:rPr>
                <w:b/>
                <w:bCs/>
                <w:color w:val="000000"/>
                <w:sz w:val="14"/>
                <w:szCs w:val="14"/>
              </w:rPr>
            </w:pPr>
            <w:r>
              <w:rPr>
                <w:b/>
                <w:bCs/>
                <w:color w:val="000000"/>
                <w:sz w:val="14"/>
                <w:szCs w:val="14"/>
              </w:rPr>
              <w:t>1,324,087</w:t>
            </w:r>
          </w:p>
        </w:tc>
      </w:tr>
      <w:tr w:rsidR="003411FF" w:rsidRPr="00BF4323" w:rsidTr="003411F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rPr>
                <w:sz w:val="14"/>
                <w:szCs w:val="14"/>
              </w:rPr>
            </w:pPr>
          </w:p>
        </w:tc>
        <w:tc>
          <w:tcPr>
            <w:tcW w:w="1791" w:type="dxa"/>
            <w:tcBorders>
              <w:top w:val="nil"/>
              <w:left w:val="nil"/>
              <w:bottom w:val="nil"/>
              <w:right w:val="nil"/>
            </w:tcBorders>
            <w:shd w:val="clear" w:color="auto" w:fill="auto"/>
            <w:vAlign w:val="center"/>
            <w:hideMark/>
          </w:tcPr>
          <w:p w:rsidR="003411FF" w:rsidRPr="00F1018F" w:rsidRDefault="003411FF" w:rsidP="00B251CA">
            <w:pPr>
              <w:rPr>
                <w:sz w:val="14"/>
                <w:szCs w:val="14"/>
              </w:rPr>
            </w:pPr>
            <w:r w:rsidRPr="00F1018F">
              <w:rPr>
                <w:sz w:val="14"/>
                <w:szCs w:val="14"/>
              </w:rPr>
              <w:t>China</w:t>
            </w:r>
          </w:p>
        </w:tc>
        <w:tc>
          <w:tcPr>
            <w:tcW w:w="802"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15,132,288</w:t>
            </w:r>
          </w:p>
        </w:tc>
        <w:tc>
          <w:tcPr>
            <w:tcW w:w="818"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15,742,799</w:t>
            </w:r>
          </w:p>
        </w:tc>
        <w:tc>
          <w:tcPr>
            <w:tcW w:w="759" w:type="dxa"/>
            <w:tcBorders>
              <w:top w:val="nil"/>
              <w:left w:val="nil"/>
              <w:bottom w:val="nil"/>
              <w:right w:val="nil"/>
            </w:tcBorders>
            <w:shd w:val="clear" w:color="auto" w:fill="auto"/>
            <w:tcMar>
              <w:left w:w="43" w:type="dxa"/>
              <w:right w:w="43" w:type="dxa"/>
            </w:tcMar>
            <w:vAlign w:val="center"/>
            <w:hideMark/>
          </w:tcPr>
          <w:p w:rsidR="003411FF" w:rsidRDefault="003411FF" w:rsidP="003A34C7">
            <w:pPr>
              <w:jc w:val="right"/>
              <w:rPr>
                <w:color w:val="000000"/>
                <w:sz w:val="14"/>
                <w:szCs w:val="14"/>
              </w:rPr>
            </w:pPr>
            <w:r>
              <w:rPr>
                <w:color w:val="000000"/>
                <w:sz w:val="14"/>
                <w:szCs w:val="14"/>
              </w:rPr>
              <w:t>1,309,559</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color w:val="000000"/>
                <w:sz w:val="14"/>
                <w:szCs w:val="14"/>
              </w:rPr>
            </w:pPr>
            <w:r>
              <w:rPr>
                <w:color w:val="000000"/>
                <w:sz w:val="14"/>
                <w:szCs w:val="14"/>
              </w:rPr>
              <w:t>1,124,836</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1,644,724</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1,331,425</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1,106,593</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1,224,592</w:t>
            </w:r>
          </w:p>
        </w:tc>
        <w:tc>
          <w:tcPr>
            <w:tcW w:w="681" w:type="dxa"/>
            <w:tcBorders>
              <w:top w:val="nil"/>
              <w:left w:val="nil"/>
              <w:bottom w:val="nil"/>
            </w:tcBorders>
            <w:shd w:val="clear" w:color="auto" w:fill="auto"/>
            <w:tcMar>
              <w:left w:w="43" w:type="dxa"/>
              <w:right w:w="43" w:type="dxa"/>
            </w:tcMar>
            <w:vAlign w:val="center"/>
            <w:hideMark/>
          </w:tcPr>
          <w:p w:rsidR="003411FF" w:rsidRDefault="003411FF" w:rsidP="00A657B9">
            <w:pPr>
              <w:jc w:val="right"/>
              <w:rPr>
                <w:color w:val="000000"/>
                <w:sz w:val="14"/>
                <w:szCs w:val="14"/>
              </w:rPr>
            </w:pPr>
            <w:r>
              <w:rPr>
                <w:color w:val="000000"/>
                <w:sz w:val="14"/>
                <w:szCs w:val="14"/>
              </w:rPr>
              <w:t>1,028,942</w:t>
            </w:r>
          </w:p>
        </w:tc>
      </w:tr>
      <w:tr w:rsidR="003411FF" w:rsidRPr="00BF4323" w:rsidTr="003411F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rPr>
                <w:sz w:val="14"/>
                <w:szCs w:val="14"/>
              </w:rPr>
            </w:pPr>
          </w:p>
        </w:tc>
        <w:tc>
          <w:tcPr>
            <w:tcW w:w="1791" w:type="dxa"/>
            <w:tcBorders>
              <w:top w:val="nil"/>
              <w:left w:val="nil"/>
              <w:bottom w:val="nil"/>
              <w:right w:val="nil"/>
            </w:tcBorders>
            <w:shd w:val="clear" w:color="auto" w:fill="auto"/>
            <w:vAlign w:val="center"/>
            <w:hideMark/>
          </w:tcPr>
          <w:p w:rsidR="003411FF" w:rsidRPr="00F1018F" w:rsidRDefault="003411FF" w:rsidP="00B251CA">
            <w:pPr>
              <w:rPr>
                <w:sz w:val="14"/>
                <w:szCs w:val="14"/>
              </w:rPr>
            </w:pPr>
            <w:r w:rsidRPr="00F1018F">
              <w:rPr>
                <w:sz w:val="14"/>
                <w:szCs w:val="14"/>
              </w:rPr>
              <w:t>Hong Kong</w:t>
            </w:r>
          </w:p>
        </w:tc>
        <w:tc>
          <w:tcPr>
            <w:tcW w:w="802"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75,920</w:t>
            </w:r>
          </w:p>
        </w:tc>
        <w:tc>
          <w:tcPr>
            <w:tcW w:w="818"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129,830</w:t>
            </w:r>
          </w:p>
        </w:tc>
        <w:tc>
          <w:tcPr>
            <w:tcW w:w="759" w:type="dxa"/>
            <w:tcBorders>
              <w:top w:val="nil"/>
              <w:left w:val="nil"/>
              <w:bottom w:val="nil"/>
              <w:right w:val="nil"/>
            </w:tcBorders>
            <w:shd w:val="clear" w:color="auto" w:fill="auto"/>
            <w:tcMar>
              <w:left w:w="43" w:type="dxa"/>
              <w:right w:w="43" w:type="dxa"/>
            </w:tcMar>
            <w:vAlign w:val="center"/>
            <w:hideMark/>
          </w:tcPr>
          <w:p w:rsidR="003411FF" w:rsidRDefault="003411FF" w:rsidP="003A34C7">
            <w:pPr>
              <w:jc w:val="right"/>
              <w:rPr>
                <w:color w:val="000000"/>
                <w:sz w:val="14"/>
                <w:szCs w:val="14"/>
              </w:rPr>
            </w:pPr>
            <w:r>
              <w:rPr>
                <w:color w:val="000000"/>
                <w:sz w:val="14"/>
                <w:szCs w:val="14"/>
              </w:rPr>
              <w:t>5,924</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color w:val="000000"/>
                <w:sz w:val="14"/>
                <w:szCs w:val="14"/>
              </w:rPr>
            </w:pPr>
            <w:r>
              <w:rPr>
                <w:color w:val="000000"/>
                <w:sz w:val="14"/>
                <w:szCs w:val="14"/>
              </w:rPr>
              <w:t>3,945</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25,060</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16,824</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17,488</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12,653</w:t>
            </w:r>
          </w:p>
        </w:tc>
        <w:tc>
          <w:tcPr>
            <w:tcW w:w="681" w:type="dxa"/>
            <w:tcBorders>
              <w:top w:val="nil"/>
              <w:left w:val="nil"/>
              <w:bottom w:val="nil"/>
            </w:tcBorders>
            <w:shd w:val="clear" w:color="auto" w:fill="auto"/>
            <w:tcMar>
              <w:left w:w="43" w:type="dxa"/>
              <w:right w:w="43" w:type="dxa"/>
            </w:tcMar>
            <w:vAlign w:val="center"/>
            <w:hideMark/>
          </w:tcPr>
          <w:p w:rsidR="003411FF" w:rsidRDefault="003411FF" w:rsidP="00A657B9">
            <w:pPr>
              <w:jc w:val="right"/>
              <w:rPr>
                <w:color w:val="000000"/>
                <w:sz w:val="14"/>
                <w:szCs w:val="14"/>
              </w:rPr>
            </w:pPr>
            <w:r>
              <w:rPr>
                <w:color w:val="000000"/>
                <w:sz w:val="14"/>
                <w:szCs w:val="14"/>
              </w:rPr>
              <w:t>16,559</w:t>
            </w:r>
          </w:p>
        </w:tc>
      </w:tr>
      <w:tr w:rsidR="003411FF" w:rsidRPr="00BF4323" w:rsidTr="003411F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rPr>
                <w:sz w:val="14"/>
                <w:szCs w:val="14"/>
              </w:rPr>
            </w:pPr>
          </w:p>
        </w:tc>
        <w:tc>
          <w:tcPr>
            <w:tcW w:w="1791" w:type="dxa"/>
            <w:tcBorders>
              <w:top w:val="nil"/>
              <w:left w:val="nil"/>
              <w:bottom w:val="nil"/>
              <w:right w:val="nil"/>
            </w:tcBorders>
            <w:shd w:val="clear" w:color="auto" w:fill="auto"/>
            <w:vAlign w:val="center"/>
            <w:hideMark/>
          </w:tcPr>
          <w:p w:rsidR="003411FF" w:rsidRPr="00F1018F" w:rsidRDefault="003411FF" w:rsidP="00B251CA">
            <w:pPr>
              <w:rPr>
                <w:sz w:val="14"/>
                <w:szCs w:val="14"/>
              </w:rPr>
            </w:pPr>
            <w:r w:rsidRPr="00F1018F">
              <w:rPr>
                <w:sz w:val="14"/>
                <w:szCs w:val="14"/>
              </w:rPr>
              <w:t>Japan</w:t>
            </w:r>
          </w:p>
        </w:tc>
        <w:tc>
          <w:tcPr>
            <w:tcW w:w="802"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2,076,862</w:t>
            </w:r>
          </w:p>
        </w:tc>
        <w:tc>
          <w:tcPr>
            <w:tcW w:w="818"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2,426,689</w:t>
            </w:r>
          </w:p>
        </w:tc>
        <w:tc>
          <w:tcPr>
            <w:tcW w:w="759" w:type="dxa"/>
            <w:tcBorders>
              <w:top w:val="nil"/>
              <w:left w:val="nil"/>
              <w:bottom w:val="nil"/>
              <w:right w:val="nil"/>
            </w:tcBorders>
            <w:shd w:val="clear" w:color="auto" w:fill="auto"/>
            <w:tcMar>
              <w:left w:w="43" w:type="dxa"/>
              <w:right w:w="43" w:type="dxa"/>
            </w:tcMar>
            <w:vAlign w:val="center"/>
            <w:hideMark/>
          </w:tcPr>
          <w:p w:rsidR="003411FF" w:rsidRDefault="003411FF" w:rsidP="003A34C7">
            <w:pPr>
              <w:jc w:val="right"/>
              <w:rPr>
                <w:color w:val="000000"/>
                <w:sz w:val="14"/>
                <w:szCs w:val="14"/>
              </w:rPr>
            </w:pPr>
            <w:r>
              <w:rPr>
                <w:color w:val="000000"/>
                <w:sz w:val="14"/>
                <w:szCs w:val="14"/>
              </w:rPr>
              <w:t>209,623</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color w:val="000000"/>
                <w:sz w:val="14"/>
                <w:szCs w:val="14"/>
              </w:rPr>
            </w:pPr>
            <w:r>
              <w:rPr>
                <w:color w:val="000000"/>
                <w:sz w:val="14"/>
                <w:szCs w:val="14"/>
              </w:rPr>
              <w:t>203,636</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178,634</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214,577</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199,456</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188,372</w:t>
            </w:r>
          </w:p>
        </w:tc>
        <w:tc>
          <w:tcPr>
            <w:tcW w:w="681" w:type="dxa"/>
            <w:tcBorders>
              <w:top w:val="nil"/>
              <w:left w:val="nil"/>
              <w:bottom w:val="nil"/>
            </w:tcBorders>
            <w:shd w:val="clear" w:color="auto" w:fill="auto"/>
            <w:tcMar>
              <w:left w:w="43" w:type="dxa"/>
              <w:right w:w="43" w:type="dxa"/>
            </w:tcMar>
            <w:vAlign w:val="center"/>
            <w:hideMark/>
          </w:tcPr>
          <w:p w:rsidR="003411FF" w:rsidRDefault="003411FF" w:rsidP="00A657B9">
            <w:pPr>
              <w:jc w:val="right"/>
              <w:rPr>
                <w:color w:val="000000"/>
                <w:sz w:val="14"/>
                <w:szCs w:val="14"/>
              </w:rPr>
            </w:pPr>
            <w:r>
              <w:rPr>
                <w:color w:val="000000"/>
                <w:sz w:val="14"/>
                <w:szCs w:val="14"/>
              </w:rPr>
              <w:t>163,684</w:t>
            </w:r>
          </w:p>
        </w:tc>
      </w:tr>
      <w:tr w:rsidR="003411FF" w:rsidRPr="00BF4323" w:rsidTr="003411F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rPr>
                <w:sz w:val="14"/>
                <w:szCs w:val="14"/>
              </w:rPr>
            </w:pPr>
          </w:p>
        </w:tc>
        <w:tc>
          <w:tcPr>
            <w:tcW w:w="1791" w:type="dxa"/>
            <w:tcBorders>
              <w:top w:val="nil"/>
              <w:left w:val="nil"/>
              <w:bottom w:val="nil"/>
              <w:right w:val="nil"/>
            </w:tcBorders>
            <w:shd w:val="clear" w:color="auto" w:fill="auto"/>
            <w:vAlign w:val="center"/>
            <w:hideMark/>
          </w:tcPr>
          <w:p w:rsidR="003411FF" w:rsidRPr="00F1018F" w:rsidRDefault="003411FF" w:rsidP="00B251CA">
            <w:pPr>
              <w:rPr>
                <w:sz w:val="14"/>
                <w:szCs w:val="14"/>
              </w:rPr>
            </w:pPr>
            <w:r w:rsidRPr="00F1018F">
              <w:rPr>
                <w:sz w:val="14"/>
                <w:szCs w:val="14"/>
              </w:rPr>
              <w:t>Republic of  Korea</w:t>
            </w:r>
          </w:p>
        </w:tc>
        <w:tc>
          <w:tcPr>
            <w:tcW w:w="802"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748,810</w:t>
            </w:r>
          </w:p>
        </w:tc>
        <w:tc>
          <w:tcPr>
            <w:tcW w:w="818"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967,800</w:t>
            </w:r>
          </w:p>
        </w:tc>
        <w:tc>
          <w:tcPr>
            <w:tcW w:w="759" w:type="dxa"/>
            <w:tcBorders>
              <w:top w:val="nil"/>
              <w:left w:val="nil"/>
              <w:bottom w:val="nil"/>
              <w:right w:val="nil"/>
            </w:tcBorders>
            <w:shd w:val="clear" w:color="auto" w:fill="auto"/>
            <w:tcMar>
              <w:left w:w="43" w:type="dxa"/>
              <w:right w:w="43" w:type="dxa"/>
            </w:tcMar>
            <w:vAlign w:val="center"/>
            <w:hideMark/>
          </w:tcPr>
          <w:p w:rsidR="003411FF" w:rsidRDefault="003411FF" w:rsidP="003A34C7">
            <w:pPr>
              <w:jc w:val="right"/>
              <w:rPr>
                <w:color w:val="000000"/>
                <w:sz w:val="14"/>
                <w:szCs w:val="14"/>
              </w:rPr>
            </w:pPr>
            <w:r>
              <w:rPr>
                <w:color w:val="000000"/>
                <w:sz w:val="14"/>
                <w:szCs w:val="14"/>
              </w:rPr>
              <w:t>74,018</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color w:val="000000"/>
                <w:sz w:val="14"/>
                <w:szCs w:val="14"/>
              </w:rPr>
            </w:pPr>
            <w:r>
              <w:rPr>
                <w:color w:val="000000"/>
                <w:sz w:val="14"/>
                <w:szCs w:val="14"/>
              </w:rPr>
              <w:t>62,215</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86,159</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118,507</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79,775</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80,946</w:t>
            </w:r>
          </w:p>
        </w:tc>
        <w:tc>
          <w:tcPr>
            <w:tcW w:w="681" w:type="dxa"/>
            <w:tcBorders>
              <w:top w:val="nil"/>
              <w:left w:val="nil"/>
              <w:bottom w:val="nil"/>
            </w:tcBorders>
            <w:shd w:val="clear" w:color="auto" w:fill="auto"/>
            <w:tcMar>
              <w:left w:w="43" w:type="dxa"/>
              <w:right w:w="43" w:type="dxa"/>
            </w:tcMar>
            <w:vAlign w:val="center"/>
            <w:hideMark/>
          </w:tcPr>
          <w:p w:rsidR="003411FF" w:rsidRDefault="003411FF" w:rsidP="00A657B9">
            <w:pPr>
              <w:jc w:val="right"/>
              <w:rPr>
                <w:color w:val="000000"/>
                <w:sz w:val="14"/>
                <w:szCs w:val="14"/>
              </w:rPr>
            </w:pPr>
            <w:r>
              <w:rPr>
                <w:color w:val="000000"/>
                <w:sz w:val="14"/>
                <w:szCs w:val="14"/>
              </w:rPr>
              <w:t>63,579</w:t>
            </w:r>
          </w:p>
        </w:tc>
      </w:tr>
      <w:tr w:rsidR="003411FF" w:rsidRPr="00BF4323" w:rsidTr="003411F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rPr>
                <w:sz w:val="14"/>
                <w:szCs w:val="14"/>
              </w:rPr>
            </w:pPr>
          </w:p>
        </w:tc>
        <w:tc>
          <w:tcPr>
            <w:tcW w:w="1791" w:type="dxa"/>
            <w:tcBorders>
              <w:top w:val="nil"/>
              <w:left w:val="nil"/>
              <w:bottom w:val="nil"/>
              <w:right w:val="nil"/>
            </w:tcBorders>
            <w:shd w:val="clear" w:color="auto" w:fill="auto"/>
            <w:vAlign w:val="center"/>
            <w:hideMark/>
          </w:tcPr>
          <w:p w:rsidR="003411FF" w:rsidRPr="00F1018F" w:rsidRDefault="003411FF" w:rsidP="00B251CA">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430,445</w:t>
            </w:r>
          </w:p>
        </w:tc>
        <w:tc>
          <w:tcPr>
            <w:tcW w:w="818"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511,573</w:t>
            </w:r>
          </w:p>
        </w:tc>
        <w:tc>
          <w:tcPr>
            <w:tcW w:w="759" w:type="dxa"/>
            <w:tcBorders>
              <w:top w:val="nil"/>
              <w:left w:val="nil"/>
              <w:bottom w:val="nil"/>
              <w:right w:val="nil"/>
            </w:tcBorders>
            <w:shd w:val="clear" w:color="auto" w:fill="auto"/>
            <w:tcMar>
              <w:left w:w="43" w:type="dxa"/>
              <w:right w:w="43" w:type="dxa"/>
            </w:tcMar>
            <w:vAlign w:val="center"/>
            <w:hideMark/>
          </w:tcPr>
          <w:p w:rsidR="003411FF" w:rsidRDefault="003411FF" w:rsidP="003A34C7">
            <w:pPr>
              <w:jc w:val="right"/>
              <w:rPr>
                <w:color w:val="000000"/>
                <w:sz w:val="14"/>
                <w:szCs w:val="14"/>
              </w:rPr>
            </w:pPr>
            <w:r>
              <w:rPr>
                <w:color w:val="000000"/>
                <w:sz w:val="14"/>
                <w:szCs w:val="14"/>
              </w:rPr>
              <w:t>38,554</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color w:val="000000"/>
                <w:sz w:val="14"/>
                <w:szCs w:val="14"/>
              </w:rPr>
            </w:pPr>
            <w:r>
              <w:rPr>
                <w:color w:val="000000"/>
                <w:sz w:val="14"/>
                <w:szCs w:val="14"/>
              </w:rPr>
              <w:t>40,293</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44,382</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43,241</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41,988</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45,390</w:t>
            </w:r>
          </w:p>
        </w:tc>
        <w:tc>
          <w:tcPr>
            <w:tcW w:w="681" w:type="dxa"/>
            <w:tcBorders>
              <w:top w:val="nil"/>
              <w:left w:val="nil"/>
              <w:bottom w:val="nil"/>
            </w:tcBorders>
            <w:shd w:val="clear" w:color="auto" w:fill="auto"/>
            <w:tcMar>
              <w:left w:w="43" w:type="dxa"/>
              <w:right w:w="43" w:type="dxa"/>
            </w:tcMar>
            <w:vAlign w:val="center"/>
            <w:hideMark/>
          </w:tcPr>
          <w:p w:rsidR="003411FF" w:rsidRDefault="003411FF" w:rsidP="00A657B9">
            <w:pPr>
              <w:jc w:val="right"/>
              <w:rPr>
                <w:color w:val="000000"/>
                <w:sz w:val="14"/>
                <w:szCs w:val="14"/>
              </w:rPr>
            </w:pPr>
            <w:r>
              <w:rPr>
                <w:color w:val="000000"/>
                <w:sz w:val="14"/>
                <w:szCs w:val="14"/>
              </w:rPr>
              <w:t>51,324</w:t>
            </w:r>
          </w:p>
        </w:tc>
      </w:tr>
      <w:tr w:rsidR="003411FF" w:rsidRPr="00BF4323" w:rsidTr="003411F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rPr>
                <w:b/>
                <w:bCs/>
                <w:sz w:val="14"/>
                <w:szCs w:val="14"/>
              </w:rPr>
            </w:pPr>
            <w:r w:rsidRPr="00F1018F">
              <w:rPr>
                <w:b/>
                <w:bCs/>
                <w:sz w:val="14"/>
                <w:szCs w:val="14"/>
              </w:rPr>
              <w:t>O.</w:t>
            </w:r>
          </w:p>
        </w:tc>
        <w:tc>
          <w:tcPr>
            <w:tcW w:w="1791" w:type="dxa"/>
            <w:tcBorders>
              <w:top w:val="nil"/>
              <w:left w:val="nil"/>
              <w:bottom w:val="nil"/>
              <w:right w:val="nil"/>
            </w:tcBorders>
            <w:shd w:val="clear" w:color="auto" w:fill="auto"/>
            <w:vAlign w:val="center"/>
            <w:hideMark/>
          </w:tcPr>
          <w:p w:rsidR="003411FF" w:rsidRPr="00F1018F" w:rsidRDefault="003411FF" w:rsidP="00B251CA">
            <w:pPr>
              <w:rPr>
                <w:b/>
                <w:bCs/>
                <w:sz w:val="14"/>
                <w:szCs w:val="14"/>
              </w:rPr>
            </w:pPr>
            <w:r w:rsidRPr="00F1018F">
              <w:rPr>
                <w:b/>
                <w:bCs/>
                <w:sz w:val="14"/>
                <w:szCs w:val="14"/>
              </w:rPr>
              <w:t>South-Central Asia</w:t>
            </w:r>
          </w:p>
        </w:tc>
        <w:tc>
          <w:tcPr>
            <w:tcW w:w="802"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b/>
                <w:bCs/>
                <w:color w:val="000000"/>
                <w:sz w:val="14"/>
                <w:szCs w:val="14"/>
              </w:rPr>
            </w:pPr>
            <w:r>
              <w:rPr>
                <w:b/>
                <w:bCs/>
                <w:color w:val="000000"/>
                <w:sz w:val="14"/>
                <w:szCs w:val="14"/>
              </w:rPr>
              <w:t>2,548,687</w:t>
            </w:r>
          </w:p>
        </w:tc>
        <w:tc>
          <w:tcPr>
            <w:tcW w:w="818"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b/>
                <w:bCs/>
                <w:color w:val="000000"/>
                <w:sz w:val="14"/>
                <w:szCs w:val="14"/>
              </w:rPr>
            </w:pPr>
            <w:r>
              <w:rPr>
                <w:b/>
                <w:bCs/>
                <w:color w:val="000000"/>
                <w:sz w:val="14"/>
                <w:szCs w:val="14"/>
              </w:rPr>
              <w:t>2,915,577</w:t>
            </w:r>
          </w:p>
        </w:tc>
        <w:tc>
          <w:tcPr>
            <w:tcW w:w="759" w:type="dxa"/>
            <w:tcBorders>
              <w:top w:val="nil"/>
              <w:left w:val="nil"/>
              <w:bottom w:val="nil"/>
              <w:right w:val="nil"/>
            </w:tcBorders>
            <w:shd w:val="clear" w:color="auto" w:fill="auto"/>
            <w:tcMar>
              <w:left w:w="43" w:type="dxa"/>
              <w:right w:w="43" w:type="dxa"/>
            </w:tcMar>
            <w:vAlign w:val="center"/>
            <w:hideMark/>
          </w:tcPr>
          <w:p w:rsidR="003411FF" w:rsidRDefault="003411FF" w:rsidP="003A34C7">
            <w:pPr>
              <w:jc w:val="right"/>
              <w:rPr>
                <w:b/>
                <w:bCs/>
                <w:color w:val="000000"/>
                <w:sz w:val="14"/>
                <w:szCs w:val="14"/>
              </w:rPr>
            </w:pPr>
            <w:r>
              <w:rPr>
                <w:b/>
                <w:bCs/>
                <w:color w:val="000000"/>
                <w:sz w:val="14"/>
                <w:szCs w:val="14"/>
              </w:rPr>
              <w:t>196,345</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b/>
                <w:bCs/>
                <w:color w:val="000000"/>
                <w:sz w:val="14"/>
                <w:szCs w:val="14"/>
              </w:rPr>
            </w:pPr>
            <w:r>
              <w:rPr>
                <w:b/>
                <w:bCs/>
                <w:color w:val="000000"/>
                <w:sz w:val="14"/>
                <w:szCs w:val="14"/>
              </w:rPr>
              <w:t>214,777</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b/>
                <w:bCs/>
                <w:color w:val="000000"/>
                <w:sz w:val="14"/>
                <w:szCs w:val="14"/>
              </w:rPr>
            </w:pPr>
            <w:r>
              <w:rPr>
                <w:b/>
                <w:bCs/>
                <w:color w:val="000000"/>
                <w:sz w:val="14"/>
                <w:szCs w:val="14"/>
              </w:rPr>
              <w:t>264,889</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b/>
                <w:bCs/>
                <w:color w:val="000000"/>
                <w:sz w:val="14"/>
                <w:szCs w:val="14"/>
              </w:rPr>
            </w:pPr>
            <w:r>
              <w:rPr>
                <w:b/>
                <w:bCs/>
                <w:color w:val="000000"/>
                <w:sz w:val="14"/>
                <w:szCs w:val="14"/>
              </w:rPr>
              <w:t>262,485</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b/>
                <w:bCs/>
                <w:color w:val="000000"/>
                <w:sz w:val="14"/>
                <w:szCs w:val="14"/>
              </w:rPr>
            </w:pPr>
            <w:r>
              <w:rPr>
                <w:b/>
                <w:bCs/>
                <w:color w:val="000000"/>
                <w:sz w:val="14"/>
                <w:szCs w:val="14"/>
              </w:rPr>
              <w:t>219,194</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b/>
                <w:bCs/>
                <w:color w:val="000000"/>
                <w:sz w:val="14"/>
                <w:szCs w:val="14"/>
              </w:rPr>
            </w:pPr>
            <w:r>
              <w:rPr>
                <w:b/>
                <w:bCs/>
                <w:color w:val="000000"/>
                <w:sz w:val="14"/>
                <w:szCs w:val="14"/>
              </w:rPr>
              <w:t>216,455</w:t>
            </w:r>
          </w:p>
        </w:tc>
        <w:tc>
          <w:tcPr>
            <w:tcW w:w="681" w:type="dxa"/>
            <w:tcBorders>
              <w:top w:val="nil"/>
              <w:left w:val="nil"/>
              <w:bottom w:val="nil"/>
            </w:tcBorders>
            <w:shd w:val="clear" w:color="auto" w:fill="auto"/>
            <w:tcMar>
              <w:left w:w="43" w:type="dxa"/>
              <w:right w:w="43" w:type="dxa"/>
            </w:tcMar>
            <w:vAlign w:val="center"/>
            <w:hideMark/>
          </w:tcPr>
          <w:p w:rsidR="003411FF" w:rsidRDefault="003411FF" w:rsidP="00A657B9">
            <w:pPr>
              <w:jc w:val="right"/>
              <w:rPr>
                <w:b/>
                <w:bCs/>
                <w:color w:val="000000"/>
                <w:sz w:val="14"/>
                <w:szCs w:val="14"/>
              </w:rPr>
            </w:pPr>
            <w:r>
              <w:rPr>
                <w:b/>
                <w:bCs/>
                <w:color w:val="000000"/>
                <w:sz w:val="14"/>
                <w:szCs w:val="14"/>
              </w:rPr>
              <w:t>262,774</w:t>
            </w:r>
          </w:p>
        </w:tc>
      </w:tr>
      <w:tr w:rsidR="003411FF" w:rsidRPr="00BF4323" w:rsidTr="003411F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rPr>
                <w:sz w:val="14"/>
                <w:szCs w:val="14"/>
              </w:rPr>
            </w:pPr>
          </w:p>
        </w:tc>
        <w:tc>
          <w:tcPr>
            <w:tcW w:w="1791" w:type="dxa"/>
            <w:tcBorders>
              <w:top w:val="nil"/>
              <w:left w:val="nil"/>
              <w:bottom w:val="nil"/>
              <w:right w:val="nil"/>
            </w:tcBorders>
            <w:shd w:val="clear" w:color="auto" w:fill="auto"/>
            <w:vAlign w:val="center"/>
            <w:hideMark/>
          </w:tcPr>
          <w:p w:rsidR="003411FF" w:rsidRPr="00F1018F" w:rsidRDefault="003411FF" w:rsidP="00B251CA">
            <w:pPr>
              <w:rPr>
                <w:sz w:val="14"/>
                <w:szCs w:val="14"/>
              </w:rPr>
            </w:pPr>
            <w:r w:rsidRPr="00F1018F">
              <w:rPr>
                <w:sz w:val="14"/>
                <w:szCs w:val="14"/>
              </w:rPr>
              <w:t>Afghanistan</w:t>
            </w:r>
          </w:p>
        </w:tc>
        <w:tc>
          <w:tcPr>
            <w:tcW w:w="802"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342,770</w:t>
            </w:r>
          </w:p>
        </w:tc>
        <w:tc>
          <w:tcPr>
            <w:tcW w:w="818"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448,495</w:t>
            </w:r>
          </w:p>
        </w:tc>
        <w:tc>
          <w:tcPr>
            <w:tcW w:w="759" w:type="dxa"/>
            <w:tcBorders>
              <w:top w:val="nil"/>
              <w:left w:val="nil"/>
              <w:bottom w:val="nil"/>
              <w:right w:val="nil"/>
            </w:tcBorders>
            <w:shd w:val="clear" w:color="auto" w:fill="auto"/>
            <w:tcMar>
              <w:left w:w="43" w:type="dxa"/>
              <w:right w:w="43" w:type="dxa"/>
            </w:tcMar>
            <w:vAlign w:val="center"/>
            <w:hideMark/>
          </w:tcPr>
          <w:p w:rsidR="003411FF" w:rsidRDefault="003411FF" w:rsidP="003A34C7">
            <w:pPr>
              <w:jc w:val="right"/>
              <w:rPr>
                <w:color w:val="000000"/>
                <w:sz w:val="14"/>
                <w:szCs w:val="14"/>
              </w:rPr>
            </w:pPr>
            <w:r>
              <w:rPr>
                <w:color w:val="000000"/>
                <w:sz w:val="14"/>
                <w:szCs w:val="14"/>
              </w:rPr>
              <w:t>45,775</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color w:val="000000"/>
                <w:sz w:val="14"/>
                <w:szCs w:val="14"/>
              </w:rPr>
            </w:pPr>
            <w:r>
              <w:rPr>
                <w:color w:val="000000"/>
                <w:sz w:val="14"/>
                <w:szCs w:val="14"/>
              </w:rPr>
              <w:t>62,323</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30,298</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31,895</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40,995</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48,912</w:t>
            </w:r>
          </w:p>
        </w:tc>
        <w:tc>
          <w:tcPr>
            <w:tcW w:w="681" w:type="dxa"/>
            <w:tcBorders>
              <w:top w:val="nil"/>
              <w:left w:val="nil"/>
              <w:bottom w:val="nil"/>
            </w:tcBorders>
            <w:shd w:val="clear" w:color="auto" w:fill="auto"/>
            <w:tcMar>
              <w:left w:w="43" w:type="dxa"/>
              <w:right w:w="43" w:type="dxa"/>
            </w:tcMar>
            <w:vAlign w:val="center"/>
            <w:hideMark/>
          </w:tcPr>
          <w:p w:rsidR="003411FF" w:rsidRDefault="003411FF" w:rsidP="00A657B9">
            <w:pPr>
              <w:jc w:val="right"/>
              <w:rPr>
                <w:color w:val="000000"/>
                <w:sz w:val="14"/>
                <w:szCs w:val="14"/>
              </w:rPr>
            </w:pPr>
            <w:r>
              <w:rPr>
                <w:color w:val="000000"/>
                <w:sz w:val="14"/>
                <w:szCs w:val="14"/>
              </w:rPr>
              <w:t>72,482</w:t>
            </w:r>
          </w:p>
        </w:tc>
      </w:tr>
      <w:tr w:rsidR="003411FF" w:rsidRPr="00BF4323" w:rsidTr="003411F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rPr>
                <w:sz w:val="14"/>
                <w:szCs w:val="14"/>
              </w:rPr>
            </w:pPr>
          </w:p>
        </w:tc>
        <w:tc>
          <w:tcPr>
            <w:tcW w:w="1791" w:type="dxa"/>
            <w:tcBorders>
              <w:top w:val="nil"/>
              <w:left w:val="nil"/>
              <w:bottom w:val="nil"/>
              <w:right w:val="nil"/>
            </w:tcBorders>
            <w:shd w:val="clear" w:color="auto" w:fill="auto"/>
            <w:vAlign w:val="center"/>
            <w:hideMark/>
          </w:tcPr>
          <w:p w:rsidR="003411FF" w:rsidRPr="00F1018F" w:rsidRDefault="003411FF" w:rsidP="00B251CA">
            <w:pPr>
              <w:rPr>
                <w:sz w:val="14"/>
                <w:szCs w:val="14"/>
              </w:rPr>
            </w:pPr>
            <w:r w:rsidRPr="00F1018F">
              <w:rPr>
                <w:sz w:val="14"/>
                <w:szCs w:val="14"/>
              </w:rPr>
              <w:t>Bangladesh</w:t>
            </w:r>
          </w:p>
        </w:tc>
        <w:tc>
          <w:tcPr>
            <w:tcW w:w="802"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59,692</w:t>
            </w:r>
          </w:p>
        </w:tc>
        <w:tc>
          <w:tcPr>
            <w:tcW w:w="818"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77,523</w:t>
            </w:r>
          </w:p>
        </w:tc>
        <w:tc>
          <w:tcPr>
            <w:tcW w:w="759" w:type="dxa"/>
            <w:tcBorders>
              <w:top w:val="nil"/>
              <w:left w:val="nil"/>
              <w:bottom w:val="nil"/>
              <w:right w:val="nil"/>
            </w:tcBorders>
            <w:shd w:val="clear" w:color="auto" w:fill="auto"/>
            <w:tcMar>
              <w:left w:w="43" w:type="dxa"/>
              <w:right w:w="43" w:type="dxa"/>
            </w:tcMar>
            <w:vAlign w:val="center"/>
            <w:hideMark/>
          </w:tcPr>
          <w:p w:rsidR="003411FF" w:rsidRDefault="003411FF" w:rsidP="003A34C7">
            <w:pPr>
              <w:jc w:val="right"/>
              <w:rPr>
                <w:color w:val="000000"/>
                <w:sz w:val="14"/>
                <w:szCs w:val="14"/>
              </w:rPr>
            </w:pPr>
            <w:r>
              <w:rPr>
                <w:color w:val="000000"/>
                <w:sz w:val="14"/>
                <w:szCs w:val="14"/>
              </w:rPr>
              <w:t>4,115</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color w:val="000000"/>
                <w:sz w:val="14"/>
                <w:szCs w:val="14"/>
              </w:rPr>
            </w:pPr>
            <w:r>
              <w:rPr>
                <w:color w:val="000000"/>
                <w:sz w:val="14"/>
                <w:szCs w:val="14"/>
              </w:rPr>
              <w:t>4,161</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4,261</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4,116</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6,137</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7,382</w:t>
            </w:r>
          </w:p>
        </w:tc>
        <w:tc>
          <w:tcPr>
            <w:tcW w:w="681" w:type="dxa"/>
            <w:tcBorders>
              <w:top w:val="nil"/>
              <w:left w:val="nil"/>
              <w:bottom w:val="nil"/>
            </w:tcBorders>
            <w:shd w:val="clear" w:color="auto" w:fill="auto"/>
            <w:tcMar>
              <w:left w:w="43" w:type="dxa"/>
              <w:right w:w="43" w:type="dxa"/>
            </w:tcMar>
            <w:vAlign w:val="center"/>
            <w:hideMark/>
          </w:tcPr>
          <w:p w:rsidR="003411FF" w:rsidRDefault="003411FF" w:rsidP="00A657B9">
            <w:pPr>
              <w:jc w:val="right"/>
              <w:rPr>
                <w:color w:val="000000"/>
                <w:sz w:val="14"/>
                <w:szCs w:val="14"/>
              </w:rPr>
            </w:pPr>
            <w:r>
              <w:rPr>
                <w:color w:val="000000"/>
                <w:sz w:val="14"/>
                <w:szCs w:val="14"/>
              </w:rPr>
              <w:t>2,869</w:t>
            </w:r>
          </w:p>
        </w:tc>
      </w:tr>
      <w:tr w:rsidR="003411FF" w:rsidRPr="00BF4323" w:rsidTr="003411F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rPr>
                <w:sz w:val="14"/>
                <w:szCs w:val="14"/>
              </w:rPr>
            </w:pPr>
          </w:p>
        </w:tc>
        <w:tc>
          <w:tcPr>
            <w:tcW w:w="1791" w:type="dxa"/>
            <w:tcBorders>
              <w:top w:val="nil"/>
              <w:left w:val="nil"/>
              <w:bottom w:val="nil"/>
              <w:right w:val="nil"/>
            </w:tcBorders>
            <w:shd w:val="clear" w:color="auto" w:fill="auto"/>
            <w:vAlign w:val="center"/>
            <w:hideMark/>
          </w:tcPr>
          <w:p w:rsidR="003411FF" w:rsidRPr="00F1018F" w:rsidRDefault="003411FF" w:rsidP="00B251CA">
            <w:pPr>
              <w:rPr>
                <w:sz w:val="14"/>
                <w:szCs w:val="14"/>
              </w:rPr>
            </w:pPr>
            <w:r w:rsidRPr="00F1018F">
              <w:rPr>
                <w:sz w:val="14"/>
                <w:szCs w:val="14"/>
              </w:rPr>
              <w:t>India</w:t>
            </w:r>
          </w:p>
        </w:tc>
        <w:tc>
          <w:tcPr>
            <w:tcW w:w="802"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1,701,670</w:t>
            </w:r>
          </w:p>
        </w:tc>
        <w:tc>
          <w:tcPr>
            <w:tcW w:w="818"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1,873,412</w:t>
            </w:r>
          </w:p>
        </w:tc>
        <w:tc>
          <w:tcPr>
            <w:tcW w:w="759" w:type="dxa"/>
            <w:tcBorders>
              <w:top w:val="nil"/>
              <w:left w:val="nil"/>
              <w:bottom w:val="nil"/>
              <w:right w:val="nil"/>
            </w:tcBorders>
            <w:shd w:val="clear" w:color="auto" w:fill="auto"/>
            <w:tcMar>
              <w:left w:w="43" w:type="dxa"/>
              <w:right w:w="43" w:type="dxa"/>
            </w:tcMar>
            <w:vAlign w:val="center"/>
            <w:hideMark/>
          </w:tcPr>
          <w:p w:rsidR="003411FF" w:rsidRDefault="003411FF" w:rsidP="003A34C7">
            <w:pPr>
              <w:jc w:val="right"/>
              <w:rPr>
                <w:color w:val="000000"/>
                <w:sz w:val="14"/>
                <w:szCs w:val="14"/>
              </w:rPr>
            </w:pPr>
            <w:r>
              <w:rPr>
                <w:color w:val="000000"/>
                <w:sz w:val="14"/>
                <w:szCs w:val="14"/>
              </w:rPr>
              <w:t>105,804</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color w:val="000000"/>
                <w:sz w:val="14"/>
                <w:szCs w:val="14"/>
              </w:rPr>
            </w:pPr>
            <w:r>
              <w:rPr>
                <w:color w:val="000000"/>
                <w:sz w:val="14"/>
                <w:szCs w:val="14"/>
              </w:rPr>
              <w:t>107,761</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183,801</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164,073</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132,082</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117,267</w:t>
            </w:r>
          </w:p>
        </w:tc>
        <w:tc>
          <w:tcPr>
            <w:tcW w:w="681" w:type="dxa"/>
            <w:tcBorders>
              <w:top w:val="nil"/>
              <w:left w:val="nil"/>
              <w:bottom w:val="nil"/>
            </w:tcBorders>
            <w:shd w:val="clear" w:color="auto" w:fill="auto"/>
            <w:tcMar>
              <w:left w:w="43" w:type="dxa"/>
              <w:right w:w="43" w:type="dxa"/>
            </w:tcMar>
            <w:vAlign w:val="center"/>
            <w:hideMark/>
          </w:tcPr>
          <w:p w:rsidR="003411FF" w:rsidRDefault="003411FF" w:rsidP="00A657B9">
            <w:pPr>
              <w:jc w:val="right"/>
              <w:rPr>
                <w:color w:val="000000"/>
                <w:sz w:val="14"/>
                <w:szCs w:val="14"/>
              </w:rPr>
            </w:pPr>
            <w:r>
              <w:rPr>
                <w:color w:val="000000"/>
                <w:sz w:val="14"/>
                <w:szCs w:val="14"/>
              </w:rPr>
              <w:t>133,726</w:t>
            </w:r>
          </w:p>
        </w:tc>
      </w:tr>
      <w:tr w:rsidR="003411FF" w:rsidRPr="00BF4323" w:rsidTr="003411F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rPr>
                <w:sz w:val="14"/>
                <w:szCs w:val="14"/>
              </w:rPr>
            </w:pPr>
          </w:p>
        </w:tc>
        <w:tc>
          <w:tcPr>
            <w:tcW w:w="1791" w:type="dxa"/>
            <w:tcBorders>
              <w:top w:val="nil"/>
              <w:left w:val="nil"/>
              <w:bottom w:val="nil"/>
              <w:right w:val="nil"/>
            </w:tcBorders>
            <w:shd w:val="clear" w:color="auto" w:fill="auto"/>
            <w:vAlign w:val="center"/>
            <w:hideMark/>
          </w:tcPr>
          <w:p w:rsidR="003411FF" w:rsidRPr="00F1018F" w:rsidRDefault="003411FF" w:rsidP="00B251CA">
            <w:pPr>
              <w:rPr>
                <w:sz w:val="14"/>
                <w:szCs w:val="14"/>
              </w:rPr>
            </w:pPr>
            <w:r w:rsidRPr="00F1018F">
              <w:rPr>
                <w:sz w:val="14"/>
                <w:szCs w:val="14"/>
              </w:rPr>
              <w:t>Iran</w:t>
            </w:r>
          </w:p>
        </w:tc>
        <w:tc>
          <w:tcPr>
            <w:tcW w:w="802"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287,408</w:t>
            </w:r>
          </w:p>
        </w:tc>
        <w:tc>
          <w:tcPr>
            <w:tcW w:w="818"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377,437</w:t>
            </w:r>
          </w:p>
        </w:tc>
        <w:tc>
          <w:tcPr>
            <w:tcW w:w="759" w:type="dxa"/>
            <w:tcBorders>
              <w:top w:val="nil"/>
              <w:left w:val="nil"/>
              <w:bottom w:val="nil"/>
              <w:right w:val="nil"/>
            </w:tcBorders>
            <w:shd w:val="clear" w:color="auto" w:fill="auto"/>
            <w:tcMar>
              <w:left w:w="43" w:type="dxa"/>
              <w:right w:w="43" w:type="dxa"/>
            </w:tcMar>
            <w:vAlign w:val="center"/>
            <w:hideMark/>
          </w:tcPr>
          <w:p w:rsidR="003411FF" w:rsidRDefault="003411FF" w:rsidP="003A34C7">
            <w:pPr>
              <w:jc w:val="right"/>
              <w:rPr>
                <w:color w:val="000000"/>
                <w:sz w:val="14"/>
                <w:szCs w:val="14"/>
              </w:rPr>
            </w:pPr>
            <w:r>
              <w:rPr>
                <w:color w:val="000000"/>
                <w:sz w:val="14"/>
                <w:szCs w:val="14"/>
              </w:rPr>
              <w:t>34,704</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color w:val="000000"/>
                <w:sz w:val="14"/>
                <w:szCs w:val="14"/>
              </w:rPr>
            </w:pPr>
            <w:r>
              <w:rPr>
                <w:color w:val="000000"/>
                <w:sz w:val="14"/>
                <w:szCs w:val="14"/>
              </w:rPr>
              <w:t>31,055</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37,393</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28,952</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31,465</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37,656</w:t>
            </w:r>
          </w:p>
        </w:tc>
        <w:tc>
          <w:tcPr>
            <w:tcW w:w="681" w:type="dxa"/>
            <w:tcBorders>
              <w:top w:val="nil"/>
              <w:left w:val="nil"/>
              <w:bottom w:val="nil"/>
            </w:tcBorders>
            <w:shd w:val="clear" w:color="auto" w:fill="auto"/>
            <w:tcMar>
              <w:left w:w="43" w:type="dxa"/>
              <w:right w:w="43" w:type="dxa"/>
            </w:tcMar>
            <w:vAlign w:val="center"/>
            <w:hideMark/>
          </w:tcPr>
          <w:p w:rsidR="003411FF" w:rsidRDefault="003411FF" w:rsidP="00A657B9">
            <w:pPr>
              <w:jc w:val="right"/>
              <w:rPr>
                <w:color w:val="000000"/>
                <w:sz w:val="14"/>
                <w:szCs w:val="14"/>
              </w:rPr>
            </w:pPr>
            <w:r>
              <w:rPr>
                <w:color w:val="000000"/>
                <w:sz w:val="14"/>
                <w:szCs w:val="14"/>
              </w:rPr>
              <w:t>30,634</w:t>
            </w:r>
          </w:p>
        </w:tc>
      </w:tr>
      <w:tr w:rsidR="003411FF" w:rsidRPr="00BF4323" w:rsidTr="003411F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rPr>
                <w:sz w:val="14"/>
                <w:szCs w:val="14"/>
              </w:rPr>
            </w:pPr>
          </w:p>
        </w:tc>
        <w:tc>
          <w:tcPr>
            <w:tcW w:w="1791" w:type="dxa"/>
            <w:tcBorders>
              <w:top w:val="nil"/>
              <w:left w:val="nil"/>
              <w:bottom w:val="nil"/>
              <w:right w:val="nil"/>
            </w:tcBorders>
            <w:shd w:val="clear" w:color="auto" w:fill="auto"/>
            <w:vAlign w:val="center"/>
            <w:hideMark/>
          </w:tcPr>
          <w:p w:rsidR="003411FF" w:rsidRPr="00F1018F" w:rsidRDefault="003411FF" w:rsidP="00B251CA">
            <w:pPr>
              <w:rPr>
                <w:sz w:val="14"/>
                <w:szCs w:val="14"/>
              </w:rPr>
            </w:pPr>
            <w:r w:rsidRPr="00F1018F">
              <w:rPr>
                <w:sz w:val="14"/>
                <w:szCs w:val="14"/>
              </w:rPr>
              <w:t>Sri Lanka</w:t>
            </w:r>
          </w:p>
        </w:tc>
        <w:tc>
          <w:tcPr>
            <w:tcW w:w="802"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102,333</w:t>
            </w:r>
          </w:p>
        </w:tc>
        <w:tc>
          <w:tcPr>
            <w:tcW w:w="818"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100,814</w:t>
            </w:r>
          </w:p>
        </w:tc>
        <w:tc>
          <w:tcPr>
            <w:tcW w:w="759" w:type="dxa"/>
            <w:tcBorders>
              <w:top w:val="nil"/>
              <w:left w:val="nil"/>
              <w:bottom w:val="nil"/>
              <w:right w:val="nil"/>
            </w:tcBorders>
            <w:shd w:val="clear" w:color="auto" w:fill="auto"/>
            <w:tcMar>
              <w:left w:w="43" w:type="dxa"/>
              <w:right w:w="43" w:type="dxa"/>
            </w:tcMar>
            <w:vAlign w:val="center"/>
            <w:hideMark/>
          </w:tcPr>
          <w:p w:rsidR="003411FF" w:rsidRDefault="003411FF" w:rsidP="003A34C7">
            <w:pPr>
              <w:jc w:val="right"/>
              <w:rPr>
                <w:color w:val="000000"/>
                <w:sz w:val="14"/>
                <w:szCs w:val="14"/>
              </w:rPr>
            </w:pPr>
            <w:r>
              <w:rPr>
                <w:color w:val="000000"/>
                <w:sz w:val="14"/>
                <w:szCs w:val="14"/>
              </w:rPr>
              <w:t>5,482</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color w:val="000000"/>
                <w:sz w:val="14"/>
                <w:szCs w:val="14"/>
              </w:rPr>
            </w:pPr>
            <w:r>
              <w:rPr>
                <w:color w:val="000000"/>
                <w:sz w:val="14"/>
                <w:szCs w:val="14"/>
              </w:rPr>
              <w:t>5,465</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5,736</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31,192</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5,949</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3,959</w:t>
            </w:r>
          </w:p>
        </w:tc>
        <w:tc>
          <w:tcPr>
            <w:tcW w:w="681" w:type="dxa"/>
            <w:tcBorders>
              <w:top w:val="nil"/>
              <w:left w:val="nil"/>
              <w:bottom w:val="nil"/>
            </w:tcBorders>
            <w:shd w:val="clear" w:color="auto" w:fill="auto"/>
            <w:tcMar>
              <w:left w:w="43" w:type="dxa"/>
              <w:right w:w="43" w:type="dxa"/>
            </w:tcMar>
            <w:vAlign w:val="center"/>
            <w:hideMark/>
          </w:tcPr>
          <w:p w:rsidR="003411FF" w:rsidRDefault="003411FF" w:rsidP="00A657B9">
            <w:pPr>
              <w:jc w:val="right"/>
              <w:rPr>
                <w:color w:val="000000"/>
                <w:sz w:val="14"/>
                <w:szCs w:val="14"/>
              </w:rPr>
            </w:pPr>
            <w:r>
              <w:rPr>
                <w:color w:val="000000"/>
                <w:sz w:val="14"/>
                <w:szCs w:val="14"/>
              </w:rPr>
              <w:t>21,777</w:t>
            </w:r>
          </w:p>
        </w:tc>
      </w:tr>
      <w:tr w:rsidR="003411FF" w:rsidRPr="00BF4323" w:rsidTr="003411F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rPr>
                <w:sz w:val="14"/>
                <w:szCs w:val="14"/>
              </w:rPr>
            </w:pPr>
          </w:p>
        </w:tc>
        <w:tc>
          <w:tcPr>
            <w:tcW w:w="1791" w:type="dxa"/>
            <w:tcBorders>
              <w:top w:val="nil"/>
              <w:left w:val="nil"/>
              <w:bottom w:val="nil"/>
              <w:right w:val="nil"/>
            </w:tcBorders>
            <w:shd w:val="clear" w:color="auto" w:fill="auto"/>
            <w:vAlign w:val="center"/>
            <w:hideMark/>
          </w:tcPr>
          <w:p w:rsidR="003411FF" w:rsidRPr="00F1018F" w:rsidRDefault="003411FF" w:rsidP="00B251CA">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54,816</w:t>
            </w:r>
          </w:p>
        </w:tc>
        <w:tc>
          <w:tcPr>
            <w:tcW w:w="818"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37,895</w:t>
            </w:r>
          </w:p>
        </w:tc>
        <w:tc>
          <w:tcPr>
            <w:tcW w:w="759" w:type="dxa"/>
            <w:tcBorders>
              <w:top w:val="nil"/>
              <w:left w:val="nil"/>
              <w:bottom w:val="nil"/>
              <w:right w:val="nil"/>
            </w:tcBorders>
            <w:shd w:val="clear" w:color="auto" w:fill="auto"/>
            <w:tcMar>
              <w:left w:w="43" w:type="dxa"/>
              <w:right w:w="43" w:type="dxa"/>
            </w:tcMar>
            <w:vAlign w:val="center"/>
            <w:hideMark/>
          </w:tcPr>
          <w:p w:rsidR="003411FF" w:rsidRDefault="003411FF" w:rsidP="003A34C7">
            <w:pPr>
              <w:jc w:val="right"/>
              <w:rPr>
                <w:color w:val="000000"/>
                <w:sz w:val="14"/>
                <w:szCs w:val="14"/>
              </w:rPr>
            </w:pPr>
            <w:r>
              <w:rPr>
                <w:color w:val="000000"/>
                <w:sz w:val="14"/>
                <w:szCs w:val="14"/>
              </w:rPr>
              <w:t>465</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color w:val="000000"/>
                <w:sz w:val="14"/>
                <w:szCs w:val="14"/>
              </w:rPr>
            </w:pPr>
            <w:r>
              <w:rPr>
                <w:color w:val="000000"/>
                <w:sz w:val="14"/>
                <w:szCs w:val="14"/>
              </w:rPr>
              <w:t>4,012</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3,401</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2,257</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2,566</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1,279</w:t>
            </w:r>
          </w:p>
        </w:tc>
        <w:tc>
          <w:tcPr>
            <w:tcW w:w="681" w:type="dxa"/>
            <w:tcBorders>
              <w:top w:val="nil"/>
              <w:left w:val="nil"/>
              <w:bottom w:val="nil"/>
            </w:tcBorders>
            <w:shd w:val="clear" w:color="auto" w:fill="auto"/>
            <w:tcMar>
              <w:left w:w="43" w:type="dxa"/>
              <w:right w:w="43" w:type="dxa"/>
            </w:tcMar>
            <w:vAlign w:val="center"/>
            <w:hideMark/>
          </w:tcPr>
          <w:p w:rsidR="003411FF" w:rsidRDefault="003411FF" w:rsidP="00A657B9">
            <w:pPr>
              <w:jc w:val="right"/>
              <w:rPr>
                <w:color w:val="000000"/>
                <w:sz w:val="14"/>
                <w:szCs w:val="14"/>
              </w:rPr>
            </w:pPr>
            <w:r>
              <w:rPr>
                <w:color w:val="000000"/>
                <w:sz w:val="14"/>
                <w:szCs w:val="14"/>
              </w:rPr>
              <w:t>1,286</w:t>
            </w:r>
          </w:p>
        </w:tc>
      </w:tr>
      <w:tr w:rsidR="003411FF" w:rsidRPr="00BF4323" w:rsidTr="003411F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rPr>
                <w:b/>
                <w:bCs/>
                <w:sz w:val="14"/>
                <w:szCs w:val="14"/>
              </w:rPr>
            </w:pPr>
            <w:r w:rsidRPr="00F1018F">
              <w:rPr>
                <w:b/>
                <w:bCs/>
                <w:sz w:val="14"/>
                <w:szCs w:val="14"/>
              </w:rPr>
              <w:t>P.</w:t>
            </w:r>
          </w:p>
        </w:tc>
        <w:tc>
          <w:tcPr>
            <w:tcW w:w="1791" w:type="dxa"/>
            <w:tcBorders>
              <w:top w:val="nil"/>
              <w:left w:val="nil"/>
              <w:bottom w:val="nil"/>
              <w:right w:val="nil"/>
            </w:tcBorders>
            <w:shd w:val="clear" w:color="auto" w:fill="auto"/>
            <w:vAlign w:val="center"/>
            <w:hideMark/>
          </w:tcPr>
          <w:p w:rsidR="003411FF" w:rsidRPr="00F1018F" w:rsidRDefault="003411FF" w:rsidP="00B251CA">
            <w:pPr>
              <w:rPr>
                <w:b/>
                <w:bCs/>
                <w:sz w:val="14"/>
                <w:szCs w:val="14"/>
              </w:rPr>
            </w:pPr>
            <w:r w:rsidRPr="00F1018F">
              <w:rPr>
                <w:b/>
                <w:bCs/>
                <w:sz w:val="14"/>
                <w:szCs w:val="14"/>
              </w:rPr>
              <w:t>South Eastern Asia</w:t>
            </w:r>
          </w:p>
        </w:tc>
        <w:tc>
          <w:tcPr>
            <w:tcW w:w="802"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b/>
                <w:bCs/>
                <w:color w:val="000000"/>
                <w:sz w:val="14"/>
                <w:szCs w:val="14"/>
              </w:rPr>
            </w:pPr>
            <w:r>
              <w:rPr>
                <w:b/>
                <w:bCs/>
                <w:color w:val="000000"/>
                <w:sz w:val="14"/>
                <w:szCs w:val="14"/>
              </w:rPr>
              <w:t>5,519,821</w:t>
            </w:r>
          </w:p>
        </w:tc>
        <w:tc>
          <w:tcPr>
            <w:tcW w:w="818"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b/>
                <w:bCs/>
                <w:color w:val="000000"/>
                <w:sz w:val="14"/>
                <w:szCs w:val="14"/>
              </w:rPr>
            </w:pPr>
            <w:r>
              <w:rPr>
                <w:b/>
                <w:bCs/>
                <w:color w:val="000000"/>
                <w:sz w:val="14"/>
                <w:szCs w:val="14"/>
              </w:rPr>
              <w:t>6,676,604</w:t>
            </w:r>
          </w:p>
        </w:tc>
        <w:tc>
          <w:tcPr>
            <w:tcW w:w="759" w:type="dxa"/>
            <w:tcBorders>
              <w:top w:val="nil"/>
              <w:left w:val="nil"/>
              <w:bottom w:val="nil"/>
              <w:right w:val="nil"/>
            </w:tcBorders>
            <w:shd w:val="clear" w:color="auto" w:fill="auto"/>
            <w:tcMar>
              <w:left w:w="43" w:type="dxa"/>
              <w:right w:w="43" w:type="dxa"/>
            </w:tcMar>
            <w:vAlign w:val="center"/>
            <w:hideMark/>
          </w:tcPr>
          <w:p w:rsidR="003411FF" w:rsidRDefault="003411FF" w:rsidP="003A34C7">
            <w:pPr>
              <w:jc w:val="right"/>
              <w:rPr>
                <w:b/>
                <w:bCs/>
                <w:color w:val="000000"/>
                <w:sz w:val="14"/>
                <w:szCs w:val="14"/>
              </w:rPr>
            </w:pPr>
            <w:r>
              <w:rPr>
                <w:b/>
                <w:bCs/>
                <w:color w:val="000000"/>
                <w:sz w:val="14"/>
                <w:szCs w:val="14"/>
              </w:rPr>
              <w:t>561,310</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b/>
                <w:bCs/>
                <w:color w:val="000000"/>
                <w:sz w:val="14"/>
                <w:szCs w:val="14"/>
              </w:rPr>
            </w:pPr>
            <w:r>
              <w:rPr>
                <w:b/>
                <w:bCs/>
                <w:color w:val="000000"/>
                <w:sz w:val="14"/>
                <w:szCs w:val="14"/>
              </w:rPr>
              <w:t>515,595</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b/>
                <w:bCs/>
                <w:color w:val="000000"/>
                <w:sz w:val="14"/>
                <w:szCs w:val="14"/>
              </w:rPr>
            </w:pPr>
            <w:r>
              <w:rPr>
                <w:b/>
                <w:bCs/>
                <w:color w:val="000000"/>
                <w:sz w:val="14"/>
                <w:szCs w:val="14"/>
              </w:rPr>
              <w:t>519,991</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b/>
                <w:bCs/>
                <w:color w:val="000000"/>
                <w:sz w:val="14"/>
                <w:szCs w:val="14"/>
              </w:rPr>
            </w:pPr>
            <w:r>
              <w:rPr>
                <w:b/>
                <w:bCs/>
                <w:color w:val="000000"/>
                <w:sz w:val="14"/>
                <w:szCs w:val="14"/>
              </w:rPr>
              <w:t>600,068</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b/>
                <w:bCs/>
                <w:color w:val="000000"/>
                <w:sz w:val="14"/>
                <w:szCs w:val="14"/>
              </w:rPr>
            </w:pPr>
            <w:r>
              <w:rPr>
                <w:b/>
                <w:bCs/>
                <w:color w:val="000000"/>
                <w:sz w:val="14"/>
                <w:szCs w:val="14"/>
              </w:rPr>
              <w:t>514,513</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b/>
                <w:bCs/>
                <w:color w:val="000000"/>
                <w:sz w:val="14"/>
                <w:szCs w:val="14"/>
              </w:rPr>
            </w:pPr>
            <w:r>
              <w:rPr>
                <w:b/>
                <w:bCs/>
                <w:color w:val="000000"/>
                <w:sz w:val="14"/>
                <w:szCs w:val="14"/>
              </w:rPr>
              <w:t>478,808</w:t>
            </w:r>
          </w:p>
        </w:tc>
        <w:tc>
          <w:tcPr>
            <w:tcW w:w="681" w:type="dxa"/>
            <w:tcBorders>
              <w:top w:val="nil"/>
              <w:left w:val="nil"/>
              <w:bottom w:val="nil"/>
            </w:tcBorders>
            <w:shd w:val="clear" w:color="auto" w:fill="auto"/>
            <w:tcMar>
              <w:left w:w="43" w:type="dxa"/>
              <w:right w:w="43" w:type="dxa"/>
            </w:tcMar>
            <w:vAlign w:val="center"/>
            <w:hideMark/>
          </w:tcPr>
          <w:p w:rsidR="003411FF" w:rsidRDefault="003411FF" w:rsidP="00A657B9">
            <w:pPr>
              <w:jc w:val="right"/>
              <w:rPr>
                <w:b/>
                <w:bCs/>
                <w:color w:val="000000"/>
                <w:sz w:val="14"/>
                <w:szCs w:val="14"/>
              </w:rPr>
            </w:pPr>
            <w:r>
              <w:rPr>
                <w:b/>
                <w:bCs/>
                <w:color w:val="000000"/>
                <w:sz w:val="14"/>
                <w:szCs w:val="14"/>
              </w:rPr>
              <w:t>462,273</w:t>
            </w:r>
          </w:p>
        </w:tc>
      </w:tr>
      <w:tr w:rsidR="003411FF" w:rsidRPr="00BF4323" w:rsidTr="003411F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rPr>
                <w:sz w:val="14"/>
                <w:szCs w:val="14"/>
              </w:rPr>
            </w:pPr>
          </w:p>
        </w:tc>
        <w:tc>
          <w:tcPr>
            <w:tcW w:w="1791" w:type="dxa"/>
            <w:tcBorders>
              <w:top w:val="nil"/>
              <w:left w:val="nil"/>
              <w:bottom w:val="nil"/>
              <w:right w:val="nil"/>
            </w:tcBorders>
            <w:shd w:val="clear" w:color="auto" w:fill="auto"/>
            <w:vAlign w:val="center"/>
            <w:hideMark/>
          </w:tcPr>
          <w:p w:rsidR="003411FF" w:rsidRPr="00F1018F" w:rsidRDefault="003411FF" w:rsidP="00B251CA">
            <w:pPr>
              <w:rPr>
                <w:sz w:val="14"/>
                <w:szCs w:val="14"/>
              </w:rPr>
            </w:pPr>
            <w:r w:rsidRPr="00F1018F">
              <w:rPr>
                <w:sz w:val="14"/>
                <w:szCs w:val="14"/>
              </w:rPr>
              <w:t>Indonesia</w:t>
            </w:r>
          </w:p>
        </w:tc>
        <w:tc>
          <w:tcPr>
            <w:tcW w:w="802"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2,296,380</w:t>
            </w:r>
          </w:p>
        </w:tc>
        <w:tc>
          <w:tcPr>
            <w:tcW w:w="818"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2,534,566</w:t>
            </w:r>
          </w:p>
        </w:tc>
        <w:tc>
          <w:tcPr>
            <w:tcW w:w="759" w:type="dxa"/>
            <w:tcBorders>
              <w:top w:val="nil"/>
              <w:left w:val="nil"/>
              <w:bottom w:val="nil"/>
              <w:right w:val="nil"/>
            </w:tcBorders>
            <w:shd w:val="clear" w:color="auto" w:fill="auto"/>
            <w:tcMar>
              <w:left w:w="43" w:type="dxa"/>
              <w:right w:w="43" w:type="dxa"/>
            </w:tcMar>
            <w:vAlign w:val="center"/>
            <w:hideMark/>
          </w:tcPr>
          <w:p w:rsidR="003411FF" w:rsidRDefault="003411FF" w:rsidP="003A34C7">
            <w:pPr>
              <w:jc w:val="right"/>
              <w:rPr>
                <w:color w:val="000000"/>
                <w:sz w:val="14"/>
                <w:szCs w:val="14"/>
              </w:rPr>
            </w:pPr>
            <w:r>
              <w:rPr>
                <w:color w:val="000000"/>
                <w:sz w:val="14"/>
                <w:szCs w:val="14"/>
              </w:rPr>
              <w:t>243,381</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color w:val="000000"/>
                <w:sz w:val="14"/>
                <w:szCs w:val="14"/>
              </w:rPr>
            </w:pPr>
            <w:r>
              <w:rPr>
                <w:color w:val="000000"/>
                <w:sz w:val="14"/>
                <w:szCs w:val="14"/>
              </w:rPr>
              <w:t>212,488</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192,415</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236,557</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189,423</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218,459</w:t>
            </w:r>
          </w:p>
        </w:tc>
        <w:tc>
          <w:tcPr>
            <w:tcW w:w="681" w:type="dxa"/>
            <w:tcBorders>
              <w:top w:val="nil"/>
              <w:left w:val="nil"/>
              <w:bottom w:val="nil"/>
            </w:tcBorders>
            <w:shd w:val="clear" w:color="auto" w:fill="auto"/>
            <w:tcMar>
              <w:left w:w="43" w:type="dxa"/>
              <w:right w:w="43" w:type="dxa"/>
            </w:tcMar>
            <w:vAlign w:val="center"/>
            <w:hideMark/>
          </w:tcPr>
          <w:p w:rsidR="003411FF" w:rsidRDefault="003411FF" w:rsidP="00A657B9">
            <w:pPr>
              <w:jc w:val="right"/>
              <w:rPr>
                <w:color w:val="000000"/>
                <w:sz w:val="14"/>
                <w:szCs w:val="14"/>
              </w:rPr>
            </w:pPr>
            <w:r>
              <w:rPr>
                <w:color w:val="000000"/>
                <w:sz w:val="14"/>
                <w:szCs w:val="14"/>
              </w:rPr>
              <w:t>218,596</w:t>
            </w:r>
          </w:p>
        </w:tc>
      </w:tr>
      <w:tr w:rsidR="003411FF" w:rsidRPr="00BF4323" w:rsidTr="003411F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rPr>
                <w:sz w:val="14"/>
                <w:szCs w:val="14"/>
              </w:rPr>
            </w:pPr>
          </w:p>
        </w:tc>
        <w:tc>
          <w:tcPr>
            <w:tcW w:w="1791" w:type="dxa"/>
            <w:tcBorders>
              <w:top w:val="nil"/>
              <w:left w:val="nil"/>
              <w:bottom w:val="nil"/>
              <w:right w:val="nil"/>
            </w:tcBorders>
            <w:shd w:val="clear" w:color="auto" w:fill="auto"/>
            <w:vAlign w:val="center"/>
            <w:hideMark/>
          </w:tcPr>
          <w:p w:rsidR="003411FF" w:rsidRPr="00F1018F" w:rsidRDefault="003411FF" w:rsidP="00B251CA">
            <w:pPr>
              <w:rPr>
                <w:sz w:val="14"/>
                <w:szCs w:val="14"/>
              </w:rPr>
            </w:pPr>
            <w:r w:rsidRPr="00F1018F">
              <w:rPr>
                <w:sz w:val="14"/>
                <w:szCs w:val="14"/>
              </w:rPr>
              <w:t>Malaysia</w:t>
            </w:r>
          </w:p>
        </w:tc>
        <w:tc>
          <w:tcPr>
            <w:tcW w:w="802"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957,459</w:t>
            </w:r>
          </w:p>
        </w:tc>
        <w:tc>
          <w:tcPr>
            <w:tcW w:w="818"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1,201,655</w:t>
            </w:r>
          </w:p>
        </w:tc>
        <w:tc>
          <w:tcPr>
            <w:tcW w:w="759" w:type="dxa"/>
            <w:tcBorders>
              <w:top w:val="nil"/>
              <w:left w:val="nil"/>
              <w:bottom w:val="nil"/>
              <w:right w:val="nil"/>
            </w:tcBorders>
            <w:shd w:val="clear" w:color="auto" w:fill="auto"/>
            <w:tcMar>
              <w:left w:w="43" w:type="dxa"/>
              <w:right w:w="43" w:type="dxa"/>
            </w:tcMar>
            <w:vAlign w:val="center"/>
            <w:hideMark/>
          </w:tcPr>
          <w:p w:rsidR="003411FF" w:rsidRDefault="003411FF" w:rsidP="003A34C7">
            <w:pPr>
              <w:jc w:val="right"/>
              <w:rPr>
                <w:color w:val="000000"/>
                <w:sz w:val="14"/>
                <w:szCs w:val="14"/>
              </w:rPr>
            </w:pPr>
            <w:r>
              <w:rPr>
                <w:color w:val="000000"/>
                <w:sz w:val="14"/>
                <w:szCs w:val="14"/>
              </w:rPr>
              <w:t>101,241</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color w:val="000000"/>
                <w:sz w:val="14"/>
                <w:szCs w:val="14"/>
              </w:rPr>
            </w:pPr>
            <w:r>
              <w:rPr>
                <w:color w:val="000000"/>
                <w:sz w:val="14"/>
                <w:szCs w:val="14"/>
              </w:rPr>
              <w:t>75,817</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109,796</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98,764</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128,475</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84,163</w:t>
            </w:r>
          </w:p>
        </w:tc>
        <w:tc>
          <w:tcPr>
            <w:tcW w:w="681" w:type="dxa"/>
            <w:tcBorders>
              <w:top w:val="nil"/>
              <w:left w:val="nil"/>
              <w:bottom w:val="nil"/>
            </w:tcBorders>
            <w:shd w:val="clear" w:color="auto" w:fill="auto"/>
            <w:tcMar>
              <w:left w:w="43" w:type="dxa"/>
              <w:right w:w="43" w:type="dxa"/>
            </w:tcMar>
            <w:vAlign w:val="center"/>
            <w:hideMark/>
          </w:tcPr>
          <w:p w:rsidR="003411FF" w:rsidRDefault="003411FF" w:rsidP="00A657B9">
            <w:pPr>
              <w:jc w:val="right"/>
              <w:rPr>
                <w:color w:val="000000"/>
                <w:sz w:val="14"/>
                <w:szCs w:val="14"/>
              </w:rPr>
            </w:pPr>
            <w:r>
              <w:rPr>
                <w:color w:val="000000"/>
                <w:sz w:val="14"/>
                <w:szCs w:val="14"/>
              </w:rPr>
              <w:t>69,801</w:t>
            </w:r>
          </w:p>
        </w:tc>
      </w:tr>
      <w:tr w:rsidR="003411FF" w:rsidRPr="00BF4323" w:rsidTr="003411F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rPr>
                <w:sz w:val="14"/>
                <w:szCs w:val="14"/>
              </w:rPr>
            </w:pPr>
          </w:p>
        </w:tc>
        <w:tc>
          <w:tcPr>
            <w:tcW w:w="1791" w:type="dxa"/>
            <w:tcBorders>
              <w:top w:val="nil"/>
              <w:left w:val="nil"/>
              <w:bottom w:val="nil"/>
              <w:right w:val="nil"/>
            </w:tcBorders>
            <w:shd w:val="clear" w:color="auto" w:fill="auto"/>
            <w:vAlign w:val="center"/>
            <w:hideMark/>
          </w:tcPr>
          <w:p w:rsidR="003411FF" w:rsidRPr="00F1018F" w:rsidRDefault="003411FF" w:rsidP="00B251CA">
            <w:pPr>
              <w:rPr>
                <w:sz w:val="14"/>
                <w:szCs w:val="14"/>
              </w:rPr>
            </w:pPr>
            <w:r w:rsidRPr="00F1018F">
              <w:rPr>
                <w:sz w:val="14"/>
                <w:szCs w:val="14"/>
              </w:rPr>
              <w:t>Singapore</w:t>
            </w:r>
          </w:p>
        </w:tc>
        <w:tc>
          <w:tcPr>
            <w:tcW w:w="802"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771,004</w:t>
            </w:r>
          </w:p>
        </w:tc>
        <w:tc>
          <w:tcPr>
            <w:tcW w:w="818"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1,039,912</w:t>
            </w:r>
          </w:p>
        </w:tc>
        <w:tc>
          <w:tcPr>
            <w:tcW w:w="759" w:type="dxa"/>
            <w:tcBorders>
              <w:top w:val="nil"/>
              <w:left w:val="nil"/>
              <w:bottom w:val="nil"/>
              <w:right w:val="nil"/>
            </w:tcBorders>
            <w:shd w:val="clear" w:color="auto" w:fill="auto"/>
            <w:tcMar>
              <w:left w:w="43" w:type="dxa"/>
              <w:right w:w="43" w:type="dxa"/>
            </w:tcMar>
            <w:vAlign w:val="center"/>
            <w:hideMark/>
          </w:tcPr>
          <w:p w:rsidR="003411FF" w:rsidRDefault="003411FF" w:rsidP="003A34C7">
            <w:pPr>
              <w:jc w:val="right"/>
              <w:rPr>
                <w:color w:val="000000"/>
                <w:sz w:val="14"/>
                <w:szCs w:val="14"/>
              </w:rPr>
            </w:pPr>
            <w:r>
              <w:rPr>
                <w:color w:val="000000"/>
                <w:sz w:val="14"/>
                <w:szCs w:val="14"/>
              </w:rPr>
              <w:t>39,880</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color w:val="000000"/>
                <w:sz w:val="14"/>
                <w:szCs w:val="14"/>
              </w:rPr>
            </w:pPr>
            <w:r>
              <w:rPr>
                <w:color w:val="000000"/>
                <w:sz w:val="14"/>
                <w:szCs w:val="14"/>
              </w:rPr>
              <w:t>89,853</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32,844</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80,815</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51,519</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29,486</w:t>
            </w:r>
          </w:p>
        </w:tc>
        <w:tc>
          <w:tcPr>
            <w:tcW w:w="681" w:type="dxa"/>
            <w:tcBorders>
              <w:top w:val="nil"/>
              <w:left w:val="nil"/>
              <w:bottom w:val="nil"/>
            </w:tcBorders>
            <w:shd w:val="clear" w:color="auto" w:fill="auto"/>
            <w:tcMar>
              <w:left w:w="43" w:type="dxa"/>
              <w:right w:w="43" w:type="dxa"/>
            </w:tcMar>
            <w:vAlign w:val="center"/>
            <w:hideMark/>
          </w:tcPr>
          <w:p w:rsidR="003411FF" w:rsidRDefault="003411FF" w:rsidP="00A657B9">
            <w:pPr>
              <w:jc w:val="right"/>
              <w:rPr>
                <w:color w:val="000000"/>
                <w:sz w:val="14"/>
                <w:szCs w:val="14"/>
              </w:rPr>
            </w:pPr>
            <w:r>
              <w:rPr>
                <w:color w:val="000000"/>
                <w:sz w:val="14"/>
                <w:szCs w:val="14"/>
              </w:rPr>
              <w:t>32,700</w:t>
            </w:r>
          </w:p>
        </w:tc>
      </w:tr>
      <w:tr w:rsidR="003411FF" w:rsidRPr="00BF4323" w:rsidTr="003411F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rPr>
                <w:sz w:val="14"/>
                <w:szCs w:val="14"/>
              </w:rPr>
            </w:pPr>
          </w:p>
        </w:tc>
        <w:tc>
          <w:tcPr>
            <w:tcW w:w="1791" w:type="dxa"/>
            <w:tcBorders>
              <w:top w:val="nil"/>
              <w:left w:val="nil"/>
              <w:bottom w:val="nil"/>
              <w:right w:val="nil"/>
            </w:tcBorders>
            <w:shd w:val="clear" w:color="auto" w:fill="auto"/>
            <w:vAlign w:val="center"/>
            <w:hideMark/>
          </w:tcPr>
          <w:p w:rsidR="003411FF" w:rsidRPr="00F1018F" w:rsidRDefault="003411FF" w:rsidP="00B251CA">
            <w:pPr>
              <w:rPr>
                <w:sz w:val="14"/>
                <w:szCs w:val="14"/>
              </w:rPr>
            </w:pPr>
            <w:r w:rsidRPr="00F1018F">
              <w:rPr>
                <w:sz w:val="14"/>
                <w:szCs w:val="14"/>
              </w:rPr>
              <w:t>Thailand</w:t>
            </w:r>
          </w:p>
        </w:tc>
        <w:tc>
          <w:tcPr>
            <w:tcW w:w="802"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1,109,102</w:t>
            </w:r>
          </w:p>
        </w:tc>
        <w:tc>
          <w:tcPr>
            <w:tcW w:w="818"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1,379,835</w:t>
            </w:r>
          </w:p>
        </w:tc>
        <w:tc>
          <w:tcPr>
            <w:tcW w:w="759" w:type="dxa"/>
            <w:tcBorders>
              <w:top w:val="nil"/>
              <w:left w:val="nil"/>
              <w:bottom w:val="nil"/>
              <w:right w:val="nil"/>
            </w:tcBorders>
            <w:shd w:val="clear" w:color="auto" w:fill="auto"/>
            <w:tcMar>
              <w:left w:w="43" w:type="dxa"/>
              <w:right w:w="43" w:type="dxa"/>
            </w:tcMar>
            <w:vAlign w:val="center"/>
            <w:hideMark/>
          </w:tcPr>
          <w:p w:rsidR="003411FF" w:rsidRDefault="003411FF" w:rsidP="003A34C7">
            <w:pPr>
              <w:jc w:val="right"/>
              <w:rPr>
                <w:color w:val="000000"/>
                <w:sz w:val="14"/>
                <w:szCs w:val="14"/>
              </w:rPr>
            </w:pPr>
            <w:r>
              <w:rPr>
                <w:color w:val="000000"/>
                <w:sz w:val="14"/>
                <w:szCs w:val="14"/>
              </w:rPr>
              <w:t>121,224</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color w:val="000000"/>
                <w:sz w:val="14"/>
                <w:szCs w:val="14"/>
              </w:rPr>
            </w:pPr>
            <w:r>
              <w:rPr>
                <w:color w:val="000000"/>
                <w:sz w:val="14"/>
                <w:szCs w:val="14"/>
              </w:rPr>
              <w:t>97,260</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142,468</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139,922</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114,119</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116,248</w:t>
            </w:r>
          </w:p>
        </w:tc>
        <w:tc>
          <w:tcPr>
            <w:tcW w:w="681" w:type="dxa"/>
            <w:tcBorders>
              <w:top w:val="nil"/>
              <w:left w:val="nil"/>
              <w:bottom w:val="nil"/>
            </w:tcBorders>
            <w:shd w:val="clear" w:color="auto" w:fill="auto"/>
            <w:tcMar>
              <w:left w:w="43" w:type="dxa"/>
              <w:right w:w="43" w:type="dxa"/>
            </w:tcMar>
            <w:vAlign w:val="center"/>
            <w:hideMark/>
          </w:tcPr>
          <w:p w:rsidR="003411FF" w:rsidRDefault="003411FF" w:rsidP="00A657B9">
            <w:pPr>
              <w:jc w:val="right"/>
              <w:rPr>
                <w:color w:val="000000"/>
                <w:sz w:val="14"/>
                <w:szCs w:val="14"/>
              </w:rPr>
            </w:pPr>
            <w:r>
              <w:rPr>
                <w:color w:val="000000"/>
                <w:sz w:val="14"/>
                <w:szCs w:val="14"/>
              </w:rPr>
              <w:t>114,486</w:t>
            </w:r>
          </w:p>
        </w:tc>
      </w:tr>
      <w:tr w:rsidR="003411FF" w:rsidRPr="00BF4323" w:rsidTr="003411F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rPr>
                <w:sz w:val="14"/>
                <w:szCs w:val="14"/>
              </w:rPr>
            </w:pPr>
          </w:p>
        </w:tc>
        <w:tc>
          <w:tcPr>
            <w:tcW w:w="1791" w:type="dxa"/>
            <w:tcBorders>
              <w:top w:val="nil"/>
              <w:left w:val="nil"/>
              <w:bottom w:val="nil"/>
              <w:right w:val="nil"/>
            </w:tcBorders>
            <w:shd w:val="clear" w:color="auto" w:fill="auto"/>
            <w:vAlign w:val="center"/>
            <w:hideMark/>
          </w:tcPr>
          <w:p w:rsidR="003411FF" w:rsidRPr="00F1018F" w:rsidRDefault="003411FF" w:rsidP="00B251CA">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385,876</w:t>
            </w:r>
          </w:p>
        </w:tc>
        <w:tc>
          <w:tcPr>
            <w:tcW w:w="818"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520,636</w:t>
            </w:r>
          </w:p>
        </w:tc>
        <w:tc>
          <w:tcPr>
            <w:tcW w:w="759" w:type="dxa"/>
            <w:tcBorders>
              <w:top w:val="nil"/>
              <w:left w:val="nil"/>
              <w:bottom w:val="nil"/>
              <w:right w:val="nil"/>
            </w:tcBorders>
            <w:shd w:val="clear" w:color="auto" w:fill="auto"/>
            <w:tcMar>
              <w:left w:w="43" w:type="dxa"/>
              <w:right w:w="43" w:type="dxa"/>
            </w:tcMar>
            <w:vAlign w:val="center"/>
            <w:hideMark/>
          </w:tcPr>
          <w:p w:rsidR="003411FF" w:rsidRDefault="003411FF" w:rsidP="003A34C7">
            <w:pPr>
              <w:jc w:val="right"/>
              <w:rPr>
                <w:color w:val="000000"/>
                <w:sz w:val="14"/>
                <w:szCs w:val="14"/>
              </w:rPr>
            </w:pPr>
            <w:r>
              <w:rPr>
                <w:color w:val="000000"/>
                <w:sz w:val="14"/>
                <w:szCs w:val="14"/>
              </w:rPr>
              <w:t>55,583</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color w:val="000000"/>
                <w:sz w:val="14"/>
                <w:szCs w:val="14"/>
              </w:rPr>
            </w:pPr>
            <w:r>
              <w:rPr>
                <w:color w:val="000000"/>
                <w:sz w:val="14"/>
                <w:szCs w:val="14"/>
              </w:rPr>
              <w:t>40,177</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42,466</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44,010</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30,977</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30,452</w:t>
            </w:r>
          </w:p>
        </w:tc>
        <w:tc>
          <w:tcPr>
            <w:tcW w:w="681" w:type="dxa"/>
            <w:tcBorders>
              <w:top w:val="nil"/>
              <w:left w:val="nil"/>
              <w:bottom w:val="nil"/>
            </w:tcBorders>
            <w:shd w:val="clear" w:color="auto" w:fill="auto"/>
            <w:tcMar>
              <w:left w:w="43" w:type="dxa"/>
              <w:right w:w="43" w:type="dxa"/>
            </w:tcMar>
            <w:vAlign w:val="center"/>
            <w:hideMark/>
          </w:tcPr>
          <w:p w:rsidR="003411FF" w:rsidRDefault="003411FF" w:rsidP="00A657B9">
            <w:pPr>
              <w:jc w:val="right"/>
              <w:rPr>
                <w:color w:val="000000"/>
                <w:sz w:val="14"/>
                <w:szCs w:val="14"/>
              </w:rPr>
            </w:pPr>
            <w:r>
              <w:rPr>
                <w:color w:val="000000"/>
                <w:sz w:val="14"/>
                <w:szCs w:val="14"/>
              </w:rPr>
              <w:t>26,690</w:t>
            </w:r>
          </w:p>
        </w:tc>
      </w:tr>
      <w:tr w:rsidR="003411FF" w:rsidRPr="00BF4323" w:rsidTr="003411F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rPr>
                <w:b/>
                <w:bCs/>
                <w:sz w:val="14"/>
                <w:szCs w:val="14"/>
              </w:rPr>
            </w:pPr>
            <w:r w:rsidRPr="00F1018F">
              <w:rPr>
                <w:b/>
                <w:bCs/>
                <w:sz w:val="14"/>
                <w:szCs w:val="14"/>
              </w:rPr>
              <w:t>Q.</w:t>
            </w:r>
          </w:p>
        </w:tc>
        <w:tc>
          <w:tcPr>
            <w:tcW w:w="1791" w:type="dxa"/>
            <w:tcBorders>
              <w:top w:val="nil"/>
              <w:left w:val="nil"/>
              <w:bottom w:val="nil"/>
              <w:right w:val="nil"/>
            </w:tcBorders>
            <w:shd w:val="clear" w:color="auto" w:fill="auto"/>
            <w:vAlign w:val="center"/>
            <w:hideMark/>
          </w:tcPr>
          <w:p w:rsidR="003411FF" w:rsidRPr="00F1018F" w:rsidRDefault="003411FF" w:rsidP="00B251CA">
            <w:pPr>
              <w:rPr>
                <w:b/>
                <w:bCs/>
                <w:sz w:val="14"/>
                <w:szCs w:val="14"/>
              </w:rPr>
            </w:pPr>
            <w:r w:rsidRPr="00F1018F">
              <w:rPr>
                <w:b/>
                <w:bCs/>
                <w:sz w:val="14"/>
                <w:szCs w:val="14"/>
              </w:rPr>
              <w:t>Western Asia</w:t>
            </w:r>
          </w:p>
        </w:tc>
        <w:tc>
          <w:tcPr>
            <w:tcW w:w="802"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b/>
                <w:bCs/>
                <w:color w:val="000000"/>
                <w:sz w:val="14"/>
                <w:szCs w:val="14"/>
              </w:rPr>
            </w:pPr>
            <w:r>
              <w:rPr>
                <w:b/>
                <w:bCs/>
                <w:color w:val="000000"/>
                <w:sz w:val="14"/>
                <w:szCs w:val="14"/>
              </w:rPr>
              <w:t>13,049,598</w:t>
            </w:r>
          </w:p>
        </w:tc>
        <w:tc>
          <w:tcPr>
            <w:tcW w:w="818"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b/>
                <w:bCs/>
                <w:color w:val="000000"/>
                <w:sz w:val="14"/>
                <w:szCs w:val="14"/>
              </w:rPr>
            </w:pPr>
            <w:r>
              <w:rPr>
                <w:b/>
                <w:bCs/>
                <w:color w:val="000000"/>
                <w:sz w:val="14"/>
                <w:szCs w:val="14"/>
              </w:rPr>
              <w:t>16,046,215</w:t>
            </w:r>
          </w:p>
        </w:tc>
        <w:tc>
          <w:tcPr>
            <w:tcW w:w="759" w:type="dxa"/>
            <w:tcBorders>
              <w:top w:val="nil"/>
              <w:left w:val="nil"/>
              <w:bottom w:val="nil"/>
              <w:right w:val="nil"/>
            </w:tcBorders>
            <w:shd w:val="clear" w:color="auto" w:fill="auto"/>
            <w:tcMar>
              <w:left w:w="43" w:type="dxa"/>
              <w:right w:w="43" w:type="dxa"/>
            </w:tcMar>
            <w:vAlign w:val="center"/>
            <w:hideMark/>
          </w:tcPr>
          <w:p w:rsidR="003411FF" w:rsidRDefault="003411FF" w:rsidP="003A34C7">
            <w:pPr>
              <w:jc w:val="right"/>
              <w:rPr>
                <w:b/>
                <w:bCs/>
                <w:color w:val="000000"/>
                <w:sz w:val="14"/>
                <w:szCs w:val="14"/>
              </w:rPr>
            </w:pPr>
            <w:r>
              <w:rPr>
                <w:b/>
                <w:bCs/>
                <w:color w:val="000000"/>
                <w:sz w:val="14"/>
                <w:szCs w:val="14"/>
              </w:rPr>
              <w:t>1,287,224</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b/>
                <w:bCs/>
                <w:color w:val="000000"/>
                <w:sz w:val="14"/>
                <w:szCs w:val="14"/>
              </w:rPr>
            </w:pPr>
            <w:r>
              <w:rPr>
                <w:b/>
                <w:bCs/>
                <w:color w:val="000000"/>
                <w:sz w:val="14"/>
                <w:szCs w:val="14"/>
              </w:rPr>
              <w:t>1,194,177</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b/>
                <w:bCs/>
                <w:color w:val="000000"/>
                <w:sz w:val="14"/>
                <w:szCs w:val="14"/>
              </w:rPr>
            </w:pPr>
            <w:r>
              <w:rPr>
                <w:b/>
                <w:bCs/>
                <w:color w:val="000000"/>
                <w:sz w:val="14"/>
                <w:szCs w:val="14"/>
              </w:rPr>
              <w:t>1,678,779</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b/>
                <w:bCs/>
                <w:color w:val="000000"/>
                <w:sz w:val="14"/>
                <w:szCs w:val="14"/>
              </w:rPr>
            </w:pPr>
            <w:r>
              <w:rPr>
                <w:b/>
                <w:bCs/>
                <w:color w:val="000000"/>
                <w:sz w:val="14"/>
                <w:szCs w:val="14"/>
              </w:rPr>
              <w:t>1,664,255</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b/>
                <w:bCs/>
                <w:color w:val="000000"/>
                <w:sz w:val="14"/>
                <w:szCs w:val="14"/>
              </w:rPr>
            </w:pPr>
            <w:r>
              <w:rPr>
                <w:b/>
                <w:bCs/>
                <w:color w:val="000000"/>
                <w:sz w:val="14"/>
                <w:szCs w:val="14"/>
              </w:rPr>
              <w:t>1,369,492</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b/>
                <w:bCs/>
                <w:color w:val="000000"/>
                <w:sz w:val="14"/>
                <w:szCs w:val="14"/>
              </w:rPr>
            </w:pPr>
            <w:r>
              <w:rPr>
                <w:b/>
                <w:bCs/>
                <w:color w:val="000000"/>
                <w:sz w:val="14"/>
                <w:szCs w:val="14"/>
              </w:rPr>
              <w:t>1,475,450</w:t>
            </w:r>
          </w:p>
        </w:tc>
        <w:tc>
          <w:tcPr>
            <w:tcW w:w="681" w:type="dxa"/>
            <w:tcBorders>
              <w:top w:val="nil"/>
              <w:left w:val="nil"/>
              <w:bottom w:val="nil"/>
            </w:tcBorders>
            <w:shd w:val="clear" w:color="auto" w:fill="auto"/>
            <w:tcMar>
              <w:left w:w="43" w:type="dxa"/>
              <w:right w:w="43" w:type="dxa"/>
            </w:tcMar>
            <w:vAlign w:val="center"/>
            <w:hideMark/>
          </w:tcPr>
          <w:p w:rsidR="003411FF" w:rsidRDefault="003411FF" w:rsidP="00A657B9">
            <w:pPr>
              <w:jc w:val="right"/>
              <w:rPr>
                <w:b/>
                <w:bCs/>
                <w:color w:val="000000"/>
                <w:sz w:val="14"/>
                <w:szCs w:val="14"/>
              </w:rPr>
            </w:pPr>
            <w:r>
              <w:rPr>
                <w:b/>
                <w:bCs/>
                <w:color w:val="000000"/>
                <w:sz w:val="14"/>
                <w:szCs w:val="14"/>
              </w:rPr>
              <w:t>1,244,430</w:t>
            </w:r>
          </w:p>
        </w:tc>
      </w:tr>
      <w:tr w:rsidR="003411FF" w:rsidRPr="00BF4323" w:rsidTr="003411F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rPr>
                <w:sz w:val="14"/>
                <w:szCs w:val="14"/>
              </w:rPr>
            </w:pPr>
          </w:p>
        </w:tc>
        <w:tc>
          <w:tcPr>
            <w:tcW w:w="1791" w:type="dxa"/>
            <w:tcBorders>
              <w:top w:val="nil"/>
              <w:left w:val="nil"/>
              <w:bottom w:val="nil"/>
              <w:right w:val="nil"/>
            </w:tcBorders>
            <w:shd w:val="clear" w:color="auto" w:fill="auto"/>
            <w:vAlign w:val="center"/>
            <w:hideMark/>
          </w:tcPr>
          <w:p w:rsidR="003411FF" w:rsidRPr="00F1018F" w:rsidRDefault="003411FF" w:rsidP="00B251CA">
            <w:pPr>
              <w:rPr>
                <w:sz w:val="14"/>
                <w:szCs w:val="14"/>
              </w:rPr>
            </w:pPr>
            <w:r w:rsidRPr="00F1018F">
              <w:rPr>
                <w:sz w:val="14"/>
                <w:szCs w:val="14"/>
              </w:rPr>
              <w:t>Bahrain</w:t>
            </w:r>
          </w:p>
        </w:tc>
        <w:tc>
          <w:tcPr>
            <w:tcW w:w="802"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81,071</w:t>
            </w:r>
          </w:p>
        </w:tc>
        <w:tc>
          <w:tcPr>
            <w:tcW w:w="818"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98,399</w:t>
            </w:r>
          </w:p>
        </w:tc>
        <w:tc>
          <w:tcPr>
            <w:tcW w:w="759" w:type="dxa"/>
            <w:tcBorders>
              <w:top w:val="nil"/>
              <w:left w:val="nil"/>
              <w:bottom w:val="nil"/>
              <w:right w:val="nil"/>
            </w:tcBorders>
            <w:shd w:val="clear" w:color="auto" w:fill="auto"/>
            <w:tcMar>
              <w:left w:w="43" w:type="dxa"/>
              <w:right w:w="43" w:type="dxa"/>
            </w:tcMar>
            <w:vAlign w:val="center"/>
            <w:hideMark/>
          </w:tcPr>
          <w:p w:rsidR="003411FF" w:rsidRDefault="003411FF" w:rsidP="003A34C7">
            <w:pPr>
              <w:jc w:val="right"/>
              <w:rPr>
                <w:color w:val="000000"/>
                <w:sz w:val="14"/>
                <w:szCs w:val="14"/>
              </w:rPr>
            </w:pPr>
            <w:r>
              <w:rPr>
                <w:color w:val="000000"/>
                <w:sz w:val="14"/>
                <w:szCs w:val="14"/>
              </w:rPr>
              <w:t>17,082</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color w:val="000000"/>
                <w:sz w:val="14"/>
                <w:szCs w:val="14"/>
              </w:rPr>
            </w:pPr>
            <w:r>
              <w:rPr>
                <w:color w:val="000000"/>
                <w:sz w:val="14"/>
                <w:szCs w:val="14"/>
              </w:rPr>
              <w:t>2,354</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10,262</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9,289</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3,780</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3,033</w:t>
            </w:r>
          </w:p>
        </w:tc>
        <w:tc>
          <w:tcPr>
            <w:tcW w:w="681" w:type="dxa"/>
            <w:tcBorders>
              <w:top w:val="nil"/>
              <w:left w:val="nil"/>
              <w:bottom w:val="nil"/>
            </w:tcBorders>
            <w:shd w:val="clear" w:color="auto" w:fill="auto"/>
            <w:tcMar>
              <w:left w:w="43" w:type="dxa"/>
              <w:right w:w="43" w:type="dxa"/>
            </w:tcMar>
            <w:vAlign w:val="center"/>
            <w:hideMark/>
          </w:tcPr>
          <w:p w:rsidR="003411FF" w:rsidRDefault="003411FF" w:rsidP="00A657B9">
            <w:pPr>
              <w:jc w:val="right"/>
              <w:rPr>
                <w:color w:val="000000"/>
                <w:sz w:val="14"/>
                <w:szCs w:val="14"/>
              </w:rPr>
            </w:pPr>
            <w:r>
              <w:rPr>
                <w:color w:val="000000"/>
                <w:sz w:val="14"/>
                <w:szCs w:val="14"/>
              </w:rPr>
              <w:t>6,775</w:t>
            </w:r>
          </w:p>
        </w:tc>
      </w:tr>
      <w:tr w:rsidR="003411FF" w:rsidRPr="00BF4323" w:rsidTr="003411F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rPr>
                <w:sz w:val="14"/>
                <w:szCs w:val="14"/>
              </w:rPr>
            </w:pPr>
          </w:p>
        </w:tc>
        <w:tc>
          <w:tcPr>
            <w:tcW w:w="1791" w:type="dxa"/>
            <w:tcBorders>
              <w:top w:val="nil"/>
              <w:left w:val="nil"/>
              <w:bottom w:val="nil"/>
              <w:right w:val="nil"/>
            </w:tcBorders>
            <w:shd w:val="clear" w:color="auto" w:fill="auto"/>
            <w:vAlign w:val="center"/>
            <w:hideMark/>
          </w:tcPr>
          <w:p w:rsidR="003411FF" w:rsidRPr="00F1018F" w:rsidRDefault="003411FF" w:rsidP="00B251CA">
            <w:pPr>
              <w:rPr>
                <w:sz w:val="14"/>
                <w:szCs w:val="14"/>
              </w:rPr>
            </w:pPr>
            <w:r w:rsidRPr="00F1018F">
              <w:rPr>
                <w:sz w:val="14"/>
                <w:szCs w:val="14"/>
              </w:rPr>
              <w:t>Jordan</w:t>
            </w:r>
          </w:p>
        </w:tc>
        <w:tc>
          <w:tcPr>
            <w:tcW w:w="802"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30,666</w:t>
            </w:r>
          </w:p>
        </w:tc>
        <w:tc>
          <w:tcPr>
            <w:tcW w:w="818"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27,225</w:t>
            </w:r>
          </w:p>
        </w:tc>
        <w:tc>
          <w:tcPr>
            <w:tcW w:w="759" w:type="dxa"/>
            <w:tcBorders>
              <w:top w:val="nil"/>
              <w:left w:val="nil"/>
              <w:bottom w:val="nil"/>
              <w:right w:val="nil"/>
            </w:tcBorders>
            <w:shd w:val="clear" w:color="auto" w:fill="auto"/>
            <w:tcMar>
              <w:left w:w="43" w:type="dxa"/>
              <w:right w:w="43" w:type="dxa"/>
            </w:tcMar>
            <w:vAlign w:val="center"/>
            <w:hideMark/>
          </w:tcPr>
          <w:p w:rsidR="003411FF" w:rsidRDefault="003411FF" w:rsidP="003A34C7">
            <w:pPr>
              <w:jc w:val="right"/>
              <w:rPr>
                <w:color w:val="000000"/>
                <w:sz w:val="14"/>
                <w:szCs w:val="14"/>
              </w:rPr>
            </w:pPr>
            <w:r>
              <w:rPr>
                <w:color w:val="000000"/>
                <w:sz w:val="14"/>
                <w:szCs w:val="14"/>
              </w:rPr>
              <w:t>3,661</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color w:val="000000"/>
                <w:sz w:val="14"/>
                <w:szCs w:val="14"/>
              </w:rPr>
            </w:pPr>
            <w:r>
              <w:rPr>
                <w:color w:val="000000"/>
                <w:sz w:val="14"/>
                <w:szCs w:val="14"/>
              </w:rPr>
              <w:t>3,220</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1,263</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1,323</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1,710</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2,563</w:t>
            </w:r>
          </w:p>
        </w:tc>
        <w:tc>
          <w:tcPr>
            <w:tcW w:w="681" w:type="dxa"/>
            <w:tcBorders>
              <w:top w:val="nil"/>
              <w:left w:val="nil"/>
              <w:bottom w:val="nil"/>
            </w:tcBorders>
            <w:shd w:val="clear" w:color="auto" w:fill="auto"/>
            <w:tcMar>
              <w:left w:w="43" w:type="dxa"/>
              <w:right w:w="43" w:type="dxa"/>
            </w:tcMar>
            <w:vAlign w:val="center"/>
            <w:hideMark/>
          </w:tcPr>
          <w:p w:rsidR="003411FF" w:rsidRDefault="003411FF" w:rsidP="00A657B9">
            <w:pPr>
              <w:jc w:val="right"/>
              <w:rPr>
                <w:color w:val="000000"/>
                <w:sz w:val="14"/>
                <w:szCs w:val="14"/>
              </w:rPr>
            </w:pPr>
            <w:r>
              <w:rPr>
                <w:color w:val="000000"/>
                <w:sz w:val="14"/>
                <w:szCs w:val="14"/>
              </w:rPr>
              <w:t>2,200</w:t>
            </w:r>
          </w:p>
        </w:tc>
      </w:tr>
      <w:tr w:rsidR="003411FF" w:rsidRPr="00BF4323" w:rsidTr="003411F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rPr>
                <w:sz w:val="14"/>
                <w:szCs w:val="14"/>
              </w:rPr>
            </w:pPr>
          </w:p>
        </w:tc>
        <w:tc>
          <w:tcPr>
            <w:tcW w:w="1791" w:type="dxa"/>
            <w:tcBorders>
              <w:top w:val="nil"/>
              <w:left w:val="nil"/>
              <w:bottom w:val="nil"/>
              <w:right w:val="nil"/>
            </w:tcBorders>
            <w:shd w:val="clear" w:color="auto" w:fill="auto"/>
            <w:vAlign w:val="center"/>
            <w:hideMark/>
          </w:tcPr>
          <w:p w:rsidR="003411FF" w:rsidRPr="00F1018F" w:rsidRDefault="003411FF" w:rsidP="00B251CA">
            <w:pPr>
              <w:rPr>
                <w:sz w:val="14"/>
                <w:szCs w:val="14"/>
              </w:rPr>
            </w:pPr>
            <w:r w:rsidRPr="00F1018F">
              <w:rPr>
                <w:sz w:val="14"/>
                <w:szCs w:val="14"/>
              </w:rPr>
              <w:t>Kuwait</w:t>
            </w:r>
          </w:p>
        </w:tc>
        <w:tc>
          <w:tcPr>
            <w:tcW w:w="802"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1,354,937</w:t>
            </w:r>
          </w:p>
        </w:tc>
        <w:tc>
          <w:tcPr>
            <w:tcW w:w="818"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1,456,474</w:t>
            </w:r>
          </w:p>
        </w:tc>
        <w:tc>
          <w:tcPr>
            <w:tcW w:w="759" w:type="dxa"/>
            <w:tcBorders>
              <w:top w:val="nil"/>
              <w:left w:val="nil"/>
              <w:bottom w:val="nil"/>
              <w:right w:val="nil"/>
            </w:tcBorders>
            <w:shd w:val="clear" w:color="auto" w:fill="auto"/>
            <w:tcMar>
              <w:left w:w="43" w:type="dxa"/>
              <w:right w:w="43" w:type="dxa"/>
            </w:tcMar>
            <w:vAlign w:val="center"/>
            <w:hideMark/>
          </w:tcPr>
          <w:p w:rsidR="003411FF" w:rsidRDefault="003411FF" w:rsidP="003A34C7">
            <w:pPr>
              <w:jc w:val="right"/>
              <w:rPr>
                <w:color w:val="000000"/>
                <w:sz w:val="14"/>
                <w:szCs w:val="14"/>
              </w:rPr>
            </w:pPr>
            <w:r>
              <w:rPr>
                <w:color w:val="000000"/>
                <w:sz w:val="14"/>
                <w:szCs w:val="14"/>
              </w:rPr>
              <w:t>129,302</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color w:val="000000"/>
                <w:sz w:val="14"/>
                <w:szCs w:val="14"/>
              </w:rPr>
            </w:pPr>
            <w:r>
              <w:rPr>
                <w:color w:val="000000"/>
                <w:sz w:val="14"/>
                <w:szCs w:val="14"/>
              </w:rPr>
              <w:t>113,636</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139,519</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96,617</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100,240</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95,011</w:t>
            </w:r>
          </w:p>
        </w:tc>
        <w:tc>
          <w:tcPr>
            <w:tcW w:w="681" w:type="dxa"/>
            <w:tcBorders>
              <w:top w:val="nil"/>
              <w:left w:val="nil"/>
              <w:bottom w:val="nil"/>
            </w:tcBorders>
            <w:shd w:val="clear" w:color="auto" w:fill="auto"/>
            <w:tcMar>
              <w:left w:w="43" w:type="dxa"/>
              <w:right w:w="43" w:type="dxa"/>
            </w:tcMar>
            <w:vAlign w:val="center"/>
            <w:hideMark/>
          </w:tcPr>
          <w:p w:rsidR="003411FF" w:rsidRDefault="003411FF" w:rsidP="00A657B9">
            <w:pPr>
              <w:jc w:val="right"/>
              <w:rPr>
                <w:color w:val="000000"/>
                <w:sz w:val="14"/>
                <w:szCs w:val="14"/>
              </w:rPr>
            </w:pPr>
            <w:r>
              <w:rPr>
                <w:color w:val="000000"/>
                <w:sz w:val="14"/>
                <w:szCs w:val="14"/>
              </w:rPr>
              <w:t>114,886</w:t>
            </w:r>
          </w:p>
        </w:tc>
      </w:tr>
      <w:tr w:rsidR="003411FF" w:rsidRPr="00BF4323" w:rsidTr="003411F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rPr>
                <w:sz w:val="14"/>
                <w:szCs w:val="14"/>
              </w:rPr>
            </w:pPr>
          </w:p>
        </w:tc>
        <w:tc>
          <w:tcPr>
            <w:tcW w:w="1791" w:type="dxa"/>
            <w:tcBorders>
              <w:top w:val="nil"/>
              <w:left w:val="nil"/>
              <w:bottom w:val="nil"/>
              <w:right w:val="nil"/>
            </w:tcBorders>
            <w:shd w:val="clear" w:color="auto" w:fill="auto"/>
            <w:vAlign w:val="center"/>
            <w:hideMark/>
          </w:tcPr>
          <w:p w:rsidR="003411FF" w:rsidRPr="00F1018F" w:rsidRDefault="003411FF" w:rsidP="00B251CA">
            <w:pPr>
              <w:rPr>
                <w:sz w:val="14"/>
                <w:szCs w:val="14"/>
              </w:rPr>
            </w:pPr>
            <w:r w:rsidRPr="00F1018F">
              <w:rPr>
                <w:sz w:val="14"/>
                <w:szCs w:val="14"/>
              </w:rPr>
              <w:t>Saudi Arabia</w:t>
            </w:r>
          </w:p>
        </w:tc>
        <w:tc>
          <w:tcPr>
            <w:tcW w:w="802"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2,174,808</w:t>
            </w:r>
          </w:p>
        </w:tc>
        <w:tc>
          <w:tcPr>
            <w:tcW w:w="818"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3,235,906</w:t>
            </w:r>
          </w:p>
        </w:tc>
        <w:tc>
          <w:tcPr>
            <w:tcW w:w="759" w:type="dxa"/>
            <w:tcBorders>
              <w:top w:val="nil"/>
              <w:left w:val="nil"/>
              <w:bottom w:val="nil"/>
              <w:right w:val="nil"/>
            </w:tcBorders>
            <w:shd w:val="clear" w:color="auto" w:fill="auto"/>
            <w:tcMar>
              <w:left w:w="43" w:type="dxa"/>
              <w:right w:w="43" w:type="dxa"/>
            </w:tcMar>
            <w:vAlign w:val="center"/>
            <w:hideMark/>
          </w:tcPr>
          <w:p w:rsidR="003411FF" w:rsidRDefault="003411FF" w:rsidP="003A34C7">
            <w:pPr>
              <w:jc w:val="right"/>
              <w:rPr>
                <w:color w:val="000000"/>
                <w:sz w:val="14"/>
                <w:szCs w:val="14"/>
              </w:rPr>
            </w:pPr>
            <w:r>
              <w:rPr>
                <w:color w:val="000000"/>
                <w:sz w:val="14"/>
                <w:szCs w:val="14"/>
              </w:rPr>
              <w:t>217,269</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color w:val="000000"/>
                <w:sz w:val="14"/>
                <w:szCs w:val="14"/>
              </w:rPr>
            </w:pPr>
            <w:r>
              <w:rPr>
                <w:color w:val="000000"/>
                <w:sz w:val="14"/>
                <w:szCs w:val="14"/>
              </w:rPr>
              <w:t>240,018</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252,917</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324,183</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193,481</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325,169</w:t>
            </w:r>
          </w:p>
        </w:tc>
        <w:tc>
          <w:tcPr>
            <w:tcW w:w="681" w:type="dxa"/>
            <w:tcBorders>
              <w:top w:val="nil"/>
              <w:left w:val="nil"/>
              <w:bottom w:val="nil"/>
            </w:tcBorders>
            <w:shd w:val="clear" w:color="auto" w:fill="auto"/>
            <w:tcMar>
              <w:left w:w="43" w:type="dxa"/>
              <w:right w:w="43" w:type="dxa"/>
            </w:tcMar>
            <w:vAlign w:val="center"/>
            <w:hideMark/>
          </w:tcPr>
          <w:p w:rsidR="003411FF" w:rsidRDefault="003411FF" w:rsidP="00A657B9">
            <w:pPr>
              <w:jc w:val="right"/>
              <w:rPr>
                <w:color w:val="000000"/>
                <w:sz w:val="14"/>
                <w:szCs w:val="14"/>
              </w:rPr>
            </w:pPr>
            <w:r>
              <w:rPr>
                <w:color w:val="000000"/>
                <w:sz w:val="14"/>
                <w:szCs w:val="14"/>
              </w:rPr>
              <w:t>220,705</w:t>
            </w:r>
          </w:p>
        </w:tc>
      </w:tr>
      <w:tr w:rsidR="003411FF" w:rsidRPr="00BF4323" w:rsidTr="003411F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rPr>
                <w:sz w:val="14"/>
                <w:szCs w:val="14"/>
              </w:rPr>
            </w:pPr>
          </w:p>
        </w:tc>
        <w:tc>
          <w:tcPr>
            <w:tcW w:w="1791" w:type="dxa"/>
            <w:tcBorders>
              <w:top w:val="nil"/>
              <w:left w:val="nil"/>
              <w:bottom w:val="nil"/>
              <w:right w:val="nil"/>
            </w:tcBorders>
            <w:shd w:val="clear" w:color="auto" w:fill="auto"/>
            <w:vAlign w:val="center"/>
            <w:hideMark/>
          </w:tcPr>
          <w:p w:rsidR="003411FF" w:rsidRPr="00F1018F" w:rsidRDefault="003411FF" w:rsidP="00B251CA">
            <w:pPr>
              <w:rPr>
                <w:sz w:val="14"/>
                <w:szCs w:val="14"/>
              </w:rPr>
            </w:pPr>
            <w:r w:rsidRPr="00F1018F">
              <w:rPr>
                <w:sz w:val="14"/>
                <w:szCs w:val="14"/>
              </w:rPr>
              <w:t>Turkey</w:t>
            </w:r>
          </w:p>
        </w:tc>
        <w:tc>
          <w:tcPr>
            <w:tcW w:w="802"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252,029</w:t>
            </w:r>
          </w:p>
        </w:tc>
        <w:tc>
          <w:tcPr>
            <w:tcW w:w="818"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304,681</w:t>
            </w:r>
          </w:p>
        </w:tc>
        <w:tc>
          <w:tcPr>
            <w:tcW w:w="759" w:type="dxa"/>
            <w:tcBorders>
              <w:top w:val="nil"/>
              <w:left w:val="nil"/>
              <w:bottom w:val="nil"/>
              <w:right w:val="nil"/>
            </w:tcBorders>
            <w:shd w:val="clear" w:color="auto" w:fill="auto"/>
            <w:tcMar>
              <w:left w:w="43" w:type="dxa"/>
              <w:right w:w="43" w:type="dxa"/>
            </w:tcMar>
            <w:vAlign w:val="center"/>
            <w:hideMark/>
          </w:tcPr>
          <w:p w:rsidR="003411FF" w:rsidRDefault="003411FF" w:rsidP="003A34C7">
            <w:pPr>
              <w:jc w:val="right"/>
              <w:rPr>
                <w:color w:val="000000"/>
                <w:sz w:val="14"/>
                <w:szCs w:val="14"/>
              </w:rPr>
            </w:pPr>
            <w:r>
              <w:rPr>
                <w:color w:val="000000"/>
                <w:sz w:val="14"/>
                <w:szCs w:val="14"/>
              </w:rPr>
              <w:t>19,524</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color w:val="000000"/>
                <w:sz w:val="14"/>
                <w:szCs w:val="14"/>
              </w:rPr>
            </w:pPr>
            <w:r>
              <w:rPr>
                <w:color w:val="000000"/>
                <w:sz w:val="14"/>
                <w:szCs w:val="14"/>
              </w:rPr>
              <w:t>20,465</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23,466</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22,910</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22,851</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27,456</w:t>
            </w:r>
          </w:p>
        </w:tc>
        <w:tc>
          <w:tcPr>
            <w:tcW w:w="681" w:type="dxa"/>
            <w:tcBorders>
              <w:top w:val="nil"/>
              <w:left w:val="nil"/>
              <w:bottom w:val="nil"/>
            </w:tcBorders>
            <w:shd w:val="clear" w:color="auto" w:fill="auto"/>
            <w:tcMar>
              <w:left w:w="43" w:type="dxa"/>
              <w:right w:w="43" w:type="dxa"/>
            </w:tcMar>
            <w:vAlign w:val="center"/>
            <w:hideMark/>
          </w:tcPr>
          <w:p w:rsidR="003411FF" w:rsidRDefault="003411FF" w:rsidP="00A657B9">
            <w:pPr>
              <w:jc w:val="right"/>
              <w:rPr>
                <w:color w:val="000000"/>
                <w:sz w:val="14"/>
                <w:szCs w:val="14"/>
              </w:rPr>
            </w:pPr>
            <w:r>
              <w:rPr>
                <w:color w:val="000000"/>
                <w:sz w:val="14"/>
                <w:szCs w:val="14"/>
              </w:rPr>
              <w:t>40,932</w:t>
            </w:r>
          </w:p>
        </w:tc>
      </w:tr>
      <w:tr w:rsidR="003411FF" w:rsidRPr="00BF4323" w:rsidTr="003411F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rPr>
                <w:sz w:val="14"/>
                <w:szCs w:val="14"/>
              </w:rPr>
            </w:pPr>
          </w:p>
        </w:tc>
        <w:tc>
          <w:tcPr>
            <w:tcW w:w="1791" w:type="dxa"/>
            <w:tcBorders>
              <w:top w:val="nil"/>
              <w:left w:val="nil"/>
              <w:bottom w:val="nil"/>
              <w:right w:val="nil"/>
            </w:tcBorders>
            <w:shd w:val="clear" w:color="auto" w:fill="auto"/>
            <w:vAlign w:val="center"/>
            <w:hideMark/>
          </w:tcPr>
          <w:p w:rsidR="003411FF" w:rsidRPr="00F1018F" w:rsidRDefault="003411FF" w:rsidP="00B251CA">
            <w:pPr>
              <w:rPr>
                <w:sz w:val="14"/>
                <w:szCs w:val="14"/>
              </w:rPr>
            </w:pPr>
            <w:r w:rsidRPr="00F1018F">
              <w:rPr>
                <w:sz w:val="14"/>
                <w:szCs w:val="14"/>
              </w:rPr>
              <w:t>United Arab Emirates</w:t>
            </w:r>
          </w:p>
        </w:tc>
        <w:tc>
          <w:tcPr>
            <w:tcW w:w="802"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7,397,106</w:t>
            </w:r>
          </w:p>
        </w:tc>
        <w:tc>
          <w:tcPr>
            <w:tcW w:w="818"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8,083,436</w:t>
            </w:r>
          </w:p>
        </w:tc>
        <w:tc>
          <w:tcPr>
            <w:tcW w:w="759" w:type="dxa"/>
            <w:tcBorders>
              <w:top w:val="nil"/>
              <w:left w:val="nil"/>
              <w:bottom w:val="nil"/>
              <w:right w:val="nil"/>
            </w:tcBorders>
            <w:shd w:val="clear" w:color="auto" w:fill="auto"/>
            <w:tcMar>
              <w:left w:w="43" w:type="dxa"/>
              <w:right w:w="43" w:type="dxa"/>
            </w:tcMar>
            <w:vAlign w:val="center"/>
            <w:hideMark/>
          </w:tcPr>
          <w:p w:rsidR="003411FF" w:rsidRDefault="003411FF" w:rsidP="003A34C7">
            <w:pPr>
              <w:jc w:val="right"/>
              <w:rPr>
                <w:color w:val="000000"/>
                <w:sz w:val="14"/>
                <w:szCs w:val="14"/>
              </w:rPr>
            </w:pPr>
            <w:r>
              <w:rPr>
                <w:color w:val="000000"/>
                <w:sz w:val="14"/>
                <w:szCs w:val="14"/>
              </w:rPr>
              <w:t>657,533</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color w:val="000000"/>
                <w:sz w:val="14"/>
                <w:szCs w:val="14"/>
              </w:rPr>
            </w:pPr>
            <w:r>
              <w:rPr>
                <w:color w:val="000000"/>
                <w:sz w:val="14"/>
                <w:szCs w:val="14"/>
              </w:rPr>
              <w:t>606,206</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965,697</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1,008,788</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711,847</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729,498</w:t>
            </w:r>
          </w:p>
        </w:tc>
        <w:tc>
          <w:tcPr>
            <w:tcW w:w="681" w:type="dxa"/>
            <w:tcBorders>
              <w:top w:val="nil"/>
              <w:left w:val="nil"/>
              <w:bottom w:val="nil"/>
            </w:tcBorders>
            <w:shd w:val="clear" w:color="auto" w:fill="auto"/>
            <w:tcMar>
              <w:left w:w="43" w:type="dxa"/>
              <w:right w:w="43" w:type="dxa"/>
            </w:tcMar>
            <w:vAlign w:val="center"/>
            <w:hideMark/>
          </w:tcPr>
          <w:p w:rsidR="003411FF" w:rsidRDefault="003411FF" w:rsidP="00A657B9">
            <w:pPr>
              <w:jc w:val="right"/>
              <w:rPr>
                <w:color w:val="000000"/>
                <w:sz w:val="14"/>
                <w:szCs w:val="14"/>
              </w:rPr>
            </w:pPr>
            <w:r>
              <w:rPr>
                <w:color w:val="000000"/>
                <w:sz w:val="14"/>
                <w:szCs w:val="14"/>
              </w:rPr>
              <w:t>573,433</w:t>
            </w:r>
          </w:p>
        </w:tc>
      </w:tr>
      <w:tr w:rsidR="003411FF" w:rsidRPr="00BF4323" w:rsidTr="003411F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rPr>
                <w:sz w:val="14"/>
                <w:szCs w:val="14"/>
              </w:rPr>
            </w:pPr>
          </w:p>
        </w:tc>
        <w:tc>
          <w:tcPr>
            <w:tcW w:w="1791" w:type="dxa"/>
            <w:tcBorders>
              <w:top w:val="nil"/>
              <w:left w:val="nil"/>
              <w:bottom w:val="nil"/>
              <w:right w:val="nil"/>
            </w:tcBorders>
            <w:shd w:val="clear" w:color="auto" w:fill="auto"/>
            <w:vAlign w:val="center"/>
            <w:hideMark/>
          </w:tcPr>
          <w:p w:rsidR="003411FF" w:rsidRPr="00F1018F" w:rsidRDefault="003411FF" w:rsidP="00B251CA">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1,758,984</w:t>
            </w:r>
          </w:p>
        </w:tc>
        <w:tc>
          <w:tcPr>
            <w:tcW w:w="818"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2,840,094</w:t>
            </w:r>
          </w:p>
        </w:tc>
        <w:tc>
          <w:tcPr>
            <w:tcW w:w="759" w:type="dxa"/>
            <w:tcBorders>
              <w:top w:val="nil"/>
              <w:left w:val="nil"/>
              <w:bottom w:val="nil"/>
              <w:right w:val="nil"/>
            </w:tcBorders>
            <w:shd w:val="clear" w:color="auto" w:fill="auto"/>
            <w:tcMar>
              <w:left w:w="43" w:type="dxa"/>
              <w:right w:w="43" w:type="dxa"/>
            </w:tcMar>
            <w:vAlign w:val="center"/>
            <w:hideMark/>
          </w:tcPr>
          <w:p w:rsidR="003411FF" w:rsidRDefault="003411FF" w:rsidP="003A34C7">
            <w:pPr>
              <w:jc w:val="right"/>
              <w:rPr>
                <w:color w:val="000000"/>
                <w:sz w:val="14"/>
                <w:szCs w:val="14"/>
              </w:rPr>
            </w:pPr>
            <w:r>
              <w:rPr>
                <w:color w:val="000000"/>
                <w:sz w:val="14"/>
                <w:szCs w:val="14"/>
              </w:rPr>
              <w:t>242,852</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color w:val="000000"/>
                <w:sz w:val="14"/>
                <w:szCs w:val="14"/>
              </w:rPr>
            </w:pPr>
            <w:r>
              <w:rPr>
                <w:color w:val="000000"/>
                <w:sz w:val="14"/>
                <w:szCs w:val="14"/>
              </w:rPr>
              <w:t>208,278</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285,655</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201,146</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335,582</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292,720</w:t>
            </w:r>
          </w:p>
        </w:tc>
        <w:tc>
          <w:tcPr>
            <w:tcW w:w="681" w:type="dxa"/>
            <w:tcBorders>
              <w:top w:val="nil"/>
              <w:left w:val="nil"/>
              <w:bottom w:val="nil"/>
            </w:tcBorders>
            <w:shd w:val="clear" w:color="auto" w:fill="auto"/>
            <w:tcMar>
              <w:left w:w="43" w:type="dxa"/>
              <w:right w:w="43" w:type="dxa"/>
            </w:tcMar>
            <w:vAlign w:val="center"/>
            <w:hideMark/>
          </w:tcPr>
          <w:p w:rsidR="003411FF" w:rsidRDefault="003411FF" w:rsidP="00A657B9">
            <w:pPr>
              <w:jc w:val="right"/>
              <w:rPr>
                <w:color w:val="000000"/>
                <w:sz w:val="14"/>
                <w:szCs w:val="14"/>
              </w:rPr>
            </w:pPr>
            <w:r>
              <w:rPr>
                <w:color w:val="000000"/>
                <w:sz w:val="14"/>
                <w:szCs w:val="14"/>
              </w:rPr>
              <w:t>285,500</w:t>
            </w:r>
          </w:p>
        </w:tc>
      </w:tr>
      <w:tr w:rsidR="003411FF" w:rsidRPr="00BF4323" w:rsidTr="003411F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rPr>
                <w:b/>
                <w:bCs/>
                <w:sz w:val="14"/>
                <w:szCs w:val="14"/>
              </w:rPr>
            </w:pPr>
            <w:r w:rsidRPr="00F1018F">
              <w:rPr>
                <w:b/>
                <w:bCs/>
                <w:sz w:val="14"/>
                <w:szCs w:val="14"/>
              </w:rPr>
              <w:t>R.</w:t>
            </w:r>
          </w:p>
        </w:tc>
        <w:tc>
          <w:tcPr>
            <w:tcW w:w="1791" w:type="dxa"/>
            <w:tcBorders>
              <w:top w:val="nil"/>
              <w:left w:val="nil"/>
              <w:bottom w:val="nil"/>
              <w:right w:val="nil"/>
            </w:tcBorders>
            <w:shd w:val="clear" w:color="auto" w:fill="auto"/>
            <w:vAlign w:val="center"/>
            <w:hideMark/>
          </w:tcPr>
          <w:p w:rsidR="003411FF" w:rsidRPr="00F1018F" w:rsidRDefault="003411FF" w:rsidP="00B251CA">
            <w:pPr>
              <w:rPr>
                <w:b/>
                <w:bCs/>
                <w:sz w:val="14"/>
                <w:szCs w:val="14"/>
              </w:rPr>
            </w:pPr>
            <w:r w:rsidRPr="00F1018F">
              <w:rPr>
                <w:b/>
                <w:bCs/>
                <w:sz w:val="14"/>
                <w:szCs w:val="14"/>
              </w:rPr>
              <w:t>Australia &amp; New Zealand</w:t>
            </w:r>
          </w:p>
        </w:tc>
        <w:tc>
          <w:tcPr>
            <w:tcW w:w="802"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b/>
                <w:bCs/>
                <w:color w:val="000000"/>
                <w:sz w:val="14"/>
                <w:szCs w:val="14"/>
              </w:rPr>
            </w:pPr>
            <w:r>
              <w:rPr>
                <w:b/>
                <w:bCs/>
                <w:color w:val="000000"/>
                <w:sz w:val="14"/>
                <w:szCs w:val="14"/>
              </w:rPr>
              <w:t>655,079</w:t>
            </w:r>
          </w:p>
        </w:tc>
        <w:tc>
          <w:tcPr>
            <w:tcW w:w="818"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b/>
                <w:bCs/>
                <w:color w:val="000000"/>
                <w:sz w:val="14"/>
                <w:szCs w:val="14"/>
              </w:rPr>
            </w:pPr>
            <w:r>
              <w:rPr>
                <w:b/>
                <w:bCs/>
                <w:color w:val="000000"/>
                <w:sz w:val="14"/>
                <w:szCs w:val="14"/>
              </w:rPr>
              <w:t>490,712</w:t>
            </w:r>
          </w:p>
        </w:tc>
        <w:tc>
          <w:tcPr>
            <w:tcW w:w="759" w:type="dxa"/>
            <w:tcBorders>
              <w:top w:val="nil"/>
              <w:left w:val="nil"/>
              <w:bottom w:val="nil"/>
              <w:right w:val="nil"/>
            </w:tcBorders>
            <w:shd w:val="clear" w:color="auto" w:fill="auto"/>
            <w:tcMar>
              <w:left w:w="43" w:type="dxa"/>
              <w:right w:w="43" w:type="dxa"/>
            </w:tcMar>
            <w:vAlign w:val="center"/>
            <w:hideMark/>
          </w:tcPr>
          <w:p w:rsidR="003411FF" w:rsidRDefault="003411FF" w:rsidP="003A34C7">
            <w:pPr>
              <w:jc w:val="right"/>
              <w:rPr>
                <w:b/>
                <w:bCs/>
                <w:color w:val="000000"/>
                <w:sz w:val="14"/>
                <w:szCs w:val="14"/>
              </w:rPr>
            </w:pPr>
            <w:r>
              <w:rPr>
                <w:b/>
                <w:bCs/>
                <w:color w:val="000000"/>
                <w:sz w:val="14"/>
                <w:szCs w:val="14"/>
              </w:rPr>
              <w:t>76,401</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b/>
                <w:bCs/>
                <w:color w:val="000000"/>
                <w:sz w:val="14"/>
                <w:szCs w:val="14"/>
              </w:rPr>
            </w:pPr>
            <w:r>
              <w:rPr>
                <w:b/>
                <w:bCs/>
                <w:color w:val="000000"/>
                <w:sz w:val="14"/>
                <w:szCs w:val="14"/>
              </w:rPr>
              <w:t>52,786</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b/>
                <w:bCs/>
                <w:color w:val="000000"/>
                <w:sz w:val="14"/>
                <w:szCs w:val="14"/>
              </w:rPr>
            </w:pPr>
            <w:r>
              <w:rPr>
                <w:b/>
                <w:bCs/>
                <w:color w:val="000000"/>
                <w:sz w:val="14"/>
                <w:szCs w:val="14"/>
              </w:rPr>
              <w:t>41,583</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b/>
                <w:bCs/>
                <w:color w:val="000000"/>
                <w:sz w:val="14"/>
                <w:szCs w:val="14"/>
              </w:rPr>
            </w:pPr>
            <w:r>
              <w:rPr>
                <w:b/>
                <w:bCs/>
                <w:color w:val="000000"/>
                <w:sz w:val="14"/>
                <w:szCs w:val="14"/>
              </w:rPr>
              <w:t>36,002</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b/>
                <w:bCs/>
                <w:color w:val="000000"/>
                <w:sz w:val="14"/>
                <w:szCs w:val="14"/>
              </w:rPr>
            </w:pPr>
            <w:r>
              <w:rPr>
                <w:b/>
                <w:bCs/>
                <w:color w:val="000000"/>
                <w:sz w:val="14"/>
                <w:szCs w:val="14"/>
              </w:rPr>
              <w:t>56,506</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b/>
                <w:bCs/>
                <w:color w:val="000000"/>
                <w:sz w:val="14"/>
                <w:szCs w:val="14"/>
              </w:rPr>
            </w:pPr>
            <w:r>
              <w:rPr>
                <w:b/>
                <w:bCs/>
                <w:color w:val="000000"/>
                <w:sz w:val="14"/>
                <w:szCs w:val="14"/>
              </w:rPr>
              <w:t>65,262</w:t>
            </w:r>
          </w:p>
        </w:tc>
        <w:tc>
          <w:tcPr>
            <w:tcW w:w="681" w:type="dxa"/>
            <w:tcBorders>
              <w:top w:val="nil"/>
              <w:left w:val="nil"/>
              <w:bottom w:val="nil"/>
            </w:tcBorders>
            <w:shd w:val="clear" w:color="auto" w:fill="auto"/>
            <w:tcMar>
              <w:left w:w="43" w:type="dxa"/>
              <w:right w:w="43" w:type="dxa"/>
            </w:tcMar>
            <w:vAlign w:val="center"/>
            <w:hideMark/>
          </w:tcPr>
          <w:p w:rsidR="003411FF" w:rsidRDefault="003411FF" w:rsidP="00A657B9">
            <w:pPr>
              <w:jc w:val="right"/>
              <w:rPr>
                <w:b/>
                <w:bCs/>
                <w:color w:val="000000"/>
                <w:sz w:val="14"/>
                <w:szCs w:val="14"/>
              </w:rPr>
            </w:pPr>
            <w:r>
              <w:rPr>
                <w:b/>
                <w:bCs/>
                <w:color w:val="000000"/>
                <w:sz w:val="14"/>
                <w:szCs w:val="14"/>
              </w:rPr>
              <w:t>23,314</w:t>
            </w:r>
          </w:p>
        </w:tc>
      </w:tr>
      <w:tr w:rsidR="003411FF" w:rsidRPr="00BF4323" w:rsidTr="003411F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rPr>
                <w:sz w:val="14"/>
                <w:szCs w:val="14"/>
              </w:rPr>
            </w:pPr>
          </w:p>
        </w:tc>
        <w:tc>
          <w:tcPr>
            <w:tcW w:w="1791" w:type="dxa"/>
            <w:tcBorders>
              <w:top w:val="nil"/>
              <w:left w:val="nil"/>
              <w:bottom w:val="nil"/>
              <w:right w:val="nil"/>
            </w:tcBorders>
            <w:shd w:val="clear" w:color="auto" w:fill="auto"/>
            <w:vAlign w:val="center"/>
            <w:hideMark/>
          </w:tcPr>
          <w:p w:rsidR="003411FF" w:rsidRPr="00F1018F" w:rsidRDefault="003411FF" w:rsidP="00B251CA">
            <w:pPr>
              <w:rPr>
                <w:sz w:val="14"/>
                <w:szCs w:val="14"/>
              </w:rPr>
            </w:pPr>
            <w:r w:rsidRPr="00F1018F">
              <w:rPr>
                <w:sz w:val="14"/>
                <w:szCs w:val="14"/>
              </w:rPr>
              <w:t>Australia</w:t>
            </w:r>
          </w:p>
        </w:tc>
        <w:tc>
          <w:tcPr>
            <w:tcW w:w="802"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587,439</w:t>
            </w:r>
          </w:p>
        </w:tc>
        <w:tc>
          <w:tcPr>
            <w:tcW w:w="818"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401,915</w:t>
            </w:r>
          </w:p>
        </w:tc>
        <w:tc>
          <w:tcPr>
            <w:tcW w:w="759" w:type="dxa"/>
            <w:tcBorders>
              <w:top w:val="nil"/>
              <w:left w:val="nil"/>
              <w:bottom w:val="nil"/>
              <w:right w:val="nil"/>
            </w:tcBorders>
            <w:shd w:val="clear" w:color="auto" w:fill="auto"/>
            <w:tcMar>
              <w:left w:w="43" w:type="dxa"/>
              <w:right w:w="43" w:type="dxa"/>
            </w:tcMar>
            <w:vAlign w:val="center"/>
            <w:hideMark/>
          </w:tcPr>
          <w:p w:rsidR="003411FF" w:rsidRDefault="003411FF" w:rsidP="003A34C7">
            <w:pPr>
              <w:jc w:val="right"/>
              <w:rPr>
                <w:color w:val="000000"/>
                <w:sz w:val="14"/>
                <w:szCs w:val="14"/>
              </w:rPr>
            </w:pPr>
            <w:r>
              <w:rPr>
                <w:color w:val="000000"/>
                <w:sz w:val="14"/>
                <w:szCs w:val="14"/>
              </w:rPr>
              <w:t>68,338</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color w:val="000000"/>
                <w:sz w:val="14"/>
                <w:szCs w:val="14"/>
              </w:rPr>
            </w:pPr>
            <w:r>
              <w:rPr>
                <w:color w:val="000000"/>
                <w:sz w:val="14"/>
                <w:szCs w:val="14"/>
              </w:rPr>
              <w:t>40,554</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29,865</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31,379</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52,650</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61,066</w:t>
            </w:r>
          </w:p>
        </w:tc>
        <w:tc>
          <w:tcPr>
            <w:tcW w:w="681" w:type="dxa"/>
            <w:tcBorders>
              <w:top w:val="nil"/>
              <w:left w:val="nil"/>
              <w:bottom w:val="nil"/>
            </w:tcBorders>
            <w:shd w:val="clear" w:color="auto" w:fill="auto"/>
            <w:tcMar>
              <w:left w:w="43" w:type="dxa"/>
              <w:right w:w="43" w:type="dxa"/>
            </w:tcMar>
            <w:vAlign w:val="center"/>
            <w:hideMark/>
          </w:tcPr>
          <w:p w:rsidR="003411FF" w:rsidRDefault="003411FF" w:rsidP="00A657B9">
            <w:pPr>
              <w:jc w:val="right"/>
              <w:rPr>
                <w:color w:val="000000"/>
                <w:sz w:val="14"/>
                <w:szCs w:val="14"/>
              </w:rPr>
            </w:pPr>
            <w:r>
              <w:rPr>
                <w:color w:val="000000"/>
                <w:sz w:val="14"/>
                <w:szCs w:val="14"/>
              </w:rPr>
              <w:t>19,042</w:t>
            </w:r>
          </w:p>
        </w:tc>
      </w:tr>
      <w:tr w:rsidR="003411FF" w:rsidRPr="00BF4323" w:rsidTr="003411F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rPr>
                <w:sz w:val="14"/>
                <w:szCs w:val="14"/>
              </w:rPr>
            </w:pPr>
          </w:p>
        </w:tc>
        <w:tc>
          <w:tcPr>
            <w:tcW w:w="1791" w:type="dxa"/>
            <w:tcBorders>
              <w:top w:val="nil"/>
              <w:left w:val="nil"/>
              <w:bottom w:val="nil"/>
              <w:right w:val="nil"/>
            </w:tcBorders>
            <w:shd w:val="clear" w:color="auto" w:fill="auto"/>
            <w:vAlign w:val="center"/>
            <w:hideMark/>
          </w:tcPr>
          <w:p w:rsidR="003411FF" w:rsidRPr="00F1018F" w:rsidRDefault="003411FF" w:rsidP="00B251CA">
            <w:pPr>
              <w:rPr>
                <w:sz w:val="14"/>
                <w:szCs w:val="14"/>
              </w:rPr>
            </w:pPr>
            <w:r w:rsidRPr="00F1018F">
              <w:rPr>
                <w:sz w:val="14"/>
                <w:szCs w:val="14"/>
              </w:rPr>
              <w:t>New Zealand</w:t>
            </w:r>
          </w:p>
        </w:tc>
        <w:tc>
          <w:tcPr>
            <w:tcW w:w="802"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67,032</w:t>
            </w:r>
          </w:p>
        </w:tc>
        <w:tc>
          <w:tcPr>
            <w:tcW w:w="818"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88,051</w:t>
            </w:r>
          </w:p>
        </w:tc>
        <w:tc>
          <w:tcPr>
            <w:tcW w:w="759" w:type="dxa"/>
            <w:tcBorders>
              <w:top w:val="nil"/>
              <w:left w:val="nil"/>
              <w:bottom w:val="nil"/>
              <w:right w:val="nil"/>
            </w:tcBorders>
            <w:shd w:val="clear" w:color="auto" w:fill="auto"/>
            <w:tcMar>
              <w:left w:w="43" w:type="dxa"/>
              <w:right w:w="43" w:type="dxa"/>
            </w:tcMar>
            <w:vAlign w:val="center"/>
            <w:hideMark/>
          </w:tcPr>
          <w:p w:rsidR="003411FF" w:rsidRDefault="003411FF" w:rsidP="003A34C7">
            <w:pPr>
              <w:jc w:val="right"/>
              <w:rPr>
                <w:color w:val="000000"/>
                <w:sz w:val="14"/>
                <w:szCs w:val="14"/>
              </w:rPr>
            </w:pPr>
            <w:r>
              <w:rPr>
                <w:color w:val="000000"/>
                <w:sz w:val="14"/>
                <w:szCs w:val="14"/>
              </w:rPr>
              <w:t>8,061</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color w:val="000000"/>
                <w:sz w:val="14"/>
                <w:szCs w:val="14"/>
              </w:rPr>
            </w:pPr>
            <w:r>
              <w:rPr>
                <w:color w:val="000000"/>
                <w:sz w:val="14"/>
                <w:szCs w:val="14"/>
              </w:rPr>
              <w:t>11,835</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11,698</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4,604</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3,833</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4,091</w:t>
            </w:r>
          </w:p>
        </w:tc>
        <w:tc>
          <w:tcPr>
            <w:tcW w:w="681" w:type="dxa"/>
            <w:tcBorders>
              <w:top w:val="nil"/>
              <w:left w:val="nil"/>
              <w:bottom w:val="nil"/>
            </w:tcBorders>
            <w:shd w:val="clear" w:color="auto" w:fill="auto"/>
            <w:tcMar>
              <w:left w:w="43" w:type="dxa"/>
              <w:right w:w="43" w:type="dxa"/>
            </w:tcMar>
            <w:vAlign w:val="center"/>
            <w:hideMark/>
          </w:tcPr>
          <w:p w:rsidR="003411FF" w:rsidRDefault="003411FF" w:rsidP="00A657B9">
            <w:pPr>
              <w:jc w:val="right"/>
              <w:rPr>
                <w:color w:val="000000"/>
                <w:sz w:val="14"/>
                <w:szCs w:val="14"/>
              </w:rPr>
            </w:pPr>
            <w:r>
              <w:rPr>
                <w:color w:val="000000"/>
                <w:sz w:val="14"/>
                <w:szCs w:val="14"/>
              </w:rPr>
              <w:t>4,265</w:t>
            </w:r>
          </w:p>
        </w:tc>
      </w:tr>
      <w:tr w:rsidR="003411FF" w:rsidRPr="00BF4323" w:rsidTr="003411F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rPr>
                <w:sz w:val="14"/>
                <w:szCs w:val="14"/>
              </w:rPr>
            </w:pPr>
          </w:p>
        </w:tc>
        <w:tc>
          <w:tcPr>
            <w:tcW w:w="1791" w:type="dxa"/>
            <w:tcBorders>
              <w:top w:val="nil"/>
              <w:left w:val="nil"/>
              <w:bottom w:val="nil"/>
              <w:right w:val="nil"/>
            </w:tcBorders>
            <w:shd w:val="clear" w:color="auto" w:fill="auto"/>
            <w:vAlign w:val="center"/>
            <w:hideMark/>
          </w:tcPr>
          <w:p w:rsidR="003411FF" w:rsidRPr="00F1018F" w:rsidRDefault="003411FF" w:rsidP="00B251CA">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607</w:t>
            </w:r>
          </w:p>
        </w:tc>
        <w:tc>
          <w:tcPr>
            <w:tcW w:w="818"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color w:val="000000"/>
                <w:sz w:val="14"/>
                <w:szCs w:val="14"/>
              </w:rPr>
            </w:pPr>
            <w:r>
              <w:rPr>
                <w:color w:val="000000"/>
                <w:sz w:val="14"/>
                <w:szCs w:val="14"/>
              </w:rPr>
              <w:t>747</w:t>
            </w:r>
          </w:p>
        </w:tc>
        <w:tc>
          <w:tcPr>
            <w:tcW w:w="759" w:type="dxa"/>
            <w:tcBorders>
              <w:top w:val="nil"/>
              <w:left w:val="nil"/>
              <w:bottom w:val="nil"/>
              <w:right w:val="nil"/>
            </w:tcBorders>
            <w:shd w:val="clear" w:color="auto" w:fill="auto"/>
            <w:tcMar>
              <w:left w:w="43" w:type="dxa"/>
              <w:right w:w="43" w:type="dxa"/>
            </w:tcMar>
            <w:vAlign w:val="center"/>
            <w:hideMark/>
          </w:tcPr>
          <w:p w:rsidR="003411FF" w:rsidRDefault="003411FF" w:rsidP="003A34C7">
            <w:pPr>
              <w:jc w:val="right"/>
              <w:rPr>
                <w:color w:val="000000"/>
                <w:sz w:val="14"/>
                <w:szCs w:val="14"/>
              </w:rPr>
            </w:pPr>
            <w:r>
              <w:rPr>
                <w:color w:val="000000"/>
                <w:sz w:val="14"/>
                <w:szCs w:val="14"/>
              </w:rPr>
              <w:t>2</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color w:val="000000"/>
                <w:sz w:val="14"/>
                <w:szCs w:val="14"/>
              </w:rPr>
            </w:pPr>
            <w:r>
              <w:rPr>
                <w:color w:val="000000"/>
                <w:sz w:val="14"/>
                <w:szCs w:val="14"/>
              </w:rPr>
              <w:t>397</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21</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19</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23</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color w:val="000000"/>
                <w:sz w:val="14"/>
                <w:szCs w:val="14"/>
              </w:rPr>
            </w:pPr>
            <w:r>
              <w:rPr>
                <w:color w:val="000000"/>
                <w:sz w:val="14"/>
                <w:szCs w:val="14"/>
              </w:rPr>
              <w:t>106</w:t>
            </w:r>
          </w:p>
        </w:tc>
        <w:tc>
          <w:tcPr>
            <w:tcW w:w="681" w:type="dxa"/>
            <w:tcBorders>
              <w:top w:val="nil"/>
              <w:left w:val="nil"/>
              <w:bottom w:val="nil"/>
            </w:tcBorders>
            <w:shd w:val="clear" w:color="auto" w:fill="auto"/>
            <w:tcMar>
              <w:left w:w="43" w:type="dxa"/>
              <w:right w:w="43" w:type="dxa"/>
            </w:tcMar>
            <w:vAlign w:val="center"/>
            <w:hideMark/>
          </w:tcPr>
          <w:p w:rsidR="003411FF" w:rsidRDefault="003411FF" w:rsidP="00A657B9">
            <w:pPr>
              <w:jc w:val="right"/>
              <w:rPr>
                <w:color w:val="000000"/>
                <w:sz w:val="14"/>
                <w:szCs w:val="14"/>
              </w:rPr>
            </w:pPr>
            <w:r>
              <w:rPr>
                <w:color w:val="000000"/>
                <w:sz w:val="14"/>
                <w:szCs w:val="14"/>
              </w:rPr>
              <w:t>7</w:t>
            </w:r>
          </w:p>
        </w:tc>
      </w:tr>
      <w:tr w:rsidR="003411FF" w:rsidRPr="00BF4323" w:rsidTr="003411F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411FF" w:rsidRPr="00F1018F" w:rsidRDefault="003411FF" w:rsidP="00B251CA">
            <w:pPr>
              <w:rPr>
                <w:b/>
                <w:bCs/>
                <w:sz w:val="14"/>
                <w:szCs w:val="14"/>
              </w:rPr>
            </w:pPr>
            <w:r w:rsidRPr="00F1018F">
              <w:rPr>
                <w:rFonts w:eastAsia="Arial Unicode MS"/>
                <w:b/>
                <w:bCs/>
                <w:sz w:val="14"/>
                <w:szCs w:val="14"/>
              </w:rPr>
              <w:t>S.</w:t>
            </w:r>
          </w:p>
        </w:tc>
        <w:tc>
          <w:tcPr>
            <w:tcW w:w="1791" w:type="dxa"/>
            <w:tcBorders>
              <w:top w:val="nil"/>
              <w:left w:val="nil"/>
              <w:bottom w:val="nil"/>
              <w:right w:val="nil"/>
            </w:tcBorders>
            <w:shd w:val="clear" w:color="auto" w:fill="auto"/>
            <w:vAlign w:val="center"/>
            <w:hideMark/>
          </w:tcPr>
          <w:p w:rsidR="003411FF" w:rsidRPr="00F1018F" w:rsidRDefault="003411FF" w:rsidP="00B251CA">
            <w:pPr>
              <w:rPr>
                <w:b/>
                <w:bCs/>
                <w:sz w:val="14"/>
                <w:szCs w:val="14"/>
              </w:rPr>
            </w:pPr>
            <w:r w:rsidRPr="00F1018F">
              <w:rPr>
                <w:b/>
                <w:bCs/>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b/>
                <w:bCs/>
                <w:color w:val="000000"/>
                <w:sz w:val="14"/>
                <w:szCs w:val="14"/>
              </w:rPr>
            </w:pPr>
            <w:r>
              <w:rPr>
                <w:b/>
                <w:bCs/>
                <w:color w:val="000000"/>
                <w:sz w:val="14"/>
                <w:szCs w:val="14"/>
              </w:rPr>
              <w:t>1,466</w:t>
            </w:r>
          </w:p>
        </w:tc>
        <w:tc>
          <w:tcPr>
            <w:tcW w:w="818" w:type="dxa"/>
            <w:tcBorders>
              <w:top w:val="nil"/>
              <w:left w:val="nil"/>
              <w:bottom w:val="nil"/>
              <w:right w:val="nil"/>
            </w:tcBorders>
            <w:shd w:val="clear" w:color="auto" w:fill="auto"/>
            <w:tcMar>
              <w:left w:w="43" w:type="dxa"/>
              <w:right w:w="43" w:type="dxa"/>
            </w:tcMar>
            <w:vAlign w:val="center"/>
            <w:hideMark/>
          </w:tcPr>
          <w:p w:rsidR="003411FF" w:rsidRDefault="003411FF" w:rsidP="0085503E">
            <w:pPr>
              <w:jc w:val="right"/>
              <w:rPr>
                <w:b/>
                <w:bCs/>
                <w:color w:val="000000"/>
                <w:sz w:val="14"/>
                <w:szCs w:val="14"/>
              </w:rPr>
            </w:pPr>
            <w:r>
              <w:rPr>
                <w:b/>
                <w:bCs/>
                <w:color w:val="000000"/>
                <w:sz w:val="14"/>
                <w:szCs w:val="14"/>
              </w:rPr>
              <w:t>1,757</w:t>
            </w:r>
          </w:p>
        </w:tc>
        <w:tc>
          <w:tcPr>
            <w:tcW w:w="759" w:type="dxa"/>
            <w:tcBorders>
              <w:top w:val="nil"/>
              <w:left w:val="nil"/>
              <w:bottom w:val="nil"/>
              <w:right w:val="nil"/>
            </w:tcBorders>
            <w:shd w:val="clear" w:color="auto" w:fill="auto"/>
            <w:tcMar>
              <w:left w:w="43" w:type="dxa"/>
              <w:right w:w="43" w:type="dxa"/>
            </w:tcMar>
            <w:vAlign w:val="center"/>
            <w:hideMark/>
          </w:tcPr>
          <w:p w:rsidR="003411FF" w:rsidRDefault="003411FF" w:rsidP="003A34C7">
            <w:pPr>
              <w:jc w:val="right"/>
              <w:rPr>
                <w:b/>
                <w:bCs/>
                <w:color w:val="000000"/>
                <w:sz w:val="14"/>
                <w:szCs w:val="14"/>
              </w:rPr>
            </w:pPr>
            <w:r>
              <w:rPr>
                <w:b/>
                <w:bCs/>
                <w:color w:val="000000"/>
                <w:sz w:val="14"/>
                <w:szCs w:val="14"/>
              </w:rPr>
              <w:t>5</w:t>
            </w:r>
          </w:p>
        </w:tc>
        <w:tc>
          <w:tcPr>
            <w:tcW w:w="720" w:type="dxa"/>
            <w:tcBorders>
              <w:top w:val="nil"/>
              <w:left w:val="nil"/>
              <w:bottom w:val="nil"/>
              <w:right w:val="nil"/>
            </w:tcBorders>
            <w:tcMar>
              <w:left w:w="43" w:type="dxa"/>
              <w:right w:w="43" w:type="dxa"/>
            </w:tcMar>
            <w:vAlign w:val="center"/>
          </w:tcPr>
          <w:p w:rsidR="003411FF" w:rsidRDefault="003411FF" w:rsidP="003411FF">
            <w:pPr>
              <w:jc w:val="right"/>
              <w:rPr>
                <w:b/>
                <w:bCs/>
                <w:color w:val="000000"/>
                <w:sz w:val="14"/>
                <w:szCs w:val="14"/>
              </w:rPr>
            </w:pPr>
            <w:r>
              <w:rPr>
                <w:b/>
                <w:bCs/>
                <w:color w:val="000000"/>
                <w:sz w:val="14"/>
                <w:szCs w:val="14"/>
              </w:rPr>
              <w:t>84</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b/>
                <w:bCs/>
                <w:color w:val="000000"/>
                <w:sz w:val="14"/>
                <w:szCs w:val="14"/>
              </w:rPr>
            </w:pPr>
            <w:r>
              <w:rPr>
                <w:b/>
                <w:bCs/>
                <w:color w:val="000000"/>
                <w:sz w:val="14"/>
                <w:szCs w:val="14"/>
              </w:rPr>
              <w:t>272</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b/>
                <w:bCs/>
                <w:color w:val="000000"/>
                <w:sz w:val="14"/>
                <w:szCs w:val="14"/>
              </w:rPr>
            </w:pPr>
            <w:r>
              <w:rPr>
                <w:b/>
                <w:bCs/>
                <w:color w:val="000000"/>
                <w:sz w:val="14"/>
                <w:szCs w:val="14"/>
              </w:rPr>
              <w:t>296</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b/>
                <w:bCs/>
                <w:color w:val="000000"/>
                <w:sz w:val="14"/>
                <w:szCs w:val="14"/>
              </w:rPr>
            </w:pPr>
            <w:r>
              <w:rPr>
                <w:b/>
                <w:bCs/>
                <w:color w:val="000000"/>
                <w:sz w:val="14"/>
                <w:szCs w:val="14"/>
              </w:rPr>
              <w:t>51</w:t>
            </w:r>
          </w:p>
        </w:tc>
        <w:tc>
          <w:tcPr>
            <w:tcW w:w="720" w:type="dxa"/>
            <w:tcBorders>
              <w:top w:val="nil"/>
              <w:left w:val="nil"/>
              <w:bottom w:val="nil"/>
              <w:right w:val="nil"/>
            </w:tcBorders>
            <w:shd w:val="clear" w:color="auto" w:fill="auto"/>
            <w:tcMar>
              <w:left w:w="43" w:type="dxa"/>
              <w:right w:w="43" w:type="dxa"/>
            </w:tcMar>
            <w:vAlign w:val="center"/>
            <w:hideMark/>
          </w:tcPr>
          <w:p w:rsidR="003411FF" w:rsidRDefault="003411FF" w:rsidP="00DB7DAF">
            <w:pPr>
              <w:jc w:val="right"/>
              <w:rPr>
                <w:b/>
                <w:bCs/>
                <w:color w:val="000000"/>
                <w:sz w:val="14"/>
                <w:szCs w:val="14"/>
              </w:rPr>
            </w:pPr>
            <w:r>
              <w:rPr>
                <w:b/>
                <w:bCs/>
                <w:color w:val="000000"/>
                <w:sz w:val="14"/>
                <w:szCs w:val="14"/>
              </w:rPr>
              <w:t>134</w:t>
            </w:r>
          </w:p>
        </w:tc>
        <w:tc>
          <w:tcPr>
            <w:tcW w:w="681" w:type="dxa"/>
            <w:tcBorders>
              <w:top w:val="nil"/>
              <w:left w:val="nil"/>
              <w:bottom w:val="nil"/>
            </w:tcBorders>
            <w:shd w:val="clear" w:color="auto" w:fill="auto"/>
            <w:tcMar>
              <w:left w:w="43" w:type="dxa"/>
              <w:right w:w="43" w:type="dxa"/>
            </w:tcMar>
            <w:vAlign w:val="center"/>
            <w:hideMark/>
          </w:tcPr>
          <w:p w:rsidR="003411FF" w:rsidRDefault="003411FF" w:rsidP="00A657B9">
            <w:pPr>
              <w:jc w:val="right"/>
              <w:rPr>
                <w:b/>
                <w:bCs/>
                <w:color w:val="000000"/>
                <w:sz w:val="14"/>
                <w:szCs w:val="14"/>
              </w:rPr>
            </w:pPr>
            <w:r>
              <w:rPr>
                <w:b/>
                <w:bCs/>
                <w:color w:val="000000"/>
                <w:sz w:val="14"/>
                <w:szCs w:val="14"/>
              </w:rPr>
              <w:t>270</w:t>
            </w:r>
          </w:p>
        </w:tc>
      </w:tr>
      <w:tr w:rsidR="00A657B9" w:rsidRPr="00BF4323" w:rsidTr="007D5966">
        <w:trPr>
          <w:trHeight w:hRule="exact" w:val="245"/>
          <w:jc w:val="center"/>
        </w:trPr>
        <w:tc>
          <w:tcPr>
            <w:tcW w:w="377" w:type="dxa"/>
            <w:tcBorders>
              <w:top w:val="nil"/>
              <w:left w:val="nil"/>
              <w:bottom w:val="single" w:sz="12" w:space="0" w:color="auto"/>
              <w:right w:val="nil"/>
            </w:tcBorders>
            <w:shd w:val="clear" w:color="auto" w:fill="auto"/>
            <w:vAlign w:val="center"/>
            <w:hideMark/>
          </w:tcPr>
          <w:p w:rsidR="00A657B9" w:rsidRPr="00BF4323" w:rsidRDefault="00A657B9" w:rsidP="00B251CA">
            <w:pPr>
              <w:rPr>
                <w:b/>
                <w:bCs/>
                <w:sz w:val="15"/>
                <w:szCs w:val="15"/>
              </w:rPr>
            </w:pPr>
          </w:p>
        </w:tc>
        <w:tc>
          <w:tcPr>
            <w:tcW w:w="1791" w:type="dxa"/>
            <w:tcBorders>
              <w:top w:val="nil"/>
              <w:left w:val="nil"/>
              <w:bottom w:val="single" w:sz="12" w:space="0" w:color="auto"/>
              <w:right w:val="nil"/>
            </w:tcBorders>
            <w:shd w:val="clear" w:color="auto" w:fill="auto"/>
            <w:vAlign w:val="center"/>
            <w:hideMark/>
          </w:tcPr>
          <w:p w:rsidR="00A657B9" w:rsidRPr="00BF4323" w:rsidRDefault="00A657B9" w:rsidP="00B251CA">
            <w:pPr>
              <w:rPr>
                <w:sz w:val="15"/>
                <w:szCs w:val="15"/>
              </w:rPr>
            </w:pPr>
          </w:p>
        </w:tc>
        <w:tc>
          <w:tcPr>
            <w:tcW w:w="802" w:type="dxa"/>
            <w:tcBorders>
              <w:top w:val="nil"/>
              <w:left w:val="nil"/>
              <w:bottom w:val="single" w:sz="12" w:space="0" w:color="auto"/>
              <w:right w:val="nil"/>
            </w:tcBorders>
            <w:shd w:val="clear" w:color="auto" w:fill="auto"/>
            <w:tcMar>
              <w:left w:w="29" w:type="dxa"/>
              <w:right w:w="29" w:type="dxa"/>
            </w:tcMar>
            <w:vAlign w:val="bottom"/>
            <w:hideMark/>
          </w:tcPr>
          <w:p w:rsidR="00A657B9" w:rsidRPr="00BF4323" w:rsidRDefault="00A657B9" w:rsidP="00B251CA">
            <w:pPr>
              <w:jc w:val="right"/>
              <w:rPr>
                <w:sz w:val="15"/>
                <w:szCs w:val="15"/>
              </w:rPr>
            </w:pPr>
            <w:r w:rsidRPr="00BF4323">
              <w:rPr>
                <w:rFonts w:eastAsia="Arial Unicode MS"/>
                <w:sz w:val="15"/>
                <w:szCs w:val="15"/>
              </w:rPr>
              <w:t> </w:t>
            </w:r>
          </w:p>
        </w:tc>
        <w:tc>
          <w:tcPr>
            <w:tcW w:w="818" w:type="dxa"/>
            <w:tcBorders>
              <w:top w:val="nil"/>
              <w:left w:val="nil"/>
              <w:bottom w:val="single" w:sz="12" w:space="0" w:color="auto"/>
              <w:right w:val="nil"/>
            </w:tcBorders>
            <w:shd w:val="clear" w:color="auto" w:fill="auto"/>
            <w:tcMar>
              <w:left w:w="29" w:type="dxa"/>
              <w:right w:w="29" w:type="dxa"/>
            </w:tcMar>
            <w:vAlign w:val="bottom"/>
            <w:hideMark/>
          </w:tcPr>
          <w:p w:rsidR="00A657B9" w:rsidRPr="00BF4323" w:rsidRDefault="00A657B9" w:rsidP="00B251CA">
            <w:pPr>
              <w:rPr>
                <w:sz w:val="15"/>
                <w:szCs w:val="15"/>
              </w:rPr>
            </w:pPr>
            <w:r w:rsidRPr="00BF4323">
              <w:rPr>
                <w:rFonts w:eastAsia="Arial Unicode MS"/>
                <w:sz w:val="15"/>
                <w:szCs w:val="15"/>
              </w:rPr>
              <w:t> </w:t>
            </w:r>
          </w:p>
        </w:tc>
        <w:tc>
          <w:tcPr>
            <w:tcW w:w="759" w:type="dxa"/>
            <w:tcBorders>
              <w:top w:val="nil"/>
              <w:left w:val="nil"/>
              <w:bottom w:val="single" w:sz="12" w:space="0" w:color="auto"/>
              <w:right w:val="nil"/>
            </w:tcBorders>
            <w:shd w:val="clear" w:color="auto" w:fill="auto"/>
            <w:tcMar>
              <w:left w:w="29" w:type="dxa"/>
              <w:right w:w="29" w:type="dxa"/>
            </w:tcMar>
            <w:vAlign w:val="bottom"/>
            <w:hideMark/>
          </w:tcPr>
          <w:p w:rsidR="00A657B9" w:rsidRPr="00BF4323" w:rsidRDefault="00A657B9" w:rsidP="00B251CA">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A657B9" w:rsidRPr="00BF4323" w:rsidRDefault="00A657B9" w:rsidP="00B251CA">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A657B9" w:rsidRPr="00BF4323" w:rsidRDefault="00A657B9" w:rsidP="00B251CA">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A657B9" w:rsidRPr="00BF4323" w:rsidRDefault="00A657B9" w:rsidP="00B251CA">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A657B9" w:rsidRPr="00BF4323" w:rsidRDefault="00A657B9" w:rsidP="00B251CA">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A657B9" w:rsidRPr="00BF4323" w:rsidRDefault="00A657B9" w:rsidP="00B251CA">
            <w:pPr>
              <w:jc w:val="right"/>
              <w:rPr>
                <w:b/>
                <w:bCs/>
                <w:sz w:val="13"/>
                <w:szCs w:val="13"/>
              </w:rPr>
            </w:pPr>
          </w:p>
        </w:tc>
        <w:tc>
          <w:tcPr>
            <w:tcW w:w="681" w:type="dxa"/>
            <w:tcBorders>
              <w:top w:val="nil"/>
              <w:left w:val="nil"/>
              <w:bottom w:val="single" w:sz="12" w:space="0" w:color="auto"/>
            </w:tcBorders>
            <w:shd w:val="clear" w:color="auto" w:fill="auto"/>
            <w:tcMar>
              <w:left w:w="29" w:type="dxa"/>
              <w:right w:w="29" w:type="dxa"/>
            </w:tcMar>
            <w:vAlign w:val="center"/>
            <w:hideMark/>
          </w:tcPr>
          <w:p w:rsidR="00A657B9" w:rsidRPr="00BF4323" w:rsidRDefault="00A657B9" w:rsidP="00B251CA">
            <w:pPr>
              <w:jc w:val="right"/>
              <w:rPr>
                <w:b/>
                <w:bCs/>
                <w:sz w:val="13"/>
                <w:szCs w:val="13"/>
              </w:rPr>
            </w:pPr>
          </w:p>
        </w:tc>
      </w:tr>
    </w:tbl>
    <w:p w:rsidR="001956C2" w:rsidRPr="00BF4323" w:rsidRDefault="001956C2">
      <w:pPr>
        <w:pStyle w:val="Footer"/>
        <w:tabs>
          <w:tab w:val="clear" w:pos="4320"/>
          <w:tab w:val="clear" w:pos="8640"/>
        </w:tabs>
        <w:rPr>
          <w:sz w:val="19"/>
          <w:szCs w:val="19"/>
        </w:rPr>
      </w:pPr>
    </w:p>
    <w:p w:rsidR="001956C2" w:rsidRPr="00BF4323" w:rsidRDefault="001956C2" w:rsidP="00B47952">
      <w:pPr>
        <w:pStyle w:val="Footer"/>
        <w:tabs>
          <w:tab w:val="clear" w:pos="4320"/>
          <w:tab w:val="clear" w:pos="8640"/>
          <w:tab w:val="left" w:pos="2775"/>
        </w:tabs>
      </w:pPr>
    </w:p>
    <w:p w:rsidR="001956C2" w:rsidRPr="00BF4323" w:rsidRDefault="001956C2" w:rsidP="00B47952">
      <w:pPr>
        <w:pStyle w:val="Footer"/>
        <w:tabs>
          <w:tab w:val="clear" w:pos="4320"/>
          <w:tab w:val="clear" w:pos="8640"/>
          <w:tab w:val="left" w:pos="2775"/>
        </w:tabs>
      </w:pPr>
    </w:p>
    <w:p w:rsidR="00DE248F" w:rsidRPr="00BF4323" w:rsidRDefault="00DE248F" w:rsidP="00DE248F"/>
    <w:p w:rsidR="001956C2" w:rsidRPr="00BF4323" w:rsidRDefault="00E73328" w:rsidP="00244628">
      <w:pPr>
        <w:rPr>
          <w:sz w:val="19"/>
          <w:szCs w:val="19"/>
        </w:rPr>
      </w:pPr>
      <w:r w:rsidRPr="00BF4323">
        <w:br w:type="page"/>
      </w:r>
    </w:p>
    <w:tbl>
      <w:tblPr>
        <w:tblpPr w:leftFromText="180" w:rightFromText="180" w:vertAnchor="page" w:horzAnchor="margin" w:tblpXSpec="center" w:tblpY="676"/>
        <w:tblW w:w="8850" w:type="dxa"/>
        <w:tblLayout w:type="fixed"/>
        <w:tblCellMar>
          <w:left w:w="30" w:type="dxa"/>
          <w:right w:w="30" w:type="dxa"/>
        </w:tblCellMar>
        <w:tblLook w:val="0000"/>
      </w:tblPr>
      <w:tblGrid>
        <w:gridCol w:w="1018"/>
        <w:gridCol w:w="688"/>
        <w:gridCol w:w="660"/>
        <w:gridCol w:w="30"/>
        <w:gridCol w:w="701"/>
        <w:gridCol w:w="792"/>
        <w:gridCol w:w="9"/>
        <w:gridCol w:w="778"/>
        <w:gridCol w:w="122"/>
        <w:gridCol w:w="694"/>
        <w:gridCol w:w="26"/>
        <w:gridCol w:w="722"/>
        <w:gridCol w:w="58"/>
        <w:gridCol w:w="662"/>
        <w:gridCol w:w="49"/>
        <w:gridCol w:w="851"/>
        <w:gridCol w:w="990"/>
      </w:tblGrid>
      <w:tr w:rsidR="00EF615A" w:rsidRPr="00BF4323" w:rsidTr="00FC4B7E">
        <w:trPr>
          <w:trHeight w:val="202"/>
        </w:trPr>
        <w:tc>
          <w:tcPr>
            <w:tcW w:w="8850" w:type="dxa"/>
            <w:gridSpan w:val="17"/>
            <w:shd w:val="clear" w:color="auto" w:fill="auto"/>
          </w:tcPr>
          <w:p w:rsidR="00EF615A" w:rsidRPr="00BF4323" w:rsidRDefault="00EF615A" w:rsidP="00921F0E">
            <w:pPr>
              <w:tabs>
                <w:tab w:val="left" w:pos="8618"/>
              </w:tabs>
              <w:ind w:leftChars="-104" w:left="-208" w:firstLineChars="77" w:firstLine="209"/>
              <w:jc w:val="center"/>
              <w:rPr>
                <w:b/>
                <w:bCs/>
                <w:sz w:val="27"/>
                <w:szCs w:val="27"/>
              </w:rPr>
            </w:pPr>
            <w:r w:rsidRPr="00BF4323">
              <w:rPr>
                <w:b/>
                <w:bCs/>
                <w:sz w:val="27"/>
                <w:szCs w:val="27"/>
              </w:rPr>
              <w:lastRenderedPageBreak/>
              <w:t>4.20   Terms</w:t>
            </w:r>
            <w:r w:rsidR="00921F0E">
              <w:rPr>
                <w:b/>
                <w:bCs/>
                <w:sz w:val="27"/>
                <w:szCs w:val="27"/>
              </w:rPr>
              <w:t xml:space="preserve"> of Trade and Indices of </w:t>
            </w:r>
            <w:r w:rsidRPr="00BF4323">
              <w:rPr>
                <w:b/>
                <w:bCs/>
                <w:sz w:val="27"/>
                <w:szCs w:val="27"/>
              </w:rPr>
              <w:t xml:space="preserve">Unit  </w:t>
            </w:r>
          </w:p>
        </w:tc>
      </w:tr>
      <w:tr w:rsidR="00EF615A" w:rsidRPr="00BF4323" w:rsidTr="00FC4B7E">
        <w:trPr>
          <w:trHeight w:val="202"/>
        </w:trPr>
        <w:tc>
          <w:tcPr>
            <w:tcW w:w="8850" w:type="dxa"/>
            <w:gridSpan w:val="17"/>
            <w:shd w:val="clear" w:color="auto" w:fill="auto"/>
          </w:tcPr>
          <w:p w:rsidR="00EF615A" w:rsidRPr="00BF4323" w:rsidRDefault="00EF615A" w:rsidP="00EF615A">
            <w:pPr>
              <w:tabs>
                <w:tab w:val="left" w:pos="8618"/>
              </w:tabs>
              <w:jc w:val="center"/>
              <w:rPr>
                <w:sz w:val="23"/>
                <w:szCs w:val="23"/>
              </w:rPr>
            </w:pPr>
            <w:r w:rsidRPr="00BF4323">
              <w:rPr>
                <w:sz w:val="23"/>
                <w:szCs w:val="23"/>
              </w:rPr>
              <w:t xml:space="preserve"> </w:t>
            </w:r>
            <w:r w:rsidRPr="00BF4323">
              <w:rPr>
                <w:b/>
                <w:bCs/>
                <w:sz w:val="27"/>
                <w:szCs w:val="27"/>
              </w:rPr>
              <w:t xml:space="preserve">Value of Exports by </w:t>
            </w:r>
            <w:r w:rsidR="00921F0E">
              <w:rPr>
                <w:b/>
                <w:bCs/>
                <w:sz w:val="27"/>
                <w:szCs w:val="27"/>
              </w:rPr>
              <w:t>Commodity</w:t>
            </w:r>
            <w:r w:rsidRPr="00BF4323">
              <w:rPr>
                <w:b/>
                <w:bCs/>
                <w:sz w:val="27"/>
                <w:szCs w:val="27"/>
              </w:rPr>
              <w:t xml:space="preserve"> Groups</w:t>
            </w:r>
          </w:p>
        </w:tc>
      </w:tr>
      <w:tr w:rsidR="00EF615A" w:rsidRPr="00BF4323" w:rsidTr="00FC4B7E">
        <w:trPr>
          <w:trHeight w:val="202"/>
        </w:trPr>
        <w:tc>
          <w:tcPr>
            <w:tcW w:w="8850" w:type="dxa"/>
            <w:gridSpan w:val="17"/>
            <w:shd w:val="clear" w:color="auto" w:fill="auto"/>
          </w:tcPr>
          <w:p w:rsidR="00EF615A" w:rsidRPr="00BF4323" w:rsidRDefault="00EF615A" w:rsidP="00470014">
            <w:pPr>
              <w:tabs>
                <w:tab w:val="left" w:pos="8618"/>
              </w:tabs>
              <w:jc w:val="center"/>
              <w:rPr>
                <w:sz w:val="23"/>
                <w:szCs w:val="23"/>
              </w:rPr>
            </w:pPr>
            <w:r w:rsidRPr="00BF4323">
              <w:rPr>
                <w:sz w:val="23"/>
                <w:szCs w:val="23"/>
              </w:rPr>
              <w:t>(1990-91= 100 )</w:t>
            </w:r>
          </w:p>
        </w:tc>
      </w:tr>
      <w:tr w:rsidR="00EF615A" w:rsidRPr="00BF4323" w:rsidTr="00FC4B7E">
        <w:trPr>
          <w:trHeight w:val="202"/>
        </w:trPr>
        <w:tc>
          <w:tcPr>
            <w:tcW w:w="8850" w:type="dxa"/>
            <w:gridSpan w:val="17"/>
            <w:tcBorders>
              <w:bottom w:val="single" w:sz="12" w:space="0" w:color="000000"/>
            </w:tcBorders>
            <w:shd w:val="clear" w:color="auto" w:fill="auto"/>
          </w:tcPr>
          <w:p w:rsidR="00EF615A" w:rsidRPr="00BF4323" w:rsidRDefault="00EF615A" w:rsidP="00EF615A">
            <w:pPr>
              <w:tabs>
                <w:tab w:val="left" w:pos="8618"/>
              </w:tabs>
              <w:jc w:val="right"/>
              <w:rPr>
                <w:sz w:val="15"/>
                <w:szCs w:val="15"/>
              </w:rPr>
            </w:pPr>
          </w:p>
        </w:tc>
      </w:tr>
      <w:tr w:rsidR="00FB401F" w:rsidRPr="00BF4323" w:rsidTr="00470014">
        <w:trPr>
          <w:trHeight w:val="723"/>
        </w:trPr>
        <w:tc>
          <w:tcPr>
            <w:tcW w:w="1018" w:type="dxa"/>
            <w:tcBorders>
              <w:bottom w:val="nil"/>
              <w:right w:val="single" w:sz="4" w:space="0" w:color="auto"/>
            </w:tcBorders>
            <w:shd w:val="clear" w:color="auto" w:fill="auto"/>
            <w:vAlign w:val="center"/>
          </w:tcPr>
          <w:p w:rsidR="00FB401F" w:rsidRPr="00BF4323" w:rsidRDefault="00470014" w:rsidP="00FC4B7E">
            <w:pPr>
              <w:tabs>
                <w:tab w:val="left" w:pos="8618"/>
              </w:tabs>
              <w:jc w:val="center"/>
              <w:rPr>
                <w:sz w:val="15"/>
                <w:szCs w:val="15"/>
              </w:rPr>
            </w:pPr>
            <w:r w:rsidRPr="00BF4323">
              <w:rPr>
                <w:b/>
                <w:bCs/>
                <w:sz w:val="15"/>
                <w:szCs w:val="15"/>
              </w:rPr>
              <w:t>PERIOD</w:t>
            </w:r>
          </w:p>
        </w:tc>
        <w:tc>
          <w:tcPr>
            <w:tcW w:w="688" w:type="dxa"/>
            <w:tcBorders>
              <w:left w:val="single" w:sz="4" w:space="0" w:color="auto"/>
              <w:bottom w:val="nil"/>
              <w:right w:val="single" w:sz="4" w:space="0" w:color="auto"/>
            </w:tcBorders>
            <w:shd w:val="clear" w:color="auto" w:fill="auto"/>
            <w:vAlign w:val="center"/>
          </w:tcPr>
          <w:p w:rsidR="00470014" w:rsidRPr="00BF4323" w:rsidRDefault="00470014" w:rsidP="00470014">
            <w:pPr>
              <w:tabs>
                <w:tab w:val="left" w:pos="8618"/>
              </w:tabs>
              <w:jc w:val="center"/>
              <w:rPr>
                <w:b/>
                <w:bCs/>
                <w:sz w:val="15"/>
                <w:szCs w:val="15"/>
              </w:rPr>
            </w:pPr>
            <w:r w:rsidRPr="00BF4323">
              <w:rPr>
                <w:b/>
                <w:bCs/>
                <w:sz w:val="15"/>
                <w:szCs w:val="15"/>
              </w:rPr>
              <w:t>Terms</w:t>
            </w:r>
          </w:p>
          <w:p w:rsidR="00470014" w:rsidRPr="00BF4323" w:rsidRDefault="00470014" w:rsidP="00470014">
            <w:pPr>
              <w:tabs>
                <w:tab w:val="left" w:pos="8618"/>
              </w:tabs>
              <w:jc w:val="center"/>
              <w:rPr>
                <w:b/>
                <w:bCs/>
                <w:sz w:val="15"/>
                <w:szCs w:val="15"/>
              </w:rPr>
            </w:pPr>
            <w:r w:rsidRPr="00BF4323">
              <w:rPr>
                <w:b/>
                <w:bCs/>
                <w:sz w:val="15"/>
                <w:szCs w:val="15"/>
              </w:rPr>
              <w:t>of</w:t>
            </w:r>
          </w:p>
          <w:p w:rsidR="00FB401F" w:rsidRPr="00BF4323" w:rsidRDefault="00470014" w:rsidP="00470014">
            <w:pPr>
              <w:tabs>
                <w:tab w:val="left" w:pos="8618"/>
              </w:tabs>
              <w:jc w:val="center"/>
              <w:rPr>
                <w:sz w:val="15"/>
                <w:szCs w:val="15"/>
              </w:rPr>
            </w:pPr>
            <w:r w:rsidRPr="00BF4323">
              <w:rPr>
                <w:b/>
                <w:bCs/>
                <w:sz w:val="15"/>
                <w:szCs w:val="15"/>
              </w:rPr>
              <w:t>Trade</w:t>
            </w:r>
          </w:p>
        </w:tc>
        <w:tc>
          <w:tcPr>
            <w:tcW w:w="660"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b/>
                <w:bCs/>
                <w:sz w:val="15"/>
                <w:szCs w:val="15"/>
              </w:rPr>
            </w:pPr>
            <w:r w:rsidRPr="00BF4323">
              <w:rPr>
                <w:b/>
                <w:bCs/>
                <w:sz w:val="15"/>
                <w:szCs w:val="15"/>
              </w:rPr>
              <w:t>All</w:t>
            </w:r>
          </w:p>
          <w:p w:rsidR="00FB401F" w:rsidRPr="00BF4323" w:rsidRDefault="00FB401F" w:rsidP="00FC4B7E">
            <w:pPr>
              <w:tabs>
                <w:tab w:val="left" w:pos="8618"/>
              </w:tabs>
              <w:jc w:val="center"/>
              <w:rPr>
                <w:sz w:val="15"/>
                <w:szCs w:val="15"/>
              </w:rPr>
            </w:pPr>
            <w:r w:rsidRPr="00BF4323">
              <w:rPr>
                <w:b/>
                <w:bCs/>
                <w:sz w:val="15"/>
                <w:szCs w:val="15"/>
              </w:rPr>
              <w:t>Groups</w:t>
            </w:r>
          </w:p>
        </w:tc>
        <w:tc>
          <w:tcPr>
            <w:tcW w:w="73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Food</w:t>
            </w:r>
          </w:p>
          <w:p w:rsidR="00FB401F" w:rsidRPr="00BF4323" w:rsidRDefault="00FB401F" w:rsidP="00FC4B7E">
            <w:pPr>
              <w:tabs>
                <w:tab w:val="left" w:pos="8618"/>
              </w:tabs>
              <w:jc w:val="center"/>
              <w:rPr>
                <w:sz w:val="15"/>
                <w:szCs w:val="15"/>
              </w:rPr>
            </w:pPr>
            <w:r w:rsidRPr="00BF4323">
              <w:rPr>
                <w:sz w:val="15"/>
                <w:szCs w:val="15"/>
              </w:rPr>
              <w:t>and live</w:t>
            </w:r>
          </w:p>
          <w:p w:rsidR="00FB401F" w:rsidRPr="00BF4323" w:rsidRDefault="00FB401F" w:rsidP="00FC4B7E">
            <w:pPr>
              <w:tabs>
                <w:tab w:val="left" w:pos="8618"/>
              </w:tabs>
              <w:jc w:val="center"/>
              <w:rPr>
                <w:sz w:val="15"/>
                <w:szCs w:val="15"/>
              </w:rPr>
            </w:pPr>
            <w:r w:rsidRPr="00BF4323">
              <w:rPr>
                <w:sz w:val="15"/>
                <w:szCs w:val="15"/>
              </w:rPr>
              <w:t>Animals</w:t>
            </w:r>
          </w:p>
        </w:tc>
        <w:tc>
          <w:tcPr>
            <w:tcW w:w="80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Beverages</w:t>
            </w:r>
          </w:p>
          <w:p w:rsidR="00FB401F" w:rsidRPr="00BF4323" w:rsidRDefault="00FB401F" w:rsidP="00FC4B7E">
            <w:pPr>
              <w:tabs>
                <w:tab w:val="left" w:pos="8618"/>
              </w:tabs>
              <w:jc w:val="center"/>
              <w:rPr>
                <w:sz w:val="15"/>
                <w:szCs w:val="15"/>
              </w:rPr>
            </w:pPr>
            <w:r w:rsidRPr="00BF4323">
              <w:rPr>
                <w:sz w:val="15"/>
                <w:szCs w:val="15"/>
              </w:rPr>
              <w:t>and</w:t>
            </w:r>
          </w:p>
          <w:p w:rsidR="00FB401F" w:rsidRPr="00BF4323" w:rsidRDefault="00FB401F" w:rsidP="00FC4B7E">
            <w:pPr>
              <w:tabs>
                <w:tab w:val="left" w:pos="8618"/>
              </w:tabs>
              <w:jc w:val="center"/>
              <w:rPr>
                <w:sz w:val="15"/>
                <w:szCs w:val="15"/>
              </w:rPr>
            </w:pPr>
            <w:r w:rsidRPr="00BF4323">
              <w:rPr>
                <w:sz w:val="15"/>
                <w:szCs w:val="15"/>
              </w:rPr>
              <w:t>Tobacco</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Crude</w:t>
            </w:r>
            <w:r>
              <w:rPr>
                <w:sz w:val="15"/>
                <w:szCs w:val="15"/>
              </w:rPr>
              <w:t xml:space="preserve"> </w:t>
            </w:r>
            <w:r w:rsidRPr="00BF4323">
              <w:rPr>
                <w:sz w:val="15"/>
                <w:szCs w:val="15"/>
              </w:rPr>
              <w:t>Materials</w:t>
            </w:r>
            <w:r>
              <w:rPr>
                <w:sz w:val="15"/>
                <w:szCs w:val="15"/>
              </w:rPr>
              <w:t xml:space="preserve"> </w:t>
            </w:r>
            <w:r w:rsidRPr="00BF4323">
              <w:rPr>
                <w:sz w:val="15"/>
                <w:szCs w:val="15"/>
              </w:rPr>
              <w:t>Inedible</w:t>
            </w:r>
          </w:p>
          <w:p w:rsidR="00FB401F" w:rsidRPr="00BF4323" w:rsidRDefault="00FB401F" w:rsidP="00FC4B7E">
            <w:pPr>
              <w:tabs>
                <w:tab w:val="left" w:pos="8618"/>
              </w:tabs>
              <w:jc w:val="center"/>
              <w:rPr>
                <w:sz w:val="15"/>
                <w:szCs w:val="15"/>
              </w:rPr>
            </w:pPr>
            <w:r w:rsidRPr="00BF4323">
              <w:rPr>
                <w:sz w:val="15"/>
                <w:szCs w:val="15"/>
              </w:rPr>
              <w:t>Except</w:t>
            </w:r>
            <w:r>
              <w:rPr>
                <w:sz w:val="15"/>
                <w:szCs w:val="15"/>
              </w:rPr>
              <w:t xml:space="preserve"> </w:t>
            </w:r>
            <w:r w:rsidRPr="00BF4323">
              <w:rPr>
                <w:sz w:val="15"/>
                <w:szCs w:val="15"/>
              </w:rPr>
              <w:t>Fuels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Mineral</w:t>
            </w:r>
          </w:p>
          <w:p w:rsidR="00FB401F" w:rsidRPr="00BF4323" w:rsidRDefault="00FB401F" w:rsidP="00FC4B7E">
            <w:pPr>
              <w:tabs>
                <w:tab w:val="left" w:pos="8618"/>
              </w:tabs>
              <w:jc w:val="center"/>
              <w:rPr>
                <w:sz w:val="15"/>
                <w:szCs w:val="15"/>
              </w:rPr>
            </w:pPr>
            <w:r w:rsidRPr="00BF4323">
              <w:rPr>
                <w:sz w:val="15"/>
                <w:szCs w:val="15"/>
              </w:rPr>
              <w:t>Fuels and</w:t>
            </w:r>
          </w:p>
          <w:p w:rsidR="00FB401F" w:rsidRPr="00BF4323" w:rsidRDefault="00FB401F" w:rsidP="00FC4B7E">
            <w:pPr>
              <w:tabs>
                <w:tab w:val="left" w:pos="8618"/>
              </w:tabs>
              <w:jc w:val="center"/>
              <w:rPr>
                <w:sz w:val="15"/>
                <w:szCs w:val="15"/>
              </w:rPr>
            </w:pPr>
            <w:r w:rsidRPr="00BF4323">
              <w:rPr>
                <w:sz w:val="15"/>
                <w:szCs w:val="15"/>
              </w:rPr>
              <w:t>Lubricants</w:t>
            </w:r>
          </w:p>
        </w:tc>
        <w:tc>
          <w:tcPr>
            <w:tcW w:w="722"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Chemicals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Manu-</w:t>
            </w:r>
          </w:p>
          <w:p w:rsidR="00FB401F" w:rsidRPr="00BF4323" w:rsidRDefault="00FB401F" w:rsidP="00FC4B7E">
            <w:pPr>
              <w:tabs>
                <w:tab w:val="left" w:pos="8618"/>
              </w:tabs>
              <w:jc w:val="center"/>
              <w:rPr>
                <w:sz w:val="15"/>
                <w:szCs w:val="15"/>
              </w:rPr>
            </w:pPr>
            <w:proofErr w:type="spellStart"/>
            <w:r w:rsidRPr="00BF4323">
              <w:rPr>
                <w:sz w:val="15"/>
                <w:szCs w:val="15"/>
              </w:rPr>
              <w:t>factured</w:t>
            </w:r>
            <w:proofErr w:type="spellEnd"/>
          </w:p>
          <w:p w:rsidR="00FB401F" w:rsidRPr="00BF4323" w:rsidRDefault="00FB401F" w:rsidP="00FC4B7E">
            <w:pPr>
              <w:tabs>
                <w:tab w:val="left" w:pos="8618"/>
              </w:tabs>
              <w:jc w:val="center"/>
              <w:rPr>
                <w:sz w:val="15"/>
                <w:szCs w:val="15"/>
              </w:rPr>
            </w:pPr>
            <w:r w:rsidRPr="00BF4323">
              <w:rPr>
                <w:sz w:val="15"/>
                <w:szCs w:val="15"/>
              </w:rPr>
              <w:t>Goods</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Machinery</w:t>
            </w:r>
          </w:p>
          <w:p w:rsidR="00FB401F" w:rsidRPr="00BF4323" w:rsidRDefault="00FB401F" w:rsidP="00FC4B7E">
            <w:pPr>
              <w:tabs>
                <w:tab w:val="left" w:pos="8618"/>
              </w:tabs>
              <w:jc w:val="center"/>
              <w:rPr>
                <w:sz w:val="15"/>
                <w:szCs w:val="15"/>
              </w:rPr>
            </w:pPr>
            <w:r w:rsidRPr="00BF4323">
              <w:rPr>
                <w:sz w:val="15"/>
                <w:szCs w:val="15"/>
              </w:rPr>
              <w:t>and Trans-</w:t>
            </w:r>
          </w:p>
          <w:p w:rsidR="00FB401F" w:rsidRPr="00BF4323" w:rsidRDefault="00FB401F" w:rsidP="00FC4B7E">
            <w:pPr>
              <w:tabs>
                <w:tab w:val="left" w:pos="8618"/>
              </w:tabs>
              <w:jc w:val="center"/>
              <w:rPr>
                <w:sz w:val="15"/>
                <w:szCs w:val="15"/>
              </w:rPr>
            </w:pPr>
            <w:r w:rsidRPr="00BF4323">
              <w:rPr>
                <w:sz w:val="15"/>
                <w:szCs w:val="15"/>
              </w:rPr>
              <w:t>port</w:t>
            </w:r>
          </w:p>
          <w:p w:rsidR="00FB401F" w:rsidRPr="00BF4323" w:rsidRDefault="00FB401F" w:rsidP="00FC4B7E">
            <w:pPr>
              <w:tabs>
                <w:tab w:val="left" w:pos="8618"/>
              </w:tabs>
              <w:jc w:val="center"/>
              <w:rPr>
                <w:sz w:val="15"/>
                <w:szCs w:val="15"/>
              </w:rPr>
            </w:pPr>
            <w:r w:rsidRPr="00BF4323">
              <w:rPr>
                <w:sz w:val="15"/>
                <w:szCs w:val="15"/>
              </w:rPr>
              <w:t>Equipments</w:t>
            </w:r>
          </w:p>
        </w:tc>
        <w:tc>
          <w:tcPr>
            <w:tcW w:w="990" w:type="dxa"/>
            <w:tcBorders>
              <w:left w:val="single" w:sz="4" w:space="0" w:color="auto"/>
              <w:bottom w:val="single" w:sz="12" w:space="0" w:color="000000"/>
            </w:tcBorders>
            <w:shd w:val="clear" w:color="auto" w:fill="auto"/>
          </w:tcPr>
          <w:p w:rsidR="00FB401F" w:rsidRPr="00BF4323" w:rsidRDefault="00FB401F" w:rsidP="00EF615A">
            <w:pPr>
              <w:tabs>
                <w:tab w:val="left" w:pos="8618"/>
              </w:tabs>
              <w:jc w:val="center"/>
              <w:rPr>
                <w:sz w:val="15"/>
                <w:szCs w:val="15"/>
              </w:rPr>
            </w:pPr>
            <w:r w:rsidRPr="00BF4323">
              <w:rPr>
                <w:sz w:val="15"/>
                <w:szCs w:val="15"/>
              </w:rPr>
              <w:t>Misc.</w:t>
            </w:r>
          </w:p>
          <w:p w:rsidR="00FB401F" w:rsidRPr="00BF4323" w:rsidRDefault="00FB401F" w:rsidP="00FC4B7E">
            <w:pPr>
              <w:tabs>
                <w:tab w:val="left" w:pos="8618"/>
              </w:tabs>
              <w:jc w:val="center"/>
              <w:rPr>
                <w:sz w:val="15"/>
                <w:szCs w:val="15"/>
              </w:rPr>
            </w:pPr>
            <w:r w:rsidRPr="00BF4323">
              <w:rPr>
                <w:sz w:val="15"/>
                <w:szCs w:val="15"/>
              </w:rPr>
              <w:t>Manu</w:t>
            </w:r>
            <w:r>
              <w:rPr>
                <w:sz w:val="15"/>
                <w:szCs w:val="15"/>
              </w:rPr>
              <w:t xml:space="preserve"> </w:t>
            </w:r>
            <w:proofErr w:type="spellStart"/>
            <w:r w:rsidRPr="00BF4323">
              <w:rPr>
                <w:sz w:val="15"/>
                <w:szCs w:val="15"/>
              </w:rPr>
              <w:t>factured</w:t>
            </w:r>
            <w:proofErr w:type="spellEnd"/>
          </w:p>
          <w:p w:rsidR="00FB401F" w:rsidRPr="00BF4323" w:rsidRDefault="00FB401F" w:rsidP="00A01D89">
            <w:pPr>
              <w:tabs>
                <w:tab w:val="left" w:pos="8618"/>
              </w:tabs>
              <w:jc w:val="center"/>
              <w:rPr>
                <w:sz w:val="15"/>
                <w:szCs w:val="15"/>
              </w:rPr>
            </w:pPr>
            <w:r w:rsidRPr="00BF4323">
              <w:rPr>
                <w:sz w:val="15"/>
                <w:szCs w:val="15"/>
              </w:rPr>
              <w:t>Articles</w:t>
            </w:r>
          </w:p>
        </w:tc>
      </w:tr>
      <w:tr w:rsidR="00EF615A" w:rsidRPr="00BF4323" w:rsidTr="00470014">
        <w:trPr>
          <w:trHeight w:val="202"/>
        </w:trPr>
        <w:tc>
          <w:tcPr>
            <w:tcW w:w="1018" w:type="dxa"/>
            <w:tcBorders>
              <w:top w:val="single" w:sz="12" w:space="0" w:color="000000"/>
            </w:tcBorders>
            <w:shd w:val="clear" w:color="auto" w:fill="auto"/>
          </w:tcPr>
          <w:p w:rsidR="00EF615A" w:rsidRPr="00BF4323" w:rsidRDefault="00EF615A" w:rsidP="00EF615A">
            <w:pPr>
              <w:tabs>
                <w:tab w:val="left" w:pos="8618"/>
              </w:tabs>
              <w:jc w:val="right"/>
              <w:rPr>
                <w:sz w:val="15"/>
                <w:szCs w:val="15"/>
              </w:rPr>
            </w:pPr>
          </w:p>
        </w:tc>
        <w:tc>
          <w:tcPr>
            <w:tcW w:w="688"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660"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73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80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2"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90"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r>
      <w:tr w:rsidR="00EB77B5" w:rsidRPr="00BF4323" w:rsidTr="00654B02">
        <w:trPr>
          <w:trHeight w:val="202"/>
        </w:trPr>
        <w:tc>
          <w:tcPr>
            <w:tcW w:w="1018" w:type="dxa"/>
            <w:shd w:val="clear" w:color="auto" w:fill="auto"/>
            <w:vAlign w:val="center"/>
          </w:tcPr>
          <w:p w:rsidR="00EB77B5" w:rsidRPr="00BF4323" w:rsidRDefault="00EB77B5" w:rsidP="00EB77B5">
            <w:pPr>
              <w:tabs>
                <w:tab w:val="left" w:pos="8618"/>
              </w:tabs>
              <w:rPr>
                <w:sz w:val="15"/>
                <w:szCs w:val="15"/>
              </w:rPr>
            </w:pPr>
            <w:r>
              <w:rPr>
                <w:sz w:val="15"/>
                <w:szCs w:val="15"/>
              </w:rPr>
              <w:t>FY16</w:t>
            </w:r>
          </w:p>
        </w:tc>
        <w:tc>
          <w:tcPr>
            <w:tcW w:w="688" w:type="dxa"/>
            <w:shd w:val="clear" w:color="auto" w:fill="auto"/>
            <w:vAlign w:val="center"/>
          </w:tcPr>
          <w:p w:rsidR="00EB77B5" w:rsidRDefault="00EB77B5" w:rsidP="00EB77B5">
            <w:pPr>
              <w:jc w:val="right"/>
              <w:rPr>
                <w:b/>
                <w:bCs/>
                <w:color w:val="000000"/>
                <w:sz w:val="15"/>
                <w:szCs w:val="15"/>
              </w:rPr>
            </w:pPr>
            <w:r>
              <w:rPr>
                <w:b/>
                <w:bCs/>
                <w:color w:val="000000"/>
                <w:sz w:val="15"/>
                <w:szCs w:val="15"/>
              </w:rPr>
              <w:t>57.99</w:t>
            </w:r>
          </w:p>
        </w:tc>
        <w:tc>
          <w:tcPr>
            <w:tcW w:w="660" w:type="dxa"/>
            <w:shd w:val="clear" w:color="auto" w:fill="auto"/>
            <w:vAlign w:val="center"/>
          </w:tcPr>
          <w:p w:rsidR="00EB77B5" w:rsidRDefault="00EB77B5" w:rsidP="00EB77B5">
            <w:pPr>
              <w:jc w:val="right"/>
              <w:rPr>
                <w:b/>
                <w:bCs/>
                <w:color w:val="000000"/>
                <w:sz w:val="15"/>
                <w:szCs w:val="15"/>
              </w:rPr>
            </w:pPr>
            <w:r>
              <w:rPr>
                <w:b/>
                <w:bCs/>
                <w:color w:val="000000"/>
                <w:sz w:val="15"/>
                <w:szCs w:val="15"/>
              </w:rPr>
              <w:t>705.02</w:t>
            </w:r>
          </w:p>
        </w:tc>
        <w:tc>
          <w:tcPr>
            <w:tcW w:w="731" w:type="dxa"/>
            <w:gridSpan w:val="2"/>
            <w:shd w:val="clear" w:color="auto" w:fill="auto"/>
            <w:vAlign w:val="center"/>
          </w:tcPr>
          <w:p w:rsidR="00EB77B5" w:rsidRDefault="00EB77B5" w:rsidP="00EB77B5">
            <w:pPr>
              <w:jc w:val="right"/>
              <w:rPr>
                <w:color w:val="000000"/>
                <w:sz w:val="15"/>
                <w:szCs w:val="15"/>
              </w:rPr>
            </w:pPr>
            <w:r>
              <w:rPr>
                <w:color w:val="000000"/>
                <w:sz w:val="15"/>
                <w:szCs w:val="15"/>
              </w:rPr>
              <w:t>944.46</w:t>
            </w:r>
          </w:p>
        </w:tc>
        <w:tc>
          <w:tcPr>
            <w:tcW w:w="801" w:type="dxa"/>
            <w:gridSpan w:val="2"/>
            <w:shd w:val="clear" w:color="auto" w:fill="auto"/>
            <w:vAlign w:val="center"/>
          </w:tcPr>
          <w:p w:rsidR="00EB77B5" w:rsidRDefault="00EB77B5" w:rsidP="00EB77B5">
            <w:pPr>
              <w:jc w:val="right"/>
              <w:rPr>
                <w:color w:val="000000"/>
                <w:sz w:val="15"/>
                <w:szCs w:val="15"/>
              </w:rPr>
            </w:pPr>
            <w:r>
              <w:rPr>
                <w:color w:val="000000"/>
                <w:sz w:val="15"/>
                <w:szCs w:val="15"/>
              </w:rPr>
              <w:t>1,217.42</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920.79</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1,092.25</w:t>
            </w:r>
          </w:p>
        </w:tc>
        <w:tc>
          <w:tcPr>
            <w:tcW w:w="722" w:type="dxa"/>
            <w:shd w:val="clear" w:color="auto" w:fill="auto"/>
            <w:vAlign w:val="center"/>
          </w:tcPr>
          <w:p w:rsidR="00EB77B5" w:rsidRDefault="00EB77B5" w:rsidP="00EB77B5">
            <w:pPr>
              <w:jc w:val="right"/>
              <w:rPr>
                <w:color w:val="000000"/>
                <w:sz w:val="15"/>
                <w:szCs w:val="15"/>
              </w:rPr>
            </w:pPr>
            <w:r>
              <w:rPr>
                <w:color w:val="000000"/>
                <w:sz w:val="15"/>
                <w:szCs w:val="15"/>
              </w:rPr>
              <w:t>1,000.41</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607.38</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1,873.58</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774.38</w:t>
            </w:r>
          </w:p>
        </w:tc>
      </w:tr>
      <w:tr w:rsidR="00EB77B5" w:rsidRPr="00BF4323" w:rsidTr="00654B02">
        <w:trPr>
          <w:trHeight w:val="202"/>
        </w:trPr>
        <w:tc>
          <w:tcPr>
            <w:tcW w:w="1018" w:type="dxa"/>
            <w:shd w:val="clear" w:color="auto" w:fill="auto"/>
            <w:vAlign w:val="center"/>
          </w:tcPr>
          <w:p w:rsidR="00EB77B5" w:rsidRPr="00BF4323" w:rsidRDefault="00EB77B5" w:rsidP="00EB77B5">
            <w:pPr>
              <w:tabs>
                <w:tab w:val="left" w:pos="8618"/>
              </w:tabs>
              <w:rPr>
                <w:sz w:val="15"/>
                <w:szCs w:val="15"/>
              </w:rPr>
            </w:pPr>
            <w:r>
              <w:rPr>
                <w:sz w:val="15"/>
                <w:szCs w:val="15"/>
              </w:rPr>
              <w:t>FY17</w:t>
            </w:r>
          </w:p>
        </w:tc>
        <w:tc>
          <w:tcPr>
            <w:tcW w:w="688" w:type="dxa"/>
            <w:shd w:val="clear" w:color="auto" w:fill="auto"/>
            <w:vAlign w:val="center"/>
          </w:tcPr>
          <w:p w:rsidR="00EB77B5" w:rsidRDefault="00EB77B5" w:rsidP="00EB77B5">
            <w:pPr>
              <w:jc w:val="right"/>
              <w:rPr>
                <w:b/>
                <w:bCs/>
                <w:color w:val="000000"/>
                <w:sz w:val="15"/>
                <w:szCs w:val="15"/>
              </w:rPr>
            </w:pPr>
            <w:r>
              <w:rPr>
                <w:b/>
                <w:bCs/>
                <w:color w:val="000000"/>
                <w:sz w:val="15"/>
                <w:szCs w:val="15"/>
              </w:rPr>
              <w:t>58.64</w:t>
            </w:r>
          </w:p>
        </w:tc>
        <w:tc>
          <w:tcPr>
            <w:tcW w:w="660" w:type="dxa"/>
            <w:shd w:val="clear" w:color="auto" w:fill="auto"/>
            <w:vAlign w:val="center"/>
          </w:tcPr>
          <w:p w:rsidR="00EB77B5" w:rsidRDefault="00EB77B5" w:rsidP="00EB77B5">
            <w:pPr>
              <w:jc w:val="right"/>
              <w:rPr>
                <w:b/>
                <w:bCs/>
                <w:color w:val="000000"/>
                <w:sz w:val="15"/>
                <w:szCs w:val="15"/>
              </w:rPr>
            </w:pPr>
            <w:r>
              <w:rPr>
                <w:b/>
                <w:bCs/>
                <w:color w:val="000000"/>
                <w:sz w:val="15"/>
                <w:szCs w:val="15"/>
              </w:rPr>
              <w:t>703.39</w:t>
            </w:r>
          </w:p>
        </w:tc>
        <w:tc>
          <w:tcPr>
            <w:tcW w:w="731" w:type="dxa"/>
            <w:gridSpan w:val="2"/>
            <w:shd w:val="clear" w:color="auto" w:fill="auto"/>
            <w:vAlign w:val="center"/>
          </w:tcPr>
          <w:p w:rsidR="00EB77B5" w:rsidRDefault="00EB77B5" w:rsidP="00EB77B5">
            <w:pPr>
              <w:jc w:val="right"/>
              <w:rPr>
                <w:color w:val="000000"/>
                <w:sz w:val="15"/>
                <w:szCs w:val="15"/>
              </w:rPr>
            </w:pPr>
            <w:r>
              <w:rPr>
                <w:color w:val="000000"/>
                <w:sz w:val="15"/>
                <w:szCs w:val="15"/>
              </w:rPr>
              <w:t>912.62</w:t>
            </w:r>
          </w:p>
        </w:tc>
        <w:tc>
          <w:tcPr>
            <w:tcW w:w="801" w:type="dxa"/>
            <w:gridSpan w:val="2"/>
            <w:shd w:val="clear" w:color="auto" w:fill="auto"/>
            <w:vAlign w:val="center"/>
          </w:tcPr>
          <w:p w:rsidR="00EB77B5" w:rsidRDefault="00EB77B5" w:rsidP="00EB77B5">
            <w:pPr>
              <w:jc w:val="right"/>
              <w:rPr>
                <w:color w:val="000000"/>
                <w:sz w:val="15"/>
                <w:szCs w:val="15"/>
              </w:rPr>
            </w:pPr>
            <w:r>
              <w:rPr>
                <w:color w:val="000000"/>
                <w:sz w:val="15"/>
                <w:szCs w:val="15"/>
              </w:rPr>
              <w:t>1,240.70</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894.27</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1,136.42</w:t>
            </w:r>
          </w:p>
        </w:tc>
        <w:tc>
          <w:tcPr>
            <w:tcW w:w="722" w:type="dxa"/>
            <w:shd w:val="clear" w:color="auto" w:fill="auto"/>
            <w:vAlign w:val="center"/>
          </w:tcPr>
          <w:p w:rsidR="00EB77B5" w:rsidRDefault="00EB77B5" w:rsidP="00EB77B5">
            <w:pPr>
              <w:jc w:val="right"/>
              <w:rPr>
                <w:color w:val="000000"/>
                <w:sz w:val="15"/>
                <w:szCs w:val="15"/>
              </w:rPr>
            </w:pPr>
            <w:r>
              <w:rPr>
                <w:color w:val="000000"/>
                <w:sz w:val="15"/>
                <w:szCs w:val="15"/>
              </w:rPr>
              <w:t>1,029.70</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595.74</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1,740.35</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799.30</w:t>
            </w:r>
          </w:p>
        </w:tc>
      </w:tr>
      <w:tr w:rsidR="005E7A9D" w:rsidRPr="00BF4323" w:rsidTr="005E7A9D">
        <w:trPr>
          <w:trHeight w:val="202"/>
        </w:trPr>
        <w:tc>
          <w:tcPr>
            <w:tcW w:w="1018" w:type="dxa"/>
            <w:shd w:val="clear" w:color="auto" w:fill="auto"/>
            <w:vAlign w:val="center"/>
          </w:tcPr>
          <w:p w:rsidR="005E7A9D" w:rsidRPr="00BF4323" w:rsidRDefault="005E7A9D" w:rsidP="00EB77B5">
            <w:pPr>
              <w:tabs>
                <w:tab w:val="left" w:pos="8618"/>
              </w:tabs>
              <w:rPr>
                <w:sz w:val="15"/>
                <w:szCs w:val="15"/>
              </w:rPr>
            </w:pPr>
            <w:r>
              <w:rPr>
                <w:sz w:val="15"/>
                <w:szCs w:val="15"/>
              </w:rPr>
              <w:t>FY18</w:t>
            </w:r>
          </w:p>
        </w:tc>
        <w:tc>
          <w:tcPr>
            <w:tcW w:w="688" w:type="dxa"/>
            <w:shd w:val="clear" w:color="auto" w:fill="auto"/>
            <w:vAlign w:val="center"/>
          </w:tcPr>
          <w:p w:rsidR="005E7A9D" w:rsidRDefault="005E7A9D" w:rsidP="005E7A9D">
            <w:pPr>
              <w:jc w:val="right"/>
              <w:rPr>
                <w:b/>
                <w:bCs/>
                <w:color w:val="000000"/>
                <w:sz w:val="15"/>
                <w:szCs w:val="15"/>
              </w:rPr>
            </w:pPr>
            <w:r>
              <w:rPr>
                <w:b/>
                <w:bCs/>
                <w:color w:val="000000"/>
                <w:sz w:val="15"/>
                <w:szCs w:val="15"/>
              </w:rPr>
              <w:t>58.35</w:t>
            </w:r>
          </w:p>
        </w:tc>
        <w:tc>
          <w:tcPr>
            <w:tcW w:w="660" w:type="dxa"/>
            <w:shd w:val="clear" w:color="auto" w:fill="auto"/>
            <w:vAlign w:val="center"/>
          </w:tcPr>
          <w:p w:rsidR="005E7A9D" w:rsidRDefault="005E7A9D" w:rsidP="005E7A9D">
            <w:pPr>
              <w:jc w:val="right"/>
              <w:rPr>
                <w:b/>
                <w:bCs/>
                <w:color w:val="000000"/>
                <w:sz w:val="15"/>
                <w:szCs w:val="15"/>
              </w:rPr>
            </w:pPr>
            <w:r>
              <w:rPr>
                <w:b/>
                <w:bCs/>
                <w:color w:val="000000"/>
                <w:sz w:val="15"/>
                <w:szCs w:val="15"/>
              </w:rPr>
              <w:t>735.50</w:t>
            </w:r>
          </w:p>
        </w:tc>
        <w:tc>
          <w:tcPr>
            <w:tcW w:w="731" w:type="dxa"/>
            <w:gridSpan w:val="2"/>
            <w:shd w:val="clear" w:color="auto" w:fill="auto"/>
            <w:vAlign w:val="center"/>
          </w:tcPr>
          <w:p w:rsidR="005E7A9D" w:rsidRDefault="005E7A9D" w:rsidP="005E7A9D">
            <w:pPr>
              <w:jc w:val="right"/>
              <w:rPr>
                <w:color w:val="000000"/>
                <w:sz w:val="15"/>
                <w:szCs w:val="15"/>
              </w:rPr>
            </w:pPr>
            <w:r>
              <w:rPr>
                <w:color w:val="000000"/>
                <w:sz w:val="15"/>
                <w:szCs w:val="15"/>
              </w:rPr>
              <w:t>1,134.29</w:t>
            </w:r>
          </w:p>
        </w:tc>
        <w:tc>
          <w:tcPr>
            <w:tcW w:w="801" w:type="dxa"/>
            <w:gridSpan w:val="2"/>
            <w:shd w:val="clear" w:color="auto" w:fill="auto"/>
            <w:vAlign w:val="center"/>
          </w:tcPr>
          <w:p w:rsidR="005E7A9D" w:rsidRDefault="005E7A9D" w:rsidP="005E7A9D">
            <w:pPr>
              <w:jc w:val="right"/>
              <w:rPr>
                <w:color w:val="000000"/>
                <w:sz w:val="15"/>
                <w:szCs w:val="15"/>
              </w:rPr>
            </w:pPr>
            <w:r>
              <w:rPr>
                <w:color w:val="000000"/>
                <w:sz w:val="15"/>
                <w:szCs w:val="15"/>
              </w:rPr>
              <w:t>1,061.25</w:t>
            </w:r>
          </w:p>
        </w:tc>
        <w:tc>
          <w:tcPr>
            <w:tcW w:w="900" w:type="dxa"/>
            <w:gridSpan w:val="2"/>
            <w:shd w:val="clear" w:color="auto" w:fill="auto"/>
            <w:vAlign w:val="center"/>
          </w:tcPr>
          <w:p w:rsidR="005E7A9D" w:rsidRDefault="005E7A9D" w:rsidP="005E7A9D">
            <w:pPr>
              <w:jc w:val="right"/>
              <w:rPr>
                <w:color w:val="000000"/>
                <w:sz w:val="15"/>
                <w:szCs w:val="15"/>
              </w:rPr>
            </w:pPr>
            <w:r>
              <w:rPr>
                <w:color w:val="000000"/>
                <w:sz w:val="15"/>
                <w:szCs w:val="15"/>
              </w:rPr>
              <w:t>1,043.30</w:t>
            </w:r>
          </w:p>
        </w:tc>
        <w:tc>
          <w:tcPr>
            <w:tcW w:w="720" w:type="dxa"/>
            <w:gridSpan w:val="2"/>
            <w:shd w:val="clear" w:color="auto" w:fill="auto"/>
            <w:vAlign w:val="center"/>
          </w:tcPr>
          <w:p w:rsidR="005E7A9D" w:rsidRDefault="005E7A9D" w:rsidP="005E7A9D">
            <w:pPr>
              <w:jc w:val="right"/>
              <w:rPr>
                <w:color w:val="000000"/>
                <w:sz w:val="15"/>
                <w:szCs w:val="15"/>
              </w:rPr>
            </w:pPr>
            <w:r>
              <w:rPr>
                <w:color w:val="000000"/>
                <w:sz w:val="15"/>
                <w:szCs w:val="15"/>
              </w:rPr>
              <w:t>1,485.92</w:t>
            </w:r>
          </w:p>
        </w:tc>
        <w:tc>
          <w:tcPr>
            <w:tcW w:w="722" w:type="dxa"/>
            <w:shd w:val="clear" w:color="auto" w:fill="auto"/>
            <w:vAlign w:val="center"/>
          </w:tcPr>
          <w:p w:rsidR="005E7A9D" w:rsidRDefault="005E7A9D" w:rsidP="005E7A9D">
            <w:pPr>
              <w:jc w:val="right"/>
              <w:rPr>
                <w:color w:val="000000"/>
                <w:sz w:val="15"/>
                <w:szCs w:val="15"/>
              </w:rPr>
            </w:pPr>
            <w:r>
              <w:rPr>
                <w:color w:val="000000"/>
                <w:sz w:val="15"/>
                <w:szCs w:val="15"/>
              </w:rPr>
              <w:t>1,054.28</w:t>
            </w:r>
          </w:p>
        </w:tc>
        <w:tc>
          <w:tcPr>
            <w:tcW w:w="720" w:type="dxa"/>
            <w:gridSpan w:val="2"/>
            <w:shd w:val="clear" w:color="auto" w:fill="auto"/>
            <w:vAlign w:val="center"/>
          </w:tcPr>
          <w:p w:rsidR="005E7A9D" w:rsidRDefault="005E7A9D" w:rsidP="005E7A9D">
            <w:pPr>
              <w:jc w:val="right"/>
              <w:rPr>
                <w:color w:val="000000"/>
                <w:sz w:val="15"/>
                <w:szCs w:val="15"/>
              </w:rPr>
            </w:pPr>
            <w:r>
              <w:rPr>
                <w:color w:val="000000"/>
                <w:sz w:val="15"/>
                <w:szCs w:val="15"/>
              </w:rPr>
              <w:t>580.96</w:t>
            </w:r>
          </w:p>
        </w:tc>
        <w:tc>
          <w:tcPr>
            <w:tcW w:w="900" w:type="dxa"/>
            <w:gridSpan w:val="2"/>
            <w:shd w:val="clear" w:color="auto" w:fill="auto"/>
            <w:vAlign w:val="center"/>
          </w:tcPr>
          <w:p w:rsidR="005E7A9D" w:rsidRDefault="005E7A9D" w:rsidP="005E7A9D">
            <w:pPr>
              <w:jc w:val="right"/>
              <w:rPr>
                <w:color w:val="000000"/>
                <w:sz w:val="15"/>
                <w:szCs w:val="15"/>
              </w:rPr>
            </w:pPr>
            <w:r>
              <w:rPr>
                <w:color w:val="000000"/>
                <w:sz w:val="15"/>
                <w:szCs w:val="15"/>
              </w:rPr>
              <w:t>1,838.42</w:t>
            </w:r>
          </w:p>
        </w:tc>
        <w:tc>
          <w:tcPr>
            <w:tcW w:w="990" w:type="dxa"/>
            <w:shd w:val="clear" w:color="auto" w:fill="auto"/>
            <w:vAlign w:val="center"/>
          </w:tcPr>
          <w:p w:rsidR="005E7A9D" w:rsidRDefault="005E7A9D" w:rsidP="005E7A9D">
            <w:pPr>
              <w:jc w:val="right"/>
              <w:rPr>
                <w:color w:val="000000"/>
                <w:sz w:val="15"/>
                <w:szCs w:val="15"/>
              </w:rPr>
            </w:pPr>
            <w:r>
              <w:rPr>
                <w:color w:val="000000"/>
                <w:sz w:val="15"/>
                <w:szCs w:val="15"/>
              </w:rPr>
              <w:t>820.87</w:t>
            </w:r>
          </w:p>
        </w:tc>
      </w:tr>
      <w:tr w:rsidR="00EB77B5" w:rsidRPr="00BF4323" w:rsidTr="00470014">
        <w:trPr>
          <w:trHeight w:val="202"/>
        </w:trPr>
        <w:tc>
          <w:tcPr>
            <w:tcW w:w="1018" w:type="dxa"/>
            <w:shd w:val="clear" w:color="auto" w:fill="auto"/>
          </w:tcPr>
          <w:p w:rsidR="00EB77B5" w:rsidRPr="00BF4323" w:rsidRDefault="00EB77B5" w:rsidP="00EB77B5">
            <w:pPr>
              <w:tabs>
                <w:tab w:val="left" w:pos="8618"/>
              </w:tabs>
              <w:rPr>
                <w:sz w:val="15"/>
                <w:szCs w:val="15"/>
              </w:rPr>
            </w:pPr>
          </w:p>
        </w:tc>
        <w:tc>
          <w:tcPr>
            <w:tcW w:w="688" w:type="dxa"/>
            <w:shd w:val="clear" w:color="auto" w:fill="auto"/>
            <w:vAlign w:val="center"/>
          </w:tcPr>
          <w:p w:rsidR="00EB77B5" w:rsidRPr="00BF4323" w:rsidRDefault="00EB77B5" w:rsidP="00EB77B5">
            <w:pPr>
              <w:tabs>
                <w:tab w:val="left" w:pos="8618"/>
              </w:tabs>
              <w:jc w:val="right"/>
              <w:rPr>
                <w:b/>
                <w:bCs/>
                <w:sz w:val="15"/>
                <w:szCs w:val="15"/>
              </w:rPr>
            </w:pPr>
          </w:p>
        </w:tc>
        <w:tc>
          <w:tcPr>
            <w:tcW w:w="660" w:type="dxa"/>
            <w:shd w:val="clear" w:color="auto" w:fill="auto"/>
            <w:vAlign w:val="center"/>
          </w:tcPr>
          <w:p w:rsidR="00EB77B5" w:rsidRPr="00BF4323" w:rsidRDefault="00EB77B5" w:rsidP="00EB77B5">
            <w:pPr>
              <w:tabs>
                <w:tab w:val="left" w:pos="8618"/>
              </w:tabs>
              <w:jc w:val="right"/>
              <w:rPr>
                <w:b/>
                <w:bCs/>
                <w:sz w:val="15"/>
                <w:szCs w:val="15"/>
              </w:rPr>
            </w:pPr>
          </w:p>
        </w:tc>
        <w:tc>
          <w:tcPr>
            <w:tcW w:w="731" w:type="dxa"/>
            <w:gridSpan w:val="2"/>
            <w:shd w:val="clear" w:color="auto" w:fill="auto"/>
            <w:vAlign w:val="center"/>
          </w:tcPr>
          <w:p w:rsidR="00EB77B5" w:rsidRPr="00BF4323" w:rsidRDefault="00EB77B5" w:rsidP="00EB77B5">
            <w:pPr>
              <w:jc w:val="right"/>
              <w:rPr>
                <w:sz w:val="15"/>
                <w:szCs w:val="15"/>
              </w:rPr>
            </w:pPr>
          </w:p>
        </w:tc>
        <w:tc>
          <w:tcPr>
            <w:tcW w:w="801" w:type="dxa"/>
            <w:gridSpan w:val="2"/>
            <w:shd w:val="clear" w:color="auto" w:fill="auto"/>
            <w:vAlign w:val="center"/>
          </w:tcPr>
          <w:p w:rsidR="00EB77B5" w:rsidRPr="00BF4323" w:rsidRDefault="00EB77B5" w:rsidP="00EB77B5">
            <w:pPr>
              <w:jc w:val="right"/>
              <w:rPr>
                <w:sz w:val="15"/>
                <w:szCs w:val="15"/>
              </w:rPr>
            </w:pPr>
          </w:p>
        </w:tc>
        <w:tc>
          <w:tcPr>
            <w:tcW w:w="900" w:type="dxa"/>
            <w:gridSpan w:val="2"/>
            <w:shd w:val="clear" w:color="auto" w:fill="auto"/>
            <w:vAlign w:val="center"/>
          </w:tcPr>
          <w:p w:rsidR="00EB77B5" w:rsidRPr="00BF4323" w:rsidRDefault="00EB77B5" w:rsidP="00EB77B5">
            <w:pPr>
              <w:jc w:val="right"/>
              <w:rPr>
                <w:sz w:val="15"/>
                <w:szCs w:val="15"/>
              </w:rPr>
            </w:pPr>
          </w:p>
        </w:tc>
        <w:tc>
          <w:tcPr>
            <w:tcW w:w="720" w:type="dxa"/>
            <w:gridSpan w:val="2"/>
            <w:shd w:val="clear" w:color="auto" w:fill="auto"/>
            <w:vAlign w:val="center"/>
          </w:tcPr>
          <w:p w:rsidR="00EB77B5" w:rsidRPr="00BF4323" w:rsidRDefault="00EB77B5" w:rsidP="00EB77B5">
            <w:pPr>
              <w:jc w:val="right"/>
              <w:rPr>
                <w:sz w:val="15"/>
                <w:szCs w:val="15"/>
              </w:rPr>
            </w:pPr>
          </w:p>
        </w:tc>
        <w:tc>
          <w:tcPr>
            <w:tcW w:w="722" w:type="dxa"/>
            <w:shd w:val="clear" w:color="auto" w:fill="auto"/>
            <w:vAlign w:val="center"/>
          </w:tcPr>
          <w:p w:rsidR="00EB77B5" w:rsidRPr="00BF4323" w:rsidRDefault="00EB77B5" w:rsidP="00EB77B5">
            <w:pPr>
              <w:jc w:val="right"/>
              <w:rPr>
                <w:sz w:val="15"/>
                <w:szCs w:val="15"/>
              </w:rPr>
            </w:pPr>
          </w:p>
        </w:tc>
        <w:tc>
          <w:tcPr>
            <w:tcW w:w="720" w:type="dxa"/>
            <w:gridSpan w:val="2"/>
            <w:shd w:val="clear" w:color="auto" w:fill="auto"/>
            <w:vAlign w:val="center"/>
          </w:tcPr>
          <w:p w:rsidR="00EB77B5" w:rsidRPr="00BF4323" w:rsidRDefault="00EB77B5" w:rsidP="00EB77B5">
            <w:pPr>
              <w:jc w:val="right"/>
              <w:rPr>
                <w:sz w:val="15"/>
                <w:szCs w:val="15"/>
              </w:rPr>
            </w:pPr>
          </w:p>
        </w:tc>
        <w:tc>
          <w:tcPr>
            <w:tcW w:w="900" w:type="dxa"/>
            <w:gridSpan w:val="2"/>
            <w:shd w:val="clear" w:color="auto" w:fill="auto"/>
            <w:vAlign w:val="center"/>
          </w:tcPr>
          <w:p w:rsidR="00EB77B5" w:rsidRPr="00BF4323" w:rsidRDefault="00EB77B5" w:rsidP="00EB77B5">
            <w:pPr>
              <w:jc w:val="right"/>
              <w:rPr>
                <w:sz w:val="15"/>
                <w:szCs w:val="15"/>
              </w:rPr>
            </w:pPr>
          </w:p>
        </w:tc>
        <w:tc>
          <w:tcPr>
            <w:tcW w:w="990" w:type="dxa"/>
            <w:shd w:val="clear" w:color="auto" w:fill="auto"/>
            <w:vAlign w:val="center"/>
          </w:tcPr>
          <w:p w:rsidR="00EB77B5" w:rsidRPr="00BF4323" w:rsidRDefault="00EB77B5" w:rsidP="00EB77B5">
            <w:pPr>
              <w:jc w:val="right"/>
              <w:rPr>
                <w:sz w:val="15"/>
                <w:szCs w:val="15"/>
              </w:rPr>
            </w:pPr>
          </w:p>
        </w:tc>
      </w:tr>
      <w:tr w:rsidR="00092359" w:rsidRPr="00BF4323" w:rsidTr="00470014">
        <w:trPr>
          <w:trHeight w:val="202"/>
        </w:trPr>
        <w:tc>
          <w:tcPr>
            <w:tcW w:w="1018" w:type="dxa"/>
            <w:shd w:val="clear" w:color="auto" w:fill="auto"/>
            <w:vAlign w:val="center"/>
          </w:tcPr>
          <w:p w:rsidR="00092359" w:rsidRPr="00BF4323" w:rsidRDefault="00092359" w:rsidP="00092359">
            <w:pPr>
              <w:tabs>
                <w:tab w:val="left" w:pos="8618"/>
              </w:tabs>
              <w:ind w:hanging="28"/>
              <w:rPr>
                <w:sz w:val="15"/>
                <w:szCs w:val="15"/>
              </w:rPr>
            </w:pPr>
          </w:p>
        </w:tc>
        <w:tc>
          <w:tcPr>
            <w:tcW w:w="688" w:type="dxa"/>
            <w:shd w:val="clear" w:color="auto" w:fill="auto"/>
            <w:vAlign w:val="center"/>
          </w:tcPr>
          <w:p w:rsidR="00092359" w:rsidRDefault="00092359" w:rsidP="00092359">
            <w:pPr>
              <w:jc w:val="right"/>
              <w:rPr>
                <w:b/>
                <w:bCs/>
                <w:color w:val="000000"/>
                <w:sz w:val="15"/>
                <w:szCs w:val="15"/>
              </w:rPr>
            </w:pPr>
          </w:p>
        </w:tc>
        <w:tc>
          <w:tcPr>
            <w:tcW w:w="660" w:type="dxa"/>
            <w:shd w:val="clear" w:color="auto" w:fill="auto"/>
            <w:vAlign w:val="center"/>
          </w:tcPr>
          <w:p w:rsidR="00092359" w:rsidRDefault="00092359" w:rsidP="00092359">
            <w:pPr>
              <w:jc w:val="right"/>
              <w:rPr>
                <w:b/>
                <w:bCs/>
                <w:color w:val="000000"/>
                <w:sz w:val="15"/>
                <w:szCs w:val="15"/>
              </w:rPr>
            </w:pPr>
          </w:p>
        </w:tc>
        <w:tc>
          <w:tcPr>
            <w:tcW w:w="731" w:type="dxa"/>
            <w:gridSpan w:val="2"/>
            <w:shd w:val="clear" w:color="auto" w:fill="auto"/>
            <w:vAlign w:val="center"/>
          </w:tcPr>
          <w:p w:rsidR="00092359" w:rsidRPr="00654B02" w:rsidRDefault="00092359" w:rsidP="00092359">
            <w:pPr>
              <w:jc w:val="right"/>
              <w:rPr>
                <w:sz w:val="15"/>
                <w:szCs w:val="15"/>
              </w:rPr>
            </w:pPr>
          </w:p>
        </w:tc>
        <w:tc>
          <w:tcPr>
            <w:tcW w:w="801" w:type="dxa"/>
            <w:gridSpan w:val="2"/>
            <w:shd w:val="clear" w:color="auto" w:fill="auto"/>
            <w:vAlign w:val="center"/>
          </w:tcPr>
          <w:p w:rsidR="00092359" w:rsidRPr="00654B02" w:rsidRDefault="00092359" w:rsidP="00092359">
            <w:pPr>
              <w:jc w:val="right"/>
              <w:rPr>
                <w:sz w:val="15"/>
                <w:szCs w:val="15"/>
              </w:rPr>
            </w:pPr>
          </w:p>
        </w:tc>
        <w:tc>
          <w:tcPr>
            <w:tcW w:w="900" w:type="dxa"/>
            <w:gridSpan w:val="2"/>
            <w:shd w:val="clear" w:color="auto" w:fill="auto"/>
            <w:vAlign w:val="center"/>
          </w:tcPr>
          <w:p w:rsidR="00092359" w:rsidRPr="00654B02" w:rsidRDefault="00092359" w:rsidP="00092359">
            <w:pPr>
              <w:jc w:val="right"/>
              <w:rPr>
                <w:sz w:val="15"/>
                <w:szCs w:val="15"/>
              </w:rPr>
            </w:pPr>
          </w:p>
        </w:tc>
        <w:tc>
          <w:tcPr>
            <w:tcW w:w="720" w:type="dxa"/>
            <w:gridSpan w:val="2"/>
            <w:shd w:val="clear" w:color="auto" w:fill="auto"/>
            <w:vAlign w:val="center"/>
          </w:tcPr>
          <w:p w:rsidR="00092359" w:rsidRPr="00654B02" w:rsidRDefault="00092359" w:rsidP="00092359">
            <w:pPr>
              <w:jc w:val="right"/>
              <w:rPr>
                <w:sz w:val="15"/>
                <w:szCs w:val="15"/>
              </w:rPr>
            </w:pPr>
          </w:p>
        </w:tc>
        <w:tc>
          <w:tcPr>
            <w:tcW w:w="722" w:type="dxa"/>
            <w:shd w:val="clear" w:color="auto" w:fill="auto"/>
            <w:vAlign w:val="center"/>
          </w:tcPr>
          <w:p w:rsidR="00092359" w:rsidRPr="00654B02" w:rsidRDefault="00092359" w:rsidP="00092359">
            <w:pPr>
              <w:jc w:val="right"/>
              <w:rPr>
                <w:sz w:val="15"/>
                <w:szCs w:val="15"/>
              </w:rPr>
            </w:pPr>
          </w:p>
        </w:tc>
        <w:tc>
          <w:tcPr>
            <w:tcW w:w="720" w:type="dxa"/>
            <w:gridSpan w:val="2"/>
            <w:shd w:val="clear" w:color="auto" w:fill="auto"/>
            <w:vAlign w:val="center"/>
          </w:tcPr>
          <w:p w:rsidR="00092359" w:rsidRPr="00654B02" w:rsidRDefault="00092359" w:rsidP="00092359">
            <w:pPr>
              <w:jc w:val="right"/>
              <w:rPr>
                <w:sz w:val="15"/>
                <w:szCs w:val="15"/>
              </w:rPr>
            </w:pPr>
          </w:p>
        </w:tc>
        <w:tc>
          <w:tcPr>
            <w:tcW w:w="900" w:type="dxa"/>
            <w:gridSpan w:val="2"/>
            <w:shd w:val="clear" w:color="auto" w:fill="auto"/>
            <w:vAlign w:val="center"/>
          </w:tcPr>
          <w:p w:rsidR="00092359" w:rsidRPr="00654B02" w:rsidRDefault="00092359" w:rsidP="00092359">
            <w:pPr>
              <w:jc w:val="right"/>
              <w:rPr>
                <w:sz w:val="15"/>
                <w:szCs w:val="15"/>
              </w:rPr>
            </w:pPr>
          </w:p>
        </w:tc>
        <w:tc>
          <w:tcPr>
            <w:tcW w:w="990" w:type="dxa"/>
            <w:shd w:val="clear" w:color="auto" w:fill="auto"/>
            <w:vAlign w:val="center"/>
          </w:tcPr>
          <w:p w:rsidR="00092359" w:rsidRPr="00654B02" w:rsidRDefault="00092359" w:rsidP="00092359">
            <w:pPr>
              <w:jc w:val="right"/>
              <w:rPr>
                <w:sz w:val="15"/>
                <w:szCs w:val="15"/>
              </w:rPr>
            </w:pPr>
          </w:p>
        </w:tc>
      </w:tr>
      <w:tr w:rsidR="0001189F" w:rsidRPr="00BF4323" w:rsidTr="00654B02">
        <w:trPr>
          <w:trHeight w:val="202"/>
        </w:trPr>
        <w:tc>
          <w:tcPr>
            <w:tcW w:w="1018" w:type="dxa"/>
            <w:shd w:val="clear" w:color="auto" w:fill="auto"/>
            <w:vAlign w:val="center"/>
          </w:tcPr>
          <w:p w:rsidR="0001189F" w:rsidRPr="00BF4323" w:rsidRDefault="0001189F" w:rsidP="0001189F">
            <w:pPr>
              <w:tabs>
                <w:tab w:val="left" w:pos="8618"/>
              </w:tabs>
              <w:ind w:hanging="28"/>
              <w:rPr>
                <w:sz w:val="15"/>
                <w:szCs w:val="15"/>
              </w:rPr>
            </w:pPr>
            <w:r>
              <w:rPr>
                <w:sz w:val="15"/>
                <w:szCs w:val="15"/>
              </w:rPr>
              <w:t>FY17</w:t>
            </w:r>
          </w:p>
        </w:tc>
        <w:tc>
          <w:tcPr>
            <w:tcW w:w="688" w:type="dxa"/>
            <w:shd w:val="clear" w:color="auto" w:fill="auto"/>
            <w:vAlign w:val="center"/>
          </w:tcPr>
          <w:p w:rsidR="0001189F" w:rsidRDefault="0001189F" w:rsidP="0001189F">
            <w:pPr>
              <w:jc w:val="right"/>
              <w:rPr>
                <w:b/>
                <w:bCs/>
                <w:color w:val="000000"/>
                <w:sz w:val="15"/>
                <w:szCs w:val="15"/>
              </w:rPr>
            </w:pPr>
          </w:p>
        </w:tc>
        <w:tc>
          <w:tcPr>
            <w:tcW w:w="660" w:type="dxa"/>
            <w:shd w:val="clear" w:color="auto" w:fill="auto"/>
            <w:vAlign w:val="center"/>
          </w:tcPr>
          <w:p w:rsidR="0001189F" w:rsidRDefault="0001189F" w:rsidP="0001189F">
            <w:pPr>
              <w:jc w:val="right"/>
              <w:rPr>
                <w:b/>
                <w:bCs/>
                <w:color w:val="000000"/>
                <w:sz w:val="15"/>
                <w:szCs w:val="15"/>
              </w:rPr>
            </w:pPr>
          </w:p>
        </w:tc>
        <w:tc>
          <w:tcPr>
            <w:tcW w:w="731" w:type="dxa"/>
            <w:gridSpan w:val="2"/>
            <w:shd w:val="clear" w:color="auto" w:fill="auto"/>
            <w:vAlign w:val="center"/>
          </w:tcPr>
          <w:p w:rsidR="0001189F" w:rsidRPr="00654B02" w:rsidRDefault="0001189F" w:rsidP="0001189F">
            <w:pPr>
              <w:jc w:val="right"/>
              <w:rPr>
                <w:sz w:val="15"/>
                <w:szCs w:val="15"/>
              </w:rPr>
            </w:pPr>
          </w:p>
        </w:tc>
        <w:tc>
          <w:tcPr>
            <w:tcW w:w="801" w:type="dxa"/>
            <w:gridSpan w:val="2"/>
            <w:shd w:val="clear" w:color="auto" w:fill="auto"/>
            <w:vAlign w:val="center"/>
          </w:tcPr>
          <w:p w:rsidR="0001189F" w:rsidRPr="00654B02" w:rsidRDefault="0001189F" w:rsidP="0001189F">
            <w:pPr>
              <w:jc w:val="right"/>
              <w:rPr>
                <w:sz w:val="15"/>
                <w:szCs w:val="15"/>
              </w:rPr>
            </w:pPr>
          </w:p>
        </w:tc>
        <w:tc>
          <w:tcPr>
            <w:tcW w:w="900" w:type="dxa"/>
            <w:gridSpan w:val="2"/>
            <w:shd w:val="clear" w:color="auto" w:fill="auto"/>
            <w:vAlign w:val="center"/>
          </w:tcPr>
          <w:p w:rsidR="0001189F" w:rsidRPr="00654B02" w:rsidRDefault="0001189F" w:rsidP="0001189F">
            <w:pPr>
              <w:jc w:val="right"/>
              <w:rPr>
                <w:sz w:val="15"/>
                <w:szCs w:val="15"/>
              </w:rPr>
            </w:pPr>
          </w:p>
        </w:tc>
        <w:tc>
          <w:tcPr>
            <w:tcW w:w="720" w:type="dxa"/>
            <w:gridSpan w:val="2"/>
            <w:shd w:val="clear" w:color="auto" w:fill="auto"/>
            <w:vAlign w:val="center"/>
          </w:tcPr>
          <w:p w:rsidR="0001189F" w:rsidRPr="00654B02" w:rsidRDefault="0001189F" w:rsidP="0001189F">
            <w:pPr>
              <w:jc w:val="right"/>
              <w:rPr>
                <w:sz w:val="15"/>
                <w:szCs w:val="15"/>
              </w:rPr>
            </w:pPr>
          </w:p>
        </w:tc>
        <w:tc>
          <w:tcPr>
            <w:tcW w:w="722" w:type="dxa"/>
            <w:shd w:val="clear" w:color="auto" w:fill="auto"/>
            <w:vAlign w:val="center"/>
          </w:tcPr>
          <w:p w:rsidR="0001189F" w:rsidRPr="00654B02" w:rsidRDefault="0001189F" w:rsidP="0001189F">
            <w:pPr>
              <w:jc w:val="right"/>
              <w:rPr>
                <w:sz w:val="15"/>
                <w:szCs w:val="15"/>
              </w:rPr>
            </w:pPr>
          </w:p>
        </w:tc>
        <w:tc>
          <w:tcPr>
            <w:tcW w:w="720" w:type="dxa"/>
            <w:gridSpan w:val="2"/>
            <w:shd w:val="clear" w:color="auto" w:fill="auto"/>
            <w:vAlign w:val="center"/>
          </w:tcPr>
          <w:p w:rsidR="0001189F" w:rsidRPr="00654B02" w:rsidRDefault="0001189F" w:rsidP="0001189F">
            <w:pPr>
              <w:jc w:val="right"/>
              <w:rPr>
                <w:sz w:val="15"/>
                <w:szCs w:val="15"/>
              </w:rPr>
            </w:pPr>
          </w:p>
        </w:tc>
        <w:tc>
          <w:tcPr>
            <w:tcW w:w="900" w:type="dxa"/>
            <w:gridSpan w:val="2"/>
            <w:shd w:val="clear" w:color="auto" w:fill="auto"/>
            <w:vAlign w:val="center"/>
          </w:tcPr>
          <w:p w:rsidR="0001189F" w:rsidRPr="00654B02" w:rsidRDefault="0001189F" w:rsidP="0001189F">
            <w:pPr>
              <w:jc w:val="right"/>
              <w:rPr>
                <w:sz w:val="15"/>
                <w:szCs w:val="15"/>
              </w:rPr>
            </w:pPr>
          </w:p>
        </w:tc>
        <w:tc>
          <w:tcPr>
            <w:tcW w:w="990" w:type="dxa"/>
            <w:shd w:val="clear" w:color="auto" w:fill="auto"/>
            <w:vAlign w:val="center"/>
          </w:tcPr>
          <w:p w:rsidR="0001189F" w:rsidRPr="00654B02" w:rsidRDefault="0001189F" w:rsidP="0001189F">
            <w:pPr>
              <w:jc w:val="right"/>
              <w:rPr>
                <w:sz w:val="15"/>
                <w:szCs w:val="15"/>
              </w:rPr>
            </w:pPr>
          </w:p>
        </w:tc>
      </w:tr>
      <w:tr w:rsidR="0001189F" w:rsidRPr="00BF4323" w:rsidTr="00654B02">
        <w:trPr>
          <w:trHeight w:val="202"/>
        </w:trPr>
        <w:tc>
          <w:tcPr>
            <w:tcW w:w="1018" w:type="dxa"/>
            <w:shd w:val="clear" w:color="auto" w:fill="auto"/>
            <w:vAlign w:val="center"/>
          </w:tcPr>
          <w:p w:rsidR="0001189F" w:rsidRPr="00BF4323" w:rsidRDefault="0001189F" w:rsidP="0001189F">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58.67</w:t>
            </w:r>
          </w:p>
        </w:tc>
        <w:tc>
          <w:tcPr>
            <w:tcW w:w="660" w:type="dxa"/>
            <w:shd w:val="clear" w:color="auto" w:fill="auto"/>
            <w:vAlign w:val="center"/>
          </w:tcPr>
          <w:p w:rsidR="0001189F" w:rsidRDefault="0001189F" w:rsidP="0001189F">
            <w:pPr>
              <w:jc w:val="right"/>
              <w:rPr>
                <w:b/>
                <w:bCs/>
                <w:color w:val="000000"/>
                <w:sz w:val="15"/>
                <w:szCs w:val="15"/>
              </w:rPr>
            </w:pPr>
            <w:r>
              <w:rPr>
                <w:b/>
                <w:bCs/>
                <w:color w:val="000000"/>
                <w:sz w:val="15"/>
                <w:szCs w:val="15"/>
              </w:rPr>
              <w:t>697.00</w:t>
            </w:r>
          </w:p>
        </w:tc>
        <w:tc>
          <w:tcPr>
            <w:tcW w:w="731" w:type="dxa"/>
            <w:gridSpan w:val="2"/>
            <w:shd w:val="clear" w:color="auto" w:fill="auto"/>
            <w:vAlign w:val="center"/>
          </w:tcPr>
          <w:p w:rsidR="0001189F" w:rsidRPr="00654B02" w:rsidRDefault="0001189F" w:rsidP="0001189F">
            <w:pPr>
              <w:jc w:val="right"/>
              <w:rPr>
                <w:sz w:val="15"/>
                <w:szCs w:val="15"/>
              </w:rPr>
            </w:pPr>
            <w:r w:rsidRPr="00654B02">
              <w:rPr>
                <w:sz w:val="15"/>
                <w:szCs w:val="15"/>
              </w:rPr>
              <w:t>972.71</w:t>
            </w:r>
          </w:p>
        </w:tc>
        <w:tc>
          <w:tcPr>
            <w:tcW w:w="801" w:type="dxa"/>
            <w:gridSpan w:val="2"/>
            <w:shd w:val="clear" w:color="auto" w:fill="auto"/>
            <w:vAlign w:val="center"/>
          </w:tcPr>
          <w:p w:rsidR="0001189F" w:rsidRPr="00654B02" w:rsidRDefault="0001189F" w:rsidP="0001189F">
            <w:pPr>
              <w:jc w:val="right"/>
              <w:rPr>
                <w:sz w:val="15"/>
                <w:szCs w:val="15"/>
              </w:rPr>
            </w:pPr>
            <w:r w:rsidRPr="00654B02">
              <w:rPr>
                <w:sz w:val="15"/>
                <w:szCs w:val="15"/>
              </w:rPr>
              <w:t>1,239.28</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909.02</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1,069.37</w:t>
            </w:r>
          </w:p>
        </w:tc>
        <w:tc>
          <w:tcPr>
            <w:tcW w:w="722" w:type="dxa"/>
            <w:shd w:val="clear" w:color="auto" w:fill="auto"/>
            <w:vAlign w:val="center"/>
          </w:tcPr>
          <w:p w:rsidR="0001189F" w:rsidRPr="00654B02" w:rsidRDefault="0001189F" w:rsidP="0001189F">
            <w:pPr>
              <w:jc w:val="right"/>
              <w:rPr>
                <w:sz w:val="15"/>
                <w:szCs w:val="15"/>
              </w:rPr>
            </w:pPr>
            <w:r w:rsidRPr="00654B02">
              <w:rPr>
                <w:sz w:val="15"/>
                <w:szCs w:val="15"/>
              </w:rPr>
              <w:t>993.34</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590.69</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1,780.89</w:t>
            </w:r>
          </w:p>
        </w:tc>
        <w:tc>
          <w:tcPr>
            <w:tcW w:w="990" w:type="dxa"/>
            <w:shd w:val="clear" w:color="auto" w:fill="auto"/>
            <w:vAlign w:val="center"/>
          </w:tcPr>
          <w:p w:rsidR="0001189F" w:rsidRPr="00654B02" w:rsidRDefault="0001189F" w:rsidP="0001189F">
            <w:pPr>
              <w:jc w:val="right"/>
              <w:rPr>
                <w:sz w:val="15"/>
                <w:szCs w:val="15"/>
              </w:rPr>
            </w:pPr>
            <w:r w:rsidRPr="00654B02">
              <w:rPr>
                <w:sz w:val="15"/>
                <w:szCs w:val="15"/>
              </w:rPr>
              <w:t>762.86</w:t>
            </w:r>
          </w:p>
        </w:tc>
      </w:tr>
      <w:tr w:rsidR="0001189F" w:rsidRPr="00BF4323" w:rsidTr="00654B02">
        <w:trPr>
          <w:trHeight w:val="202"/>
        </w:trPr>
        <w:tc>
          <w:tcPr>
            <w:tcW w:w="1018" w:type="dxa"/>
            <w:shd w:val="clear" w:color="auto" w:fill="auto"/>
            <w:vAlign w:val="center"/>
          </w:tcPr>
          <w:p w:rsidR="0001189F" w:rsidRPr="00BF4323" w:rsidRDefault="0001189F" w:rsidP="0001189F">
            <w:pPr>
              <w:jc w:val="center"/>
              <w:rPr>
                <w:sz w:val="15"/>
                <w:szCs w:val="15"/>
              </w:rPr>
            </w:pPr>
            <w:r w:rsidRPr="00BF4323">
              <w:rPr>
                <w:sz w:val="15"/>
                <w:szCs w:val="15"/>
              </w:rPr>
              <w:t>Oct-Dec</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59.05</w:t>
            </w:r>
          </w:p>
        </w:tc>
        <w:tc>
          <w:tcPr>
            <w:tcW w:w="660" w:type="dxa"/>
            <w:shd w:val="clear" w:color="auto" w:fill="auto"/>
            <w:vAlign w:val="center"/>
          </w:tcPr>
          <w:p w:rsidR="0001189F" w:rsidRDefault="0001189F" w:rsidP="0001189F">
            <w:pPr>
              <w:jc w:val="right"/>
              <w:rPr>
                <w:b/>
                <w:bCs/>
                <w:color w:val="000000"/>
                <w:sz w:val="15"/>
                <w:szCs w:val="15"/>
              </w:rPr>
            </w:pPr>
            <w:r>
              <w:rPr>
                <w:b/>
                <w:bCs/>
                <w:color w:val="000000"/>
                <w:sz w:val="15"/>
                <w:szCs w:val="15"/>
              </w:rPr>
              <w:t>703.81</w:t>
            </w:r>
          </w:p>
        </w:tc>
        <w:tc>
          <w:tcPr>
            <w:tcW w:w="731" w:type="dxa"/>
            <w:gridSpan w:val="2"/>
            <w:shd w:val="clear" w:color="auto" w:fill="auto"/>
            <w:vAlign w:val="center"/>
          </w:tcPr>
          <w:p w:rsidR="0001189F" w:rsidRPr="00654B02" w:rsidRDefault="0001189F" w:rsidP="0001189F">
            <w:pPr>
              <w:jc w:val="right"/>
              <w:rPr>
                <w:sz w:val="15"/>
                <w:szCs w:val="15"/>
              </w:rPr>
            </w:pPr>
            <w:r w:rsidRPr="00654B02">
              <w:rPr>
                <w:sz w:val="15"/>
                <w:szCs w:val="15"/>
              </w:rPr>
              <w:t>928.54</w:t>
            </w:r>
          </w:p>
        </w:tc>
        <w:tc>
          <w:tcPr>
            <w:tcW w:w="801" w:type="dxa"/>
            <w:gridSpan w:val="2"/>
            <w:shd w:val="clear" w:color="auto" w:fill="auto"/>
            <w:vAlign w:val="center"/>
          </w:tcPr>
          <w:p w:rsidR="0001189F" w:rsidRPr="00654B02" w:rsidRDefault="0001189F" w:rsidP="0001189F">
            <w:pPr>
              <w:jc w:val="right"/>
              <w:rPr>
                <w:sz w:val="15"/>
                <w:szCs w:val="15"/>
              </w:rPr>
            </w:pPr>
            <w:r w:rsidRPr="00654B02">
              <w:rPr>
                <w:sz w:val="15"/>
                <w:szCs w:val="15"/>
              </w:rPr>
              <w:t>1,223.96</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880.70</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1,080.33</w:t>
            </w:r>
          </w:p>
        </w:tc>
        <w:tc>
          <w:tcPr>
            <w:tcW w:w="722" w:type="dxa"/>
            <w:shd w:val="clear" w:color="auto" w:fill="auto"/>
            <w:vAlign w:val="center"/>
          </w:tcPr>
          <w:p w:rsidR="0001189F" w:rsidRPr="00654B02" w:rsidRDefault="0001189F" w:rsidP="0001189F">
            <w:pPr>
              <w:jc w:val="right"/>
              <w:rPr>
                <w:sz w:val="15"/>
                <w:szCs w:val="15"/>
              </w:rPr>
            </w:pPr>
            <w:r w:rsidRPr="00654B02">
              <w:rPr>
                <w:sz w:val="15"/>
                <w:szCs w:val="15"/>
              </w:rPr>
              <w:t>1,032.44</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597.47</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1,719.51</w:t>
            </w:r>
          </w:p>
        </w:tc>
        <w:tc>
          <w:tcPr>
            <w:tcW w:w="990" w:type="dxa"/>
            <w:shd w:val="clear" w:color="auto" w:fill="auto"/>
            <w:vAlign w:val="center"/>
          </w:tcPr>
          <w:p w:rsidR="0001189F" w:rsidRPr="00654B02" w:rsidRDefault="0001189F" w:rsidP="0001189F">
            <w:pPr>
              <w:jc w:val="right"/>
              <w:rPr>
                <w:sz w:val="15"/>
                <w:szCs w:val="15"/>
              </w:rPr>
            </w:pPr>
            <w:r w:rsidRPr="00654B02">
              <w:rPr>
                <w:sz w:val="15"/>
                <w:szCs w:val="15"/>
              </w:rPr>
              <w:t>794.66</w:t>
            </w:r>
          </w:p>
        </w:tc>
      </w:tr>
      <w:tr w:rsidR="0001189F" w:rsidRPr="00BF4323" w:rsidTr="00654B02">
        <w:trPr>
          <w:trHeight w:val="202"/>
        </w:trPr>
        <w:tc>
          <w:tcPr>
            <w:tcW w:w="1018" w:type="dxa"/>
            <w:shd w:val="clear" w:color="auto" w:fill="auto"/>
            <w:vAlign w:val="center"/>
          </w:tcPr>
          <w:p w:rsidR="0001189F" w:rsidRPr="00BF4323" w:rsidRDefault="0001189F" w:rsidP="0001189F">
            <w:pPr>
              <w:tabs>
                <w:tab w:val="left" w:pos="8618"/>
              </w:tabs>
              <w:jc w:val="center"/>
              <w:rPr>
                <w:sz w:val="15"/>
                <w:szCs w:val="15"/>
              </w:rPr>
            </w:pPr>
            <w:r w:rsidRPr="00BF4323">
              <w:rPr>
                <w:sz w:val="15"/>
                <w:szCs w:val="15"/>
              </w:rPr>
              <w:t>Jan-Mar</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58.47</w:t>
            </w:r>
          </w:p>
        </w:tc>
        <w:tc>
          <w:tcPr>
            <w:tcW w:w="660" w:type="dxa"/>
            <w:shd w:val="clear" w:color="auto" w:fill="auto"/>
            <w:vAlign w:val="center"/>
          </w:tcPr>
          <w:p w:rsidR="0001189F" w:rsidRDefault="0001189F" w:rsidP="0001189F">
            <w:pPr>
              <w:jc w:val="right"/>
              <w:rPr>
                <w:b/>
                <w:bCs/>
                <w:color w:val="000000"/>
                <w:sz w:val="15"/>
                <w:szCs w:val="15"/>
              </w:rPr>
            </w:pPr>
            <w:r>
              <w:rPr>
                <w:b/>
                <w:bCs/>
                <w:color w:val="000000"/>
                <w:sz w:val="15"/>
                <w:szCs w:val="15"/>
              </w:rPr>
              <w:t>703.47</w:t>
            </w:r>
          </w:p>
        </w:tc>
        <w:tc>
          <w:tcPr>
            <w:tcW w:w="731" w:type="dxa"/>
            <w:gridSpan w:val="2"/>
            <w:shd w:val="clear" w:color="auto" w:fill="auto"/>
            <w:vAlign w:val="center"/>
          </w:tcPr>
          <w:p w:rsidR="0001189F" w:rsidRPr="00654B02" w:rsidRDefault="0001189F" w:rsidP="0001189F">
            <w:pPr>
              <w:jc w:val="right"/>
              <w:rPr>
                <w:sz w:val="15"/>
                <w:szCs w:val="15"/>
              </w:rPr>
            </w:pPr>
            <w:r w:rsidRPr="00654B02">
              <w:rPr>
                <w:sz w:val="15"/>
                <w:szCs w:val="15"/>
              </w:rPr>
              <w:t>869.54</w:t>
            </w:r>
          </w:p>
        </w:tc>
        <w:tc>
          <w:tcPr>
            <w:tcW w:w="801" w:type="dxa"/>
            <w:gridSpan w:val="2"/>
            <w:shd w:val="clear" w:color="auto" w:fill="auto"/>
            <w:vAlign w:val="center"/>
          </w:tcPr>
          <w:p w:rsidR="0001189F" w:rsidRPr="00654B02" w:rsidRDefault="0001189F" w:rsidP="0001189F">
            <w:pPr>
              <w:jc w:val="right"/>
              <w:rPr>
                <w:sz w:val="15"/>
                <w:szCs w:val="15"/>
              </w:rPr>
            </w:pPr>
            <w:r w:rsidRPr="00654B02">
              <w:rPr>
                <w:sz w:val="15"/>
                <w:szCs w:val="15"/>
              </w:rPr>
              <w:t>1,211.78</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876.35</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1,228.96</w:t>
            </w:r>
          </w:p>
        </w:tc>
        <w:tc>
          <w:tcPr>
            <w:tcW w:w="722" w:type="dxa"/>
            <w:shd w:val="clear" w:color="auto" w:fill="auto"/>
            <w:vAlign w:val="center"/>
          </w:tcPr>
          <w:p w:rsidR="0001189F" w:rsidRPr="00654B02" w:rsidRDefault="0001189F" w:rsidP="0001189F">
            <w:pPr>
              <w:jc w:val="right"/>
              <w:rPr>
                <w:sz w:val="15"/>
                <w:szCs w:val="15"/>
              </w:rPr>
            </w:pPr>
            <w:r w:rsidRPr="00654B02">
              <w:rPr>
                <w:sz w:val="15"/>
                <w:szCs w:val="15"/>
              </w:rPr>
              <w:t>1,025.79</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599.28</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1,724.91</w:t>
            </w:r>
          </w:p>
        </w:tc>
        <w:tc>
          <w:tcPr>
            <w:tcW w:w="990" w:type="dxa"/>
            <w:shd w:val="clear" w:color="auto" w:fill="auto"/>
            <w:vAlign w:val="center"/>
          </w:tcPr>
          <w:p w:rsidR="0001189F" w:rsidRPr="00654B02" w:rsidRDefault="0001189F" w:rsidP="0001189F">
            <w:pPr>
              <w:jc w:val="right"/>
              <w:rPr>
                <w:sz w:val="15"/>
                <w:szCs w:val="15"/>
              </w:rPr>
            </w:pPr>
            <w:r w:rsidRPr="00654B02">
              <w:rPr>
                <w:sz w:val="15"/>
                <w:szCs w:val="15"/>
              </w:rPr>
              <w:t>802.38</w:t>
            </w:r>
          </w:p>
        </w:tc>
      </w:tr>
      <w:tr w:rsidR="0001189F" w:rsidRPr="00BF4323" w:rsidTr="00654B02">
        <w:trPr>
          <w:trHeight w:val="202"/>
        </w:trPr>
        <w:tc>
          <w:tcPr>
            <w:tcW w:w="1018" w:type="dxa"/>
            <w:shd w:val="clear" w:color="auto" w:fill="auto"/>
            <w:vAlign w:val="center"/>
          </w:tcPr>
          <w:p w:rsidR="0001189F" w:rsidRPr="00BF4323" w:rsidRDefault="0001189F" w:rsidP="0001189F">
            <w:pPr>
              <w:jc w:val="center"/>
              <w:rPr>
                <w:sz w:val="15"/>
                <w:szCs w:val="15"/>
              </w:rPr>
            </w:pPr>
            <w:r>
              <w:rPr>
                <w:sz w:val="15"/>
                <w:szCs w:val="15"/>
              </w:rPr>
              <w:t>Apr-Jun</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58.37</w:t>
            </w:r>
          </w:p>
        </w:tc>
        <w:tc>
          <w:tcPr>
            <w:tcW w:w="660" w:type="dxa"/>
            <w:shd w:val="clear" w:color="auto" w:fill="auto"/>
            <w:vAlign w:val="center"/>
          </w:tcPr>
          <w:p w:rsidR="0001189F" w:rsidRDefault="0001189F" w:rsidP="0001189F">
            <w:pPr>
              <w:jc w:val="right"/>
              <w:rPr>
                <w:b/>
                <w:bCs/>
                <w:color w:val="000000"/>
                <w:sz w:val="15"/>
                <w:szCs w:val="15"/>
              </w:rPr>
            </w:pPr>
            <w:r>
              <w:rPr>
                <w:b/>
                <w:bCs/>
                <w:color w:val="000000"/>
                <w:sz w:val="15"/>
                <w:szCs w:val="15"/>
              </w:rPr>
              <w:t>709.28</w:t>
            </w:r>
          </w:p>
        </w:tc>
        <w:tc>
          <w:tcPr>
            <w:tcW w:w="731" w:type="dxa"/>
            <w:gridSpan w:val="2"/>
            <w:shd w:val="clear" w:color="auto" w:fill="auto"/>
            <w:vAlign w:val="center"/>
          </w:tcPr>
          <w:p w:rsidR="0001189F" w:rsidRPr="00654B02" w:rsidRDefault="0001189F" w:rsidP="0001189F">
            <w:pPr>
              <w:jc w:val="right"/>
              <w:rPr>
                <w:sz w:val="15"/>
                <w:szCs w:val="15"/>
              </w:rPr>
            </w:pPr>
            <w:r w:rsidRPr="00654B02">
              <w:rPr>
                <w:sz w:val="15"/>
                <w:szCs w:val="15"/>
              </w:rPr>
              <w:t>879.70</w:t>
            </w:r>
          </w:p>
        </w:tc>
        <w:tc>
          <w:tcPr>
            <w:tcW w:w="801" w:type="dxa"/>
            <w:gridSpan w:val="2"/>
            <w:shd w:val="clear" w:color="auto" w:fill="auto"/>
            <w:vAlign w:val="center"/>
          </w:tcPr>
          <w:p w:rsidR="0001189F" w:rsidRPr="00654B02" w:rsidRDefault="0001189F" w:rsidP="0001189F">
            <w:pPr>
              <w:jc w:val="right"/>
              <w:rPr>
                <w:sz w:val="15"/>
                <w:szCs w:val="15"/>
              </w:rPr>
            </w:pPr>
            <w:r w:rsidRPr="00654B02">
              <w:rPr>
                <w:sz w:val="15"/>
                <w:szCs w:val="15"/>
              </w:rPr>
              <w:t>1,287.78</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910.99</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1,167.02</w:t>
            </w:r>
          </w:p>
        </w:tc>
        <w:tc>
          <w:tcPr>
            <w:tcW w:w="722" w:type="dxa"/>
            <w:shd w:val="clear" w:color="auto" w:fill="auto"/>
            <w:vAlign w:val="center"/>
          </w:tcPr>
          <w:p w:rsidR="0001189F" w:rsidRPr="00654B02" w:rsidRDefault="0001189F" w:rsidP="0001189F">
            <w:pPr>
              <w:jc w:val="right"/>
              <w:rPr>
                <w:sz w:val="15"/>
                <w:szCs w:val="15"/>
              </w:rPr>
            </w:pPr>
            <w:r w:rsidRPr="00654B02">
              <w:rPr>
                <w:sz w:val="15"/>
                <w:szCs w:val="15"/>
              </w:rPr>
              <w:t>1,067.24</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595.50</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1,736.07</w:t>
            </w:r>
          </w:p>
        </w:tc>
        <w:tc>
          <w:tcPr>
            <w:tcW w:w="990" w:type="dxa"/>
            <w:shd w:val="clear" w:color="auto" w:fill="auto"/>
            <w:vAlign w:val="center"/>
          </w:tcPr>
          <w:p w:rsidR="0001189F" w:rsidRPr="00654B02" w:rsidRDefault="0001189F" w:rsidP="0001189F">
            <w:pPr>
              <w:jc w:val="right"/>
              <w:rPr>
                <w:sz w:val="15"/>
                <w:szCs w:val="15"/>
              </w:rPr>
            </w:pPr>
            <w:r w:rsidRPr="00654B02">
              <w:rPr>
                <w:sz w:val="15"/>
                <w:szCs w:val="15"/>
              </w:rPr>
              <w:t>837.29</w:t>
            </w:r>
          </w:p>
        </w:tc>
      </w:tr>
      <w:tr w:rsidR="0001189F" w:rsidRPr="00BF4323" w:rsidTr="00654B02">
        <w:trPr>
          <w:trHeight w:val="202"/>
        </w:trPr>
        <w:tc>
          <w:tcPr>
            <w:tcW w:w="1018" w:type="dxa"/>
            <w:shd w:val="clear" w:color="auto" w:fill="auto"/>
            <w:vAlign w:val="center"/>
          </w:tcPr>
          <w:p w:rsidR="0001189F" w:rsidRPr="00BF4323" w:rsidRDefault="0001189F" w:rsidP="0001189F">
            <w:pPr>
              <w:rPr>
                <w:sz w:val="15"/>
                <w:szCs w:val="15"/>
              </w:rPr>
            </w:pPr>
          </w:p>
        </w:tc>
        <w:tc>
          <w:tcPr>
            <w:tcW w:w="688" w:type="dxa"/>
            <w:shd w:val="clear" w:color="auto" w:fill="auto"/>
            <w:vAlign w:val="center"/>
          </w:tcPr>
          <w:p w:rsidR="0001189F" w:rsidRDefault="0001189F" w:rsidP="0001189F">
            <w:pPr>
              <w:jc w:val="right"/>
              <w:rPr>
                <w:b/>
                <w:bCs/>
                <w:color w:val="000000"/>
                <w:sz w:val="15"/>
                <w:szCs w:val="15"/>
              </w:rPr>
            </w:pPr>
          </w:p>
        </w:tc>
        <w:tc>
          <w:tcPr>
            <w:tcW w:w="660" w:type="dxa"/>
            <w:shd w:val="clear" w:color="auto" w:fill="auto"/>
            <w:vAlign w:val="center"/>
          </w:tcPr>
          <w:p w:rsidR="0001189F" w:rsidRDefault="0001189F" w:rsidP="0001189F">
            <w:pPr>
              <w:jc w:val="right"/>
              <w:rPr>
                <w:b/>
                <w:bCs/>
                <w:color w:val="000000"/>
                <w:sz w:val="15"/>
                <w:szCs w:val="15"/>
              </w:rPr>
            </w:pPr>
          </w:p>
        </w:tc>
        <w:tc>
          <w:tcPr>
            <w:tcW w:w="731" w:type="dxa"/>
            <w:gridSpan w:val="2"/>
            <w:shd w:val="clear" w:color="auto" w:fill="auto"/>
            <w:vAlign w:val="center"/>
          </w:tcPr>
          <w:p w:rsidR="0001189F" w:rsidRPr="00654B02" w:rsidRDefault="0001189F" w:rsidP="0001189F">
            <w:pPr>
              <w:jc w:val="right"/>
              <w:rPr>
                <w:sz w:val="15"/>
                <w:szCs w:val="15"/>
              </w:rPr>
            </w:pPr>
          </w:p>
        </w:tc>
        <w:tc>
          <w:tcPr>
            <w:tcW w:w="801" w:type="dxa"/>
            <w:gridSpan w:val="2"/>
            <w:shd w:val="clear" w:color="auto" w:fill="auto"/>
            <w:vAlign w:val="center"/>
          </w:tcPr>
          <w:p w:rsidR="0001189F" w:rsidRPr="00654B02" w:rsidRDefault="0001189F" w:rsidP="0001189F">
            <w:pPr>
              <w:jc w:val="right"/>
              <w:rPr>
                <w:sz w:val="15"/>
                <w:szCs w:val="15"/>
              </w:rPr>
            </w:pPr>
          </w:p>
        </w:tc>
        <w:tc>
          <w:tcPr>
            <w:tcW w:w="900" w:type="dxa"/>
            <w:gridSpan w:val="2"/>
            <w:shd w:val="clear" w:color="auto" w:fill="auto"/>
            <w:vAlign w:val="center"/>
          </w:tcPr>
          <w:p w:rsidR="0001189F" w:rsidRPr="00654B02" w:rsidRDefault="0001189F" w:rsidP="0001189F">
            <w:pPr>
              <w:jc w:val="right"/>
              <w:rPr>
                <w:sz w:val="15"/>
                <w:szCs w:val="15"/>
              </w:rPr>
            </w:pPr>
          </w:p>
        </w:tc>
        <w:tc>
          <w:tcPr>
            <w:tcW w:w="720" w:type="dxa"/>
            <w:gridSpan w:val="2"/>
            <w:shd w:val="clear" w:color="auto" w:fill="auto"/>
            <w:vAlign w:val="center"/>
          </w:tcPr>
          <w:p w:rsidR="0001189F" w:rsidRPr="00654B02" w:rsidRDefault="0001189F" w:rsidP="0001189F">
            <w:pPr>
              <w:jc w:val="right"/>
              <w:rPr>
                <w:sz w:val="15"/>
                <w:szCs w:val="15"/>
              </w:rPr>
            </w:pPr>
          </w:p>
        </w:tc>
        <w:tc>
          <w:tcPr>
            <w:tcW w:w="722" w:type="dxa"/>
            <w:shd w:val="clear" w:color="auto" w:fill="auto"/>
            <w:vAlign w:val="center"/>
          </w:tcPr>
          <w:p w:rsidR="0001189F" w:rsidRPr="00654B02" w:rsidRDefault="0001189F" w:rsidP="0001189F">
            <w:pPr>
              <w:jc w:val="right"/>
              <w:rPr>
                <w:sz w:val="15"/>
                <w:szCs w:val="15"/>
              </w:rPr>
            </w:pPr>
          </w:p>
        </w:tc>
        <w:tc>
          <w:tcPr>
            <w:tcW w:w="720" w:type="dxa"/>
            <w:gridSpan w:val="2"/>
            <w:shd w:val="clear" w:color="auto" w:fill="auto"/>
            <w:vAlign w:val="center"/>
          </w:tcPr>
          <w:p w:rsidR="0001189F" w:rsidRPr="00654B02" w:rsidRDefault="0001189F" w:rsidP="0001189F">
            <w:pPr>
              <w:jc w:val="right"/>
              <w:rPr>
                <w:sz w:val="15"/>
                <w:szCs w:val="15"/>
              </w:rPr>
            </w:pPr>
          </w:p>
        </w:tc>
        <w:tc>
          <w:tcPr>
            <w:tcW w:w="900" w:type="dxa"/>
            <w:gridSpan w:val="2"/>
            <w:shd w:val="clear" w:color="auto" w:fill="auto"/>
            <w:vAlign w:val="center"/>
          </w:tcPr>
          <w:p w:rsidR="0001189F" w:rsidRPr="00654B02" w:rsidRDefault="0001189F" w:rsidP="0001189F">
            <w:pPr>
              <w:jc w:val="right"/>
              <w:rPr>
                <w:sz w:val="15"/>
                <w:szCs w:val="15"/>
              </w:rPr>
            </w:pPr>
          </w:p>
        </w:tc>
        <w:tc>
          <w:tcPr>
            <w:tcW w:w="990" w:type="dxa"/>
            <w:shd w:val="clear" w:color="auto" w:fill="auto"/>
            <w:vAlign w:val="center"/>
          </w:tcPr>
          <w:p w:rsidR="0001189F" w:rsidRPr="00654B02" w:rsidRDefault="0001189F" w:rsidP="0001189F">
            <w:pPr>
              <w:jc w:val="right"/>
              <w:rPr>
                <w:sz w:val="15"/>
                <w:szCs w:val="15"/>
              </w:rPr>
            </w:pPr>
          </w:p>
        </w:tc>
      </w:tr>
      <w:tr w:rsidR="0001189F" w:rsidRPr="00BF4323" w:rsidTr="00654B02">
        <w:trPr>
          <w:trHeight w:val="202"/>
        </w:trPr>
        <w:tc>
          <w:tcPr>
            <w:tcW w:w="1018" w:type="dxa"/>
            <w:shd w:val="clear" w:color="auto" w:fill="auto"/>
            <w:tcMar>
              <w:left w:w="14" w:type="dxa"/>
              <w:right w:w="14" w:type="dxa"/>
            </w:tcMar>
            <w:vAlign w:val="center"/>
          </w:tcPr>
          <w:p w:rsidR="0001189F" w:rsidRPr="00BF4323" w:rsidRDefault="0001189F" w:rsidP="0001189F">
            <w:pPr>
              <w:rPr>
                <w:sz w:val="15"/>
                <w:szCs w:val="15"/>
              </w:rPr>
            </w:pPr>
            <w:r>
              <w:rPr>
                <w:sz w:val="15"/>
                <w:szCs w:val="15"/>
              </w:rPr>
              <w:t>FY18</w:t>
            </w:r>
          </w:p>
        </w:tc>
        <w:tc>
          <w:tcPr>
            <w:tcW w:w="688" w:type="dxa"/>
            <w:shd w:val="clear" w:color="auto" w:fill="auto"/>
            <w:vAlign w:val="center"/>
          </w:tcPr>
          <w:p w:rsidR="0001189F" w:rsidRDefault="0001189F" w:rsidP="0001189F">
            <w:pPr>
              <w:jc w:val="right"/>
              <w:rPr>
                <w:b/>
                <w:bCs/>
                <w:color w:val="000000"/>
                <w:sz w:val="15"/>
                <w:szCs w:val="15"/>
              </w:rPr>
            </w:pPr>
          </w:p>
        </w:tc>
        <w:tc>
          <w:tcPr>
            <w:tcW w:w="660" w:type="dxa"/>
            <w:shd w:val="clear" w:color="auto" w:fill="auto"/>
            <w:vAlign w:val="center"/>
          </w:tcPr>
          <w:p w:rsidR="0001189F" w:rsidRDefault="0001189F" w:rsidP="0001189F">
            <w:pPr>
              <w:jc w:val="right"/>
              <w:rPr>
                <w:b/>
                <w:bCs/>
                <w:color w:val="000000"/>
                <w:sz w:val="15"/>
                <w:szCs w:val="15"/>
              </w:rPr>
            </w:pPr>
          </w:p>
        </w:tc>
        <w:tc>
          <w:tcPr>
            <w:tcW w:w="731" w:type="dxa"/>
            <w:gridSpan w:val="2"/>
            <w:shd w:val="clear" w:color="auto" w:fill="auto"/>
            <w:vAlign w:val="center"/>
          </w:tcPr>
          <w:p w:rsidR="0001189F" w:rsidRPr="00654B02" w:rsidRDefault="0001189F" w:rsidP="0001189F">
            <w:pPr>
              <w:jc w:val="right"/>
              <w:rPr>
                <w:sz w:val="15"/>
                <w:szCs w:val="15"/>
              </w:rPr>
            </w:pPr>
          </w:p>
        </w:tc>
        <w:tc>
          <w:tcPr>
            <w:tcW w:w="801" w:type="dxa"/>
            <w:gridSpan w:val="2"/>
            <w:shd w:val="clear" w:color="auto" w:fill="auto"/>
            <w:vAlign w:val="center"/>
          </w:tcPr>
          <w:p w:rsidR="0001189F" w:rsidRPr="00654B02" w:rsidRDefault="0001189F" w:rsidP="0001189F">
            <w:pPr>
              <w:jc w:val="right"/>
              <w:rPr>
                <w:sz w:val="15"/>
                <w:szCs w:val="15"/>
              </w:rPr>
            </w:pPr>
          </w:p>
        </w:tc>
        <w:tc>
          <w:tcPr>
            <w:tcW w:w="900" w:type="dxa"/>
            <w:gridSpan w:val="2"/>
            <w:shd w:val="clear" w:color="auto" w:fill="auto"/>
            <w:vAlign w:val="center"/>
          </w:tcPr>
          <w:p w:rsidR="0001189F" w:rsidRPr="00654B02" w:rsidRDefault="0001189F" w:rsidP="0001189F">
            <w:pPr>
              <w:jc w:val="right"/>
              <w:rPr>
                <w:sz w:val="15"/>
                <w:szCs w:val="15"/>
              </w:rPr>
            </w:pPr>
          </w:p>
        </w:tc>
        <w:tc>
          <w:tcPr>
            <w:tcW w:w="720" w:type="dxa"/>
            <w:gridSpan w:val="2"/>
            <w:shd w:val="clear" w:color="auto" w:fill="auto"/>
            <w:vAlign w:val="center"/>
          </w:tcPr>
          <w:p w:rsidR="0001189F" w:rsidRPr="00654B02" w:rsidRDefault="0001189F" w:rsidP="0001189F">
            <w:pPr>
              <w:jc w:val="right"/>
              <w:rPr>
                <w:sz w:val="15"/>
                <w:szCs w:val="15"/>
              </w:rPr>
            </w:pPr>
          </w:p>
        </w:tc>
        <w:tc>
          <w:tcPr>
            <w:tcW w:w="722" w:type="dxa"/>
            <w:shd w:val="clear" w:color="auto" w:fill="auto"/>
            <w:vAlign w:val="center"/>
          </w:tcPr>
          <w:p w:rsidR="0001189F" w:rsidRPr="00654B02" w:rsidRDefault="0001189F" w:rsidP="0001189F">
            <w:pPr>
              <w:jc w:val="right"/>
              <w:rPr>
                <w:sz w:val="15"/>
                <w:szCs w:val="15"/>
              </w:rPr>
            </w:pPr>
          </w:p>
        </w:tc>
        <w:tc>
          <w:tcPr>
            <w:tcW w:w="720" w:type="dxa"/>
            <w:gridSpan w:val="2"/>
            <w:shd w:val="clear" w:color="auto" w:fill="auto"/>
            <w:vAlign w:val="center"/>
          </w:tcPr>
          <w:p w:rsidR="0001189F" w:rsidRPr="00654B02" w:rsidRDefault="0001189F" w:rsidP="0001189F">
            <w:pPr>
              <w:jc w:val="right"/>
              <w:rPr>
                <w:sz w:val="15"/>
                <w:szCs w:val="15"/>
              </w:rPr>
            </w:pPr>
          </w:p>
        </w:tc>
        <w:tc>
          <w:tcPr>
            <w:tcW w:w="900" w:type="dxa"/>
            <w:gridSpan w:val="2"/>
            <w:shd w:val="clear" w:color="auto" w:fill="auto"/>
            <w:vAlign w:val="center"/>
          </w:tcPr>
          <w:p w:rsidR="0001189F" w:rsidRPr="00654B02" w:rsidRDefault="0001189F" w:rsidP="0001189F">
            <w:pPr>
              <w:jc w:val="right"/>
              <w:rPr>
                <w:sz w:val="15"/>
                <w:szCs w:val="15"/>
              </w:rPr>
            </w:pPr>
          </w:p>
        </w:tc>
        <w:tc>
          <w:tcPr>
            <w:tcW w:w="990" w:type="dxa"/>
            <w:shd w:val="clear" w:color="auto" w:fill="auto"/>
            <w:vAlign w:val="center"/>
          </w:tcPr>
          <w:p w:rsidR="0001189F" w:rsidRPr="00654B02" w:rsidRDefault="0001189F" w:rsidP="0001189F">
            <w:pPr>
              <w:jc w:val="right"/>
              <w:rPr>
                <w:sz w:val="15"/>
                <w:szCs w:val="15"/>
              </w:rPr>
            </w:pPr>
          </w:p>
        </w:tc>
      </w:tr>
      <w:tr w:rsidR="0001189F" w:rsidRPr="00BF4323" w:rsidTr="00654B02">
        <w:trPr>
          <w:trHeight w:val="202"/>
        </w:trPr>
        <w:tc>
          <w:tcPr>
            <w:tcW w:w="1018" w:type="dxa"/>
            <w:shd w:val="clear" w:color="auto" w:fill="auto"/>
            <w:tcMar>
              <w:left w:w="14" w:type="dxa"/>
              <w:right w:w="14" w:type="dxa"/>
            </w:tcMar>
            <w:vAlign w:val="center"/>
          </w:tcPr>
          <w:p w:rsidR="0001189F" w:rsidRPr="00BF4323" w:rsidRDefault="0001189F" w:rsidP="0001189F">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58.76</w:t>
            </w:r>
          </w:p>
        </w:tc>
        <w:tc>
          <w:tcPr>
            <w:tcW w:w="660" w:type="dxa"/>
            <w:shd w:val="clear" w:color="auto" w:fill="auto"/>
            <w:vAlign w:val="center"/>
          </w:tcPr>
          <w:p w:rsidR="0001189F" w:rsidRDefault="0001189F" w:rsidP="0001189F">
            <w:pPr>
              <w:jc w:val="right"/>
              <w:rPr>
                <w:b/>
                <w:bCs/>
                <w:color w:val="000000"/>
                <w:sz w:val="15"/>
                <w:szCs w:val="15"/>
              </w:rPr>
            </w:pPr>
            <w:r>
              <w:rPr>
                <w:b/>
                <w:bCs/>
                <w:color w:val="000000"/>
                <w:sz w:val="15"/>
                <w:szCs w:val="15"/>
              </w:rPr>
              <w:t>707.53</w:t>
            </w:r>
          </w:p>
        </w:tc>
        <w:tc>
          <w:tcPr>
            <w:tcW w:w="731" w:type="dxa"/>
            <w:gridSpan w:val="2"/>
            <w:shd w:val="clear" w:color="auto" w:fill="auto"/>
            <w:vAlign w:val="center"/>
          </w:tcPr>
          <w:p w:rsidR="0001189F" w:rsidRPr="00654B02" w:rsidRDefault="0001189F" w:rsidP="0001189F">
            <w:pPr>
              <w:jc w:val="right"/>
              <w:rPr>
                <w:sz w:val="15"/>
                <w:szCs w:val="15"/>
              </w:rPr>
            </w:pPr>
            <w:r w:rsidRPr="00654B02">
              <w:rPr>
                <w:sz w:val="15"/>
                <w:szCs w:val="15"/>
              </w:rPr>
              <w:t>983.63</w:t>
            </w:r>
          </w:p>
        </w:tc>
        <w:tc>
          <w:tcPr>
            <w:tcW w:w="801" w:type="dxa"/>
            <w:gridSpan w:val="2"/>
            <w:shd w:val="clear" w:color="auto" w:fill="auto"/>
            <w:vAlign w:val="center"/>
          </w:tcPr>
          <w:p w:rsidR="0001189F" w:rsidRPr="00654B02" w:rsidRDefault="0001189F" w:rsidP="0001189F">
            <w:pPr>
              <w:jc w:val="right"/>
              <w:rPr>
                <w:sz w:val="15"/>
                <w:szCs w:val="15"/>
              </w:rPr>
            </w:pPr>
            <w:r w:rsidRPr="00654B02">
              <w:rPr>
                <w:sz w:val="15"/>
                <w:szCs w:val="15"/>
              </w:rPr>
              <w:t>1,157.74</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928.64</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1,144.95</w:t>
            </w:r>
          </w:p>
        </w:tc>
        <w:tc>
          <w:tcPr>
            <w:tcW w:w="722" w:type="dxa"/>
            <w:shd w:val="clear" w:color="auto" w:fill="auto"/>
            <w:vAlign w:val="center"/>
          </w:tcPr>
          <w:p w:rsidR="0001189F" w:rsidRPr="00654B02" w:rsidRDefault="0001189F" w:rsidP="0001189F">
            <w:pPr>
              <w:jc w:val="right"/>
              <w:rPr>
                <w:sz w:val="15"/>
                <w:szCs w:val="15"/>
              </w:rPr>
            </w:pPr>
            <w:r w:rsidRPr="00654B02">
              <w:rPr>
                <w:sz w:val="15"/>
                <w:szCs w:val="15"/>
              </w:rPr>
              <w:t>1,062.88</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577.94</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1,718.62</w:t>
            </w:r>
          </w:p>
        </w:tc>
        <w:tc>
          <w:tcPr>
            <w:tcW w:w="990" w:type="dxa"/>
            <w:shd w:val="clear" w:color="auto" w:fill="auto"/>
            <w:vAlign w:val="center"/>
          </w:tcPr>
          <w:p w:rsidR="0001189F" w:rsidRPr="00654B02" w:rsidRDefault="0001189F" w:rsidP="0001189F">
            <w:pPr>
              <w:jc w:val="right"/>
              <w:rPr>
                <w:sz w:val="15"/>
                <w:szCs w:val="15"/>
              </w:rPr>
            </w:pPr>
            <w:r w:rsidRPr="00654B02">
              <w:rPr>
                <w:sz w:val="15"/>
                <w:szCs w:val="15"/>
              </w:rPr>
              <w:t>821.49</w:t>
            </w:r>
          </w:p>
        </w:tc>
      </w:tr>
      <w:tr w:rsidR="0001189F" w:rsidRPr="00BF4323" w:rsidTr="00654B02">
        <w:trPr>
          <w:trHeight w:val="202"/>
        </w:trPr>
        <w:tc>
          <w:tcPr>
            <w:tcW w:w="1018" w:type="dxa"/>
            <w:shd w:val="clear" w:color="auto" w:fill="auto"/>
            <w:tcMar>
              <w:left w:w="14" w:type="dxa"/>
              <w:right w:w="14" w:type="dxa"/>
            </w:tcMar>
            <w:vAlign w:val="center"/>
          </w:tcPr>
          <w:p w:rsidR="0001189F" w:rsidRPr="00BF4323" w:rsidRDefault="0001189F" w:rsidP="0001189F">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59.16</w:t>
            </w:r>
          </w:p>
        </w:tc>
        <w:tc>
          <w:tcPr>
            <w:tcW w:w="660" w:type="dxa"/>
            <w:shd w:val="clear" w:color="auto" w:fill="auto"/>
            <w:vAlign w:val="center"/>
          </w:tcPr>
          <w:p w:rsidR="0001189F" w:rsidRDefault="0001189F" w:rsidP="0001189F">
            <w:pPr>
              <w:jc w:val="right"/>
              <w:rPr>
                <w:b/>
                <w:bCs/>
                <w:color w:val="000000"/>
                <w:sz w:val="15"/>
                <w:szCs w:val="15"/>
              </w:rPr>
            </w:pPr>
            <w:r>
              <w:rPr>
                <w:b/>
                <w:bCs/>
                <w:color w:val="000000"/>
                <w:sz w:val="15"/>
                <w:szCs w:val="15"/>
              </w:rPr>
              <w:t>715.14</w:t>
            </w:r>
          </w:p>
        </w:tc>
        <w:tc>
          <w:tcPr>
            <w:tcW w:w="731" w:type="dxa"/>
            <w:gridSpan w:val="2"/>
            <w:shd w:val="clear" w:color="auto" w:fill="auto"/>
            <w:vAlign w:val="center"/>
          </w:tcPr>
          <w:p w:rsidR="0001189F" w:rsidRPr="00654B02" w:rsidRDefault="0001189F" w:rsidP="0001189F">
            <w:pPr>
              <w:jc w:val="right"/>
              <w:rPr>
                <w:sz w:val="15"/>
                <w:szCs w:val="15"/>
              </w:rPr>
            </w:pPr>
            <w:r w:rsidRPr="00654B02">
              <w:rPr>
                <w:sz w:val="15"/>
                <w:szCs w:val="15"/>
              </w:rPr>
              <w:t>985.76</w:t>
            </w:r>
          </w:p>
        </w:tc>
        <w:tc>
          <w:tcPr>
            <w:tcW w:w="801" w:type="dxa"/>
            <w:gridSpan w:val="2"/>
            <w:shd w:val="clear" w:color="auto" w:fill="auto"/>
            <w:vAlign w:val="center"/>
          </w:tcPr>
          <w:p w:rsidR="0001189F" w:rsidRPr="00654B02" w:rsidRDefault="0001189F" w:rsidP="0001189F">
            <w:pPr>
              <w:jc w:val="right"/>
              <w:rPr>
                <w:sz w:val="15"/>
                <w:szCs w:val="15"/>
              </w:rPr>
            </w:pPr>
            <w:r w:rsidRPr="00654B02">
              <w:rPr>
                <w:sz w:val="15"/>
                <w:szCs w:val="15"/>
              </w:rPr>
              <w:t>1,104.99</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1,001.63</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1,400.72</w:t>
            </w:r>
          </w:p>
        </w:tc>
        <w:tc>
          <w:tcPr>
            <w:tcW w:w="722" w:type="dxa"/>
            <w:shd w:val="clear" w:color="auto" w:fill="auto"/>
            <w:vAlign w:val="center"/>
          </w:tcPr>
          <w:p w:rsidR="0001189F" w:rsidRPr="00654B02" w:rsidRDefault="0001189F" w:rsidP="0001189F">
            <w:pPr>
              <w:jc w:val="right"/>
              <w:rPr>
                <w:sz w:val="15"/>
                <w:szCs w:val="15"/>
              </w:rPr>
            </w:pPr>
            <w:r w:rsidRPr="00654B02">
              <w:rPr>
                <w:sz w:val="15"/>
                <w:szCs w:val="15"/>
              </w:rPr>
              <w:t>1,023.88</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578.22</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1,711.85</w:t>
            </w:r>
          </w:p>
        </w:tc>
        <w:tc>
          <w:tcPr>
            <w:tcW w:w="990" w:type="dxa"/>
            <w:shd w:val="clear" w:color="auto" w:fill="auto"/>
            <w:vAlign w:val="center"/>
          </w:tcPr>
          <w:p w:rsidR="0001189F" w:rsidRPr="00654B02" w:rsidRDefault="0001189F" w:rsidP="0001189F">
            <w:pPr>
              <w:jc w:val="right"/>
              <w:rPr>
                <w:sz w:val="15"/>
                <w:szCs w:val="15"/>
              </w:rPr>
            </w:pPr>
            <w:r w:rsidRPr="00654B02">
              <w:rPr>
                <w:sz w:val="15"/>
                <w:szCs w:val="15"/>
              </w:rPr>
              <w:t>821.12</w:t>
            </w:r>
          </w:p>
        </w:tc>
      </w:tr>
      <w:tr w:rsidR="0001189F" w:rsidRPr="00BF4323" w:rsidTr="00654B02">
        <w:trPr>
          <w:trHeight w:val="202"/>
        </w:trPr>
        <w:tc>
          <w:tcPr>
            <w:tcW w:w="1018" w:type="dxa"/>
            <w:shd w:val="clear" w:color="auto" w:fill="auto"/>
            <w:tcMar>
              <w:left w:w="14" w:type="dxa"/>
              <w:right w:w="14" w:type="dxa"/>
            </w:tcMar>
            <w:vAlign w:val="center"/>
          </w:tcPr>
          <w:p w:rsidR="0001189F" w:rsidRPr="00BF4323" w:rsidRDefault="0001189F" w:rsidP="0001189F">
            <w:pPr>
              <w:jc w:val="center"/>
              <w:rPr>
                <w:sz w:val="15"/>
                <w:szCs w:val="15"/>
              </w:rPr>
            </w:pPr>
            <w:r>
              <w:rPr>
                <w:sz w:val="15"/>
                <w:szCs w:val="15"/>
              </w:rPr>
              <w:t xml:space="preserve">  Jan-Mar</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58.42</w:t>
            </w:r>
          </w:p>
        </w:tc>
        <w:tc>
          <w:tcPr>
            <w:tcW w:w="660" w:type="dxa"/>
            <w:shd w:val="clear" w:color="auto" w:fill="auto"/>
            <w:vAlign w:val="center"/>
          </w:tcPr>
          <w:p w:rsidR="0001189F" w:rsidRDefault="0001189F" w:rsidP="0001189F">
            <w:pPr>
              <w:jc w:val="right"/>
              <w:rPr>
                <w:b/>
                <w:bCs/>
                <w:color w:val="000000"/>
                <w:sz w:val="15"/>
                <w:szCs w:val="15"/>
              </w:rPr>
            </w:pPr>
            <w:r>
              <w:rPr>
                <w:b/>
                <w:bCs/>
                <w:color w:val="000000"/>
                <w:sz w:val="15"/>
                <w:szCs w:val="15"/>
              </w:rPr>
              <w:t>751.52</w:t>
            </w:r>
          </w:p>
        </w:tc>
        <w:tc>
          <w:tcPr>
            <w:tcW w:w="731" w:type="dxa"/>
            <w:gridSpan w:val="2"/>
            <w:shd w:val="clear" w:color="auto" w:fill="auto"/>
            <w:vAlign w:val="center"/>
          </w:tcPr>
          <w:p w:rsidR="0001189F" w:rsidRDefault="0001189F" w:rsidP="0001189F">
            <w:pPr>
              <w:jc w:val="right"/>
              <w:rPr>
                <w:color w:val="000000"/>
                <w:sz w:val="15"/>
                <w:szCs w:val="15"/>
              </w:rPr>
            </w:pPr>
            <w:r>
              <w:rPr>
                <w:color w:val="000000"/>
                <w:sz w:val="15"/>
                <w:szCs w:val="15"/>
              </w:rPr>
              <w:t>1,249.74</w:t>
            </w:r>
          </w:p>
        </w:tc>
        <w:tc>
          <w:tcPr>
            <w:tcW w:w="801" w:type="dxa"/>
            <w:gridSpan w:val="2"/>
            <w:shd w:val="clear" w:color="auto" w:fill="auto"/>
            <w:vAlign w:val="center"/>
          </w:tcPr>
          <w:p w:rsidR="0001189F" w:rsidRDefault="0001189F" w:rsidP="0001189F">
            <w:pPr>
              <w:jc w:val="right"/>
              <w:rPr>
                <w:color w:val="000000"/>
                <w:sz w:val="15"/>
                <w:szCs w:val="15"/>
              </w:rPr>
            </w:pPr>
            <w:r>
              <w:rPr>
                <w:color w:val="000000"/>
                <w:sz w:val="15"/>
                <w:szCs w:val="15"/>
              </w:rPr>
              <w:t>1,006.31</w:t>
            </w:r>
          </w:p>
        </w:tc>
        <w:tc>
          <w:tcPr>
            <w:tcW w:w="900" w:type="dxa"/>
            <w:gridSpan w:val="2"/>
            <w:shd w:val="clear" w:color="auto" w:fill="auto"/>
            <w:vAlign w:val="center"/>
          </w:tcPr>
          <w:p w:rsidR="0001189F" w:rsidRDefault="0001189F" w:rsidP="0001189F">
            <w:pPr>
              <w:jc w:val="right"/>
              <w:rPr>
                <w:color w:val="000000"/>
                <w:sz w:val="15"/>
                <w:szCs w:val="15"/>
              </w:rPr>
            </w:pPr>
            <w:r>
              <w:rPr>
                <w:color w:val="000000"/>
                <w:sz w:val="15"/>
                <w:szCs w:val="15"/>
              </w:rPr>
              <w:t>1,110.20</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1,613.21</w:t>
            </w:r>
          </w:p>
        </w:tc>
        <w:tc>
          <w:tcPr>
            <w:tcW w:w="722" w:type="dxa"/>
            <w:shd w:val="clear" w:color="auto" w:fill="auto"/>
            <w:vAlign w:val="center"/>
          </w:tcPr>
          <w:p w:rsidR="0001189F" w:rsidRDefault="0001189F" w:rsidP="0001189F">
            <w:pPr>
              <w:jc w:val="right"/>
              <w:rPr>
                <w:color w:val="000000"/>
                <w:sz w:val="15"/>
                <w:szCs w:val="15"/>
              </w:rPr>
            </w:pPr>
            <w:r>
              <w:rPr>
                <w:color w:val="000000"/>
                <w:sz w:val="15"/>
                <w:szCs w:val="15"/>
              </w:rPr>
              <w:t>1,062.85</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585.10</w:t>
            </w:r>
          </w:p>
        </w:tc>
        <w:tc>
          <w:tcPr>
            <w:tcW w:w="900" w:type="dxa"/>
            <w:gridSpan w:val="2"/>
            <w:shd w:val="clear" w:color="auto" w:fill="auto"/>
            <w:vAlign w:val="center"/>
          </w:tcPr>
          <w:p w:rsidR="0001189F" w:rsidRDefault="0001189F" w:rsidP="0001189F">
            <w:pPr>
              <w:jc w:val="right"/>
              <w:rPr>
                <w:color w:val="000000"/>
                <w:sz w:val="15"/>
                <w:szCs w:val="15"/>
              </w:rPr>
            </w:pPr>
            <w:r>
              <w:rPr>
                <w:color w:val="000000"/>
                <w:sz w:val="15"/>
                <w:szCs w:val="15"/>
              </w:rPr>
              <w:t>1,972.26</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809.21</w:t>
            </w:r>
          </w:p>
        </w:tc>
      </w:tr>
      <w:tr w:rsidR="0001189F" w:rsidRPr="00BF4323" w:rsidTr="00654B02">
        <w:trPr>
          <w:trHeight w:val="202"/>
        </w:trPr>
        <w:tc>
          <w:tcPr>
            <w:tcW w:w="1018" w:type="dxa"/>
            <w:shd w:val="clear" w:color="auto" w:fill="auto"/>
            <w:tcMar>
              <w:left w:w="58" w:type="dxa"/>
              <w:right w:w="202" w:type="dxa"/>
            </w:tcMar>
            <w:vAlign w:val="center"/>
          </w:tcPr>
          <w:p w:rsidR="0001189F" w:rsidRPr="00BF4323" w:rsidRDefault="0001189F" w:rsidP="0001189F">
            <w:pPr>
              <w:jc w:val="center"/>
              <w:rPr>
                <w:sz w:val="15"/>
                <w:szCs w:val="15"/>
              </w:rPr>
            </w:pPr>
            <w:r>
              <w:rPr>
                <w:sz w:val="15"/>
                <w:szCs w:val="15"/>
              </w:rPr>
              <w:t xml:space="preserve">    Apr-Jun</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57.06</w:t>
            </w:r>
          </w:p>
        </w:tc>
        <w:tc>
          <w:tcPr>
            <w:tcW w:w="660" w:type="dxa"/>
            <w:shd w:val="clear" w:color="auto" w:fill="auto"/>
            <w:vAlign w:val="center"/>
          </w:tcPr>
          <w:p w:rsidR="0001189F" w:rsidRDefault="0001189F" w:rsidP="0001189F">
            <w:pPr>
              <w:jc w:val="right"/>
              <w:rPr>
                <w:b/>
                <w:bCs/>
                <w:color w:val="000000"/>
                <w:sz w:val="15"/>
                <w:szCs w:val="15"/>
              </w:rPr>
            </w:pPr>
            <w:r>
              <w:rPr>
                <w:b/>
                <w:bCs/>
                <w:color w:val="000000"/>
                <w:sz w:val="15"/>
                <w:szCs w:val="15"/>
              </w:rPr>
              <w:t>767.80</w:t>
            </w:r>
          </w:p>
        </w:tc>
        <w:tc>
          <w:tcPr>
            <w:tcW w:w="731" w:type="dxa"/>
            <w:gridSpan w:val="2"/>
            <w:shd w:val="clear" w:color="auto" w:fill="auto"/>
            <w:vAlign w:val="center"/>
          </w:tcPr>
          <w:p w:rsidR="0001189F" w:rsidRDefault="0001189F" w:rsidP="0001189F">
            <w:pPr>
              <w:jc w:val="right"/>
              <w:rPr>
                <w:color w:val="000000"/>
                <w:sz w:val="15"/>
                <w:szCs w:val="15"/>
              </w:rPr>
            </w:pPr>
            <w:r>
              <w:rPr>
                <w:color w:val="000000"/>
                <w:sz w:val="15"/>
                <w:szCs w:val="15"/>
              </w:rPr>
              <w:t>1,318.04</w:t>
            </w:r>
          </w:p>
        </w:tc>
        <w:tc>
          <w:tcPr>
            <w:tcW w:w="801" w:type="dxa"/>
            <w:gridSpan w:val="2"/>
            <w:shd w:val="clear" w:color="auto" w:fill="auto"/>
            <w:vAlign w:val="center"/>
          </w:tcPr>
          <w:p w:rsidR="0001189F" w:rsidRDefault="0001189F" w:rsidP="0001189F">
            <w:pPr>
              <w:jc w:val="right"/>
              <w:rPr>
                <w:color w:val="000000"/>
                <w:sz w:val="15"/>
                <w:szCs w:val="15"/>
              </w:rPr>
            </w:pPr>
            <w:r>
              <w:rPr>
                <w:color w:val="000000"/>
                <w:sz w:val="15"/>
                <w:szCs w:val="15"/>
              </w:rPr>
              <w:t>975.95</w:t>
            </w:r>
          </w:p>
        </w:tc>
        <w:tc>
          <w:tcPr>
            <w:tcW w:w="900" w:type="dxa"/>
            <w:gridSpan w:val="2"/>
            <w:shd w:val="clear" w:color="auto" w:fill="auto"/>
            <w:vAlign w:val="center"/>
          </w:tcPr>
          <w:p w:rsidR="0001189F" w:rsidRDefault="0001189F" w:rsidP="0001189F">
            <w:pPr>
              <w:jc w:val="right"/>
              <w:rPr>
                <w:color w:val="000000"/>
                <w:sz w:val="15"/>
                <w:szCs w:val="15"/>
              </w:rPr>
            </w:pPr>
            <w:r>
              <w:rPr>
                <w:color w:val="000000"/>
                <w:sz w:val="15"/>
                <w:szCs w:val="15"/>
              </w:rPr>
              <w:t>1,132.73</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1,784.79</w:t>
            </w:r>
          </w:p>
        </w:tc>
        <w:tc>
          <w:tcPr>
            <w:tcW w:w="722" w:type="dxa"/>
            <w:shd w:val="clear" w:color="auto" w:fill="auto"/>
            <w:vAlign w:val="center"/>
          </w:tcPr>
          <w:p w:rsidR="0001189F" w:rsidRDefault="0001189F" w:rsidP="0001189F">
            <w:pPr>
              <w:jc w:val="right"/>
              <w:rPr>
                <w:color w:val="000000"/>
                <w:sz w:val="15"/>
                <w:szCs w:val="15"/>
              </w:rPr>
            </w:pPr>
            <w:r>
              <w:rPr>
                <w:color w:val="000000"/>
                <w:sz w:val="15"/>
                <w:szCs w:val="15"/>
              </w:rPr>
              <w:t>1,067.51</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582.59</w:t>
            </w:r>
          </w:p>
        </w:tc>
        <w:tc>
          <w:tcPr>
            <w:tcW w:w="900" w:type="dxa"/>
            <w:gridSpan w:val="2"/>
            <w:shd w:val="clear" w:color="auto" w:fill="auto"/>
            <w:vAlign w:val="center"/>
          </w:tcPr>
          <w:p w:rsidR="0001189F" w:rsidRDefault="0001189F" w:rsidP="0001189F">
            <w:pPr>
              <w:jc w:val="right"/>
              <w:rPr>
                <w:color w:val="000000"/>
                <w:sz w:val="15"/>
                <w:szCs w:val="15"/>
              </w:rPr>
            </w:pPr>
            <w:r>
              <w:rPr>
                <w:color w:val="000000"/>
                <w:sz w:val="15"/>
                <w:szCs w:val="15"/>
              </w:rPr>
              <w:t>1,950.95</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831.64</w:t>
            </w:r>
          </w:p>
        </w:tc>
      </w:tr>
      <w:tr w:rsidR="0001189F" w:rsidRPr="00BF4323" w:rsidTr="00654B02">
        <w:trPr>
          <w:trHeight w:val="202"/>
        </w:trPr>
        <w:tc>
          <w:tcPr>
            <w:tcW w:w="1018" w:type="dxa"/>
            <w:shd w:val="clear" w:color="auto" w:fill="auto"/>
            <w:tcMar>
              <w:left w:w="58" w:type="dxa"/>
              <w:right w:w="202" w:type="dxa"/>
            </w:tcMar>
            <w:vAlign w:val="center"/>
          </w:tcPr>
          <w:p w:rsidR="0001189F" w:rsidRPr="00BF4323" w:rsidRDefault="0001189F" w:rsidP="0001189F">
            <w:pPr>
              <w:rPr>
                <w:sz w:val="15"/>
                <w:szCs w:val="15"/>
              </w:rPr>
            </w:pPr>
          </w:p>
        </w:tc>
        <w:tc>
          <w:tcPr>
            <w:tcW w:w="688" w:type="dxa"/>
            <w:shd w:val="clear" w:color="auto" w:fill="auto"/>
            <w:vAlign w:val="center"/>
          </w:tcPr>
          <w:p w:rsidR="0001189F" w:rsidRDefault="0001189F" w:rsidP="0001189F">
            <w:pPr>
              <w:jc w:val="right"/>
              <w:rPr>
                <w:b/>
                <w:bCs/>
                <w:color w:val="000000"/>
                <w:sz w:val="15"/>
                <w:szCs w:val="15"/>
              </w:rPr>
            </w:pPr>
          </w:p>
        </w:tc>
        <w:tc>
          <w:tcPr>
            <w:tcW w:w="660" w:type="dxa"/>
            <w:shd w:val="clear" w:color="auto" w:fill="auto"/>
            <w:vAlign w:val="center"/>
          </w:tcPr>
          <w:p w:rsidR="0001189F" w:rsidRDefault="0001189F" w:rsidP="0001189F">
            <w:pPr>
              <w:jc w:val="right"/>
              <w:rPr>
                <w:b/>
                <w:bCs/>
                <w:color w:val="000000"/>
                <w:sz w:val="15"/>
                <w:szCs w:val="15"/>
              </w:rPr>
            </w:pPr>
          </w:p>
        </w:tc>
        <w:tc>
          <w:tcPr>
            <w:tcW w:w="731" w:type="dxa"/>
            <w:gridSpan w:val="2"/>
            <w:shd w:val="clear" w:color="auto" w:fill="auto"/>
            <w:vAlign w:val="center"/>
          </w:tcPr>
          <w:p w:rsidR="0001189F" w:rsidRPr="00654B02" w:rsidRDefault="0001189F" w:rsidP="0001189F">
            <w:pPr>
              <w:jc w:val="right"/>
              <w:rPr>
                <w:sz w:val="15"/>
                <w:szCs w:val="15"/>
              </w:rPr>
            </w:pPr>
          </w:p>
        </w:tc>
        <w:tc>
          <w:tcPr>
            <w:tcW w:w="801" w:type="dxa"/>
            <w:gridSpan w:val="2"/>
            <w:shd w:val="clear" w:color="auto" w:fill="auto"/>
            <w:vAlign w:val="center"/>
          </w:tcPr>
          <w:p w:rsidR="0001189F" w:rsidRPr="00654B02" w:rsidRDefault="0001189F" w:rsidP="0001189F">
            <w:pPr>
              <w:jc w:val="right"/>
              <w:rPr>
                <w:sz w:val="15"/>
                <w:szCs w:val="15"/>
              </w:rPr>
            </w:pPr>
          </w:p>
        </w:tc>
        <w:tc>
          <w:tcPr>
            <w:tcW w:w="900" w:type="dxa"/>
            <w:gridSpan w:val="2"/>
            <w:shd w:val="clear" w:color="auto" w:fill="auto"/>
            <w:vAlign w:val="center"/>
          </w:tcPr>
          <w:p w:rsidR="0001189F" w:rsidRPr="00654B02" w:rsidRDefault="0001189F" w:rsidP="0001189F">
            <w:pPr>
              <w:jc w:val="right"/>
              <w:rPr>
                <w:sz w:val="15"/>
                <w:szCs w:val="15"/>
              </w:rPr>
            </w:pPr>
          </w:p>
        </w:tc>
        <w:tc>
          <w:tcPr>
            <w:tcW w:w="720" w:type="dxa"/>
            <w:gridSpan w:val="2"/>
            <w:shd w:val="clear" w:color="auto" w:fill="auto"/>
            <w:vAlign w:val="center"/>
          </w:tcPr>
          <w:p w:rsidR="0001189F" w:rsidRPr="00654B02" w:rsidRDefault="0001189F" w:rsidP="0001189F">
            <w:pPr>
              <w:jc w:val="right"/>
              <w:rPr>
                <w:sz w:val="15"/>
                <w:szCs w:val="15"/>
              </w:rPr>
            </w:pPr>
          </w:p>
        </w:tc>
        <w:tc>
          <w:tcPr>
            <w:tcW w:w="722" w:type="dxa"/>
            <w:shd w:val="clear" w:color="auto" w:fill="auto"/>
            <w:vAlign w:val="center"/>
          </w:tcPr>
          <w:p w:rsidR="0001189F" w:rsidRPr="00654B02" w:rsidRDefault="0001189F" w:rsidP="0001189F">
            <w:pPr>
              <w:jc w:val="right"/>
              <w:rPr>
                <w:sz w:val="15"/>
                <w:szCs w:val="15"/>
              </w:rPr>
            </w:pPr>
          </w:p>
        </w:tc>
        <w:tc>
          <w:tcPr>
            <w:tcW w:w="720" w:type="dxa"/>
            <w:gridSpan w:val="2"/>
            <w:shd w:val="clear" w:color="auto" w:fill="auto"/>
            <w:vAlign w:val="center"/>
          </w:tcPr>
          <w:p w:rsidR="0001189F" w:rsidRPr="00654B02" w:rsidRDefault="0001189F" w:rsidP="0001189F">
            <w:pPr>
              <w:jc w:val="right"/>
              <w:rPr>
                <w:sz w:val="15"/>
                <w:szCs w:val="15"/>
              </w:rPr>
            </w:pPr>
          </w:p>
        </w:tc>
        <w:tc>
          <w:tcPr>
            <w:tcW w:w="900" w:type="dxa"/>
            <w:gridSpan w:val="2"/>
            <w:shd w:val="clear" w:color="auto" w:fill="auto"/>
            <w:vAlign w:val="center"/>
          </w:tcPr>
          <w:p w:rsidR="0001189F" w:rsidRPr="00654B02" w:rsidRDefault="0001189F" w:rsidP="0001189F">
            <w:pPr>
              <w:jc w:val="right"/>
              <w:rPr>
                <w:sz w:val="15"/>
                <w:szCs w:val="15"/>
              </w:rPr>
            </w:pPr>
          </w:p>
        </w:tc>
        <w:tc>
          <w:tcPr>
            <w:tcW w:w="990" w:type="dxa"/>
            <w:shd w:val="clear" w:color="auto" w:fill="auto"/>
            <w:vAlign w:val="center"/>
          </w:tcPr>
          <w:p w:rsidR="0001189F" w:rsidRPr="00654B02" w:rsidRDefault="0001189F" w:rsidP="0001189F">
            <w:pPr>
              <w:jc w:val="right"/>
              <w:rPr>
                <w:sz w:val="15"/>
                <w:szCs w:val="15"/>
              </w:rPr>
            </w:pPr>
          </w:p>
        </w:tc>
      </w:tr>
      <w:tr w:rsidR="0001189F" w:rsidRPr="00BF4323" w:rsidTr="00092359">
        <w:trPr>
          <w:trHeight w:val="202"/>
        </w:trPr>
        <w:tc>
          <w:tcPr>
            <w:tcW w:w="1018" w:type="dxa"/>
            <w:shd w:val="clear" w:color="auto" w:fill="auto"/>
            <w:tcMar>
              <w:left w:w="58" w:type="dxa"/>
              <w:right w:w="202" w:type="dxa"/>
            </w:tcMar>
            <w:vAlign w:val="center"/>
          </w:tcPr>
          <w:p w:rsidR="0001189F" w:rsidRPr="00BF4323" w:rsidRDefault="0001189F" w:rsidP="0001189F">
            <w:pPr>
              <w:rPr>
                <w:sz w:val="15"/>
                <w:szCs w:val="15"/>
              </w:rPr>
            </w:pPr>
            <w:r>
              <w:rPr>
                <w:sz w:val="15"/>
                <w:szCs w:val="15"/>
              </w:rPr>
              <w:t>FY19</w:t>
            </w:r>
          </w:p>
        </w:tc>
        <w:tc>
          <w:tcPr>
            <w:tcW w:w="688" w:type="dxa"/>
            <w:shd w:val="clear" w:color="auto" w:fill="auto"/>
            <w:vAlign w:val="center"/>
          </w:tcPr>
          <w:p w:rsidR="0001189F" w:rsidRDefault="0001189F" w:rsidP="0001189F">
            <w:pPr>
              <w:jc w:val="right"/>
              <w:rPr>
                <w:b/>
                <w:bCs/>
                <w:color w:val="000000"/>
                <w:sz w:val="15"/>
                <w:szCs w:val="15"/>
              </w:rPr>
            </w:pPr>
          </w:p>
        </w:tc>
        <w:tc>
          <w:tcPr>
            <w:tcW w:w="660" w:type="dxa"/>
            <w:shd w:val="clear" w:color="auto" w:fill="auto"/>
            <w:vAlign w:val="center"/>
          </w:tcPr>
          <w:p w:rsidR="0001189F" w:rsidRDefault="0001189F" w:rsidP="0001189F">
            <w:pPr>
              <w:jc w:val="right"/>
              <w:rPr>
                <w:b/>
                <w:bCs/>
                <w:color w:val="000000"/>
                <w:sz w:val="15"/>
                <w:szCs w:val="15"/>
              </w:rPr>
            </w:pPr>
          </w:p>
        </w:tc>
        <w:tc>
          <w:tcPr>
            <w:tcW w:w="731" w:type="dxa"/>
            <w:gridSpan w:val="2"/>
            <w:shd w:val="clear" w:color="auto" w:fill="auto"/>
            <w:vAlign w:val="center"/>
          </w:tcPr>
          <w:p w:rsidR="0001189F" w:rsidRPr="00654B02" w:rsidRDefault="0001189F" w:rsidP="0001189F">
            <w:pPr>
              <w:jc w:val="right"/>
              <w:rPr>
                <w:sz w:val="15"/>
                <w:szCs w:val="15"/>
              </w:rPr>
            </w:pPr>
          </w:p>
        </w:tc>
        <w:tc>
          <w:tcPr>
            <w:tcW w:w="801" w:type="dxa"/>
            <w:gridSpan w:val="2"/>
            <w:shd w:val="clear" w:color="auto" w:fill="auto"/>
            <w:vAlign w:val="center"/>
          </w:tcPr>
          <w:p w:rsidR="0001189F" w:rsidRPr="00654B02" w:rsidRDefault="0001189F" w:rsidP="0001189F">
            <w:pPr>
              <w:jc w:val="right"/>
              <w:rPr>
                <w:sz w:val="15"/>
                <w:szCs w:val="15"/>
              </w:rPr>
            </w:pPr>
          </w:p>
        </w:tc>
        <w:tc>
          <w:tcPr>
            <w:tcW w:w="900" w:type="dxa"/>
            <w:gridSpan w:val="2"/>
            <w:shd w:val="clear" w:color="auto" w:fill="auto"/>
            <w:vAlign w:val="center"/>
          </w:tcPr>
          <w:p w:rsidR="0001189F" w:rsidRPr="00654B02" w:rsidRDefault="0001189F" w:rsidP="0001189F">
            <w:pPr>
              <w:jc w:val="right"/>
              <w:rPr>
                <w:sz w:val="15"/>
                <w:szCs w:val="15"/>
              </w:rPr>
            </w:pPr>
          </w:p>
        </w:tc>
        <w:tc>
          <w:tcPr>
            <w:tcW w:w="720" w:type="dxa"/>
            <w:gridSpan w:val="2"/>
            <w:shd w:val="clear" w:color="auto" w:fill="auto"/>
            <w:vAlign w:val="center"/>
          </w:tcPr>
          <w:p w:rsidR="0001189F" w:rsidRPr="00654B02" w:rsidRDefault="0001189F" w:rsidP="0001189F">
            <w:pPr>
              <w:jc w:val="right"/>
              <w:rPr>
                <w:sz w:val="15"/>
                <w:szCs w:val="15"/>
              </w:rPr>
            </w:pPr>
          </w:p>
        </w:tc>
        <w:tc>
          <w:tcPr>
            <w:tcW w:w="722" w:type="dxa"/>
            <w:shd w:val="clear" w:color="auto" w:fill="auto"/>
            <w:vAlign w:val="center"/>
          </w:tcPr>
          <w:p w:rsidR="0001189F" w:rsidRPr="00654B02" w:rsidRDefault="0001189F" w:rsidP="0001189F">
            <w:pPr>
              <w:jc w:val="right"/>
              <w:rPr>
                <w:sz w:val="15"/>
                <w:szCs w:val="15"/>
              </w:rPr>
            </w:pPr>
          </w:p>
        </w:tc>
        <w:tc>
          <w:tcPr>
            <w:tcW w:w="720" w:type="dxa"/>
            <w:gridSpan w:val="2"/>
            <w:shd w:val="clear" w:color="auto" w:fill="auto"/>
            <w:vAlign w:val="center"/>
          </w:tcPr>
          <w:p w:rsidR="0001189F" w:rsidRPr="00654B02" w:rsidRDefault="0001189F" w:rsidP="0001189F">
            <w:pPr>
              <w:jc w:val="right"/>
              <w:rPr>
                <w:sz w:val="15"/>
                <w:szCs w:val="15"/>
              </w:rPr>
            </w:pPr>
          </w:p>
        </w:tc>
        <w:tc>
          <w:tcPr>
            <w:tcW w:w="900" w:type="dxa"/>
            <w:gridSpan w:val="2"/>
            <w:shd w:val="clear" w:color="auto" w:fill="auto"/>
            <w:vAlign w:val="center"/>
          </w:tcPr>
          <w:p w:rsidR="0001189F" w:rsidRPr="00654B02" w:rsidRDefault="0001189F" w:rsidP="0001189F">
            <w:pPr>
              <w:jc w:val="right"/>
              <w:rPr>
                <w:sz w:val="15"/>
                <w:szCs w:val="15"/>
              </w:rPr>
            </w:pPr>
          </w:p>
        </w:tc>
        <w:tc>
          <w:tcPr>
            <w:tcW w:w="990" w:type="dxa"/>
            <w:shd w:val="clear" w:color="auto" w:fill="auto"/>
            <w:vAlign w:val="center"/>
          </w:tcPr>
          <w:p w:rsidR="0001189F" w:rsidRPr="00654B02" w:rsidRDefault="0001189F" w:rsidP="0001189F">
            <w:pPr>
              <w:jc w:val="right"/>
              <w:rPr>
                <w:sz w:val="15"/>
                <w:szCs w:val="15"/>
              </w:rPr>
            </w:pPr>
          </w:p>
        </w:tc>
      </w:tr>
      <w:tr w:rsidR="0001189F" w:rsidRPr="00BF4323" w:rsidTr="00654B02">
        <w:trPr>
          <w:trHeight w:val="225"/>
        </w:trPr>
        <w:tc>
          <w:tcPr>
            <w:tcW w:w="1018" w:type="dxa"/>
            <w:shd w:val="clear" w:color="auto" w:fill="auto"/>
            <w:tcMar>
              <w:left w:w="58" w:type="dxa"/>
              <w:right w:w="202" w:type="dxa"/>
            </w:tcMar>
            <w:vAlign w:val="center"/>
          </w:tcPr>
          <w:p w:rsidR="0001189F" w:rsidRPr="00BF4323" w:rsidRDefault="0001189F" w:rsidP="0001189F">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57.06</w:t>
            </w:r>
          </w:p>
        </w:tc>
        <w:tc>
          <w:tcPr>
            <w:tcW w:w="660" w:type="dxa"/>
            <w:shd w:val="clear" w:color="auto" w:fill="auto"/>
            <w:vAlign w:val="center"/>
          </w:tcPr>
          <w:p w:rsidR="0001189F" w:rsidRDefault="0001189F" w:rsidP="0001189F">
            <w:pPr>
              <w:jc w:val="right"/>
              <w:rPr>
                <w:b/>
                <w:bCs/>
                <w:color w:val="000000"/>
                <w:sz w:val="15"/>
                <w:szCs w:val="15"/>
              </w:rPr>
            </w:pPr>
            <w:r>
              <w:rPr>
                <w:b/>
                <w:bCs/>
                <w:color w:val="000000"/>
                <w:sz w:val="15"/>
                <w:szCs w:val="15"/>
              </w:rPr>
              <w:t>755.16</w:t>
            </w:r>
          </w:p>
        </w:tc>
        <w:tc>
          <w:tcPr>
            <w:tcW w:w="731" w:type="dxa"/>
            <w:gridSpan w:val="2"/>
            <w:shd w:val="clear" w:color="auto" w:fill="auto"/>
            <w:vAlign w:val="center"/>
          </w:tcPr>
          <w:p w:rsidR="0001189F" w:rsidRDefault="0001189F" w:rsidP="0001189F">
            <w:pPr>
              <w:jc w:val="right"/>
              <w:rPr>
                <w:color w:val="000000"/>
                <w:sz w:val="15"/>
                <w:szCs w:val="15"/>
              </w:rPr>
            </w:pPr>
            <w:r>
              <w:rPr>
                <w:color w:val="000000"/>
                <w:sz w:val="15"/>
                <w:szCs w:val="15"/>
              </w:rPr>
              <w:t>1,153.35</w:t>
            </w:r>
          </w:p>
        </w:tc>
        <w:tc>
          <w:tcPr>
            <w:tcW w:w="801" w:type="dxa"/>
            <w:gridSpan w:val="2"/>
            <w:shd w:val="clear" w:color="auto" w:fill="auto"/>
            <w:vAlign w:val="center"/>
          </w:tcPr>
          <w:p w:rsidR="0001189F" w:rsidRDefault="0001189F" w:rsidP="0001189F">
            <w:pPr>
              <w:jc w:val="right"/>
              <w:rPr>
                <w:color w:val="000000"/>
                <w:sz w:val="15"/>
                <w:szCs w:val="15"/>
              </w:rPr>
            </w:pPr>
            <w:r>
              <w:rPr>
                <w:color w:val="000000"/>
                <w:sz w:val="15"/>
                <w:szCs w:val="15"/>
              </w:rPr>
              <w:t>959.54</w:t>
            </w:r>
          </w:p>
        </w:tc>
        <w:tc>
          <w:tcPr>
            <w:tcW w:w="900" w:type="dxa"/>
            <w:gridSpan w:val="2"/>
            <w:shd w:val="clear" w:color="auto" w:fill="auto"/>
            <w:vAlign w:val="center"/>
          </w:tcPr>
          <w:p w:rsidR="0001189F" w:rsidRDefault="0001189F" w:rsidP="0001189F">
            <w:pPr>
              <w:jc w:val="right"/>
              <w:rPr>
                <w:color w:val="000000"/>
                <w:sz w:val="15"/>
                <w:szCs w:val="15"/>
              </w:rPr>
            </w:pPr>
            <w:r>
              <w:rPr>
                <w:color w:val="000000"/>
                <w:sz w:val="15"/>
                <w:szCs w:val="15"/>
              </w:rPr>
              <w:t>1,109.62</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2,063.32</w:t>
            </w:r>
          </w:p>
        </w:tc>
        <w:tc>
          <w:tcPr>
            <w:tcW w:w="722" w:type="dxa"/>
            <w:shd w:val="clear" w:color="auto" w:fill="auto"/>
            <w:vAlign w:val="center"/>
          </w:tcPr>
          <w:p w:rsidR="0001189F" w:rsidRDefault="0001189F" w:rsidP="0001189F">
            <w:pPr>
              <w:jc w:val="right"/>
              <w:rPr>
                <w:color w:val="000000"/>
                <w:sz w:val="15"/>
                <w:szCs w:val="15"/>
              </w:rPr>
            </w:pPr>
            <w:r>
              <w:rPr>
                <w:color w:val="000000"/>
                <w:sz w:val="15"/>
                <w:szCs w:val="15"/>
              </w:rPr>
              <w:t>1,110.95</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586.37</w:t>
            </w:r>
          </w:p>
        </w:tc>
        <w:tc>
          <w:tcPr>
            <w:tcW w:w="900" w:type="dxa"/>
            <w:gridSpan w:val="2"/>
            <w:shd w:val="clear" w:color="auto" w:fill="auto"/>
            <w:vAlign w:val="center"/>
          </w:tcPr>
          <w:p w:rsidR="0001189F" w:rsidRDefault="0001189F" w:rsidP="0001189F">
            <w:pPr>
              <w:jc w:val="right"/>
              <w:rPr>
                <w:color w:val="000000"/>
                <w:sz w:val="15"/>
                <w:szCs w:val="15"/>
              </w:rPr>
            </w:pPr>
            <w:r>
              <w:rPr>
                <w:color w:val="000000"/>
                <w:sz w:val="15"/>
                <w:szCs w:val="15"/>
              </w:rPr>
              <w:t>1,461.01</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830.31</w:t>
            </w:r>
          </w:p>
        </w:tc>
      </w:tr>
      <w:tr w:rsidR="0001189F" w:rsidRPr="00BF4323" w:rsidTr="00381641">
        <w:trPr>
          <w:trHeight w:val="153"/>
        </w:trPr>
        <w:tc>
          <w:tcPr>
            <w:tcW w:w="1018" w:type="dxa"/>
            <w:shd w:val="clear" w:color="auto" w:fill="auto"/>
            <w:tcMar>
              <w:left w:w="58" w:type="dxa"/>
              <w:right w:w="202" w:type="dxa"/>
            </w:tcMar>
            <w:vAlign w:val="center"/>
          </w:tcPr>
          <w:p w:rsidR="0001189F" w:rsidRPr="00BF4323" w:rsidRDefault="0001189F" w:rsidP="0001189F">
            <w:pPr>
              <w:jc w:val="center"/>
              <w:rPr>
                <w:sz w:val="15"/>
                <w:szCs w:val="15"/>
              </w:rPr>
            </w:pPr>
          </w:p>
        </w:tc>
        <w:tc>
          <w:tcPr>
            <w:tcW w:w="688" w:type="dxa"/>
            <w:shd w:val="clear" w:color="auto" w:fill="auto"/>
            <w:vAlign w:val="center"/>
          </w:tcPr>
          <w:p w:rsidR="0001189F" w:rsidRDefault="0001189F" w:rsidP="0001189F">
            <w:pPr>
              <w:jc w:val="right"/>
              <w:rPr>
                <w:b/>
                <w:bCs/>
                <w:color w:val="000000"/>
                <w:sz w:val="15"/>
                <w:szCs w:val="15"/>
              </w:rPr>
            </w:pPr>
          </w:p>
        </w:tc>
        <w:tc>
          <w:tcPr>
            <w:tcW w:w="660" w:type="dxa"/>
            <w:shd w:val="clear" w:color="auto" w:fill="auto"/>
            <w:vAlign w:val="center"/>
          </w:tcPr>
          <w:p w:rsidR="0001189F" w:rsidRDefault="0001189F" w:rsidP="0001189F">
            <w:pPr>
              <w:jc w:val="right"/>
              <w:rPr>
                <w:b/>
                <w:bCs/>
                <w:color w:val="000000"/>
                <w:sz w:val="15"/>
                <w:szCs w:val="15"/>
              </w:rPr>
            </w:pPr>
          </w:p>
        </w:tc>
        <w:tc>
          <w:tcPr>
            <w:tcW w:w="731" w:type="dxa"/>
            <w:gridSpan w:val="2"/>
            <w:shd w:val="clear" w:color="auto" w:fill="auto"/>
            <w:vAlign w:val="center"/>
          </w:tcPr>
          <w:p w:rsidR="0001189F" w:rsidRDefault="0001189F" w:rsidP="0001189F">
            <w:pPr>
              <w:jc w:val="right"/>
              <w:rPr>
                <w:color w:val="000000"/>
                <w:sz w:val="15"/>
                <w:szCs w:val="15"/>
              </w:rPr>
            </w:pPr>
          </w:p>
        </w:tc>
        <w:tc>
          <w:tcPr>
            <w:tcW w:w="801" w:type="dxa"/>
            <w:gridSpan w:val="2"/>
            <w:shd w:val="clear" w:color="auto" w:fill="auto"/>
            <w:vAlign w:val="center"/>
          </w:tcPr>
          <w:p w:rsidR="0001189F" w:rsidRDefault="0001189F" w:rsidP="0001189F">
            <w:pPr>
              <w:jc w:val="right"/>
              <w:rPr>
                <w:color w:val="000000"/>
                <w:sz w:val="15"/>
                <w:szCs w:val="15"/>
              </w:rPr>
            </w:pPr>
          </w:p>
        </w:tc>
        <w:tc>
          <w:tcPr>
            <w:tcW w:w="900"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722" w:type="dxa"/>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900" w:type="dxa"/>
            <w:gridSpan w:val="2"/>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5E7A9D">
        <w:trPr>
          <w:trHeight w:val="108"/>
        </w:trPr>
        <w:tc>
          <w:tcPr>
            <w:tcW w:w="1018" w:type="dxa"/>
            <w:shd w:val="clear" w:color="auto" w:fill="auto"/>
            <w:tcMar>
              <w:left w:w="58" w:type="dxa"/>
              <w:right w:w="202" w:type="dxa"/>
            </w:tcMar>
            <w:vAlign w:val="center"/>
          </w:tcPr>
          <w:p w:rsidR="0001189F" w:rsidRPr="00BF4323" w:rsidRDefault="0001189F" w:rsidP="0001189F">
            <w:pPr>
              <w:jc w:val="center"/>
              <w:rPr>
                <w:sz w:val="15"/>
                <w:szCs w:val="15"/>
              </w:rPr>
            </w:pPr>
          </w:p>
        </w:tc>
        <w:tc>
          <w:tcPr>
            <w:tcW w:w="688" w:type="dxa"/>
            <w:shd w:val="clear" w:color="auto" w:fill="auto"/>
            <w:vAlign w:val="center"/>
          </w:tcPr>
          <w:p w:rsidR="0001189F" w:rsidRDefault="0001189F" w:rsidP="0001189F">
            <w:pPr>
              <w:jc w:val="right"/>
              <w:rPr>
                <w:b/>
                <w:bCs/>
                <w:color w:val="000000"/>
                <w:sz w:val="15"/>
                <w:szCs w:val="15"/>
              </w:rPr>
            </w:pPr>
          </w:p>
        </w:tc>
        <w:tc>
          <w:tcPr>
            <w:tcW w:w="660" w:type="dxa"/>
            <w:shd w:val="clear" w:color="auto" w:fill="auto"/>
            <w:vAlign w:val="center"/>
          </w:tcPr>
          <w:p w:rsidR="0001189F" w:rsidRDefault="0001189F" w:rsidP="0001189F">
            <w:pPr>
              <w:jc w:val="right"/>
              <w:rPr>
                <w:b/>
                <w:bCs/>
                <w:color w:val="000000"/>
                <w:sz w:val="15"/>
                <w:szCs w:val="15"/>
              </w:rPr>
            </w:pPr>
          </w:p>
        </w:tc>
        <w:tc>
          <w:tcPr>
            <w:tcW w:w="731" w:type="dxa"/>
            <w:gridSpan w:val="2"/>
            <w:shd w:val="clear" w:color="auto" w:fill="auto"/>
            <w:vAlign w:val="center"/>
          </w:tcPr>
          <w:p w:rsidR="0001189F" w:rsidRDefault="0001189F" w:rsidP="0001189F">
            <w:pPr>
              <w:jc w:val="right"/>
              <w:rPr>
                <w:color w:val="000000"/>
                <w:sz w:val="15"/>
                <w:szCs w:val="15"/>
              </w:rPr>
            </w:pPr>
          </w:p>
        </w:tc>
        <w:tc>
          <w:tcPr>
            <w:tcW w:w="801" w:type="dxa"/>
            <w:gridSpan w:val="2"/>
            <w:shd w:val="clear" w:color="auto" w:fill="auto"/>
            <w:vAlign w:val="center"/>
          </w:tcPr>
          <w:p w:rsidR="0001189F" w:rsidRDefault="0001189F" w:rsidP="0001189F">
            <w:pPr>
              <w:jc w:val="right"/>
              <w:rPr>
                <w:color w:val="000000"/>
                <w:sz w:val="15"/>
                <w:szCs w:val="15"/>
              </w:rPr>
            </w:pPr>
          </w:p>
        </w:tc>
        <w:tc>
          <w:tcPr>
            <w:tcW w:w="900"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722" w:type="dxa"/>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900" w:type="dxa"/>
            <w:gridSpan w:val="2"/>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470014">
        <w:trPr>
          <w:trHeight w:val="108"/>
        </w:trPr>
        <w:tc>
          <w:tcPr>
            <w:tcW w:w="1018" w:type="dxa"/>
            <w:tcBorders>
              <w:bottom w:val="single" w:sz="12" w:space="0" w:color="auto"/>
            </w:tcBorders>
            <w:shd w:val="clear" w:color="auto" w:fill="auto"/>
            <w:tcMar>
              <w:left w:w="58" w:type="dxa"/>
              <w:right w:w="202" w:type="dxa"/>
            </w:tcMar>
            <w:vAlign w:val="center"/>
          </w:tcPr>
          <w:p w:rsidR="0001189F" w:rsidRPr="00BF4323" w:rsidRDefault="0001189F" w:rsidP="0001189F">
            <w:pPr>
              <w:rPr>
                <w:sz w:val="15"/>
                <w:szCs w:val="15"/>
              </w:rPr>
            </w:pPr>
          </w:p>
        </w:tc>
        <w:tc>
          <w:tcPr>
            <w:tcW w:w="688" w:type="dxa"/>
            <w:tcBorders>
              <w:bottom w:val="single" w:sz="12" w:space="0" w:color="auto"/>
            </w:tcBorders>
            <w:shd w:val="clear" w:color="auto" w:fill="auto"/>
            <w:vAlign w:val="center"/>
          </w:tcPr>
          <w:p w:rsidR="0001189F" w:rsidRPr="00BF4323" w:rsidRDefault="0001189F" w:rsidP="0001189F">
            <w:pPr>
              <w:jc w:val="right"/>
              <w:rPr>
                <w:b/>
                <w:bCs/>
                <w:sz w:val="15"/>
                <w:szCs w:val="15"/>
              </w:rPr>
            </w:pPr>
          </w:p>
        </w:tc>
        <w:tc>
          <w:tcPr>
            <w:tcW w:w="660" w:type="dxa"/>
            <w:tcBorders>
              <w:bottom w:val="single" w:sz="12" w:space="0" w:color="auto"/>
            </w:tcBorders>
            <w:shd w:val="clear" w:color="auto" w:fill="auto"/>
            <w:vAlign w:val="center"/>
          </w:tcPr>
          <w:p w:rsidR="0001189F" w:rsidRPr="00BF4323" w:rsidRDefault="0001189F" w:rsidP="0001189F">
            <w:pPr>
              <w:jc w:val="right"/>
              <w:rPr>
                <w:b/>
                <w:bCs/>
                <w:sz w:val="15"/>
                <w:szCs w:val="15"/>
              </w:rPr>
            </w:pPr>
          </w:p>
        </w:tc>
        <w:tc>
          <w:tcPr>
            <w:tcW w:w="731" w:type="dxa"/>
            <w:gridSpan w:val="2"/>
            <w:tcBorders>
              <w:bottom w:val="single" w:sz="12" w:space="0" w:color="auto"/>
            </w:tcBorders>
            <w:shd w:val="clear" w:color="auto" w:fill="auto"/>
            <w:vAlign w:val="center"/>
          </w:tcPr>
          <w:p w:rsidR="0001189F" w:rsidRPr="00BF4323" w:rsidRDefault="0001189F" w:rsidP="0001189F">
            <w:pPr>
              <w:jc w:val="right"/>
              <w:rPr>
                <w:sz w:val="15"/>
                <w:szCs w:val="15"/>
              </w:rPr>
            </w:pPr>
          </w:p>
        </w:tc>
        <w:tc>
          <w:tcPr>
            <w:tcW w:w="801" w:type="dxa"/>
            <w:gridSpan w:val="2"/>
            <w:tcBorders>
              <w:bottom w:val="single" w:sz="12" w:space="0" w:color="auto"/>
            </w:tcBorders>
            <w:shd w:val="clear" w:color="auto" w:fill="auto"/>
            <w:vAlign w:val="center"/>
          </w:tcPr>
          <w:p w:rsidR="0001189F" w:rsidRPr="00BF4323" w:rsidRDefault="0001189F" w:rsidP="0001189F">
            <w:pPr>
              <w:jc w:val="right"/>
              <w:rPr>
                <w:sz w:val="15"/>
                <w:szCs w:val="15"/>
              </w:rPr>
            </w:pPr>
          </w:p>
        </w:tc>
        <w:tc>
          <w:tcPr>
            <w:tcW w:w="900" w:type="dxa"/>
            <w:gridSpan w:val="2"/>
            <w:tcBorders>
              <w:bottom w:val="single" w:sz="12" w:space="0" w:color="auto"/>
            </w:tcBorders>
            <w:shd w:val="clear" w:color="auto" w:fill="auto"/>
            <w:vAlign w:val="center"/>
          </w:tcPr>
          <w:p w:rsidR="0001189F" w:rsidRPr="00BF4323" w:rsidRDefault="0001189F" w:rsidP="0001189F">
            <w:pPr>
              <w:jc w:val="right"/>
              <w:rPr>
                <w:sz w:val="15"/>
                <w:szCs w:val="15"/>
              </w:rPr>
            </w:pPr>
          </w:p>
        </w:tc>
        <w:tc>
          <w:tcPr>
            <w:tcW w:w="720" w:type="dxa"/>
            <w:gridSpan w:val="2"/>
            <w:tcBorders>
              <w:bottom w:val="single" w:sz="12" w:space="0" w:color="auto"/>
            </w:tcBorders>
            <w:shd w:val="clear" w:color="auto" w:fill="auto"/>
            <w:vAlign w:val="center"/>
          </w:tcPr>
          <w:p w:rsidR="0001189F" w:rsidRPr="00BF4323" w:rsidRDefault="0001189F" w:rsidP="0001189F">
            <w:pPr>
              <w:jc w:val="right"/>
              <w:rPr>
                <w:sz w:val="15"/>
                <w:szCs w:val="15"/>
              </w:rPr>
            </w:pPr>
          </w:p>
        </w:tc>
        <w:tc>
          <w:tcPr>
            <w:tcW w:w="722" w:type="dxa"/>
            <w:tcBorders>
              <w:bottom w:val="single" w:sz="12" w:space="0" w:color="auto"/>
            </w:tcBorders>
            <w:shd w:val="clear" w:color="auto" w:fill="auto"/>
            <w:vAlign w:val="center"/>
          </w:tcPr>
          <w:p w:rsidR="0001189F" w:rsidRPr="00BF4323" w:rsidRDefault="0001189F" w:rsidP="0001189F">
            <w:pPr>
              <w:jc w:val="right"/>
              <w:rPr>
                <w:sz w:val="15"/>
                <w:szCs w:val="15"/>
              </w:rPr>
            </w:pPr>
          </w:p>
        </w:tc>
        <w:tc>
          <w:tcPr>
            <w:tcW w:w="720" w:type="dxa"/>
            <w:gridSpan w:val="2"/>
            <w:tcBorders>
              <w:bottom w:val="single" w:sz="12" w:space="0" w:color="auto"/>
            </w:tcBorders>
            <w:shd w:val="clear" w:color="auto" w:fill="auto"/>
            <w:vAlign w:val="center"/>
          </w:tcPr>
          <w:p w:rsidR="0001189F" w:rsidRPr="00BF4323" w:rsidRDefault="0001189F" w:rsidP="0001189F">
            <w:pPr>
              <w:jc w:val="right"/>
              <w:rPr>
                <w:sz w:val="15"/>
                <w:szCs w:val="15"/>
              </w:rPr>
            </w:pPr>
          </w:p>
        </w:tc>
        <w:tc>
          <w:tcPr>
            <w:tcW w:w="900" w:type="dxa"/>
            <w:gridSpan w:val="2"/>
            <w:tcBorders>
              <w:bottom w:val="single" w:sz="12" w:space="0" w:color="auto"/>
            </w:tcBorders>
            <w:shd w:val="clear" w:color="auto" w:fill="auto"/>
            <w:vAlign w:val="center"/>
          </w:tcPr>
          <w:p w:rsidR="0001189F" w:rsidRPr="00BF4323" w:rsidRDefault="0001189F" w:rsidP="0001189F">
            <w:pPr>
              <w:jc w:val="right"/>
              <w:rPr>
                <w:sz w:val="15"/>
                <w:szCs w:val="15"/>
              </w:rPr>
            </w:pPr>
          </w:p>
        </w:tc>
        <w:tc>
          <w:tcPr>
            <w:tcW w:w="990" w:type="dxa"/>
            <w:tcBorders>
              <w:bottom w:val="single" w:sz="12" w:space="0" w:color="auto"/>
            </w:tcBorders>
            <w:shd w:val="clear" w:color="auto" w:fill="auto"/>
            <w:vAlign w:val="center"/>
          </w:tcPr>
          <w:p w:rsidR="0001189F" w:rsidRPr="00BF4323" w:rsidRDefault="0001189F" w:rsidP="0001189F">
            <w:pPr>
              <w:jc w:val="right"/>
              <w:rPr>
                <w:sz w:val="15"/>
                <w:szCs w:val="15"/>
              </w:rPr>
            </w:pPr>
          </w:p>
        </w:tc>
      </w:tr>
      <w:tr w:rsidR="0001189F" w:rsidRPr="00BF4323" w:rsidTr="00FC4B7E">
        <w:trPr>
          <w:trHeight w:val="202"/>
        </w:trPr>
        <w:tc>
          <w:tcPr>
            <w:tcW w:w="8850" w:type="dxa"/>
            <w:gridSpan w:val="17"/>
            <w:tcBorders>
              <w:top w:val="single" w:sz="12" w:space="0" w:color="auto"/>
            </w:tcBorders>
            <w:shd w:val="clear" w:color="auto" w:fill="auto"/>
            <w:tcMar>
              <w:left w:w="58" w:type="dxa"/>
              <w:right w:w="202" w:type="dxa"/>
            </w:tcMar>
            <w:vAlign w:val="center"/>
          </w:tcPr>
          <w:p w:rsidR="0001189F" w:rsidRPr="002829E5" w:rsidRDefault="0001189F" w:rsidP="0001189F">
            <w:pPr>
              <w:jc w:val="right"/>
              <w:rPr>
                <w:sz w:val="12"/>
                <w:szCs w:val="12"/>
              </w:rPr>
            </w:pPr>
            <w:r w:rsidRPr="00BF4323">
              <w:rPr>
                <w:sz w:val="13"/>
                <w:szCs w:val="13"/>
              </w:rPr>
              <w:t>Source : Pakistan Bureau of Statistics</w:t>
            </w:r>
          </w:p>
        </w:tc>
      </w:tr>
      <w:tr w:rsidR="0001189F" w:rsidRPr="00BF4323" w:rsidTr="00FC4B7E">
        <w:trPr>
          <w:trHeight w:val="202"/>
        </w:trPr>
        <w:tc>
          <w:tcPr>
            <w:tcW w:w="8850" w:type="dxa"/>
            <w:gridSpan w:val="17"/>
            <w:shd w:val="clear" w:color="auto" w:fill="auto"/>
            <w:tcMar>
              <w:left w:w="58" w:type="dxa"/>
              <w:right w:w="202" w:type="dxa"/>
            </w:tcMar>
            <w:vAlign w:val="center"/>
          </w:tcPr>
          <w:p w:rsidR="0001189F" w:rsidRPr="00BF4323" w:rsidRDefault="0001189F" w:rsidP="0001189F">
            <w:pPr>
              <w:jc w:val="center"/>
              <w:rPr>
                <w:sz w:val="15"/>
                <w:szCs w:val="15"/>
              </w:rPr>
            </w:pPr>
            <w:r w:rsidRPr="00BF4323">
              <w:rPr>
                <w:b/>
                <w:bCs/>
                <w:sz w:val="27"/>
                <w:szCs w:val="27"/>
              </w:rPr>
              <w:t xml:space="preserve">4.21   Indices of Unit Value of Imports by </w:t>
            </w:r>
            <w:r>
              <w:rPr>
                <w:b/>
                <w:bCs/>
                <w:sz w:val="27"/>
                <w:szCs w:val="27"/>
              </w:rPr>
              <w:t>Commodity</w:t>
            </w:r>
            <w:r w:rsidRPr="00BF4323">
              <w:rPr>
                <w:b/>
                <w:bCs/>
                <w:sz w:val="27"/>
                <w:szCs w:val="27"/>
              </w:rPr>
              <w:t xml:space="preserve"> Groups</w:t>
            </w:r>
          </w:p>
        </w:tc>
      </w:tr>
      <w:tr w:rsidR="0001189F" w:rsidRPr="00BF4323" w:rsidTr="00FC4B7E">
        <w:trPr>
          <w:trHeight w:val="202"/>
        </w:trPr>
        <w:tc>
          <w:tcPr>
            <w:tcW w:w="8850" w:type="dxa"/>
            <w:gridSpan w:val="17"/>
            <w:tcBorders>
              <w:bottom w:val="single" w:sz="12" w:space="0" w:color="auto"/>
            </w:tcBorders>
            <w:shd w:val="clear" w:color="auto" w:fill="auto"/>
            <w:tcMar>
              <w:left w:w="58" w:type="dxa"/>
              <w:right w:w="202" w:type="dxa"/>
            </w:tcMar>
            <w:vAlign w:val="center"/>
          </w:tcPr>
          <w:p w:rsidR="0001189F" w:rsidRPr="00BF4323" w:rsidRDefault="0001189F" w:rsidP="0001189F">
            <w:pPr>
              <w:jc w:val="center"/>
              <w:rPr>
                <w:sz w:val="15"/>
                <w:szCs w:val="15"/>
              </w:rPr>
            </w:pPr>
            <w:r w:rsidRPr="00BF4323">
              <w:rPr>
                <w:sz w:val="23"/>
                <w:szCs w:val="23"/>
              </w:rPr>
              <w:t>(1990-91= 100 )</w:t>
            </w:r>
          </w:p>
        </w:tc>
      </w:tr>
      <w:tr w:rsidR="0001189F" w:rsidRPr="00BF4323" w:rsidTr="00470014">
        <w:trPr>
          <w:trHeight w:val="202"/>
        </w:trPr>
        <w:tc>
          <w:tcPr>
            <w:tcW w:w="1018" w:type="dxa"/>
            <w:tcBorders>
              <w:top w:val="single" w:sz="12" w:space="0" w:color="auto"/>
              <w:bottom w:val="single" w:sz="12" w:space="0" w:color="auto"/>
              <w:right w:val="single" w:sz="4" w:space="0" w:color="auto"/>
            </w:tcBorders>
            <w:shd w:val="clear" w:color="auto" w:fill="auto"/>
            <w:tcMar>
              <w:left w:w="58" w:type="dxa"/>
              <w:right w:w="202" w:type="dxa"/>
            </w:tcMar>
            <w:vAlign w:val="center"/>
          </w:tcPr>
          <w:p w:rsidR="0001189F" w:rsidRPr="00BF4323" w:rsidRDefault="0001189F" w:rsidP="0001189F">
            <w:pPr>
              <w:jc w:val="center"/>
              <w:rPr>
                <w:sz w:val="15"/>
                <w:szCs w:val="15"/>
              </w:rPr>
            </w:pPr>
            <w:r w:rsidRPr="00BF4323">
              <w:rPr>
                <w:b/>
                <w:bCs/>
                <w:sz w:val="15"/>
                <w:szCs w:val="15"/>
              </w:rPr>
              <w:t>PERIOD</w:t>
            </w:r>
          </w:p>
        </w:tc>
        <w:tc>
          <w:tcPr>
            <w:tcW w:w="688" w:type="dxa"/>
            <w:tcBorders>
              <w:top w:val="single" w:sz="12" w:space="0" w:color="auto"/>
              <w:left w:val="single" w:sz="4" w:space="0" w:color="auto"/>
              <w:bottom w:val="single" w:sz="12" w:space="0" w:color="auto"/>
              <w:right w:val="single" w:sz="4" w:space="0" w:color="auto"/>
            </w:tcBorders>
            <w:shd w:val="clear" w:color="auto" w:fill="auto"/>
            <w:vAlign w:val="center"/>
          </w:tcPr>
          <w:p w:rsidR="0001189F" w:rsidRPr="00BF4323" w:rsidRDefault="0001189F" w:rsidP="0001189F">
            <w:pPr>
              <w:jc w:val="center"/>
              <w:rPr>
                <w:b/>
                <w:bCs/>
                <w:sz w:val="15"/>
                <w:szCs w:val="15"/>
              </w:rPr>
            </w:pPr>
            <w:r w:rsidRPr="00BF4323">
              <w:rPr>
                <w:b/>
                <w:bCs/>
                <w:sz w:val="15"/>
                <w:szCs w:val="15"/>
              </w:rPr>
              <w:t>All</w:t>
            </w:r>
          </w:p>
          <w:p w:rsidR="0001189F" w:rsidRPr="00BF4323" w:rsidRDefault="0001189F" w:rsidP="0001189F">
            <w:pPr>
              <w:jc w:val="center"/>
              <w:rPr>
                <w:b/>
                <w:bCs/>
                <w:sz w:val="15"/>
                <w:szCs w:val="15"/>
              </w:rPr>
            </w:pPr>
            <w:r w:rsidRPr="00BF4323">
              <w:rPr>
                <w:b/>
                <w:bCs/>
                <w:sz w:val="15"/>
                <w:szCs w:val="15"/>
              </w:rPr>
              <w:t>Groups</w:t>
            </w:r>
          </w:p>
        </w:tc>
        <w:tc>
          <w:tcPr>
            <w:tcW w:w="69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01189F" w:rsidRPr="00BF4323" w:rsidRDefault="0001189F" w:rsidP="0001189F">
            <w:pPr>
              <w:jc w:val="center"/>
              <w:rPr>
                <w:sz w:val="15"/>
                <w:szCs w:val="15"/>
              </w:rPr>
            </w:pPr>
            <w:r w:rsidRPr="00BF4323">
              <w:rPr>
                <w:sz w:val="15"/>
                <w:szCs w:val="15"/>
              </w:rPr>
              <w:t>Food</w:t>
            </w:r>
          </w:p>
          <w:p w:rsidR="0001189F" w:rsidRPr="00BF4323" w:rsidRDefault="0001189F" w:rsidP="0001189F">
            <w:pPr>
              <w:jc w:val="center"/>
              <w:rPr>
                <w:sz w:val="15"/>
                <w:szCs w:val="15"/>
              </w:rPr>
            </w:pPr>
            <w:r w:rsidRPr="00BF4323">
              <w:rPr>
                <w:sz w:val="15"/>
                <w:szCs w:val="15"/>
              </w:rPr>
              <w:t>and live</w:t>
            </w:r>
          </w:p>
          <w:p w:rsidR="0001189F" w:rsidRPr="00BF4323" w:rsidRDefault="0001189F" w:rsidP="0001189F">
            <w:pPr>
              <w:jc w:val="center"/>
              <w:rPr>
                <w:sz w:val="15"/>
                <w:szCs w:val="15"/>
              </w:rPr>
            </w:pPr>
            <w:r w:rsidRPr="00BF4323">
              <w:rPr>
                <w:sz w:val="15"/>
                <w:szCs w:val="15"/>
              </w:rPr>
              <w:t>Animals</w:t>
            </w:r>
          </w:p>
        </w:tc>
        <w:tc>
          <w:tcPr>
            <w:tcW w:w="701" w:type="dxa"/>
            <w:tcBorders>
              <w:top w:val="single" w:sz="12" w:space="0" w:color="auto"/>
              <w:left w:val="single" w:sz="4" w:space="0" w:color="auto"/>
              <w:bottom w:val="single" w:sz="12" w:space="0" w:color="auto"/>
              <w:right w:val="single" w:sz="4" w:space="0" w:color="auto"/>
            </w:tcBorders>
            <w:shd w:val="clear" w:color="auto" w:fill="auto"/>
            <w:vAlign w:val="center"/>
          </w:tcPr>
          <w:p w:rsidR="0001189F" w:rsidRPr="00BF4323" w:rsidRDefault="0001189F" w:rsidP="0001189F">
            <w:pPr>
              <w:jc w:val="center"/>
              <w:rPr>
                <w:sz w:val="15"/>
                <w:szCs w:val="15"/>
              </w:rPr>
            </w:pPr>
            <w:r w:rsidRPr="00BF4323">
              <w:rPr>
                <w:sz w:val="15"/>
                <w:szCs w:val="15"/>
              </w:rPr>
              <w:t>Beverages</w:t>
            </w:r>
          </w:p>
          <w:p w:rsidR="0001189F" w:rsidRPr="00BF4323" w:rsidRDefault="0001189F" w:rsidP="0001189F">
            <w:pPr>
              <w:jc w:val="center"/>
              <w:rPr>
                <w:sz w:val="15"/>
                <w:szCs w:val="15"/>
              </w:rPr>
            </w:pPr>
            <w:r w:rsidRPr="00BF4323">
              <w:rPr>
                <w:sz w:val="15"/>
                <w:szCs w:val="15"/>
              </w:rPr>
              <w:t>and</w:t>
            </w:r>
          </w:p>
          <w:p w:rsidR="0001189F" w:rsidRPr="00BF4323" w:rsidRDefault="0001189F" w:rsidP="0001189F">
            <w:pPr>
              <w:jc w:val="center"/>
              <w:rPr>
                <w:sz w:val="15"/>
                <w:szCs w:val="15"/>
              </w:rPr>
            </w:pPr>
            <w:r w:rsidRPr="00BF4323">
              <w:rPr>
                <w:sz w:val="15"/>
                <w:szCs w:val="15"/>
              </w:rPr>
              <w:t>Tobacco</w:t>
            </w:r>
          </w:p>
        </w:tc>
        <w:tc>
          <w:tcPr>
            <w:tcW w:w="792" w:type="dxa"/>
            <w:tcBorders>
              <w:top w:val="single" w:sz="12" w:space="0" w:color="auto"/>
              <w:left w:val="single" w:sz="4" w:space="0" w:color="auto"/>
              <w:bottom w:val="single" w:sz="12" w:space="0" w:color="auto"/>
              <w:right w:val="single" w:sz="4" w:space="0" w:color="auto"/>
            </w:tcBorders>
            <w:shd w:val="clear" w:color="auto" w:fill="auto"/>
            <w:vAlign w:val="center"/>
          </w:tcPr>
          <w:p w:rsidR="0001189F" w:rsidRPr="00BF4323" w:rsidRDefault="0001189F" w:rsidP="0001189F">
            <w:pPr>
              <w:jc w:val="center"/>
              <w:rPr>
                <w:sz w:val="15"/>
                <w:szCs w:val="15"/>
              </w:rPr>
            </w:pPr>
            <w:r w:rsidRPr="00BF4323">
              <w:rPr>
                <w:sz w:val="15"/>
                <w:szCs w:val="15"/>
              </w:rPr>
              <w:t>Crude</w:t>
            </w:r>
          </w:p>
          <w:p w:rsidR="0001189F" w:rsidRPr="00BF4323" w:rsidRDefault="0001189F" w:rsidP="0001189F">
            <w:pPr>
              <w:jc w:val="center"/>
              <w:rPr>
                <w:sz w:val="15"/>
                <w:szCs w:val="15"/>
              </w:rPr>
            </w:pPr>
            <w:r w:rsidRPr="00BF4323">
              <w:rPr>
                <w:sz w:val="15"/>
                <w:szCs w:val="15"/>
              </w:rPr>
              <w:t>Materials</w:t>
            </w:r>
          </w:p>
          <w:p w:rsidR="0001189F" w:rsidRPr="00BF4323" w:rsidRDefault="0001189F" w:rsidP="0001189F">
            <w:pPr>
              <w:jc w:val="center"/>
              <w:rPr>
                <w:sz w:val="15"/>
                <w:szCs w:val="15"/>
              </w:rPr>
            </w:pPr>
            <w:r w:rsidRPr="00BF4323">
              <w:rPr>
                <w:sz w:val="15"/>
                <w:szCs w:val="15"/>
              </w:rPr>
              <w:t>inedible except Fuels</w:t>
            </w:r>
          </w:p>
        </w:tc>
        <w:tc>
          <w:tcPr>
            <w:tcW w:w="787"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01189F" w:rsidRPr="00BF4323" w:rsidRDefault="0001189F" w:rsidP="0001189F">
            <w:pPr>
              <w:jc w:val="center"/>
              <w:rPr>
                <w:sz w:val="15"/>
                <w:szCs w:val="15"/>
              </w:rPr>
            </w:pPr>
            <w:r w:rsidRPr="00BF4323">
              <w:rPr>
                <w:sz w:val="15"/>
                <w:szCs w:val="15"/>
              </w:rPr>
              <w:t>Mineral</w:t>
            </w:r>
          </w:p>
          <w:p w:rsidR="0001189F" w:rsidRPr="00BF4323" w:rsidRDefault="0001189F" w:rsidP="0001189F">
            <w:pPr>
              <w:jc w:val="center"/>
              <w:rPr>
                <w:sz w:val="15"/>
                <w:szCs w:val="15"/>
              </w:rPr>
            </w:pPr>
            <w:r w:rsidRPr="00BF4323">
              <w:rPr>
                <w:sz w:val="15"/>
                <w:szCs w:val="15"/>
              </w:rPr>
              <w:t>Fuels and</w:t>
            </w:r>
          </w:p>
          <w:p w:rsidR="0001189F" w:rsidRPr="00BF4323" w:rsidRDefault="0001189F" w:rsidP="0001189F">
            <w:pPr>
              <w:jc w:val="center"/>
              <w:rPr>
                <w:sz w:val="15"/>
                <w:szCs w:val="15"/>
              </w:rPr>
            </w:pPr>
            <w:r w:rsidRPr="00BF4323">
              <w:rPr>
                <w:sz w:val="15"/>
                <w:szCs w:val="15"/>
              </w:rPr>
              <w:t>Lubricants</w:t>
            </w:r>
          </w:p>
        </w:tc>
        <w:tc>
          <w:tcPr>
            <w:tcW w:w="816"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01189F" w:rsidRPr="00BF4323" w:rsidRDefault="0001189F" w:rsidP="0001189F">
            <w:pPr>
              <w:jc w:val="center"/>
              <w:rPr>
                <w:sz w:val="15"/>
                <w:szCs w:val="15"/>
              </w:rPr>
            </w:pPr>
            <w:r w:rsidRPr="00BF4323">
              <w:rPr>
                <w:sz w:val="15"/>
                <w:szCs w:val="15"/>
              </w:rPr>
              <w:t>Veg./</w:t>
            </w:r>
          </w:p>
          <w:p w:rsidR="0001189F" w:rsidRPr="00BF4323" w:rsidRDefault="0001189F" w:rsidP="0001189F">
            <w:pPr>
              <w:jc w:val="center"/>
              <w:rPr>
                <w:sz w:val="15"/>
                <w:szCs w:val="15"/>
              </w:rPr>
            </w:pPr>
            <w:r w:rsidRPr="00BF4323">
              <w:rPr>
                <w:sz w:val="15"/>
                <w:szCs w:val="15"/>
              </w:rPr>
              <w:t>Animal</w:t>
            </w:r>
          </w:p>
          <w:p w:rsidR="0001189F" w:rsidRPr="00BF4323" w:rsidRDefault="0001189F" w:rsidP="0001189F">
            <w:pPr>
              <w:jc w:val="center"/>
              <w:rPr>
                <w:sz w:val="15"/>
                <w:szCs w:val="15"/>
              </w:rPr>
            </w:pPr>
            <w:r>
              <w:rPr>
                <w:sz w:val="15"/>
                <w:szCs w:val="15"/>
              </w:rPr>
              <w:t xml:space="preserve">Oils </w:t>
            </w:r>
            <w:r w:rsidRPr="00BF4323">
              <w:rPr>
                <w:sz w:val="15"/>
                <w:szCs w:val="15"/>
              </w:rPr>
              <w:t>and Fats</w:t>
            </w:r>
          </w:p>
        </w:tc>
        <w:tc>
          <w:tcPr>
            <w:tcW w:w="806"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01189F" w:rsidRPr="00BF4323" w:rsidRDefault="0001189F" w:rsidP="0001189F">
            <w:pPr>
              <w:jc w:val="center"/>
              <w:rPr>
                <w:sz w:val="15"/>
                <w:szCs w:val="15"/>
              </w:rPr>
            </w:pPr>
            <w:r w:rsidRPr="00BF4323">
              <w:rPr>
                <w:sz w:val="15"/>
                <w:szCs w:val="15"/>
              </w:rPr>
              <w:t>Chemicals</w:t>
            </w:r>
          </w:p>
        </w:tc>
        <w:tc>
          <w:tcPr>
            <w:tcW w:w="711"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01189F" w:rsidRPr="00BF4323" w:rsidRDefault="0001189F" w:rsidP="0001189F">
            <w:pPr>
              <w:jc w:val="center"/>
              <w:rPr>
                <w:sz w:val="15"/>
                <w:szCs w:val="15"/>
              </w:rPr>
            </w:pPr>
            <w:r w:rsidRPr="00BF4323">
              <w:rPr>
                <w:sz w:val="15"/>
                <w:szCs w:val="15"/>
              </w:rPr>
              <w:t>Manufactured</w:t>
            </w:r>
          </w:p>
          <w:p w:rsidR="0001189F" w:rsidRPr="00BF4323" w:rsidRDefault="0001189F" w:rsidP="0001189F">
            <w:pPr>
              <w:jc w:val="center"/>
              <w:rPr>
                <w:sz w:val="15"/>
                <w:szCs w:val="15"/>
              </w:rPr>
            </w:pPr>
            <w:r w:rsidRPr="00BF4323">
              <w:rPr>
                <w:sz w:val="15"/>
                <w:szCs w:val="15"/>
              </w:rPr>
              <w:t>Goods</w:t>
            </w: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01189F" w:rsidRPr="00BF4323" w:rsidRDefault="0001189F" w:rsidP="0001189F">
            <w:pPr>
              <w:jc w:val="center"/>
              <w:rPr>
                <w:sz w:val="15"/>
                <w:szCs w:val="15"/>
              </w:rPr>
            </w:pPr>
            <w:r w:rsidRPr="00BF4323">
              <w:rPr>
                <w:sz w:val="15"/>
                <w:szCs w:val="15"/>
              </w:rPr>
              <w:t>Machinery</w:t>
            </w:r>
          </w:p>
          <w:p w:rsidR="0001189F" w:rsidRPr="00BF4323" w:rsidRDefault="0001189F" w:rsidP="0001189F">
            <w:pPr>
              <w:jc w:val="center"/>
              <w:rPr>
                <w:sz w:val="15"/>
                <w:szCs w:val="15"/>
              </w:rPr>
            </w:pPr>
            <w:r w:rsidRPr="00BF4323">
              <w:rPr>
                <w:sz w:val="15"/>
                <w:szCs w:val="15"/>
              </w:rPr>
              <w:t>and Transport</w:t>
            </w:r>
          </w:p>
          <w:p w:rsidR="0001189F" w:rsidRPr="00BF4323" w:rsidRDefault="0001189F" w:rsidP="0001189F">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vAlign w:val="center"/>
          </w:tcPr>
          <w:p w:rsidR="0001189F" w:rsidRPr="00BF4323" w:rsidRDefault="0001189F" w:rsidP="0001189F">
            <w:pPr>
              <w:jc w:val="center"/>
              <w:rPr>
                <w:sz w:val="15"/>
                <w:szCs w:val="15"/>
              </w:rPr>
            </w:pPr>
            <w:r w:rsidRPr="00BF4323">
              <w:rPr>
                <w:sz w:val="15"/>
                <w:szCs w:val="15"/>
              </w:rPr>
              <w:t>Misc.</w:t>
            </w:r>
          </w:p>
          <w:p w:rsidR="0001189F" w:rsidRPr="00BF4323" w:rsidRDefault="0001189F" w:rsidP="0001189F">
            <w:pPr>
              <w:jc w:val="center"/>
              <w:rPr>
                <w:sz w:val="15"/>
                <w:szCs w:val="15"/>
              </w:rPr>
            </w:pPr>
            <w:r w:rsidRPr="00BF4323">
              <w:rPr>
                <w:sz w:val="15"/>
                <w:szCs w:val="15"/>
              </w:rPr>
              <w:t>Manufactured</w:t>
            </w:r>
          </w:p>
          <w:p w:rsidR="0001189F" w:rsidRPr="00BF4323" w:rsidRDefault="0001189F" w:rsidP="0001189F">
            <w:pPr>
              <w:jc w:val="center"/>
              <w:rPr>
                <w:sz w:val="15"/>
                <w:szCs w:val="15"/>
              </w:rPr>
            </w:pPr>
            <w:r w:rsidRPr="00BF4323">
              <w:rPr>
                <w:sz w:val="15"/>
                <w:szCs w:val="15"/>
              </w:rPr>
              <w:t>Articles</w:t>
            </w:r>
          </w:p>
        </w:tc>
      </w:tr>
      <w:tr w:rsidR="0001189F" w:rsidRPr="00BF4323" w:rsidTr="00470014">
        <w:trPr>
          <w:trHeight w:val="202"/>
        </w:trPr>
        <w:tc>
          <w:tcPr>
            <w:tcW w:w="1018" w:type="dxa"/>
            <w:tcBorders>
              <w:top w:val="single" w:sz="12" w:space="0" w:color="auto"/>
            </w:tcBorders>
            <w:shd w:val="clear" w:color="auto" w:fill="auto"/>
            <w:tcMar>
              <w:left w:w="58" w:type="dxa"/>
              <w:right w:w="202" w:type="dxa"/>
            </w:tcMar>
          </w:tcPr>
          <w:p w:rsidR="0001189F" w:rsidRPr="00BF4323" w:rsidRDefault="0001189F" w:rsidP="0001189F">
            <w:pPr>
              <w:tabs>
                <w:tab w:val="left" w:pos="8618"/>
              </w:tabs>
              <w:rPr>
                <w:sz w:val="15"/>
                <w:szCs w:val="15"/>
              </w:rPr>
            </w:pPr>
          </w:p>
        </w:tc>
        <w:tc>
          <w:tcPr>
            <w:tcW w:w="688" w:type="dxa"/>
            <w:tcBorders>
              <w:top w:val="single" w:sz="12" w:space="0" w:color="auto"/>
            </w:tcBorders>
            <w:shd w:val="clear" w:color="auto" w:fill="auto"/>
            <w:vAlign w:val="center"/>
          </w:tcPr>
          <w:p w:rsidR="0001189F" w:rsidRPr="00BF4323" w:rsidRDefault="0001189F" w:rsidP="0001189F">
            <w:pPr>
              <w:jc w:val="right"/>
              <w:rPr>
                <w:b/>
                <w:bCs/>
                <w:sz w:val="15"/>
                <w:szCs w:val="15"/>
              </w:rPr>
            </w:pPr>
          </w:p>
        </w:tc>
        <w:tc>
          <w:tcPr>
            <w:tcW w:w="690" w:type="dxa"/>
            <w:gridSpan w:val="2"/>
            <w:tcBorders>
              <w:top w:val="single" w:sz="12" w:space="0" w:color="auto"/>
            </w:tcBorders>
            <w:shd w:val="clear" w:color="auto" w:fill="auto"/>
            <w:vAlign w:val="center"/>
          </w:tcPr>
          <w:p w:rsidR="0001189F" w:rsidRPr="00BF4323" w:rsidRDefault="0001189F" w:rsidP="0001189F">
            <w:pPr>
              <w:jc w:val="right"/>
              <w:rPr>
                <w:sz w:val="15"/>
                <w:szCs w:val="15"/>
              </w:rPr>
            </w:pPr>
          </w:p>
        </w:tc>
        <w:tc>
          <w:tcPr>
            <w:tcW w:w="701" w:type="dxa"/>
            <w:tcBorders>
              <w:top w:val="single" w:sz="12" w:space="0" w:color="auto"/>
            </w:tcBorders>
            <w:shd w:val="clear" w:color="auto" w:fill="auto"/>
            <w:vAlign w:val="center"/>
          </w:tcPr>
          <w:p w:rsidR="0001189F" w:rsidRPr="00BF4323" w:rsidRDefault="0001189F" w:rsidP="0001189F">
            <w:pPr>
              <w:jc w:val="right"/>
              <w:rPr>
                <w:sz w:val="15"/>
                <w:szCs w:val="15"/>
              </w:rPr>
            </w:pPr>
          </w:p>
        </w:tc>
        <w:tc>
          <w:tcPr>
            <w:tcW w:w="792" w:type="dxa"/>
            <w:tcBorders>
              <w:top w:val="single" w:sz="12" w:space="0" w:color="auto"/>
            </w:tcBorders>
            <w:shd w:val="clear" w:color="auto" w:fill="auto"/>
            <w:vAlign w:val="center"/>
          </w:tcPr>
          <w:p w:rsidR="0001189F" w:rsidRPr="00BF4323" w:rsidRDefault="0001189F" w:rsidP="0001189F">
            <w:pPr>
              <w:jc w:val="right"/>
              <w:rPr>
                <w:sz w:val="15"/>
                <w:szCs w:val="15"/>
              </w:rPr>
            </w:pPr>
          </w:p>
        </w:tc>
        <w:tc>
          <w:tcPr>
            <w:tcW w:w="787" w:type="dxa"/>
            <w:gridSpan w:val="2"/>
            <w:tcBorders>
              <w:top w:val="single" w:sz="12" w:space="0" w:color="auto"/>
            </w:tcBorders>
            <w:shd w:val="clear" w:color="auto" w:fill="auto"/>
            <w:vAlign w:val="center"/>
          </w:tcPr>
          <w:p w:rsidR="0001189F" w:rsidRPr="00BF4323" w:rsidRDefault="0001189F" w:rsidP="0001189F">
            <w:pPr>
              <w:jc w:val="right"/>
              <w:rPr>
                <w:sz w:val="15"/>
                <w:szCs w:val="15"/>
              </w:rPr>
            </w:pPr>
          </w:p>
        </w:tc>
        <w:tc>
          <w:tcPr>
            <w:tcW w:w="816" w:type="dxa"/>
            <w:gridSpan w:val="2"/>
            <w:tcBorders>
              <w:top w:val="single" w:sz="12" w:space="0" w:color="auto"/>
            </w:tcBorders>
            <w:shd w:val="clear" w:color="auto" w:fill="auto"/>
            <w:vAlign w:val="center"/>
          </w:tcPr>
          <w:p w:rsidR="0001189F" w:rsidRPr="00BF4323" w:rsidRDefault="0001189F" w:rsidP="0001189F">
            <w:pPr>
              <w:jc w:val="right"/>
              <w:rPr>
                <w:sz w:val="15"/>
                <w:szCs w:val="15"/>
              </w:rPr>
            </w:pPr>
          </w:p>
        </w:tc>
        <w:tc>
          <w:tcPr>
            <w:tcW w:w="806" w:type="dxa"/>
            <w:gridSpan w:val="3"/>
            <w:tcBorders>
              <w:top w:val="single" w:sz="12" w:space="0" w:color="auto"/>
            </w:tcBorders>
            <w:shd w:val="clear" w:color="auto" w:fill="auto"/>
            <w:vAlign w:val="center"/>
          </w:tcPr>
          <w:p w:rsidR="0001189F" w:rsidRPr="00BF4323" w:rsidRDefault="0001189F" w:rsidP="0001189F">
            <w:pPr>
              <w:jc w:val="right"/>
              <w:rPr>
                <w:sz w:val="15"/>
                <w:szCs w:val="15"/>
              </w:rPr>
            </w:pPr>
          </w:p>
        </w:tc>
        <w:tc>
          <w:tcPr>
            <w:tcW w:w="711" w:type="dxa"/>
            <w:gridSpan w:val="2"/>
            <w:tcBorders>
              <w:top w:val="single" w:sz="12" w:space="0" w:color="auto"/>
            </w:tcBorders>
            <w:shd w:val="clear" w:color="auto" w:fill="auto"/>
            <w:vAlign w:val="center"/>
          </w:tcPr>
          <w:p w:rsidR="0001189F" w:rsidRPr="00BF4323" w:rsidRDefault="0001189F" w:rsidP="0001189F">
            <w:pPr>
              <w:jc w:val="right"/>
              <w:rPr>
                <w:sz w:val="15"/>
                <w:szCs w:val="15"/>
              </w:rPr>
            </w:pPr>
          </w:p>
        </w:tc>
        <w:tc>
          <w:tcPr>
            <w:tcW w:w="851" w:type="dxa"/>
            <w:tcBorders>
              <w:top w:val="single" w:sz="12" w:space="0" w:color="auto"/>
            </w:tcBorders>
            <w:shd w:val="clear" w:color="auto" w:fill="auto"/>
            <w:vAlign w:val="center"/>
          </w:tcPr>
          <w:p w:rsidR="0001189F" w:rsidRPr="00BF4323" w:rsidRDefault="0001189F" w:rsidP="0001189F">
            <w:pPr>
              <w:jc w:val="right"/>
              <w:rPr>
                <w:sz w:val="15"/>
                <w:szCs w:val="15"/>
              </w:rPr>
            </w:pPr>
          </w:p>
        </w:tc>
        <w:tc>
          <w:tcPr>
            <w:tcW w:w="990" w:type="dxa"/>
            <w:tcBorders>
              <w:top w:val="single" w:sz="12" w:space="0" w:color="auto"/>
            </w:tcBorders>
            <w:shd w:val="clear" w:color="auto" w:fill="auto"/>
            <w:vAlign w:val="center"/>
          </w:tcPr>
          <w:p w:rsidR="0001189F" w:rsidRPr="00BF4323" w:rsidRDefault="0001189F" w:rsidP="0001189F">
            <w:pPr>
              <w:jc w:val="right"/>
              <w:rPr>
                <w:sz w:val="15"/>
                <w:szCs w:val="15"/>
              </w:rPr>
            </w:pPr>
          </w:p>
        </w:tc>
      </w:tr>
      <w:tr w:rsidR="0001189F" w:rsidRPr="00BF4323" w:rsidTr="00654B02">
        <w:trPr>
          <w:trHeight w:val="202"/>
        </w:trPr>
        <w:tc>
          <w:tcPr>
            <w:tcW w:w="1018" w:type="dxa"/>
            <w:shd w:val="clear" w:color="auto" w:fill="auto"/>
            <w:tcMar>
              <w:left w:w="58" w:type="dxa"/>
              <w:right w:w="202" w:type="dxa"/>
            </w:tcMar>
            <w:vAlign w:val="center"/>
          </w:tcPr>
          <w:p w:rsidR="0001189F" w:rsidRPr="00BF4323" w:rsidRDefault="0001189F" w:rsidP="0001189F">
            <w:pPr>
              <w:tabs>
                <w:tab w:val="left" w:pos="8618"/>
              </w:tabs>
              <w:rPr>
                <w:sz w:val="15"/>
                <w:szCs w:val="15"/>
              </w:rPr>
            </w:pPr>
            <w:r>
              <w:rPr>
                <w:sz w:val="15"/>
                <w:szCs w:val="15"/>
              </w:rPr>
              <w:t>FY16</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1,215.80</w:t>
            </w:r>
          </w:p>
        </w:tc>
        <w:tc>
          <w:tcPr>
            <w:tcW w:w="690" w:type="dxa"/>
            <w:gridSpan w:val="2"/>
            <w:shd w:val="clear" w:color="auto" w:fill="auto"/>
            <w:vAlign w:val="center"/>
          </w:tcPr>
          <w:p w:rsidR="0001189F" w:rsidRDefault="0001189F" w:rsidP="0001189F">
            <w:pPr>
              <w:jc w:val="right"/>
              <w:rPr>
                <w:color w:val="000000"/>
                <w:sz w:val="15"/>
                <w:szCs w:val="15"/>
              </w:rPr>
            </w:pPr>
            <w:r>
              <w:rPr>
                <w:color w:val="000000"/>
                <w:sz w:val="15"/>
                <w:szCs w:val="15"/>
              </w:rPr>
              <w:t>839.11</w:t>
            </w:r>
          </w:p>
        </w:tc>
        <w:tc>
          <w:tcPr>
            <w:tcW w:w="701" w:type="dxa"/>
            <w:shd w:val="clear" w:color="auto" w:fill="auto"/>
            <w:vAlign w:val="center"/>
          </w:tcPr>
          <w:p w:rsidR="0001189F" w:rsidRDefault="0001189F" w:rsidP="0001189F">
            <w:pPr>
              <w:jc w:val="right"/>
              <w:rPr>
                <w:color w:val="000000"/>
                <w:sz w:val="15"/>
                <w:szCs w:val="15"/>
              </w:rPr>
            </w:pPr>
            <w:r>
              <w:rPr>
                <w:color w:val="000000"/>
                <w:sz w:val="15"/>
                <w:szCs w:val="15"/>
              </w:rPr>
              <w:t>1,700.77</w:t>
            </w:r>
          </w:p>
        </w:tc>
        <w:tc>
          <w:tcPr>
            <w:tcW w:w="792" w:type="dxa"/>
            <w:shd w:val="clear" w:color="auto" w:fill="auto"/>
            <w:vAlign w:val="center"/>
          </w:tcPr>
          <w:p w:rsidR="0001189F" w:rsidRDefault="0001189F" w:rsidP="0001189F">
            <w:pPr>
              <w:jc w:val="right"/>
              <w:rPr>
                <w:color w:val="000000"/>
                <w:sz w:val="15"/>
                <w:szCs w:val="15"/>
              </w:rPr>
            </w:pPr>
            <w:r>
              <w:rPr>
                <w:color w:val="000000"/>
                <w:sz w:val="15"/>
                <w:szCs w:val="15"/>
              </w:rPr>
              <w:t>1,031.47</w:t>
            </w:r>
          </w:p>
        </w:tc>
        <w:tc>
          <w:tcPr>
            <w:tcW w:w="787" w:type="dxa"/>
            <w:gridSpan w:val="2"/>
            <w:shd w:val="clear" w:color="auto" w:fill="auto"/>
            <w:vAlign w:val="center"/>
          </w:tcPr>
          <w:p w:rsidR="0001189F" w:rsidRDefault="0001189F" w:rsidP="0001189F">
            <w:pPr>
              <w:jc w:val="right"/>
              <w:rPr>
                <w:color w:val="000000"/>
                <w:sz w:val="15"/>
                <w:szCs w:val="15"/>
              </w:rPr>
            </w:pPr>
            <w:r>
              <w:rPr>
                <w:color w:val="000000"/>
                <w:sz w:val="15"/>
                <w:szCs w:val="15"/>
              </w:rPr>
              <w:t>919.48</w:t>
            </w:r>
          </w:p>
        </w:tc>
        <w:tc>
          <w:tcPr>
            <w:tcW w:w="816" w:type="dxa"/>
            <w:gridSpan w:val="2"/>
            <w:shd w:val="clear" w:color="auto" w:fill="auto"/>
            <w:vAlign w:val="center"/>
          </w:tcPr>
          <w:p w:rsidR="0001189F" w:rsidRDefault="0001189F" w:rsidP="0001189F">
            <w:pPr>
              <w:jc w:val="right"/>
              <w:rPr>
                <w:color w:val="000000"/>
                <w:sz w:val="15"/>
                <w:szCs w:val="15"/>
              </w:rPr>
            </w:pPr>
            <w:r>
              <w:rPr>
                <w:color w:val="000000"/>
                <w:sz w:val="15"/>
                <w:szCs w:val="15"/>
              </w:rPr>
              <w:t>1,011.65</w:t>
            </w:r>
          </w:p>
        </w:tc>
        <w:tc>
          <w:tcPr>
            <w:tcW w:w="806" w:type="dxa"/>
            <w:gridSpan w:val="3"/>
            <w:shd w:val="clear" w:color="auto" w:fill="auto"/>
            <w:vAlign w:val="center"/>
          </w:tcPr>
          <w:p w:rsidR="0001189F" w:rsidRDefault="0001189F" w:rsidP="0001189F">
            <w:pPr>
              <w:jc w:val="right"/>
              <w:rPr>
                <w:color w:val="000000"/>
                <w:sz w:val="15"/>
                <w:szCs w:val="15"/>
              </w:rPr>
            </w:pPr>
            <w:r>
              <w:rPr>
                <w:color w:val="000000"/>
                <w:sz w:val="15"/>
                <w:szCs w:val="15"/>
              </w:rPr>
              <w:t>1,193.67</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920.53</w:t>
            </w:r>
          </w:p>
        </w:tc>
        <w:tc>
          <w:tcPr>
            <w:tcW w:w="851" w:type="dxa"/>
            <w:shd w:val="clear" w:color="auto" w:fill="auto"/>
            <w:vAlign w:val="center"/>
          </w:tcPr>
          <w:p w:rsidR="0001189F" w:rsidRDefault="0001189F" w:rsidP="0001189F">
            <w:pPr>
              <w:jc w:val="right"/>
              <w:rPr>
                <w:color w:val="000000"/>
                <w:sz w:val="15"/>
                <w:szCs w:val="15"/>
              </w:rPr>
            </w:pPr>
            <w:r>
              <w:rPr>
                <w:color w:val="000000"/>
                <w:sz w:val="15"/>
                <w:szCs w:val="15"/>
              </w:rPr>
              <w:t>1,913.99</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2,376.63</w:t>
            </w:r>
          </w:p>
        </w:tc>
      </w:tr>
      <w:tr w:rsidR="0001189F" w:rsidRPr="00BF4323" w:rsidTr="00654B02">
        <w:trPr>
          <w:trHeight w:val="202"/>
        </w:trPr>
        <w:tc>
          <w:tcPr>
            <w:tcW w:w="1018" w:type="dxa"/>
            <w:shd w:val="clear" w:color="auto" w:fill="auto"/>
            <w:tcMar>
              <w:left w:w="58" w:type="dxa"/>
              <w:right w:w="202" w:type="dxa"/>
            </w:tcMar>
            <w:vAlign w:val="center"/>
          </w:tcPr>
          <w:p w:rsidR="0001189F" w:rsidRPr="00BF4323" w:rsidRDefault="0001189F" w:rsidP="0001189F">
            <w:pPr>
              <w:tabs>
                <w:tab w:val="left" w:pos="8618"/>
              </w:tabs>
              <w:rPr>
                <w:sz w:val="15"/>
                <w:szCs w:val="15"/>
              </w:rPr>
            </w:pPr>
            <w:r>
              <w:rPr>
                <w:sz w:val="15"/>
                <w:szCs w:val="15"/>
              </w:rPr>
              <w:t>FY17</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1,199.54</w:t>
            </w:r>
          </w:p>
        </w:tc>
        <w:tc>
          <w:tcPr>
            <w:tcW w:w="690" w:type="dxa"/>
            <w:gridSpan w:val="2"/>
            <w:shd w:val="clear" w:color="auto" w:fill="auto"/>
            <w:vAlign w:val="center"/>
          </w:tcPr>
          <w:p w:rsidR="0001189F" w:rsidRDefault="0001189F" w:rsidP="0001189F">
            <w:pPr>
              <w:jc w:val="right"/>
              <w:rPr>
                <w:color w:val="000000"/>
                <w:sz w:val="15"/>
                <w:szCs w:val="15"/>
              </w:rPr>
            </w:pPr>
            <w:r>
              <w:rPr>
                <w:color w:val="000000"/>
                <w:sz w:val="15"/>
                <w:szCs w:val="15"/>
              </w:rPr>
              <w:t>839.73</w:t>
            </w:r>
          </w:p>
        </w:tc>
        <w:tc>
          <w:tcPr>
            <w:tcW w:w="701" w:type="dxa"/>
            <w:shd w:val="clear" w:color="auto" w:fill="auto"/>
            <w:vAlign w:val="center"/>
          </w:tcPr>
          <w:p w:rsidR="0001189F" w:rsidRDefault="0001189F" w:rsidP="0001189F">
            <w:pPr>
              <w:jc w:val="right"/>
              <w:rPr>
                <w:color w:val="000000"/>
                <w:sz w:val="15"/>
                <w:szCs w:val="15"/>
              </w:rPr>
            </w:pPr>
            <w:r>
              <w:rPr>
                <w:color w:val="000000"/>
                <w:sz w:val="15"/>
                <w:szCs w:val="15"/>
              </w:rPr>
              <w:t>1,757.42</w:t>
            </w:r>
          </w:p>
        </w:tc>
        <w:tc>
          <w:tcPr>
            <w:tcW w:w="792" w:type="dxa"/>
            <w:shd w:val="clear" w:color="auto" w:fill="auto"/>
            <w:vAlign w:val="center"/>
          </w:tcPr>
          <w:p w:rsidR="0001189F" w:rsidRDefault="0001189F" w:rsidP="0001189F">
            <w:pPr>
              <w:jc w:val="right"/>
              <w:rPr>
                <w:color w:val="000000"/>
                <w:sz w:val="15"/>
                <w:szCs w:val="15"/>
              </w:rPr>
            </w:pPr>
            <w:r>
              <w:rPr>
                <w:color w:val="000000"/>
                <w:sz w:val="15"/>
                <w:szCs w:val="15"/>
              </w:rPr>
              <w:t>1,027.69</w:t>
            </w:r>
          </w:p>
        </w:tc>
        <w:tc>
          <w:tcPr>
            <w:tcW w:w="787" w:type="dxa"/>
            <w:gridSpan w:val="2"/>
            <w:shd w:val="clear" w:color="auto" w:fill="auto"/>
            <w:vAlign w:val="center"/>
          </w:tcPr>
          <w:p w:rsidR="0001189F" w:rsidRDefault="0001189F" w:rsidP="0001189F">
            <w:pPr>
              <w:jc w:val="right"/>
              <w:rPr>
                <w:color w:val="000000"/>
                <w:sz w:val="15"/>
                <w:szCs w:val="15"/>
              </w:rPr>
            </w:pPr>
            <w:r>
              <w:rPr>
                <w:color w:val="000000"/>
                <w:sz w:val="15"/>
                <w:szCs w:val="15"/>
              </w:rPr>
              <w:t>811.76</w:t>
            </w:r>
          </w:p>
        </w:tc>
        <w:tc>
          <w:tcPr>
            <w:tcW w:w="816" w:type="dxa"/>
            <w:gridSpan w:val="2"/>
            <w:shd w:val="clear" w:color="auto" w:fill="auto"/>
            <w:vAlign w:val="center"/>
          </w:tcPr>
          <w:p w:rsidR="0001189F" w:rsidRDefault="0001189F" w:rsidP="0001189F">
            <w:pPr>
              <w:jc w:val="right"/>
              <w:rPr>
                <w:color w:val="000000"/>
                <w:sz w:val="15"/>
                <w:szCs w:val="15"/>
              </w:rPr>
            </w:pPr>
            <w:r>
              <w:rPr>
                <w:color w:val="000000"/>
                <w:sz w:val="15"/>
                <w:szCs w:val="15"/>
              </w:rPr>
              <w:t>1,086.72</w:t>
            </w:r>
          </w:p>
        </w:tc>
        <w:tc>
          <w:tcPr>
            <w:tcW w:w="806" w:type="dxa"/>
            <w:gridSpan w:val="3"/>
            <w:shd w:val="clear" w:color="auto" w:fill="auto"/>
            <w:vAlign w:val="center"/>
          </w:tcPr>
          <w:p w:rsidR="0001189F" w:rsidRDefault="0001189F" w:rsidP="0001189F">
            <w:pPr>
              <w:jc w:val="right"/>
              <w:rPr>
                <w:color w:val="000000"/>
                <w:sz w:val="15"/>
                <w:szCs w:val="15"/>
              </w:rPr>
            </w:pPr>
            <w:r>
              <w:rPr>
                <w:color w:val="000000"/>
                <w:sz w:val="15"/>
                <w:szCs w:val="15"/>
              </w:rPr>
              <w:t>1,264.82</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924.51</w:t>
            </w:r>
          </w:p>
        </w:tc>
        <w:tc>
          <w:tcPr>
            <w:tcW w:w="851" w:type="dxa"/>
            <w:shd w:val="clear" w:color="auto" w:fill="auto"/>
            <w:vAlign w:val="center"/>
          </w:tcPr>
          <w:p w:rsidR="0001189F" w:rsidRDefault="0001189F" w:rsidP="0001189F">
            <w:pPr>
              <w:jc w:val="right"/>
              <w:rPr>
                <w:color w:val="000000"/>
                <w:sz w:val="15"/>
                <w:szCs w:val="15"/>
              </w:rPr>
            </w:pPr>
            <w:r>
              <w:rPr>
                <w:color w:val="000000"/>
                <w:sz w:val="15"/>
                <w:szCs w:val="15"/>
              </w:rPr>
              <w:t>1,878.69</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2,445.41</w:t>
            </w:r>
          </w:p>
        </w:tc>
      </w:tr>
      <w:tr w:rsidR="0001189F" w:rsidRPr="00BF4323" w:rsidTr="005E7A9D">
        <w:trPr>
          <w:trHeight w:val="202"/>
        </w:trPr>
        <w:tc>
          <w:tcPr>
            <w:tcW w:w="1018" w:type="dxa"/>
            <w:shd w:val="clear" w:color="auto" w:fill="auto"/>
            <w:tcMar>
              <w:left w:w="58" w:type="dxa"/>
              <w:right w:w="202" w:type="dxa"/>
            </w:tcMar>
            <w:vAlign w:val="center"/>
          </w:tcPr>
          <w:p w:rsidR="0001189F" w:rsidRPr="00BF4323" w:rsidRDefault="0001189F" w:rsidP="0001189F">
            <w:pPr>
              <w:tabs>
                <w:tab w:val="left" w:pos="8618"/>
              </w:tabs>
              <w:rPr>
                <w:sz w:val="15"/>
                <w:szCs w:val="15"/>
              </w:rPr>
            </w:pPr>
            <w:r>
              <w:rPr>
                <w:sz w:val="15"/>
                <w:szCs w:val="15"/>
              </w:rPr>
              <w:t>FY18</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1,261.25</w:t>
            </w:r>
          </w:p>
        </w:tc>
        <w:tc>
          <w:tcPr>
            <w:tcW w:w="690" w:type="dxa"/>
            <w:gridSpan w:val="2"/>
            <w:shd w:val="clear" w:color="auto" w:fill="auto"/>
            <w:vAlign w:val="center"/>
          </w:tcPr>
          <w:p w:rsidR="0001189F" w:rsidRDefault="0001189F" w:rsidP="0001189F">
            <w:pPr>
              <w:jc w:val="right"/>
              <w:rPr>
                <w:color w:val="000000"/>
                <w:sz w:val="15"/>
                <w:szCs w:val="15"/>
              </w:rPr>
            </w:pPr>
            <w:r>
              <w:rPr>
                <w:color w:val="000000"/>
                <w:sz w:val="15"/>
                <w:szCs w:val="15"/>
              </w:rPr>
              <w:t>943.23</w:t>
            </w:r>
          </w:p>
        </w:tc>
        <w:tc>
          <w:tcPr>
            <w:tcW w:w="701" w:type="dxa"/>
            <w:shd w:val="clear" w:color="auto" w:fill="auto"/>
            <w:vAlign w:val="center"/>
          </w:tcPr>
          <w:p w:rsidR="0001189F" w:rsidRDefault="0001189F" w:rsidP="0001189F">
            <w:pPr>
              <w:jc w:val="right"/>
              <w:rPr>
                <w:color w:val="000000"/>
                <w:sz w:val="15"/>
                <w:szCs w:val="15"/>
              </w:rPr>
            </w:pPr>
            <w:r>
              <w:rPr>
                <w:color w:val="000000"/>
                <w:sz w:val="15"/>
                <w:szCs w:val="15"/>
              </w:rPr>
              <w:t>1,656.22</w:t>
            </w:r>
          </w:p>
        </w:tc>
        <w:tc>
          <w:tcPr>
            <w:tcW w:w="792" w:type="dxa"/>
            <w:shd w:val="clear" w:color="auto" w:fill="auto"/>
            <w:vAlign w:val="center"/>
          </w:tcPr>
          <w:p w:rsidR="0001189F" w:rsidRDefault="0001189F" w:rsidP="0001189F">
            <w:pPr>
              <w:jc w:val="right"/>
              <w:rPr>
                <w:color w:val="000000"/>
                <w:sz w:val="15"/>
                <w:szCs w:val="15"/>
              </w:rPr>
            </w:pPr>
            <w:r>
              <w:rPr>
                <w:color w:val="000000"/>
                <w:sz w:val="15"/>
                <w:szCs w:val="15"/>
              </w:rPr>
              <w:t>1,020.56</w:t>
            </w:r>
          </w:p>
        </w:tc>
        <w:tc>
          <w:tcPr>
            <w:tcW w:w="787" w:type="dxa"/>
            <w:gridSpan w:val="2"/>
            <w:shd w:val="clear" w:color="auto" w:fill="auto"/>
            <w:vAlign w:val="center"/>
          </w:tcPr>
          <w:p w:rsidR="0001189F" w:rsidRDefault="0001189F" w:rsidP="0001189F">
            <w:pPr>
              <w:jc w:val="right"/>
              <w:rPr>
                <w:color w:val="000000"/>
                <w:sz w:val="15"/>
                <w:szCs w:val="15"/>
              </w:rPr>
            </w:pPr>
            <w:r>
              <w:rPr>
                <w:color w:val="000000"/>
                <w:sz w:val="15"/>
                <w:szCs w:val="15"/>
              </w:rPr>
              <w:t>1,030.32</w:t>
            </w:r>
          </w:p>
        </w:tc>
        <w:tc>
          <w:tcPr>
            <w:tcW w:w="816" w:type="dxa"/>
            <w:gridSpan w:val="2"/>
            <w:shd w:val="clear" w:color="auto" w:fill="auto"/>
            <w:vAlign w:val="center"/>
          </w:tcPr>
          <w:p w:rsidR="0001189F" w:rsidRDefault="0001189F" w:rsidP="0001189F">
            <w:pPr>
              <w:jc w:val="right"/>
              <w:rPr>
                <w:color w:val="000000"/>
                <w:sz w:val="15"/>
                <w:szCs w:val="15"/>
              </w:rPr>
            </w:pPr>
            <w:r>
              <w:rPr>
                <w:color w:val="000000"/>
                <w:sz w:val="15"/>
                <w:szCs w:val="15"/>
              </w:rPr>
              <w:t>1,010.73</w:t>
            </w:r>
          </w:p>
        </w:tc>
        <w:tc>
          <w:tcPr>
            <w:tcW w:w="806" w:type="dxa"/>
            <w:gridSpan w:val="3"/>
            <w:shd w:val="clear" w:color="auto" w:fill="auto"/>
            <w:vAlign w:val="center"/>
          </w:tcPr>
          <w:p w:rsidR="0001189F" w:rsidRDefault="0001189F" w:rsidP="0001189F">
            <w:pPr>
              <w:jc w:val="right"/>
              <w:rPr>
                <w:color w:val="000000"/>
                <w:sz w:val="15"/>
                <w:szCs w:val="15"/>
              </w:rPr>
            </w:pPr>
            <w:r>
              <w:rPr>
                <w:color w:val="000000"/>
                <w:sz w:val="15"/>
                <w:szCs w:val="15"/>
              </w:rPr>
              <w:t>1,264.05</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939.97</w:t>
            </w:r>
          </w:p>
        </w:tc>
        <w:tc>
          <w:tcPr>
            <w:tcW w:w="851" w:type="dxa"/>
            <w:shd w:val="clear" w:color="auto" w:fill="auto"/>
            <w:vAlign w:val="center"/>
          </w:tcPr>
          <w:p w:rsidR="0001189F" w:rsidRDefault="0001189F" w:rsidP="0001189F">
            <w:pPr>
              <w:jc w:val="right"/>
              <w:rPr>
                <w:color w:val="000000"/>
                <w:sz w:val="15"/>
                <w:szCs w:val="15"/>
              </w:rPr>
            </w:pPr>
            <w:r>
              <w:rPr>
                <w:color w:val="000000"/>
                <w:sz w:val="15"/>
                <w:szCs w:val="15"/>
              </w:rPr>
              <w:t>1,913.85</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2,652.61</w:t>
            </w:r>
          </w:p>
        </w:tc>
      </w:tr>
      <w:tr w:rsidR="0001189F" w:rsidRPr="00BF4323" w:rsidTr="00020392">
        <w:trPr>
          <w:trHeight w:val="202"/>
        </w:trPr>
        <w:tc>
          <w:tcPr>
            <w:tcW w:w="1018" w:type="dxa"/>
            <w:shd w:val="clear" w:color="auto" w:fill="auto"/>
            <w:tcMar>
              <w:left w:w="58" w:type="dxa"/>
              <w:right w:w="202" w:type="dxa"/>
            </w:tcMar>
          </w:tcPr>
          <w:p w:rsidR="0001189F" w:rsidRPr="00BF4323" w:rsidRDefault="0001189F" w:rsidP="0001189F">
            <w:pPr>
              <w:tabs>
                <w:tab w:val="left" w:pos="8618"/>
              </w:tabs>
              <w:rPr>
                <w:sz w:val="15"/>
                <w:szCs w:val="15"/>
              </w:rPr>
            </w:pPr>
          </w:p>
        </w:tc>
        <w:tc>
          <w:tcPr>
            <w:tcW w:w="688" w:type="dxa"/>
            <w:shd w:val="clear" w:color="auto" w:fill="auto"/>
            <w:vAlign w:val="center"/>
          </w:tcPr>
          <w:p w:rsidR="0001189F" w:rsidRPr="00BF4323" w:rsidRDefault="0001189F" w:rsidP="0001189F">
            <w:pPr>
              <w:jc w:val="right"/>
              <w:rPr>
                <w:b/>
                <w:bCs/>
                <w:sz w:val="15"/>
                <w:szCs w:val="15"/>
              </w:rPr>
            </w:pPr>
          </w:p>
        </w:tc>
        <w:tc>
          <w:tcPr>
            <w:tcW w:w="690" w:type="dxa"/>
            <w:gridSpan w:val="2"/>
            <w:shd w:val="clear" w:color="auto" w:fill="auto"/>
            <w:vAlign w:val="center"/>
          </w:tcPr>
          <w:p w:rsidR="0001189F" w:rsidRPr="00BF4323" w:rsidRDefault="0001189F" w:rsidP="0001189F">
            <w:pPr>
              <w:jc w:val="right"/>
              <w:rPr>
                <w:b/>
                <w:bCs/>
                <w:sz w:val="15"/>
                <w:szCs w:val="15"/>
              </w:rPr>
            </w:pPr>
          </w:p>
        </w:tc>
        <w:tc>
          <w:tcPr>
            <w:tcW w:w="701" w:type="dxa"/>
            <w:shd w:val="clear" w:color="auto" w:fill="auto"/>
            <w:vAlign w:val="center"/>
          </w:tcPr>
          <w:p w:rsidR="0001189F" w:rsidRPr="00BF4323" w:rsidRDefault="0001189F" w:rsidP="0001189F">
            <w:pPr>
              <w:jc w:val="right"/>
              <w:rPr>
                <w:sz w:val="15"/>
                <w:szCs w:val="15"/>
              </w:rPr>
            </w:pPr>
          </w:p>
        </w:tc>
        <w:tc>
          <w:tcPr>
            <w:tcW w:w="792" w:type="dxa"/>
            <w:shd w:val="clear" w:color="auto" w:fill="auto"/>
            <w:vAlign w:val="center"/>
          </w:tcPr>
          <w:p w:rsidR="0001189F" w:rsidRPr="00BF4323" w:rsidRDefault="0001189F" w:rsidP="0001189F">
            <w:pPr>
              <w:jc w:val="right"/>
              <w:rPr>
                <w:sz w:val="15"/>
                <w:szCs w:val="15"/>
              </w:rPr>
            </w:pPr>
          </w:p>
        </w:tc>
        <w:tc>
          <w:tcPr>
            <w:tcW w:w="787" w:type="dxa"/>
            <w:gridSpan w:val="2"/>
            <w:shd w:val="clear" w:color="auto" w:fill="auto"/>
            <w:vAlign w:val="center"/>
          </w:tcPr>
          <w:p w:rsidR="0001189F" w:rsidRPr="00BF4323" w:rsidRDefault="0001189F" w:rsidP="0001189F">
            <w:pPr>
              <w:jc w:val="right"/>
              <w:rPr>
                <w:sz w:val="15"/>
                <w:szCs w:val="15"/>
              </w:rPr>
            </w:pPr>
          </w:p>
        </w:tc>
        <w:tc>
          <w:tcPr>
            <w:tcW w:w="816" w:type="dxa"/>
            <w:gridSpan w:val="2"/>
            <w:shd w:val="clear" w:color="auto" w:fill="auto"/>
            <w:vAlign w:val="center"/>
          </w:tcPr>
          <w:p w:rsidR="0001189F" w:rsidRPr="00BF4323" w:rsidRDefault="0001189F" w:rsidP="0001189F">
            <w:pPr>
              <w:jc w:val="right"/>
              <w:rPr>
                <w:sz w:val="15"/>
                <w:szCs w:val="15"/>
              </w:rPr>
            </w:pPr>
          </w:p>
        </w:tc>
        <w:tc>
          <w:tcPr>
            <w:tcW w:w="806" w:type="dxa"/>
            <w:gridSpan w:val="3"/>
            <w:shd w:val="clear" w:color="auto" w:fill="auto"/>
            <w:vAlign w:val="center"/>
          </w:tcPr>
          <w:p w:rsidR="0001189F" w:rsidRPr="00BF4323" w:rsidRDefault="0001189F" w:rsidP="0001189F">
            <w:pPr>
              <w:jc w:val="right"/>
              <w:rPr>
                <w:sz w:val="15"/>
                <w:szCs w:val="15"/>
              </w:rPr>
            </w:pPr>
          </w:p>
        </w:tc>
        <w:tc>
          <w:tcPr>
            <w:tcW w:w="711" w:type="dxa"/>
            <w:gridSpan w:val="2"/>
            <w:shd w:val="clear" w:color="auto" w:fill="auto"/>
            <w:vAlign w:val="center"/>
          </w:tcPr>
          <w:p w:rsidR="0001189F" w:rsidRPr="00BF4323" w:rsidRDefault="0001189F" w:rsidP="0001189F">
            <w:pPr>
              <w:jc w:val="right"/>
              <w:rPr>
                <w:sz w:val="15"/>
                <w:szCs w:val="15"/>
              </w:rPr>
            </w:pPr>
          </w:p>
        </w:tc>
        <w:tc>
          <w:tcPr>
            <w:tcW w:w="851" w:type="dxa"/>
            <w:shd w:val="clear" w:color="auto" w:fill="auto"/>
            <w:vAlign w:val="center"/>
          </w:tcPr>
          <w:p w:rsidR="0001189F" w:rsidRPr="00BF4323" w:rsidRDefault="0001189F" w:rsidP="0001189F">
            <w:pPr>
              <w:jc w:val="right"/>
              <w:rPr>
                <w:sz w:val="15"/>
                <w:szCs w:val="15"/>
              </w:rPr>
            </w:pPr>
          </w:p>
        </w:tc>
        <w:tc>
          <w:tcPr>
            <w:tcW w:w="990" w:type="dxa"/>
            <w:shd w:val="clear" w:color="auto" w:fill="auto"/>
            <w:vAlign w:val="center"/>
          </w:tcPr>
          <w:p w:rsidR="0001189F" w:rsidRPr="00BF4323" w:rsidRDefault="0001189F" w:rsidP="0001189F">
            <w:pPr>
              <w:jc w:val="right"/>
              <w:rPr>
                <w:sz w:val="15"/>
                <w:szCs w:val="15"/>
              </w:rPr>
            </w:pPr>
          </w:p>
        </w:tc>
      </w:tr>
      <w:tr w:rsidR="0001189F" w:rsidRPr="00BF4323" w:rsidTr="00470014">
        <w:trPr>
          <w:trHeight w:val="202"/>
        </w:trPr>
        <w:tc>
          <w:tcPr>
            <w:tcW w:w="1018" w:type="dxa"/>
            <w:shd w:val="clear" w:color="auto" w:fill="auto"/>
            <w:tcMar>
              <w:left w:w="58" w:type="dxa"/>
              <w:right w:w="202" w:type="dxa"/>
            </w:tcMar>
            <w:vAlign w:val="center"/>
          </w:tcPr>
          <w:p w:rsidR="0001189F" w:rsidRPr="00BF4323" w:rsidRDefault="0001189F" w:rsidP="0001189F">
            <w:pPr>
              <w:tabs>
                <w:tab w:val="left" w:pos="8618"/>
              </w:tabs>
              <w:ind w:hanging="28"/>
              <w:rPr>
                <w:sz w:val="15"/>
                <w:szCs w:val="15"/>
              </w:rPr>
            </w:pPr>
          </w:p>
        </w:tc>
        <w:tc>
          <w:tcPr>
            <w:tcW w:w="688" w:type="dxa"/>
            <w:shd w:val="clear" w:color="auto" w:fill="auto"/>
            <w:vAlign w:val="center"/>
          </w:tcPr>
          <w:p w:rsidR="0001189F" w:rsidRDefault="0001189F" w:rsidP="0001189F">
            <w:pPr>
              <w:jc w:val="right"/>
              <w:rPr>
                <w:b/>
                <w:bCs/>
                <w:color w:val="000000"/>
                <w:sz w:val="15"/>
                <w:szCs w:val="15"/>
              </w:rPr>
            </w:pPr>
          </w:p>
        </w:tc>
        <w:tc>
          <w:tcPr>
            <w:tcW w:w="690" w:type="dxa"/>
            <w:gridSpan w:val="2"/>
            <w:shd w:val="clear" w:color="auto" w:fill="auto"/>
            <w:vAlign w:val="center"/>
          </w:tcPr>
          <w:p w:rsidR="0001189F" w:rsidRDefault="0001189F" w:rsidP="0001189F">
            <w:pPr>
              <w:jc w:val="right"/>
              <w:rPr>
                <w:color w:val="000000"/>
                <w:sz w:val="15"/>
                <w:szCs w:val="15"/>
              </w:rPr>
            </w:pPr>
          </w:p>
        </w:tc>
        <w:tc>
          <w:tcPr>
            <w:tcW w:w="701" w:type="dxa"/>
            <w:shd w:val="clear" w:color="auto" w:fill="auto"/>
            <w:vAlign w:val="center"/>
          </w:tcPr>
          <w:p w:rsidR="0001189F" w:rsidRDefault="0001189F" w:rsidP="0001189F">
            <w:pPr>
              <w:jc w:val="right"/>
              <w:rPr>
                <w:color w:val="000000"/>
                <w:sz w:val="15"/>
                <w:szCs w:val="15"/>
              </w:rPr>
            </w:pPr>
          </w:p>
        </w:tc>
        <w:tc>
          <w:tcPr>
            <w:tcW w:w="792" w:type="dxa"/>
            <w:shd w:val="clear" w:color="auto" w:fill="auto"/>
            <w:vAlign w:val="center"/>
          </w:tcPr>
          <w:p w:rsidR="0001189F" w:rsidRDefault="0001189F" w:rsidP="0001189F">
            <w:pPr>
              <w:jc w:val="right"/>
              <w:rPr>
                <w:color w:val="000000"/>
                <w:sz w:val="15"/>
                <w:szCs w:val="15"/>
              </w:rPr>
            </w:pPr>
          </w:p>
        </w:tc>
        <w:tc>
          <w:tcPr>
            <w:tcW w:w="787" w:type="dxa"/>
            <w:gridSpan w:val="2"/>
            <w:shd w:val="clear" w:color="auto" w:fill="auto"/>
            <w:vAlign w:val="center"/>
          </w:tcPr>
          <w:p w:rsidR="0001189F" w:rsidRDefault="0001189F" w:rsidP="0001189F">
            <w:pPr>
              <w:jc w:val="right"/>
              <w:rPr>
                <w:color w:val="000000"/>
                <w:sz w:val="15"/>
                <w:szCs w:val="15"/>
              </w:rPr>
            </w:pPr>
          </w:p>
        </w:tc>
        <w:tc>
          <w:tcPr>
            <w:tcW w:w="816" w:type="dxa"/>
            <w:gridSpan w:val="2"/>
            <w:shd w:val="clear" w:color="auto" w:fill="auto"/>
            <w:vAlign w:val="center"/>
          </w:tcPr>
          <w:p w:rsidR="0001189F" w:rsidRDefault="0001189F" w:rsidP="0001189F">
            <w:pPr>
              <w:jc w:val="right"/>
              <w:rPr>
                <w:color w:val="000000"/>
                <w:sz w:val="15"/>
                <w:szCs w:val="15"/>
              </w:rPr>
            </w:pPr>
          </w:p>
        </w:tc>
        <w:tc>
          <w:tcPr>
            <w:tcW w:w="806" w:type="dxa"/>
            <w:gridSpan w:val="3"/>
            <w:shd w:val="clear" w:color="auto" w:fill="auto"/>
            <w:vAlign w:val="center"/>
          </w:tcPr>
          <w:p w:rsidR="0001189F" w:rsidRDefault="0001189F" w:rsidP="0001189F">
            <w:pPr>
              <w:jc w:val="right"/>
              <w:rPr>
                <w:color w:val="000000"/>
                <w:sz w:val="15"/>
                <w:szCs w:val="15"/>
              </w:rPr>
            </w:pPr>
          </w:p>
        </w:tc>
        <w:tc>
          <w:tcPr>
            <w:tcW w:w="711" w:type="dxa"/>
            <w:gridSpan w:val="2"/>
            <w:shd w:val="clear" w:color="auto" w:fill="auto"/>
            <w:vAlign w:val="center"/>
          </w:tcPr>
          <w:p w:rsidR="0001189F" w:rsidRDefault="0001189F" w:rsidP="0001189F">
            <w:pPr>
              <w:jc w:val="right"/>
              <w:rPr>
                <w:color w:val="000000"/>
                <w:sz w:val="15"/>
                <w:szCs w:val="15"/>
              </w:rPr>
            </w:pPr>
          </w:p>
        </w:tc>
        <w:tc>
          <w:tcPr>
            <w:tcW w:w="851" w:type="dxa"/>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654B02">
        <w:trPr>
          <w:trHeight w:val="202"/>
        </w:trPr>
        <w:tc>
          <w:tcPr>
            <w:tcW w:w="1018" w:type="dxa"/>
            <w:shd w:val="clear" w:color="auto" w:fill="auto"/>
            <w:tcMar>
              <w:left w:w="58" w:type="dxa"/>
              <w:right w:w="202" w:type="dxa"/>
            </w:tcMar>
            <w:vAlign w:val="center"/>
          </w:tcPr>
          <w:p w:rsidR="0001189F" w:rsidRPr="00BF4323" w:rsidRDefault="0001189F" w:rsidP="0001189F">
            <w:pPr>
              <w:tabs>
                <w:tab w:val="left" w:pos="8618"/>
              </w:tabs>
              <w:ind w:hanging="28"/>
              <w:rPr>
                <w:sz w:val="15"/>
                <w:szCs w:val="15"/>
              </w:rPr>
            </w:pPr>
            <w:r>
              <w:rPr>
                <w:sz w:val="15"/>
                <w:szCs w:val="15"/>
              </w:rPr>
              <w:t>FY17</w:t>
            </w:r>
          </w:p>
        </w:tc>
        <w:tc>
          <w:tcPr>
            <w:tcW w:w="688" w:type="dxa"/>
            <w:shd w:val="clear" w:color="auto" w:fill="auto"/>
            <w:vAlign w:val="center"/>
          </w:tcPr>
          <w:p w:rsidR="0001189F" w:rsidRDefault="0001189F" w:rsidP="0001189F">
            <w:pPr>
              <w:jc w:val="right"/>
              <w:rPr>
                <w:b/>
                <w:bCs/>
                <w:color w:val="000000"/>
                <w:sz w:val="15"/>
                <w:szCs w:val="15"/>
              </w:rPr>
            </w:pPr>
          </w:p>
        </w:tc>
        <w:tc>
          <w:tcPr>
            <w:tcW w:w="690" w:type="dxa"/>
            <w:gridSpan w:val="2"/>
            <w:shd w:val="clear" w:color="auto" w:fill="auto"/>
            <w:vAlign w:val="center"/>
          </w:tcPr>
          <w:p w:rsidR="0001189F" w:rsidRDefault="0001189F" w:rsidP="0001189F">
            <w:pPr>
              <w:jc w:val="right"/>
              <w:rPr>
                <w:color w:val="000000"/>
                <w:sz w:val="15"/>
                <w:szCs w:val="15"/>
              </w:rPr>
            </w:pPr>
          </w:p>
        </w:tc>
        <w:tc>
          <w:tcPr>
            <w:tcW w:w="701" w:type="dxa"/>
            <w:shd w:val="clear" w:color="auto" w:fill="auto"/>
            <w:vAlign w:val="center"/>
          </w:tcPr>
          <w:p w:rsidR="0001189F" w:rsidRDefault="0001189F" w:rsidP="0001189F">
            <w:pPr>
              <w:jc w:val="right"/>
              <w:rPr>
                <w:color w:val="000000"/>
                <w:sz w:val="15"/>
                <w:szCs w:val="15"/>
              </w:rPr>
            </w:pPr>
          </w:p>
        </w:tc>
        <w:tc>
          <w:tcPr>
            <w:tcW w:w="792" w:type="dxa"/>
            <w:shd w:val="clear" w:color="auto" w:fill="auto"/>
            <w:vAlign w:val="center"/>
          </w:tcPr>
          <w:p w:rsidR="0001189F" w:rsidRDefault="0001189F" w:rsidP="0001189F">
            <w:pPr>
              <w:jc w:val="right"/>
              <w:rPr>
                <w:color w:val="000000"/>
                <w:sz w:val="15"/>
                <w:szCs w:val="15"/>
              </w:rPr>
            </w:pPr>
          </w:p>
        </w:tc>
        <w:tc>
          <w:tcPr>
            <w:tcW w:w="787" w:type="dxa"/>
            <w:gridSpan w:val="2"/>
            <w:shd w:val="clear" w:color="auto" w:fill="auto"/>
            <w:vAlign w:val="center"/>
          </w:tcPr>
          <w:p w:rsidR="0001189F" w:rsidRDefault="0001189F" w:rsidP="0001189F">
            <w:pPr>
              <w:jc w:val="right"/>
              <w:rPr>
                <w:color w:val="000000"/>
                <w:sz w:val="15"/>
                <w:szCs w:val="15"/>
              </w:rPr>
            </w:pPr>
          </w:p>
        </w:tc>
        <w:tc>
          <w:tcPr>
            <w:tcW w:w="816" w:type="dxa"/>
            <w:gridSpan w:val="2"/>
            <w:shd w:val="clear" w:color="auto" w:fill="auto"/>
            <w:vAlign w:val="center"/>
          </w:tcPr>
          <w:p w:rsidR="0001189F" w:rsidRDefault="0001189F" w:rsidP="0001189F">
            <w:pPr>
              <w:jc w:val="right"/>
              <w:rPr>
                <w:color w:val="000000"/>
                <w:sz w:val="15"/>
                <w:szCs w:val="15"/>
              </w:rPr>
            </w:pPr>
          </w:p>
        </w:tc>
        <w:tc>
          <w:tcPr>
            <w:tcW w:w="806" w:type="dxa"/>
            <w:gridSpan w:val="3"/>
            <w:shd w:val="clear" w:color="auto" w:fill="auto"/>
            <w:vAlign w:val="center"/>
          </w:tcPr>
          <w:p w:rsidR="0001189F" w:rsidRDefault="0001189F" w:rsidP="0001189F">
            <w:pPr>
              <w:jc w:val="right"/>
              <w:rPr>
                <w:color w:val="000000"/>
                <w:sz w:val="15"/>
                <w:szCs w:val="15"/>
              </w:rPr>
            </w:pPr>
          </w:p>
        </w:tc>
        <w:tc>
          <w:tcPr>
            <w:tcW w:w="711" w:type="dxa"/>
            <w:gridSpan w:val="2"/>
            <w:shd w:val="clear" w:color="auto" w:fill="auto"/>
            <w:vAlign w:val="center"/>
          </w:tcPr>
          <w:p w:rsidR="0001189F" w:rsidRDefault="0001189F" w:rsidP="0001189F">
            <w:pPr>
              <w:jc w:val="right"/>
              <w:rPr>
                <w:color w:val="000000"/>
                <w:sz w:val="15"/>
                <w:szCs w:val="15"/>
              </w:rPr>
            </w:pPr>
          </w:p>
        </w:tc>
        <w:tc>
          <w:tcPr>
            <w:tcW w:w="851" w:type="dxa"/>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654B02">
        <w:trPr>
          <w:trHeight w:val="202"/>
        </w:trPr>
        <w:tc>
          <w:tcPr>
            <w:tcW w:w="1018" w:type="dxa"/>
            <w:shd w:val="clear" w:color="auto" w:fill="auto"/>
            <w:tcMar>
              <w:left w:w="58" w:type="dxa"/>
              <w:right w:w="202" w:type="dxa"/>
            </w:tcMar>
            <w:vAlign w:val="center"/>
          </w:tcPr>
          <w:p w:rsidR="0001189F" w:rsidRPr="00BF4323" w:rsidRDefault="0001189F" w:rsidP="0001189F">
            <w:pPr>
              <w:jc w:val="center"/>
              <w:rPr>
                <w:sz w:val="15"/>
                <w:szCs w:val="15"/>
              </w:rPr>
            </w:pPr>
            <w:r>
              <w:rPr>
                <w:sz w:val="15"/>
                <w:szCs w:val="15"/>
              </w:rPr>
              <w:t xml:space="preserve">  </w:t>
            </w:r>
            <w:r w:rsidRPr="00BF4323">
              <w:rPr>
                <w:sz w:val="15"/>
                <w:szCs w:val="15"/>
              </w:rPr>
              <w:t>Jul-Sep</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1,188.06</w:t>
            </w:r>
          </w:p>
        </w:tc>
        <w:tc>
          <w:tcPr>
            <w:tcW w:w="690" w:type="dxa"/>
            <w:gridSpan w:val="2"/>
            <w:shd w:val="clear" w:color="auto" w:fill="auto"/>
            <w:vAlign w:val="center"/>
          </w:tcPr>
          <w:p w:rsidR="0001189F" w:rsidRDefault="0001189F" w:rsidP="0001189F">
            <w:pPr>
              <w:jc w:val="right"/>
              <w:rPr>
                <w:color w:val="000000"/>
                <w:sz w:val="15"/>
                <w:szCs w:val="15"/>
              </w:rPr>
            </w:pPr>
            <w:r>
              <w:rPr>
                <w:color w:val="000000"/>
                <w:sz w:val="15"/>
                <w:szCs w:val="15"/>
              </w:rPr>
              <w:t>816.59</w:t>
            </w:r>
          </w:p>
        </w:tc>
        <w:tc>
          <w:tcPr>
            <w:tcW w:w="701" w:type="dxa"/>
            <w:shd w:val="clear" w:color="auto" w:fill="auto"/>
            <w:vAlign w:val="center"/>
          </w:tcPr>
          <w:p w:rsidR="0001189F" w:rsidRDefault="0001189F" w:rsidP="0001189F">
            <w:pPr>
              <w:jc w:val="right"/>
              <w:rPr>
                <w:color w:val="000000"/>
                <w:sz w:val="15"/>
                <w:szCs w:val="15"/>
              </w:rPr>
            </w:pPr>
            <w:r>
              <w:rPr>
                <w:color w:val="000000"/>
                <w:sz w:val="15"/>
                <w:szCs w:val="15"/>
              </w:rPr>
              <w:t>1,708.34</w:t>
            </w:r>
          </w:p>
        </w:tc>
        <w:tc>
          <w:tcPr>
            <w:tcW w:w="792" w:type="dxa"/>
            <w:shd w:val="clear" w:color="auto" w:fill="auto"/>
            <w:vAlign w:val="center"/>
          </w:tcPr>
          <w:p w:rsidR="0001189F" w:rsidRDefault="0001189F" w:rsidP="0001189F">
            <w:pPr>
              <w:jc w:val="right"/>
              <w:rPr>
                <w:color w:val="000000"/>
                <w:sz w:val="15"/>
                <w:szCs w:val="15"/>
              </w:rPr>
            </w:pPr>
            <w:r>
              <w:rPr>
                <w:color w:val="000000"/>
                <w:sz w:val="15"/>
                <w:szCs w:val="15"/>
              </w:rPr>
              <w:t>1,025.79</w:t>
            </w:r>
          </w:p>
        </w:tc>
        <w:tc>
          <w:tcPr>
            <w:tcW w:w="787" w:type="dxa"/>
            <w:gridSpan w:val="2"/>
            <w:shd w:val="clear" w:color="auto" w:fill="auto"/>
            <w:vAlign w:val="center"/>
          </w:tcPr>
          <w:p w:rsidR="0001189F" w:rsidRDefault="0001189F" w:rsidP="0001189F">
            <w:pPr>
              <w:jc w:val="right"/>
              <w:rPr>
                <w:color w:val="000000"/>
                <w:sz w:val="15"/>
                <w:szCs w:val="15"/>
              </w:rPr>
            </w:pPr>
            <w:r>
              <w:rPr>
                <w:color w:val="000000"/>
                <w:sz w:val="15"/>
                <w:szCs w:val="15"/>
              </w:rPr>
              <w:t>778.82</w:t>
            </w:r>
          </w:p>
        </w:tc>
        <w:tc>
          <w:tcPr>
            <w:tcW w:w="816" w:type="dxa"/>
            <w:gridSpan w:val="2"/>
            <w:shd w:val="clear" w:color="auto" w:fill="auto"/>
            <w:vAlign w:val="center"/>
          </w:tcPr>
          <w:p w:rsidR="0001189F" w:rsidRDefault="0001189F" w:rsidP="0001189F">
            <w:pPr>
              <w:jc w:val="right"/>
              <w:rPr>
                <w:color w:val="000000"/>
                <w:sz w:val="15"/>
                <w:szCs w:val="15"/>
              </w:rPr>
            </w:pPr>
            <w:r>
              <w:rPr>
                <w:color w:val="000000"/>
                <w:sz w:val="15"/>
                <w:szCs w:val="15"/>
              </w:rPr>
              <w:t>1,026.36</w:t>
            </w:r>
          </w:p>
        </w:tc>
        <w:tc>
          <w:tcPr>
            <w:tcW w:w="806" w:type="dxa"/>
            <w:gridSpan w:val="3"/>
            <w:shd w:val="clear" w:color="auto" w:fill="auto"/>
            <w:vAlign w:val="center"/>
          </w:tcPr>
          <w:p w:rsidR="0001189F" w:rsidRDefault="0001189F" w:rsidP="0001189F">
            <w:pPr>
              <w:jc w:val="right"/>
              <w:rPr>
                <w:color w:val="000000"/>
                <w:sz w:val="15"/>
                <w:szCs w:val="15"/>
              </w:rPr>
            </w:pPr>
            <w:r>
              <w:rPr>
                <w:color w:val="000000"/>
                <w:sz w:val="15"/>
                <w:szCs w:val="15"/>
              </w:rPr>
              <w:t>1,251.62</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925.94</w:t>
            </w:r>
          </w:p>
        </w:tc>
        <w:tc>
          <w:tcPr>
            <w:tcW w:w="851" w:type="dxa"/>
            <w:shd w:val="clear" w:color="auto" w:fill="auto"/>
            <w:vAlign w:val="center"/>
          </w:tcPr>
          <w:p w:rsidR="0001189F" w:rsidRDefault="0001189F" w:rsidP="0001189F">
            <w:pPr>
              <w:jc w:val="right"/>
              <w:rPr>
                <w:color w:val="000000"/>
                <w:sz w:val="15"/>
                <w:szCs w:val="15"/>
              </w:rPr>
            </w:pPr>
            <w:r>
              <w:rPr>
                <w:color w:val="000000"/>
                <w:sz w:val="15"/>
                <w:szCs w:val="15"/>
              </w:rPr>
              <w:t>1,888.38</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2,512.37</w:t>
            </w:r>
          </w:p>
        </w:tc>
      </w:tr>
      <w:tr w:rsidR="0001189F" w:rsidRPr="00BF4323" w:rsidTr="00654B02">
        <w:trPr>
          <w:trHeight w:val="202"/>
        </w:trPr>
        <w:tc>
          <w:tcPr>
            <w:tcW w:w="1018" w:type="dxa"/>
            <w:shd w:val="clear" w:color="auto" w:fill="auto"/>
            <w:tcMar>
              <w:left w:w="58" w:type="dxa"/>
              <w:right w:w="202" w:type="dxa"/>
            </w:tcMar>
            <w:vAlign w:val="center"/>
          </w:tcPr>
          <w:p w:rsidR="0001189F" w:rsidRPr="00BF4323" w:rsidRDefault="0001189F" w:rsidP="0001189F">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1,191.83</w:t>
            </w:r>
          </w:p>
        </w:tc>
        <w:tc>
          <w:tcPr>
            <w:tcW w:w="690" w:type="dxa"/>
            <w:gridSpan w:val="2"/>
            <w:shd w:val="clear" w:color="auto" w:fill="auto"/>
            <w:vAlign w:val="center"/>
          </w:tcPr>
          <w:p w:rsidR="0001189F" w:rsidRDefault="0001189F" w:rsidP="0001189F">
            <w:pPr>
              <w:jc w:val="right"/>
              <w:rPr>
                <w:color w:val="000000"/>
                <w:sz w:val="15"/>
                <w:szCs w:val="15"/>
              </w:rPr>
            </w:pPr>
            <w:r>
              <w:rPr>
                <w:color w:val="000000"/>
                <w:sz w:val="15"/>
                <w:szCs w:val="15"/>
              </w:rPr>
              <w:t>833.16</w:t>
            </w:r>
          </w:p>
        </w:tc>
        <w:tc>
          <w:tcPr>
            <w:tcW w:w="701" w:type="dxa"/>
            <w:shd w:val="clear" w:color="auto" w:fill="auto"/>
            <w:vAlign w:val="center"/>
          </w:tcPr>
          <w:p w:rsidR="0001189F" w:rsidRDefault="0001189F" w:rsidP="0001189F">
            <w:pPr>
              <w:jc w:val="right"/>
              <w:rPr>
                <w:color w:val="000000"/>
                <w:sz w:val="15"/>
                <w:szCs w:val="15"/>
              </w:rPr>
            </w:pPr>
            <w:r>
              <w:rPr>
                <w:color w:val="000000"/>
                <w:sz w:val="15"/>
                <w:szCs w:val="15"/>
              </w:rPr>
              <w:t>1,782.93</w:t>
            </w:r>
          </w:p>
        </w:tc>
        <w:tc>
          <w:tcPr>
            <w:tcW w:w="792" w:type="dxa"/>
            <w:shd w:val="clear" w:color="auto" w:fill="auto"/>
            <w:vAlign w:val="center"/>
          </w:tcPr>
          <w:p w:rsidR="0001189F" w:rsidRDefault="0001189F" w:rsidP="0001189F">
            <w:pPr>
              <w:jc w:val="right"/>
              <w:rPr>
                <w:color w:val="000000"/>
                <w:sz w:val="15"/>
                <w:szCs w:val="15"/>
              </w:rPr>
            </w:pPr>
            <w:r>
              <w:rPr>
                <w:color w:val="000000"/>
                <w:sz w:val="15"/>
                <w:szCs w:val="15"/>
              </w:rPr>
              <w:t>1,030.30</w:t>
            </w:r>
          </w:p>
        </w:tc>
        <w:tc>
          <w:tcPr>
            <w:tcW w:w="787" w:type="dxa"/>
            <w:gridSpan w:val="2"/>
            <w:shd w:val="clear" w:color="auto" w:fill="auto"/>
            <w:vAlign w:val="center"/>
          </w:tcPr>
          <w:p w:rsidR="0001189F" w:rsidRDefault="0001189F" w:rsidP="0001189F">
            <w:pPr>
              <w:jc w:val="right"/>
              <w:rPr>
                <w:color w:val="000000"/>
                <w:sz w:val="15"/>
                <w:szCs w:val="15"/>
              </w:rPr>
            </w:pPr>
            <w:r>
              <w:rPr>
                <w:color w:val="000000"/>
                <w:sz w:val="15"/>
                <w:szCs w:val="15"/>
              </w:rPr>
              <w:t>738.98</w:t>
            </w:r>
          </w:p>
        </w:tc>
        <w:tc>
          <w:tcPr>
            <w:tcW w:w="816" w:type="dxa"/>
            <w:gridSpan w:val="2"/>
            <w:shd w:val="clear" w:color="auto" w:fill="auto"/>
            <w:vAlign w:val="center"/>
          </w:tcPr>
          <w:p w:rsidR="0001189F" w:rsidRDefault="0001189F" w:rsidP="0001189F">
            <w:pPr>
              <w:jc w:val="right"/>
              <w:rPr>
                <w:color w:val="000000"/>
                <w:sz w:val="15"/>
                <w:szCs w:val="15"/>
              </w:rPr>
            </w:pPr>
            <w:r>
              <w:rPr>
                <w:color w:val="000000"/>
                <w:sz w:val="15"/>
                <w:szCs w:val="15"/>
              </w:rPr>
              <w:t>1,164.61</w:t>
            </w:r>
          </w:p>
        </w:tc>
        <w:tc>
          <w:tcPr>
            <w:tcW w:w="806" w:type="dxa"/>
            <w:gridSpan w:val="3"/>
            <w:shd w:val="clear" w:color="auto" w:fill="auto"/>
            <w:vAlign w:val="center"/>
          </w:tcPr>
          <w:p w:rsidR="0001189F" w:rsidRDefault="0001189F" w:rsidP="0001189F">
            <w:pPr>
              <w:jc w:val="right"/>
              <w:rPr>
                <w:color w:val="000000"/>
                <w:sz w:val="15"/>
                <w:szCs w:val="15"/>
              </w:rPr>
            </w:pPr>
            <w:r>
              <w:rPr>
                <w:color w:val="000000"/>
                <w:sz w:val="15"/>
                <w:szCs w:val="15"/>
              </w:rPr>
              <w:t>1,309.73</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976.44</w:t>
            </w:r>
          </w:p>
        </w:tc>
        <w:tc>
          <w:tcPr>
            <w:tcW w:w="851" w:type="dxa"/>
            <w:shd w:val="clear" w:color="auto" w:fill="auto"/>
            <w:vAlign w:val="center"/>
          </w:tcPr>
          <w:p w:rsidR="0001189F" w:rsidRDefault="0001189F" w:rsidP="0001189F">
            <w:pPr>
              <w:jc w:val="right"/>
              <w:rPr>
                <w:color w:val="000000"/>
                <w:sz w:val="15"/>
                <w:szCs w:val="15"/>
              </w:rPr>
            </w:pPr>
            <w:r>
              <w:rPr>
                <w:color w:val="000000"/>
                <w:sz w:val="15"/>
                <w:szCs w:val="15"/>
              </w:rPr>
              <w:t>1,863.34</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2,643.91</w:t>
            </w:r>
          </w:p>
        </w:tc>
      </w:tr>
      <w:tr w:rsidR="0001189F" w:rsidRPr="00BF4323" w:rsidTr="00654B02">
        <w:trPr>
          <w:trHeight w:val="202"/>
        </w:trPr>
        <w:tc>
          <w:tcPr>
            <w:tcW w:w="1018" w:type="dxa"/>
            <w:shd w:val="clear" w:color="auto" w:fill="auto"/>
            <w:tcMar>
              <w:left w:w="58" w:type="dxa"/>
              <w:right w:w="202" w:type="dxa"/>
            </w:tcMar>
            <w:vAlign w:val="center"/>
          </w:tcPr>
          <w:p w:rsidR="0001189F" w:rsidRPr="00BF4323" w:rsidRDefault="0001189F" w:rsidP="0001189F">
            <w:pPr>
              <w:tabs>
                <w:tab w:val="left" w:pos="8618"/>
              </w:tabs>
              <w:jc w:val="center"/>
              <w:rPr>
                <w:sz w:val="15"/>
                <w:szCs w:val="15"/>
              </w:rPr>
            </w:pPr>
            <w:r>
              <w:rPr>
                <w:sz w:val="15"/>
                <w:szCs w:val="15"/>
              </w:rPr>
              <w:t xml:space="preserve"> </w:t>
            </w:r>
            <w:r w:rsidRPr="00BF4323">
              <w:rPr>
                <w:sz w:val="15"/>
                <w:szCs w:val="15"/>
              </w:rPr>
              <w:t>Jan-Mar</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1,203.03</w:t>
            </w:r>
          </w:p>
        </w:tc>
        <w:tc>
          <w:tcPr>
            <w:tcW w:w="690" w:type="dxa"/>
            <w:gridSpan w:val="2"/>
            <w:shd w:val="clear" w:color="auto" w:fill="auto"/>
            <w:vAlign w:val="center"/>
          </w:tcPr>
          <w:p w:rsidR="0001189F" w:rsidRDefault="0001189F" w:rsidP="0001189F">
            <w:pPr>
              <w:jc w:val="right"/>
              <w:rPr>
                <w:color w:val="000000"/>
                <w:sz w:val="15"/>
                <w:szCs w:val="15"/>
              </w:rPr>
            </w:pPr>
            <w:r>
              <w:rPr>
                <w:color w:val="000000"/>
                <w:sz w:val="15"/>
                <w:szCs w:val="15"/>
              </w:rPr>
              <w:t>838.92</w:t>
            </w:r>
          </w:p>
        </w:tc>
        <w:tc>
          <w:tcPr>
            <w:tcW w:w="701" w:type="dxa"/>
            <w:shd w:val="clear" w:color="auto" w:fill="auto"/>
            <w:vAlign w:val="center"/>
          </w:tcPr>
          <w:p w:rsidR="0001189F" w:rsidRDefault="0001189F" w:rsidP="0001189F">
            <w:pPr>
              <w:jc w:val="right"/>
              <w:rPr>
                <w:color w:val="000000"/>
                <w:sz w:val="15"/>
                <w:szCs w:val="15"/>
              </w:rPr>
            </w:pPr>
            <w:r>
              <w:rPr>
                <w:color w:val="000000"/>
                <w:sz w:val="15"/>
                <w:szCs w:val="15"/>
              </w:rPr>
              <w:t>1,794.93</w:t>
            </w:r>
          </w:p>
        </w:tc>
        <w:tc>
          <w:tcPr>
            <w:tcW w:w="792" w:type="dxa"/>
            <w:shd w:val="clear" w:color="auto" w:fill="auto"/>
            <w:vAlign w:val="center"/>
          </w:tcPr>
          <w:p w:rsidR="0001189F" w:rsidRDefault="0001189F" w:rsidP="0001189F">
            <w:pPr>
              <w:jc w:val="right"/>
              <w:rPr>
                <w:color w:val="000000"/>
                <w:sz w:val="15"/>
                <w:szCs w:val="15"/>
              </w:rPr>
            </w:pPr>
            <w:r>
              <w:rPr>
                <w:color w:val="000000"/>
                <w:sz w:val="15"/>
                <w:szCs w:val="15"/>
              </w:rPr>
              <w:t>1,003.50</w:t>
            </w:r>
          </w:p>
        </w:tc>
        <w:tc>
          <w:tcPr>
            <w:tcW w:w="787" w:type="dxa"/>
            <w:gridSpan w:val="2"/>
            <w:shd w:val="clear" w:color="auto" w:fill="auto"/>
            <w:vAlign w:val="center"/>
          </w:tcPr>
          <w:p w:rsidR="0001189F" w:rsidRDefault="0001189F" w:rsidP="0001189F">
            <w:pPr>
              <w:jc w:val="right"/>
              <w:rPr>
                <w:color w:val="000000"/>
                <w:sz w:val="15"/>
                <w:szCs w:val="15"/>
              </w:rPr>
            </w:pPr>
            <w:r>
              <w:rPr>
                <w:color w:val="000000"/>
                <w:sz w:val="15"/>
                <w:szCs w:val="15"/>
              </w:rPr>
              <w:t>863.49</w:t>
            </w:r>
          </w:p>
        </w:tc>
        <w:tc>
          <w:tcPr>
            <w:tcW w:w="816" w:type="dxa"/>
            <w:gridSpan w:val="2"/>
            <w:shd w:val="clear" w:color="auto" w:fill="auto"/>
            <w:vAlign w:val="center"/>
          </w:tcPr>
          <w:p w:rsidR="0001189F" w:rsidRDefault="0001189F" w:rsidP="0001189F">
            <w:pPr>
              <w:jc w:val="right"/>
              <w:rPr>
                <w:color w:val="000000"/>
                <w:sz w:val="15"/>
                <w:szCs w:val="15"/>
              </w:rPr>
            </w:pPr>
            <w:r>
              <w:rPr>
                <w:color w:val="000000"/>
                <w:sz w:val="15"/>
                <w:szCs w:val="15"/>
              </w:rPr>
              <w:t>1,080.97</w:t>
            </w:r>
          </w:p>
        </w:tc>
        <w:tc>
          <w:tcPr>
            <w:tcW w:w="806" w:type="dxa"/>
            <w:gridSpan w:val="3"/>
            <w:shd w:val="clear" w:color="auto" w:fill="auto"/>
            <w:vAlign w:val="center"/>
          </w:tcPr>
          <w:p w:rsidR="0001189F" w:rsidRDefault="0001189F" w:rsidP="0001189F">
            <w:pPr>
              <w:jc w:val="right"/>
              <w:rPr>
                <w:color w:val="000000"/>
                <w:sz w:val="15"/>
                <w:szCs w:val="15"/>
              </w:rPr>
            </w:pPr>
            <w:r>
              <w:rPr>
                <w:color w:val="000000"/>
                <w:sz w:val="15"/>
                <w:szCs w:val="15"/>
              </w:rPr>
              <w:t>1,269.88</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878.71</w:t>
            </w:r>
          </w:p>
        </w:tc>
        <w:tc>
          <w:tcPr>
            <w:tcW w:w="851" w:type="dxa"/>
            <w:shd w:val="clear" w:color="auto" w:fill="auto"/>
            <w:vAlign w:val="center"/>
          </w:tcPr>
          <w:p w:rsidR="0001189F" w:rsidRDefault="0001189F" w:rsidP="0001189F">
            <w:pPr>
              <w:jc w:val="right"/>
              <w:rPr>
                <w:color w:val="000000"/>
                <w:sz w:val="15"/>
                <w:szCs w:val="15"/>
              </w:rPr>
            </w:pPr>
            <w:r>
              <w:rPr>
                <w:color w:val="000000"/>
                <w:sz w:val="15"/>
                <w:szCs w:val="15"/>
              </w:rPr>
              <w:t>1,864.85</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2,327.08</w:t>
            </w:r>
          </w:p>
        </w:tc>
      </w:tr>
      <w:tr w:rsidR="0001189F" w:rsidRPr="00BF4323" w:rsidTr="00654B02">
        <w:trPr>
          <w:trHeight w:val="202"/>
        </w:trPr>
        <w:tc>
          <w:tcPr>
            <w:tcW w:w="1018" w:type="dxa"/>
            <w:shd w:val="clear" w:color="auto" w:fill="auto"/>
            <w:tcMar>
              <w:left w:w="58" w:type="dxa"/>
              <w:right w:w="202" w:type="dxa"/>
            </w:tcMar>
            <w:vAlign w:val="center"/>
          </w:tcPr>
          <w:p w:rsidR="0001189F" w:rsidRPr="00BF4323" w:rsidRDefault="0001189F" w:rsidP="0001189F">
            <w:pPr>
              <w:jc w:val="center"/>
              <w:rPr>
                <w:sz w:val="15"/>
                <w:szCs w:val="15"/>
              </w:rPr>
            </w:pPr>
            <w:r>
              <w:rPr>
                <w:sz w:val="15"/>
                <w:szCs w:val="15"/>
              </w:rPr>
              <w:t>Apr-Jun</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1,215.22</w:t>
            </w:r>
          </w:p>
        </w:tc>
        <w:tc>
          <w:tcPr>
            <w:tcW w:w="690" w:type="dxa"/>
            <w:gridSpan w:val="2"/>
            <w:shd w:val="clear" w:color="auto" w:fill="auto"/>
            <w:vAlign w:val="center"/>
          </w:tcPr>
          <w:p w:rsidR="0001189F" w:rsidRDefault="0001189F" w:rsidP="0001189F">
            <w:pPr>
              <w:jc w:val="right"/>
              <w:rPr>
                <w:color w:val="000000"/>
                <w:sz w:val="15"/>
                <w:szCs w:val="15"/>
              </w:rPr>
            </w:pPr>
            <w:r>
              <w:rPr>
                <w:color w:val="000000"/>
                <w:sz w:val="15"/>
                <w:szCs w:val="15"/>
              </w:rPr>
              <w:t>870.25</w:t>
            </w:r>
          </w:p>
        </w:tc>
        <w:tc>
          <w:tcPr>
            <w:tcW w:w="701" w:type="dxa"/>
            <w:shd w:val="clear" w:color="auto" w:fill="auto"/>
            <w:vAlign w:val="center"/>
          </w:tcPr>
          <w:p w:rsidR="0001189F" w:rsidRDefault="0001189F" w:rsidP="0001189F">
            <w:pPr>
              <w:jc w:val="right"/>
              <w:rPr>
                <w:color w:val="000000"/>
                <w:sz w:val="15"/>
                <w:szCs w:val="15"/>
              </w:rPr>
            </w:pPr>
            <w:r>
              <w:rPr>
                <w:color w:val="000000"/>
                <w:sz w:val="15"/>
                <w:szCs w:val="15"/>
              </w:rPr>
              <w:t>1,743.47</w:t>
            </w:r>
          </w:p>
        </w:tc>
        <w:tc>
          <w:tcPr>
            <w:tcW w:w="792" w:type="dxa"/>
            <w:shd w:val="clear" w:color="auto" w:fill="auto"/>
            <w:vAlign w:val="center"/>
          </w:tcPr>
          <w:p w:rsidR="0001189F" w:rsidRDefault="0001189F" w:rsidP="0001189F">
            <w:pPr>
              <w:jc w:val="right"/>
              <w:rPr>
                <w:color w:val="000000"/>
                <w:sz w:val="15"/>
                <w:szCs w:val="15"/>
              </w:rPr>
            </w:pPr>
            <w:r>
              <w:rPr>
                <w:color w:val="000000"/>
                <w:sz w:val="15"/>
                <w:szCs w:val="15"/>
              </w:rPr>
              <w:t>1,051.17</w:t>
            </w:r>
          </w:p>
        </w:tc>
        <w:tc>
          <w:tcPr>
            <w:tcW w:w="787" w:type="dxa"/>
            <w:gridSpan w:val="2"/>
            <w:shd w:val="clear" w:color="auto" w:fill="auto"/>
            <w:vAlign w:val="center"/>
          </w:tcPr>
          <w:p w:rsidR="0001189F" w:rsidRDefault="0001189F" w:rsidP="0001189F">
            <w:pPr>
              <w:jc w:val="right"/>
              <w:rPr>
                <w:color w:val="000000"/>
                <w:sz w:val="15"/>
                <w:szCs w:val="15"/>
              </w:rPr>
            </w:pPr>
            <w:r>
              <w:rPr>
                <w:color w:val="000000"/>
                <w:sz w:val="15"/>
                <w:szCs w:val="15"/>
              </w:rPr>
              <w:t>865.73</w:t>
            </w:r>
          </w:p>
        </w:tc>
        <w:tc>
          <w:tcPr>
            <w:tcW w:w="816" w:type="dxa"/>
            <w:gridSpan w:val="2"/>
            <w:shd w:val="clear" w:color="auto" w:fill="auto"/>
            <w:vAlign w:val="center"/>
          </w:tcPr>
          <w:p w:rsidR="0001189F" w:rsidRDefault="0001189F" w:rsidP="0001189F">
            <w:pPr>
              <w:jc w:val="right"/>
              <w:rPr>
                <w:color w:val="000000"/>
                <w:sz w:val="15"/>
                <w:szCs w:val="15"/>
              </w:rPr>
            </w:pPr>
            <w:r>
              <w:rPr>
                <w:color w:val="000000"/>
                <w:sz w:val="15"/>
                <w:szCs w:val="15"/>
              </w:rPr>
              <w:t>1,074.94</w:t>
            </w:r>
          </w:p>
        </w:tc>
        <w:tc>
          <w:tcPr>
            <w:tcW w:w="806" w:type="dxa"/>
            <w:gridSpan w:val="3"/>
            <w:shd w:val="clear" w:color="auto" w:fill="auto"/>
            <w:vAlign w:val="center"/>
          </w:tcPr>
          <w:p w:rsidR="0001189F" w:rsidRDefault="0001189F" w:rsidP="0001189F">
            <w:pPr>
              <w:jc w:val="right"/>
              <w:rPr>
                <w:color w:val="000000"/>
                <w:sz w:val="15"/>
                <w:szCs w:val="15"/>
              </w:rPr>
            </w:pPr>
            <w:r>
              <w:rPr>
                <w:color w:val="000000"/>
                <w:sz w:val="15"/>
                <w:szCs w:val="15"/>
              </w:rPr>
              <w:t>1,228.04</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916.94</w:t>
            </w:r>
          </w:p>
        </w:tc>
        <w:tc>
          <w:tcPr>
            <w:tcW w:w="851" w:type="dxa"/>
            <w:shd w:val="clear" w:color="auto" w:fill="auto"/>
            <w:vAlign w:val="center"/>
          </w:tcPr>
          <w:p w:rsidR="0001189F" w:rsidRDefault="0001189F" w:rsidP="0001189F">
            <w:pPr>
              <w:jc w:val="right"/>
              <w:rPr>
                <w:color w:val="000000"/>
                <w:sz w:val="15"/>
                <w:szCs w:val="15"/>
              </w:rPr>
            </w:pPr>
            <w:r>
              <w:rPr>
                <w:color w:val="000000"/>
                <w:sz w:val="15"/>
                <w:szCs w:val="15"/>
              </w:rPr>
              <w:t>1,898.20</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2,298.27</w:t>
            </w:r>
          </w:p>
        </w:tc>
      </w:tr>
      <w:tr w:rsidR="0001189F" w:rsidRPr="00BF4323" w:rsidTr="00654B02">
        <w:trPr>
          <w:trHeight w:val="202"/>
        </w:trPr>
        <w:tc>
          <w:tcPr>
            <w:tcW w:w="1018" w:type="dxa"/>
            <w:shd w:val="clear" w:color="auto" w:fill="auto"/>
            <w:tcMar>
              <w:left w:w="58" w:type="dxa"/>
              <w:right w:w="202" w:type="dxa"/>
            </w:tcMar>
            <w:vAlign w:val="center"/>
          </w:tcPr>
          <w:p w:rsidR="0001189F" w:rsidRPr="00BF4323" w:rsidRDefault="0001189F" w:rsidP="0001189F">
            <w:pPr>
              <w:rPr>
                <w:sz w:val="15"/>
                <w:szCs w:val="15"/>
              </w:rPr>
            </w:pPr>
          </w:p>
        </w:tc>
        <w:tc>
          <w:tcPr>
            <w:tcW w:w="688" w:type="dxa"/>
            <w:shd w:val="clear" w:color="auto" w:fill="auto"/>
            <w:vAlign w:val="center"/>
          </w:tcPr>
          <w:p w:rsidR="0001189F" w:rsidRDefault="0001189F" w:rsidP="0001189F">
            <w:pPr>
              <w:jc w:val="right"/>
              <w:rPr>
                <w:b/>
                <w:bCs/>
                <w:color w:val="000000"/>
                <w:sz w:val="15"/>
                <w:szCs w:val="15"/>
              </w:rPr>
            </w:pPr>
          </w:p>
        </w:tc>
        <w:tc>
          <w:tcPr>
            <w:tcW w:w="690" w:type="dxa"/>
            <w:gridSpan w:val="2"/>
            <w:shd w:val="clear" w:color="auto" w:fill="auto"/>
            <w:vAlign w:val="center"/>
          </w:tcPr>
          <w:p w:rsidR="0001189F" w:rsidRDefault="0001189F" w:rsidP="0001189F">
            <w:pPr>
              <w:jc w:val="right"/>
              <w:rPr>
                <w:color w:val="000000"/>
                <w:sz w:val="15"/>
                <w:szCs w:val="15"/>
              </w:rPr>
            </w:pPr>
          </w:p>
        </w:tc>
        <w:tc>
          <w:tcPr>
            <w:tcW w:w="701" w:type="dxa"/>
            <w:shd w:val="clear" w:color="auto" w:fill="auto"/>
            <w:vAlign w:val="center"/>
          </w:tcPr>
          <w:p w:rsidR="0001189F" w:rsidRDefault="0001189F" w:rsidP="0001189F">
            <w:pPr>
              <w:jc w:val="right"/>
              <w:rPr>
                <w:color w:val="000000"/>
                <w:sz w:val="15"/>
                <w:szCs w:val="15"/>
              </w:rPr>
            </w:pPr>
          </w:p>
        </w:tc>
        <w:tc>
          <w:tcPr>
            <w:tcW w:w="792" w:type="dxa"/>
            <w:shd w:val="clear" w:color="auto" w:fill="auto"/>
            <w:vAlign w:val="center"/>
          </w:tcPr>
          <w:p w:rsidR="0001189F" w:rsidRDefault="0001189F" w:rsidP="0001189F">
            <w:pPr>
              <w:jc w:val="right"/>
              <w:rPr>
                <w:color w:val="000000"/>
                <w:sz w:val="15"/>
                <w:szCs w:val="15"/>
              </w:rPr>
            </w:pPr>
          </w:p>
        </w:tc>
        <w:tc>
          <w:tcPr>
            <w:tcW w:w="787" w:type="dxa"/>
            <w:gridSpan w:val="2"/>
            <w:shd w:val="clear" w:color="auto" w:fill="auto"/>
            <w:vAlign w:val="center"/>
          </w:tcPr>
          <w:p w:rsidR="0001189F" w:rsidRDefault="0001189F" w:rsidP="0001189F">
            <w:pPr>
              <w:jc w:val="right"/>
              <w:rPr>
                <w:color w:val="000000"/>
                <w:sz w:val="15"/>
                <w:szCs w:val="15"/>
              </w:rPr>
            </w:pPr>
          </w:p>
        </w:tc>
        <w:tc>
          <w:tcPr>
            <w:tcW w:w="816" w:type="dxa"/>
            <w:gridSpan w:val="2"/>
            <w:shd w:val="clear" w:color="auto" w:fill="auto"/>
            <w:vAlign w:val="center"/>
          </w:tcPr>
          <w:p w:rsidR="0001189F" w:rsidRDefault="0001189F" w:rsidP="0001189F">
            <w:pPr>
              <w:jc w:val="right"/>
              <w:rPr>
                <w:color w:val="000000"/>
                <w:sz w:val="15"/>
                <w:szCs w:val="15"/>
              </w:rPr>
            </w:pPr>
          </w:p>
        </w:tc>
        <w:tc>
          <w:tcPr>
            <w:tcW w:w="806" w:type="dxa"/>
            <w:gridSpan w:val="3"/>
            <w:shd w:val="clear" w:color="auto" w:fill="auto"/>
            <w:vAlign w:val="center"/>
          </w:tcPr>
          <w:p w:rsidR="0001189F" w:rsidRDefault="0001189F" w:rsidP="0001189F">
            <w:pPr>
              <w:jc w:val="right"/>
              <w:rPr>
                <w:color w:val="000000"/>
                <w:sz w:val="15"/>
                <w:szCs w:val="15"/>
              </w:rPr>
            </w:pPr>
          </w:p>
        </w:tc>
        <w:tc>
          <w:tcPr>
            <w:tcW w:w="711" w:type="dxa"/>
            <w:gridSpan w:val="2"/>
            <w:shd w:val="clear" w:color="auto" w:fill="auto"/>
            <w:vAlign w:val="center"/>
          </w:tcPr>
          <w:p w:rsidR="0001189F" w:rsidRDefault="0001189F" w:rsidP="0001189F">
            <w:pPr>
              <w:jc w:val="right"/>
              <w:rPr>
                <w:color w:val="000000"/>
                <w:sz w:val="15"/>
                <w:szCs w:val="15"/>
              </w:rPr>
            </w:pPr>
          </w:p>
        </w:tc>
        <w:tc>
          <w:tcPr>
            <w:tcW w:w="851" w:type="dxa"/>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654B02">
        <w:trPr>
          <w:trHeight w:val="202"/>
        </w:trPr>
        <w:tc>
          <w:tcPr>
            <w:tcW w:w="1018" w:type="dxa"/>
            <w:shd w:val="clear" w:color="auto" w:fill="auto"/>
            <w:tcMar>
              <w:left w:w="58" w:type="dxa"/>
              <w:right w:w="202" w:type="dxa"/>
            </w:tcMar>
            <w:vAlign w:val="center"/>
          </w:tcPr>
          <w:p w:rsidR="0001189F" w:rsidRPr="00BF4323" w:rsidRDefault="0001189F" w:rsidP="0001189F">
            <w:pPr>
              <w:rPr>
                <w:sz w:val="15"/>
                <w:szCs w:val="15"/>
              </w:rPr>
            </w:pPr>
            <w:r>
              <w:rPr>
                <w:sz w:val="15"/>
                <w:szCs w:val="15"/>
              </w:rPr>
              <w:t>FY18</w:t>
            </w:r>
          </w:p>
        </w:tc>
        <w:tc>
          <w:tcPr>
            <w:tcW w:w="688" w:type="dxa"/>
            <w:shd w:val="clear" w:color="auto" w:fill="auto"/>
            <w:vAlign w:val="center"/>
          </w:tcPr>
          <w:p w:rsidR="0001189F" w:rsidRDefault="0001189F" w:rsidP="0001189F">
            <w:pPr>
              <w:jc w:val="right"/>
              <w:rPr>
                <w:b/>
                <w:bCs/>
                <w:color w:val="000000"/>
                <w:sz w:val="15"/>
                <w:szCs w:val="15"/>
              </w:rPr>
            </w:pPr>
          </w:p>
        </w:tc>
        <w:tc>
          <w:tcPr>
            <w:tcW w:w="690" w:type="dxa"/>
            <w:gridSpan w:val="2"/>
            <w:shd w:val="clear" w:color="auto" w:fill="auto"/>
            <w:vAlign w:val="center"/>
          </w:tcPr>
          <w:p w:rsidR="0001189F" w:rsidRDefault="0001189F" w:rsidP="0001189F">
            <w:pPr>
              <w:jc w:val="right"/>
              <w:rPr>
                <w:color w:val="000000"/>
                <w:sz w:val="15"/>
                <w:szCs w:val="15"/>
              </w:rPr>
            </w:pPr>
          </w:p>
        </w:tc>
        <w:tc>
          <w:tcPr>
            <w:tcW w:w="701" w:type="dxa"/>
            <w:shd w:val="clear" w:color="auto" w:fill="auto"/>
            <w:vAlign w:val="center"/>
          </w:tcPr>
          <w:p w:rsidR="0001189F" w:rsidRDefault="0001189F" w:rsidP="0001189F">
            <w:pPr>
              <w:jc w:val="right"/>
              <w:rPr>
                <w:color w:val="000000"/>
                <w:sz w:val="15"/>
                <w:szCs w:val="15"/>
              </w:rPr>
            </w:pPr>
          </w:p>
        </w:tc>
        <w:tc>
          <w:tcPr>
            <w:tcW w:w="792" w:type="dxa"/>
            <w:shd w:val="clear" w:color="auto" w:fill="auto"/>
            <w:vAlign w:val="center"/>
          </w:tcPr>
          <w:p w:rsidR="0001189F" w:rsidRDefault="0001189F" w:rsidP="0001189F">
            <w:pPr>
              <w:jc w:val="right"/>
              <w:rPr>
                <w:color w:val="000000"/>
                <w:sz w:val="15"/>
                <w:szCs w:val="15"/>
              </w:rPr>
            </w:pPr>
          </w:p>
        </w:tc>
        <w:tc>
          <w:tcPr>
            <w:tcW w:w="787" w:type="dxa"/>
            <w:gridSpan w:val="2"/>
            <w:shd w:val="clear" w:color="auto" w:fill="auto"/>
            <w:vAlign w:val="center"/>
          </w:tcPr>
          <w:p w:rsidR="0001189F" w:rsidRDefault="0001189F" w:rsidP="0001189F">
            <w:pPr>
              <w:jc w:val="right"/>
              <w:rPr>
                <w:color w:val="000000"/>
                <w:sz w:val="15"/>
                <w:szCs w:val="15"/>
              </w:rPr>
            </w:pPr>
          </w:p>
        </w:tc>
        <w:tc>
          <w:tcPr>
            <w:tcW w:w="816" w:type="dxa"/>
            <w:gridSpan w:val="2"/>
            <w:shd w:val="clear" w:color="auto" w:fill="auto"/>
            <w:vAlign w:val="center"/>
          </w:tcPr>
          <w:p w:rsidR="0001189F" w:rsidRDefault="0001189F" w:rsidP="0001189F">
            <w:pPr>
              <w:jc w:val="right"/>
              <w:rPr>
                <w:color w:val="000000"/>
                <w:sz w:val="15"/>
                <w:szCs w:val="15"/>
              </w:rPr>
            </w:pPr>
          </w:p>
        </w:tc>
        <w:tc>
          <w:tcPr>
            <w:tcW w:w="806" w:type="dxa"/>
            <w:gridSpan w:val="3"/>
            <w:shd w:val="clear" w:color="auto" w:fill="auto"/>
            <w:vAlign w:val="center"/>
          </w:tcPr>
          <w:p w:rsidR="0001189F" w:rsidRDefault="0001189F" w:rsidP="0001189F">
            <w:pPr>
              <w:jc w:val="right"/>
              <w:rPr>
                <w:color w:val="000000"/>
                <w:sz w:val="15"/>
                <w:szCs w:val="15"/>
              </w:rPr>
            </w:pPr>
          </w:p>
        </w:tc>
        <w:tc>
          <w:tcPr>
            <w:tcW w:w="711" w:type="dxa"/>
            <w:gridSpan w:val="2"/>
            <w:shd w:val="clear" w:color="auto" w:fill="auto"/>
            <w:vAlign w:val="center"/>
          </w:tcPr>
          <w:p w:rsidR="0001189F" w:rsidRDefault="0001189F" w:rsidP="0001189F">
            <w:pPr>
              <w:jc w:val="right"/>
              <w:rPr>
                <w:color w:val="000000"/>
                <w:sz w:val="15"/>
                <w:szCs w:val="15"/>
              </w:rPr>
            </w:pPr>
          </w:p>
        </w:tc>
        <w:tc>
          <w:tcPr>
            <w:tcW w:w="851" w:type="dxa"/>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654B02">
        <w:trPr>
          <w:trHeight w:val="202"/>
        </w:trPr>
        <w:tc>
          <w:tcPr>
            <w:tcW w:w="1018" w:type="dxa"/>
            <w:shd w:val="clear" w:color="auto" w:fill="auto"/>
            <w:tcMar>
              <w:left w:w="14" w:type="dxa"/>
              <w:right w:w="14" w:type="dxa"/>
            </w:tcMar>
            <w:vAlign w:val="center"/>
          </w:tcPr>
          <w:p w:rsidR="0001189F" w:rsidRPr="00BF4323" w:rsidRDefault="0001189F" w:rsidP="0001189F">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1,204.15</w:t>
            </w:r>
          </w:p>
        </w:tc>
        <w:tc>
          <w:tcPr>
            <w:tcW w:w="690" w:type="dxa"/>
            <w:gridSpan w:val="2"/>
            <w:shd w:val="clear" w:color="auto" w:fill="auto"/>
            <w:vAlign w:val="center"/>
          </w:tcPr>
          <w:p w:rsidR="0001189F" w:rsidRDefault="0001189F" w:rsidP="0001189F">
            <w:pPr>
              <w:jc w:val="right"/>
              <w:rPr>
                <w:color w:val="000000"/>
                <w:sz w:val="15"/>
                <w:szCs w:val="15"/>
              </w:rPr>
            </w:pPr>
            <w:r>
              <w:rPr>
                <w:color w:val="000000"/>
                <w:sz w:val="15"/>
                <w:szCs w:val="15"/>
              </w:rPr>
              <w:t>942.64</w:t>
            </w:r>
          </w:p>
        </w:tc>
        <w:tc>
          <w:tcPr>
            <w:tcW w:w="701" w:type="dxa"/>
            <w:shd w:val="clear" w:color="auto" w:fill="auto"/>
            <w:vAlign w:val="center"/>
          </w:tcPr>
          <w:p w:rsidR="0001189F" w:rsidRDefault="0001189F" w:rsidP="0001189F">
            <w:pPr>
              <w:jc w:val="right"/>
              <w:rPr>
                <w:color w:val="000000"/>
                <w:sz w:val="15"/>
                <w:szCs w:val="15"/>
              </w:rPr>
            </w:pPr>
            <w:r>
              <w:rPr>
                <w:color w:val="000000"/>
                <w:sz w:val="15"/>
                <w:szCs w:val="15"/>
              </w:rPr>
              <w:t>1,738.68</w:t>
            </w:r>
          </w:p>
        </w:tc>
        <w:tc>
          <w:tcPr>
            <w:tcW w:w="792" w:type="dxa"/>
            <w:shd w:val="clear" w:color="auto" w:fill="auto"/>
            <w:vAlign w:val="center"/>
          </w:tcPr>
          <w:p w:rsidR="0001189F" w:rsidRDefault="0001189F" w:rsidP="0001189F">
            <w:pPr>
              <w:jc w:val="right"/>
              <w:rPr>
                <w:color w:val="000000"/>
                <w:sz w:val="15"/>
                <w:szCs w:val="15"/>
              </w:rPr>
            </w:pPr>
            <w:r>
              <w:rPr>
                <w:color w:val="000000"/>
                <w:sz w:val="15"/>
                <w:szCs w:val="15"/>
              </w:rPr>
              <w:t>1,054.78</w:t>
            </w:r>
          </w:p>
        </w:tc>
        <w:tc>
          <w:tcPr>
            <w:tcW w:w="787" w:type="dxa"/>
            <w:gridSpan w:val="2"/>
            <w:shd w:val="clear" w:color="auto" w:fill="auto"/>
            <w:vAlign w:val="center"/>
          </w:tcPr>
          <w:p w:rsidR="0001189F" w:rsidRDefault="0001189F" w:rsidP="0001189F">
            <w:pPr>
              <w:jc w:val="right"/>
              <w:rPr>
                <w:color w:val="000000"/>
                <w:sz w:val="15"/>
                <w:szCs w:val="15"/>
              </w:rPr>
            </w:pPr>
            <w:r>
              <w:rPr>
                <w:color w:val="000000"/>
                <w:sz w:val="15"/>
                <w:szCs w:val="15"/>
              </w:rPr>
              <w:t>811.87</w:t>
            </w:r>
          </w:p>
        </w:tc>
        <w:tc>
          <w:tcPr>
            <w:tcW w:w="816" w:type="dxa"/>
            <w:gridSpan w:val="2"/>
            <w:shd w:val="clear" w:color="auto" w:fill="auto"/>
            <w:vAlign w:val="center"/>
          </w:tcPr>
          <w:p w:rsidR="0001189F" w:rsidRDefault="0001189F" w:rsidP="0001189F">
            <w:pPr>
              <w:jc w:val="right"/>
              <w:rPr>
                <w:color w:val="000000"/>
                <w:sz w:val="15"/>
                <w:szCs w:val="15"/>
              </w:rPr>
            </w:pPr>
            <w:r>
              <w:rPr>
                <w:color w:val="000000"/>
                <w:sz w:val="15"/>
                <w:szCs w:val="15"/>
              </w:rPr>
              <w:t>1,032.09</w:t>
            </w:r>
          </w:p>
        </w:tc>
        <w:tc>
          <w:tcPr>
            <w:tcW w:w="806" w:type="dxa"/>
            <w:gridSpan w:val="3"/>
            <w:shd w:val="clear" w:color="auto" w:fill="auto"/>
            <w:vAlign w:val="center"/>
          </w:tcPr>
          <w:p w:rsidR="0001189F" w:rsidRDefault="0001189F" w:rsidP="0001189F">
            <w:pPr>
              <w:jc w:val="right"/>
              <w:rPr>
                <w:color w:val="000000"/>
                <w:sz w:val="15"/>
                <w:szCs w:val="15"/>
              </w:rPr>
            </w:pPr>
            <w:r>
              <w:rPr>
                <w:color w:val="000000"/>
                <w:sz w:val="15"/>
                <w:szCs w:val="15"/>
              </w:rPr>
              <w:t>1,289.49</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873.98</w:t>
            </w:r>
          </w:p>
        </w:tc>
        <w:tc>
          <w:tcPr>
            <w:tcW w:w="851" w:type="dxa"/>
            <w:shd w:val="clear" w:color="auto" w:fill="auto"/>
            <w:vAlign w:val="center"/>
          </w:tcPr>
          <w:p w:rsidR="0001189F" w:rsidRDefault="0001189F" w:rsidP="0001189F">
            <w:pPr>
              <w:jc w:val="right"/>
              <w:rPr>
                <w:color w:val="000000"/>
                <w:sz w:val="15"/>
                <w:szCs w:val="15"/>
              </w:rPr>
            </w:pPr>
            <w:r>
              <w:rPr>
                <w:color w:val="000000"/>
                <w:sz w:val="15"/>
                <w:szCs w:val="15"/>
              </w:rPr>
              <w:t>1,944.40</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2,505.71</w:t>
            </w:r>
          </w:p>
        </w:tc>
      </w:tr>
      <w:tr w:rsidR="0001189F" w:rsidRPr="00BF4323" w:rsidTr="00654B02">
        <w:trPr>
          <w:trHeight w:val="202"/>
        </w:trPr>
        <w:tc>
          <w:tcPr>
            <w:tcW w:w="1018" w:type="dxa"/>
            <w:shd w:val="clear" w:color="auto" w:fill="auto"/>
            <w:tcMar>
              <w:left w:w="14" w:type="dxa"/>
              <w:right w:w="14" w:type="dxa"/>
            </w:tcMar>
            <w:vAlign w:val="center"/>
          </w:tcPr>
          <w:p w:rsidR="0001189F" w:rsidRPr="00BF4323" w:rsidRDefault="0001189F" w:rsidP="0001189F">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1,208.87</w:t>
            </w:r>
          </w:p>
        </w:tc>
        <w:tc>
          <w:tcPr>
            <w:tcW w:w="690" w:type="dxa"/>
            <w:gridSpan w:val="2"/>
            <w:shd w:val="clear" w:color="auto" w:fill="auto"/>
            <w:vAlign w:val="center"/>
          </w:tcPr>
          <w:p w:rsidR="0001189F" w:rsidRDefault="0001189F" w:rsidP="0001189F">
            <w:pPr>
              <w:jc w:val="right"/>
              <w:rPr>
                <w:color w:val="000000"/>
                <w:sz w:val="15"/>
                <w:szCs w:val="15"/>
              </w:rPr>
            </w:pPr>
            <w:r>
              <w:rPr>
                <w:color w:val="000000"/>
                <w:sz w:val="15"/>
                <w:szCs w:val="15"/>
              </w:rPr>
              <w:t>946.81</w:t>
            </w:r>
          </w:p>
        </w:tc>
        <w:tc>
          <w:tcPr>
            <w:tcW w:w="701" w:type="dxa"/>
            <w:shd w:val="clear" w:color="auto" w:fill="auto"/>
            <w:vAlign w:val="center"/>
          </w:tcPr>
          <w:p w:rsidR="0001189F" w:rsidRDefault="0001189F" w:rsidP="0001189F">
            <w:pPr>
              <w:jc w:val="right"/>
              <w:rPr>
                <w:color w:val="000000"/>
                <w:sz w:val="15"/>
                <w:szCs w:val="15"/>
              </w:rPr>
            </w:pPr>
            <w:r>
              <w:rPr>
                <w:color w:val="000000"/>
                <w:sz w:val="15"/>
                <w:szCs w:val="15"/>
              </w:rPr>
              <w:t>1,715.21</w:t>
            </w:r>
          </w:p>
        </w:tc>
        <w:tc>
          <w:tcPr>
            <w:tcW w:w="792" w:type="dxa"/>
            <w:shd w:val="clear" w:color="auto" w:fill="auto"/>
            <w:vAlign w:val="center"/>
          </w:tcPr>
          <w:p w:rsidR="0001189F" w:rsidRDefault="0001189F" w:rsidP="0001189F">
            <w:pPr>
              <w:jc w:val="right"/>
              <w:rPr>
                <w:color w:val="000000"/>
                <w:sz w:val="15"/>
                <w:szCs w:val="15"/>
              </w:rPr>
            </w:pPr>
            <w:r>
              <w:rPr>
                <w:color w:val="000000"/>
                <w:sz w:val="15"/>
                <w:szCs w:val="15"/>
              </w:rPr>
              <w:t>971.90</w:t>
            </w:r>
          </w:p>
        </w:tc>
        <w:tc>
          <w:tcPr>
            <w:tcW w:w="787" w:type="dxa"/>
            <w:gridSpan w:val="2"/>
            <w:shd w:val="clear" w:color="auto" w:fill="auto"/>
            <w:vAlign w:val="center"/>
          </w:tcPr>
          <w:p w:rsidR="0001189F" w:rsidRDefault="0001189F" w:rsidP="0001189F">
            <w:pPr>
              <w:jc w:val="right"/>
              <w:rPr>
                <w:color w:val="000000"/>
                <w:sz w:val="15"/>
                <w:szCs w:val="15"/>
              </w:rPr>
            </w:pPr>
            <w:r>
              <w:rPr>
                <w:color w:val="000000"/>
                <w:sz w:val="15"/>
                <w:szCs w:val="15"/>
              </w:rPr>
              <w:t>924.12</w:t>
            </w:r>
          </w:p>
        </w:tc>
        <w:tc>
          <w:tcPr>
            <w:tcW w:w="816" w:type="dxa"/>
            <w:gridSpan w:val="2"/>
            <w:shd w:val="clear" w:color="auto" w:fill="auto"/>
            <w:vAlign w:val="center"/>
          </w:tcPr>
          <w:p w:rsidR="0001189F" w:rsidRDefault="0001189F" w:rsidP="0001189F">
            <w:pPr>
              <w:jc w:val="right"/>
              <w:rPr>
                <w:color w:val="000000"/>
                <w:sz w:val="15"/>
                <w:szCs w:val="15"/>
              </w:rPr>
            </w:pPr>
            <w:r>
              <w:rPr>
                <w:color w:val="000000"/>
                <w:sz w:val="15"/>
                <w:szCs w:val="15"/>
              </w:rPr>
              <w:t>1,036.51</w:t>
            </w:r>
          </w:p>
        </w:tc>
        <w:tc>
          <w:tcPr>
            <w:tcW w:w="806" w:type="dxa"/>
            <w:gridSpan w:val="3"/>
            <w:shd w:val="clear" w:color="auto" w:fill="auto"/>
            <w:vAlign w:val="center"/>
          </w:tcPr>
          <w:p w:rsidR="0001189F" w:rsidRDefault="0001189F" w:rsidP="0001189F">
            <w:pPr>
              <w:jc w:val="right"/>
              <w:rPr>
                <w:color w:val="000000"/>
                <w:sz w:val="15"/>
                <w:szCs w:val="15"/>
              </w:rPr>
            </w:pPr>
            <w:r>
              <w:rPr>
                <w:color w:val="000000"/>
                <w:sz w:val="15"/>
                <w:szCs w:val="15"/>
              </w:rPr>
              <w:t>1,210.02</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868.99</w:t>
            </w:r>
          </w:p>
        </w:tc>
        <w:tc>
          <w:tcPr>
            <w:tcW w:w="851" w:type="dxa"/>
            <w:shd w:val="clear" w:color="auto" w:fill="auto"/>
            <w:vAlign w:val="center"/>
          </w:tcPr>
          <w:p w:rsidR="0001189F" w:rsidRDefault="0001189F" w:rsidP="0001189F">
            <w:pPr>
              <w:jc w:val="right"/>
              <w:rPr>
                <w:color w:val="000000"/>
                <w:sz w:val="15"/>
                <w:szCs w:val="15"/>
              </w:rPr>
            </w:pPr>
            <w:r>
              <w:rPr>
                <w:color w:val="000000"/>
                <w:sz w:val="15"/>
                <w:szCs w:val="15"/>
              </w:rPr>
              <w:t>1,891.17</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2,672.14</w:t>
            </w:r>
          </w:p>
        </w:tc>
      </w:tr>
      <w:tr w:rsidR="0001189F" w:rsidRPr="00BF4323" w:rsidTr="00654B02">
        <w:trPr>
          <w:trHeight w:val="202"/>
        </w:trPr>
        <w:tc>
          <w:tcPr>
            <w:tcW w:w="1018" w:type="dxa"/>
            <w:shd w:val="clear" w:color="auto" w:fill="auto"/>
            <w:tcMar>
              <w:left w:w="14" w:type="dxa"/>
              <w:right w:w="14" w:type="dxa"/>
            </w:tcMar>
            <w:vAlign w:val="center"/>
          </w:tcPr>
          <w:p w:rsidR="0001189F" w:rsidRPr="00BF4323" w:rsidRDefault="0001189F" w:rsidP="0001189F">
            <w:pPr>
              <w:jc w:val="center"/>
              <w:rPr>
                <w:sz w:val="15"/>
                <w:szCs w:val="15"/>
              </w:rPr>
            </w:pPr>
            <w:r>
              <w:rPr>
                <w:sz w:val="15"/>
                <w:szCs w:val="15"/>
              </w:rPr>
              <w:t xml:space="preserve"> Jan-Mar</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1,286.34</w:t>
            </w:r>
          </w:p>
        </w:tc>
        <w:tc>
          <w:tcPr>
            <w:tcW w:w="690" w:type="dxa"/>
            <w:gridSpan w:val="2"/>
            <w:shd w:val="clear" w:color="auto" w:fill="auto"/>
            <w:vAlign w:val="center"/>
          </w:tcPr>
          <w:p w:rsidR="0001189F" w:rsidRDefault="0001189F" w:rsidP="0001189F">
            <w:pPr>
              <w:jc w:val="right"/>
              <w:rPr>
                <w:color w:val="000000"/>
                <w:sz w:val="15"/>
                <w:szCs w:val="15"/>
              </w:rPr>
            </w:pPr>
            <w:r>
              <w:rPr>
                <w:color w:val="000000"/>
                <w:sz w:val="15"/>
                <w:szCs w:val="15"/>
              </w:rPr>
              <w:t>970.36</w:t>
            </w:r>
          </w:p>
        </w:tc>
        <w:tc>
          <w:tcPr>
            <w:tcW w:w="701" w:type="dxa"/>
            <w:shd w:val="clear" w:color="auto" w:fill="auto"/>
            <w:vAlign w:val="center"/>
          </w:tcPr>
          <w:p w:rsidR="0001189F" w:rsidRDefault="0001189F" w:rsidP="0001189F">
            <w:pPr>
              <w:jc w:val="right"/>
              <w:rPr>
                <w:color w:val="000000"/>
                <w:sz w:val="15"/>
                <w:szCs w:val="15"/>
              </w:rPr>
            </w:pPr>
            <w:r>
              <w:rPr>
                <w:color w:val="000000"/>
                <w:sz w:val="15"/>
                <w:szCs w:val="15"/>
              </w:rPr>
              <w:t>1,665.73</w:t>
            </w:r>
          </w:p>
        </w:tc>
        <w:tc>
          <w:tcPr>
            <w:tcW w:w="792" w:type="dxa"/>
            <w:shd w:val="clear" w:color="auto" w:fill="auto"/>
            <w:vAlign w:val="center"/>
          </w:tcPr>
          <w:p w:rsidR="0001189F" w:rsidRDefault="0001189F" w:rsidP="0001189F">
            <w:pPr>
              <w:jc w:val="right"/>
              <w:rPr>
                <w:color w:val="000000"/>
                <w:sz w:val="15"/>
                <w:szCs w:val="15"/>
              </w:rPr>
            </w:pPr>
            <w:r>
              <w:rPr>
                <w:color w:val="000000"/>
                <w:sz w:val="15"/>
                <w:szCs w:val="15"/>
              </w:rPr>
              <w:t>978.48</w:t>
            </w:r>
          </w:p>
        </w:tc>
        <w:tc>
          <w:tcPr>
            <w:tcW w:w="787" w:type="dxa"/>
            <w:gridSpan w:val="2"/>
            <w:shd w:val="clear" w:color="auto" w:fill="auto"/>
            <w:vAlign w:val="center"/>
          </w:tcPr>
          <w:p w:rsidR="0001189F" w:rsidRDefault="0001189F" w:rsidP="0001189F">
            <w:pPr>
              <w:jc w:val="right"/>
              <w:rPr>
                <w:color w:val="000000"/>
                <w:sz w:val="15"/>
                <w:szCs w:val="15"/>
              </w:rPr>
            </w:pPr>
            <w:r>
              <w:rPr>
                <w:color w:val="000000"/>
                <w:sz w:val="15"/>
                <w:szCs w:val="15"/>
              </w:rPr>
              <w:t>1,121.57</w:t>
            </w:r>
          </w:p>
        </w:tc>
        <w:tc>
          <w:tcPr>
            <w:tcW w:w="816" w:type="dxa"/>
            <w:gridSpan w:val="2"/>
            <w:shd w:val="clear" w:color="auto" w:fill="auto"/>
            <w:vAlign w:val="center"/>
          </w:tcPr>
          <w:p w:rsidR="0001189F" w:rsidRDefault="0001189F" w:rsidP="0001189F">
            <w:pPr>
              <w:jc w:val="right"/>
              <w:rPr>
                <w:color w:val="000000"/>
                <w:sz w:val="15"/>
                <w:szCs w:val="15"/>
              </w:rPr>
            </w:pPr>
            <w:r>
              <w:rPr>
                <w:color w:val="000000"/>
                <w:sz w:val="15"/>
                <w:szCs w:val="15"/>
              </w:rPr>
              <w:t>974.20</w:t>
            </w:r>
          </w:p>
        </w:tc>
        <w:tc>
          <w:tcPr>
            <w:tcW w:w="806" w:type="dxa"/>
            <w:gridSpan w:val="3"/>
            <w:shd w:val="clear" w:color="auto" w:fill="auto"/>
            <w:vAlign w:val="center"/>
          </w:tcPr>
          <w:p w:rsidR="0001189F" w:rsidRDefault="0001189F" w:rsidP="0001189F">
            <w:pPr>
              <w:jc w:val="right"/>
              <w:rPr>
                <w:color w:val="000000"/>
                <w:sz w:val="15"/>
                <w:szCs w:val="15"/>
              </w:rPr>
            </w:pPr>
            <w:r>
              <w:rPr>
                <w:color w:val="000000"/>
                <w:sz w:val="15"/>
                <w:szCs w:val="15"/>
              </w:rPr>
              <w:t>1,275.04</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952.16</w:t>
            </w:r>
          </w:p>
        </w:tc>
        <w:tc>
          <w:tcPr>
            <w:tcW w:w="851" w:type="dxa"/>
            <w:shd w:val="clear" w:color="auto" w:fill="auto"/>
            <w:vAlign w:val="center"/>
          </w:tcPr>
          <w:p w:rsidR="0001189F" w:rsidRDefault="0001189F" w:rsidP="0001189F">
            <w:pPr>
              <w:jc w:val="right"/>
              <w:rPr>
                <w:color w:val="000000"/>
                <w:sz w:val="15"/>
                <w:szCs w:val="15"/>
              </w:rPr>
            </w:pPr>
            <w:r>
              <w:rPr>
                <w:color w:val="000000"/>
                <w:sz w:val="15"/>
                <w:szCs w:val="15"/>
              </w:rPr>
              <w:t>1,907.81</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2,704.75</w:t>
            </w:r>
          </w:p>
        </w:tc>
      </w:tr>
      <w:tr w:rsidR="0001189F" w:rsidRPr="00BF4323" w:rsidTr="00654B02">
        <w:trPr>
          <w:trHeight w:val="202"/>
        </w:trPr>
        <w:tc>
          <w:tcPr>
            <w:tcW w:w="1018" w:type="dxa"/>
            <w:shd w:val="clear" w:color="auto" w:fill="auto"/>
            <w:tcMar>
              <w:left w:w="14" w:type="dxa"/>
              <w:right w:w="14" w:type="dxa"/>
            </w:tcMar>
            <w:vAlign w:val="center"/>
          </w:tcPr>
          <w:p w:rsidR="0001189F" w:rsidRPr="00BF4323" w:rsidRDefault="0001189F" w:rsidP="0001189F">
            <w:pPr>
              <w:jc w:val="center"/>
              <w:rPr>
                <w:sz w:val="15"/>
                <w:szCs w:val="15"/>
              </w:rPr>
            </w:pPr>
            <w:r>
              <w:rPr>
                <w:sz w:val="15"/>
                <w:szCs w:val="15"/>
              </w:rPr>
              <w:t xml:space="preserve"> Apr-Jun</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1,345.64</w:t>
            </w:r>
          </w:p>
        </w:tc>
        <w:tc>
          <w:tcPr>
            <w:tcW w:w="690" w:type="dxa"/>
            <w:gridSpan w:val="2"/>
            <w:shd w:val="clear" w:color="auto" w:fill="auto"/>
            <w:vAlign w:val="center"/>
          </w:tcPr>
          <w:p w:rsidR="0001189F" w:rsidRDefault="0001189F" w:rsidP="0001189F">
            <w:pPr>
              <w:jc w:val="right"/>
              <w:rPr>
                <w:color w:val="000000"/>
                <w:sz w:val="15"/>
                <w:szCs w:val="15"/>
              </w:rPr>
            </w:pPr>
            <w:r>
              <w:rPr>
                <w:color w:val="000000"/>
                <w:sz w:val="15"/>
                <w:szCs w:val="15"/>
              </w:rPr>
              <w:t>913.10</w:t>
            </w:r>
          </w:p>
        </w:tc>
        <w:tc>
          <w:tcPr>
            <w:tcW w:w="701" w:type="dxa"/>
            <w:shd w:val="clear" w:color="auto" w:fill="auto"/>
            <w:vAlign w:val="center"/>
          </w:tcPr>
          <w:p w:rsidR="0001189F" w:rsidRDefault="0001189F" w:rsidP="0001189F">
            <w:pPr>
              <w:jc w:val="right"/>
              <w:rPr>
                <w:color w:val="000000"/>
                <w:sz w:val="15"/>
                <w:szCs w:val="15"/>
              </w:rPr>
            </w:pPr>
            <w:r>
              <w:rPr>
                <w:color w:val="000000"/>
                <w:sz w:val="15"/>
                <w:szCs w:val="15"/>
              </w:rPr>
              <w:t>1,505.24</w:t>
            </w:r>
          </w:p>
        </w:tc>
        <w:tc>
          <w:tcPr>
            <w:tcW w:w="792" w:type="dxa"/>
            <w:shd w:val="clear" w:color="auto" w:fill="auto"/>
            <w:vAlign w:val="center"/>
          </w:tcPr>
          <w:p w:rsidR="0001189F" w:rsidRDefault="0001189F" w:rsidP="0001189F">
            <w:pPr>
              <w:jc w:val="right"/>
              <w:rPr>
                <w:color w:val="000000"/>
                <w:sz w:val="15"/>
                <w:szCs w:val="15"/>
              </w:rPr>
            </w:pPr>
            <w:r>
              <w:rPr>
                <w:color w:val="000000"/>
                <w:sz w:val="15"/>
                <w:szCs w:val="15"/>
              </w:rPr>
              <w:t>1,077.07</w:t>
            </w:r>
          </w:p>
        </w:tc>
        <w:tc>
          <w:tcPr>
            <w:tcW w:w="787" w:type="dxa"/>
            <w:gridSpan w:val="2"/>
            <w:shd w:val="clear" w:color="auto" w:fill="auto"/>
            <w:vAlign w:val="center"/>
          </w:tcPr>
          <w:p w:rsidR="0001189F" w:rsidRDefault="0001189F" w:rsidP="0001189F">
            <w:pPr>
              <w:jc w:val="right"/>
              <w:rPr>
                <w:color w:val="000000"/>
                <w:sz w:val="15"/>
                <w:szCs w:val="15"/>
              </w:rPr>
            </w:pPr>
            <w:r>
              <w:rPr>
                <w:color w:val="000000"/>
                <w:sz w:val="15"/>
                <w:szCs w:val="15"/>
              </w:rPr>
              <w:t>1,263.70</w:t>
            </w:r>
          </w:p>
        </w:tc>
        <w:tc>
          <w:tcPr>
            <w:tcW w:w="816" w:type="dxa"/>
            <w:gridSpan w:val="2"/>
            <w:shd w:val="clear" w:color="auto" w:fill="auto"/>
            <w:vAlign w:val="center"/>
          </w:tcPr>
          <w:p w:rsidR="0001189F" w:rsidRDefault="0001189F" w:rsidP="0001189F">
            <w:pPr>
              <w:jc w:val="right"/>
              <w:rPr>
                <w:color w:val="000000"/>
                <w:sz w:val="15"/>
                <w:szCs w:val="15"/>
              </w:rPr>
            </w:pPr>
            <w:r>
              <w:rPr>
                <w:color w:val="000000"/>
                <w:sz w:val="15"/>
                <w:szCs w:val="15"/>
              </w:rPr>
              <w:t>1,000.12</w:t>
            </w:r>
          </w:p>
        </w:tc>
        <w:tc>
          <w:tcPr>
            <w:tcW w:w="806" w:type="dxa"/>
            <w:gridSpan w:val="3"/>
            <w:shd w:val="clear" w:color="auto" w:fill="auto"/>
            <w:vAlign w:val="center"/>
          </w:tcPr>
          <w:p w:rsidR="0001189F" w:rsidRDefault="0001189F" w:rsidP="0001189F">
            <w:pPr>
              <w:jc w:val="right"/>
              <w:rPr>
                <w:color w:val="000000"/>
                <w:sz w:val="15"/>
                <w:szCs w:val="15"/>
              </w:rPr>
            </w:pPr>
            <w:r>
              <w:rPr>
                <w:color w:val="000000"/>
                <w:sz w:val="15"/>
                <w:szCs w:val="15"/>
              </w:rPr>
              <w:t>1,281.66</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1,064.75</w:t>
            </w:r>
          </w:p>
        </w:tc>
        <w:tc>
          <w:tcPr>
            <w:tcW w:w="851" w:type="dxa"/>
            <w:shd w:val="clear" w:color="auto" w:fill="auto"/>
            <w:vAlign w:val="center"/>
          </w:tcPr>
          <w:p w:rsidR="0001189F" w:rsidRDefault="0001189F" w:rsidP="0001189F">
            <w:pPr>
              <w:jc w:val="right"/>
              <w:rPr>
                <w:color w:val="000000"/>
                <w:sz w:val="15"/>
                <w:szCs w:val="15"/>
              </w:rPr>
            </w:pPr>
            <w:r>
              <w:rPr>
                <w:color w:val="000000"/>
                <w:sz w:val="15"/>
                <w:szCs w:val="15"/>
              </w:rPr>
              <w:t>1,912.03</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2,727.83</w:t>
            </w:r>
          </w:p>
        </w:tc>
      </w:tr>
      <w:tr w:rsidR="0001189F" w:rsidRPr="00BF4323" w:rsidTr="00654B02">
        <w:trPr>
          <w:trHeight w:val="202"/>
        </w:trPr>
        <w:tc>
          <w:tcPr>
            <w:tcW w:w="1018" w:type="dxa"/>
            <w:shd w:val="clear" w:color="auto" w:fill="auto"/>
            <w:tcMar>
              <w:left w:w="58" w:type="dxa"/>
              <w:right w:w="202" w:type="dxa"/>
            </w:tcMar>
            <w:vAlign w:val="center"/>
          </w:tcPr>
          <w:p w:rsidR="0001189F" w:rsidRPr="00BF4323" w:rsidRDefault="0001189F" w:rsidP="0001189F">
            <w:pPr>
              <w:rPr>
                <w:sz w:val="15"/>
                <w:szCs w:val="15"/>
              </w:rPr>
            </w:pPr>
          </w:p>
        </w:tc>
        <w:tc>
          <w:tcPr>
            <w:tcW w:w="688" w:type="dxa"/>
            <w:shd w:val="clear" w:color="auto" w:fill="auto"/>
            <w:vAlign w:val="center"/>
          </w:tcPr>
          <w:p w:rsidR="0001189F" w:rsidRDefault="0001189F" w:rsidP="0001189F">
            <w:pPr>
              <w:jc w:val="right"/>
              <w:rPr>
                <w:b/>
                <w:bCs/>
                <w:color w:val="000000"/>
                <w:sz w:val="15"/>
                <w:szCs w:val="15"/>
              </w:rPr>
            </w:pPr>
          </w:p>
        </w:tc>
        <w:tc>
          <w:tcPr>
            <w:tcW w:w="690" w:type="dxa"/>
            <w:gridSpan w:val="2"/>
            <w:shd w:val="clear" w:color="auto" w:fill="auto"/>
            <w:vAlign w:val="center"/>
          </w:tcPr>
          <w:p w:rsidR="0001189F" w:rsidRDefault="0001189F" w:rsidP="0001189F">
            <w:pPr>
              <w:jc w:val="right"/>
              <w:rPr>
                <w:color w:val="000000"/>
                <w:sz w:val="15"/>
                <w:szCs w:val="15"/>
              </w:rPr>
            </w:pPr>
          </w:p>
        </w:tc>
        <w:tc>
          <w:tcPr>
            <w:tcW w:w="701" w:type="dxa"/>
            <w:shd w:val="clear" w:color="auto" w:fill="auto"/>
            <w:vAlign w:val="center"/>
          </w:tcPr>
          <w:p w:rsidR="0001189F" w:rsidRDefault="0001189F" w:rsidP="0001189F">
            <w:pPr>
              <w:jc w:val="right"/>
              <w:rPr>
                <w:color w:val="000000"/>
                <w:sz w:val="15"/>
                <w:szCs w:val="15"/>
              </w:rPr>
            </w:pPr>
          </w:p>
        </w:tc>
        <w:tc>
          <w:tcPr>
            <w:tcW w:w="792" w:type="dxa"/>
            <w:shd w:val="clear" w:color="auto" w:fill="auto"/>
            <w:vAlign w:val="center"/>
          </w:tcPr>
          <w:p w:rsidR="0001189F" w:rsidRDefault="0001189F" w:rsidP="0001189F">
            <w:pPr>
              <w:jc w:val="right"/>
              <w:rPr>
                <w:color w:val="000000"/>
                <w:sz w:val="15"/>
                <w:szCs w:val="15"/>
              </w:rPr>
            </w:pPr>
          </w:p>
        </w:tc>
        <w:tc>
          <w:tcPr>
            <w:tcW w:w="787" w:type="dxa"/>
            <w:gridSpan w:val="2"/>
            <w:shd w:val="clear" w:color="auto" w:fill="auto"/>
            <w:vAlign w:val="center"/>
          </w:tcPr>
          <w:p w:rsidR="0001189F" w:rsidRDefault="0001189F" w:rsidP="0001189F">
            <w:pPr>
              <w:jc w:val="right"/>
              <w:rPr>
                <w:color w:val="000000"/>
                <w:sz w:val="15"/>
                <w:szCs w:val="15"/>
              </w:rPr>
            </w:pPr>
          </w:p>
        </w:tc>
        <w:tc>
          <w:tcPr>
            <w:tcW w:w="816" w:type="dxa"/>
            <w:gridSpan w:val="2"/>
            <w:shd w:val="clear" w:color="auto" w:fill="auto"/>
            <w:vAlign w:val="center"/>
          </w:tcPr>
          <w:p w:rsidR="0001189F" w:rsidRDefault="0001189F" w:rsidP="0001189F">
            <w:pPr>
              <w:jc w:val="right"/>
              <w:rPr>
                <w:color w:val="000000"/>
                <w:sz w:val="15"/>
                <w:szCs w:val="15"/>
              </w:rPr>
            </w:pPr>
          </w:p>
        </w:tc>
        <w:tc>
          <w:tcPr>
            <w:tcW w:w="806" w:type="dxa"/>
            <w:gridSpan w:val="3"/>
            <w:shd w:val="clear" w:color="auto" w:fill="auto"/>
            <w:vAlign w:val="center"/>
          </w:tcPr>
          <w:p w:rsidR="0001189F" w:rsidRDefault="0001189F" w:rsidP="0001189F">
            <w:pPr>
              <w:jc w:val="right"/>
              <w:rPr>
                <w:color w:val="000000"/>
                <w:sz w:val="15"/>
                <w:szCs w:val="15"/>
              </w:rPr>
            </w:pPr>
          </w:p>
        </w:tc>
        <w:tc>
          <w:tcPr>
            <w:tcW w:w="711" w:type="dxa"/>
            <w:gridSpan w:val="2"/>
            <w:shd w:val="clear" w:color="auto" w:fill="auto"/>
            <w:vAlign w:val="center"/>
          </w:tcPr>
          <w:p w:rsidR="0001189F" w:rsidRDefault="0001189F" w:rsidP="0001189F">
            <w:pPr>
              <w:jc w:val="right"/>
              <w:rPr>
                <w:color w:val="000000"/>
                <w:sz w:val="15"/>
                <w:szCs w:val="15"/>
              </w:rPr>
            </w:pPr>
          </w:p>
        </w:tc>
        <w:tc>
          <w:tcPr>
            <w:tcW w:w="851" w:type="dxa"/>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092359">
        <w:trPr>
          <w:trHeight w:val="202"/>
        </w:trPr>
        <w:tc>
          <w:tcPr>
            <w:tcW w:w="1018" w:type="dxa"/>
            <w:shd w:val="clear" w:color="auto" w:fill="auto"/>
            <w:tcMar>
              <w:left w:w="58" w:type="dxa"/>
              <w:right w:w="202" w:type="dxa"/>
            </w:tcMar>
            <w:vAlign w:val="center"/>
          </w:tcPr>
          <w:p w:rsidR="0001189F" w:rsidRPr="00BF4323" w:rsidRDefault="0001189F" w:rsidP="0001189F">
            <w:pPr>
              <w:rPr>
                <w:sz w:val="15"/>
                <w:szCs w:val="15"/>
              </w:rPr>
            </w:pPr>
            <w:r>
              <w:rPr>
                <w:sz w:val="15"/>
                <w:szCs w:val="15"/>
              </w:rPr>
              <w:t>FY19</w:t>
            </w:r>
          </w:p>
        </w:tc>
        <w:tc>
          <w:tcPr>
            <w:tcW w:w="688" w:type="dxa"/>
            <w:shd w:val="clear" w:color="auto" w:fill="auto"/>
            <w:vAlign w:val="center"/>
          </w:tcPr>
          <w:p w:rsidR="0001189F" w:rsidRDefault="0001189F" w:rsidP="0001189F">
            <w:pPr>
              <w:jc w:val="right"/>
              <w:rPr>
                <w:b/>
                <w:bCs/>
                <w:color w:val="000000"/>
                <w:sz w:val="15"/>
                <w:szCs w:val="15"/>
              </w:rPr>
            </w:pPr>
          </w:p>
        </w:tc>
        <w:tc>
          <w:tcPr>
            <w:tcW w:w="690" w:type="dxa"/>
            <w:gridSpan w:val="2"/>
            <w:shd w:val="clear" w:color="auto" w:fill="auto"/>
            <w:vAlign w:val="center"/>
          </w:tcPr>
          <w:p w:rsidR="0001189F" w:rsidRDefault="0001189F" w:rsidP="0001189F">
            <w:pPr>
              <w:jc w:val="right"/>
              <w:rPr>
                <w:color w:val="000000"/>
                <w:sz w:val="15"/>
                <w:szCs w:val="15"/>
              </w:rPr>
            </w:pPr>
          </w:p>
        </w:tc>
        <w:tc>
          <w:tcPr>
            <w:tcW w:w="701" w:type="dxa"/>
            <w:shd w:val="clear" w:color="auto" w:fill="auto"/>
            <w:vAlign w:val="center"/>
          </w:tcPr>
          <w:p w:rsidR="0001189F" w:rsidRDefault="0001189F" w:rsidP="0001189F">
            <w:pPr>
              <w:jc w:val="right"/>
              <w:rPr>
                <w:color w:val="000000"/>
                <w:sz w:val="15"/>
                <w:szCs w:val="15"/>
              </w:rPr>
            </w:pPr>
          </w:p>
        </w:tc>
        <w:tc>
          <w:tcPr>
            <w:tcW w:w="792" w:type="dxa"/>
            <w:shd w:val="clear" w:color="auto" w:fill="auto"/>
            <w:vAlign w:val="center"/>
          </w:tcPr>
          <w:p w:rsidR="0001189F" w:rsidRDefault="0001189F" w:rsidP="0001189F">
            <w:pPr>
              <w:jc w:val="right"/>
              <w:rPr>
                <w:color w:val="000000"/>
                <w:sz w:val="15"/>
                <w:szCs w:val="15"/>
              </w:rPr>
            </w:pPr>
          </w:p>
        </w:tc>
        <w:tc>
          <w:tcPr>
            <w:tcW w:w="787" w:type="dxa"/>
            <w:gridSpan w:val="2"/>
            <w:shd w:val="clear" w:color="auto" w:fill="auto"/>
            <w:vAlign w:val="center"/>
          </w:tcPr>
          <w:p w:rsidR="0001189F" w:rsidRDefault="0001189F" w:rsidP="0001189F">
            <w:pPr>
              <w:jc w:val="right"/>
              <w:rPr>
                <w:color w:val="000000"/>
                <w:sz w:val="15"/>
                <w:szCs w:val="15"/>
              </w:rPr>
            </w:pPr>
          </w:p>
        </w:tc>
        <w:tc>
          <w:tcPr>
            <w:tcW w:w="816" w:type="dxa"/>
            <w:gridSpan w:val="2"/>
            <w:shd w:val="clear" w:color="auto" w:fill="auto"/>
            <w:vAlign w:val="center"/>
          </w:tcPr>
          <w:p w:rsidR="0001189F" w:rsidRDefault="0001189F" w:rsidP="0001189F">
            <w:pPr>
              <w:jc w:val="right"/>
              <w:rPr>
                <w:color w:val="000000"/>
                <w:sz w:val="15"/>
                <w:szCs w:val="15"/>
              </w:rPr>
            </w:pPr>
          </w:p>
        </w:tc>
        <w:tc>
          <w:tcPr>
            <w:tcW w:w="806" w:type="dxa"/>
            <w:gridSpan w:val="3"/>
            <w:shd w:val="clear" w:color="auto" w:fill="auto"/>
            <w:vAlign w:val="center"/>
          </w:tcPr>
          <w:p w:rsidR="0001189F" w:rsidRDefault="0001189F" w:rsidP="0001189F">
            <w:pPr>
              <w:jc w:val="right"/>
              <w:rPr>
                <w:color w:val="000000"/>
                <w:sz w:val="15"/>
                <w:szCs w:val="15"/>
              </w:rPr>
            </w:pPr>
          </w:p>
        </w:tc>
        <w:tc>
          <w:tcPr>
            <w:tcW w:w="711" w:type="dxa"/>
            <w:gridSpan w:val="2"/>
            <w:shd w:val="clear" w:color="auto" w:fill="auto"/>
            <w:vAlign w:val="center"/>
          </w:tcPr>
          <w:p w:rsidR="0001189F" w:rsidRDefault="0001189F" w:rsidP="0001189F">
            <w:pPr>
              <w:jc w:val="right"/>
              <w:rPr>
                <w:color w:val="000000"/>
                <w:sz w:val="15"/>
                <w:szCs w:val="15"/>
              </w:rPr>
            </w:pPr>
          </w:p>
        </w:tc>
        <w:tc>
          <w:tcPr>
            <w:tcW w:w="851" w:type="dxa"/>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654B02">
        <w:trPr>
          <w:trHeight w:val="135"/>
        </w:trPr>
        <w:tc>
          <w:tcPr>
            <w:tcW w:w="1018" w:type="dxa"/>
            <w:shd w:val="clear" w:color="auto" w:fill="auto"/>
            <w:tcMar>
              <w:left w:w="58" w:type="dxa"/>
              <w:right w:w="202" w:type="dxa"/>
            </w:tcMar>
            <w:vAlign w:val="center"/>
          </w:tcPr>
          <w:p w:rsidR="0001189F" w:rsidRPr="00BF4323" w:rsidRDefault="0001189F" w:rsidP="0001189F">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1,309.39</w:t>
            </w:r>
          </w:p>
        </w:tc>
        <w:tc>
          <w:tcPr>
            <w:tcW w:w="690" w:type="dxa"/>
            <w:gridSpan w:val="2"/>
            <w:shd w:val="clear" w:color="auto" w:fill="auto"/>
            <w:vAlign w:val="center"/>
          </w:tcPr>
          <w:p w:rsidR="0001189F" w:rsidRDefault="0001189F" w:rsidP="0001189F">
            <w:pPr>
              <w:jc w:val="right"/>
              <w:rPr>
                <w:color w:val="000000"/>
                <w:sz w:val="15"/>
                <w:szCs w:val="15"/>
              </w:rPr>
            </w:pPr>
            <w:r>
              <w:rPr>
                <w:color w:val="000000"/>
                <w:sz w:val="15"/>
                <w:szCs w:val="15"/>
              </w:rPr>
              <w:t>826.75</w:t>
            </w:r>
          </w:p>
        </w:tc>
        <w:tc>
          <w:tcPr>
            <w:tcW w:w="701" w:type="dxa"/>
            <w:shd w:val="clear" w:color="auto" w:fill="auto"/>
            <w:vAlign w:val="center"/>
          </w:tcPr>
          <w:p w:rsidR="0001189F" w:rsidRDefault="0001189F" w:rsidP="0001189F">
            <w:pPr>
              <w:jc w:val="right"/>
              <w:rPr>
                <w:color w:val="000000"/>
                <w:sz w:val="15"/>
                <w:szCs w:val="15"/>
              </w:rPr>
            </w:pPr>
            <w:r>
              <w:rPr>
                <w:color w:val="000000"/>
                <w:sz w:val="15"/>
                <w:szCs w:val="15"/>
              </w:rPr>
              <w:t>1,643.09</w:t>
            </w:r>
          </w:p>
        </w:tc>
        <w:tc>
          <w:tcPr>
            <w:tcW w:w="792" w:type="dxa"/>
            <w:shd w:val="clear" w:color="auto" w:fill="auto"/>
            <w:vAlign w:val="center"/>
          </w:tcPr>
          <w:p w:rsidR="0001189F" w:rsidRDefault="0001189F" w:rsidP="0001189F">
            <w:pPr>
              <w:jc w:val="right"/>
              <w:rPr>
                <w:color w:val="000000"/>
                <w:sz w:val="15"/>
                <w:szCs w:val="15"/>
              </w:rPr>
            </w:pPr>
            <w:r>
              <w:rPr>
                <w:color w:val="000000"/>
                <w:sz w:val="15"/>
                <w:szCs w:val="15"/>
              </w:rPr>
              <w:t>1,087.66</w:t>
            </w:r>
          </w:p>
        </w:tc>
        <w:tc>
          <w:tcPr>
            <w:tcW w:w="787" w:type="dxa"/>
            <w:gridSpan w:val="2"/>
            <w:shd w:val="clear" w:color="auto" w:fill="auto"/>
            <w:vAlign w:val="center"/>
          </w:tcPr>
          <w:p w:rsidR="0001189F" w:rsidRDefault="0001189F" w:rsidP="0001189F">
            <w:pPr>
              <w:jc w:val="right"/>
              <w:rPr>
                <w:color w:val="000000"/>
                <w:sz w:val="15"/>
                <w:szCs w:val="15"/>
              </w:rPr>
            </w:pPr>
            <w:r>
              <w:rPr>
                <w:color w:val="000000"/>
                <w:sz w:val="15"/>
                <w:szCs w:val="15"/>
              </w:rPr>
              <w:t>1,487.85</w:t>
            </w:r>
          </w:p>
        </w:tc>
        <w:tc>
          <w:tcPr>
            <w:tcW w:w="816" w:type="dxa"/>
            <w:gridSpan w:val="2"/>
            <w:shd w:val="clear" w:color="auto" w:fill="auto"/>
            <w:vAlign w:val="center"/>
          </w:tcPr>
          <w:p w:rsidR="0001189F" w:rsidRDefault="0001189F" w:rsidP="0001189F">
            <w:pPr>
              <w:jc w:val="right"/>
              <w:rPr>
                <w:color w:val="000000"/>
                <w:sz w:val="15"/>
                <w:szCs w:val="15"/>
              </w:rPr>
            </w:pPr>
            <w:r>
              <w:rPr>
                <w:color w:val="000000"/>
                <w:sz w:val="15"/>
                <w:szCs w:val="15"/>
              </w:rPr>
              <w:t>1,032.99</w:t>
            </w:r>
          </w:p>
        </w:tc>
        <w:tc>
          <w:tcPr>
            <w:tcW w:w="806" w:type="dxa"/>
            <w:gridSpan w:val="3"/>
            <w:shd w:val="clear" w:color="auto" w:fill="auto"/>
            <w:vAlign w:val="center"/>
          </w:tcPr>
          <w:p w:rsidR="0001189F" w:rsidRDefault="0001189F" w:rsidP="0001189F">
            <w:pPr>
              <w:jc w:val="right"/>
              <w:rPr>
                <w:color w:val="000000"/>
                <w:sz w:val="15"/>
                <w:szCs w:val="15"/>
              </w:rPr>
            </w:pPr>
            <w:r>
              <w:rPr>
                <w:color w:val="000000"/>
                <w:sz w:val="15"/>
                <w:szCs w:val="15"/>
              </w:rPr>
              <w:t>1,272.16</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1,011.90</w:t>
            </w:r>
          </w:p>
        </w:tc>
        <w:tc>
          <w:tcPr>
            <w:tcW w:w="851" w:type="dxa"/>
            <w:shd w:val="clear" w:color="auto" w:fill="auto"/>
            <w:vAlign w:val="center"/>
          </w:tcPr>
          <w:p w:rsidR="0001189F" w:rsidRDefault="0001189F" w:rsidP="0001189F">
            <w:pPr>
              <w:jc w:val="right"/>
              <w:rPr>
                <w:color w:val="000000"/>
                <w:sz w:val="15"/>
                <w:szCs w:val="15"/>
              </w:rPr>
            </w:pPr>
            <w:r>
              <w:rPr>
                <w:color w:val="000000"/>
                <w:sz w:val="15"/>
                <w:szCs w:val="15"/>
              </w:rPr>
              <w:t>1,570.33</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2,054.76</w:t>
            </w:r>
          </w:p>
        </w:tc>
      </w:tr>
      <w:tr w:rsidR="0001189F" w:rsidRPr="00BF4323" w:rsidTr="00381641">
        <w:trPr>
          <w:trHeight w:val="80"/>
        </w:trPr>
        <w:tc>
          <w:tcPr>
            <w:tcW w:w="1018" w:type="dxa"/>
            <w:shd w:val="clear" w:color="auto" w:fill="auto"/>
            <w:tcMar>
              <w:left w:w="58" w:type="dxa"/>
              <w:right w:w="202" w:type="dxa"/>
            </w:tcMar>
            <w:vAlign w:val="center"/>
          </w:tcPr>
          <w:p w:rsidR="0001189F" w:rsidRPr="00BF4323" w:rsidRDefault="0001189F" w:rsidP="0001189F">
            <w:pPr>
              <w:jc w:val="center"/>
              <w:rPr>
                <w:sz w:val="15"/>
                <w:szCs w:val="15"/>
              </w:rPr>
            </w:pPr>
          </w:p>
        </w:tc>
        <w:tc>
          <w:tcPr>
            <w:tcW w:w="688" w:type="dxa"/>
            <w:shd w:val="clear" w:color="auto" w:fill="auto"/>
            <w:vAlign w:val="center"/>
          </w:tcPr>
          <w:p w:rsidR="0001189F" w:rsidRDefault="0001189F" w:rsidP="0001189F">
            <w:pPr>
              <w:jc w:val="right"/>
              <w:rPr>
                <w:b/>
                <w:bCs/>
                <w:color w:val="000000"/>
                <w:sz w:val="15"/>
                <w:szCs w:val="15"/>
              </w:rPr>
            </w:pPr>
          </w:p>
        </w:tc>
        <w:tc>
          <w:tcPr>
            <w:tcW w:w="690" w:type="dxa"/>
            <w:gridSpan w:val="2"/>
            <w:shd w:val="clear" w:color="auto" w:fill="auto"/>
            <w:vAlign w:val="center"/>
          </w:tcPr>
          <w:p w:rsidR="0001189F" w:rsidRDefault="0001189F" w:rsidP="0001189F">
            <w:pPr>
              <w:jc w:val="right"/>
              <w:rPr>
                <w:color w:val="000000"/>
                <w:sz w:val="15"/>
                <w:szCs w:val="15"/>
              </w:rPr>
            </w:pPr>
          </w:p>
        </w:tc>
        <w:tc>
          <w:tcPr>
            <w:tcW w:w="701" w:type="dxa"/>
            <w:shd w:val="clear" w:color="auto" w:fill="auto"/>
            <w:vAlign w:val="center"/>
          </w:tcPr>
          <w:p w:rsidR="0001189F" w:rsidRDefault="0001189F" w:rsidP="0001189F">
            <w:pPr>
              <w:jc w:val="right"/>
              <w:rPr>
                <w:color w:val="000000"/>
                <w:sz w:val="15"/>
                <w:szCs w:val="15"/>
              </w:rPr>
            </w:pPr>
          </w:p>
        </w:tc>
        <w:tc>
          <w:tcPr>
            <w:tcW w:w="792" w:type="dxa"/>
            <w:shd w:val="clear" w:color="auto" w:fill="auto"/>
            <w:vAlign w:val="center"/>
          </w:tcPr>
          <w:p w:rsidR="0001189F" w:rsidRDefault="0001189F" w:rsidP="0001189F">
            <w:pPr>
              <w:jc w:val="right"/>
              <w:rPr>
                <w:color w:val="000000"/>
                <w:sz w:val="15"/>
                <w:szCs w:val="15"/>
              </w:rPr>
            </w:pPr>
          </w:p>
        </w:tc>
        <w:tc>
          <w:tcPr>
            <w:tcW w:w="787" w:type="dxa"/>
            <w:gridSpan w:val="2"/>
            <w:shd w:val="clear" w:color="auto" w:fill="auto"/>
            <w:vAlign w:val="center"/>
          </w:tcPr>
          <w:p w:rsidR="0001189F" w:rsidRDefault="0001189F" w:rsidP="0001189F">
            <w:pPr>
              <w:jc w:val="right"/>
              <w:rPr>
                <w:color w:val="000000"/>
                <w:sz w:val="15"/>
                <w:szCs w:val="15"/>
              </w:rPr>
            </w:pPr>
          </w:p>
        </w:tc>
        <w:tc>
          <w:tcPr>
            <w:tcW w:w="816" w:type="dxa"/>
            <w:gridSpan w:val="2"/>
            <w:shd w:val="clear" w:color="auto" w:fill="auto"/>
            <w:vAlign w:val="center"/>
          </w:tcPr>
          <w:p w:rsidR="0001189F" w:rsidRDefault="0001189F" w:rsidP="0001189F">
            <w:pPr>
              <w:jc w:val="right"/>
              <w:rPr>
                <w:color w:val="000000"/>
                <w:sz w:val="15"/>
                <w:szCs w:val="15"/>
              </w:rPr>
            </w:pPr>
          </w:p>
        </w:tc>
        <w:tc>
          <w:tcPr>
            <w:tcW w:w="806" w:type="dxa"/>
            <w:gridSpan w:val="3"/>
            <w:shd w:val="clear" w:color="auto" w:fill="auto"/>
            <w:vAlign w:val="center"/>
          </w:tcPr>
          <w:p w:rsidR="0001189F" w:rsidRDefault="0001189F" w:rsidP="0001189F">
            <w:pPr>
              <w:jc w:val="right"/>
              <w:rPr>
                <w:color w:val="000000"/>
                <w:sz w:val="15"/>
                <w:szCs w:val="15"/>
              </w:rPr>
            </w:pPr>
          </w:p>
        </w:tc>
        <w:tc>
          <w:tcPr>
            <w:tcW w:w="711" w:type="dxa"/>
            <w:gridSpan w:val="2"/>
            <w:shd w:val="clear" w:color="auto" w:fill="auto"/>
            <w:vAlign w:val="center"/>
          </w:tcPr>
          <w:p w:rsidR="0001189F" w:rsidRDefault="0001189F" w:rsidP="0001189F">
            <w:pPr>
              <w:jc w:val="right"/>
              <w:rPr>
                <w:color w:val="000000"/>
                <w:sz w:val="15"/>
                <w:szCs w:val="15"/>
              </w:rPr>
            </w:pPr>
          </w:p>
        </w:tc>
        <w:tc>
          <w:tcPr>
            <w:tcW w:w="851" w:type="dxa"/>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5E7A9D">
        <w:trPr>
          <w:trHeight w:val="80"/>
        </w:trPr>
        <w:tc>
          <w:tcPr>
            <w:tcW w:w="1018" w:type="dxa"/>
            <w:shd w:val="clear" w:color="auto" w:fill="auto"/>
            <w:tcMar>
              <w:left w:w="58" w:type="dxa"/>
              <w:right w:w="202" w:type="dxa"/>
            </w:tcMar>
            <w:vAlign w:val="center"/>
          </w:tcPr>
          <w:p w:rsidR="0001189F" w:rsidRPr="00BF4323" w:rsidRDefault="0001189F" w:rsidP="0001189F">
            <w:pPr>
              <w:jc w:val="center"/>
              <w:rPr>
                <w:sz w:val="15"/>
                <w:szCs w:val="15"/>
              </w:rPr>
            </w:pPr>
          </w:p>
        </w:tc>
        <w:tc>
          <w:tcPr>
            <w:tcW w:w="688" w:type="dxa"/>
            <w:shd w:val="clear" w:color="auto" w:fill="auto"/>
            <w:vAlign w:val="center"/>
          </w:tcPr>
          <w:p w:rsidR="0001189F" w:rsidRDefault="0001189F" w:rsidP="0001189F">
            <w:pPr>
              <w:jc w:val="right"/>
              <w:rPr>
                <w:b/>
                <w:bCs/>
                <w:color w:val="000000"/>
                <w:sz w:val="15"/>
                <w:szCs w:val="15"/>
              </w:rPr>
            </w:pPr>
          </w:p>
        </w:tc>
        <w:tc>
          <w:tcPr>
            <w:tcW w:w="690" w:type="dxa"/>
            <w:gridSpan w:val="2"/>
            <w:shd w:val="clear" w:color="auto" w:fill="auto"/>
            <w:vAlign w:val="center"/>
          </w:tcPr>
          <w:p w:rsidR="0001189F" w:rsidRDefault="0001189F" w:rsidP="0001189F">
            <w:pPr>
              <w:jc w:val="right"/>
              <w:rPr>
                <w:color w:val="000000"/>
                <w:sz w:val="15"/>
                <w:szCs w:val="15"/>
              </w:rPr>
            </w:pPr>
          </w:p>
        </w:tc>
        <w:tc>
          <w:tcPr>
            <w:tcW w:w="701" w:type="dxa"/>
            <w:shd w:val="clear" w:color="auto" w:fill="auto"/>
            <w:vAlign w:val="center"/>
          </w:tcPr>
          <w:p w:rsidR="0001189F" w:rsidRDefault="0001189F" w:rsidP="0001189F">
            <w:pPr>
              <w:jc w:val="right"/>
              <w:rPr>
                <w:color w:val="000000"/>
                <w:sz w:val="15"/>
                <w:szCs w:val="15"/>
              </w:rPr>
            </w:pPr>
          </w:p>
        </w:tc>
        <w:tc>
          <w:tcPr>
            <w:tcW w:w="792" w:type="dxa"/>
            <w:shd w:val="clear" w:color="auto" w:fill="auto"/>
            <w:vAlign w:val="center"/>
          </w:tcPr>
          <w:p w:rsidR="0001189F" w:rsidRDefault="0001189F" w:rsidP="0001189F">
            <w:pPr>
              <w:jc w:val="right"/>
              <w:rPr>
                <w:color w:val="000000"/>
                <w:sz w:val="15"/>
                <w:szCs w:val="15"/>
              </w:rPr>
            </w:pPr>
          </w:p>
        </w:tc>
        <w:tc>
          <w:tcPr>
            <w:tcW w:w="787" w:type="dxa"/>
            <w:gridSpan w:val="2"/>
            <w:shd w:val="clear" w:color="auto" w:fill="auto"/>
            <w:vAlign w:val="center"/>
          </w:tcPr>
          <w:p w:rsidR="0001189F" w:rsidRDefault="0001189F" w:rsidP="0001189F">
            <w:pPr>
              <w:jc w:val="right"/>
              <w:rPr>
                <w:color w:val="000000"/>
                <w:sz w:val="15"/>
                <w:szCs w:val="15"/>
              </w:rPr>
            </w:pPr>
          </w:p>
        </w:tc>
        <w:tc>
          <w:tcPr>
            <w:tcW w:w="816" w:type="dxa"/>
            <w:gridSpan w:val="2"/>
            <w:shd w:val="clear" w:color="auto" w:fill="auto"/>
            <w:vAlign w:val="center"/>
          </w:tcPr>
          <w:p w:rsidR="0001189F" w:rsidRDefault="0001189F" w:rsidP="0001189F">
            <w:pPr>
              <w:jc w:val="right"/>
              <w:rPr>
                <w:color w:val="000000"/>
                <w:sz w:val="15"/>
                <w:szCs w:val="15"/>
              </w:rPr>
            </w:pPr>
          </w:p>
        </w:tc>
        <w:tc>
          <w:tcPr>
            <w:tcW w:w="806" w:type="dxa"/>
            <w:gridSpan w:val="3"/>
            <w:shd w:val="clear" w:color="auto" w:fill="auto"/>
            <w:vAlign w:val="center"/>
          </w:tcPr>
          <w:p w:rsidR="0001189F" w:rsidRDefault="0001189F" w:rsidP="0001189F">
            <w:pPr>
              <w:jc w:val="right"/>
              <w:rPr>
                <w:color w:val="000000"/>
                <w:sz w:val="15"/>
                <w:szCs w:val="15"/>
              </w:rPr>
            </w:pPr>
          </w:p>
        </w:tc>
        <w:tc>
          <w:tcPr>
            <w:tcW w:w="711" w:type="dxa"/>
            <w:gridSpan w:val="2"/>
            <w:shd w:val="clear" w:color="auto" w:fill="auto"/>
            <w:vAlign w:val="center"/>
          </w:tcPr>
          <w:p w:rsidR="0001189F" w:rsidRDefault="0001189F" w:rsidP="0001189F">
            <w:pPr>
              <w:jc w:val="right"/>
              <w:rPr>
                <w:color w:val="000000"/>
                <w:sz w:val="15"/>
                <w:szCs w:val="15"/>
              </w:rPr>
            </w:pPr>
          </w:p>
        </w:tc>
        <w:tc>
          <w:tcPr>
            <w:tcW w:w="851" w:type="dxa"/>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470014">
        <w:trPr>
          <w:trHeight w:val="80"/>
        </w:trPr>
        <w:tc>
          <w:tcPr>
            <w:tcW w:w="1018" w:type="dxa"/>
            <w:shd w:val="clear" w:color="auto" w:fill="auto"/>
            <w:tcMar>
              <w:left w:w="58" w:type="dxa"/>
              <w:right w:w="202" w:type="dxa"/>
            </w:tcMar>
            <w:vAlign w:val="center"/>
          </w:tcPr>
          <w:p w:rsidR="0001189F" w:rsidRPr="00BF4323" w:rsidRDefault="0001189F" w:rsidP="0001189F">
            <w:pPr>
              <w:tabs>
                <w:tab w:val="left" w:pos="8618"/>
              </w:tabs>
              <w:jc w:val="center"/>
              <w:rPr>
                <w:sz w:val="15"/>
                <w:szCs w:val="15"/>
              </w:rPr>
            </w:pPr>
          </w:p>
        </w:tc>
        <w:tc>
          <w:tcPr>
            <w:tcW w:w="688" w:type="dxa"/>
            <w:shd w:val="clear" w:color="auto" w:fill="auto"/>
            <w:vAlign w:val="center"/>
          </w:tcPr>
          <w:p w:rsidR="0001189F" w:rsidRPr="00BF4323" w:rsidRDefault="0001189F" w:rsidP="0001189F">
            <w:pPr>
              <w:jc w:val="right"/>
              <w:rPr>
                <w:b/>
                <w:bCs/>
                <w:sz w:val="15"/>
                <w:szCs w:val="15"/>
              </w:rPr>
            </w:pPr>
          </w:p>
        </w:tc>
        <w:tc>
          <w:tcPr>
            <w:tcW w:w="690" w:type="dxa"/>
            <w:gridSpan w:val="2"/>
            <w:shd w:val="clear" w:color="auto" w:fill="auto"/>
            <w:vAlign w:val="center"/>
          </w:tcPr>
          <w:p w:rsidR="0001189F" w:rsidRPr="00BF4323" w:rsidRDefault="0001189F" w:rsidP="0001189F">
            <w:pPr>
              <w:jc w:val="right"/>
              <w:rPr>
                <w:b/>
                <w:bCs/>
                <w:sz w:val="15"/>
                <w:szCs w:val="15"/>
              </w:rPr>
            </w:pPr>
          </w:p>
        </w:tc>
        <w:tc>
          <w:tcPr>
            <w:tcW w:w="701" w:type="dxa"/>
            <w:shd w:val="clear" w:color="auto" w:fill="auto"/>
            <w:vAlign w:val="center"/>
          </w:tcPr>
          <w:p w:rsidR="0001189F" w:rsidRPr="00BF4323" w:rsidRDefault="0001189F" w:rsidP="0001189F">
            <w:pPr>
              <w:jc w:val="right"/>
              <w:rPr>
                <w:sz w:val="15"/>
                <w:szCs w:val="15"/>
              </w:rPr>
            </w:pPr>
          </w:p>
        </w:tc>
        <w:tc>
          <w:tcPr>
            <w:tcW w:w="792" w:type="dxa"/>
            <w:shd w:val="clear" w:color="auto" w:fill="auto"/>
            <w:vAlign w:val="center"/>
          </w:tcPr>
          <w:p w:rsidR="0001189F" w:rsidRPr="00BF4323" w:rsidRDefault="0001189F" w:rsidP="0001189F">
            <w:pPr>
              <w:jc w:val="right"/>
              <w:rPr>
                <w:sz w:val="15"/>
                <w:szCs w:val="15"/>
              </w:rPr>
            </w:pPr>
          </w:p>
        </w:tc>
        <w:tc>
          <w:tcPr>
            <w:tcW w:w="787" w:type="dxa"/>
            <w:gridSpan w:val="2"/>
            <w:shd w:val="clear" w:color="auto" w:fill="auto"/>
            <w:vAlign w:val="center"/>
          </w:tcPr>
          <w:p w:rsidR="0001189F" w:rsidRPr="00BF4323" w:rsidRDefault="0001189F" w:rsidP="0001189F">
            <w:pPr>
              <w:jc w:val="right"/>
              <w:rPr>
                <w:sz w:val="15"/>
                <w:szCs w:val="15"/>
              </w:rPr>
            </w:pPr>
          </w:p>
        </w:tc>
        <w:tc>
          <w:tcPr>
            <w:tcW w:w="816" w:type="dxa"/>
            <w:gridSpan w:val="2"/>
            <w:shd w:val="clear" w:color="auto" w:fill="auto"/>
            <w:vAlign w:val="center"/>
          </w:tcPr>
          <w:p w:rsidR="0001189F" w:rsidRPr="00BF4323" w:rsidRDefault="0001189F" w:rsidP="0001189F">
            <w:pPr>
              <w:jc w:val="right"/>
              <w:rPr>
                <w:sz w:val="15"/>
                <w:szCs w:val="15"/>
              </w:rPr>
            </w:pPr>
          </w:p>
        </w:tc>
        <w:tc>
          <w:tcPr>
            <w:tcW w:w="806" w:type="dxa"/>
            <w:gridSpan w:val="3"/>
            <w:shd w:val="clear" w:color="auto" w:fill="auto"/>
            <w:vAlign w:val="center"/>
          </w:tcPr>
          <w:p w:rsidR="0001189F" w:rsidRPr="00BF4323" w:rsidRDefault="0001189F" w:rsidP="0001189F">
            <w:pPr>
              <w:jc w:val="right"/>
              <w:rPr>
                <w:sz w:val="15"/>
                <w:szCs w:val="15"/>
              </w:rPr>
            </w:pPr>
          </w:p>
        </w:tc>
        <w:tc>
          <w:tcPr>
            <w:tcW w:w="711" w:type="dxa"/>
            <w:gridSpan w:val="2"/>
            <w:shd w:val="clear" w:color="auto" w:fill="auto"/>
            <w:vAlign w:val="center"/>
          </w:tcPr>
          <w:p w:rsidR="0001189F" w:rsidRPr="00BF4323" w:rsidRDefault="0001189F" w:rsidP="0001189F">
            <w:pPr>
              <w:jc w:val="right"/>
              <w:rPr>
                <w:sz w:val="15"/>
                <w:szCs w:val="15"/>
              </w:rPr>
            </w:pPr>
          </w:p>
        </w:tc>
        <w:tc>
          <w:tcPr>
            <w:tcW w:w="851" w:type="dxa"/>
            <w:shd w:val="clear" w:color="auto" w:fill="auto"/>
            <w:vAlign w:val="center"/>
          </w:tcPr>
          <w:p w:rsidR="0001189F" w:rsidRPr="00BF4323" w:rsidRDefault="0001189F" w:rsidP="0001189F">
            <w:pPr>
              <w:jc w:val="right"/>
              <w:rPr>
                <w:sz w:val="15"/>
                <w:szCs w:val="15"/>
              </w:rPr>
            </w:pPr>
          </w:p>
        </w:tc>
        <w:tc>
          <w:tcPr>
            <w:tcW w:w="990" w:type="dxa"/>
            <w:shd w:val="clear" w:color="auto" w:fill="auto"/>
            <w:vAlign w:val="center"/>
          </w:tcPr>
          <w:p w:rsidR="0001189F" w:rsidRPr="00BF4323" w:rsidRDefault="0001189F" w:rsidP="0001189F">
            <w:pPr>
              <w:jc w:val="right"/>
              <w:rPr>
                <w:sz w:val="15"/>
                <w:szCs w:val="15"/>
              </w:rPr>
            </w:pPr>
          </w:p>
        </w:tc>
      </w:tr>
      <w:tr w:rsidR="0001189F" w:rsidRPr="00BF4323" w:rsidTr="00FC4B7E">
        <w:trPr>
          <w:trHeight w:val="202"/>
        </w:trPr>
        <w:tc>
          <w:tcPr>
            <w:tcW w:w="8850" w:type="dxa"/>
            <w:gridSpan w:val="17"/>
            <w:tcBorders>
              <w:top w:val="single" w:sz="12" w:space="0" w:color="000000"/>
            </w:tcBorders>
            <w:shd w:val="clear" w:color="auto" w:fill="auto"/>
          </w:tcPr>
          <w:p w:rsidR="0001189F" w:rsidRPr="00BF4323" w:rsidRDefault="0001189F" w:rsidP="0001189F">
            <w:pPr>
              <w:tabs>
                <w:tab w:val="left" w:pos="8618"/>
              </w:tabs>
              <w:jc w:val="right"/>
              <w:rPr>
                <w:sz w:val="15"/>
                <w:szCs w:val="15"/>
              </w:rPr>
            </w:pPr>
            <w:r w:rsidRPr="00BF4323">
              <w:rPr>
                <w:sz w:val="13"/>
                <w:szCs w:val="13"/>
              </w:rPr>
              <w:t>Source : Pakistan Bureau of Statistics</w:t>
            </w:r>
          </w:p>
        </w:tc>
      </w:tr>
    </w:tbl>
    <w:p w:rsidR="00511383" w:rsidRPr="00BF4323" w:rsidRDefault="00511383">
      <w:pPr>
        <w:pStyle w:val="Footer"/>
        <w:tabs>
          <w:tab w:val="clear" w:pos="4320"/>
          <w:tab w:val="clear" w:pos="8640"/>
        </w:tabs>
        <w:rPr>
          <w:sz w:val="19"/>
          <w:szCs w:val="19"/>
        </w:rPr>
      </w:pPr>
    </w:p>
    <w:p w:rsidR="00D81D70" w:rsidRDefault="001956C2" w:rsidP="00511383">
      <w:pPr>
        <w:pStyle w:val="Footer"/>
        <w:tabs>
          <w:tab w:val="clear" w:pos="4320"/>
          <w:tab w:val="clear" w:pos="8640"/>
        </w:tabs>
        <w:rPr>
          <w:sz w:val="19"/>
          <w:szCs w:val="19"/>
        </w:rPr>
      </w:pPr>
      <w:r w:rsidRPr="00BF4323">
        <w:rPr>
          <w:sz w:val="19"/>
          <w:szCs w:val="19"/>
        </w:rPr>
        <w:t xml:space="preserve"> </w:t>
      </w:r>
    </w:p>
    <w:p w:rsidR="0072723E" w:rsidRDefault="0072723E" w:rsidP="00511383">
      <w:pPr>
        <w:pStyle w:val="Footer"/>
        <w:tabs>
          <w:tab w:val="clear" w:pos="4320"/>
          <w:tab w:val="clear" w:pos="8640"/>
        </w:tabs>
        <w:rPr>
          <w:sz w:val="19"/>
          <w:szCs w:val="19"/>
        </w:rPr>
      </w:pPr>
    </w:p>
    <w:p w:rsidR="00470014" w:rsidRPr="00BF4323" w:rsidRDefault="00470014" w:rsidP="00511383">
      <w:pPr>
        <w:pStyle w:val="Footer"/>
        <w:tabs>
          <w:tab w:val="clear" w:pos="4320"/>
          <w:tab w:val="clear" w:pos="8640"/>
        </w:tabs>
        <w:rPr>
          <w:sz w:val="19"/>
          <w:szCs w:val="19"/>
        </w:rPr>
      </w:pPr>
    </w:p>
    <w:tbl>
      <w:tblPr>
        <w:tblpPr w:leftFromText="180" w:rightFromText="180" w:vertAnchor="page" w:horzAnchor="margin" w:tblpXSpec="center" w:tblpY="946"/>
        <w:tblW w:w="8856" w:type="dxa"/>
        <w:tblLayout w:type="fixed"/>
        <w:tblCellMar>
          <w:left w:w="36" w:type="dxa"/>
          <w:right w:w="36" w:type="dxa"/>
        </w:tblCellMar>
        <w:tblLook w:val="0000"/>
      </w:tblPr>
      <w:tblGrid>
        <w:gridCol w:w="900"/>
        <w:gridCol w:w="174"/>
        <w:gridCol w:w="546"/>
        <w:gridCol w:w="216"/>
        <w:gridCol w:w="540"/>
        <w:gridCol w:w="251"/>
        <w:gridCol w:w="469"/>
        <w:gridCol w:w="360"/>
        <w:gridCol w:w="504"/>
        <w:gridCol w:w="576"/>
        <w:gridCol w:w="229"/>
        <w:gridCol w:w="581"/>
        <w:gridCol w:w="144"/>
        <w:gridCol w:w="567"/>
        <w:gridCol w:w="153"/>
        <w:gridCol w:w="666"/>
        <w:gridCol w:w="54"/>
        <w:gridCol w:w="936"/>
        <w:gridCol w:w="990"/>
      </w:tblGrid>
      <w:tr w:rsidR="00511383" w:rsidRPr="00BF4323" w:rsidTr="005E1630">
        <w:trPr>
          <w:trHeight w:val="270"/>
        </w:trPr>
        <w:tc>
          <w:tcPr>
            <w:tcW w:w="8856" w:type="dxa"/>
            <w:gridSpan w:val="19"/>
            <w:shd w:val="clear" w:color="auto" w:fill="auto"/>
          </w:tcPr>
          <w:p w:rsidR="00511383" w:rsidRPr="00BF4323" w:rsidRDefault="00511383" w:rsidP="00921F0E">
            <w:pPr>
              <w:jc w:val="center"/>
              <w:rPr>
                <w:b/>
                <w:bCs/>
                <w:sz w:val="27"/>
                <w:szCs w:val="27"/>
              </w:rPr>
            </w:pPr>
            <w:r w:rsidRPr="00BF4323">
              <w:rPr>
                <w:b/>
                <w:bCs/>
                <w:sz w:val="27"/>
                <w:szCs w:val="27"/>
              </w:rPr>
              <w:t>4.22 Quantum Index Number</w:t>
            </w:r>
            <w:r w:rsidR="00921F0E">
              <w:rPr>
                <w:b/>
                <w:bCs/>
                <w:sz w:val="27"/>
                <w:szCs w:val="27"/>
              </w:rPr>
              <w:t xml:space="preserve"> </w:t>
            </w:r>
            <w:r w:rsidRPr="00BF4323">
              <w:rPr>
                <w:b/>
                <w:bCs/>
                <w:sz w:val="27"/>
                <w:szCs w:val="27"/>
              </w:rPr>
              <w:t xml:space="preserve">of Exports by </w:t>
            </w:r>
            <w:r w:rsidR="00921F0E">
              <w:rPr>
                <w:b/>
                <w:bCs/>
                <w:sz w:val="27"/>
                <w:szCs w:val="27"/>
              </w:rPr>
              <w:t>Commodity</w:t>
            </w:r>
            <w:r w:rsidRPr="00BF4323">
              <w:rPr>
                <w:b/>
                <w:bCs/>
                <w:sz w:val="27"/>
                <w:szCs w:val="27"/>
              </w:rPr>
              <w:t xml:space="preserve"> Groups</w:t>
            </w:r>
          </w:p>
        </w:tc>
      </w:tr>
      <w:tr w:rsidR="00511383" w:rsidRPr="00BF4323" w:rsidTr="005E1630">
        <w:trPr>
          <w:trHeight w:val="180"/>
        </w:trPr>
        <w:tc>
          <w:tcPr>
            <w:tcW w:w="8856" w:type="dxa"/>
            <w:gridSpan w:val="19"/>
            <w:tcBorders>
              <w:bottom w:val="single" w:sz="12" w:space="0" w:color="auto"/>
            </w:tcBorders>
            <w:shd w:val="clear" w:color="auto" w:fill="auto"/>
          </w:tcPr>
          <w:p w:rsidR="00511383" w:rsidRPr="00BF4323" w:rsidRDefault="00511383" w:rsidP="00511383">
            <w:pPr>
              <w:jc w:val="center"/>
              <w:rPr>
                <w:sz w:val="23"/>
                <w:szCs w:val="23"/>
              </w:rPr>
            </w:pPr>
            <w:r w:rsidRPr="00BF4323">
              <w:rPr>
                <w:sz w:val="23"/>
                <w:szCs w:val="23"/>
              </w:rPr>
              <w:t>( 1990-91=  100 )</w:t>
            </w:r>
          </w:p>
        </w:tc>
      </w:tr>
      <w:tr w:rsidR="00511383" w:rsidRPr="00BF4323" w:rsidTr="00470014">
        <w:trPr>
          <w:trHeight w:val="597"/>
        </w:trPr>
        <w:tc>
          <w:tcPr>
            <w:tcW w:w="1074" w:type="dxa"/>
            <w:gridSpan w:val="2"/>
            <w:tcBorders>
              <w:top w:val="single" w:sz="12"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b/>
                <w:bCs/>
                <w:sz w:val="15"/>
                <w:szCs w:val="15"/>
              </w:rPr>
              <w:t>PERIOD</w:t>
            </w:r>
          </w:p>
        </w:tc>
        <w:tc>
          <w:tcPr>
            <w:tcW w:w="762"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b/>
                <w:bCs/>
                <w:sz w:val="15"/>
                <w:szCs w:val="15"/>
              </w:rPr>
            </w:pPr>
            <w:r w:rsidRPr="00BF4323">
              <w:rPr>
                <w:b/>
                <w:bCs/>
                <w:sz w:val="15"/>
                <w:szCs w:val="15"/>
              </w:rPr>
              <w:t>All</w:t>
            </w:r>
          </w:p>
          <w:p w:rsidR="00511383" w:rsidRPr="00BF4323" w:rsidRDefault="00511383" w:rsidP="00FC4B7E">
            <w:pPr>
              <w:jc w:val="center"/>
              <w:rPr>
                <w:sz w:val="15"/>
                <w:szCs w:val="15"/>
              </w:rPr>
            </w:pPr>
            <w:r w:rsidRPr="00BF4323">
              <w:rPr>
                <w:b/>
                <w:bCs/>
                <w:sz w:val="15"/>
                <w:szCs w:val="15"/>
              </w:rPr>
              <w:t>Groups</w:t>
            </w:r>
          </w:p>
        </w:tc>
        <w:tc>
          <w:tcPr>
            <w:tcW w:w="79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Food</w:t>
            </w:r>
          </w:p>
          <w:p w:rsidR="00511383" w:rsidRPr="00BF4323" w:rsidRDefault="00511383" w:rsidP="00FC4B7E">
            <w:pPr>
              <w:jc w:val="center"/>
              <w:rPr>
                <w:sz w:val="15"/>
                <w:szCs w:val="15"/>
              </w:rPr>
            </w:pPr>
            <w:r w:rsidRPr="00BF4323">
              <w:rPr>
                <w:sz w:val="15"/>
                <w:szCs w:val="15"/>
              </w:rPr>
              <w:t>and live</w:t>
            </w:r>
          </w:p>
          <w:p w:rsidR="00511383" w:rsidRPr="00BF4323" w:rsidRDefault="00511383" w:rsidP="00FC4B7E">
            <w:pPr>
              <w:jc w:val="center"/>
              <w:rPr>
                <w:sz w:val="15"/>
                <w:szCs w:val="15"/>
              </w:rPr>
            </w:pPr>
            <w:r w:rsidRPr="00BF4323">
              <w:rPr>
                <w:sz w:val="15"/>
                <w:szCs w:val="15"/>
              </w:rPr>
              <w:t>Animals</w:t>
            </w:r>
          </w:p>
        </w:tc>
        <w:tc>
          <w:tcPr>
            <w:tcW w:w="82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Beverages</w:t>
            </w:r>
          </w:p>
          <w:p w:rsidR="00511383" w:rsidRPr="00BF4323" w:rsidRDefault="00511383" w:rsidP="00FC4B7E">
            <w:pPr>
              <w:jc w:val="center"/>
              <w:rPr>
                <w:sz w:val="15"/>
                <w:szCs w:val="15"/>
              </w:rPr>
            </w:pPr>
            <w:r w:rsidRPr="00BF4323">
              <w:rPr>
                <w:sz w:val="15"/>
                <w:szCs w:val="15"/>
              </w:rPr>
              <w:t>and</w:t>
            </w:r>
          </w:p>
          <w:p w:rsidR="00511383" w:rsidRPr="00BF4323" w:rsidRDefault="00511383" w:rsidP="00FC4B7E">
            <w:pPr>
              <w:jc w:val="center"/>
              <w:rPr>
                <w:sz w:val="15"/>
                <w:szCs w:val="15"/>
              </w:rPr>
            </w:pPr>
            <w:r w:rsidRPr="00BF4323">
              <w:rPr>
                <w:sz w:val="15"/>
                <w:szCs w:val="15"/>
              </w:rPr>
              <w:t>Tobacco</w:t>
            </w:r>
          </w:p>
        </w:tc>
        <w:tc>
          <w:tcPr>
            <w:tcW w:w="108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Crude</w:t>
            </w:r>
            <w:r>
              <w:rPr>
                <w:sz w:val="15"/>
                <w:szCs w:val="15"/>
              </w:rPr>
              <w:t xml:space="preserve"> </w:t>
            </w:r>
            <w:r w:rsidRPr="00BF4323">
              <w:rPr>
                <w:sz w:val="15"/>
                <w:szCs w:val="15"/>
              </w:rPr>
              <w:t>Materials</w:t>
            </w:r>
          </w:p>
          <w:p w:rsidR="00511383" w:rsidRPr="00BF4323" w:rsidRDefault="00511383" w:rsidP="00FC4B7E">
            <w:pPr>
              <w:jc w:val="center"/>
              <w:rPr>
                <w:sz w:val="15"/>
                <w:szCs w:val="15"/>
              </w:rPr>
            </w:pPr>
            <w:r w:rsidRPr="00BF4323">
              <w:rPr>
                <w:sz w:val="15"/>
                <w:szCs w:val="15"/>
              </w:rPr>
              <w:t>Inedible</w:t>
            </w:r>
            <w:r>
              <w:rPr>
                <w:sz w:val="15"/>
                <w:szCs w:val="15"/>
              </w:rPr>
              <w:t xml:space="preserve"> </w:t>
            </w:r>
            <w:r w:rsidRPr="00BF4323">
              <w:rPr>
                <w:sz w:val="15"/>
                <w:szCs w:val="15"/>
              </w:rPr>
              <w:t>except</w:t>
            </w:r>
          </w:p>
          <w:p w:rsidR="00511383" w:rsidRPr="00BF4323" w:rsidRDefault="00511383" w:rsidP="00FC4B7E">
            <w:pPr>
              <w:jc w:val="center"/>
              <w:rPr>
                <w:sz w:val="15"/>
                <w:szCs w:val="15"/>
              </w:rPr>
            </w:pPr>
            <w:r w:rsidRPr="00BF4323">
              <w:rPr>
                <w:sz w:val="15"/>
                <w:szCs w:val="15"/>
              </w:rPr>
              <w:t>Fuels</w:t>
            </w:r>
          </w:p>
        </w:tc>
        <w:tc>
          <w:tcPr>
            <w:tcW w:w="81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Mineral</w:t>
            </w:r>
          </w:p>
          <w:p w:rsidR="00511383" w:rsidRPr="00BF4323" w:rsidRDefault="00511383" w:rsidP="00FC4B7E">
            <w:pPr>
              <w:jc w:val="center"/>
              <w:rPr>
                <w:sz w:val="15"/>
                <w:szCs w:val="15"/>
              </w:rPr>
            </w:pPr>
            <w:r w:rsidRPr="00BF4323">
              <w:rPr>
                <w:sz w:val="15"/>
                <w:szCs w:val="15"/>
              </w:rPr>
              <w:t>Fuels and</w:t>
            </w:r>
          </w:p>
          <w:p w:rsidR="00511383" w:rsidRPr="00BF4323" w:rsidRDefault="00511383" w:rsidP="00FC4B7E">
            <w:pPr>
              <w:jc w:val="center"/>
              <w:rPr>
                <w:sz w:val="15"/>
                <w:szCs w:val="15"/>
              </w:rPr>
            </w:pPr>
            <w:r w:rsidRPr="00BF4323">
              <w:rPr>
                <w:sz w:val="15"/>
                <w:szCs w:val="15"/>
              </w:rPr>
              <w:t>Lubricants</w:t>
            </w:r>
          </w:p>
        </w:tc>
        <w:tc>
          <w:tcPr>
            <w:tcW w:w="71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Chemicals</w:t>
            </w:r>
          </w:p>
        </w:tc>
        <w:tc>
          <w:tcPr>
            <w:tcW w:w="81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Manu-</w:t>
            </w:r>
          </w:p>
          <w:p w:rsidR="00511383" w:rsidRPr="00BF4323" w:rsidRDefault="00511383" w:rsidP="00FC4B7E">
            <w:pPr>
              <w:jc w:val="center"/>
              <w:rPr>
                <w:sz w:val="15"/>
                <w:szCs w:val="15"/>
              </w:rPr>
            </w:pPr>
            <w:proofErr w:type="spellStart"/>
            <w:r w:rsidRPr="00BF4323">
              <w:rPr>
                <w:sz w:val="15"/>
                <w:szCs w:val="15"/>
              </w:rPr>
              <w:t>factured</w:t>
            </w:r>
            <w:proofErr w:type="spellEnd"/>
          </w:p>
          <w:p w:rsidR="00511383" w:rsidRPr="00BF4323" w:rsidRDefault="00511383" w:rsidP="00FC4B7E">
            <w:pPr>
              <w:jc w:val="center"/>
              <w:rPr>
                <w:sz w:val="15"/>
                <w:szCs w:val="15"/>
              </w:rPr>
            </w:pPr>
            <w:r w:rsidRPr="00BF4323">
              <w:rPr>
                <w:sz w:val="15"/>
                <w:szCs w:val="15"/>
              </w:rPr>
              <w:t>Goods</w:t>
            </w:r>
          </w:p>
        </w:tc>
        <w:tc>
          <w:tcPr>
            <w:tcW w:w="99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Machinery</w:t>
            </w:r>
            <w:r>
              <w:rPr>
                <w:sz w:val="15"/>
                <w:szCs w:val="15"/>
              </w:rPr>
              <w:t xml:space="preserve"> a</w:t>
            </w:r>
            <w:r w:rsidRPr="00BF4323">
              <w:rPr>
                <w:sz w:val="15"/>
                <w:szCs w:val="15"/>
              </w:rPr>
              <w:t>nd</w:t>
            </w:r>
            <w:r>
              <w:rPr>
                <w:sz w:val="15"/>
                <w:szCs w:val="15"/>
              </w:rPr>
              <w:t xml:space="preserve"> </w:t>
            </w:r>
            <w:r w:rsidRPr="00BF4323">
              <w:rPr>
                <w:sz w:val="15"/>
                <w:szCs w:val="15"/>
              </w:rPr>
              <w:t>Transport</w:t>
            </w:r>
          </w:p>
          <w:p w:rsidR="00511383" w:rsidRPr="00BF4323" w:rsidRDefault="00511383" w:rsidP="00FC4B7E">
            <w:pPr>
              <w:jc w:val="center"/>
              <w:rPr>
                <w:sz w:val="15"/>
                <w:szCs w:val="15"/>
              </w:rPr>
            </w:pPr>
            <w:r w:rsidRPr="00BF4323">
              <w:rPr>
                <w:sz w:val="15"/>
                <w:szCs w:val="15"/>
              </w:rPr>
              <w:t>Equipments</w:t>
            </w:r>
          </w:p>
        </w:tc>
        <w:tc>
          <w:tcPr>
            <w:tcW w:w="990" w:type="dxa"/>
            <w:tcBorders>
              <w:top w:val="single" w:sz="12" w:space="0" w:color="auto"/>
              <w:lef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Misc.</w:t>
            </w:r>
          </w:p>
          <w:p w:rsidR="00511383" w:rsidRPr="00BF4323" w:rsidRDefault="00511383" w:rsidP="00FC4B7E">
            <w:pPr>
              <w:jc w:val="center"/>
              <w:rPr>
                <w:sz w:val="15"/>
                <w:szCs w:val="15"/>
              </w:rPr>
            </w:pPr>
            <w:r w:rsidRPr="00BF4323">
              <w:rPr>
                <w:sz w:val="15"/>
                <w:szCs w:val="15"/>
              </w:rPr>
              <w:t>Manufactured</w:t>
            </w:r>
          </w:p>
          <w:p w:rsidR="00511383" w:rsidRPr="00BF4323" w:rsidRDefault="00511383" w:rsidP="00FC4B7E">
            <w:pPr>
              <w:jc w:val="center"/>
              <w:rPr>
                <w:sz w:val="15"/>
                <w:szCs w:val="15"/>
              </w:rPr>
            </w:pPr>
            <w:r w:rsidRPr="00BF4323">
              <w:rPr>
                <w:sz w:val="15"/>
                <w:szCs w:val="15"/>
              </w:rPr>
              <w:t>Articles</w:t>
            </w:r>
          </w:p>
        </w:tc>
      </w:tr>
      <w:tr w:rsidR="00FC4B7E" w:rsidRPr="00BF4323" w:rsidTr="00FC4B7E">
        <w:trPr>
          <w:trHeight w:hRule="exact" w:val="140"/>
        </w:trPr>
        <w:tc>
          <w:tcPr>
            <w:tcW w:w="1074" w:type="dxa"/>
            <w:gridSpan w:val="2"/>
            <w:tcBorders>
              <w:top w:val="single" w:sz="12" w:space="0" w:color="000000"/>
            </w:tcBorders>
            <w:shd w:val="clear" w:color="auto" w:fill="auto"/>
          </w:tcPr>
          <w:p w:rsidR="00511383" w:rsidRPr="00BF4323" w:rsidRDefault="00511383" w:rsidP="00511383">
            <w:pPr>
              <w:jc w:val="right"/>
              <w:rPr>
                <w:sz w:val="15"/>
                <w:szCs w:val="15"/>
              </w:rPr>
            </w:pPr>
          </w:p>
        </w:tc>
        <w:tc>
          <w:tcPr>
            <w:tcW w:w="762" w:type="dxa"/>
            <w:gridSpan w:val="2"/>
            <w:tcBorders>
              <w:top w:val="single" w:sz="12" w:space="0" w:color="000000"/>
            </w:tcBorders>
            <w:shd w:val="clear" w:color="auto" w:fill="auto"/>
          </w:tcPr>
          <w:p w:rsidR="00511383" w:rsidRPr="00BF4323" w:rsidRDefault="00511383" w:rsidP="00511383">
            <w:pPr>
              <w:jc w:val="center"/>
              <w:rPr>
                <w:b/>
                <w:bCs/>
                <w:sz w:val="15"/>
                <w:szCs w:val="15"/>
              </w:rPr>
            </w:pPr>
          </w:p>
        </w:tc>
        <w:tc>
          <w:tcPr>
            <w:tcW w:w="79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2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108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71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tcBorders>
              <w:top w:val="single" w:sz="12" w:space="0" w:color="000000"/>
            </w:tcBorders>
            <w:shd w:val="clear" w:color="auto" w:fill="auto"/>
          </w:tcPr>
          <w:p w:rsidR="00511383" w:rsidRPr="00BF4323" w:rsidRDefault="00511383" w:rsidP="00511383">
            <w:pPr>
              <w:jc w:val="center"/>
              <w:rPr>
                <w:sz w:val="15"/>
                <w:szCs w:val="15"/>
              </w:rPr>
            </w:pPr>
          </w:p>
        </w:tc>
      </w:tr>
      <w:tr w:rsidR="00EB77B5" w:rsidRPr="00BF4323" w:rsidTr="00313CD2">
        <w:trPr>
          <w:trHeight w:hRule="exact" w:val="230"/>
        </w:trPr>
        <w:tc>
          <w:tcPr>
            <w:tcW w:w="1074" w:type="dxa"/>
            <w:gridSpan w:val="2"/>
            <w:shd w:val="clear" w:color="auto" w:fill="auto"/>
            <w:vAlign w:val="center"/>
          </w:tcPr>
          <w:p w:rsidR="00EB77B5" w:rsidRPr="00BF4323" w:rsidRDefault="00EB77B5" w:rsidP="00EB77B5">
            <w:pPr>
              <w:tabs>
                <w:tab w:val="left" w:pos="8618"/>
              </w:tabs>
              <w:rPr>
                <w:sz w:val="15"/>
                <w:szCs w:val="15"/>
              </w:rPr>
            </w:pPr>
            <w:r>
              <w:rPr>
                <w:sz w:val="15"/>
                <w:szCs w:val="15"/>
              </w:rPr>
              <w:t>FY16</w:t>
            </w:r>
          </w:p>
        </w:tc>
        <w:tc>
          <w:tcPr>
            <w:tcW w:w="762" w:type="dxa"/>
            <w:gridSpan w:val="2"/>
            <w:shd w:val="clear" w:color="auto" w:fill="auto"/>
            <w:vAlign w:val="center"/>
          </w:tcPr>
          <w:p w:rsidR="00EB77B5" w:rsidRDefault="00EB77B5" w:rsidP="00EB77B5">
            <w:pPr>
              <w:jc w:val="right"/>
              <w:rPr>
                <w:b/>
                <w:bCs/>
                <w:color w:val="000000"/>
                <w:sz w:val="15"/>
                <w:szCs w:val="15"/>
              </w:rPr>
            </w:pPr>
            <w:r>
              <w:rPr>
                <w:b/>
                <w:bCs/>
                <w:color w:val="000000"/>
                <w:sz w:val="15"/>
                <w:szCs w:val="15"/>
              </w:rPr>
              <w:t>203.66</w:t>
            </w:r>
          </w:p>
        </w:tc>
        <w:tc>
          <w:tcPr>
            <w:tcW w:w="791" w:type="dxa"/>
            <w:gridSpan w:val="2"/>
            <w:shd w:val="clear" w:color="auto" w:fill="auto"/>
            <w:vAlign w:val="center"/>
          </w:tcPr>
          <w:p w:rsidR="00EB77B5" w:rsidRDefault="00EB77B5" w:rsidP="00EB77B5">
            <w:pPr>
              <w:jc w:val="right"/>
              <w:rPr>
                <w:color w:val="000000"/>
                <w:sz w:val="15"/>
                <w:szCs w:val="15"/>
              </w:rPr>
            </w:pPr>
            <w:r>
              <w:rPr>
                <w:color w:val="000000"/>
                <w:sz w:val="15"/>
                <w:szCs w:val="15"/>
              </w:rPr>
              <w:t>243.09</w:t>
            </w:r>
          </w:p>
        </w:tc>
        <w:tc>
          <w:tcPr>
            <w:tcW w:w="829" w:type="dxa"/>
            <w:gridSpan w:val="2"/>
            <w:shd w:val="clear" w:color="auto" w:fill="auto"/>
            <w:vAlign w:val="center"/>
          </w:tcPr>
          <w:p w:rsidR="00EB77B5" w:rsidRDefault="00EB77B5" w:rsidP="00EB77B5">
            <w:pPr>
              <w:jc w:val="right"/>
              <w:rPr>
                <w:color w:val="000000"/>
                <w:sz w:val="15"/>
                <w:szCs w:val="15"/>
              </w:rPr>
            </w:pPr>
            <w:r>
              <w:rPr>
                <w:color w:val="000000"/>
                <w:sz w:val="15"/>
                <w:szCs w:val="15"/>
              </w:rPr>
              <w:t>112.67</w:t>
            </w:r>
          </w:p>
        </w:tc>
        <w:tc>
          <w:tcPr>
            <w:tcW w:w="1080" w:type="dxa"/>
            <w:gridSpan w:val="2"/>
            <w:shd w:val="clear" w:color="auto" w:fill="auto"/>
            <w:vAlign w:val="center"/>
          </w:tcPr>
          <w:p w:rsidR="00EB77B5" w:rsidRDefault="00EB77B5" w:rsidP="00EB77B5">
            <w:pPr>
              <w:jc w:val="right"/>
              <w:rPr>
                <w:color w:val="000000"/>
                <w:sz w:val="15"/>
                <w:szCs w:val="15"/>
              </w:rPr>
            </w:pPr>
            <w:r>
              <w:rPr>
                <w:color w:val="000000"/>
                <w:sz w:val="15"/>
                <w:szCs w:val="15"/>
              </w:rPr>
              <w:t>307.85</w:t>
            </w:r>
          </w:p>
        </w:tc>
        <w:tc>
          <w:tcPr>
            <w:tcW w:w="810" w:type="dxa"/>
            <w:gridSpan w:val="2"/>
            <w:shd w:val="clear" w:color="auto" w:fill="auto"/>
            <w:vAlign w:val="center"/>
          </w:tcPr>
          <w:p w:rsidR="00EB77B5" w:rsidRDefault="00EB77B5" w:rsidP="00EB77B5">
            <w:pPr>
              <w:jc w:val="right"/>
              <w:rPr>
                <w:color w:val="000000"/>
                <w:sz w:val="15"/>
                <w:szCs w:val="15"/>
              </w:rPr>
            </w:pPr>
            <w:r>
              <w:rPr>
                <w:color w:val="000000"/>
                <w:sz w:val="15"/>
                <w:szCs w:val="15"/>
              </w:rPr>
              <w:t>57.34</w:t>
            </w:r>
          </w:p>
        </w:tc>
        <w:tc>
          <w:tcPr>
            <w:tcW w:w="711" w:type="dxa"/>
            <w:gridSpan w:val="2"/>
            <w:shd w:val="clear" w:color="auto" w:fill="auto"/>
            <w:vAlign w:val="center"/>
          </w:tcPr>
          <w:p w:rsidR="00EB77B5" w:rsidRDefault="00EB77B5" w:rsidP="00EB77B5">
            <w:pPr>
              <w:jc w:val="right"/>
              <w:rPr>
                <w:color w:val="000000"/>
                <w:sz w:val="15"/>
                <w:szCs w:val="15"/>
              </w:rPr>
            </w:pPr>
            <w:r>
              <w:rPr>
                <w:color w:val="000000"/>
                <w:sz w:val="15"/>
                <w:szCs w:val="15"/>
              </w:rPr>
              <w:t>689.93</w:t>
            </w:r>
          </w:p>
        </w:tc>
        <w:tc>
          <w:tcPr>
            <w:tcW w:w="819" w:type="dxa"/>
            <w:gridSpan w:val="2"/>
            <w:shd w:val="clear" w:color="auto" w:fill="auto"/>
            <w:vAlign w:val="center"/>
          </w:tcPr>
          <w:p w:rsidR="00EB77B5" w:rsidRDefault="00EB77B5" w:rsidP="00EB77B5">
            <w:pPr>
              <w:jc w:val="right"/>
              <w:rPr>
                <w:color w:val="000000"/>
                <w:sz w:val="15"/>
                <w:szCs w:val="15"/>
              </w:rPr>
            </w:pPr>
            <w:r>
              <w:rPr>
                <w:color w:val="000000"/>
                <w:sz w:val="15"/>
                <w:szCs w:val="15"/>
              </w:rPr>
              <w:t>182.42</w:t>
            </w:r>
          </w:p>
        </w:tc>
        <w:tc>
          <w:tcPr>
            <w:tcW w:w="990" w:type="dxa"/>
            <w:gridSpan w:val="2"/>
            <w:shd w:val="clear" w:color="auto" w:fill="auto"/>
            <w:vAlign w:val="center"/>
          </w:tcPr>
          <w:p w:rsidR="00EB77B5" w:rsidRDefault="00EB77B5" w:rsidP="00EB77B5">
            <w:pPr>
              <w:jc w:val="right"/>
              <w:rPr>
                <w:color w:val="000000"/>
                <w:sz w:val="15"/>
                <w:szCs w:val="15"/>
              </w:rPr>
            </w:pPr>
            <w:r>
              <w:rPr>
                <w:color w:val="000000"/>
                <w:sz w:val="15"/>
                <w:szCs w:val="15"/>
              </w:rPr>
              <w:t>3,767.50</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223.68</w:t>
            </w:r>
          </w:p>
        </w:tc>
      </w:tr>
      <w:tr w:rsidR="00EB77B5" w:rsidRPr="00BF4323" w:rsidTr="00313CD2">
        <w:trPr>
          <w:trHeight w:hRule="exact" w:val="230"/>
        </w:trPr>
        <w:tc>
          <w:tcPr>
            <w:tcW w:w="1074" w:type="dxa"/>
            <w:gridSpan w:val="2"/>
            <w:shd w:val="clear" w:color="auto" w:fill="auto"/>
            <w:vAlign w:val="center"/>
          </w:tcPr>
          <w:p w:rsidR="00EB77B5" w:rsidRPr="00BF4323" w:rsidRDefault="00EB77B5" w:rsidP="00EB77B5">
            <w:pPr>
              <w:tabs>
                <w:tab w:val="left" w:pos="8618"/>
              </w:tabs>
              <w:rPr>
                <w:sz w:val="15"/>
                <w:szCs w:val="15"/>
              </w:rPr>
            </w:pPr>
            <w:r>
              <w:rPr>
                <w:sz w:val="15"/>
                <w:szCs w:val="15"/>
              </w:rPr>
              <w:t>FY17</w:t>
            </w:r>
          </w:p>
        </w:tc>
        <w:tc>
          <w:tcPr>
            <w:tcW w:w="762" w:type="dxa"/>
            <w:gridSpan w:val="2"/>
            <w:shd w:val="clear" w:color="auto" w:fill="auto"/>
            <w:vAlign w:val="center"/>
          </w:tcPr>
          <w:p w:rsidR="00EB77B5" w:rsidRDefault="00EB77B5" w:rsidP="00EB77B5">
            <w:pPr>
              <w:jc w:val="right"/>
              <w:rPr>
                <w:b/>
                <w:bCs/>
                <w:color w:val="000000"/>
                <w:sz w:val="15"/>
                <w:szCs w:val="15"/>
              </w:rPr>
            </w:pPr>
            <w:r>
              <w:rPr>
                <w:b/>
                <w:bCs/>
                <w:color w:val="000000"/>
                <w:sz w:val="15"/>
                <w:szCs w:val="15"/>
              </w:rPr>
              <w:t>205.99</w:t>
            </w:r>
          </w:p>
        </w:tc>
        <w:tc>
          <w:tcPr>
            <w:tcW w:w="791" w:type="dxa"/>
            <w:gridSpan w:val="2"/>
            <w:shd w:val="clear" w:color="auto" w:fill="auto"/>
            <w:vAlign w:val="center"/>
          </w:tcPr>
          <w:p w:rsidR="00EB77B5" w:rsidRDefault="00EB77B5" w:rsidP="00EB77B5">
            <w:pPr>
              <w:jc w:val="right"/>
              <w:rPr>
                <w:color w:val="000000"/>
                <w:sz w:val="15"/>
                <w:szCs w:val="15"/>
              </w:rPr>
            </w:pPr>
            <w:r>
              <w:rPr>
                <w:color w:val="000000"/>
                <w:sz w:val="15"/>
                <w:szCs w:val="15"/>
              </w:rPr>
              <w:t>250.96</w:t>
            </w:r>
          </w:p>
        </w:tc>
        <w:tc>
          <w:tcPr>
            <w:tcW w:w="829" w:type="dxa"/>
            <w:gridSpan w:val="2"/>
            <w:shd w:val="clear" w:color="auto" w:fill="auto"/>
            <w:vAlign w:val="center"/>
          </w:tcPr>
          <w:p w:rsidR="00EB77B5" w:rsidRDefault="00EB77B5" w:rsidP="00EB77B5">
            <w:pPr>
              <w:jc w:val="right"/>
              <w:rPr>
                <w:color w:val="000000"/>
                <w:sz w:val="15"/>
                <w:szCs w:val="15"/>
              </w:rPr>
            </w:pPr>
            <w:r>
              <w:rPr>
                <w:color w:val="000000"/>
                <w:sz w:val="15"/>
                <w:szCs w:val="15"/>
              </w:rPr>
              <w:t>153.01</w:t>
            </w:r>
          </w:p>
        </w:tc>
        <w:tc>
          <w:tcPr>
            <w:tcW w:w="1080" w:type="dxa"/>
            <w:gridSpan w:val="2"/>
            <w:shd w:val="clear" w:color="auto" w:fill="auto"/>
            <w:vAlign w:val="center"/>
          </w:tcPr>
          <w:p w:rsidR="00EB77B5" w:rsidRDefault="00EB77B5" w:rsidP="00EB77B5">
            <w:pPr>
              <w:jc w:val="right"/>
              <w:rPr>
                <w:color w:val="000000"/>
                <w:sz w:val="15"/>
                <w:szCs w:val="15"/>
              </w:rPr>
            </w:pPr>
            <w:r>
              <w:rPr>
                <w:color w:val="000000"/>
                <w:sz w:val="15"/>
                <w:szCs w:val="15"/>
              </w:rPr>
              <w:t>214.11</w:t>
            </w:r>
          </w:p>
        </w:tc>
        <w:tc>
          <w:tcPr>
            <w:tcW w:w="810" w:type="dxa"/>
            <w:gridSpan w:val="2"/>
            <w:shd w:val="clear" w:color="auto" w:fill="auto"/>
            <w:vAlign w:val="center"/>
          </w:tcPr>
          <w:p w:rsidR="00EB77B5" w:rsidRDefault="00EB77B5" w:rsidP="00EB77B5">
            <w:pPr>
              <w:jc w:val="right"/>
              <w:rPr>
                <w:color w:val="000000"/>
                <w:sz w:val="15"/>
                <w:szCs w:val="15"/>
              </w:rPr>
            </w:pPr>
            <w:r>
              <w:rPr>
                <w:color w:val="000000"/>
                <w:sz w:val="15"/>
                <w:szCs w:val="15"/>
              </w:rPr>
              <w:t>51.33</w:t>
            </w:r>
          </w:p>
        </w:tc>
        <w:tc>
          <w:tcPr>
            <w:tcW w:w="711" w:type="dxa"/>
            <w:gridSpan w:val="2"/>
            <w:shd w:val="clear" w:color="auto" w:fill="auto"/>
            <w:vAlign w:val="center"/>
          </w:tcPr>
          <w:p w:rsidR="00EB77B5" w:rsidRDefault="00EB77B5" w:rsidP="00EB77B5">
            <w:pPr>
              <w:jc w:val="right"/>
              <w:rPr>
                <w:color w:val="000000"/>
                <w:sz w:val="15"/>
                <w:szCs w:val="15"/>
              </w:rPr>
            </w:pPr>
            <w:r>
              <w:rPr>
                <w:color w:val="000000"/>
                <w:sz w:val="15"/>
                <w:szCs w:val="15"/>
              </w:rPr>
              <w:t>477.37</w:t>
            </w:r>
          </w:p>
        </w:tc>
        <w:tc>
          <w:tcPr>
            <w:tcW w:w="819" w:type="dxa"/>
            <w:gridSpan w:val="2"/>
            <w:shd w:val="clear" w:color="auto" w:fill="auto"/>
            <w:vAlign w:val="center"/>
          </w:tcPr>
          <w:p w:rsidR="00EB77B5" w:rsidRDefault="00EB77B5" w:rsidP="00EB77B5">
            <w:pPr>
              <w:jc w:val="right"/>
              <w:rPr>
                <w:color w:val="000000"/>
                <w:sz w:val="15"/>
                <w:szCs w:val="15"/>
              </w:rPr>
            </w:pPr>
            <w:r>
              <w:rPr>
                <w:color w:val="000000"/>
                <w:sz w:val="15"/>
                <w:szCs w:val="15"/>
              </w:rPr>
              <w:t>186.39</w:t>
            </w:r>
          </w:p>
        </w:tc>
        <w:tc>
          <w:tcPr>
            <w:tcW w:w="990" w:type="dxa"/>
            <w:gridSpan w:val="2"/>
            <w:shd w:val="clear" w:color="auto" w:fill="auto"/>
            <w:vAlign w:val="center"/>
          </w:tcPr>
          <w:p w:rsidR="00EB77B5" w:rsidRDefault="00EB77B5" w:rsidP="00EB77B5">
            <w:pPr>
              <w:jc w:val="right"/>
              <w:rPr>
                <w:color w:val="000000"/>
                <w:sz w:val="15"/>
                <w:szCs w:val="15"/>
              </w:rPr>
            </w:pPr>
            <w:r>
              <w:rPr>
                <w:color w:val="000000"/>
                <w:sz w:val="15"/>
                <w:szCs w:val="15"/>
              </w:rPr>
              <w:t>3,911.82</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236.30</w:t>
            </w:r>
          </w:p>
        </w:tc>
      </w:tr>
      <w:tr w:rsidR="005E7A9D" w:rsidRPr="00BF4323" w:rsidTr="005E7A9D">
        <w:trPr>
          <w:trHeight w:hRule="exact" w:val="230"/>
        </w:trPr>
        <w:tc>
          <w:tcPr>
            <w:tcW w:w="1074" w:type="dxa"/>
            <w:gridSpan w:val="2"/>
            <w:shd w:val="clear" w:color="auto" w:fill="auto"/>
            <w:vAlign w:val="center"/>
          </w:tcPr>
          <w:p w:rsidR="005E7A9D" w:rsidRPr="00BF4323" w:rsidRDefault="005E7A9D" w:rsidP="00EB77B5">
            <w:pPr>
              <w:tabs>
                <w:tab w:val="left" w:pos="8618"/>
              </w:tabs>
              <w:rPr>
                <w:sz w:val="15"/>
                <w:szCs w:val="15"/>
              </w:rPr>
            </w:pPr>
            <w:r>
              <w:rPr>
                <w:sz w:val="15"/>
                <w:szCs w:val="15"/>
              </w:rPr>
              <w:t>FY18</w:t>
            </w:r>
          </w:p>
        </w:tc>
        <w:tc>
          <w:tcPr>
            <w:tcW w:w="762" w:type="dxa"/>
            <w:gridSpan w:val="2"/>
            <w:shd w:val="clear" w:color="auto" w:fill="auto"/>
            <w:vAlign w:val="center"/>
          </w:tcPr>
          <w:p w:rsidR="005E7A9D" w:rsidRDefault="005E7A9D" w:rsidP="005E7A9D">
            <w:pPr>
              <w:jc w:val="right"/>
              <w:rPr>
                <w:b/>
                <w:bCs/>
                <w:color w:val="000000"/>
                <w:sz w:val="15"/>
                <w:szCs w:val="15"/>
              </w:rPr>
            </w:pPr>
            <w:r>
              <w:rPr>
                <w:b/>
                <w:bCs/>
                <w:color w:val="000000"/>
                <w:sz w:val="15"/>
                <w:szCs w:val="15"/>
              </w:rPr>
              <w:t>220.55</w:t>
            </w:r>
          </w:p>
        </w:tc>
        <w:tc>
          <w:tcPr>
            <w:tcW w:w="791" w:type="dxa"/>
            <w:gridSpan w:val="2"/>
            <w:shd w:val="clear" w:color="auto" w:fill="auto"/>
            <w:vAlign w:val="center"/>
          </w:tcPr>
          <w:p w:rsidR="005E7A9D" w:rsidRDefault="005E7A9D" w:rsidP="005E7A9D">
            <w:pPr>
              <w:jc w:val="right"/>
              <w:rPr>
                <w:color w:val="000000"/>
                <w:sz w:val="15"/>
                <w:szCs w:val="15"/>
              </w:rPr>
            </w:pPr>
            <w:r>
              <w:rPr>
                <w:color w:val="000000"/>
                <w:sz w:val="15"/>
                <w:szCs w:val="15"/>
              </w:rPr>
              <w:t>265.35</w:t>
            </w:r>
          </w:p>
        </w:tc>
        <w:tc>
          <w:tcPr>
            <w:tcW w:w="829" w:type="dxa"/>
            <w:gridSpan w:val="2"/>
            <w:shd w:val="clear" w:color="auto" w:fill="auto"/>
            <w:vAlign w:val="center"/>
          </w:tcPr>
          <w:p w:rsidR="005E7A9D" w:rsidRDefault="005E7A9D" w:rsidP="005E7A9D">
            <w:pPr>
              <w:jc w:val="right"/>
              <w:rPr>
                <w:color w:val="000000"/>
                <w:sz w:val="15"/>
                <w:szCs w:val="15"/>
              </w:rPr>
            </w:pPr>
            <w:r>
              <w:rPr>
                <w:color w:val="000000"/>
                <w:sz w:val="15"/>
                <w:szCs w:val="15"/>
              </w:rPr>
              <w:t>365.63</w:t>
            </w:r>
          </w:p>
        </w:tc>
        <w:tc>
          <w:tcPr>
            <w:tcW w:w="1080" w:type="dxa"/>
            <w:gridSpan w:val="2"/>
            <w:shd w:val="clear" w:color="auto" w:fill="auto"/>
            <w:vAlign w:val="center"/>
          </w:tcPr>
          <w:p w:rsidR="005E7A9D" w:rsidRDefault="005E7A9D" w:rsidP="005E7A9D">
            <w:pPr>
              <w:jc w:val="right"/>
              <w:rPr>
                <w:color w:val="000000"/>
                <w:sz w:val="15"/>
                <w:szCs w:val="15"/>
              </w:rPr>
            </w:pPr>
            <w:r>
              <w:rPr>
                <w:color w:val="000000"/>
                <w:sz w:val="15"/>
                <w:szCs w:val="15"/>
              </w:rPr>
              <w:t>232.05</w:t>
            </w:r>
          </w:p>
        </w:tc>
        <w:tc>
          <w:tcPr>
            <w:tcW w:w="810" w:type="dxa"/>
            <w:gridSpan w:val="2"/>
            <w:shd w:val="clear" w:color="auto" w:fill="auto"/>
            <w:vAlign w:val="center"/>
          </w:tcPr>
          <w:p w:rsidR="005E7A9D" w:rsidRDefault="005E7A9D" w:rsidP="005E7A9D">
            <w:pPr>
              <w:jc w:val="right"/>
              <w:rPr>
                <w:color w:val="000000"/>
                <w:sz w:val="15"/>
                <w:szCs w:val="15"/>
              </w:rPr>
            </w:pPr>
            <w:r>
              <w:rPr>
                <w:color w:val="000000"/>
                <w:sz w:val="15"/>
                <w:szCs w:val="15"/>
              </w:rPr>
              <w:t>80.27</w:t>
            </w:r>
          </w:p>
        </w:tc>
        <w:tc>
          <w:tcPr>
            <w:tcW w:w="711" w:type="dxa"/>
            <w:gridSpan w:val="2"/>
            <w:shd w:val="clear" w:color="auto" w:fill="auto"/>
            <w:vAlign w:val="center"/>
          </w:tcPr>
          <w:p w:rsidR="005E7A9D" w:rsidRDefault="005E7A9D" w:rsidP="005E7A9D">
            <w:pPr>
              <w:jc w:val="right"/>
              <w:rPr>
                <w:color w:val="000000"/>
                <w:sz w:val="15"/>
                <w:szCs w:val="15"/>
              </w:rPr>
            </w:pPr>
            <w:r>
              <w:rPr>
                <w:color w:val="000000"/>
                <w:sz w:val="15"/>
                <w:szCs w:val="15"/>
              </w:rPr>
              <w:t>404.57</w:t>
            </w:r>
          </w:p>
        </w:tc>
        <w:tc>
          <w:tcPr>
            <w:tcW w:w="819" w:type="dxa"/>
            <w:gridSpan w:val="2"/>
            <w:shd w:val="clear" w:color="auto" w:fill="auto"/>
            <w:vAlign w:val="center"/>
          </w:tcPr>
          <w:p w:rsidR="005E7A9D" w:rsidRDefault="005E7A9D" w:rsidP="005E7A9D">
            <w:pPr>
              <w:jc w:val="right"/>
              <w:rPr>
                <w:color w:val="000000"/>
                <w:sz w:val="15"/>
                <w:szCs w:val="15"/>
              </w:rPr>
            </w:pPr>
            <w:r>
              <w:rPr>
                <w:color w:val="000000"/>
                <w:sz w:val="15"/>
                <w:szCs w:val="15"/>
              </w:rPr>
              <w:t>198.35</w:t>
            </w:r>
          </w:p>
        </w:tc>
        <w:tc>
          <w:tcPr>
            <w:tcW w:w="990" w:type="dxa"/>
            <w:gridSpan w:val="2"/>
            <w:shd w:val="clear" w:color="auto" w:fill="auto"/>
            <w:vAlign w:val="center"/>
          </w:tcPr>
          <w:p w:rsidR="005E7A9D" w:rsidRDefault="005E7A9D" w:rsidP="005E7A9D">
            <w:pPr>
              <w:jc w:val="right"/>
              <w:rPr>
                <w:color w:val="000000"/>
                <w:sz w:val="15"/>
                <w:szCs w:val="15"/>
              </w:rPr>
            </w:pPr>
            <w:r>
              <w:rPr>
                <w:color w:val="000000"/>
                <w:sz w:val="15"/>
                <w:szCs w:val="15"/>
              </w:rPr>
              <w:t>2,394.26</w:t>
            </w:r>
          </w:p>
        </w:tc>
        <w:tc>
          <w:tcPr>
            <w:tcW w:w="990" w:type="dxa"/>
            <w:shd w:val="clear" w:color="auto" w:fill="auto"/>
            <w:vAlign w:val="center"/>
          </w:tcPr>
          <w:p w:rsidR="005E7A9D" w:rsidRDefault="005E7A9D" w:rsidP="005E7A9D">
            <w:pPr>
              <w:jc w:val="right"/>
              <w:rPr>
                <w:color w:val="000000"/>
                <w:sz w:val="15"/>
                <w:szCs w:val="15"/>
              </w:rPr>
            </w:pPr>
            <w:r>
              <w:rPr>
                <w:color w:val="000000"/>
                <w:sz w:val="15"/>
                <w:szCs w:val="15"/>
              </w:rPr>
              <w:t>258.08</w:t>
            </w:r>
          </w:p>
        </w:tc>
      </w:tr>
      <w:tr w:rsidR="00EB77B5" w:rsidRPr="00BF4323" w:rsidTr="00020392">
        <w:trPr>
          <w:trHeight w:hRule="exact" w:val="207"/>
        </w:trPr>
        <w:tc>
          <w:tcPr>
            <w:tcW w:w="1074" w:type="dxa"/>
            <w:gridSpan w:val="2"/>
            <w:shd w:val="clear" w:color="auto" w:fill="auto"/>
          </w:tcPr>
          <w:p w:rsidR="00EB77B5" w:rsidRPr="00BF4323" w:rsidRDefault="00EB77B5" w:rsidP="00EB77B5">
            <w:pPr>
              <w:tabs>
                <w:tab w:val="left" w:pos="8618"/>
              </w:tabs>
              <w:rPr>
                <w:sz w:val="15"/>
                <w:szCs w:val="15"/>
              </w:rPr>
            </w:pPr>
          </w:p>
        </w:tc>
        <w:tc>
          <w:tcPr>
            <w:tcW w:w="762" w:type="dxa"/>
            <w:gridSpan w:val="2"/>
            <w:shd w:val="clear" w:color="auto" w:fill="auto"/>
            <w:vAlign w:val="center"/>
          </w:tcPr>
          <w:p w:rsidR="00EB77B5" w:rsidRPr="00BF4323" w:rsidRDefault="00EB77B5" w:rsidP="00EB77B5">
            <w:pPr>
              <w:jc w:val="right"/>
              <w:rPr>
                <w:b/>
                <w:bCs/>
                <w:sz w:val="15"/>
                <w:szCs w:val="15"/>
              </w:rPr>
            </w:pPr>
          </w:p>
        </w:tc>
        <w:tc>
          <w:tcPr>
            <w:tcW w:w="791" w:type="dxa"/>
            <w:gridSpan w:val="2"/>
            <w:shd w:val="clear" w:color="auto" w:fill="auto"/>
            <w:vAlign w:val="center"/>
          </w:tcPr>
          <w:p w:rsidR="00EB77B5" w:rsidRPr="00BF4323" w:rsidRDefault="00EB77B5" w:rsidP="00EB77B5">
            <w:pPr>
              <w:jc w:val="right"/>
              <w:rPr>
                <w:bCs/>
                <w:sz w:val="15"/>
                <w:szCs w:val="15"/>
              </w:rPr>
            </w:pPr>
          </w:p>
        </w:tc>
        <w:tc>
          <w:tcPr>
            <w:tcW w:w="829" w:type="dxa"/>
            <w:gridSpan w:val="2"/>
            <w:shd w:val="clear" w:color="auto" w:fill="auto"/>
            <w:vAlign w:val="center"/>
          </w:tcPr>
          <w:p w:rsidR="00EB77B5" w:rsidRPr="00BF4323" w:rsidRDefault="00EB77B5" w:rsidP="00EB77B5">
            <w:pPr>
              <w:jc w:val="right"/>
              <w:rPr>
                <w:bCs/>
                <w:sz w:val="15"/>
                <w:szCs w:val="15"/>
              </w:rPr>
            </w:pPr>
          </w:p>
        </w:tc>
        <w:tc>
          <w:tcPr>
            <w:tcW w:w="1080" w:type="dxa"/>
            <w:gridSpan w:val="2"/>
            <w:shd w:val="clear" w:color="auto" w:fill="auto"/>
            <w:vAlign w:val="center"/>
          </w:tcPr>
          <w:p w:rsidR="00EB77B5" w:rsidRPr="00BF4323" w:rsidRDefault="00EB77B5" w:rsidP="00EB77B5">
            <w:pPr>
              <w:jc w:val="right"/>
              <w:rPr>
                <w:bCs/>
                <w:sz w:val="15"/>
                <w:szCs w:val="15"/>
              </w:rPr>
            </w:pPr>
          </w:p>
        </w:tc>
        <w:tc>
          <w:tcPr>
            <w:tcW w:w="810" w:type="dxa"/>
            <w:gridSpan w:val="2"/>
            <w:shd w:val="clear" w:color="auto" w:fill="auto"/>
            <w:vAlign w:val="center"/>
          </w:tcPr>
          <w:p w:rsidR="00EB77B5" w:rsidRPr="00BF4323" w:rsidRDefault="00EB77B5" w:rsidP="00EB77B5">
            <w:pPr>
              <w:jc w:val="right"/>
              <w:rPr>
                <w:bCs/>
                <w:sz w:val="15"/>
                <w:szCs w:val="15"/>
              </w:rPr>
            </w:pPr>
          </w:p>
        </w:tc>
        <w:tc>
          <w:tcPr>
            <w:tcW w:w="711" w:type="dxa"/>
            <w:gridSpan w:val="2"/>
            <w:shd w:val="clear" w:color="auto" w:fill="auto"/>
            <w:vAlign w:val="center"/>
          </w:tcPr>
          <w:p w:rsidR="00EB77B5" w:rsidRPr="00BF4323" w:rsidRDefault="00EB77B5" w:rsidP="00EB77B5">
            <w:pPr>
              <w:jc w:val="right"/>
              <w:rPr>
                <w:bCs/>
                <w:sz w:val="15"/>
                <w:szCs w:val="15"/>
              </w:rPr>
            </w:pPr>
          </w:p>
        </w:tc>
        <w:tc>
          <w:tcPr>
            <w:tcW w:w="819" w:type="dxa"/>
            <w:gridSpan w:val="2"/>
            <w:shd w:val="clear" w:color="auto" w:fill="auto"/>
            <w:vAlign w:val="center"/>
          </w:tcPr>
          <w:p w:rsidR="00EB77B5" w:rsidRPr="00BF4323" w:rsidRDefault="00EB77B5" w:rsidP="00EB77B5">
            <w:pPr>
              <w:jc w:val="right"/>
              <w:rPr>
                <w:bCs/>
                <w:sz w:val="15"/>
                <w:szCs w:val="15"/>
              </w:rPr>
            </w:pPr>
          </w:p>
        </w:tc>
        <w:tc>
          <w:tcPr>
            <w:tcW w:w="990" w:type="dxa"/>
            <w:gridSpan w:val="2"/>
            <w:shd w:val="clear" w:color="auto" w:fill="auto"/>
            <w:vAlign w:val="center"/>
          </w:tcPr>
          <w:p w:rsidR="00EB77B5" w:rsidRPr="00BF4323" w:rsidRDefault="00EB77B5" w:rsidP="00EB77B5">
            <w:pPr>
              <w:jc w:val="right"/>
              <w:rPr>
                <w:bCs/>
                <w:sz w:val="15"/>
                <w:szCs w:val="15"/>
              </w:rPr>
            </w:pPr>
          </w:p>
        </w:tc>
        <w:tc>
          <w:tcPr>
            <w:tcW w:w="990" w:type="dxa"/>
            <w:shd w:val="clear" w:color="auto" w:fill="auto"/>
            <w:vAlign w:val="center"/>
          </w:tcPr>
          <w:p w:rsidR="00EB77B5" w:rsidRPr="00BF4323" w:rsidRDefault="00EB77B5" w:rsidP="00EB77B5">
            <w:pPr>
              <w:jc w:val="right"/>
              <w:rPr>
                <w:bCs/>
                <w:sz w:val="15"/>
                <w:szCs w:val="15"/>
              </w:rPr>
            </w:pPr>
          </w:p>
        </w:tc>
      </w:tr>
      <w:tr w:rsidR="0008281C" w:rsidRPr="00BF4323" w:rsidTr="00FC4B7E">
        <w:trPr>
          <w:trHeight w:hRule="exact" w:val="230"/>
        </w:trPr>
        <w:tc>
          <w:tcPr>
            <w:tcW w:w="1074" w:type="dxa"/>
            <w:gridSpan w:val="2"/>
            <w:shd w:val="clear" w:color="auto" w:fill="auto"/>
            <w:vAlign w:val="center"/>
          </w:tcPr>
          <w:p w:rsidR="0008281C" w:rsidRPr="00BF4323" w:rsidRDefault="0008281C" w:rsidP="0008281C">
            <w:pPr>
              <w:tabs>
                <w:tab w:val="left" w:pos="8618"/>
              </w:tabs>
              <w:ind w:hanging="28"/>
              <w:rPr>
                <w:sz w:val="15"/>
                <w:szCs w:val="15"/>
              </w:rPr>
            </w:pPr>
          </w:p>
        </w:tc>
        <w:tc>
          <w:tcPr>
            <w:tcW w:w="762" w:type="dxa"/>
            <w:gridSpan w:val="2"/>
            <w:shd w:val="clear" w:color="auto" w:fill="auto"/>
            <w:vAlign w:val="center"/>
          </w:tcPr>
          <w:p w:rsidR="0008281C" w:rsidRDefault="0008281C" w:rsidP="0008281C">
            <w:pPr>
              <w:jc w:val="right"/>
              <w:rPr>
                <w:b/>
                <w:bCs/>
                <w:color w:val="000000"/>
                <w:sz w:val="15"/>
                <w:szCs w:val="15"/>
              </w:rPr>
            </w:pPr>
          </w:p>
        </w:tc>
        <w:tc>
          <w:tcPr>
            <w:tcW w:w="791" w:type="dxa"/>
            <w:gridSpan w:val="2"/>
            <w:shd w:val="clear" w:color="auto" w:fill="auto"/>
            <w:vAlign w:val="center"/>
          </w:tcPr>
          <w:p w:rsidR="0008281C" w:rsidRDefault="0008281C" w:rsidP="0008281C">
            <w:pPr>
              <w:jc w:val="right"/>
              <w:rPr>
                <w:color w:val="000000"/>
                <w:sz w:val="15"/>
                <w:szCs w:val="15"/>
              </w:rPr>
            </w:pPr>
          </w:p>
        </w:tc>
        <w:tc>
          <w:tcPr>
            <w:tcW w:w="829" w:type="dxa"/>
            <w:gridSpan w:val="2"/>
            <w:shd w:val="clear" w:color="auto" w:fill="auto"/>
            <w:vAlign w:val="center"/>
          </w:tcPr>
          <w:p w:rsidR="0008281C" w:rsidRDefault="0008281C" w:rsidP="0008281C">
            <w:pPr>
              <w:jc w:val="right"/>
              <w:rPr>
                <w:color w:val="000000"/>
                <w:sz w:val="15"/>
                <w:szCs w:val="15"/>
              </w:rPr>
            </w:pPr>
          </w:p>
        </w:tc>
        <w:tc>
          <w:tcPr>
            <w:tcW w:w="1080" w:type="dxa"/>
            <w:gridSpan w:val="2"/>
            <w:shd w:val="clear" w:color="auto" w:fill="auto"/>
            <w:vAlign w:val="center"/>
          </w:tcPr>
          <w:p w:rsidR="0008281C" w:rsidRDefault="0008281C" w:rsidP="0008281C">
            <w:pPr>
              <w:jc w:val="right"/>
              <w:rPr>
                <w:color w:val="000000"/>
                <w:sz w:val="15"/>
                <w:szCs w:val="15"/>
              </w:rPr>
            </w:pPr>
          </w:p>
        </w:tc>
        <w:tc>
          <w:tcPr>
            <w:tcW w:w="810" w:type="dxa"/>
            <w:gridSpan w:val="2"/>
            <w:shd w:val="clear" w:color="auto" w:fill="auto"/>
            <w:vAlign w:val="center"/>
          </w:tcPr>
          <w:p w:rsidR="0008281C" w:rsidRDefault="0008281C" w:rsidP="0008281C">
            <w:pPr>
              <w:jc w:val="right"/>
              <w:rPr>
                <w:color w:val="000000"/>
                <w:sz w:val="15"/>
                <w:szCs w:val="15"/>
              </w:rPr>
            </w:pPr>
          </w:p>
        </w:tc>
        <w:tc>
          <w:tcPr>
            <w:tcW w:w="711" w:type="dxa"/>
            <w:gridSpan w:val="2"/>
            <w:shd w:val="clear" w:color="auto" w:fill="auto"/>
            <w:vAlign w:val="center"/>
          </w:tcPr>
          <w:p w:rsidR="0008281C" w:rsidRDefault="0008281C" w:rsidP="0008281C">
            <w:pPr>
              <w:jc w:val="right"/>
              <w:rPr>
                <w:color w:val="000000"/>
                <w:sz w:val="15"/>
                <w:szCs w:val="15"/>
              </w:rPr>
            </w:pPr>
          </w:p>
        </w:tc>
        <w:tc>
          <w:tcPr>
            <w:tcW w:w="819" w:type="dxa"/>
            <w:gridSpan w:val="2"/>
            <w:shd w:val="clear" w:color="auto" w:fill="auto"/>
            <w:vAlign w:val="center"/>
          </w:tcPr>
          <w:p w:rsidR="0008281C" w:rsidRDefault="0008281C" w:rsidP="0008281C">
            <w:pPr>
              <w:jc w:val="right"/>
              <w:rPr>
                <w:color w:val="000000"/>
                <w:sz w:val="15"/>
                <w:szCs w:val="15"/>
              </w:rPr>
            </w:pPr>
          </w:p>
        </w:tc>
        <w:tc>
          <w:tcPr>
            <w:tcW w:w="990" w:type="dxa"/>
            <w:gridSpan w:val="2"/>
            <w:shd w:val="clear" w:color="auto" w:fill="auto"/>
            <w:vAlign w:val="center"/>
          </w:tcPr>
          <w:p w:rsidR="0008281C" w:rsidRDefault="0008281C" w:rsidP="0008281C">
            <w:pPr>
              <w:jc w:val="right"/>
              <w:rPr>
                <w:color w:val="000000"/>
                <w:sz w:val="15"/>
                <w:szCs w:val="15"/>
              </w:rPr>
            </w:pPr>
          </w:p>
        </w:tc>
        <w:tc>
          <w:tcPr>
            <w:tcW w:w="990" w:type="dxa"/>
            <w:shd w:val="clear" w:color="auto" w:fill="auto"/>
            <w:vAlign w:val="center"/>
          </w:tcPr>
          <w:p w:rsidR="0008281C" w:rsidRDefault="0008281C" w:rsidP="0008281C">
            <w:pPr>
              <w:jc w:val="right"/>
              <w:rPr>
                <w:color w:val="000000"/>
                <w:sz w:val="15"/>
                <w:szCs w:val="15"/>
              </w:rPr>
            </w:pPr>
          </w:p>
        </w:tc>
      </w:tr>
      <w:tr w:rsidR="0001189F" w:rsidRPr="00BF4323" w:rsidTr="00313CD2">
        <w:trPr>
          <w:trHeight w:hRule="exact" w:val="230"/>
        </w:trPr>
        <w:tc>
          <w:tcPr>
            <w:tcW w:w="1074" w:type="dxa"/>
            <w:gridSpan w:val="2"/>
            <w:shd w:val="clear" w:color="auto" w:fill="auto"/>
            <w:vAlign w:val="center"/>
          </w:tcPr>
          <w:p w:rsidR="0001189F" w:rsidRPr="00BF4323" w:rsidRDefault="0001189F" w:rsidP="0001189F">
            <w:pPr>
              <w:tabs>
                <w:tab w:val="left" w:pos="8618"/>
              </w:tabs>
              <w:ind w:hanging="28"/>
              <w:rPr>
                <w:sz w:val="15"/>
                <w:szCs w:val="15"/>
              </w:rPr>
            </w:pPr>
            <w:r>
              <w:rPr>
                <w:sz w:val="15"/>
                <w:szCs w:val="15"/>
              </w:rPr>
              <w:t>FY17</w:t>
            </w:r>
          </w:p>
        </w:tc>
        <w:tc>
          <w:tcPr>
            <w:tcW w:w="762" w:type="dxa"/>
            <w:gridSpan w:val="2"/>
            <w:shd w:val="clear" w:color="auto" w:fill="auto"/>
            <w:vAlign w:val="center"/>
          </w:tcPr>
          <w:p w:rsidR="0001189F" w:rsidRDefault="0001189F" w:rsidP="0001189F">
            <w:pPr>
              <w:jc w:val="right"/>
              <w:rPr>
                <w:b/>
                <w:bCs/>
                <w:color w:val="000000"/>
                <w:sz w:val="15"/>
                <w:szCs w:val="15"/>
              </w:rPr>
            </w:pPr>
          </w:p>
        </w:tc>
        <w:tc>
          <w:tcPr>
            <w:tcW w:w="791" w:type="dxa"/>
            <w:gridSpan w:val="2"/>
            <w:shd w:val="clear" w:color="auto" w:fill="auto"/>
            <w:vAlign w:val="center"/>
          </w:tcPr>
          <w:p w:rsidR="0001189F" w:rsidRDefault="0001189F" w:rsidP="0001189F">
            <w:pPr>
              <w:jc w:val="right"/>
              <w:rPr>
                <w:color w:val="000000"/>
                <w:sz w:val="15"/>
                <w:szCs w:val="15"/>
              </w:rPr>
            </w:pPr>
          </w:p>
        </w:tc>
        <w:tc>
          <w:tcPr>
            <w:tcW w:w="829" w:type="dxa"/>
            <w:gridSpan w:val="2"/>
            <w:shd w:val="clear" w:color="auto" w:fill="auto"/>
            <w:vAlign w:val="center"/>
          </w:tcPr>
          <w:p w:rsidR="0001189F" w:rsidRDefault="0001189F" w:rsidP="0001189F">
            <w:pPr>
              <w:jc w:val="right"/>
              <w:rPr>
                <w:color w:val="000000"/>
                <w:sz w:val="15"/>
                <w:szCs w:val="15"/>
              </w:rPr>
            </w:pPr>
          </w:p>
        </w:tc>
        <w:tc>
          <w:tcPr>
            <w:tcW w:w="1080" w:type="dxa"/>
            <w:gridSpan w:val="2"/>
            <w:shd w:val="clear" w:color="auto" w:fill="auto"/>
            <w:vAlign w:val="center"/>
          </w:tcPr>
          <w:p w:rsidR="0001189F" w:rsidRDefault="0001189F" w:rsidP="0001189F">
            <w:pPr>
              <w:jc w:val="right"/>
              <w:rPr>
                <w:color w:val="000000"/>
                <w:sz w:val="15"/>
                <w:szCs w:val="15"/>
              </w:rPr>
            </w:pPr>
          </w:p>
        </w:tc>
        <w:tc>
          <w:tcPr>
            <w:tcW w:w="810" w:type="dxa"/>
            <w:gridSpan w:val="2"/>
            <w:shd w:val="clear" w:color="auto" w:fill="auto"/>
            <w:vAlign w:val="center"/>
          </w:tcPr>
          <w:p w:rsidR="0001189F" w:rsidRDefault="0001189F" w:rsidP="0001189F">
            <w:pPr>
              <w:jc w:val="right"/>
              <w:rPr>
                <w:color w:val="000000"/>
                <w:sz w:val="15"/>
                <w:szCs w:val="15"/>
              </w:rPr>
            </w:pPr>
          </w:p>
        </w:tc>
        <w:tc>
          <w:tcPr>
            <w:tcW w:w="711" w:type="dxa"/>
            <w:gridSpan w:val="2"/>
            <w:shd w:val="clear" w:color="auto" w:fill="auto"/>
            <w:vAlign w:val="center"/>
          </w:tcPr>
          <w:p w:rsidR="0001189F" w:rsidRDefault="0001189F" w:rsidP="0001189F">
            <w:pPr>
              <w:jc w:val="right"/>
              <w:rPr>
                <w:color w:val="000000"/>
                <w:sz w:val="15"/>
                <w:szCs w:val="15"/>
              </w:rPr>
            </w:pPr>
          </w:p>
        </w:tc>
        <w:tc>
          <w:tcPr>
            <w:tcW w:w="819" w:type="dxa"/>
            <w:gridSpan w:val="2"/>
            <w:shd w:val="clear" w:color="auto" w:fill="auto"/>
            <w:vAlign w:val="center"/>
          </w:tcPr>
          <w:p w:rsidR="0001189F" w:rsidRDefault="0001189F" w:rsidP="0001189F">
            <w:pPr>
              <w:jc w:val="right"/>
              <w:rPr>
                <w:color w:val="000000"/>
                <w:sz w:val="15"/>
                <w:szCs w:val="15"/>
              </w:rPr>
            </w:pPr>
          </w:p>
        </w:tc>
        <w:tc>
          <w:tcPr>
            <w:tcW w:w="990" w:type="dxa"/>
            <w:gridSpan w:val="2"/>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313CD2">
        <w:trPr>
          <w:trHeight w:hRule="exact" w:val="230"/>
        </w:trPr>
        <w:tc>
          <w:tcPr>
            <w:tcW w:w="1074" w:type="dxa"/>
            <w:gridSpan w:val="2"/>
            <w:shd w:val="clear" w:color="auto" w:fill="auto"/>
            <w:vAlign w:val="center"/>
          </w:tcPr>
          <w:p w:rsidR="0001189F" w:rsidRPr="00BF4323" w:rsidRDefault="0001189F" w:rsidP="0001189F">
            <w:pPr>
              <w:jc w:val="center"/>
              <w:rPr>
                <w:sz w:val="15"/>
                <w:szCs w:val="15"/>
              </w:rPr>
            </w:pPr>
            <w:r w:rsidRPr="00BF4323">
              <w:rPr>
                <w:sz w:val="15"/>
                <w:szCs w:val="15"/>
              </w:rPr>
              <w:t>Jul-Sep</w:t>
            </w:r>
          </w:p>
        </w:tc>
        <w:tc>
          <w:tcPr>
            <w:tcW w:w="762"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189.72</w:t>
            </w:r>
          </w:p>
        </w:tc>
        <w:tc>
          <w:tcPr>
            <w:tcW w:w="791" w:type="dxa"/>
            <w:gridSpan w:val="2"/>
            <w:shd w:val="clear" w:color="auto" w:fill="auto"/>
            <w:vAlign w:val="center"/>
          </w:tcPr>
          <w:p w:rsidR="0001189F" w:rsidRDefault="0001189F" w:rsidP="0001189F">
            <w:pPr>
              <w:jc w:val="right"/>
              <w:rPr>
                <w:color w:val="000000"/>
                <w:sz w:val="15"/>
                <w:szCs w:val="15"/>
              </w:rPr>
            </w:pPr>
            <w:r>
              <w:rPr>
                <w:color w:val="000000"/>
                <w:sz w:val="15"/>
                <w:szCs w:val="15"/>
              </w:rPr>
              <w:t>161.56</w:t>
            </w:r>
          </w:p>
        </w:tc>
        <w:tc>
          <w:tcPr>
            <w:tcW w:w="829" w:type="dxa"/>
            <w:gridSpan w:val="2"/>
            <w:shd w:val="clear" w:color="auto" w:fill="auto"/>
            <w:vAlign w:val="center"/>
          </w:tcPr>
          <w:p w:rsidR="0001189F" w:rsidRDefault="0001189F" w:rsidP="0001189F">
            <w:pPr>
              <w:jc w:val="right"/>
              <w:rPr>
                <w:color w:val="000000"/>
                <w:sz w:val="15"/>
                <w:szCs w:val="15"/>
              </w:rPr>
            </w:pPr>
            <w:r>
              <w:rPr>
                <w:color w:val="000000"/>
                <w:sz w:val="15"/>
                <w:szCs w:val="15"/>
              </w:rPr>
              <w:t>101.01</w:t>
            </w:r>
          </w:p>
        </w:tc>
        <w:tc>
          <w:tcPr>
            <w:tcW w:w="1080" w:type="dxa"/>
            <w:gridSpan w:val="2"/>
            <w:shd w:val="clear" w:color="auto" w:fill="auto"/>
            <w:vAlign w:val="center"/>
          </w:tcPr>
          <w:p w:rsidR="0001189F" w:rsidRDefault="0001189F" w:rsidP="0001189F">
            <w:pPr>
              <w:jc w:val="right"/>
              <w:rPr>
                <w:color w:val="000000"/>
                <w:sz w:val="15"/>
                <w:szCs w:val="15"/>
              </w:rPr>
            </w:pPr>
            <w:r>
              <w:rPr>
                <w:color w:val="000000"/>
                <w:sz w:val="15"/>
                <w:szCs w:val="15"/>
              </w:rPr>
              <w:t>178.53</w:t>
            </w:r>
          </w:p>
        </w:tc>
        <w:tc>
          <w:tcPr>
            <w:tcW w:w="810" w:type="dxa"/>
            <w:gridSpan w:val="2"/>
            <w:shd w:val="clear" w:color="auto" w:fill="auto"/>
            <w:vAlign w:val="center"/>
          </w:tcPr>
          <w:p w:rsidR="0001189F" w:rsidRDefault="0001189F" w:rsidP="0001189F">
            <w:pPr>
              <w:jc w:val="right"/>
              <w:rPr>
                <w:color w:val="000000"/>
                <w:sz w:val="15"/>
                <w:szCs w:val="15"/>
              </w:rPr>
            </w:pPr>
            <w:r>
              <w:rPr>
                <w:color w:val="000000"/>
                <w:sz w:val="15"/>
                <w:szCs w:val="15"/>
              </w:rPr>
              <w:t>29.85</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560.84</w:t>
            </w:r>
          </w:p>
        </w:tc>
        <w:tc>
          <w:tcPr>
            <w:tcW w:w="819" w:type="dxa"/>
            <w:gridSpan w:val="2"/>
            <w:shd w:val="clear" w:color="auto" w:fill="auto"/>
            <w:vAlign w:val="center"/>
          </w:tcPr>
          <w:p w:rsidR="0001189F" w:rsidRDefault="0001189F" w:rsidP="0001189F">
            <w:pPr>
              <w:jc w:val="right"/>
              <w:rPr>
                <w:color w:val="000000"/>
                <w:sz w:val="15"/>
                <w:szCs w:val="15"/>
              </w:rPr>
            </w:pPr>
            <w:r>
              <w:rPr>
                <w:color w:val="000000"/>
                <w:sz w:val="15"/>
                <w:szCs w:val="15"/>
              </w:rPr>
              <w:t>185.85</w:t>
            </w:r>
          </w:p>
        </w:tc>
        <w:tc>
          <w:tcPr>
            <w:tcW w:w="990" w:type="dxa"/>
            <w:gridSpan w:val="2"/>
            <w:shd w:val="clear" w:color="auto" w:fill="auto"/>
            <w:vAlign w:val="center"/>
          </w:tcPr>
          <w:p w:rsidR="0001189F" w:rsidRDefault="0001189F" w:rsidP="0001189F">
            <w:pPr>
              <w:jc w:val="right"/>
              <w:rPr>
                <w:color w:val="000000"/>
                <w:sz w:val="15"/>
                <w:szCs w:val="15"/>
              </w:rPr>
            </w:pPr>
            <w:r>
              <w:rPr>
                <w:color w:val="000000"/>
                <w:sz w:val="15"/>
                <w:szCs w:val="15"/>
              </w:rPr>
              <w:t>5,242.08</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217.09</w:t>
            </w:r>
          </w:p>
        </w:tc>
      </w:tr>
      <w:tr w:rsidR="0001189F" w:rsidRPr="00BF4323" w:rsidTr="00313CD2">
        <w:trPr>
          <w:trHeight w:hRule="exact" w:val="230"/>
        </w:trPr>
        <w:tc>
          <w:tcPr>
            <w:tcW w:w="1074" w:type="dxa"/>
            <w:gridSpan w:val="2"/>
            <w:shd w:val="clear" w:color="auto" w:fill="auto"/>
            <w:vAlign w:val="center"/>
          </w:tcPr>
          <w:p w:rsidR="0001189F" w:rsidRPr="00BF4323" w:rsidRDefault="0001189F" w:rsidP="0001189F">
            <w:pPr>
              <w:jc w:val="center"/>
              <w:rPr>
                <w:sz w:val="15"/>
                <w:szCs w:val="15"/>
              </w:rPr>
            </w:pPr>
            <w:r w:rsidRPr="00BF4323">
              <w:rPr>
                <w:sz w:val="15"/>
                <w:szCs w:val="15"/>
              </w:rPr>
              <w:t>Oct-Dec</w:t>
            </w:r>
          </w:p>
        </w:tc>
        <w:tc>
          <w:tcPr>
            <w:tcW w:w="762"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204.38</w:t>
            </w:r>
          </w:p>
        </w:tc>
        <w:tc>
          <w:tcPr>
            <w:tcW w:w="791" w:type="dxa"/>
            <w:gridSpan w:val="2"/>
            <w:shd w:val="clear" w:color="auto" w:fill="auto"/>
            <w:vAlign w:val="center"/>
          </w:tcPr>
          <w:p w:rsidR="0001189F" w:rsidRDefault="0001189F" w:rsidP="0001189F">
            <w:pPr>
              <w:jc w:val="right"/>
              <w:rPr>
                <w:color w:val="000000"/>
                <w:sz w:val="15"/>
                <w:szCs w:val="15"/>
              </w:rPr>
            </w:pPr>
            <w:r>
              <w:rPr>
                <w:color w:val="000000"/>
                <w:sz w:val="15"/>
                <w:szCs w:val="15"/>
              </w:rPr>
              <w:t>230.40</w:t>
            </w:r>
          </w:p>
        </w:tc>
        <w:tc>
          <w:tcPr>
            <w:tcW w:w="829" w:type="dxa"/>
            <w:gridSpan w:val="2"/>
            <w:shd w:val="clear" w:color="auto" w:fill="auto"/>
            <w:vAlign w:val="center"/>
          </w:tcPr>
          <w:p w:rsidR="0001189F" w:rsidRDefault="0001189F" w:rsidP="0001189F">
            <w:pPr>
              <w:jc w:val="right"/>
              <w:rPr>
                <w:color w:val="000000"/>
                <w:sz w:val="15"/>
                <w:szCs w:val="15"/>
              </w:rPr>
            </w:pPr>
            <w:r>
              <w:rPr>
                <w:color w:val="000000"/>
                <w:sz w:val="15"/>
                <w:szCs w:val="15"/>
              </w:rPr>
              <w:t>60.64</w:t>
            </w:r>
          </w:p>
        </w:tc>
        <w:tc>
          <w:tcPr>
            <w:tcW w:w="1080" w:type="dxa"/>
            <w:gridSpan w:val="2"/>
            <w:shd w:val="clear" w:color="auto" w:fill="auto"/>
            <w:vAlign w:val="center"/>
          </w:tcPr>
          <w:p w:rsidR="0001189F" w:rsidRDefault="0001189F" w:rsidP="0001189F">
            <w:pPr>
              <w:jc w:val="right"/>
              <w:rPr>
                <w:color w:val="000000"/>
                <w:sz w:val="15"/>
                <w:szCs w:val="15"/>
              </w:rPr>
            </w:pPr>
            <w:r>
              <w:rPr>
                <w:color w:val="000000"/>
                <w:sz w:val="15"/>
                <w:szCs w:val="15"/>
              </w:rPr>
              <w:t>229.57</w:t>
            </w:r>
          </w:p>
        </w:tc>
        <w:tc>
          <w:tcPr>
            <w:tcW w:w="810" w:type="dxa"/>
            <w:gridSpan w:val="2"/>
            <w:shd w:val="clear" w:color="auto" w:fill="auto"/>
            <w:vAlign w:val="center"/>
          </w:tcPr>
          <w:p w:rsidR="0001189F" w:rsidRDefault="0001189F" w:rsidP="0001189F">
            <w:pPr>
              <w:jc w:val="right"/>
              <w:rPr>
                <w:color w:val="000000"/>
                <w:sz w:val="15"/>
                <w:szCs w:val="15"/>
              </w:rPr>
            </w:pPr>
            <w:r>
              <w:rPr>
                <w:color w:val="000000"/>
                <w:sz w:val="15"/>
                <w:szCs w:val="15"/>
              </w:rPr>
              <w:t>66.56</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535.91</w:t>
            </w:r>
          </w:p>
        </w:tc>
        <w:tc>
          <w:tcPr>
            <w:tcW w:w="819" w:type="dxa"/>
            <w:gridSpan w:val="2"/>
            <w:shd w:val="clear" w:color="auto" w:fill="auto"/>
            <w:vAlign w:val="center"/>
          </w:tcPr>
          <w:p w:rsidR="0001189F" w:rsidRDefault="0001189F" w:rsidP="0001189F">
            <w:pPr>
              <w:jc w:val="right"/>
              <w:rPr>
                <w:color w:val="000000"/>
                <w:sz w:val="15"/>
                <w:szCs w:val="15"/>
              </w:rPr>
            </w:pPr>
            <w:r>
              <w:rPr>
                <w:color w:val="000000"/>
                <w:sz w:val="15"/>
                <w:szCs w:val="15"/>
              </w:rPr>
              <w:t>190.00</w:t>
            </w:r>
          </w:p>
        </w:tc>
        <w:tc>
          <w:tcPr>
            <w:tcW w:w="990" w:type="dxa"/>
            <w:gridSpan w:val="2"/>
            <w:shd w:val="clear" w:color="auto" w:fill="auto"/>
            <w:vAlign w:val="center"/>
          </w:tcPr>
          <w:p w:rsidR="0001189F" w:rsidRDefault="0001189F" w:rsidP="0001189F">
            <w:pPr>
              <w:jc w:val="right"/>
              <w:rPr>
                <w:color w:val="000000"/>
                <w:sz w:val="15"/>
                <w:szCs w:val="15"/>
              </w:rPr>
            </w:pPr>
            <w:r>
              <w:rPr>
                <w:color w:val="000000"/>
                <w:sz w:val="15"/>
                <w:szCs w:val="15"/>
              </w:rPr>
              <w:t>3,267.99</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228.32</w:t>
            </w:r>
          </w:p>
        </w:tc>
      </w:tr>
      <w:tr w:rsidR="0001189F" w:rsidRPr="00BF4323" w:rsidTr="00313CD2">
        <w:trPr>
          <w:trHeight w:hRule="exact" w:val="230"/>
        </w:trPr>
        <w:tc>
          <w:tcPr>
            <w:tcW w:w="1074" w:type="dxa"/>
            <w:gridSpan w:val="2"/>
            <w:shd w:val="clear" w:color="auto" w:fill="auto"/>
            <w:tcMar>
              <w:left w:w="58" w:type="dxa"/>
              <w:right w:w="58" w:type="dxa"/>
            </w:tcMar>
            <w:vAlign w:val="center"/>
          </w:tcPr>
          <w:p w:rsidR="0001189F" w:rsidRPr="00BF4323" w:rsidRDefault="0001189F" w:rsidP="0001189F">
            <w:pPr>
              <w:tabs>
                <w:tab w:val="left" w:pos="8618"/>
              </w:tabs>
              <w:jc w:val="center"/>
              <w:rPr>
                <w:sz w:val="15"/>
                <w:szCs w:val="15"/>
              </w:rPr>
            </w:pPr>
            <w:r w:rsidRPr="00BF4323">
              <w:rPr>
                <w:sz w:val="15"/>
                <w:szCs w:val="15"/>
              </w:rPr>
              <w:t>Jan-Mar</w:t>
            </w:r>
          </w:p>
        </w:tc>
        <w:tc>
          <w:tcPr>
            <w:tcW w:w="762"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222.94</w:t>
            </w:r>
          </w:p>
        </w:tc>
        <w:tc>
          <w:tcPr>
            <w:tcW w:w="791" w:type="dxa"/>
            <w:gridSpan w:val="2"/>
            <w:shd w:val="clear" w:color="auto" w:fill="auto"/>
            <w:vAlign w:val="center"/>
          </w:tcPr>
          <w:p w:rsidR="0001189F" w:rsidRDefault="0001189F" w:rsidP="0001189F">
            <w:pPr>
              <w:jc w:val="right"/>
              <w:rPr>
                <w:color w:val="000000"/>
                <w:sz w:val="15"/>
                <w:szCs w:val="15"/>
              </w:rPr>
            </w:pPr>
            <w:r>
              <w:rPr>
                <w:color w:val="000000"/>
                <w:sz w:val="15"/>
                <w:szCs w:val="15"/>
              </w:rPr>
              <w:t>344.66</w:t>
            </w:r>
          </w:p>
        </w:tc>
        <w:tc>
          <w:tcPr>
            <w:tcW w:w="829" w:type="dxa"/>
            <w:gridSpan w:val="2"/>
            <w:shd w:val="clear" w:color="auto" w:fill="auto"/>
            <w:vAlign w:val="center"/>
          </w:tcPr>
          <w:p w:rsidR="0001189F" w:rsidRDefault="0001189F" w:rsidP="0001189F">
            <w:pPr>
              <w:jc w:val="right"/>
              <w:rPr>
                <w:color w:val="000000"/>
                <w:sz w:val="15"/>
                <w:szCs w:val="15"/>
              </w:rPr>
            </w:pPr>
            <w:r>
              <w:rPr>
                <w:color w:val="000000"/>
                <w:sz w:val="15"/>
                <w:szCs w:val="15"/>
              </w:rPr>
              <w:t>375.12</w:t>
            </w:r>
          </w:p>
        </w:tc>
        <w:tc>
          <w:tcPr>
            <w:tcW w:w="1080" w:type="dxa"/>
            <w:gridSpan w:val="2"/>
            <w:shd w:val="clear" w:color="auto" w:fill="auto"/>
            <w:vAlign w:val="center"/>
          </w:tcPr>
          <w:p w:rsidR="0001189F" w:rsidRDefault="0001189F" w:rsidP="0001189F">
            <w:pPr>
              <w:jc w:val="right"/>
              <w:rPr>
                <w:color w:val="000000"/>
                <w:sz w:val="15"/>
                <w:szCs w:val="15"/>
              </w:rPr>
            </w:pPr>
            <w:r>
              <w:rPr>
                <w:color w:val="000000"/>
                <w:sz w:val="15"/>
                <w:szCs w:val="15"/>
              </w:rPr>
              <w:t>230.59</w:t>
            </w:r>
          </w:p>
        </w:tc>
        <w:tc>
          <w:tcPr>
            <w:tcW w:w="810" w:type="dxa"/>
            <w:gridSpan w:val="2"/>
            <w:shd w:val="clear" w:color="auto" w:fill="auto"/>
            <w:vAlign w:val="center"/>
          </w:tcPr>
          <w:p w:rsidR="0001189F" w:rsidRDefault="0001189F" w:rsidP="0001189F">
            <w:pPr>
              <w:jc w:val="right"/>
              <w:rPr>
                <w:color w:val="000000"/>
                <w:sz w:val="15"/>
                <w:szCs w:val="15"/>
              </w:rPr>
            </w:pPr>
            <w:r>
              <w:rPr>
                <w:color w:val="000000"/>
                <w:sz w:val="15"/>
                <w:szCs w:val="15"/>
              </w:rPr>
              <w:t>60.11</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330.08</w:t>
            </w:r>
          </w:p>
        </w:tc>
        <w:tc>
          <w:tcPr>
            <w:tcW w:w="819" w:type="dxa"/>
            <w:gridSpan w:val="2"/>
            <w:shd w:val="clear" w:color="auto" w:fill="auto"/>
            <w:vAlign w:val="center"/>
          </w:tcPr>
          <w:p w:rsidR="0001189F" w:rsidRDefault="0001189F" w:rsidP="0001189F">
            <w:pPr>
              <w:jc w:val="right"/>
              <w:rPr>
                <w:color w:val="000000"/>
                <w:sz w:val="15"/>
                <w:szCs w:val="15"/>
              </w:rPr>
            </w:pPr>
            <w:r>
              <w:rPr>
                <w:color w:val="000000"/>
                <w:sz w:val="15"/>
                <w:szCs w:val="15"/>
              </w:rPr>
              <w:t>185.81</w:t>
            </w:r>
          </w:p>
        </w:tc>
        <w:tc>
          <w:tcPr>
            <w:tcW w:w="990" w:type="dxa"/>
            <w:gridSpan w:val="2"/>
            <w:shd w:val="clear" w:color="auto" w:fill="auto"/>
            <w:vAlign w:val="center"/>
          </w:tcPr>
          <w:p w:rsidR="0001189F" w:rsidRDefault="0001189F" w:rsidP="0001189F">
            <w:pPr>
              <w:jc w:val="right"/>
              <w:rPr>
                <w:color w:val="000000"/>
                <w:sz w:val="15"/>
                <w:szCs w:val="15"/>
              </w:rPr>
            </w:pPr>
            <w:r>
              <w:rPr>
                <w:color w:val="000000"/>
                <w:sz w:val="15"/>
                <w:szCs w:val="15"/>
              </w:rPr>
              <w:t>1,406.28</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261.12</w:t>
            </w:r>
          </w:p>
        </w:tc>
      </w:tr>
      <w:tr w:rsidR="0001189F" w:rsidRPr="00BF4323" w:rsidTr="00313CD2">
        <w:trPr>
          <w:trHeight w:hRule="exact" w:val="198"/>
        </w:trPr>
        <w:tc>
          <w:tcPr>
            <w:tcW w:w="1074" w:type="dxa"/>
            <w:gridSpan w:val="2"/>
            <w:shd w:val="clear" w:color="auto" w:fill="auto"/>
            <w:tcMar>
              <w:left w:w="58" w:type="dxa"/>
              <w:right w:w="58" w:type="dxa"/>
            </w:tcMar>
            <w:vAlign w:val="center"/>
          </w:tcPr>
          <w:p w:rsidR="0001189F" w:rsidRPr="00BF4323" w:rsidRDefault="0001189F" w:rsidP="0001189F">
            <w:pPr>
              <w:jc w:val="center"/>
              <w:rPr>
                <w:sz w:val="15"/>
                <w:szCs w:val="15"/>
              </w:rPr>
            </w:pPr>
            <w:r>
              <w:rPr>
                <w:sz w:val="15"/>
                <w:szCs w:val="15"/>
              </w:rPr>
              <w:t>Apr-Jun</w:t>
            </w:r>
          </w:p>
        </w:tc>
        <w:tc>
          <w:tcPr>
            <w:tcW w:w="762"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206.92</w:t>
            </w:r>
          </w:p>
        </w:tc>
        <w:tc>
          <w:tcPr>
            <w:tcW w:w="791" w:type="dxa"/>
            <w:gridSpan w:val="2"/>
            <w:shd w:val="clear" w:color="auto" w:fill="auto"/>
            <w:vAlign w:val="center"/>
          </w:tcPr>
          <w:p w:rsidR="0001189F" w:rsidRDefault="0001189F" w:rsidP="0001189F">
            <w:pPr>
              <w:jc w:val="right"/>
              <w:rPr>
                <w:color w:val="000000"/>
                <w:sz w:val="15"/>
                <w:szCs w:val="15"/>
              </w:rPr>
            </w:pPr>
            <w:r>
              <w:rPr>
                <w:color w:val="000000"/>
                <w:sz w:val="15"/>
                <w:szCs w:val="15"/>
              </w:rPr>
              <w:t>267.23</w:t>
            </w:r>
          </w:p>
        </w:tc>
        <w:tc>
          <w:tcPr>
            <w:tcW w:w="829" w:type="dxa"/>
            <w:gridSpan w:val="2"/>
            <w:shd w:val="clear" w:color="auto" w:fill="auto"/>
            <w:vAlign w:val="center"/>
          </w:tcPr>
          <w:p w:rsidR="0001189F" w:rsidRDefault="0001189F" w:rsidP="0001189F">
            <w:pPr>
              <w:jc w:val="right"/>
              <w:rPr>
                <w:color w:val="000000"/>
                <w:sz w:val="15"/>
                <w:szCs w:val="15"/>
              </w:rPr>
            </w:pPr>
            <w:r>
              <w:rPr>
                <w:color w:val="000000"/>
                <w:sz w:val="15"/>
                <w:szCs w:val="15"/>
              </w:rPr>
              <w:t>75.27</w:t>
            </w:r>
          </w:p>
        </w:tc>
        <w:tc>
          <w:tcPr>
            <w:tcW w:w="1080" w:type="dxa"/>
            <w:gridSpan w:val="2"/>
            <w:shd w:val="clear" w:color="auto" w:fill="auto"/>
            <w:vAlign w:val="center"/>
          </w:tcPr>
          <w:p w:rsidR="0001189F" w:rsidRDefault="0001189F" w:rsidP="0001189F">
            <w:pPr>
              <w:jc w:val="right"/>
              <w:rPr>
                <w:color w:val="000000"/>
                <w:sz w:val="15"/>
                <w:szCs w:val="15"/>
              </w:rPr>
            </w:pPr>
            <w:r>
              <w:rPr>
                <w:color w:val="000000"/>
                <w:sz w:val="15"/>
                <w:szCs w:val="15"/>
              </w:rPr>
              <w:t>217.73</w:t>
            </w:r>
          </w:p>
        </w:tc>
        <w:tc>
          <w:tcPr>
            <w:tcW w:w="810" w:type="dxa"/>
            <w:gridSpan w:val="2"/>
            <w:shd w:val="clear" w:color="auto" w:fill="auto"/>
            <w:vAlign w:val="center"/>
          </w:tcPr>
          <w:p w:rsidR="0001189F" w:rsidRDefault="0001189F" w:rsidP="0001189F">
            <w:pPr>
              <w:jc w:val="right"/>
              <w:rPr>
                <w:color w:val="000000"/>
                <w:sz w:val="15"/>
                <w:szCs w:val="15"/>
              </w:rPr>
            </w:pPr>
            <w:r>
              <w:rPr>
                <w:color w:val="000000"/>
                <w:sz w:val="15"/>
                <w:szCs w:val="15"/>
              </w:rPr>
              <w:t>48.78</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482.64</w:t>
            </w:r>
          </w:p>
        </w:tc>
        <w:tc>
          <w:tcPr>
            <w:tcW w:w="819" w:type="dxa"/>
            <w:gridSpan w:val="2"/>
            <w:shd w:val="clear" w:color="auto" w:fill="auto"/>
            <w:vAlign w:val="center"/>
          </w:tcPr>
          <w:p w:rsidR="0001189F" w:rsidRDefault="0001189F" w:rsidP="0001189F">
            <w:pPr>
              <w:jc w:val="right"/>
              <w:rPr>
                <w:color w:val="000000"/>
                <w:sz w:val="15"/>
                <w:szCs w:val="15"/>
              </w:rPr>
            </w:pPr>
            <w:r>
              <w:rPr>
                <w:color w:val="000000"/>
                <w:sz w:val="15"/>
                <w:szCs w:val="15"/>
              </w:rPr>
              <w:t>183.89</w:t>
            </w:r>
          </w:p>
        </w:tc>
        <w:tc>
          <w:tcPr>
            <w:tcW w:w="990" w:type="dxa"/>
            <w:gridSpan w:val="2"/>
            <w:shd w:val="clear" w:color="auto" w:fill="auto"/>
            <w:vAlign w:val="center"/>
          </w:tcPr>
          <w:p w:rsidR="0001189F" w:rsidRDefault="0001189F" w:rsidP="0001189F">
            <w:pPr>
              <w:jc w:val="right"/>
              <w:rPr>
                <w:color w:val="000000"/>
                <w:sz w:val="15"/>
                <w:szCs w:val="15"/>
              </w:rPr>
            </w:pPr>
            <w:r>
              <w:rPr>
                <w:color w:val="000000"/>
                <w:sz w:val="15"/>
                <w:szCs w:val="15"/>
              </w:rPr>
              <w:t>5,730.94</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238.65</w:t>
            </w:r>
          </w:p>
        </w:tc>
      </w:tr>
      <w:tr w:rsidR="0001189F" w:rsidRPr="00BF4323" w:rsidTr="00313CD2">
        <w:trPr>
          <w:trHeight w:hRule="exact" w:val="230"/>
        </w:trPr>
        <w:tc>
          <w:tcPr>
            <w:tcW w:w="1074" w:type="dxa"/>
            <w:gridSpan w:val="2"/>
            <w:shd w:val="clear" w:color="auto" w:fill="auto"/>
            <w:tcMar>
              <w:left w:w="58" w:type="dxa"/>
              <w:right w:w="58" w:type="dxa"/>
            </w:tcMar>
            <w:vAlign w:val="center"/>
          </w:tcPr>
          <w:p w:rsidR="0001189F" w:rsidRPr="00BF4323" w:rsidRDefault="0001189F" w:rsidP="0001189F">
            <w:pPr>
              <w:jc w:val="center"/>
              <w:rPr>
                <w:sz w:val="15"/>
                <w:szCs w:val="15"/>
              </w:rPr>
            </w:pPr>
          </w:p>
        </w:tc>
        <w:tc>
          <w:tcPr>
            <w:tcW w:w="762" w:type="dxa"/>
            <w:gridSpan w:val="2"/>
            <w:shd w:val="clear" w:color="auto" w:fill="auto"/>
            <w:vAlign w:val="center"/>
          </w:tcPr>
          <w:p w:rsidR="0001189F" w:rsidRDefault="0001189F" w:rsidP="0001189F">
            <w:pPr>
              <w:jc w:val="right"/>
              <w:rPr>
                <w:b/>
                <w:bCs/>
                <w:color w:val="000000"/>
                <w:sz w:val="15"/>
                <w:szCs w:val="15"/>
              </w:rPr>
            </w:pPr>
          </w:p>
        </w:tc>
        <w:tc>
          <w:tcPr>
            <w:tcW w:w="791" w:type="dxa"/>
            <w:gridSpan w:val="2"/>
            <w:shd w:val="clear" w:color="auto" w:fill="auto"/>
            <w:vAlign w:val="center"/>
          </w:tcPr>
          <w:p w:rsidR="0001189F" w:rsidRDefault="0001189F" w:rsidP="0001189F">
            <w:pPr>
              <w:jc w:val="right"/>
              <w:rPr>
                <w:color w:val="000000"/>
                <w:sz w:val="15"/>
                <w:szCs w:val="15"/>
              </w:rPr>
            </w:pPr>
          </w:p>
        </w:tc>
        <w:tc>
          <w:tcPr>
            <w:tcW w:w="829" w:type="dxa"/>
            <w:gridSpan w:val="2"/>
            <w:shd w:val="clear" w:color="auto" w:fill="auto"/>
            <w:vAlign w:val="center"/>
          </w:tcPr>
          <w:p w:rsidR="0001189F" w:rsidRDefault="0001189F" w:rsidP="0001189F">
            <w:pPr>
              <w:jc w:val="right"/>
              <w:rPr>
                <w:color w:val="000000"/>
                <w:sz w:val="15"/>
                <w:szCs w:val="15"/>
              </w:rPr>
            </w:pPr>
          </w:p>
        </w:tc>
        <w:tc>
          <w:tcPr>
            <w:tcW w:w="1080" w:type="dxa"/>
            <w:gridSpan w:val="2"/>
            <w:shd w:val="clear" w:color="auto" w:fill="auto"/>
            <w:vAlign w:val="center"/>
          </w:tcPr>
          <w:p w:rsidR="0001189F" w:rsidRDefault="0001189F" w:rsidP="0001189F">
            <w:pPr>
              <w:jc w:val="right"/>
              <w:rPr>
                <w:color w:val="000000"/>
                <w:sz w:val="15"/>
                <w:szCs w:val="15"/>
              </w:rPr>
            </w:pPr>
          </w:p>
        </w:tc>
        <w:tc>
          <w:tcPr>
            <w:tcW w:w="810" w:type="dxa"/>
            <w:gridSpan w:val="2"/>
            <w:shd w:val="clear" w:color="auto" w:fill="auto"/>
            <w:vAlign w:val="center"/>
          </w:tcPr>
          <w:p w:rsidR="0001189F" w:rsidRDefault="0001189F" w:rsidP="0001189F">
            <w:pPr>
              <w:jc w:val="right"/>
              <w:rPr>
                <w:color w:val="000000"/>
                <w:sz w:val="15"/>
                <w:szCs w:val="15"/>
              </w:rPr>
            </w:pPr>
          </w:p>
        </w:tc>
        <w:tc>
          <w:tcPr>
            <w:tcW w:w="711" w:type="dxa"/>
            <w:gridSpan w:val="2"/>
            <w:shd w:val="clear" w:color="auto" w:fill="auto"/>
            <w:vAlign w:val="center"/>
          </w:tcPr>
          <w:p w:rsidR="0001189F" w:rsidRDefault="0001189F" w:rsidP="0001189F">
            <w:pPr>
              <w:jc w:val="right"/>
              <w:rPr>
                <w:color w:val="000000"/>
                <w:sz w:val="15"/>
                <w:szCs w:val="15"/>
              </w:rPr>
            </w:pPr>
          </w:p>
        </w:tc>
        <w:tc>
          <w:tcPr>
            <w:tcW w:w="819" w:type="dxa"/>
            <w:gridSpan w:val="2"/>
            <w:shd w:val="clear" w:color="auto" w:fill="auto"/>
            <w:vAlign w:val="center"/>
          </w:tcPr>
          <w:p w:rsidR="0001189F" w:rsidRDefault="0001189F" w:rsidP="0001189F">
            <w:pPr>
              <w:jc w:val="right"/>
              <w:rPr>
                <w:color w:val="000000"/>
                <w:sz w:val="15"/>
                <w:szCs w:val="15"/>
              </w:rPr>
            </w:pPr>
          </w:p>
        </w:tc>
        <w:tc>
          <w:tcPr>
            <w:tcW w:w="990" w:type="dxa"/>
            <w:gridSpan w:val="2"/>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313CD2">
        <w:trPr>
          <w:trHeight w:hRule="exact" w:val="230"/>
        </w:trPr>
        <w:tc>
          <w:tcPr>
            <w:tcW w:w="1074" w:type="dxa"/>
            <w:gridSpan w:val="2"/>
            <w:shd w:val="clear" w:color="auto" w:fill="auto"/>
            <w:tcMar>
              <w:left w:w="58" w:type="dxa"/>
              <w:right w:w="58" w:type="dxa"/>
            </w:tcMar>
            <w:vAlign w:val="center"/>
          </w:tcPr>
          <w:p w:rsidR="0001189F" w:rsidRPr="00BF4323" w:rsidRDefault="0001189F" w:rsidP="0001189F">
            <w:pPr>
              <w:rPr>
                <w:sz w:val="15"/>
                <w:szCs w:val="15"/>
              </w:rPr>
            </w:pPr>
            <w:r>
              <w:rPr>
                <w:sz w:val="15"/>
                <w:szCs w:val="15"/>
              </w:rPr>
              <w:t>FY18</w:t>
            </w:r>
          </w:p>
        </w:tc>
        <w:tc>
          <w:tcPr>
            <w:tcW w:w="762" w:type="dxa"/>
            <w:gridSpan w:val="2"/>
            <w:shd w:val="clear" w:color="auto" w:fill="auto"/>
            <w:vAlign w:val="center"/>
          </w:tcPr>
          <w:p w:rsidR="0001189F" w:rsidRDefault="0001189F" w:rsidP="0001189F">
            <w:pPr>
              <w:jc w:val="right"/>
              <w:rPr>
                <w:b/>
                <w:bCs/>
                <w:color w:val="000000"/>
                <w:sz w:val="15"/>
                <w:szCs w:val="15"/>
              </w:rPr>
            </w:pPr>
          </w:p>
        </w:tc>
        <w:tc>
          <w:tcPr>
            <w:tcW w:w="791" w:type="dxa"/>
            <w:gridSpan w:val="2"/>
            <w:shd w:val="clear" w:color="auto" w:fill="auto"/>
            <w:vAlign w:val="center"/>
          </w:tcPr>
          <w:p w:rsidR="0001189F" w:rsidRDefault="0001189F" w:rsidP="0001189F">
            <w:pPr>
              <w:jc w:val="right"/>
              <w:rPr>
                <w:color w:val="000000"/>
                <w:sz w:val="15"/>
                <w:szCs w:val="15"/>
              </w:rPr>
            </w:pPr>
          </w:p>
        </w:tc>
        <w:tc>
          <w:tcPr>
            <w:tcW w:w="829" w:type="dxa"/>
            <w:gridSpan w:val="2"/>
            <w:shd w:val="clear" w:color="auto" w:fill="auto"/>
            <w:vAlign w:val="center"/>
          </w:tcPr>
          <w:p w:rsidR="0001189F" w:rsidRDefault="0001189F" w:rsidP="0001189F">
            <w:pPr>
              <w:jc w:val="right"/>
              <w:rPr>
                <w:color w:val="000000"/>
                <w:sz w:val="15"/>
                <w:szCs w:val="15"/>
              </w:rPr>
            </w:pPr>
          </w:p>
        </w:tc>
        <w:tc>
          <w:tcPr>
            <w:tcW w:w="1080" w:type="dxa"/>
            <w:gridSpan w:val="2"/>
            <w:shd w:val="clear" w:color="auto" w:fill="auto"/>
            <w:vAlign w:val="center"/>
          </w:tcPr>
          <w:p w:rsidR="0001189F" w:rsidRDefault="0001189F" w:rsidP="0001189F">
            <w:pPr>
              <w:jc w:val="right"/>
              <w:rPr>
                <w:color w:val="000000"/>
                <w:sz w:val="15"/>
                <w:szCs w:val="15"/>
              </w:rPr>
            </w:pPr>
          </w:p>
        </w:tc>
        <w:tc>
          <w:tcPr>
            <w:tcW w:w="810" w:type="dxa"/>
            <w:gridSpan w:val="2"/>
            <w:shd w:val="clear" w:color="auto" w:fill="auto"/>
            <w:vAlign w:val="center"/>
          </w:tcPr>
          <w:p w:rsidR="0001189F" w:rsidRDefault="0001189F" w:rsidP="0001189F">
            <w:pPr>
              <w:jc w:val="right"/>
              <w:rPr>
                <w:color w:val="000000"/>
                <w:sz w:val="15"/>
                <w:szCs w:val="15"/>
              </w:rPr>
            </w:pPr>
          </w:p>
        </w:tc>
        <w:tc>
          <w:tcPr>
            <w:tcW w:w="711" w:type="dxa"/>
            <w:gridSpan w:val="2"/>
            <w:shd w:val="clear" w:color="auto" w:fill="auto"/>
            <w:vAlign w:val="center"/>
          </w:tcPr>
          <w:p w:rsidR="0001189F" w:rsidRDefault="0001189F" w:rsidP="0001189F">
            <w:pPr>
              <w:jc w:val="right"/>
              <w:rPr>
                <w:color w:val="000000"/>
                <w:sz w:val="15"/>
                <w:szCs w:val="15"/>
              </w:rPr>
            </w:pPr>
          </w:p>
        </w:tc>
        <w:tc>
          <w:tcPr>
            <w:tcW w:w="819" w:type="dxa"/>
            <w:gridSpan w:val="2"/>
            <w:shd w:val="clear" w:color="auto" w:fill="auto"/>
            <w:vAlign w:val="center"/>
          </w:tcPr>
          <w:p w:rsidR="0001189F" w:rsidRDefault="0001189F" w:rsidP="0001189F">
            <w:pPr>
              <w:jc w:val="right"/>
              <w:rPr>
                <w:color w:val="000000"/>
                <w:sz w:val="15"/>
                <w:szCs w:val="15"/>
              </w:rPr>
            </w:pPr>
          </w:p>
        </w:tc>
        <w:tc>
          <w:tcPr>
            <w:tcW w:w="990" w:type="dxa"/>
            <w:gridSpan w:val="2"/>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313CD2">
        <w:trPr>
          <w:trHeight w:hRule="exact" w:val="230"/>
        </w:trPr>
        <w:tc>
          <w:tcPr>
            <w:tcW w:w="1074" w:type="dxa"/>
            <w:gridSpan w:val="2"/>
            <w:shd w:val="clear" w:color="auto" w:fill="auto"/>
            <w:tcMar>
              <w:left w:w="58" w:type="dxa"/>
              <w:right w:w="58" w:type="dxa"/>
            </w:tcMar>
            <w:vAlign w:val="center"/>
          </w:tcPr>
          <w:p w:rsidR="0001189F" w:rsidRPr="00BF4323" w:rsidRDefault="0001189F" w:rsidP="0001189F">
            <w:pPr>
              <w:jc w:val="center"/>
              <w:rPr>
                <w:sz w:val="15"/>
                <w:szCs w:val="15"/>
              </w:rPr>
            </w:pPr>
            <w:r w:rsidRPr="00BF4323">
              <w:rPr>
                <w:sz w:val="15"/>
                <w:szCs w:val="15"/>
              </w:rPr>
              <w:t>Jul-Sep</w:t>
            </w:r>
          </w:p>
        </w:tc>
        <w:tc>
          <w:tcPr>
            <w:tcW w:w="762"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208.83</w:t>
            </w:r>
          </w:p>
        </w:tc>
        <w:tc>
          <w:tcPr>
            <w:tcW w:w="791" w:type="dxa"/>
            <w:gridSpan w:val="2"/>
            <w:shd w:val="clear" w:color="auto" w:fill="auto"/>
            <w:vAlign w:val="center"/>
          </w:tcPr>
          <w:p w:rsidR="0001189F" w:rsidRDefault="0001189F" w:rsidP="0001189F">
            <w:pPr>
              <w:jc w:val="right"/>
              <w:rPr>
                <w:color w:val="000000"/>
                <w:sz w:val="15"/>
                <w:szCs w:val="15"/>
              </w:rPr>
            </w:pPr>
            <w:r>
              <w:rPr>
                <w:color w:val="000000"/>
                <w:sz w:val="15"/>
                <w:szCs w:val="15"/>
              </w:rPr>
              <w:t>195.97</w:t>
            </w:r>
          </w:p>
        </w:tc>
        <w:tc>
          <w:tcPr>
            <w:tcW w:w="829" w:type="dxa"/>
            <w:gridSpan w:val="2"/>
            <w:shd w:val="clear" w:color="auto" w:fill="auto"/>
            <w:vAlign w:val="center"/>
          </w:tcPr>
          <w:p w:rsidR="0001189F" w:rsidRDefault="0001189F" w:rsidP="0001189F">
            <w:pPr>
              <w:jc w:val="right"/>
              <w:rPr>
                <w:color w:val="000000"/>
                <w:sz w:val="15"/>
                <w:szCs w:val="15"/>
              </w:rPr>
            </w:pPr>
            <w:r>
              <w:rPr>
                <w:color w:val="000000"/>
                <w:sz w:val="15"/>
                <w:szCs w:val="15"/>
              </w:rPr>
              <w:t>70.63</w:t>
            </w:r>
          </w:p>
        </w:tc>
        <w:tc>
          <w:tcPr>
            <w:tcW w:w="1080" w:type="dxa"/>
            <w:gridSpan w:val="2"/>
            <w:shd w:val="clear" w:color="auto" w:fill="auto"/>
            <w:vAlign w:val="center"/>
          </w:tcPr>
          <w:p w:rsidR="0001189F" w:rsidRDefault="0001189F" w:rsidP="0001189F">
            <w:pPr>
              <w:jc w:val="right"/>
              <w:rPr>
                <w:color w:val="000000"/>
                <w:sz w:val="15"/>
                <w:szCs w:val="15"/>
              </w:rPr>
            </w:pPr>
            <w:r>
              <w:rPr>
                <w:color w:val="000000"/>
                <w:sz w:val="15"/>
                <w:szCs w:val="15"/>
              </w:rPr>
              <w:t>253.13</w:t>
            </w:r>
          </w:p>
        </w:tc>
        <w:tc>
          <w:tcPr>
            <w:tcW w:w="810" w:type="dxa"/>
            <w:gridSpan w:val="2"/>
            <w:shd w:val="clear" w:color="auto" w:fill="auto"/>
            <w:vAlign w:val="center"/>
          </w:tcPr>
          <w:p w:rsidR="0001189F" w:rsidRDefault="0001189F" w:rsidP="0001189F">
            <w:pPr>
              <w:jc w:val="right"/>
              <w:rPr>
                <w:color w:val="000000"/>
                <w:sz w:val="15"/>
                <w:szCs w:val="15"/>
              </w:rPr>
            </w:pPr>
            <w:r>
              <w:rPr>
                <w:color w:val="000000"/>
                <w:sz w:val="15"/>
                <w:szCs w:val="15"/>
              </w:rPr>
              <w:t>81.81</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474.05</w:t>
            </w:r>
          </w:p>
        </w:tc>
        <w:tc>
          <w:tcPr>
            <w:tcW w:w="819" w:type="dxa"/>
            <w:gridSpan w:val="2"/>
            <w:shd w:val="clear" w:color="auto" w:fill="auto"/>
            <w:vAlign w:val="center"/>
          </w:tcPr>
          <w:p w:rsidR="0001189F" w:rsidRDefault="0001189F" w:rsidP="0001189F">
            <w:pPr>
              <w:jc w:val="right"/>
              <w:rPr>
                <w:color w:val="000000"/>
                <w:sz w:val="15"/>
                <w:szCs w:val="15"/>
              </w:rPr>
            </w:pPr>
            <w:r>
              <w:rPr>
                <w:color w:val="000000"/>
                <w:sz w:val="15"/>
                <w:szCs w:val="15"/>
              </w:rPr>
              <w:t>196.73</w:t>
            </w:r>
          </w:p>
        </w:tc>
        <w:tc>
          <w:tcPr>
            <w:tcW w:w="990" w:type="dxa"/>
            <w:gridSpan w:val="2"/>
            <w:shd w:val="clear" w:color="auto" w:fill="auto"/>
            <w:vAlign w:val="center"/>
          </w:tcPr>
          <w:p w:rsidR="0001189F" w:rsidRDefault="0001189F" w:rsidP="0001189F">
            <w:pPr>
              <w:jc w:val="right"/>
              <w:rPr>
                <w:color w:val="000000"/>
                <w:sz w:val="15"/>
                <w:szCs w:val="15"/>
              </w:rPr>
            </w:pPr>
            <w:r>
              <w:rPr>
                <w:color w:val="000000"/>
                <w:sz w:val="15"/>
                <w:szCs w:val="15"/>
              </w:rPr>
              <w:t>4,311.95</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242.12</w:t>
            </w:r>
          </w:p>
        </w:tc>
      </w:tr>
      <w:tr w:rsidR="0001189F" w:rsidRPr="00BF4323" w:rsidTr="00313CD2">
        <w:trPr>
          <w:trHeight w:hRule="exact" w:val="230"/>
        </w:trPr>
        <w:tc>
          <w:tcPr>
            <w:tcW w:w="1074" w:type="dxa"/>
            <w:gridSpan w:val="2"/>
            <w:shd w:val="clear" w:color="auto" w:fill="auto"/>
            <w:tcMar>
              <w:left w:w="58" w:type="dxa"/>
              <w:right w:w="58" w:type="dxa"/>
            </w:tcMar>
            <w:vAlign w:val="center"/>
          </w:tcPr>
          <w:p w:rsidR="0001189F" w:rsidRPr="00BF4323" w:rsidRDefault="0001189F" w:rsidP="0001189F">
            <w:pPr>
              <w:jc w:val="center"/>
              <w:rPr>
                <w:sz w:val="15"/>
                <w:szCs w:val="15"/>
              </w:rPr>
            </w:pPr>
            <w:r w:rsidRPr="00BF4323">
              <w:rPr>
                <w:sz w:val="15"/>
                <w:szCs w:val="15"/>
              </w:rPr>
              <w:t>Oct-Dec</w:t>
            </w:r>
          </w:p>
        </w:tc>
        <w:tc>
          <w:tcPr>
            <w:tcW w:w="762"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217.24</w:t>
            </w:r>
          </w:p>
        </w:tc>
        <w:tc>
          <w:tcPr>
            <w:tcW w:w="791" w:type="dxa"/>
            <w:gridSpan w:val="2"/>
            <w:shd w:val="clear" w:color="auto" w:fill="auto"/>
            <w:vAlign w:val="center"/>
          </w:tcPr>
          <w:p w:rsidR="0001189F" w:rsidRDefault="0001189F" w:rsidP="0001189F">
            <w:pPr>
              <w:jc w:val="right"/>
              <w:rPr>
                <w:color w:val="000000"/>
                <w:sz w:val="15"/>
                <w:szCs w:val="15"/>
              </w:rPr>
            </w:pPr>
            <w:r>
              <w:rPr>
                <w:color w:val="000000"/>
                <w:sz w:val="15"/>
                <w:szCs w:val="15"/>
              </w:rPr>
              <w:t>261.12</w:t>
            </w:r>
          </w:p>
        </w:tc>
        <w:tc>
          <w:tcPr>
            <w:tcW w:w="829" w:type="dxa"/>
            <w:gridSpan w:val="2"/>
            <w:shd w:val="clear" w:color="auto" w:fill="auto"/>
            <w:vAlign w:val="center"/>
          </w:tcPr>
          <w:p w:rsidR="0001189F" w:rsidRDefault="0001189F" w:rsidP="0001189F">
            <w:pPr>
              <w:jc w:val="right"/>
              <w:rPr>
                <w:color w:val="000000"/>
                <w:sz w:val="15"/>
                <w:szCs w:val="15"/>
              </w:rPr>
            </w:pPr>
            <w:r>
              <w:rPr>
                <w:color w:val="000000"/>
                <w:sz w:val="15"/>
                <w:szCs w:val="15"/>
              </w:rPr>
              <w:t>1,141.54</w:t>
            </w:r>
          </w:p>
        </w:tc>
        <w:tc>
          <w:tcPr>
            <w:tcW w:w="1080" w:type="dxa"/>
            <w:gridSpan w:val="2"/>
            <w:shd w:val="clear" w:color="auto" w:fill="auto"/>
            <w:vAlign w:val="center"/>
          </w:tcPr>
          <w:p w:rsidR="0001189F" w:rsidRDefault="0001189F" w:rsidP="0001189F">
            <w:pPr>
              <w:jc w:val="right"/>
              <w:rPr>
                <w:color w:val="000000"/>
                <w:sz w:val="15"/>
                <w:szCs w:val="15"/>
              </w:rPr>
            </w:pPr>
            <w:r>
              <w:rPr>
                <w:color w:val="000000"/>
                <w:sz w:val="15"/>
                <w:szCs w:val="15"/>
              </w:rPr>
              <w:t>265.85</w:t>
            </w:r>
          </w:p>
        </w:tc>
        <w:tc>
          <w:tcPr>
            <w:tcW w:w="810" w:type="dxa"/>
            <w:gridSpan w:val="2"/>
            <w:shd w:val="clear" w:color="auto" w:fill="auto"/>
            <w:vAlign w:val="center"/>
          </w:tcPr>
          <w:p w:rsidR="0001189F" w:rsidRDefault="0001189F" w:rsidP="0001189F">
            <w:pPr>
              <w:jc w:val="right"/>
              <w:rPr>
                <w:color w:val="000000"/>
                <w:sz w:val="15"/>
                <w:szCs w:val="15"/>
              </w:rPr>
            </w:pPr>
            <w:r>
              <w:rPr>
                <w:color w:val="000000"/>
                <w:sz w:val="15"/>
                <w:szCs w:val="15"/>
              </w:rPr>
              <w:t>65.50</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381.88</w:t>
            </w:r>
          </w:p>
        </w:tc>
        <w:tc>
          <w:tcPr>
            <w:tcW w:w="819" w:type="dxa"/>
            <w:gridSpan w:val="2"/>
            <w:shd w:val="clear" w:color="auto" w:fill="auto"/>
            <w:vAlign w:val="center"/>
          </w:tcPr>
          <w:p w:rsidR="0001189F" w:rsidRDefault="0001189F" w:rsidP="0001189F">
            <w:pPr>
              <w:jc w:val="right"/>
              <w:rPr>
                <w:color w:val="000000"/>
                <w:sz w:val="15"/>
                <w:szCs w:val="15"/>
              </w:rPr>
            </w:pPr>
            <w:r>
              <w:rPr>
                <w:color w:val="000000"/>
                <w:sz w:val="15"/>
                <w:szCs w:val="15"/>
              </w:rPr>
              <w:t>197.94</w:t>
            </w:r>
          </w:p>
        </w:tc>
        <w:tc>
          <w:tcPr>
            <w:tcW w:w="990" w:type="dxa"/>
            <w:gridSpan w:val="2"/>
            <w:shd w:val="clear" w:color="auto" w:fill="auto"/>
            <w:vAlign w:val="center"/>
          </w:tcPr>
          <w:p w:rsidR="0001189F" w:rsidRDefault="0001189F" w:rsidP="0001189F">
            <w:pPr>
              <w:jc w:val="right"/>
              <w:rPr>
                <w:color w:val="000000"/>
                <w:sz w:val="15"/>
                <w:szCs w:val="15"/>
              </w:rPr>
            </w:pPr>
            <w:r>
              <w:rPr>
                <w:color w:val="000000"/>
                <w:sz w:val="15"/>
                <w:szCs w:val="15"/>
              </w:rPr>
              <w:t>392.41</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243.71</w:t>
            </w:r>
          </w:p>
        </w:tc>
      </w:tr>
      <w:tr w:rsidR="0001189F" w:rsidRPr="00BF4323" w:rsidTr="00313CD2">
        <w:trPr>
          <w:trHeight w:hRule="exact" w:val="230"/>
        </w:trPr>
        <w:tc>
          <w:tcPr>
            <w:tcW w:w="1074" w:type="dxa"/>
            <w:gridSpan w:val="2"/>
            <w:shd w:val="clear" w:color="auto" w:fill="auto"/>
            <w:tcMar>
              <w:left w:w="58" w:type="dxa"/>
              <w:right w:w="58" w:type="dxa"/>
            </w:tcMar>
            <w:vAlign w:val="center"/>
          </w:tcPr>
          <w:p w:rsidR="0001189F" w:rsidRPr="00BF4323" w:rsidRDefault="0001189F" w:rsidP="0001189F">
            <w:pPr>
              <w:jc w:val="center"/>
              <w:rPr>
                <w:sz w:val="15"/>
                <w:szCs w:val="15"/>
              </w:rPr>
            </w:pPr>
            <w:r>
              <w:rPr>
                <w:sz w:val="15"/>
                <w:szCs w:val="15"/>
              </w:rPr>
              <w:t>Jan-Mar</w:t>
            </w:r>
          </w:p>
        </w:tc>
        <w:tc>
          <w:tcPr>
            <w:tcW w:w="762"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225.06</w:t>
            </w:r>
          </w:p>
        </w:tc>
        <w:tc>
          <w:tcPr>
            <w:tcW w:w="791" w:type="dxa"/>
            <w:gridSpan w:val="2"/>
            <w:shd w:val="clear" w:color="auto" w:fill="auto"/>
            <w:vAlign w:val="center"/>
          </w:tcPr>
          <w:p w:rsidR="0001189F" w:rsidRDefault="0001189F" w:rsidP="0001189F">
            <w:pPr>
              <w:jc w:val="right"/>
              <w:rPr>
                <w:color w:val="000000"/>
                <w:sz w:val="15"/>
                <w:szCs w:val="15"/>
              </w:rPr>
            </w:pPr>
            <w:r>
              <w:rPr>
                <w:color w:val="000000"/>
                <w:sz w:val="15"/>
                <w:szCs w:val="15"/>
              </w:rPr>
              <w:t>330.85</w:t>
            </w:r>
          </w:p>
        </w:tc>
        <w:tc>
          <w:tcPr>
            <w:tcW w:w="829" w:type="dxa"/>
            <w:gridSpan w:val="2"/>
            <w:shd w:val="clear" w:color="auto" w:fill="auto"/>
            <w:vAlign w:val="center"/>
          </w:tcPr>
          <w:p w:rsidR="0001189F" w:rsidRDefault="0001189F" w:rsidP="0001189F">
            <w:pPr>
              <w:jc w:val="right"/>
              <w:rPr>
                <w:color w:val="000000"/>
                <w:sz w:val="15"/>
                <w:szCs w:val="15"/>
              </w:rPr>
            </w:pPr>
            <w:r>
              <w:rPr>
                <w:color w:val="000000"/>
                <w:sz w:val="15"/>
                <w:szCs w:val="15"/>
              </w:rPr>
              <w:t>119.06</w:t>
            </w:r>
          </w:p>
        </w:tc>
        <w:tc>
          <w:tcPr>
            <w:tcW w:w="1080" w:type="dxa"/>
            <w:gridSpan w:val="2"/>
            <w:shd w:val="clear" w:color="auto" w:fill="auto"/>
            <w:vAlign w:val="center"/>
          </w:tcPr>
          <w:p w:rsidR="0001189F" w:rsidRDefault="0001189F" w:rsidP="0001189F">
            <w:pPr>
              <w:jc w:val="right"/>
              <w:rPr>
                <w:color w:val="000000"/>
                <w:sz w:val="15"/>
                <w:szCs w:val="15"/>
              </w:rPr>
            </w:pPr>
            <w:r>
              <w:rPr>
                <w:color w:val="000000"/>
                <w:sz w:val="15"/>
                <w:szCs w:val="15"/>
              </w:rPr>
              <w:t>215.19</w:t>
            </w:r>
          </w:p>
        </w:tc>
        <w:tc>
          <w:tcPr>
            <w:tcW w:w="810" w:type="dxa"/>
            <w:gridSpan w:val="2"/>
            <w:shd w:val="clear" w:color="auto" w:fill="auto"/>
            <w:vAlign w:val="center"/>
          </w:tcPr>
          <w:p w:rsidR="0001189F" w:rsidRDefault="0001189F" w:rsidP="0001189F">
            <w:pPr>
              <w:jc w:val="right"/>
              <w:rPr>
                <w:color w:val="000000"/>
                <w:sz w:val="15"/>
                <w:szCs w:val="15"/>
              </w:rPr>
            </w:pPr>
            <w:r>
              <w:rPr>
                <w:color w:val="000000"/>
                <w:sz w:val="15"/>
                <w:szCs w:val="15"/>
              </w:rPr>
              <w:t>98.96</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335.44</w:t>
            </w:r>
          </w:p>
        </w:tc>
        <w:tc>
          <w:tcPr>
            <w:tcW w:w="819" w:type="dxa"/>
            <w:gridSpan w:val="2"/>
            <w:shd w:val="clear" w:color="auto" w:fill="auto"/>
            <w:vAlign w:val="center"/>
          </w:tcPr>
          <w:p w:rsidR="0001189F" w:rsidRDefault="0001189F" w:rsidP="0001189F">
            <w:pPr>
              <w:jc w:val="right"/>
              <w:rPr>
                <w:color w:val="000000"/>
                <w:sz w:val="15"/>
                <w:szCs w:val="15"/>
              </w:rPr>
            </w:pPr>
            <w:r>
              <w:rPr>
                <w:color w:val="000000"/>
                <w:sz w:val="15"/>
                <w:szCs w:val="15"/>
              </w:rPr>
              <w:t>192.78</w:t>
            </w:r>
          </w:p>
        </w:tc>
        <w:tc>
          <w:tcPr>
            <w:tcW w:w="990" w:type="dxa"/>
            <w:gridSpan w:val="2"/>
            <w:shd w:val="clear" w:color="auto" w:fill="auto"/>
            <w:vAlign w:val="center"/>
          </w:tcPr>
          <w:p w:rsidR="0001189F" w:rsidRDefault="0001189F" w:rsidP="0001189F">
            <w:pPr>
              <w:jc w:val="right"/>
              <w:rPr>
                <w:color w:val="000000"/>
                <w:sz w:val="15"/>
                <w:szCs w:val="15"/>
              </w:rPr>
            </w:pPr>
            <w:r>
              <w:rPr>
                <w:color w:val="000000"/>
                <w:sz w:val="15"/>
                <w:szCs w:val="15"/>
              </w:rPr>
              <w:t>3,812.76</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261.95</w:t>
            </w:r>
          </w:p>
        </w:tc>
      </w:tr>
      <w:tr w:rsidR="0001189F" w:rsidRPr="00BF4323" w:rsidTr="00313CD2">
        <w:trPr>
          <w:trHeight w:hRule="exact" w:val="162"/>
        </w:trPr>
        <w:tc>
          <w:tcPr>
            <w:tcW w:w="1074" w:type="dxa"/>
            <w:gridSpan w:val="2"/>
            <w:shd w:val="clear" w:color="auto" w:fill="auto"/>
            <w:tcMar>
              <w:left w:w="58" w:type="dxa"/>
              <w:right w:w="58" w:type="dxa"/>
            </w:tcMar>
            <w:vAlign w:val="center"/>
          </w:tcPr>
          <w:p w:rsidR="0001189F" w:rsidRPr="00BF4323" w:rsidRDefault="0001189F" w:rsidP="0001189F">
            <w:pPr>
              <w:jc w:val="center"/>
              <w:rPr>
                <w:sz w:val="15"/>
                <w:szCs w:val="15"/>
              </w:rPr>
            </w:pPr>
            <w:r>
              <w:rPr>
                <w:sz w:val="15"/>
                <w:szCs w:val="15"/>
              </w:rPr>
              <w:t>Apr-Jun</w:t>
            </w:r>
          </w:p>
        </w:tc>
        <w:tc>
          <w:tcPr>
            <w:tcW w:w="762"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231.06</w:t>
            </w:r>
          </w:p>
        </w:tc>
        <w:tc>
          <w:tcPr>
            <w:tcW w:w="791" w:type="dxa"/>
            <w:gridSpan w:val="2"/>
            <w:shd w:val="clear" w:color="auto" w:fill="auto"/>
            <w:vAlign w:val="center"/>
          </w:tcPr>
          <w:p w:rsidR="0001189F" w:rsidRDefault="0001189F" w:rsidP="0001189F">
            <w:pPr>
              <w:jc w:val="right"/>
              <w:rPr>
                <w:color w:val="000000"/>
                <w:sz w:val="15"/>
                <w:szCs w:val="15"/>
              </w:rPr>
            </w:pPr>
            <w:r>
              <w:rPr>
                <w:color w:val="000000"/>
                <w:sz w:val="15"/>
                <w:szCs w:val="15"/>
              </w:rPr>
              <w:t>273.44</w:t>
            </w:r>
          </w:p>
        </w:tc>
        <w:tc>
          <w:tcPr>
            <w:tcW w:w="829" w:type="dxa"/>
            <w:gridSpan w:val="2"/>
            <w:shd w:val="clear" w:color="auto" w:fill="auto"/>
            <w:vAlign w:val="center"/>
          </w:tcPr>
          <w:p w:rsidR="0001189F" w:rsidRDefault="0001189F" w:rsidP="0001189F">
            <w:pPr>
              <w:jc w:val="right"/>
              <w:rPr>
                <w:color w:val="000000"/>
                <w:sz w:val="15"/>
                <w:szCs w:val="15"/>
              </w:rPr>
            </w:pPr>
            <w:r>
              <w:rPr>
                <w:color w:val="000000"/>
                <w:sz w:val="15"/>
                <w:szCs w:val="15"/>
              </w:rPr>
              <w:t>131.29</w:t>
            </w:r>
          </w:p>
        </w:tc>
        <w:tc>
          <w:tcPr>
            <w:tcW w:w="1080" w:type="dxa"/>
            <w:gridSpan w:val="2"/>
            <w:shd w:val="clear" w:color="auto" w:fill="auto"/>
            <w:vAlign w:val="center"/>
          </w:tcPr>
          <w:p w:rsidR="0001189F" w:rsidRDefault="0001189F" w:rsidP="0001189F">
            <w:pPr>
              <w:jc w:val="right"/>
              <w:rPr>
                <w:color w:val="000000"/>
                <w:sz w:val="15"/>
                <w:szCs w:val="15"/>
              </w:rPr>
            </w:pPr>
            <w:r>
              <w:rPr>
                <w:color w:val="000000"/>
                <w:sz w:val="15"/>
                <w:szCs w:val="15"/>
              </w:rPr>
              <w:t>194.01</w:t>
            </w:r>
          </w:p>
        </w:tc>
        <w:tc>
          <w:tcPr>
            <w:tcW w:w="810" w:type="dxa"/>
            <w:gridSpan w:val="2"/>
            <w:shd w:val="clear" w:color="auto" w:fill="auto"/>
            <w:vAlign w:val="center"/>
          </w:tcPr>
          <w:p w:rsidR="0001189F" w:rsidRDefault="0001189F" w:rsidP="0001189F">
            <w:pPr>
              <w:jc w:val="right"/>
              <w:rPr>
                <w:color w:val="000000"/>
                <w:sz w:val="15"/>
                <w:szCs w:val="15"/>
              </w:rPr>
            </w:pPr>
            <w:r>
              <w:rPr>
                <w:color w:val="000000"/>
                <w:sz w:val="15"/>
                <w:szCs w:val="15"/>
              </w:rPr>
              <w:t>74.82</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426.90</w:t>
            </w:r>
          </w:p>
        </w:tc>
        <w:tc>
          <w:tcPr>
            <w:tcW w:w="819" w:type="dxa"/>
            <w:gridSpan w:val="2"/>
            <w:shd w:val="clear" w:color="auto" w:fill="auto"/>
            <w:vAlign w:val="center"/>
          </w:tcPr>
          <w:p w:rsidR="0001189F" w:rsidRDefault="0001189F" w:rsidP="0001189F">
            <w:pPr>
              <w:jc w:val="right"/>
              <w:rPr>
                <w:color w:val="000000"/>
                <w:sz w:val="15"/>
                <w:szCs w:val="15"/>
              </w:rPr>
            </w:pPr>
            <w:r>
              <w:rPr>
                <w:color w:val="000000"/>
                <w:sz w:val="15"/>
                <w:szCs w:val="15"/>
              </w:rPr>
              <w:t>205.95</w:t>
            </w:r>
          </w:p>
        </w:tc>
        <w:tc>
          <w:tcPr>
            <w:tcW w:w="990" w:type="dxa"/>
            <w:gridSpan w:val="2"/>
            <w:shd w:val="clear" w:color="auto" w:fill="auto"/>
            <w:vAlign w:val="center"/>
          </w:tcPr>
          <w:p w:rsidR="0001189F" w:rsidRDefault="0001189F" w:rsidP="0001189F">
            <w:pPr>
              <w:jc w:val="right"/>
              <w:rPr>
                <w:color w:val="000000"/>
                <w:sz w:val="15"/>
                <w:szCs w:val="15"/>
              </w:rPr>
            </w:pPr>
            <w:r>
              <w:rPr>
                <w:color w:val="000000"/>
                <w:sz w:val="15"/>
                <w:szCs w:val="15"/>
              </w:rPr>
              <w:t>1,059.91</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284.53</w:t>
            </w:r>
          </w:p>
        </w:tc>
      </w:tr>
      <w:tr w:rsidR="0001189F" w:rsidRPr="00BF4323" w:rsidTr="00313CD2">
        <w:trPr>
          <w:trHeight w:hRule="exact" w:val="230"/>
        </w:trPr>
        <w:tc>
          <w:tcPr>
            <w:tcW w:w="1074" w:type="dxa"/>
            <w:gridSpan w:val="2"/>
            <w:shd w:val="clear" w:color="auto" w:fill="auto"/>
            <w:tcMar>
              <w:left w:w="58" w:type="dxa"/>
              <w:right w:w="58" w:type="dxa"/>
            </w:tcMar>
            <w:vAlign w:val="center"/>
          </w:tcPr>
          <w:p w:rsidR="0001189F" w:rsidRPr="00BF4323" w:rsidRDefault="0001189F" w:rsidP="0001189F">
            <w:pPr>
              <w:jc w:val="center"/>
              <w:rPr>
                <w:sz w:val="15"/>
                <w:szCs w:val="15"/>
              </w:rPr>
            </w:pPr>
          </w:p>
        </w:tc>
        <w:tc>
          <w:tcPr>
            <w:tcW w:w="762" w:type="dxa"/>
            <w:gridSpan w:val="2"/>
            <w:shd w:val="clear" w:color="auto" w:fill="auto"/>
            <w:vAlign w:val="center"/>
          </w:tcPr>
          <w:p w:rsidR="0001189F" w:rsidRDefault="0001189F" w:rsidP="0001189F">
            <w:pPr>
              <w:jc w:val="right"/>
              <w:rPr>
                <w:b/>
                <w:bCs/>
                <w:color w:val="000000"/>
                <w:sz w:val="15"/>
                <w:szCs w:val="15"/>
              </w:rPr>
            </w:pPr>
          </w:p>
        </w:tc>
        <w:tc>
          <w:tcPr>
            <w:tcW w:w="791" w:type="dxa"/>
            <w:gridSpan w:val="2"/>
            <w:shd w:val="clear" w:color="auto" w:fill="auto"/>
            <w:vAlign w:val="center"/>
          </w:tcPr>
          <w:p w:rsidR="0001189F" w:rsidRDefault="0001189F" w:rsidP="0001189F">
            <w:pPr>
              <w:jc w:val="right"/>
              <w:rPr>
                <w:color w:val="000000"/>
                <w:sz w:val="15"/>
                <w:szCs w:val="15"/>
              </w:rPr>
            </w:pPr>
          </w:p>
        </w:tc>
        <w:tc>
          <w:tcPr>
            <w:tcW w:w="829" w:type="dxa"/>
            <w:gridSpan w:val="2"/>
            <w:shd w:val="clear" w:color="auto" w:fill="auto"/>
            <w:vAlign w:val="center"/>
          </w:tcPr>
          <w:p w:rsidR="0001189F" w:rsidRDefault="0001189F" w:rsidP="0001189F">
            <w:pPr>
              <w:jc w:val="right"/>
              <w:rPr>
                <w:color w:val="000000"/>
                <w:sz w:val="15"/>
                <w:szCs w:val="15"/>
              </w:rPr>
            </w:pPr>
          </w:p>
        </w:tc>
        <w:tc>
          <w:tcPr>
            <w:tcW w:w="1080" w:type="dxa"/>
            <w:gridSpan w:val="2"/>
            <w:shd w:val="clear" w:color="auto" w:fill="auto"/>
            <w:vAlign w:val="center"/>
          </w:tcPr>
          <w:p w:rsidR="0001189F" w:rsidRDefault="0001189F" w:rsidP="0001189F">
            <w:pPr>
              <w:jc w:val="right"/>
              <w:rPr>
                <w:color w:val="000000"/>
                <w:sz w:val="15"/>
                <w:szCs w:val="15"/>
              </w:rPr>
            </w:pPr>
          </w:p>
        </w:tc>
        <w:tc>
          <w:tcPr>
            <w:tcW w:w="810" w:type="dxa"/>
            <w:gridSpan w:val="2"/>
            <w:shd w:val="clear" w:color="auto" w:fill="auto"/>
            <w:vAlign w:val="center"/>
          </w:tcPr>
          <w:p w:rsidR="0001189F" w:rsidRDefault="0001189F" w:rsidP="0001189F">
            <w:pPr>
              <w:jc w:val="right"/>
              <w:rPr>
                <w:color w:val="000000"/>
                <w:sz w:val="15"/>
                <w:szCs w:val="15"/>
              </w:rPr>
            </w:pPr>
          </w:p>
        </w:tc>
        <w:tc>
          <w:tcPr>
            <w:tcW w:w="711" w:type="dxa"/>
            <w:gridSpan w:val="2"/>
            <w:shd w:val="clear" w:color="auto" w:fill="auto"/>
            <w:vAlign w:val="center"/>
          </w:tcPr>
          <w:p w:rsidR="0001189F" w:rsidRDefault="0001189F" w:rsidP="0001189F">
            <w:pPr>
              <w:jc w:val="right"/>
              <w:rPr>
                <w:color w:val="000000"/>
                <w:sz w:val="15"/>
                <w:szCs w:val="15"/>
              </w:rPr>
            </w:pPr>
          </w:p>
        </w:tc>
        <w:tc>
          <w:tcPr>
            <w:tcW w:w="819" w:type="dxa"/>
            <w:gridSpan w:val="2"/>
            <w:shd w:val="clear" w:color="auto" w:fill="auto"/>
            <w:vAlign w:val="center"/>
          </w:tcPr>
          <w:p w:rsidR="0001189F" w:rsidRDefault="0001189F" w:rsidP="0001189F">
            <w:pPr>
              <w:jc w:val="right"/>
              <w:rPr>
                <w:color w:val="000000"/>
                <w:sz w:val="15"/>
                <w:szCs w:val="15"/>
              </w:rPr>
            </w:pPr>
          </w:p>
        </w:tc>
        <w:tc>
          <w:tcPr>
            <w:tcW w:w="990" w:type="dxa"/>
            <w:gridSpan w:val="2"/>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08281C">
        <w:trPr>
          <w:trHeight w:hRule="exact" w:val="230"/>
        </w:trPr>
        <w:tc>
          <w:tcPr>
            <w:tcW w:w="1074" w:type="dxa"/>
            <w:gridSpan w:val="2"/>
            <w:shd w:val="clear" w:color="auto" w:fill="auto"/>
            <w:tcMar>
              <w:left w:w="58" w:type="dxa"/>
              <w:right w:w="58" w:type="dxa"/>
            </w:tcMar>
            <w:vAlign w:val="center"/>
          </w:tcPr>
          <w:p w:rsidR="0001189F" w:rsidRPr="00BF4323" w:rsidRDefault="0001189F" w:rsidP="0001189F">
            <w:pPr>
              <w:rPr>
                <w:sz w:val="15"/>
                <w:szCs w:val="15"/>
              </w:rPr>
            </w:pPr>
            <w:r>
              <w:rPr>
                <w:sz w:val="15"/>
                <w:szCs w:val="15"/>
              </w:rPr>
              <w:t>FY19</w:t>
            </w:r>
          </w:p>
        </w:tc>
        <w:tc>
          <w:tcPr>
            <w:tcW w:w="762" w:type="dxa"/>
            <w:gridSpan w:val="2"/>
            <w:shd w:val="clear" w:color="auto" w:fill="auto"/>
            <w:vAlign w:val="center"/>
          </w:tcPr>
          <w:p w:rsidR="0001189F" w:rsidRDefault="0001189F" w:rsidP="0001189F">
            <w:pPr>
              <w:jc w:val="right"/>
              <w:rPr>
                <w:b/>
                <w:bCs/>
                <w:color w:val="000000"/>
                <w:sz w:val="15"/>
                <w:szCs w:val="15"/>
              </w:rPr>
            </w:pPr>
          </w:p>
        </w:tc>
        <w:tc>
          <w:tcPr>
            <w:tcW w:w="791" w:type="dxa"/>
            <w:gridSpan w:val="2"/>
            <w:shd w:val="clear" w:color="auto" w:fill="auto"/>
            <w:vAlign w:val="center"/>
          </w:tcPr>
          <w:p w:rsidR="0001189F" w:rsidRDefault="0001189F" w:rsidP="0001189F">
            <w:pPr>
              <w:jc w:val="right"/>
              <w:rPr>
                <w:color w:val="000000"/>
                <w:sz w:val="15"/>
                <w:szCs w:val="15"/>
              </w:rPr>
            </w:pPr>
          </w:p>
        </w:tc>
        <w:tc>
          <w:tcPr>
            <w:tcW w:w="829" w:type="dxa"/>
            <w:gridSpan w:val="2"/>
            <w:shd w:val="clear" w:color="auto" w:fill="auto"/>
            <w:vAlign w:val="center"/>
          </w:tcPr>
          <w:p w:rsidR="0001189F" w:rsidRDefault="0001189F" w:rsidP="0001189F">
            <w:pPr>
              <w:jc w:val="right"/>
              <w:rPr>
                <w:color w:val="000000"/>
                <w:sz w:val="15"/>
                <w:szCs w:val="15"/>
              </w:rPr>
            </w:pPr>
          </w:p>
        </w:tc>
        <w:tc>
          <w:tcPr>
            <w:tcW w:w="1080" w:type="dxa"/>
            <w:gridSpan w:val="2"/>
            <w:shd w:val="clear" w:color="auto" w:fill="auto"/>
            <w:vAlign w:val="center"/>
          </w:tcPr>
          <w:p w:rsidR="0001189F" w:rsidRDefault="0001189F" w:rsidP="0001189F">
            <w:pPr>
              <w:jc w:val="right"/>
              <w:rPr>
                <w:color w:val="000000"/>
                <w:sz w:val="15"/>
                <w:szCs w:val="15"/>
              </w:rPr>
            </w:pPr>
          </w:p>
        </w:tc>
        <w:tc>
          <w:tcPr>
            <w:tcW w:w="810" w:type="dxa"/>
            <w:gridSpan w:val="2"/>
            <w:shd w:val="clear" w:color="auto" w:fill="auto"/>
            <w:vAlign w:val="center"/>
          </w:tcPr>
          <w:p w:rsidR="0001189F" w:rsidRDefault="0001189F" w:rsidP="0001189F">
            <w:pPr>
              <w:jc w:val="right"/>
              <w:rPr>
                <w:color w:val="000000"/>
                <w:sz w:val="15"/>
                <w:szCs w:val="15"/>
              </w:rPr>
            </w:pPr>
          </w:p>
        </w:tc>
        <w:tc>
          <w:tcPr>
            <w:tcW w:w="711" w:type="dxa"/>
            <w:gridSpan w:val="2"/>
            <w:shd w:val="clear" w:color="auto" w:fill="auto"/>
            <w:vAlign w:val="center"/>
          </w:tcPr>
          <w:p w:rsidR="0001189F" w:rsidRDefault="0001189F" w:rsidP="0001189F">
            <w:pPr>
              <w:jc w:val="right"/>
              <w:rPr>
                <w:color w:val="000000"/>
                <w:sz w:val="15"/>
                <w:szCs w:val="15"/>
              </w:rPr>
            </w:pPr>
          </w:p>
        </w:tc>
        <w:tc>
          <w:tcPr>
            <w:tcW w:w="819" w:type="dxa"/>
            <w:gridSpan w:val="2"/>
            <w:shd w:val="clear" w:color="auto" w:fill="auto"/>
            <w:vAlign w:val="center"/>
          </w:tcPr>
          <w:p w:rsidR="0001189F" w:rsidRDefault="0001189F" w:rsidP="0001189F">
            <w:pPr>
              <w:jc w:val="right"/>
              <w:rPr>
                <w:color w:val="000000"/>
                <w:sz w:val="15"/>
                <w:szCs w:val="15"/>
              </w:rPr>
            </w:pPr>
          </w:p>
        </w:tc>
        <w:tc>
          <w:tcPr>
            <w:tcW w:w="990" w:type="dxa"/>
            <w:gridSpan w:val="2"/>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313CD2">
        <w:trPr>
          <w:trHeight w:hRule="exact" w:val="207"/>
        </w:trPr>
        <w:tc>
          <w:tcPr>
            <w:tcW w:w="1074" w:type="dxa"/>
            <w:gridSpan w:val="2"/>
            <w:shd w:val="clear" w:color="auto" w:fill="auto"/>
            <w:tcMar>
              <w:left w:w="58" w:type="dxa"/>
              <w:right w:w="58" w:type="dxa"/>
            </w:tcMar>
            <w:vAlign w:val="center"/>
          </w:tcPr>
          <w:p w:rsidR="0001189F" w:rsidRPr="00BF4323" w:rsidRDefault="0001189F" w:rsidP="0001189F">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762"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219.21</w:t>
            </w:r>
          </w:p>
        </w:tc>
        <w:tc>
          <w:tcPr>
            <w:tcW w:w="791" w:type="dxa"/>
            <w:gridSpan w:val="2"/>
            <w:shd w:val="clear" w:color="auto" w:fill="auto"/>
            <w:vAlign w:val="center"/>
          </w:tcPr>
          <w:p w:rsidR="0001189F" w:rsidRDefault="0001189F" w:rsidP="0001189F">
            <w:pPr>
              <w:jc w:val="right"/>
              <w:rPr>
                <w:color w:val="000000"/>
                <w:sz w:val="15"/>
                <w:szCs w:val="15"/>
              </w:rPr>
            </w:pPr>
            <w:r>
              <w:rPr>
                <w:color w:val="000000"/>
                <w:sz w:val="15"/>
                <w:szCs w:val="15"/>
              </w:rPr>
              <w:t>187.88</w:t>
            </w:r>
          </w:p>
        </w:tc>
        <w:tc>
          <w:tcPr>
            <w:tcW w:w="829" w:type="dxa"/>
            <w:gridSpan w:val="2"/>
            <w:shd w:val="clear" w:color="auto" w:fill="auto"/>
            <w:vAlign w:val="center"/>
          </w:tcPr>
          <w:p w:rsidR="0001189F" w:rsidRDefault="0001189F" w:rsidP="0001189F">
            <w:pPr>
              <w:jc w:val="right"/>
              <w:rPr>
                <w:color w:val="000000"/>
                <w:sz w:val="15"/>
                <w:szCs w:val="15"/>
              </w:rPr>
            </w:pPr>
            <w:r>
              <w:rPr>
                <w:color w:val="000000"/>
                <w:sz w:val="15"/>
                <w:szCs w:val="15"/>
              </w:rPr>
              <w:t>49.61</w:t>
            </w:r>
          </w:p>
        </w:tc>
        <w:tc>
          <w:tcPr>
            <w:tcW w:w="1080" w:type="dxa"/>
            <w:gridSpan w:val="2"/>
            <w:shd w:val="clear" w:color="auto" w:fill="auto"/>
            <w:vAlign w:val="center"/>
          </w:tcPr>
          <w:p w:rsidR="0001189F" w:rsidRDefault="0001189F" w:rsidP="0001189F">
            <w:pPr>
              <w:jc w:val="right"/>
              <w:rPr>
                <w:color w:val="000000"/>
                <w:sz w:val="15"/>
                <w:szCs w:val="15"/>
              </w:rPr>
            </w:pPr>
            <w:r>
              <w:rPr>
                <w:color w:val="000000"/>
                <w:sz w:val="15"/>
                <w:szCs w:val="15"/>
              </w:rPr>
              <w:t>165.34</w:t>
            </w:r>
          </w:p>
        </w:tc>
        <w:tc>
          <w:tcPr>
            <w:tcW w:w="810" w:type="dxa"/>
            <w:gridSpan w:val="2"/>
            <w:shd w:val="clear" w:color="auto" w:fill="auto"/>
            <w:vAlign w:val="center"/>
          </w:tcPr>
          <w:p w:rsidR="0001189F" w:rsidRDefault="0001189F" w:rsidP="0001189F">
            <w:pPr>
              <w:jc w:val="right"/>
              <w:rPr>
                <w:color w:val="000000"/>
                <w:sz w:val="15"/>
                <w:szCs w:val="15"/>
              </w:rPr>
            </w:pPr>
            <w:r>
              <w:rPr>
                <w:color w:val="000000"/>
                <w:sz w:val="15"/>
                <w:szCs w:val="15"/>
              </w:rPr>
              <w:t>106.39</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442.32</w:t>
            </w:r>
          </w:p>
        </w:tc>
        <w:tc>
          <w:tcPr>
            <w:tcW w:w="819" w:type="dxa"/>
            <w:gridSpan w:val="2"/>
            <w:shd w:val="clear" w:color="auto" w:fill="auto"/>
            <w:vAlign w:val="center"/>
          </w:tcPr>
          <w:p w:rsidR="0001189F" w:rsidRDefault="0001189F" w:rsidP="0001189F">
            <w:pPr>
              <w:jc w:val="right"/>
              <w:rPr>
                <w:color w:val="000000"/>
                <w:sz w:val="15"/>
                <w:szCs w:val="15"/>
              </w:rPr>
            </w:pPr>
            <w:r>
              <w:rPr>
                <w:color w:val="000000"/>
                <w:sz w:val="15"/>
                <w:szCs w:val="15"/>
              </w:rPr>
              <w:t>203.44</w:t>
            </w:r>
          </w:p>
        </w:tc>
        <w:tc>
          <w:tcPr>
            <w:tcW w:w="990" w:type="dxa"/>
            <w:gridSpan w:val="2"/>
            <w:shd w:val="clear" w:color="auto" w:fill="auto"/>
            <w:vAlign w:val="center"/>
          </w:tcPr>
          <w:p w:rsidR="0001189F" w:rsidRDefault="0001189F" w:rsidP="0001189F">
            <w:pPr>
              <w:jc w:val="right"/>
              <w:rPr>
                <w:color w:val="000000"/>
                <w:sz w:val="15"/>
                <w:szCs w:val="15"/>
              </w:rPr>
            </w:pPr>
            <w:r>
              <w:rPr>
                <w:color w:val="000000"/>
                <w:sz w:val="15"/>
                <w:szCs w:val="15"/>
              </w:rPr>
              <w:t>3,719.04</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282.43</w:t>
            </w:r>
          </w:p>
        </w:tc>
      </w:tr>
      <w:tr w:rsidR="0001189F" w:rsidRPr="00BF4323" w:rsidTr="00381641">
        <w:trPr>
          <w:trHeight w:hRule="exact" w:val="225"/>
        </w:trPr>
        <w:tc>
          <w:tcPr>
            <w:tcW w:w="1074" w:type="dxa"/>
            <w:gridSpan w:val="2"/>
            <w:shd w:val="clear" w:color="auto" w:fill="auto"/>
            <w:tcMar>
              <w:left w:w="58" w:type="dxa"/>
              <w:right w:w="58" w:type="dxa"/>
            </w:tcMar>
            <w:vAlign w:val="center"/>
          </w:tcPr>
          <w:p w:rsidR="0001189F" w:rsidRPr="00BF4323" w:rsidRDefault="0001189F" w:rsidP="0001189F">
            <w:pPr>
              <w:jc w:val="center"/>
              <w:rPr>
                <w:sz w:val="15"/>
                <w:szCs w:val="15"/>
              </w:rPr>
            </w:pPr>
          </w:p>
        </w:tc>
        <w:tc>
          <w:tcPr>
            <w:tcW w:w="762" w:type="dxa"/>
            <w:gridSpan w:val="2"/>
            <w:shd w:val="clear" w:color="auto" w:fill="auto"/>
            <w:vAlign w:val="center"/>
          </w:tcPr>
          <w:p w:rsidR="0001189F" w:rsidRDefault="0001189F" w:rsidP="0001189F">
            <w:pPr>
              <w:jc w:val="right"/>
              <w:rPr>
                <w:b/>
                <w:bCs/>
                <w:color w:val="000000"/>
                <w:sz w:val="15"/>
                <w:szCs w:val="15"/>
              </w:rPr>
            </w:pPr>
          </w:p>
        </w:tc>
        <w:tc>
          <w:tcPr>
            <w:tcW w:w="791" w:type="dxa"/>
            <w:gridSpan w:val="2"/>
            <w:shd w:val="clear" w:color="auto" w:fill="auto"/>
            <w:vAlign w:val="center"/>
          </w:tcPr>
          <w:p w:rsidR="0001189F" w:rsidRDefault="0001189F" w:rsidP="0001189F">
            <w:pPr>
              <w:jc w:val="right"/>
              <w:rPr>
                <w:color w:val="000000"/>
                <w:sz w:val="15"/>
                <w:szCs w:val="15"/>
              </w:rPr>
            </w:pPr>
          </w:p>
        </w:tc>
        <w:tc>
          <w:tcPr>
            <w:tcW w:w="829" w:type="dxa"/>
            <w:gridSpan w:val="2"/>
            <w:shd w:val="clear" w:color="auto" w:fill="auto"/>
            <w:vAlign w:val="center"/>
          </w:tcPr>
          <w:p w:rsidR="0001189F" w:rsidRDefault="0001189F" w:rsidP="0001189F">
            <w:pPr>
              <w:jc w:val="right"/>
              <w:rPr>
                <w:color w:val="000000"/>
                <w:sz w:val="15"/>
                <w:szCs w:val="15"/>
              </w:rPr>
            </w:pPr>
          </w:p>
        </w:tc>
        <w:tc>
          <w:tcPr>
            <w:tcW w:w="1080" w:type="dxa"/>
            <w:gridSpan w:val="2"/>
            <w:shd w:val="clear" w:color="auto" w:fill="auto"/>
            <w:vAlign w:val="center"/>
          </w:tcPr>
          <w:p w:rsidR="0001189F" w:rsidRDefault="0001189F" w:rsidP="0001189F">
            <w:pPr>
              <w:jc w:val="right"/>
              <w:rPr>
                <w:color w:val="000000"/>
                <w:sz w:val="15"/>
                <w:szCs w:val="15"/>
              </w:rPr>
            </w:pPr>
          </w:p>
        </w:tc>
        <w:tc>
          <w:tcPr>
            <w:tcW w:w="810" w:type="dxa"/>
            <w:gridSpan w:val="2"/>
            <w:shd w:val="clear" w:color="auto" w:fill="auto"/>
            <w:vAlign w:val="center"/>
          </w:tcPr>
          <w:p w:rsidR="0001189F" w:rsidRDefault="0001189F" w:rsidP="0001189F">
            <w:pPr>
              <w:jc w:val="right"/>
              <w:rPr>
                <w:color w:val="000000"/>
                <w:sz w:val="15"/>
                <w:szCs w:val="15"/>
              </w:rPr>
            </w:pPr>
          </w:p>
        </w:tc>
        <w:tc>
          <w:tcPr>
            <w:tcW w:w="711" w:type="dxa"/>
            <w:gridSpan w:val="2"/>
            <w:shd w:val="clear" w:color="auto" w:fill="auto"/>
            <w:vAlign w:val="center"/>
          </w:tcPr>
          <w:p w:rsidR="0001189F" w:rsidRDefault="0001189F" w:rsidP="0001189F">
            <w:pPr>
              <w:jc w:val="right"/>
              <w:rPr>
                <w:color w:val="000000"/>
                <w:sz w:val="15"/>
                <w:szCs w:val="15"/>
              </w:rPr>
            </w:pPr>
          </w:p>
        </w:tc>
        <w:tc>
          <w:tcPr>
            <w:tcW w:w="819" w:type="dxa"/>
            <w:gridSpan w:val="2"/>
            <w:shd w:val="clear" w:color="auto" w:fill="auto"/>
            <w:vAlign w:val="center"/>
          </w:tcPr>
          <w:p w:rsidR="0001189F" w:rsidRDefault="0001189F" w:rsidP="0001189F">
            <w:pPr>
              <w:jc w:val="right"/>
              <w:rPr>
                <w:color w:val="000000"/>
                <w:sz w:val="15"/>
                <w:szCs w:val="15"/>
              </w:rPr>
            </w:pPr>
          </w:p>
        </w:tc>
        <w:tc>
          <w:tcPr>
            <w:tcW w:w="990" w:type="dxa"/>
            <w:gridSpan w:val="2"/>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5E7A9D">
        <w:trPr>
          <w:trHeight w:hRule="exact" w:val="243"/>
        </w:trPr>
        <w:tc>
          <w:tcPr>
            <w:tcW w:w="1074" w:type="dxa"/>
            <w:gridSpan w:val="2"/>
            <w:shd w:val="clear" w:color="auto" w:fill="auto"/>
            <w:tcMar>
              <w:left w:w="58" w:type="dxa"/>
              <w:right w:w="58" w:type="dxa"/>
            </w:tcMar>
            <w:vAlign w:val="center"/>
          </w:tcPr>
          <w:p w:rsidR="0001189F" w:rsidRPr="00BF4323" w:rsidRDefault="0001189F" w:rsidP="0001189F">
            <w:pPr>
              <w:jc w:val="center"/>
              <w:rPr>
                <w:sz w:val="15"/>
                <w:szCs w:val="15"/>
              </w:rPr>
            </w:pPr>
          </w:p>
        </w:tc>
        <w:tc>
          <w:tcPr>
            <w:tcW w:w="762" w:type="dxa"/>
            <w:gridSpan w:val="2"/>
            <w:shd w:val="clear" w:color="auto" w:fill="auto"/>
            <w:vAlign w:val="center"/>
          </w:tcPr>
          <w:p w:rsidR="0001189F" w:rsidRDefault="0001189F" w:rsidP="0001189F">
            <w:pPr>
              <w:jc w:val="right"/>
              <w:rPr>
                <w:b/>
                <w:bCs/>
                <w:color w:val="000000"/>
                <w:sz w:val="15"/>
                <w:szCs w:val="15"/>
              </w:rPr>
            </w:pPr>
          </w:p>
        </w:tc>
        <w:tc>
          <w:tcPr>
            <w:tcW w:w="791" w:type="dxa"/>
            <w:gridSpan w:val="2"/>
            <w:shd w:val="clear" w:color="auto" w:fill="auto"/>
            <w:vAlign w:val="center"/>
          </w:tcPr>
          <w:p w:rsidR="0001189F" w:rsidRDefault="0001189F" w:rsidP="0001189F">
            <w:pPr>
              <w:jc w:val="right"/>
              <w:rPr>
                <w:color w:val="000000"/>
                <w:sz w:val="15"/>
                <w:szCs w:val="15"/>
              </w:rPr>
            </w:pPr>
          </w:p>
        </w:tc>
        <w:tc>
          <w:tcPr>
            <w:tcW w:w="829" w:type="dxa"/>
            <w:gridSpan w:val="2"/>
            <w:shd w:val="clear" w:color="auto" w:fill="auto"/>
            <w:vAlign w:val="center"/>
          </w:tcPr>
          <w:p w:rsidR="0001189F" w:rsidRDefault="0001189F" w:rsidP="0001189F">
            <w:pPr>
              <w:jc w:val="right"/>
              <w:rPr>
                <w:color w:val="000000"/>
                <w:sz w:val="15"/>
                <w:szCs w:val="15"/>
              </w:rPr>
            </w:pPr>
          </w:p>
        </w:tc>
        <w:tc>
          <w:tcPr>
            <w:tcW w:w="1080" w:type="dxa"/>
            <w:gridSpan w:val="2"/>
            <w:shd w:val="clear" w:color="auto" w:fill="auto"/>
            <w:vAlign w:val="center"/>
          </w:tcPr>
          <w:p w:rsidR="0001189F" w:rsidRDefault="0001189F" w:rsidP="0001189F">
            <w:pPr>
              <w:jc w:val="right"/>
              <w:rPr>
                <w:color w:val="000000"/>
                <w:sz w:val="15"/>
                <w:szCs w:val="15"/>
              </w:rPr>
            </w:pPr>
          </w:p>
        </w:tc>
        <w:tc>
          <w:tcPr>
            <w:tcW w:w="810" w:type="dxa"/>
            <w:gridSpan w:val="2"/>
            <w:shd w:val="clear" w:color="auto" w:fill="auto"/>
            <w:vAlign w:val="center"/>
          </w:tcPr>
          <w:p w:rsidR="0001189F" w:rsidRDefault="0001189F" w:rsidP="0001189F">
            <w:pPr>
              <w:jc w:val="right"/>
              <w:rPr>
                <w:color w:val="000000"/>
                <w:sz w:val="15"/>
                <w:szCs w:val="15"/>
              </w:rPr>
            </w:pPr>
          </w:p>
        </w:tc>
        <w:tc>
          <w:tcPr>
            <w:tcW w:w="711" w:type="dxa"/>
            <w:gridSpan w:val="2"/>
            <w:shd w:val="clear" w:color="auto" w:fill="auto"/>
            <w:vAlign w:val="center"/>
          </w:tcPr>
          <w:p w:rsidR="0001189F" w:rsidRDefault="0001189F" w:rsidP="0001189F">
            <w:pPr>
              <w:jc w:val="right"/>
              <w:rPr>
                <w:color w:val="000000"/>
                <w:sz w:val="15"/>
                <w:szCs w:val="15"/>
              </w:rPr>
            </w:pPr>
          </w:p>
        </w:tc>
        <w:tc>
          <w:tcPr>
            <w:tcW w:w="819" w:type="dxa"/>
            <w:gridSpan w:val="2"/>
            <w:shd w:val="clear" w:color="auto" w:fill="auto"/>
            <w:vAlign w:val="center"/>
          </w:tcPr>
          <w:p w:rsidR="0001189F" w:rsidRDefault="0001189F" w:rsidP="0001189F">
            <w:pPr>
              <w:jc w:val="right"/>
              <w:rPr>
                <w:color w:val="000000"/>
                <w:sz w:val="15"/>
                <w:szCs w:val="15"/>
              </w:rPr>
            </w:pPr>
          </w:p>
        </w:tc>
        <w:tc>
          <w:tcPr>
            <w:tcW w:w="990" w:type="dxa"/>
            <w:gridSpan w:val="2"/>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72723E">
        <w:trPr>
          <w:trHeight w:hRule="exact" w:val="108"/>
        </w:trPr>
        <w:tc>
          <w:tcPr>
            <w:tcW w:w="1074" w:type="dxa"/>
            <w:gridSpan w:val="2"/>
            <w:tcBorders>
              <w:bottom w:val="single" w:sz="12" w:space="0" w:color="auto"/>
            </w:tcBorders>
            <w:shd w:val="clear" w:color="auto" w:fill="auto"/>
            <w:tcMar>
              <w:left w:w="58" w:type="dxa"/>
              <w:right w:w="58" w:type="dxa"/>
            </w:tcMar>
            <w:vAlign w:val="center"/>
          </w:tcPr>
          <w:p w:rsidR="0001189F" w:rsidRPr="00BF4323" w:rsidRDefault="0001189F" w:rsidP="0001189F">
            <w:pPr>
              <w:rPr>
                <w:sz w:val="15"/>
                <w:szCs w:val="15"/>
              </w:rPr>
            </w:pPr>
          </w:p>
        </w:tc>
        <w:tc>
          <w:tcPr>
            <w:tcW w:w="762" w:type="dxa"/>
            <w:gridSpan w:val="2"/>
            <w:tcBorders>
              <w:bottom w:val="single" w:sz="12" w:space="0" w:color="auto"/>
            </w:tcBorders>
            <w:shd w:val="clear" w:color="auto" w:fill="auto"/>
            <w:vAlign w:val="center"/>
          </w:tcPr>
          <w:p w:rsidR="0001189F" w:rsidRPr="00BF4323" w:rsidRDefault="0001189F" w:rsidP="0001189F">
            <w:pPr>
              <w:jc w:val="right"/>
              <w:rPr>
                <w:b/>
                <w:bCs/>
                <w:sz w:val="15"/>
                <w:szCs w:val="15"/>
              </w:rPr>
            </w:pPr>
          </w:p>
        </w:tc>
        <w:tc>
          <w:tcPr>
            <w:tcW w:w="791" w:type="dxa"/>
            <w:gridSpan w:val="2"/>
            <w:tcBorders>
              <w:bottom w:val="single" w:sz="12" w:space="0" w:color="auto"/>
            </w:tcBorders>
            <w:shd w:val="clear" w:color="auto" w:fill="auto"/>
            <w:vAlign w:val="center"/>
          </w:tcPr>
          <w:p w:rsidR="0001189F" w:rsidRPr="00BF4323" w:rsidRDefault="0001189F" w:rsidP="0001189F">
            <w:pPr>
              <w:jc w:val="right"/>
              <w:rPr>
                <w:sz w:val="15"/>
                <w:szCs w:val="15"/>
              </w:rPr>
            </w:pPr>
          </w:p>
        </w:tc>
        <w:tc>
          <w:tcPr>
            <w:tcW w:w="829" w:type="dxa"/>
            <w:gridSpan w:val="2"/>
            <w:tcBorders>
              <w:bottom w:val="single" w:sz="12" w:space="0" w:color="auto"/>
            </w:tcBorders>
            <w:shd w:val="clear" w:color="auto" w:fill="auto"/>
            <w:vAlign w:val="center"/>
          </w:tcPr>
          <w:p w:rsidR="0001189F" w:rsidRPr="00BF4323" w:rsidRDefault="0001189F" w:rsidP="0001189F">
            <w:pPr>
              <w:jc w:val="right"/>
              <w:rPr>
                <w:sz w:val="15"/>
                <w:szCs w:val="15"/>
              </w:rPr>
            </w:pPr>
          </w:p>
        </w:tc>
        <w:tc>
          <w:tcPr>
            <w:tcW w:w="1080" w:type="dxa"/>
            <w:gridSpan w:val="2"/>
            <w:tcBorders>
              <w:bottom w:val="single" w:sz="12" w:space="0" w:color="auto"/>
            </w:tcBorders>
            <w:shd w:val="clear" w:color="auto" w:fill="auto"/>
            <w:vAlign w:val="center"/>
          </w:tcPr>
          <w:p w:rsidR="0001189F" w:rsidRPr="00BF4323" w:rsidRDefault="0001189F" w:rsidP="0001189F">
            <w:pPr>
              <w:jc w:val="right"/>
              <w:rPr>
                <w:sz w:val="15"/>
                <w:szCs w:val="15"/>
              </w:rPr>
            </w:pPr>
          </w:p>
        </w:tc>
        <w:tc>
          <w:tcPr>
            <w:tcW w:w="810" w:type="dxa"/>
            <w:gridSpan w:val="2"/>
            <w:tcBorders>
              <w:bottom w:val="single" w:sz="12" w:space="0" w:color="auto"/>
            </w:tcBorders>
            <w:shd w:val="clear" w:color="auto" w:fill="auto"/>
            <w:vAlign w:val="center"/>
          </w:tcPr>
          <w:p w:rsidR="0001189F" w:rsidRPr="00BF4323" w:rsidRDefault="0001189F" w:rsidP="0001189F">
            <w:pPr>
              <w:jc w:val="right"/>
              <w:rPr>
                <w:sz w:val="15"/>
                <w:szCs w:val="15"/>
              </w:rPr>
            </w:pPr>
          </w:p>
        </w:tc>
        <w:tc>
          <w:tcPr>
            <w:tcW w:w="711" w:type="dxa"/>
            <w:gridSpan w:val="2"/>
            <w:tcBorders>
              <w:bottom w:val="single" w:sz="12" w:space="0" w:color="auto"/>
            </w:tcBorders>
            <w:shd w:val="clear" w:color="auto" w:fill="auto"/>
            <w:vAlign w:val="center"/>
          </w:tcPr>
          <w:p w:rsidR="0001189F" w:rsidRPr="00BF4323" w:rsidRDefault="0001189F" w:rsidP="0001189F">
            <w:pPr>
              <w:jc w:val="right"/>
              <w:rPr>
                <w:sz w:val="15"/>
                <w:szCs w:val="15"/>
              </w:rPr>
            </w:pPr>
          </w:p>
        </w:tc>
        <w:tc>
          <w:tcPr>
            <w:tcW w:w="819" w:type="dxa"/>
            <w:gridSpan w:val="2"/>
            <w:tcBorders>
              <w:bottom w:val="single" w:sz="12" w:space="0" w:color="auto"/>
            </w:tcBorders>
            <w:shd w:val="clear" w:color="auto" w:fill="auto"/>
            <w:vAlign w:val="center"/>
          </w:tcPr>
          <w:p w:rsidR="0001189F" w:rsidRPr="00BF4323" w:rsidRDefault="0001189F" w:rsidP="0001189F">
            <w:pPr>
              <w:jc w:val="right"/>
              <w:rPr>
                <w:sz w:val="15"/>
                <w:szCs w:val="15"/>
              </w:rPr>
            </w:pPr>
          </w:p>
        </w:tc>
        <w:tc>
          <w:tcPr>
            <w:tcW w:w="990" w:type="dxa"/>
            <w:gridSpan w:val="2"/>
            <w:tcBorders>
              <w:bottom w:val="single" w:sz="12" w:space="0" w:color="auto"/>
            </w:tcBorders>
            <w:shd w:val="clear" w:color="auto" w:fill="auto"/>
            <w:vAlign w:val="center"/>
          </w:tcPr>
          <w:p w:rsidR="0001189F" w:rsidRPr="00BF4323" w:rsidRDefault="0001189F" w:rsidP="0001189F">
            <w:pPr>
              <w:jc w:val="right"/>
              <w:rPr>
                <w:sz w:val="15"/>
                <w:szCs w:val="15"/>
              </w:rPr>
            </w:pPr>
          </w:p>
        </w:tc>
        <w:tc>
          <w:tcPr>
            <w:tcW w:w="990" w:type="dxa"/>
            <w:tcBorders>
              <w:bottom w:val="single" w:sz="12" w:space="0" w:color="auto"/>
            </w:tcBorders>
            <w:shd w:val="clear" w:color="auto" w:fill="auto"/>
            <w:vAlign w:val="center"/>
          </w:tcPr>
          <w:p w:rsidR="0001189F" w:rsidRPr="00BF4323" w:rsidRDefault="0001189F" w:rsidP="0001189F">
            <w:pPr>
              <w:jc w:val="right"/>
              <w:rPr>
                <w:sz w:val="15"/>
                <w:szCs w:val="15"/>
              </w:rPr>
            </w:pPr>
          </w:p>
        </w:tc>
      </w:tr>
      <w:tr w:rsidR="0001189F" w:rsidRPr="00BF4323" w:rsidTr="00FC4B7E">
        <w:trPr>
          <w:trHeight w:hRule="exact" w:val="183"/>
        </w:trPr>
        <w:tc>
          <w:tcPr>
            <w:tcW w:w="8856" w:type="dxa"/>
            <w:gridSpan w:val="19"/>
            <w:tcBorders>
              <w:top w:val="single" w:sz="12" w:space="0" w:color="auto"/>
            </w:tcBorders>
            <w:shd w:val="clear" w:color="auto" w:fill="auto"/>
            <w:tcMar>
              <w:left w:w="58" w:type="dxa"/>
              <w:right w:w="58" w:type="dxa"/>
            </w:tcMar>
            <w:vAlign w:val="center"/>
          </w:tcPr>
          <w:p w:rsidR="0001189F" w:rsidRPr="00BF4323" w:rsidRDefault="0001189F" w:rsidP="0001189F">
            <w:pPr>
              <w:jc w:val="right"/>
              <w:rPr>
                <w:sz w:val="15"/>
                <w:szCs w:val="15"/>
              </w:rPr>
            </w:pPr>
            <w:r w:rsidRPr="00BF4323">
              <w:rPr>
                <w:sz w:val="13"/>
                <w:szCs w:val="13"/>
              </w:rPr>
              <w:t>Source : Pakistan Bureau of Statistics</w:t>
            </w:r>
          </w:p>
        </w:tc>
      </w:tr>
      <w:tr w:rsidR="0001189F" w:rsidRPr="00BF4323" w:rsidTr="005E1630">
        <w:trPr>
          <w:trHeight w:hRule="exact" w:val="315"/>
        </w:trPr>
        <w:tc>
          <w:tcPr>
            <w:tcW w:w="8856" w:type="dxa"/>
            <w:gridSpan w:val="19"/>
            <w:shd w:val="clear" w:color="auto" w:fill="auto"/>
            <w:tcMar>
              <w:left w:w="58" w:type="dxa"/>
              <w:right w:w="58" w:type="dxa"/>
            </w:tcMar>
            <w:vAlign w:val="center"/>
          </w:tcPr>
          <w:p w:rsidR="0001189F" w:rsidRPr="00BF4323" w:rsidRDefault="0001189F" w:rsidP="0001189F">
            <w:pPr>
              <w:jc w:val="center"/>
              <w:rPr>
                <w:sz w:val="15"/>
                <w:szCs w:val="15"/>
              </w:rPr>
            </w:pPr>
            <w:r w:rsidRPr="00BF4323">
              <w:rPr>
                <w:b/>
                <w:bCs/>
                <w:sz w:val="27"/>
                <w:szCs w:val="27"/>
              </w:rPr>
              <w:t>4.23  Quantum I</w:t>
            </w:r>
            <w:r>
              <w:rPr>
                <w:b/>
                <w:bCs/>
                <w:sz w:val="27"/>
                <w:szCs w:val="27"/>
              </w:rPr>
              <w:t>ndex Number of Imports by Commodity</w:t>
            </w:r>
            <w:r w:rsidRPr="00BF4323">
              <w:rPr>
                <w:b/>
                <w:bCs/>
                <w:sz w:val="27"/>
                <w:szCs w:val="27"/>
              </w:rPr>
              <w:t xml:space="preserve"> Groups</w:t>
            </w:r>
          </w:p>
        </w:tc>
      </w:tr>
      <w:tr w:rsidR="0001189F" w:rsidRPr="00BF4323" w:rsidTr="005E1630">
        <w:trPr>
          <w:trHeight w:hRule="exact" w:val="270"/>
        </w:trPr>
        <w:tc>
          <w:tcPr>
            <w:tcW w:w="8856" w:type="dxa"/>
            <w:gridSpan w:val="19"/>
            <w:tcBorders>
              <w:bottom w:val="single" w:sz="12" w:space="0" w:color="auto"/>
            </w:tcBorders>
            <w:shd w:val="clear" w:color="auto" w:fill="auto"/>
            <w:tcMar>
              <w:left w:w="58" w:type="dxa"/>
              <w:right w:w="58" w:type="dxa"/>
            </w:tcMar>
            <w:vAlign w:val="center"/>
          </w:tcPr>
          <w:p w:rsidR="0001189F" w:rsidRPr="00BF4323" w:rsidRDefault="0001189F" w:rsidP="0001189F">
            <w:pPr>
              <w:jc w:val="center"/>
              <w:rPr>
                <w:sz w:val="15"/>
                <w:szCs w:val="15"/>
              </w:rPr>
            </w:pPr>
            <w:r w:rsidRPr="00BF4323">
              <w:rPr>
                <w:sz w:val="23"/>
                <w:szCs w:val="23"/>
              </w:rPr>
              <w:t>( 1990-91=  100 )</w:t>
            </w:r>
          </w:p>
        </w:tc>
      </w:tr>
      <w:tr w:rsidR="0001189F" w:rsidRPr="00BF4323" w:rsidTr="00F04F4F">
        <w:trPr>
          <w:trHeight w:val="735"/>
        </w:trPr>
        <w:tc>
          <w:tcPr>
            <w:tcW w:w="900" w:type="dxa"/>
            <w:tcBorders>
              <w:top w:val="single" w:sz="12" w:space="0" w:color="auto"/>
              <w:bottom w:val="single" w:sz="12" w:space="0" w:color="auto"/>
              <w:right w:val="single" w:sz="4" w:space="0" w:color="auto"/>
            </w:tcBorders>
            <w:shd w:val="clear" w:color="auto" w:fill="auto"/>
            <w:tcMar>
              <w:left w:w="58" w:type="dxa"/>
              <w:right w:w="58" w:type="dxa"/>
            </w:tcMar>
            <w:vAlign w:val="center"/>
          </w:tcPr>
          <w:p w:rsidR="0001189F" w:rsidRPr="00BF4323" w:rsidRDefault="0001189F" w:rsidP="0001189F">
            <w:pPr>
              <w:jc w:val="center"/>
              <w:rPr>
                <w:sz w:val="15"/>
                <w:szCs w:val="15"/>
              </w:rPr>
            </w:pPr>
            <w:r w:rsidRPr="00BF4323">
              <w:rPr>
                <w:sz w:val="13"/>
                <w:szCs w:val="13"/>
              </w:rPr>
              <w:t>PERIOD</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01189F" w:rsidRPr="00BF4323" w:rsidRDefault="0001189F" w:rsidP="0001189F">
            <w:pPr>
              <w:jc w:val="center"/>
              <w:rPr>
                <w:b/>
                <w:bCs/>
                <w:sz w:val="15"/>
                <w:szCs w:val="15"/>
              </w:rPr>
            </w:pPr>
            <w:r w:rsidRPr="00BF4323">
              <w:rPr>
                <w:b/>
                <w:bCs/>
                <w:sz w:val="15"/>
                <w:szCs w:val="15"/>
              </w:rPr>
              <w:t>All</w:t>
            </w:r>
          </w:p>
          <w:p w:rsidR="0001189F" w:rsidRPr="00BF4323" w:rsidRDefault="0001189F" w:rsidP="0001189F">
            <w:pPr>
              <w:jc w:val="center"/>
              <w:rPr>
                <w:b/>
                <w:bCs/>
                <w:sz w:val="15"/>
                <w:szCs w:val="15"/>
              </w:rPr>
            </w:pPr>
            <w:r w:rsidRPr="00BF4323">
              <w:rPr>
                <w:b/>
                <w:bCs/>
                <w:sz w:val="15"/>
                <w:szCs w:val="15"/>
              </w:rPr>
              <w:t>Groups</w:t>
            </w:r>
          </w:p>
        </w:tc>
        <w:tc>
          <w:tcPr>
            <w:tcW w:w="756"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01189F" w:rsidRPr="00BF4323" w:rsidRDefault="0001189F" w:rsidP="0001189F">
            <w:pPr>
              <w:jc w:val="center"/>
              <w:rPr>
                <w:sz w:val="15"/>
                <w:szCs w:val="15"/>
              </w:rPr>
            </w:pPr>
            <w:r w:rsidRPr="00BF4323">
              <w:rPr>
                <w:sz w:val="15"/>
                <w:szCs w:val="15"/>
              </w:rPr>
              <w:t>Food</w:t>
            </w:r>
          </w:p>
          <w:p w:rsidR="0001189F" w:rsidRPr="00BF4323" w:rsidRDefault="0001189F" w:rsidP="0001189F">
            <w:pPr>
              <w:jc w:val="center"/>
              <w:rPr>
                <w:sz w:val="15"/>
                <w:szCs w:val="15"/>
              </w:rPr>
            </w:pPr>
            <w:r w:rsidRPr="00BF4323">
              <w:rPr>
                <w:sz w:val="15"/>
                <w:szCs w:val="15"/>
              </w:rPr>
              <w:t>and live</w:t>
            </w:r>
          </w:p>
          <w:p w:rsidR="0001189F" w:rsidRPr="00BF4323" w:rsidRDefault="0001189F" w:rsidP="0001189F">
            <w:pPr>
              <w:jc w:val="center"/>
              <w:rPr>
                <w:sz w:val="15"/>
                <w:szCs w:val="15"/>
              </w:rPr>
            </w:pPr>
            <w:r w:rsidRPr="00BF4323">
              <w:rPr>
                <w:sz w:val="15"/>
                <w:szCs w:val="15"/>
              </w:rPr>
              <w:t>Animals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01189F" w:rsidRPr="00BF4323" w:rsidRDefault="0001189F" w:rsidP="0001189F">
            <w:pPr>
              <w:jc w:val="center"/>
              <w:rPr>
                <w:sz w:val="15"/>
                <w:szCs w:val="15"/>
              </w:rPr>
            </w:pPr>
            <w:r w:rsidRPr="00BF4323">
              <w:rPr>
                <w:sz w:val="15"/>
                <w:szCs w:val="15"/>
              </w:rPr>
              <w:t>Beverages</w:t>
            </w:r>
          </w:p>
          <w:p w:rsidR="0001189F" w:rsidRPr="00BF4323" w:rsidRDefault="0001189F" w:rsidP="0001189F">
            <w:pPr>
              <w:jc w:val="center"/>
              <w:rPr>
                <w:sz w:val="15"/>
                <w:szCs w:val="15"/>
              </w:rPr>
            </w:pPr>
            <w:r w:rsidRPr="00BF4323">
              <w:rPr>
                <w:sz w:val="15"/>
                <w:szCs w:val="15"/>
              </w:rPr>
              <w:t>and</w:t>
            </w:r>
          </w:p>
          <w:p w:rsidR="0001189F" w:rsidRPr="00BF4323" w:rsidRDefault="0001189F" w:rsidP="0001189F">
            <w:pPr>
              <w:jc w:val="center"/>
              <w:rPr>
                <w:sz w:val="15"/>
                <w:szCs w:val="15"/>
              </w:rPr>
            </w:pPr>
            <w:r w:rsidRPr="00BF4323">
              <w:rPr>
                <w:sz w:val="15"/>
                <w:szCs w:val="15"/>
              </w:rPr>
              <w:t>Tobacco</w:t>
            </w:r>
          </w:p>
        </w:tc>
        <w:tc>
          <w:tcPr>
            <w:tcW w:w="864"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01189F" w:rsidRPr="00BF4323" w:rsidRDefault="0001189F" w:rsidP="0001189F">
            <w:pPr>
              <w:jc w:val="center"/>
              <w:rPr>
                <w:sz w:val="15"/>
                <w:szCs w:val="15"/>
              </w:rPr>
            </w:pPr>
            <w:r w:rsidRPr="00BF4323">
              <w:rPr>
                <w:sz w:val="15"/>
                <w:szCs w:val="15"/>
              </w:rPr>
              <w:t>Crude</w:t>
            </w:r>
          </w:p>
          <w:p w:rsidR="0001189F" w:rsidRPr="00BF4323" w:rsidRDefault="0001189F" w:rsidP="0001189F">
            <w:pPr>
              <w:jc w:val="center"/>
              <w:rPr>
                <w:sz w:val="15"/>
                <w:szCs w:val="15"/>
              </w:rPr>
            </w:pPr>
            <w:r w:rsidRPr="00BF4323">
              <w:rPr>
                <w:sz w:val="15"/>
                <w:szCs w:val="15"/>
              </w:rPr>
              <w:t>Materials</w:t>
            </w:r>
          </w:p>
          <w:p w:rsidR="0001189F" w:rsidRPr="00BF4323" w:rsidRDefault="0001189F" w:rsidP="0001189F">
            <w:pPr>
              <w:jc w:val="center"/>
              <w:rPr>
                <w:sz w:val="15"/>
                <w:szCs w:val="15"/>
              </w:rPr>
            </w:pPr>
            <w:r w:rsidRPr="00BF4323">
              <w:rPr>
                <w:sz w:val="15"/>
                <w:szCs w:val="15"/>
              </w:rPr>
              <w:t>inedible except Fuels</w:t>
            </w:r>
          </w:p>
        </w:tc>
        <w:tc>
          <w:tcPr>
            <w:tcW w:w="80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01189F" w:rsidRPr="00BF4323" w:rsidRDefault="0001189F" w:rsidP="0001189F">
            <w:pPr>
              <w:jc w:val="center"/>
              <w:rPr>
                <w:sz w:val="15"/>
                <w:szCs w:val="15"/>
              </w:rPr>
            </w:pPr>
            <w:r w:rsidRPr="00BF4323">
              <w:rPr>
                <w:sz w:val="15"/>
                <w:szCs w:val="15"/>
              </w:rPr>
              <w:t>Mineral</w:t>
            </w:r>
          </w:p>
          <w:p w:rsidR="0001189F" w:rsidRPr="00BF4323" w:rsidRDefault="0001189F" w:rsidP="0001189F">
            <w:pPr>
              <w:jc w:val="center"/>
              <w:rPr>
                <w:sz w:val="15"/>
                <w:szCs w:val="15"/>
              </w:rPr>
            </w:pPr>
            <w:r w:rsidRPr="00BF4323">
              <w:rPr>
                <w:sz w:val="15"/>
                <w:szCs w:val="15"/>
              </w:rPr>
              <w:t>Fuels and</w:t>
            </w:r>
          </w:p>
          <w:p w:rsidR="0001189F" w:rsidRPr="00BF4323" w:rsidRDefault="0001189F" w:rsidP="0001189F">
            <w:pPr>
              <w:jc w:val="center"/>
              <w:rPr>
                <w:sz w:val="15"/>
                <w:szCs w:val="15"/>
              </w:rPr>
            </w:pPr>
            <w:r w:rsidRPr="00BF4323">
              <w:rPr>
                <w:sz w:val="15"/>
                <w:szCs w:val="15"/>
              </w:rPr>
              <w:t>Lubricants</w:t>
            </w:r>
          </w:p>
        </w:tc>
        <w:tc>
          <w:tcPr>
            <w:tcW w:w="72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01189F" w:rsidRPr="00BF4323" w:rsidRDefault="0001189F" w:rsidP="0001189F">
            <w:pPr>
              <w:jc w:val="center"/>
              <w:rPr>
                <w:sz w:val="15"/>
                <w:szCs w:val="15"/>
              </w:rPr>
            </w:pPr>
            <w:r w:rsidRPr="00BF4323">
              <w:rPr>
                <w:sz w:val="15"/>
                <w:szCs w:val="15"/>
              </w:rPr>
              <w:t>Veg./</w:t>
            </w:r>
          </w:p>
          <w:p w:rsidR="0001189F" w:rsidRPr="00BF4323" w:rsidRDefault="0001189F" w:rsidP="0001189F">
            <w:pPr>
              <w:jc w:val="center"/>
              <w:rPr>
                <w:sz w:val="15"/>
                <w:szCs w:val="15"/>
              </w:rPr>
            </w:pPr>
            <w:r w:rsidRPr="00BF4323">
              <w:rPr>
                <w:sz w:val="15"/>
                <w:szCs w:val="15"/>
              </w:rPr>
              <w:t>Animal</w:t>
            </w:r>
          </w:p>
          <w:p w:rsidR="0001189F" w:rsidRPr="00BF4323" w:rsidRDefault="0001189F" w:rsidP="0001189F">
            <w:pPr>
              <w:jc w:val="center"/>
              <w:rPr>
                <w:sz w:val="15"/>
                <w:szCs w:val="15"/>
              </w:rPr>
            </w:pPr>
            <w:r w:rsidRPr="00BF4323">
              <w:rPr>
                <w:sz w:val="15"/>
                <w:szCs w:val="15"/>
              </w:rPr>
              <w:t>Oi</w:t>
            </w:r>
            <w:r>
              <w:rPr>
                <w:sz w:val="15"/>
                <w:szCs w:val="15"/>
              </w:rPr>
              <w:t xml:space="preserve">ls </w:t>
            </w:r>
            <w:r w:rsidRPr="00BF4323">
              <w:rPr>
                <w:sz w:val="15"/>
                <w:szCs w:val="15"/>
              </w:rPr>
              <w:t>and Fats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01189F" w:rsidRPr="00BF4323" w:rsidRDefault="0001189F" w:rsidP="0001189F">
            <w:pPr>
              <w:jc w:val="center"/>
              <w:rPr>
                <w:sz w:val="15"/>
                <w:szCs w:val="15"/>
              </w:rPr>
            </w:pPr>
            <w:r w:rsidRPr="00BF4323">
              <w:rPr>
                <w:sz w:val="15"/>
                <w:szCs w:val="15"/>
              </w:rPr>
              <w:t>Chemicals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01189F" w:rsidRPr="00BF4323" w:rsidRDefault="0001189F" w:rsidP="0001189F">
            <w:pPr>
              <w:jc w:val="center"/>
              <w:rPr>
                <w:sz w:val="15"/>
                <w:szCs w:val="15"/>
              </w:rPr>
            </w:pPr>
            <w:r w:rsidRPr="00BF4323">
              <w:rPr>
                <w:sz w:val="15"/>
                <w:szCs w:val="15"/>
              </w:rPr>
              <w:t>Manufactured</w:t>
            </w:r>
          </w:p>
          <w:p w:rsidR="0001189F" w:rsidRPr="00BF4323" w:rsidRDefault="0001189F" w:rsidP="0001189F">
            <w:pPr>
              <w:jc w:val="center"/>
              <w:rPr>
                <w:sz w:val="15"/>
                <w:szCs w:val="15"/>
              </w:rPr>
            </w:pPr>
            <w:r w:rsidRPr="00BF4323">
              <w:rPr>
                <w:sz w:val="15"/>
                <w:szCs w:val="15"/>
              </w:rPr>
              <w:t>Goods</w:t>
            </w:r>
          </w:p>
        </w:tc>
        <w:tc>
          <w:tcPr>
            <w:tcW w:w="936" w:type="dxa"/>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01189F" w:rsidRPr="00BF4323" w:rsidRDefault="0001189F" w:rsidP="0001189F">
            <w:pPr>
              <w:jc w:val="center"/>
              <w:rPr>
                <w:sz w:val="15"/>
                <w:szCs w:val="15"/>
              </w:rPr>
            </w:pPr>
            <w:r w:rsidRPr="00BF4323">
              <w:rPr>
                <w:sz w:val="15"/>
                <w:szCs w:val="15"/>
              </w:rPr>
              <w:t>Machinery</w:t>
            </w:r>
          </w:p>
          <w:p w:rsidR="0001189F" w:rsidRPr="00BF4323" w:rsidRDefault="0001189F" w:rsidP="0001189F">
            <w:pPr>
              <w:jc w:val="center"/>
              <w:rPr>
                <w:sz w:val="15"/>
                <w:szCs w:val="15"/>
              </w:rPr>
            </w:pPr>
            <w:r w:rsidRPr="00BF4323">
              <w:rPr>
                <w:sz w:val="15"/>
                <w:szCs w:val="15"/>
              </w:rPr>
              <w:t>and Transport</w:t>
            </w:r>
          </w:p>
          <w:p w:rsidR="0001189F" w:rsidRPr="00BF4323" w:rsidRDefault="0001189F" w:rsidP="0001189F">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tcMar>
              <w:left w:w="14" w:type="dxa"/>
              <w:right w:w="14" w:type="dxa"/>
            </w:tcMar>
            <w:vAlign w:val="center"/>
          </w:tcPr>
          <w:p w:rsidR="0001189F" w:rsidRPr="00BF4323" w:rsidRDefault="0001189F" w:rsidP="0001189F">
            <w:pPr>
              <w:jc w:val="center"/>
              <w:rPr>
                <w:sz w:val="15"/>
                <w:szCs w:val="15"/>
              </w:rPr>
            </w:pPr>
            <w:r w:rsidRPr="00BF4323">
              <w:rPr>
                <w:sz w:val="15"/>
                <w:szCs w:val="15"/>
              </w:rPr>
              <w:t>Misc.</w:t>
            </w:r>
          </w:p>
          <w:p w:rsidR="0001189F" w:rsidRPr="00BF4323" w:rsidRDefault="0001189F" w:rsidP="0001189F">
            <w:pPr>
              <w:jc w:val="center"/>
              <w:rPr>
                <w:sz w:val="15"/>
                <w:szCs w:val="15"/>
              </w:rPr>
            </w:pPr>
            <w:r w:rsidRPr="00BF4323">
              <w:rPr>
                <w:sz w:val="15"/>
                <w:szCs w:val="15"/>
              </w:rPr>
              <w:t xml:space="preserve">Manu- </w:t>
            </w:r>
            <w:proofErr w:type="spellStart"/>
            <w:r w:rsidRPr="00BF4323">
              <w:rPr>
                <w:sz w:val="15"/>
                <w:szCs w:val="15"/>
              </w:rPr>
              <w:t>factured</w:t>
            </w:r>
            <w:proofErr w:type="spellEnd"/>
          </w:p>
          <w:p w:rsidR="0001189F" w:rsidRPr="00BF4323" w:rsidRDefault="0001189F" w:rsidP="0001189F">
            <w:pPr>
              <w:jc w:val="center"/>
              <w:rPr>
                <w:sz w:val="15"/>
                <w:szCs w:val="15"/>
              </w:rPr>
            </w:pPr>
            <w:r w:rsidRPr="00BF4323">
              <w:rPr>
                <w:sz w:val="15"/>
                <w:szCs w:val="15"/>
              </w:rPr>
              <w:t>Articles</w:t>
            </w:r>
          </w:p>
        </w:tc>
      </w:tr>
      <w:tr w:rsidR="0001189F" w:rsidRPr="00BF4323" w:rsidTr="00FC4B7E">
        <w:trPr>
          <w:trHeight w:hRule="exact" w:val="230"/>
        </w:trPr>
        <w:tc>
          <w:tcPr>
            <w:tcW w:w="900" w:type="dxa"/>
            <w:tcBorders>
              <w:top w:val="single" w:sz="12" w:space="0" w:color="auto"/>
            </w:tcBorders>
            <w:shd w:val="clear" w:color="auto" w:fill="auto"/>
            <w:tcMar>
              <w:left w:w="58" w:type="dxa"/>
              <w:right w:w="58" w:type="dxa"/>
            </w:tcMar>
            <w:vAlign w:val="center"/>
          </w:tcPr>
          <w:p w:rsidR="0001189F" w:rsidRPr="00BF4323" w:rsidRDefault="0001189F" w:rsidP="0001189F">
            <w:pPr>
              <w:jc w:val="center"/>
              <w:rPr>
                <w:sz w:val="15"/>
                <w:szCs w:val="15"/>
              </w:rPr>
            </w:pPr>
          </w:p>
        </w:tc>
        <w:tc>
          <w:tcPr>
            <w:tcW w:w="720" w:type="dxa"/>
            <w:gridSpan w:val="2"/>
            <w:tcBorders>
              <w:top w:val="single" w:sz="12" w:space="0" w:color="auto"/>
            </w:tcBorders>
            <w:shd w:val="clear" w:color="auto" w:fill="auto"/>
          </w:tcPr>
          <w:p w:rsidR="0001189F" w:rsidRPr="00BF4323" w:rsidRDefault="0001189F" w:rsidP="0001189F">
            <w:pPr>
              <w:jc w:val="center"/>
              <w:rPr>
                <w:b/>
                <w:bCs/>
                <w:sz w:val="15"/>
                <w:szCs w:val="15"/>
              </w:rPr>
            </w:pPr>
          </w:p>
        </w:tc>
        <w:tc>
          <w:tcPr>
            <w:tcW w:w="756" w:type="dxa"/>
            <w:gridSpan w:val="2"/>
            <w:tcBorders>
              <w:top w:val="single" w:sz="12" w:space="0" w:color="auto"/>
            </w:tcBorders>
            <w:shd w:val="clear" w:color="auto" w:fill="auto"/>
          </w:tcPr>
          <w:p w:rsidR="0001189F" w:rsidRPr="00BF4323" w:rsidRDefault="0001189F" w:rsidP="0001189F">
            <w:pPr>
              <w:jc w:val="center"/>
              <w:rPr>
                <w:sz w:val="15"/>
                <w:szCs w:val="15"/>
              </w:rPr>
            </w:pPr>
          </w:p>
        </w:tc>
        <w:tc>
          <w:tcPr>
            <w:tcW w:w="720" w:type="dxa"/>
            <w:gridSpan w:val="2"/>
            <w:tcBorders>
              <w:top w:val="single" w:sz="12" w:space="0" w:color="auto"/>
            </w:tcBorders>
            <w:shd w:val="clear" w:color="auto" w:fill="auto"/>
          </w:tcPr>
          <w:p w:rsidR="0001189F" w:rsidRPr="00BF4323" w:rsidRDefault="0001189F" w:rsidP="0001189F">
            <w:pPr>
              <w:jc w:val="center"/>
              <w:rPr>
                <w:sz w:val="15"/>
                <w:szCs w:val="15"/>
              </w:rPr>
            </w:pPr>
          </w:p>
        </w:tc>
        <w:tc>
          <w:tcPr>
            <w:tcW w:w="864" w:type="dxa"/>
            <w:gridSpan w:val="2"/>
            <w:tcBorders>
              <w:top w:val="single" w:sz="12" w:space="0" w:color="auto"/>
            </w:tcBorders>
            <w:shd w:val="clear" w:color="auto" w:fill="auto"/>
          </w:tcPr>
          <w:p w:rsidR="0001189F" w:rsidRPr="00BF4323" w:rsidRDefault="0001189F" w:rsidP="0001189F">
            <w:pPr>
              <w:jc w:val="center"/>
              <w:rPr>
                <w:sz w:val="15"/>
                <w:szCs w:val="15"/>
              </w:rPr>
            </w:pPr>
          </w:p>
        </w:tc>
        <w:tc>
          <w:tcPr>
            <w:tcW w:w="805" w:type="dxa"/>
            <w:gridSpan w:val="2"/>
            <w:tcBorders>
              <w:top w:val="single" w:sz="12" w:space="0" w:color="auto"/>
            </w:tcBorders>
            <w:shd w:val="clear" w:color="auto" w:fill="auto"/>
          </w:tcPr>
          <w:p w:rsidR="0001189F" w:rsidRPr="00BF4323" w:rsidRDefault="0001189F" w:rsidP="0001189F">
            <w:pPr>
              <w:jc w:val="center"/>
              <w:rPr>
                <w:sz w:val="15"/>
                <w:szCs w:val="15"/>
              </w:rPr>
            </w:pPr>
          </w:p>
        </w:tc>
        <w:tc>
          <w:tcPr>
            <w:tcW w:w="725" w:type="dxa"/>
            <w:gridSpan w:val="2"/>
            <w:tcBorders>
              <w:top w:val="single" w:sz="12" w:space="0" w:color="auto"/>
            </w:tcBorders>
            <w:shd w:val="clear" w:color="auto" w:fill="auto"/>
          </w:tcPr>
          <w:p w:rsidR="0001189F" w:rsidRPr="00BF4323" w:rsidRDefault="0001189F" w:rsidP="0001189F">
            <w:pPr>
              <w:jc w:val="center"/>
              <w:rPr>
                <w:sz w:val="15"/>
                <w:szCs w:val="15"/>
              </w:rPr>
            </w:pPr>
          </w:p>
        </w:tc>
        <w:tc>
          <w:tcPr>
            <w:tcW w:w="720" w:type="dxa"/>
            <w:gridSpan w:val="2"/>
            <w:tcBorders>
              <w:top w:val="single" w:sz="12" w:space="0" w:color="auto"/>
            </w:tcBorders>
            <w:shd w:val="clear" w:color="auto" w:fill="auto"/>
          </w:tcPr>
          <w:p w:rsidR="0001189F" w:rsidRPr="00BF4323" w:rsidRDefault="0001189F" w:rsidP="0001189F">
            <w:pPr>
              <w:jc w:val="center"/>
              <w:rPr>
                <w:sz w:val="15"/>
                <w:szCs w:val="15"/>
              </w:rPr>
            </w:pPr>
          </w:p>
        </w:tc>
        <w:tc>
          <w:tcPr>
            <w:tcW w:w="720" w:type="dxa"/>
            <w:gridSpan w:val="2"/>
            <w:tcBorders>
              <w:top w:val="single" w:sz="12" w:space="0" w:color="auto"/>
            </w:tcBorders>
            <w:shd w:val="clear" w:color="auto" w:fill="auto"/>
          </w:tcPr>
          <w:p w:rsidR="0001189F" w:rsidRPr="00BF4323" w:rsidRDefault="0001189F" w:rsidP="0001189F">
            <w:pPr>
              <w:jc w:val="center"/>
              <w:rPr>
                <w:sz w:val="15"/>
                <w:szCs w:val="15"/>
              </w:rPr>
            </w:pPr>
          </w:p>
        </w:tc>
        <w:tc>
          <w:tcPr>
            <w:tcW w:w="936" w:type="dxa"/>
            <w:tcBorders>
              <w:top w:val="single" w:sz="12" w:space="0" w:color="auto"/>
            </w:tcBorders>
            <w:shd w:val="clear" w:color="auto" w:fill="auto"/>
          </w:tcPr>
          <w:p w:rsidR="0001189F" w:rsidRPr="00BF4323" w:rsidRDefault="0001189F" w:rsidP="0001189F">
            <w:pPr>
              <w:jc w:val="center"/>
              <w:rPr>
                <w:sz w:val="15"/>
                <w:szCs w:val="15"/>
              </w:rPr>
            </w:pPr>
          </w:p>
        </w:tc>
        <w:tc>
          <w:tcPr>
            <w:tcW w:w="990" w:type="dxa"/>
            <w:tcBorders>
              <w:top w:val="single" w:sz="12" w:space="0" w:color="auto"/>
            </w:tcBorders>
            <w:shd w:val="clear" w:color="auto" w:fill="auto"/>
          </w:tcPr>
          <w:p w:rsidR="0001189F" w:rsidRPr="00BF4323" w:rsidRDefault="0001189F" w:rsidP="0001189F">
            <w:pPr>
              <w:jc w:val="center"/>
              <w:rPr>
                <w:sz w:val="15"/>
                <w:szCs w:val="15"/>
              </w:rPr>
            </w:pPr>
          </w:p>
        </w:tc>
      </w:tr>
      <w:tr w:rsidR="0001189F" w:rsidRPr="00BF4323" w:rsidTr="00313CD2">
        <w:trPr>
          <w:trHeight w:hRule="exact" w:val="230"/>
        </w:trPr>
        <w:tc>
          <w:tcPr>
            <w:tcW w:w="900" w:type="dxa"/>
            <w:shd w:val="clear" w:color="auto" w:fill="auto"/>
            <w:tcMar>
              <w:left w:w="58" w:type="dxa"/>
              <w:right w:w="58" w:type="dxa"/>
            </w:tcMar>
            <w:vAlign w:val="center"/>
          </w:tcPr>
          <w:p w:rsidR="0001189F" w:rsidRPr="00BF4323" w:rsidRDefault="0001189F" w:rsidP="0001189F">
            <w:pPr>
              <w:tabs>
                <w:tab w:val="left" w:pos="8618"/>
              </w:tabs>
              <w:rPr>
                <w:sz w:val="15"/>
                <w:szCs w:val="15"/>
              </w:rPr>
            </w:pPr>
            <w:r>
              <w:rPr>
                <w:sz w:val="15"/>
                <w:szCs w:val="15"/>
              </w:rPr>
              <w:t>FY16</w:t>
            </w:r>
          </w:p>
        </w:tc>
        <w:tc>
          <w:tcPr>
            <w:tcW w:w="720"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338.04</w:t>
            </w:r>
          </w:p>
        </w:tc>
        <w:tc>
          <w:tcPr>
            <w:tcW w:w="756" w:type="dxa"/>
            <w:gridSpan w:val="2"/>
            <w:shd w:val="clear" w:color="auto" w:fill="auto"/>
            <w:vAlign w:val="center"/>
          </w:tcPr>
          <w:p w:rsidR="0001189F" w:rsidRDefault="0001189F" w:rsidP="0001189F">
            <w:pPr>
              <w:jc w:val="right"/>
              <w:rPr>
                <w:color w:val="000000"/>
                <w:sz w:val="15"/>
                <w:szCs w:val="15"/>
              </w:rPr>
            </w:pPr>
            <w:r>
              <w:rPr>
                <w:color w:val="000000"/>
                <w:sz w:val="15"/>
                <w:szCs w:val="15"/>
              </w:rPr>
              <w:t>273.06</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287.46</w:t>
            </w:r>
          </w:p>
        </w:tc>
        <w:tc>
          <w:tcPr>
            <w:tcW w:w="864" w:type="dxa"/>
            <w:gridSpan w:val="2"/>
            <w:shd w:val="clear" w:color="auto" w:fill="auto"/>
            <w:vAlign w:val="center"/>
          </w:tcPr>
          <w:p w:rsidR="0001189F" w:rsidRDefault="0001189F" w:rsidP="0001189F">
            <w:pPr>
              <w:jc w:val="right"/>
              <w:rPr>
                <w:color w:val="000000"/>
                <w:sz w:val="15"/>
                <w:szCs w:val="15"/>
              </w:rPr>
            </w:pPr>
            <w:r>
              <w:rPr>
                <w:color w:val="000000"/>
                <w:sz w:val="15"/>
                <w:szCs w:val="15"/>
              </w:rPr>
              <w:t>628.07</w:t>
            </w:r>
          </w:p>
        </w:tc>
        <w:tc>
          <w:tcPr>
            <w:tcW w:w="805" w:type="dxa"/>
            <w:gridSpan w:val="2"/>
            <w:shd w:val="clear" w:color="auto" w:fill="auto"/>
            <w:vAlign w:val="center"/>
          </w:tcPr>
          <w:p w:rsidR="0001189F" w:rsidRDefault="0001189F" w:rsidP="0001189F">
            <w:pPr>
              <w:jc w:val="right"/>
              <w:rPr>
                <w:color w:val="000000"/>
                <w:sz w:val="15"/>
                <w:szCs w:val="15"/>
              </w:rPr>
            </w:pPr>
            <w:r>
              <w:rPr>
                <w:color w:val="000000"/>
                <w:sz w:val="15"/>
                <w:szCs w:val="15"/>
              </w:rPr>
              <w:t>185.23</w:t>
            </w:r>
          </w:p>
        </w:tc>
        <w:tc>
          <w:tcPr>
            <w:tcW w:w="725" w:type="dxa"/>
            <w:gridSpan w:val="2"/>
            <w:shd w:val="clear" w:color="auto" w:fill="auto"/>
            <w:vAlign w:val="center"/>
          </w:tcPr>
          <w:p w:rsidR="0001189F" w:rsidRDefault="0001189F" w:rsidP="0001189F">
            <w:pPr>
              <w:jc w:val="right"/>
              <w:rPr>
                <w:color w:val="000000"/>
                <w:sz w:val="15"/>
                <w:szCs w:val="15"/>
              </w:rPr>
            </w:pPr>
            <w:r>
              <w:rPr>
                <w:color w:val="000000"/>
                <w:sz w:val="15"/>
                <w:szCs w:val="15"/>
              </w:rPr>
              <w:t>221.25</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266.35</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319.43</w:t>
            </w:r>
          </w:p>
        </w:tc>
        <w:tc>
          <w:tcPr>
            <w:tcW w:w="936" w:type="dxa"/>
            <w:shd w:val="clear" w:color="auto" w:fill="auto"/>
            <w:vAlign w:val="center"/>
          </w:tcPr>
          <w:p w:rsidR="0001189F" w:rsidRDefault="0001189F" w:rsidP="0001189F">
            <w:pPr>
              <w:jc w:val="right"/>
              <w:rPr>
                <w:color w:val="000000"/>
                <w:sz w:val="15"/>
                <w:szCs w:val="15"/>
              </w:rPr>
            </w:pPr>
            <w:r>
              <w:rPr>
                <w:color w:val="000000"/>
                <w:sz w:val="15"/>
                <w:szCs w:val="15"/>
              </w:rPr>
              <w:t>584.63</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405.89</w:t>
            </w:r>
          </w:p>
        </w:tc>
      </w:tr>
      <w:tr w:rsidR="0001189F" w:rsidRPr="00BF4323" w:rsidTr="00313CD2">
        <w:trPr>
          <w:trHeight w:hRule="exact" w:val="230"/>
        </w:trPr>
        <w:tc>
          <w:tcPr>
            <w:tcW w:w="900" w:type="dxa"/>
            <w:shd w:val="clear" w:color="auto" w:fill="auto"/>
            <w:tcMar>
              <w:left w:w="58" w:type="dxa"/>
              <w:right w:w="58" w:type="dxa"/>
            </w:tcMar>
            <w:vAlign w:val="center"/>
          </w:tcPr>
          <w:p w:rsidR="0001189F" w:rsidRPr="00BF4323" w:rsidRDefault="0001189F" w:rsidP="0001189F">
            <w:pPr>
              <w:tabs>
                <w:tab w:val="left" w:pos="8618"/>
              </w:tabs>
              <w:rPr>
                <w:sz w:val="15"/>
                <w:szCs w:val="15"/>
              </w:rPr>
            </w:pPr>
            <w:r>
              <w:rPr>
                <w:sz w:val="15"/>
                <w:szCs w:val="15"/>
              </w:rPr>
              <w:t>FY17</w:t>
            </w:r>
          </w:p>
        </w:tc>
        <w:tc>
          <w:tcPr>
            <w:tcW w:w="720"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372.09</w:t>
            </w:r>
          </w:p>
        </w:tc>
        <w:tc>
          <w:tcPr>
            <w:tcW w:w="756" w:type="dxa"/>
            <w:gridSpan w:val="2"/>
            <w:shd w:val="clear" w:color="auto" w:fill="auto"/>
            <w:vAlign w:val="center"/>
          </w:tcPr>
          <w:p w:rsidR="0001189F" w:rsidRDefault="0001189F" w:rsidP="0001189F">
            <w:pPr>
              <w:jc w:val="right"/>
              <w:rPr>
                <w:color w:val="000000"/>
                <w:sz w:val="15"/>
                <w:szCs w:val="15"/>
              </w:rPr>
            </w:pPr>
            <w:r>
              <w:rPr>
                <w:color w:val="000000"/>
                <w:sz w:val="15"/>
                <w:szCs w:val="15"/>
              </w:rPr>
              <w:t>270.02</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331.01</w:t>
            </w:r>
          </w:p>
        </w:tc>
        <w:tc>
          <w:tcPr>
            <w:tcW w:w="864" w:type="dxa"/>
            <w:gridSpan w:val="2"/>
            <w:shd w:val="clear" w:color="auto" w:fill="auto"/>
            <w:vAlign w:val="center"/>
          </w:tcPr>
          <w:p w:rsidR="0001189F" w:rsidRDefault="0001189F" w:rsidP="0001189F">
            <w:pPr>
              <w:jc w:val="right"/>
              <w:rPr>
                <w:color w:val="000000"/>
                <w:sz w:val="15"/>
                <w:szCs w:val="15"/>
              </w:rPr>
            </w:pPr>
            <w:r>
              <w:rPr>
                <w:color w:val="000000"/>
                <w:sz w:val="15"/>
                <w:szCs w:val="15"/>
              </w:rPr>
              <w:t>674.28</w:t>
            </w:r>
          </w:p>
        </w:tc>
        <w:tc>
          <w:tcPr>
            <w:tcW w:w="805" w:type="dxa"/>
            <w:gridSpan w:val="2"/>
            <w:shd w:val="clear" w:color="auto" w:fill="auto"/>
            <w:vAlign w:val="center"/>
          </w:tcPr>
          <w:p w:rsidR="0001189F" w:rsidRDefault="0001189F" w:rsidP="0001189F">
            <w:pPr>
              <w:jc w:val="right"/>
              <w:rPr>
                <w:color w:val="000000"/>
                <w:sz w:val="15"/>
                <w:szCs w:val="15"/>
              </w:rPr>
            </w:pPr>
            <w:r>
              <w:rPr>
                <w:color w:val="000000"/>
                <w:sz w:val="15"/>
                <w:szCs w:val="15"/>
              </w:rPr>
              <w:t>216.36</w:t>
            </w:r>
          </w:p>
        </w:tc>
        <w:tc>
          <w:tcPr>
            <w:tcW w:w="725" w:type="dxa"/>
            <w:gridSpan w:val="2"/>
            <w:shd w:val="clear" w:color="auto" w:fill="auto"/>
            <w:vAlign w:val="center"/>
          </w:tcPr>
          <w:p w:rsidR="0001189F" w:rsidRDefault="0001189F" w:rsidP="0001189F">
            <w:pPr>
              <w:jc w:val="right"/>
              <w:rPr>
                <w:color w:val="000000"/>
                <w:sz w:val="15"/>
                <w:szCs w:val="15"/>
              </w:rPr>
            </w:pPr>
            <w:r>
              <w:rPr>
                <w:color w:val="000000"/>
                <w:sz w:val="15"/>
                <w:szCs w:val="15"/>
              </w:rPr>
              <w:t>208.63</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287.86</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369.12</w:t>
            </w:r>
          </w:p>
        </w:tc>
        <w:tc>
          <w:tcPr>
            <w:tcW w:w="936" w:type="dxa"/>
            <w:shd w:val="clear" w:color="auto" w:fill="auto"/>
            <w:vAlign w:val="center"/>
          </w:tcPr>
          <w:p w:rsidR="0001189F" w:rsidRDefault="0001189F" w:rsidP="0001189F">
            <w:pPr>
              <w:jc w:val="right"/>
              <w:rPr>
                <w:color w:val="000000"/>
                <w:sz w:val="15"/>
                <w:szCs w:val="15"/>
              </w:rPr>
            </w:pPr>
            <w:r>
              <w:rPr>
                <w:color w:val="000000"/>
                <w:sz w:val="15"/>
                <w:szCs w:val="15"/>
              </w:rPr>
              <w:t>655.19</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389.38</w:t>
            </w:r>
          </w:p>
        </w:tc>
      </w:tr>
      <w:tr w:rsidR="0001189F" w:rsidRPr="00BF4323" w:rsidTr="005E7A9D">
        <w:trPr>
          <w:trHeight w:hRule="exact" w:val="230"/>
        </w:trPr>
        <w:tc>
          <w:tcPr>
            <w:tcW w:w="900" w:type="dxa"/>
            <w:shd w:val="clear" w:color="auto" w:fill="auto"/>
            <w:tcMar>
              <w:left w:w="58" w:type="dxa"/>
              <w:right w:w="58" w:type="dxa"/>
            </w:tcMar>
            <w:vAlign w:val="center"/>
          </w:tcPr>
          <w:p w:rsidR="0001189F" w:rsidRPr="00BF4323" w:rsidRDefault="0001189F" w:rsidP="0001189F">
            <w:pPr>
              <w:tabs>
                <w:tab w:val="left" w:pos="8618"/>
              </w:tabs>
              <w:rPr>
                <w:sz w:val="15"/>
                <w:szCs w:val="15"/>
              </w:rPr>
            </w:pPr>
            <w:r>
              <w:rPr>
                <w:sz w:val="15"/>
                <w:szCs w:val="15"/>
              </w:rPr>
              <w:t>FY18</w:t>
            </w:r>
          </w:p>
        </w:tc>
        <w:tc>
          <w:tcPr>
            <w:tcW w:w="720"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415.76</w:t>
            </w:r>
          </w:p>
        </w:tc>
        <w:tc>
          <w:tcPr>
            <w:tcW w:w="756" w:type="dxa"/>
            <w:gridSpan w:val="2"/>
            <w:shd w:val="clear" w:color="auto" w:fill="auto"/>
            <w:vAlign w:val="center"/>
          </w:tcPr>
          <w:p w:rsidR="0001189F" w:rsidRDefault="0001189F" w:rsidP="0001189F">
            <w:pPr>
              <w:jc w:val="right"/>
              <w:rPr>
                <w:color w:val="000000"/>
                <w:sz w:val="15"/>
                <w:szCs w:val="15"/>
              </w:rPr>
            </w:pPr>
            <w:r>
              <w:rPr>
                <w:color w:val="000000"/>
                <w:sz w:val="15"/>
                <w:szCs w:val="15"/>
              </w:rPr>
              <w:t>213.34</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326.87</w:t>
            </w:r>
          </w:p>
        </w:tc>
        <w:tc>
          <w:tcPr>
            <w:tcW w:w="864" w:type="dxa"/>
            <w:gridSpan w:val="2"/>
            <w:shd w:val="clear" w:color="auto" w:fill="auto"/>
            <w:vAlign w:val="center"/>
          </w:tcPr>
          <w:p w:rsidR="0001189F" w:rsidRDefault="0001189F" w:rsidP="0001189F">
            <w:pPr>
              <w:jc w:val="right"/>
              <w:rPr>
                <w:color w:val="000000"/>
                <w:sz w:val="15"/>
                <w:szCs w:val="15"/>
              </w:rPr>
            </w:pPr>
            <w:r>
              <w:rPr>
                <w:color w:val="000000"/>
                <w:sz w:val="15"/>
                <w:szCs w:val="15"/>
              </w:rPr>
              <w:t>828.29</w:t>
            </w:r>
          </w:p>
        </w:tc>
        <w:tc>
          <w:tcPr>
            <w:tcW w:w="805" w:type="dxa"/>
            <w:gridSpan w:val="2"/>
            <w:shd w:val="clear" w:color="auto" w:fill="auto"/>
            <w:vAlign w:val="center"/>
          </w:tcPr>
          <w:p w:rsidR="0001189F" w:rsidRDefault="0001189F" w:rsidP="0001189F">
            <w:pPr>
              <w:jc w:val="right"/>
              <w:rPr>
                <w:color w:val="000000"/>
                <w:sz w:val="15"/>
                <w:szCs w:val="15"/>
              </w:rPr>
            </w:pPr>
            <w:r>
              <w:rPr>
                <w:color w:val="000000"/>
                <w:sz w:val="15"/>
                <w:szCs w:val="15"/>
              </w:rPr>
              <w:t>212.55</w:t>
            </w:r>
          </w:p>
        </w:tc>
        <w:tc>
          <w:tcPr>
            <w:tcW w:w="725" w:type="dxa"/>
            <w:gridSpan w:val="2"/>
            <w:shd w:val="clear" w:color="auto" w:fill="auto"/>
            <w:vAlign w:val="center"/>
          </w:tcPr>
          <w:p w:rsidR="0001189F" w:rsidRDefault="0001189F" w:rsidP="0001189F">
            <w:pPr>
              <w:jc w:val="right"/>
              <w:rPr>
                <w:color w:val="000000"/>
                <w:sz w:val="15"/>
                <w:szCs w:val="15"/>
              </w:rPr>
            </w:pPr>
            <w:r>
              <w:rPr>
                <w:color w:val="000000"/>
                <w:sz w:val="15"/>
                <w:szCs w:val="15"/>
              </w:rPr>
              <w:t>233.56</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333.01</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374.78</w:t>
            </w:r>
          </w:p>
        </w:tc>
        <w:tc>
          <w:tcPr>
            <w:tcW w:w="936" w:type="dxa"/>
            <w:shd w:val="clear" w:color="auto" w:fill="auto"/>
            <w:vAlign w:val="center"/>
          </w:tcPr>
          <w:p w:rsidR="0001189F" w:rsidRDefault="0001189F" w:rsidP="0001189F">
            <w:pPr>
              <w:jc w:val="right"/>
              <w:rPr>
                <w:color w:val="000000"/>
                <w:sz w:val="15"/>
                <w:szCs w:val="15"/>
              </w:rPr>
            </w:pPr>
            <w:r>
              <w:rPr>
                <w:color w:val="000000"/>
                <w:sz w:val="15"/>
                <w:szCs w:val="15"/>
              </w:rPr>
              <w:t>821.58</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553.03</w:t>
            </w:r>
          </w:p>
        </w:tc>
      </w:tr>
      <w:tr w:rsidR="0001189F" w:rsidRPr="00BF4323" w:rsidTr="002A5344">
        <w:trPr>
          <w:trHeight w:hRule="exact" w:val="135"/>
        </w:trPr>
        <w:tc>
          <w:tcPr>
            <w:tcW w:w="900" w:type="dxa"/>
            <w:shd w:val="clear" w:color="auto" w:fill="auto"/>
            <w:tcMar>
              <w:left w:w="58" w:type="dxa"/>
              <w:right w:w="58" w:type="dxa"/>
            </w:tcMar>
          </w:tcPr>
          <w:p w:rsidR="0001189F" w:rsidRPr="00BF4323" w:rsidRDefault="0001189F" w:rsidP="0001189F">
            <w:pPr>
              <w:tabs>
                <w:tab w:val="left" w:pos="8618"/>
              </w:tabs>
              <w:rPr>
                <w:sz w:val="15"/>
                <w:szCs w:val="15"/>
              </w:rPr>
            </w:pPr>
          </w:p>
        </w:tc>
        <w:tc>
          <w:tcPr>
            <w:tcW w:w="720" w:type="dxa"/>
            <w:gridSpan w:val="2"/>
            <w:shd w:val="clear" w:color="auto" w:fill="auto"/>
            <w:vAlign w:val="center"/>
          </w:tcPr>
          <w:p w:rsidR="0001189F" w:rsidRPr="00BF4323" w:rsidRDefault="0001189F" w:rsidP="0001189F">
            <w:pPr>
              <w:jc w:val="right"/>
              <w:rPr>
                <w:b/>
                <w:bCs/>
                <w:sz w:val="15"/>
                <w:szCs w:val="15"/>
              </w:rPr>
            </w:pPr>
          </w:p>
        </w:tc>
        <w:tc>
          <w:tcPr>
            <w:tcW w:w="756" w:type="dxa"/>
            <w:gridSpan w:val="2"/>
            <w:shd w:val="clear" w:color="auto" w:fill="auto"/>
            <w:vAlign w:val="center"/>
          </w:tcPr>
          <w:p w:rsidR="0001189F" w:rsidRPr="00BF4323" w:rsidRDefault="0001189F" w:rsidP="0001189F">
            <w:pPr>
              <w:jc w:val="right"/>
              <w:rPr>
                <w:sz w:val="15"/>
                <w:szCs w:val="15"/>
              </w:rPr>
            </w:pPr>
          </w:p>
        </w:tc>
        <w:tc>
          <w:tcPr>
            <w:tcW w:w="720" w:type="dxa"/>
            <w:gridSpan w:val="2"/>
            <w:shd w:val="clear" w:color="auto" w:fill="auto"/>
            <w:vAlign w:val="center"/>
          </w:tcPr>
          <w:p w:rsidR="0001189F" w:rsidRPr="00BF4323" w:rsidRDefault="0001189F" w:rsidP="0001189F">
            <w:pPr>
              <w:jc w:val="right"/>
              <w:rPr>
                <w:sz w:val="15"/>
                <w:szCs w:val="15"/>
              </w:rPr>
            </w:pPr>
          </w:p>
        </w:tc>
        <w:tc>
          <w:tcPr>
            <w:tcW w:w="864" w:type="dxa"/>
            <w:gridSpan w:val="2"/>
            <w:shd w:val="clear" w:color="auto" w:fill="auto"/>
            <w:vAlign w:val="center"/>
          </w:tcPr>
          <w:p w:rsidR="0001189F" w:rsidRPr="00BF4323" w:rsidRDefault="0001189F" w:rsidP="0001189F">
            <w:pPr>
              <w:jc w:val="right"/>
              <w:rPr>
                <w:sz w:val="15"/>
                <w:szCs w:val="15"/>
              </w:rPr>
            </w:pPr>
          </w:p>
        </w:tc>
        <w:tc>
          <w:tcPr>
            <w:tcW w:w="805" w:type="dxa"/>
            <w:gridSpan w:val="2"/>
            <w:shd w:val="clear" w:color="auto" w:fill="auto"/>
            <w:vAlign w:val="center"/>
          </w:tcPr>
          <w:p w:rsidR="0001189F" w:rsidRPr="00BF4323" w:rsidRDefault="0001189F" w:rsidP="0001189F">
            <w:pPr>
              <w:jc w:val="right"/>
              <w:rPr>
                <w:sz w:val="15"/>
                <w:szCs w:val="15"/>
              </w:rPr>
            </w:pPr>
          </w:p>
        </w:tc>
        <w:tc>
          <w:tcPr>
            <w:tcW w:w="725" w:type="dxa"/>
            <w:gridSpan w:val="2"/>
            <w:shd w:val="clear" w:color="auto" w:fill="auto"/>
            <w:vAlign w:val="center"/>
          </w:tcPr>
          <w:p w:rsidR="0001189F" w:rsidRPr="00BF4323" w:rsidRDefault="0001189F" w:rsidP="0001189F">
            <w:pPr>
              <w:jc w:val="right"/>
              <w:rPr>
                <w:sz w:val="15"/>
                <w:szCs w:val="15"/>
              </w:rPr>
            </w:pPr>
          </w:p>
        </w:tc>
        <w:tc>
          <w:tcPr>
            <w:tcW w:w="720" w:type="dxa"/>
            <w:gridSpan w:val="2"/>
            <w:shd w:val="clear" w:color="auto" w:fill="auto"/>
            <w:vAlign w:val="center"/>
          </w:tcPr>
          <w:p w:rsidR="0001189F" w:rsidRPr="00BF4323" w:rsidRDefault="0001189F" w:rsidP="0001189F">
            <w:pPr>
              <w:jc w:val="right"/>
              <w:rPr>
                <w:sz w:val="15"/>
                <w:szCs w:val="15"/>
              </w:rPr>
            </w:pPr>
          </w:p>
        </w:tc>
        <w:tc>
          <w:tcPr>
            <w:tcW w:w="720" w:type="dxa"/>
            <w:gridSpan w:val="2"/>
            <w:shd w:val="clear" w:color="auto" w:fill="auto"/>
            <w:vAlign w:val="center"/>
          </w:tcPr>
          <w:p w:rsidR="0001189F" w:rsidRPr="00BF4323" w:rsidRDefault="0001189F" w:rsidP="0001189F">
            <w:pPr>
              <w:jc w:val="right"/>
              <w:rPr>
                <w:sz w:val="15"/>
                <w:szCs w:val="15"/>
              </w:rPr>
            </w:pPr>
          </w:p>
        </w:tc>
        <w:tc>
          <w:tcPr>
            <w:tcW w:w="936" w:type="dxa"/>
            <w:shd w:val="clear" w:color="auto" w:fill="auto"/>
            <w:vAlign w:val="center"/>
          </w:tcPr>
          <w:p w:rsidR="0001189F" w:rsidRPr="00BF4323" w:rsidRDefault="0001189F" w:rsidP="0001189F">
            <w:pPr>
              <w:jc w:val="right"/>
              <w:rPr>
                <w:sz w:val="15"/>
                <w:szCs w:val="15"/>
              </w:rPr>
            </w:pPr>
          </w:p>
        </w:tc>
        <w:tc>
          <w:tcPr>
            <w:tcW w:w="990" w:type="dxa"/>
            <w:shd w:val="clear" w:color="auto" w:fill="auto"/>
            <w:vAlign w:val="center"/>
          </w:tcPr>
          <w:p w:rsidR="0001189F" w:rsidRPr="00BF4323" w:rsidRDefault="0001189F" w:rsidP="0001189F">
            <w:pPr>
              <w:jc w:val="right"/>
              <w:rPr>
                <w:sz w:val="15"/>
                <w:szCs w:val="15"/>
              </w:rPr>
            </w:pPr>
          </w:p>
        </w:tc>
      </w:tr>
      <w:tr w:rsidR="0001189F" w:rsidRPr="00BF4323" w:rsidTr="00FC4B7E">
        <w:trPr>
          <w:trHeight w:hRule="exact" w:val="230"/>
        </w:trPr>
        <w:tc>
          <w:tcPr>
            <w:tcW w:w="900" w:type="dxa"/>
            <w:shd w:val="clear" w:color="auto" w:fill="auto"/>
            <w:tcMar>
              <w:left w:w="58" w:type="dxa"/>
              <w:right w:w="58" w:type="dxa"/>
            </w:tcMar>
            <w:vAlign w:val="center"/>
          </w:tcPr>
          <w:p w:rsidR="0001189F" w:rsidRPr="00BF4323" w:rsidRDefault="0001189F" w:rsidP="0001189F">
            <w:pPr>
              <w:tabs>
                <w:tab w:val="left" w:pos="8618"/>
              </w:tabs>
              <w:ind w:hanging="28"/>
              <w:rPr>
                <w:sz w:val="15"/>
                <w:szCs w:val="15"/>
              </w:rPr>
            </w:pPr>
          </w:p>
        </w:tc>
        <w:tc>
          <w:tcPr>
            <w:tcW w:w="720" w:type="dxa"/>
            <w:gridSpan w:val="2"/>
            <w:shd w:val="clear" w:color="auto" w:fill="auto"/>
            <w:vAlign w:val="center"/>
          </w:tcPr>
          <w:p w:rsidR="0001189F" w:rsidRDefault="0001189F" w:rsidP="0001189F">
            <w:pPr>
              <w:jc w:val="right"/>
              <w:rPr>
                <w:b/>
                <w:bCs/>
                <w:color w:val="000000"/>
                <w:sz w:val="15"/>
                <w:szCs w:val="15"/>
              </w:rPr>
            </w:pPr>
          </w:p>
        </w:tc>
        <w:tc>
          <w:tcPr>
            <w:tcW w:w="756"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864" w:type="dxa"/>
            <w:gridSpan w:val="2"/>
            <w:shd w:val="clear" w:color="auto" w:fill="auto"/>
            <w:vAlign w:val="center"/>
          </w:tcPr>
          <w:p w:rsidR="0001189F" w:rsidRDefault="0001189F" w:rsidP="0001189F">
            <w:pPr>
              <w:jc w:val="right"/>
              <w:rPr>
                <w:color w:val="000000"/>
                <w:sz w:val="15"/>
                <w:szCs w:val="15"/>
              </w:rPr>
            </w:pPr>
          </w:p>
        </w:tc>
        <w:tc>
          <w:tcPr>
            <w:tcW w:w="805" w:type="dxa"/>
            <w:gridSpan w:val="2"/>
            <w:shd w:val="clear" w:color="auto" w:fill="auto"/>
            <w:vAlign w:val="center"/>
          </w:tcPr>
          <w:p w:rsidR="0001189F" w:rsidRDefault="0001189F" w:rsidP="0001189F">
            <w:pPr>
              <w:jc w:val="right"/>
              <w:rPr>
                <w:color w:val="000000"/>
                <w:sz w:val="15"/>
                <w:szCs w:val="15"/>
              </w:rPr>
            </w:pPr>
          </w:p>
        </w:tc>
        <w:tc>
          <w:tcPr>
            <w:tcW w:w="725"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936" w:type="dxa"/>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313CD2">
        <w:trPr>
          <w:trHeight w:hRule="exact" w:val="230"/>
        </w:trPr>
        <w:tc>
          <w:tcPr>
            <w:tcW w:w="900" w:type="dxa"/>
            <w:shd w:val="clear" w:color="auto" w:fill="auto"/>
            <w:tcMar>
              <w:left w:w="58" w:type="dxa"/>
              <w:right w:w="58" w:type="dxa"/>
            </w:tcMar>
            <w:vAlign w:val="center"/>
          </w:tcPr>
          <w:p w:rsidR="0001189F" w:rsidRPr="00BF4323" w:rsidRDefault="0001189F" w:rsidP="0001189F">
            <w:pPr>
              <w:tabs>
                <w:tab w:val="left" w:pos="8618"/>
              </w:tabs>
              <w:ind w:hanging="28"/>
              <w:rPr>
                <w:sz w:val="15"/>
                <w:szCs w:val="15"/>
              </w:rPr>
            </w:pPr>
            <w:r>
              <w:rPr>
                <w:sz w:val="15"/>
                <w:szCs w:val="15"/>
              </w:rPr>
              <w:t>FY17</w:t>
            </w:r>
          </w:p>
        </w:tc>
        <w:tc>
          <w:tcPr>
            <w:tcW w:w="720" w:type="dxa"/>
            <w:gridSpan w:val="2"/>
            <w:shd w:val="clear" w:color="auto" w:fill="auto"/>
            <w:vAlign w:val="center"/>
          </w:tcPr>
          <w:p w:rsidR="0001189F" w:rsidRDefault="0001189F" w:rsidP="0001189F">
            <w:pPr>
              <w:jc w:val="right"/>
              <w:rPr>
                <w:b/>
                <w:bCs/>
                <w:color w:val="000000"/>
                <w:sz w:val="15"/>
                <w:szCs w:val="15"/>
              </w:rPr>
            </w:pPr>
          </w:p>
        </w:tc>
        <w:tc>
          <w:tcPr>
            <w:tcW w:w="756"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864" w:type="dxa"/>
            <w:gridSpan w:val="2"/>
            <w:shd w:val="clear" w:color="auto" w:fill="auto"/>
            <w:vAlign w:val="center"/>
          </w:tcPr>
          <w:p w:rsidR="0001189F" w:rsidRDefault="0001189F" w:rsidP="0001189F">
            <w:pPr>
              <w:jc w:val="right"/>
              <w:rPr>
                <w:color w:val="000000"/>
                <w:sz w:val="15"/>
                <w:szCs w:val="15"/>
              </w:rPr>
            </w:pPr>
          </w:p>
        </w:tc>
        <w:tc>
          <w:tcPr>
            <w:tcW w:w="805" w:type="dxa"/>
            <w:gridSpan w:val="2"/>
            <w:shd w:val="clear" w:color="auto" w:fill="auto"/>
            <w:vAlign w:val="center"/>
          </w:tcPr>
          <w:p w:rsidR="0001189F" w:rsidRDefault="0001189F" w:rsidP="0001189F">
            <w:pPr>
              <w:jc w:val="right"/>
              <w:rPr>
                <w:color w:val="000000"/>
                <w:sz w:val="15"/>
                <w:szCs w:val="15"/>
              </w:rPr>
            </w:pPr>
          </w:p>
        </w:tc>
        <w:tc>
          <w:tcPr>
            <w:tcW w:w="725"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936" w:type="dxa"/>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313CD2">
        <w:trPr>
          <w:trHeight w:hRule="exact" w:val="230"/>
        </w:trPr>
        <w:tc>
          <w:tcPr>
            <w:tcW w:w="900" w:type="dxa"/>
            <w:shd w:val="clear" w:color="auto" w:fill="auto"/>
            <w:tcMar>
              <w:left w:w="58" w:type="dxa"/>
              <w:right w:w="58" w:type="dxa"/>
            </w:tcMar>
            <w:vAlign w:val="center"/>
          </w:tcPr>
          <w:p w:rsidR="0001189F" w:rsidRPr="00BF4323" w:rsidRDefault="0001189F" w:rsidP="0001189F">
            <w:pPr>
              <w:jc w:val="center"/>
              <w:rPr>
                <w:sz w:val="15"/>
                <w:szCs w:val="15"/>
              </w:rPr>
            </w:pPr>
            <w:r w:rsidRPr="00BF4323">
              <w:rPr>
                <w:sz w:val="15"/>
                <w:szCs w:val="15"/>
              </w:rPr>
              <w:t>Jul-Sep</w:t>
            </w:r>
          </w:p>
        </w:tc>
        <w:tc>
          <w:tcPr>
            <w:tcW w:w="720"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324.26</w:t>
            </w:r>
          </w:p>
        </w:tc>
        <w:tc>
          <w:tcPr>
            <w:tcW w:w="756" w:type="dxa"/>
            <w:gridSpan w:val="2"/>
            <w:shd w:val="clear" w:color="auto" w:fill="auto"/>
            <w:vAlign w:val="center"/>
          </w:tcPr>
          <w:p w:rsidR="0001189F" w:rsidRDefault="0001189F" w:rsidP="0001189F">
            <w:pPr>
              <w:jc w:val="right"/>
              <w:rPr>
                <w:color w:val="000000"/>
                <w:sz w:val="15"/>
                <w:szCs w:val="15"/>
              </w:rPr>
            </w:pPr>
            <w:r>
              <w:rPr>
                <w:color w:val="000000"/>
                <w:sz w:val="15"/>
                <w:szCs w:val="15"/>
              </w:rPr>
              <w:t>222.22</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243.38</w:t>
            </w:r>
          </w:p>
        </w:tc>
        <w:tc>
          <w:tcPr>
            <w:tcW w:w="864" w:type="dxa"/>
            <w:gridSpan w:val="2"/>
            <w:shd w:val="clear" w:color="auto" w:fill="auto"/>
            <w:vAlign w:val="center"/>
          </w:tcPr>
          <w:p w:rsidR="0001189F" w:rsidRDefault="0001189F" w:rsidP="0001189F">
            <w:pPr>
              <w:jc w:val="right"/>
              <w:rPr>
                <w:color w:val="000000"/>
                <w:sz w:val="15"/>
                <w:szCs w:val="15"/>
              </w:rPr>
            </w:pPr>
            <w:r>
              <w:rPr>
                <w:color w:val="000000"/>
                <w:sz w:val="15"/>
                <w:szCs w:val="15"/>
              </w:rPr>
              <w:t>417.44</w:t>
            </w:r>
          </w:p>
        </w:tc>
        <w:tc>
          <w:tcPr>
            <w:tcW w:w="805" w:type="dxa"/>
            <w:gridSpan w:val="2"/>
            <w:shd w:val="clear" w:color="auto" w:fill="auto"/>
            <w:vAlign w:val="center"/>
          </w:tcPr>
          <w:p w:rsidR="0001189F" w:rsidRDefault="0001189F" w:rsidP="0001189F">
            <w:pPr>
              <w:jc w:val="right"/>
              <w:rPr>
                <w:color w:val="000000"/>
                <w:sz w:val="15"/>
                <w:szCs w:val="15"/>
              </w:rPr>
            </w:pPr>
            <w:r>
              <w:rPr>
                <w:color w:val="000000"/>
                <w:sz w:val="15"/>
                <w:szCs w:val="15"/>
              </w:rPr>
              <w:t>204.18</w:t>
            </w:r>
          </w:p>
        </w:tc>
        <w:tc>
          <w:tcPr>
            <w:tcW w:w="725" w:type="dxa"/>
            <w:gridSpan w:val="2"/>
            <w:shd w:val="clear" w:color="auto" w:fill="auto"/>
            <w:vAlign w:val="center"/>
          </w:tcPr>
          <w:p w:rsidR="0001189F" w:rsidRDefault="0001189F" w:rsidP="0001189F">
            <w:pPr>
              <w:jc w:val="right"/>
              <w:rPr>
                <w:color w:val="000000"/>
                <w:sz w:val="15"/>
                <w:szCs w:val="15"/>
              </w:rPr>
            </w:pPr>
            <w:r>
              <w:rPr>
                <w:color w:val="000000"/>
                <w:sz w:val="15"/>
                <w:szCs w:val="15"/>
              </w:rPr>
              <w:t>192.07</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272.18</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374.67</w:t>
            </w:r>
          </w:p>
        </w:tc>
        <w:tc>
          <w:tcPr>
            <w:tcW w:w="936" w:type="dxa"/>
            <w:shd w:val="clear" w:color="auto" w:fill="auto"/>
            <w:vAlign w:val="center"/>
          </w:tcPr>
          <w:p w:rsidR="0001189F" w:rsidRDefault="0001189F" w:rsidP="0001189F">
            <w:pPr>
              <w:jc w:val="right"/>
              <w:rPr>
                <w:color w:val="000000"/>
                <w:sz w:val="15"/>
                <w:szCs w:val="15"/>
              </w:rPr>
            </w:pPr>
            <w:r>
              <w:rPr>
                <w:color w:val="000000"/>
                <w:sz w:val="15"/>
                <w:szCs w:val="15"/>
              </w:rPr>
              <w:t>545.17</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392.47</w:t>
            </w:r>
          </w:p>
        </w:tc>
      </w:tr>
      <w:tr w:rsidR="0001189F" w:rsidRPr="00BF4323" w:rsidTr="00313CD2">
        <w:trPr>
          <w:trHeight w:hRule="exact" w:val="230"/>
        </w:trPr>
        <w:tc>
          <w:tcPr>
            <w:tcW w:w="900" w:type="dxa"/>
            <w:shd w:val="clear" w:color="auto" w:fill="auto"/>
            <w:tcMar>
              <w:left w:w="58" w:type="dxa"/>
              <w:right w:w="58" w:type="dxa"/>
            </w:tcMar>
            <w:vAlign w:val="center"/>
          </w:tcPr>
          <w:p w:rsidR="0001189F" w:rsidRPr="00BF4323" w:rsidRDefault="0001189F" w:rsidP="0001189F">
            <w:pPr>
              <w:jc w:val="center"/>
              <w:rPr>
                <w:sz w:val="15"/>
                <w:szCs w:val="15"/>
              </w:rPr>
            </w:pPr>
            <w:r w:rsidRPr="00BF4323">
              <w:rPr>
                <w:sz w:val="15"/>
                <w:szCs w:val="15"/>
              </w:rPr>
              <w:t>Oct-Dec</w:t>
            </w:r>
          </w:p>
        </w:tc>
        <w:tc>
          <w:tcPr>
            <w:tcW w:w="720"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352.36</w:t>
            </w:r>
          </w:p>
        </w:tc>
        <w:tc>
          <w:tcPr>
            <w:tcW w:w="756" w:type="dxa"/>
            <w:gridSpan w:val="2"/>
            <w:shd w:val="clear" w:color="auto" w:fill="auto"/>
            <w:vAlign w:val="center"/>
          </w:tcPr>
          <w:p w:rsidR="0001189F" w:rsidRDefault="0001189F" w:rsidP="0001189F">
            <w:pPr>
              <w:jc w:val="right"/>
              <w:rPr>
                <w:color w:val="000000"/>
                <w:sz w:val="15"/>
                <w:szCs w:val="15"/>
              </w:rPr>
            </w:pPr>
            <w:r>
              <w:rPr>
                <w:color w:val="000000"/>
                <w:sz w:val="15"/>
                <w:szCs w:val="15"/>
              </w:rPr>
              <w:t>286.10</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379.05</w:t>
            </w:r>
          </w:p>
        </w:tc>
        <w:tc>
          <w:tcPr>
            <w:tcW w:w="864" w:type="dxa"/>
            <w:gridSpan w:val="2"/>
            <w:shd w:val="clear" w:color="auto" w:fill="auto"/>
            <w:vAlign w:val="center"/>
          </w:tcPr>
          <w:p w:rsidR="0001189F" w:rsidRDefault="0001189F" w:rsidP="0001189F">
            <w:pPr>
              <w:jc w:val="right"/>
              <w:rPr>
                <w:color w:val="000000"/>
                <w:sz w:val="15"/>
                <w:szCs w:val="15"/>
              </w:rPr>
            </w:pPr>
            <w:r>
              <w:rPr>
                <w:color w:val="000000"/>
                <w:sz w:val="15"/>
                <w:szCs w:val="15"/>
              </w:rPr>
              <w:t>576.31</w:t>
            </w:r>
          </w:p>
        </w:tc>
        <w:tc>
          <w:tcPr>
            <w:tcW w:w="805" w:type="dxa"/>
            <w:gridSpan w:val="2"/>
            <w:shd w:val="clear" w:color="auto" w:fill="auto"/>
            <w:vAlign w:val="center"/>
          </w:tcPr>
          <w:p w:rsidR="0001189F" w:rsidRDefault="0001189F" w:rsidP="0001189F">
            <w:pPr>
              <w:jc w:val="right"/>
              <w:rPr>
                <w:color w:val="000000"/>
                <w:sz w:val="15"/>
                <w:szCs w:val="15"/>
              </w:rPr>
            </w:pPr>
            <w:r>
              <w:rPr>
                <w:color w:val="000000"/>
                <w:sz w:val="15"/>
                <w:szCs w:val="15"/>
              </w:rPr>
              <w:t>213.16</w:t>
            </w:r>
          </w:p>
        </w:tc>
        <w:tc>
          <w:tcPr>
            <w:tcW w:w="725" w:type="dxa"/>
            <w:gridSpan w:val="2"/>
            <w:shd w:val="clear" w:color="auto" w:fill="auto"/>
            <w:vAlign w:val="center"/>
          </w:tcPr>
          <w:p w:rsidR="0001189F" w:rsidRDefault="0001189F" w:rsidP="0001189F">
            <w:pPr>
              <w:jc w:val="right"/>
              <w:rPr>
                <w:color w:val="000000"/>
                <w:sz w:val="15"/>
                <w:szCs w:val="15"/>
              </w:rPr>
            </w:pPr>
            <w:r>
              <w:rPr>
                <w:color w:val="000000"/>
                <w:sz w:val="15"/>
                <w:szCs w:val="15"/>
              </w:rPr>
              <w:t>204.04</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300.94</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367.29</w:t>
            </w:r>
          </w:p>
        </w:tc>
        <w:tc>
          <w:tcPr>
            <w:tcW w:w="936" w:type="dxa"/>
            <w:shd w:val="clear" w:color="auto" w:fill="auto"/>
            <w:vAlign w:val="center"/>
          </w:tcPr>
          <w:p w:rsidR="0001189F" w:rsidRDefault="0001189F" w:rsidP="0001189F">
            <w:pPr>
              <w:jc w:val="right"/>
              <w:rPr>
                <w:color w:val="000000"/>
                <w:sz w:val="15"/>
                <w:szCs w:val="15"/>
              </w:rPr>
            </w:pPr>
            <w:r>
              <w:rPr>
                <w:color w:val="000000"/>
                <w:sz w:val="15"/>
                <w:szCs w:val="15"/>
              </w:rPr>
              <w:t>589.25</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403.18</w:t>
            </w:r>
          </w:p>
        </w:tc>
      </w:tr>
      <w:tr w:rsidR="0001189F" w:rsidRPr="00BF4323" w:rsidTr="00313CD2">
        <w:trPr>
          <w:trHeight w:hRule="exact" w:val="230"/>
        </w:trPr>
        <w:tc>
          <w:tcPr>
            <w:tcW w:w="900" w:type="dxa"/>
            <w:shd w:val="clear" w:color="auto" w:fill="auto"/>
            <w:tcMar>
              <w:left w:w="58" w:type="dxa"/>
              <w:right w:w="58" w:type="dxa"/>
            </w:tcMar>
            <w:vAlign w:val="center"/>
          </w:tcPr>
          <w:p w:rsidR="0001189F" w:rsidRPr="00BF4323" w:rsidRDefault="0001189F" w:rsidP="0001189F">
            <w:pPr>
              <w:tabs>
                <w:tab w:val="left" w:pos="8618"/>
              </w:tabs>
              <w:jc w:val="center"/>
              <w:rPr>
                <w:sz w:val="15"/>
                <w:szCs w:val="15"/>
              </w:rPr>
            </w:pPr>
            <w:r w:rsidRPr="00BF4323">
              <w:rPr>
                <w:sz w:val="15"/>
                <w:szCs w:val="15"/>
              </w:rPr>
              <w:t>Jan-Mar</w:t>
            </w:r>
          </w:p>
        </w:tc>
        <w:tc>
          <w:tcPr>
            <w:tcW w:w="720"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414.50</w:t>
            </w:r>
          </w:p>
        </w:tc>
        <w:tc>
          <w:tcPr>
            <w:tcW w:w="756" w:type="dxa"/>
            <w:gridSpan w:val="2"/>
            <w:shd w:val="clear" w:color="auto" w:fill="auto"/>
            <w:vAlign w:val="center"/>
          </w:tcPr>
          <w:p w:rsidR="0001189F" w:rsidRDefault="0001189F" w:rsidP="0001189F">
            <w:pPr>
              <w:jc w:val="right"/>
              <w:rPr>
                <w:color w:val="000000"/>
                <w:sz w:val="15"/>
                <w:szCs w:val="15"/>
              </w:rPr>
            </w:pPr>
            <w:r>
              <w:rPr>
                <w:color w:val="000000"/>
                <w:sz w:val="15"/>
                <w:szCs w:val="15"/>
              </w:rPr>
              <w:t>312.94</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243.74</w:t>
            </w:r>
          </w:p>
        </w:tc>
        <w:tc>
          <w:tcPr>
            <w:tcW w:w="864" w:type="dxa"/>
            <w:gridSpan w:val="2"/>
            <w:shd w:val="clear" w:color="auto" w:fill="auto"/>
            <w:vAlign w:val="center"/>
          </w:tcPr>
          <w:p w:rsidR="0001189F" w:rsidRDefault="0001189F" w:rsidP="0001189F">
            <w:pPr>
              <w:jc w:val="right"/>
              <w:rPr>
                <w:color w:val="000000"/>
                <w:sz w:val="15"/>
                <w:szCs w:val="15"/>
              </w:rPr>
            </w:pPr>
            <w:r>
              <w:rPr>
                <w:color w:val="000000"/>
                <w:sz w:val="15"/>
                <w:szCs w:val="15"/>
              </w:rPr>
              <w:t>878.87</w:t>
            </w:r>
          </w:p>
        </w:tc>
        <w:tc>
          <w:tcPr>
            <w:tcW w:w="805" w:type="dxa"/>
            <w:gridSpan w:val="2"/>
            <w:shd w:val="clear" w:color="auto" w:fill="auto"/>
            <w:vAlign w:val="center"/>
          </w:tcPr>
          <w:p w:rsidR="0001189F" w:rsidRDefault="0001189F" w:rsidP="0001189F">
            <w:pPr>
              <w:jc w:val="right"/>
              <w:rPr>
                <w:color w:val="000000"/>
                <w:sz w:val="15"/>
                <w:szCs w:val="15"/>
              </w:rPr>
            </w:pPr>
            <w:r>
              <w:rPr>
                <w:color w:val="000000"/>
                <w:sz w:val="15"/>
                <w:szCs w:val="15"/>
              </w:rPr>
              <w:t>201.43</w:t>
            </w:r>
          </w:p>
        </w:tc>
        <w:tc>
          <w:tcPr>
            <w:tcW w:w="725" w:type="dxa"/>
            <w:gridSpan w:val="2"/>
            <w:shd w:val="clear" w:color="auto" w:fill="auto"/>
            <w:vAlign w:val="center"/>
          </w:tcPr>
          <w:p w:rsidR="0001189F" w:rsidRDefault="0001189F" w:rsidP="0001189F">
            <w:pPr>
              <w:jc w:val="right"/>
              <w:rPr>
                <w:color w:val="000000"/>
                <w:sz w:val="15"/>
                <w:szCs w:val="15"/>
              </w:rPr>
            </w:pPr>
            <w:r>
              <w:rPr>
                <w:color w:val="000000"/>
                <w:sz w:val="15"/>
                <w:szCs w:val="15"/>
              </w:rPr>
              <w:t>217.82</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275.54</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350.76</w:t>
            </w:r>
          </w:p>
        </w:tc>
        <w:tc>
          <w:tcPr>
            <w:tcW w:w="936" w:type="dxa"/>
            <w:shd w:val="clear" w:color="auto" w:fill="auto"/>
            <w:vAlign w:val="center"/>
          </w:tcPr>
          <w:p w:rsidR="0001189F" w:rsidRDefault="0001189F" w:rsidP="0001189F">
            <w:pPr>
              <w:jc w:val="right"/>
              <w:rPr>
                <w:color w:val="000000"/>
                <w:sz w:val="15"/>
                <w:szCs w:val="15"/>
              </w:rPr>
            </w:pPr>
            <w:r>
              <w:rPr>
                <w:color w:val="000000"/>
                <w:sz w:val="15"/>
                <w:szCs w:val="15"/>
              </w:rPr>
              <w:t>818.18</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415.75</w:t>
            </w:r>
          </w:p>
        </w:tc>
      </w:tr>
      <w:tr w:rsidR="0001189F" w:rsidRPr="00BF4323" w:rsidTr="002A5344">
        <w:trPr>
          <w:trHeight w:hRule="exact" w:val="198"/>
        </w:trPr>
        <w:tc>
          <w:tcPr>
            <w:tcW w:w="900" w:type="dxa"/>
            <w:shd w:val="clear" w:color="auto" w:fill="auto"/>
            <w:tcMar>
              <w:left w:w="58" w:type="dxa"/>
              <w:right w:w="58" w:type="dxa"/>
            </w:tcMar>
            <w:vAlign w:val="center"/>
          </w:tcPr>
          <w:p w:rsidR="0001189F" w:rsidRPr="00BF4323" w:rsidRDefault="0001189F" w:rsidP="0001189F">
            <w:pPr>
              <w:jc w:val="center"/>
              <w:rPr>
                <w:sz w:val="15"/>
                <w:szCs w:val="15"/>
              </w:rPr>
            </w:pPr>
            <w:r>
              <w:rPr>
                <w:sz w:val="15"/>
                <w:szCs w:val="15"/>
              </w:rPr>
              <w:t>Apr-Jun</w:t>
            </w:r>
          </w:p>
        </w:tc>
        <w:tc>
          <w:tcPr>
            <w:tcW w:w="720"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397.06</w:t>
            </w:r>
          </w:p>
        </w:tc>
        <w:tc>
          <w:tcPr>
            <w:tcW w:w="756" w:type="dxa"/>
            <w:gridSpan w:val="2"/>
            <w:shd w:val="clear" w:color="auto" w:fill="auto"/>
            <w:vAlign w:val="center"/>
          </w:tcPr>
          <w:p w:rsidR="0001189F" w:rsidRDefault="0001189F" w:rsidP="0001189F">
            <w:pPr>
              <w:jc w:val="right"/>
              <w:rPr>
                <w:color w:val="000000"/>
                <w:sz w:val="15"/>
                <w:szCs w:val="15"/>
              </w:rPr>
            </w:pPr>
            <w:r>
              <w:rPr>
                <w:color w:val="000000"/>
                <w:sz w:val="15"/>
                <w:szCs w:val="15"/>
              </w:rPr>
              <w:t>258.83</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457.87</w:t>
            </w:r>
          </w:p>
        </w:tc>
        <w:tc>
          <w:tcPr>
            <w:tcW w:w="864" w:type="dxa"/>
            <w:gridSpan w:val="2"/>
            <w:shd w:val="clear" w:color="auto" w:fill="auto"/>
            <w:vAlign w:val="center"/>
          </w:tcPr>
          <w:p w:rsidR="0001189F" w:rsidRDefault="0001189F" w:rsidP="0001189F">
            <w:pPr>
              <w:jc w:val="right"/>
              <w:rPr>
                <w:color w:val="000000"/>
                <w:sz w:val="15"/>
                <w:szCs w:val="15"/>
              </w:rPr>
            </w:pPr>
            <w:r>
              <w:rPr>
                <w:color w:val="000000"/>
                <w:sz w:val="15"/>
                <w:szCs w:val="15"/>
              </w:rPr>
              <w:t>824.50</w:t>
            </w:r>
          </w:p>
        </w:tc>
        <w:tc>
          <w:tcPr>
            <w:tcW w:w="805" w:type="dxa"/>
            <w:gridSpan w:val="2"/>
            <w:shd w:val="clear" w:color="auto" w:fill="auto"/>
            <w:vAlign w:val="center"/>
          </w:tcPr>
          <w:p w:rsidR="0001189F" w:rsidRDefault="0001189F" w:rsidP="0001189F">
            <w:pPr>
              <w:jc w:val="right"/>
              <w:rPr>
                <w:color w:val="000000"/>
                <w:sz w:val="15"/>
                <w:szCs w:val="15"/>
              </w:rPr>
            </w:pPr>
            <w:r>
              <w:rPr>
                <w:color w:val="000000"/>
                <w:sz w:val="15"/>
                <w:szCs w:val="15"/>
              </w:rPr>
              <w:t>246.65</w:t>
            </w:r>
          </w:p>
        </w:tc>
        <w:tc>
          <w:tcPr>
            <w:tcW w:w="725" w:type="dxa"/>
            <w:gridSpan w:val="2"/>
            <w:shd w:val="clear" w:color="auto" w:fill="auto"/>
            <w:vAlign w:val="center"/>
          </w:tcPr>
          <w:p w:rsidR="0001189F" w:rsidRDefault="0001189F" w:rsidP="0001189F">
            <w:pPr>
              <w:jc w:val="right"/>
              <w:rPr>
                <w:color w:val="000000"/>
                <w:sz w:val="15"/>
                <w:szCs w:val="15"/>
              </w:rPr>
            </w:pPr>
            <w:r>
              <w:rPr>
                <w:color w:val="000000"/>
                <w:sz w:val="15"/>
                <w:szCs w:val="15"/>
              </w:rPr>
              <w:t>220.58</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302.79</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383.76</w:t>
            </w:r>
          </w:p>
        </w:tc>
        <w:tc>
          <w:tcPr>
            <w:tcW w:w="936" w:type="dxa"/>
            <w:shd w:val="clear" w:color="auto" w:fill="auto"/>
            <w:vAlign w:val="center"/>
          </w:tcPr>
          <w:p w:rsidR="0001189F" w:rsidRDefault="0001189F" w:rsidP="0001189F">
            <w:pPr>
              <w:jc w:val="right"/>
              <w:rPr>
                <w:color w:val="000000"/>
                <w:sz w:val="15"/>
                <w:szCs w:val="15"/>
              </w:rPr>
            </w:pPr>
            <w:r>
              <w:rPr>
                <w:color w:val="000000"/>
                <w:sz w:val="15"/>
                <w:szCs w:val="15"/>
              </w:rPr>
              <w:t>668.15</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346.10</w:t>
            </w:r>
          </w:p>
        </w:tc>
      </w:tr>
      <w:tr w:rsidR="0001189F" w:rsidRPr="00BF4323" w:rsidTr="00313CD2">
        <w:trPr>
          <w:trHeight w:hRule="exact" w:val="230"/>
        </w:trPr>
        <w:tc>
          <w:tcPr>
            <w:tcW w:w="900" w:type="dxa"/>
            <w:shd w:val="clear" w:color="auto" w:fill="auto"/>
            <w:tcMar>
              <w:left w:w="58" w:type="dxa"/>
              <w:right w:w="58" w:type="dxa"/>
            </w:tcMar>
            <w:vAlign w:val="center"/>
          </w:tcPr>
          <w:p w:rsidR="0001189F" w:rsidRPr="00BF4323" w:rsidRDefault="0001189F" w:rsidP="0001189F">
            <w:pPr>
              <w:rPr>
                <w:sz w:val="15"/>
                <w:szCs w:val="15"/>
              </w:rPr>
            </w:pPr>
          </w:p>
        </w:tc>
        <w:tc>
          <w:tcPr>
            <w:tcW w:w="720" w:type="dxa"/>
            <w:gridSpan w:val="2"/>
            <w:shd w:val="clear" w:color="auto" w:fill="auto"/>
            <w:vAlign w:val="center"/>
          </w:tcPr>
          <w:p w:rsidR="0001189F" w:rsidRDefault="0001189F" w:rsidP="0001189F">
            <w:pPr>
              <w:jc w:val="right"/>
              <w:rPr>
                <w:b/>
                <w:bCs/>
                <w:color w:val="000000"/>
                <w:sz w:val="15"/>
                <w:szCs w:val="15"/>
              </w:rPr>
            </w:pPr>
          </w:p>
        </w:tc>
        <w:tc>
          <w:tcPr>
            <w:tcW w:w="756"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864" w:type="dxa"/>
            <w:gridSpan w:val="2"/>
            <w:shd w:val="clear" w:color="auto" w:fill="auto"/>
            <w:vAlign w:val="center"/>
          </w:tcPr>
          <w:p w:rsidR="0001189F" w:rsidRDefault="0001189F" w:rsidP="0001189F">
            <w:pPr>
              <w:jc w:val="right"/>
              <w:rPr>
                <w:color w:val="000000"/>
                <w:sz w:val="15"/>
                <w:szCs w:val="15"/>
              </w:rPr>
            </w:pPr>
          </w:p>
        </w:tc>
        <w:tc>
          <w:tcPr>
            <w:tcW w:w="805" w:type="dxa"/>
            <w:gridSpan w:val="2"/>
            <w:shd w:val="clear" w:color="auto" w:fill="auto"/>
            <w:vAlign w:val="center"/>
          </w:tcPr>
          <w:p w:rsidR="0001189F" w:rsidRDefault="0001189F" w:rsidP="0001189F">
            <w:pPr>
              <w:jc w:val="right"/>
              <w:rPr>
                <w:color w:val="000000"/>
                <w:sz w:val="15"/>
                <w:szCs w:val="15"/>
              </w:rPr>
            </w:pPr>
          </w:p>
        </w:tc>
        <w:tc>
          <w:tcPr>
            <w:tcW w:w="725"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936" w:type="dxa"/>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313CD2">
        <w:trPr>
          <w:trHeight w:hRule="exact" w:val="230"/>
        </w:trPr>
        <w:tc>
          <w:tcPr>
            <w:tcW w:w="900" w:type="dxa"/>
            <w:shd w:val="clear" w:color="auto" w:fill="auto"/>
            <w:tcMar>
              <w:left w:w="58" w:type="dxa"/>
              <w:right w:w="58" w:type="dxa"/>
            </w:tcMar>
            <w:vAlign w:val="center"/>
          </w:tcPr>
          <w:p w:rsidR="0001189F" w:rsidRPr="00BF4323" w:rsidRDefault="0001189F" w:rsidP="0001189F">
            <w:pPr>
              <w:rPr>
                <w:sz w:val="15"/>
                <w:szCs w:val="15"/>
              </w:rPr>
            </w:pPr>
            <w:r>
              <w:rPr>
                <w:sz w:val="15"/>
                <w:szCs w:val="15"/>
              </w:rPr>
              <w:t>FY18</w:t>
            </w:r>
          </w:p>
        </w:tc>
        <w:tc>
          <w:tcPr>
            <w:tcW w:w="720" w:type="dxa"/>
            <w:gridSpan w:val="2"/>
            <w:shd w:val="clear" w:color="auto" w:fill="auto"/>
            <w:vAlign w:val="center"/>
          </w:tcPr>
          <w:p w:rsidR="0001189F" w:rsidRDefault="0001189F" w:rsidP="0001189F">
            <w:pPr>
              <w:jc w:val="right"/>
              <w:rPr>
                <w:b/>
                <w:bCs/>
                <w:color w:val="000000"/>
                <w:sz w:val="15"/>
                <w:szCs w:val="15"/>
              </w:rPr>
            </w:pPr>
          </w:p>
        </w:tc>
        <w:tc>
          <w:tcPr>
            <w:tcW w:w="756"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864" w:type="dxa"/>
            <w:gridSpan w:val="2"/>
            <w:shd w:val="clear" w:color="auto" w:fill="auto"/>
            <w:vAlign w:val="center"/>
          </w:tcPr>
          <w:p w:rsidR="0001189F" w:rsidRDefault="0001189F" w:rsidP="0001189F">
            <w:pPr>
              <w:jc w:val="right"/>
              <w:rPr>
                <w:color w:val="000000"/>
                <w:sz w:val="15"/>
                <w:szCs w:val="15"/>
              </w:rPr>
            </w:pPr>
          </w:p>
        </w:tc>
        <w:tc>
          <w:tcPr>
            <w:tcW w:w="805" w:type="dxa"/>
            <w:gridSpan w:val="2"/>
            <w:shd w:val="clear" w:color="auto" w:fill="auto"/>
            <w:vAlign w:val="center"/>
          </w:tcPr>
          <w:p w:rsidR="0001189F" w:rsidRDefault="0001189F" w:rsidP="0001189F">
            <w:pPr>
              <w:jc w:val="right"/>
              <w:rPr>
                <w:color w:val="000000"/>
                <w:sz w:val="15"/>
                <w:szCs w:val="15"/>
              </w:rPr>
            </w:pPr>
          </w:p>
        </w:tc>
        <w:tc>
          <w:tcPr>
            <w:tcW w:w="725"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936" w:type="dxa"/>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313CD2">
        <w:trPr>
          <w:trHeight w:hRule="exact" w:val="230"/>
        </w:trPr>
        <w:tc>
          <w:tcPr>
            <w:tcW w:w="900" w:type="dxa"/>
            <w:shd w:val="clear" w:color="auto" w:fill="auto"/>
            <w:tcMar>
              <w:left w:w="58" w:type="dxa"/>
              <w:right w:w="58" w:type="dxa"/>
            </w:tcMar>
            <w:vAlign w:val="center"/>
          </w:tcPr>
          <w:p w:rsidR="0001189F" w:rsidRPr="00BF4323" w:rsidRDefault="0001189F" w:rsidP="0001189F">
            <w:pPr>
              <w:jc w:val="center"/>
              <w:rPr>
                <w:sz w:val="15"/>
                <w:szCs w:val="15"/>
              </w:rPr>
            </w:pPr>
            <w:r w:rsidRPr="00BF4323">
              <w:rPr>
                <w:sz w:val="15"/>
                <w:szCs w:val="15"/>
              </w:rPr>
              <w:t>Jul-Sep</w:t>
            </w:r>
          </w:p>
        </w:tc>
        <w:tc>
          <w:tcPr>
            <w:tcW w:w="720"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365.92</w:t>
            </w:r>
          </w:p>
        </w:tc>
        <w:tc>
          <w:tcPr>
            <w:tcW w:w="756" w:type="dxa"/>
            <w:gridSpan w:val="2"/>
            <w:shd w:val="clear" w:color="auto" w:fill="auto"/>
            <w:vAlign w:val="center"/>
          </w:tcPr>
          <w:p w:rsidR="0001189F" w:rsidRDefault="0001189F" w:rsidP="0001189F">
            <w:pPr>
              <w:jc w:val="right"/>
              <w:rPr>
                <w:color w:val="000000"/>
                <w:sz w:val="15"/>
                <w:szCs w:val="15"/>
              </w:rPr>
            </w:pPr>
            <w:r>
              <w:rPr>
                <w:color w:val="000000"/>
                <w:sz w:val="15"/>
                <w:szCs w:val="15"/>
              </w:rPr>
              <w:t>224.57</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320.56</w:t>
            </w:r>
          </w:p>
        </w:tc>
        <w:tc>
          <w:tcPr>
            <w:tcW w:w="864" w:type="dxa"/>
            <w:gridSpan w:val="2"/>
            <w:shd w:val="clear" w:color="auto" w:fill="auto"/>
            <w:vAlign w:val="center"/>
          </w:tcPr>
          <w:p w:rsidR="0001189F" w:rsidRDefault="0001189F" w:rsidP="0001189F">
            <w:pPr>
              <w:jc w:val="right"/>
              <w:rPr>
                <w:color w:val="000000"/>
                <w:sz w:val="15"/>
                <w:szCs w:val="15"/>
              </w:rPr>
            </w:pPr>
            <w:r>
              <w:rPr>
                <w:color w:val="000000"/>
                <w:sz w:val="15"/>
                <w:szCs w:val="15"/>
              </w:rPr>
              <w:t>530.50</w:t>
            </w:r>
          </w:p>
        </w:tc>
        <w:tc>
          <w:tcPr>
            <w:tcW w:w="805" w:type="dxa"/>
            <w:gridSpan w:val="2"/>
            <w:shd w:val="clear" w:color="auto" w:fill="auto"/>
            <w:vAlign w:val="center"/>
          </w:tcPr>
          <w:p w:rsidR="0001189F" w:rsidRDefault="0001189F" w:rsidP="0001189F">
            <w:pPr>
              <w:jc w:val="right"/>
              <w:rPr>
                <w:color w:val="000000"/>
                <w:sz w:val="15"/>
                <w:szCs w:val="15"/>
              </w:rPr>
            </w:pPr>
            <w:r>
              <w:rPr>
                <w:color w:val="000000"/>
                <w:sz w:val="15"/>
                <w:szCs w:val="15"/>
              </w:rPr>
              <w:t>207.04</w:t>
            </w:r>
          </w:p>
        </w:tc>
        <w:tc>
          <w:tcPr>
            <w:tcW w:w="725" w:type="dxa"/>
            <w:gridSpan w:val="2"/>
            <w:shd w:val="clear" w:color="auto" w:fill="auto"/>
            <w:vAlign w:val="center"/>
          </w:tcPr>
          <w:p w:rsidR="0001189F" w:rsidRDefault="0001189F" w:rsidP="0001189F">
            <w:pPr>
              <w:jc w:val="right"/>
              <w:rPr>
                <w:color w:val="000000"/>
                <w:sz w:val="15"/>
                <w:szCs w:val="15"/>
              </w:rPr>
            </w:pPr>
            <w:r>
              <w:rPr>
                <w:color w:val="000000"/>
                <w:sz w:val="15"/>
                <w:szCs w:val="15"/>
              </w:rPr>
              <w:t>242.68</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312.75</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376.46</w:t>
            </w:r>
          </w:p>
        </w:tc>
        <w:tc>
          <w:tcPr>
            <w:tcW w:w="936" w:type="dxa"/>
            <w:shd w:val="clear" w:color="auto" w:fill="auto"/>
            <w:vAlign w:val="center"/>
          </w:tcPr>
          <w:p w:rsidR="0001189F" w:rsidRDefault="0001189F" w:rsidP="0001189F">
            <w:pPr>
              <w:jc w:val="right"/>
              <w:rPr>
                <w:color w:val="000000"/>
                <w:sz w:val="15"/>
                <w:szCs w:val="15"/>
              </w:rPr>
            </w:pPr>
            <w:r>
              <w:rPr>
                <w:color w:val="000000"/>
                <w:sz w:val="15"/>
                <w:szCs w:val="15"/>
              </w:rPr>
              <w:t>680.17</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442.11</w:t>
            </w:r>
          </w:p>
        </w:tc>
      </w:tr>
      <w:tr w:rsidR="0001189F" w:rsidRPr="00BF4323" w:rsidTr="00313CD2">
        <w:trPr>
          <w:trHeight w:hRule="exact" w:val="230"/>
        </w:trPr>
        <w:tc>
          <w:tcPr>
            <w:tcW w:w="900" w:type="dxa"/>
            <w:shd w:val="clear" w:color="auto" w:fill="auto"/>
            <w:tcMar>
              <w:left w:w="58" w:type="dxa"/>
              <w:right w:w="58" w:type="dxa"/>
            </w:tcMar>
            <w:vAlign w:val="center"/>
          </w:tcPr>
          <w:p w:rsidR="0001189F" w:rsidRPr="00BF4323" w:rsidRDefault="0001189F" w:rsidP="0001189F">
            <w:pPr>
              <w:jc w:val="center"/>
              <w:rPr>
                <w:sz w:val="15"/>
                <w:szCs w:val="15"/>
              </w:rPr>
            </w:pPr>
            <w:r w:rsidRPr="00BF4323">
              <w:rPr>
                <w:sz w:val="15"/>
                <w:szCs w:val="15"/>
              </w:rPr>
              <w:t>Oct-Dec</w:t>
            </w:r>
          </w:p>
        </w:tc>
        <w:tc>
          <w:tcPr>
            <w:tcW w:w="720"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372.07</w:t>
            </w:r>
          </w:p>
        </w:tc>
        <w:tc>
          <w:tcPr>
            <w:tcW w:w="756" w:type="dxa"/>
            <w:gridSpan w:val="2"/>
            <w:shd w:val="clear" w:color="auto" w:fill="auto"/>
            <w:vAlign w:val="center"/>
          </w:tcPr>
          <w:p w:rsidR="0001189F" w:rsidRDefault="0001189F" w:rsidP="0001189F">
            <w:pPr>
              <w:jc w:val="right"/>
              <w:rPr>
                <w:color w:val="000000"/>
                <w:sz w:val="15"/>
                <w:szCs w:val="15"/>
              </w:rPr>
            </w:pPr>
            <w:r>
              <w:rPr>
                <w:color w:val="000000"/>
                <w:sz w:val="15"/>
                <w:szCs w:val="15"/>
              </w:rPr>
              <w:t>218.61</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238.51</w:t>
            </w:r>
          </w:p>
        </w:tc>
        <w:tc>
          <w:tcPr>
            <w:tcW w:w="864" w:type="dxa"/>
            <w:gridSpan w:val="2"/>
            <w:shd w:val="clear" w:color="auto" w:fill="auto"/>
            <w:vAlign w:val="center"/>
          </w:tcPr>
          <w:p w:rsidR="0001189F" w:rsidRDefault="0001189F" w:rsidP="0001189F">
            <w:pPr>
              <w:jc w:val="right"/>
              <w:rPr>
                <w:color w:val="000000"/>
                <w:sz w:val="15"/>
                <w:szCs w:val="15"/>
              </w:rPr>
            </w:pPr>
            <w:r>
              <w:rPr>
                <w:color w:val="000000"/>
                <w:sz w:val="15"/>
                <w:szCs w:val="15"/>
              </w:rPr>
              <w:t>598.41</w:t>
            </w:r>
          </w:p>
        </w:tc>
        <w:tc>
          <w:tcPr>
            <w:tcW w:w="805" w:type="dxa"/>
            <w:gridSpan w:val="2"/>
            <w:shd w:val="clear" w:color="auto" w:fill="auto"/>
            <w:vAlign w:val="center"/>
          </w:tcPr>
          <w:p w:rsidR="0001189F" w:rsidRDefault="0001189F" w:rsidP="0001189F">
            <w:pPr>
              <w:jc w:val="right"/>
              <w:rPr>
                <w:color w:val="000000"/>
                <w:sz w:val="15"/>
                <w:szCs w:val="15"/>
              </w:rPr>
            </w:pPr>
            <w:r>
              <w:rPr>
                <w:color w:val="000000"/>
                <w:sz w:val="15"/>
                <w:szCs w:val="15"/>
              </w:rPr>
              <w:t>232.48</w:t>
            </w:r>
          </w:p>
        </w:tc>
        <w:tc>
          <w:tcPr>
            <w:tcW w:w="725" w:type="dxa"/>
            <w:gridSpan w:val="2"/>
            <w:shd w:val="clear" w:color="auto" w:fill="auto"/>
            <w:vAlign w:val="center"/>
          </w:tcPr>
          <w:p w:rsidR="0001189F" w:rsidRDefault="0001189F" w:rsidP="0001189F">
            <w:pPr>
              <w:jc w:val="right"/>
              <w:rPr>
                <w:color w:val="000000"/>
                <w:sz w:val="15"/>
                <w:szCs w:val="15"/>
              </w:rPr>
            </w:pPr>
            <w:r>
              <w:rPr>
                <w:color w:val="000000"/>
                <w:sz w:val="15"/>
                <w:szCs w:val="15"/>
              </w:rPr>
              <w:t>232.29</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341.87</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334.21</w:t>
            </w:r>
          </w:p>
        </w:tc>
        <w:tc>
          <w:tcPr>
            <w:tcW w:w="936" w:type="dxa"/>
            <w:shd w:val="clear" w:color="auto" w:fill="auto"/>
            <w:vAlign w:val="center"/>
          </w:tcPr>
          <w:p w:rsidR="0001189F" w:rsidRDefault="0001189F" w:rsidP="0001189F">
            <w:pPr>
              <w:jc w:val="right"/>
              <w:rPr>
                <w:color w:val="000000"/>
                <w:sz w:val="15"/>
                <w:szCs w:val="15"/>
              </w:rPr>
            </w:pPr>
            <w:r>
              <w:rPr>
                <w:color w:val="000000"/>
                <w:sz w:val="15"/>
                <w:szCs w:val="15"/>
              </w:rPr>
              <w:t>652.45</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505.88</w:t>
            </w:r>
          </w:p>
        </w:tc>
      </w:tr>
      <w:tr w:rsidR="0001189F" w:rsidRPr="00BF4323" w:rsidTr="00313CD2">
        <w:trPr>
          <w:trHeight w:hRule="exact" w:val="230"/>
        </w:trPr>
        <w:tc>
          <w:tcPr>
            <w:tcW w:w="900" w:type="dxa"/>
            <w:shd w:val="clear" w:color="auto" w:fill="auto"/>
            <w:tcMar>
              <w:left w:w="58" w:type="dxa"/>
              <w:right w:w="58" w:type="dxa"/>
            </w:tcMar>
            <w:vAlign w:val="center"/>
          </w:tcPr>
          <w:p w:rsidR="0001189F" w:rsidRPr="00BF4323" w:rsidRDefault="0001189F" w:rsidP="0001189F">
            <w:pPr>
              <w:jc w:val="center"/>
              <w:rPr>
                <w:sz w:val="15"/>
                <w:szCs w:val="15"/>
              </w:rPr>
            </w:pPr>
            <w:r>
              <w:rPr>
                <w:sz w:val="15"/>
                <w:szCs w:val="15"/>
              </w:rPr>
              <w:t>Jan-Mar</w:t>
            </w:r>
          </w:p>
        </w:tc>
        <w:tc>
          <w:tcPr>
            <w:tcW w:w="720"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402.37</w:t>
            </w:r>
          </w:p>
        </w:tc>
        <w:tc>
          <w:tcPr>
            <w:tcW w:w="756" w:type="dxa"/>
            <w:gridSpan w:val="2"/>
            <w:shd w:val="clear" w:color="auto" w:fill="auto"/>
            <w:vAlign w:val="center"/>
          </w:tcPr>
          <w:p w:rsidR="0001189F" w:rsidRDefault="0001189F" w:rsidP="0001189F">
            <w:pPr>
              <w:jc w:val="right"/>
              <w:rPr>
                <w:color w:val="000000"/>
                <w:sz w:val="15"/>
                <w:szCs w:val="15"/>
              </w:rPr>
            </w:pPr>
            <w:r>
              <w:rPr>
                <w:color w:val="000000"/>
                <w:sz w:val="15"/>
                <w:szCs w:val="15"/>
              </w:rPr>
              <w:t>22 0.53</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330.98</w:t>
            </w:r>
          </w:p>
        </w:tc>
        <w:tc>
          <w:tcPr>
            <w:tcW w:w="864" w:type="dxa"/>
            <w:gridSpan w:val="2"/>
            <w:shd w:val="clear" w:color="auto" w:fill="auto"/>
            <w:vAlign w:val="center"/>
          </w:tcPr>
          <w:p w:rsidR="0001189F" w:rsidRDefault="0001189F" w:rsidP="0001189F">
            <w:pPr>
              <w:jc w:val="right"/>
              <w:rPr>
                <w:color w:val="000000"/>
                <w:sz w:val="15"/>
                <w:szCs w:val="15"/>
              </w:rPr>
            </w:pPr>
            <w:r>
              <w:rPr>
                <w:color w:val="000000"/>
                <w:sz w:val="15"/>
                <w:szCs w:val="15"/>
              </w:rPr>
              <w:t>1,051.77</w:t>
            </w:r>
          </w:p>
        </w:tc>
        <w:tc>
          <w:tcPr>
            <w:tcW w:w="805" w:type="dxa"/>
            <w:gridSpan w:val="2"/>
            <w:shd w:val="clear" w:color="auto" w:fill="auto"/>
            <w:vAlign w:val="center"/>
          </w:tcPr>
          <w:p w:rsidR="0001189F" w:rsidRDefault="0001189F" w:rsidP="0001189F">
            <w:pPr>
              <w:jc w:val="right"/>
              <w:rPr>
                <w:color w:val="000000"/>
                <w:sz w:val="15"/>
                <w:szCs w:val="15"/>
              </w:rPr>
            </w:pPr>
            <w:r>
              <w:rPr>
                <w:color w:val="000000"/>
                <w:sz w:val="15"/>
                <w:szCs w:val="15"/>
              </w:rPr>
              <w:t>192.19</w:t>
            </w:r>
          </w:p>
        </w:tc>
        <w:tc>
          <w:tcPr>
            <w:tcW w:w="725" w:type="dxa"/>
            <w:gridSpan w:val="2"/>
            <w:shd w:val="clear" w:color="auto" w:fill="auto"/>
            <w:vAlign w:val="center"/>
          </w:tcPr>
          <w:p w:rsidR="0001189F" w:rsidRDefault="0001189F" w:rsidP="0001189F">
            <w:pPr>
              <w:jc w:val="right"/>
              <w:rPr>
                <w:color w:val="000000"/>
                <w:sz w:val="15"/>
                <w:szCs w:val="15"/>
              </w:rPr>
            </w:pPr>
            <w:r>
              <w:rPr>
                <w:color w:val="000000"/>
                <w:sz w:val="15"/>
                <w:szCs w:val="15"/>
              </w:rPr>
              <w:t>227.20</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324.37</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364.80</w:t>
            </w:r>
          </w:p>
        </w:tc>
        <w:tc>
          <w:tcPr>
            <w:tcW w:w="936" w:type="dxa"/>
            <w:shd w:val="clear" w:color="auto" w:fill="auto"/>
            <w:vAlign w:val="center"/>
          </w:tcPr>
          <w:p w:rsidR="0001189F" w:rsidRDefault="0001189F" w:rsidP="0001189F">
            <w:pPr>
              <w:jc w:val="right"/>
              <w:rPr>
                <w:color w:val="000000"/>
                <w:sz w:val="15"/>
                <w:szCs w:val="15"/>
              </w:rPr>
            </w:pPr>
            <w:r>
              <w:rPr>
                <w:color w:val="000000"/>
                <w:sz w:val="15"/>
                <w:szCs w:val="15"/>
              </w:rPr>
              <w:t>726.09</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602.77</w:t>
            </w:r>
          </w:p>
        </w:tc>
      </w:tr>
      <w:tr w:rsidR="0001189F" w:rsidRPr="00BF4323" w:rsidTr="00313CD2">
        <w:trPr>
          <w:trHeight w:hRule="exact" w:val="225"/>
        </w:trPr>
        <w:tc>
          <w:tcPr>
            <w:tcW w:w="900" w:type="dxa"/>
            <w:shd w:val="clear" w:color="auto" w:fill="auto"/>
            <w:tcMar>
              <w:left w:w="58" w:type="dxa"/>
              <w:right w:w="58" w:type="dxa"/>
            </w:tcMar>
            <w:vAlign w:val="center"/>
          </w:tcPr>
          <w:p w:rsidR="0001189F" w:rsidRPr="00BF4323" w:rsidRDefault="0001189F" w:rsidP="0001189F">
            <w:pPr>
              <w:jc w:val="center"/>
              <w:rPr>
                <w:sz w:val="15"/>
                <w:szCs w:val="15"/>
              </w:rPr>
            </w:pPr>
            <w:r>
              <w:rPr>
                <w:sz w:val="15"/>
                <w:szCs w:val="15"/>
              </w:rPr>
              <w:t>Apr-Jun</w:t>
            </w:r>
          </w:p>
        </w:tc>
        <w:tc>
          <w:tcPr>
            <w:tcW w:w="720"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522.69</w:t>
            </w:r>
          </w:p>
        </w:tc>
        <w:tc>
          <w:tcPr>
            <w:tcW w:w="756" w:type="dxa"/>
            <w:gridSpan w:val="2"/>
            <w:shd w:val="clear" w:color="auto" w:fill="auto"/>
            <w:vAlign w:val="center"/>
          </w:tcPr>
          <w:p w:rsidR="0001189F" w:rsidRDefault="0001189F" w:rsidP="0001189F">
            <w:pPr>
              <w:jc w:val="right"/>
              <w:rPr>
                <w:color w:val="000000"/>
                <w:sz w:val="15"/>
                <w:szCs w:val="15"/>
              </w:rPr>
            </w:pPr>
            <w:r>
              <w:rPr>
                <w:color w:val="000000"/>
                <w:sz w:val="15"/>
                <w:szCs w:val="15"/>
              </w:rPr>
              <w:t>189.66</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417.42</w:t>
            </w:r>
          </w:p>
        </w:tc>
        <w:tc>
          <w:tcPr>
            <w:tcW w:w="864" w:type="dxa"/>
            <w:gridSpan w:val="2"/>
            <w:shd w:val="clear" w:color="auto" w:fill="auto"/>
            <w:vAlign w:val="center"/>
          </w:tcPr>
          <w:p w:rsidR="0001189F" w:rsidRDefault="0001189F" w:rsidP="0001189F">
            <w:pPr>
              <w:jc w:val="right"/>
              <w:rPr>
                <w:color w:val="000000"/>
                <w:sz w:val="15"/>
                <w:szCs w:val="15"/>
              </w:rPr>
            </w:pPr>
            <w:r>
              <w:rPr>
                <w:color w:val="000000"/>
                <w:sz w:val="15"/>
                <w:szCs w:val="15"/>
              </w:rPr>
              <w:t>1,132.47</w:t>
            </w:r>
          </w:p>
        </w:tc>
        <w:tc>
          <w:tcPr>
            <w:tcW w:w="805" w:type="dxa"/>
            <w:gridSpan w:val="2"/>
            <w:shd w:val="clear" w:color="auto" w:fill="auto"/>
            <w:vAlign w:val="center"/>
          </w:tcPr>
          <w:p w:rsidR="0001189F" w:rsidRDefault="0001189F" w:rsidP="0001189F">
            <w:pPr>
              <w:jc w:val="right"/>
              <w:rPr>
                <w:color w:val="000000"/>
                <w:sz w:val="15"/>
                <w:szCs w:val="15"/>
              </w:rPr>
            </w:pPr>
            <w:r>
              <w:rPr>
                <w:color w:val="000000"/>
                <w:sz w:val="15"/>
                <w:szCs w:val="15"/>
              </w:rPr>
              <w:t>218.48</w:t>
            </w:r>
          </w:p>
        </w:tc>
        <w:tc>
          <w:tcPr>
            <w:tcW w:w="725" w:type="dxa"/>
            <w:gridSpan w:val="2"/>
            <w:shd w:val="clear" w:color="auto" w:fill="auto"/>
            <w:vAlign w:val="center"/>
          </w:tcPr>
          <w:p w:rsidR="0001189F" w:rsidRDefault="0001189F" w:rsidP="0001189F">
            <w:pPr>
              <w:jc w:val="right"/>
              <w:rPr>
                <w:color w:val="000000"/>
                <w:sz w:val="15"/>
                <w:szCs w:val="15"/>
              </w:rPr>
            </w:pPr>
            <w:r>
              <w:rPr>
                <w:color w:val="000000"/>
                <w:sz w:val="15"/>
                <w:szCs w:val="15"/>
              </w:rPr>
              <w:t>232.05</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353.04</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423.65</w:t>
            </w:r>
          </w:p>
        </w:tc>
        <w:tc>
          <w:tcPr>
            <w:tcW w:w="936" w:type="dxa"/>
            <w:shd w:val="clear" w:color="auto" w:fill="auto"/>
            <w:vAlign w:val="center"/>
          </w:tcPr>
          <w:p w:rsidR="0001189F" w:rsidRDefault="0001189F" w:rsidP="0001189F">
            <w:pPr>
              <w:jc w:val="right"/>
              <w:rPr>
                <w:color w:val="000000"/>
                <w:sz w:val="15"/>
                <w:szCs w:val="15"/>
              </w:rPr>
            </w:pPr>
            <w:r>
              <w:rPr>
                <w:color w:val="000000"/>
                <w:sz w:val="15"/>
                <w:szCs w:val="15"/>
              </w:rPr>
              <w:t>1,227.62</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661.35</w:t>
            </w:r>
          </w:p>
        </w:tc>
      </w:tr>
      <w:tr w:rsidR="0001189F" w:rsidRPr="00BF4323" w:rsidTr="00313CD2">
        <w:trPr>
          <w:trHeight w:hRule="exact" w:val="230"/>
        </w:trPr>
        <w:tc>
          <w:tcPr>
            <w:tcW w:w="900" w:type="dxa"/>
            <w:shd w:val="clear" w:color="auto" w:fill="auto"/>
            <w:tcMar>
              <w:left w:w="58" w:type="dxa"/>
              <w:right w:w="58" w:type="dxa"/>
            </w:tcMar>
            <w:vAlign w:val="center"/>
          </w:tcPr>
          <w:p w:rsidR="0001189F" w:rsidRPr="00BF4323" w:rsidRDefault="0001189F" w:rsidP="0001189F">
            <w:pPr>
              <w:rPr>
                <w:sz w:val="15"/>
                <w:szCs w:val="15"/>
              </w:rPr>
            </w:pPr>
          </w:p>
        </w:tc>
        <w:tc>
          <w:tcPr>
            <w:tcW w:w="720" w:type="dxa"/>
            <w:gridSpan w:val="2"/>
            <w:shd w:val="clear" w:color="auto" w:fill="auto"/>
            <w:vAlign w:val="center"/>
          </w:tcPr>
          <w:p w:rsidR="0001189F" w:rsidRDefault="0001189F" w:rsidP="0001189F">
            <w:pPr>
              <w:jc w:val="right"/>
              <w:rPr>
                <w:b/>
                <w:bCs/>
                <w:color w:val="000000"/>
                <w:sz w:val="15"/>
                <w:szCs w:val="15"/>
              </w:rPr>
            </w:pPr>
          </w:p>
        </w:tc>
        <w:tc>
          <w:tcPr>
            <w:tcW w:w="756"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864" w:type="dxa"/>
            <w:gridSpan w:val="2"/>
            <w:shd w:val="clear" w:color="auto" w:fill="auto"/>
            <w:vAlign w:val="center"/>
          </w:tcPr>
          <w:p w:rsidR="0001189F" w:rsidRDefault="0001189F" w:rsidP="0001189F">
            <w:pPr>
              <w:jc w:val="right"/>
              <w:rPr>
                <w:color w:val="000000"/>
                <w:sz w:val="15"/>
                <w:szCs w:val="15"/>
              </w:rPr>
            </w:pPr>
          </w:p>
        </w:tc>
        <w:tc>
          <w:tcPr>
            <w:tcW w:w="805" w:type="dxa"/>
            <w:gridSpan w:val="2"/>
            <w:shd w:val="clear" w:color="auto" w:fill="auto"/>
            <w:vAlign w:val="center"/>
          </w:tcPr>
          <w:p w:rsidR="0001189F" w:rsidRDefault="0001189F" w:rsidP="0001189F">
            <w:pPr>
              <w:jc w:val="right"/>
              <w:rPr>
                <w:color w:val="000000"/>
                <w:sz w:val="15"/>
                <w:szCs w:val="15"/>
              </w:rPr>
            </w:pPr>
          </w:p>
        </w:tc>
        <w:tc>
          <w:tcPr>
            <w:tcW w:w="725"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936" w:type="dxa"/>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08281C">
        <w:trPr>
          <w:trHeight w:hRule="exact" w:val="288"/>
        </w:trPr>
        <w:tc>
          <w:tcPr>
            <w:tcW w:w="900" w:type="dxa"/>
            <w:shd w:val="clear" w:color="auto" w:fill="auto"/>
            <w:tcMar>
              <w:left w:w="58" w:type="dxa"/>
              <w:right w:w="58" w:type="dxa"/>
            </w:tcMar>
            <w:vAlign w:val="center"/>
          </w:tcPr>
          <w:p w:rsidR="0001189F" w:rsidRPr="00BF4323" w:rsidRDefault="0001189F" w:rsidP="0001189F">
            <w:pPr>
              <w:rPr>
                <w:sz w:val="15"/>
                <w:szCs w:val="15"/>
              </w:rPr>
            </w:pPr>
            <w:r>
              <w:rPr>
                <w:sz w:val="15"/>
                <w:szCs w:val="15"/>
              </w:rPr>
              <w:t>FY19</w:t>
            </w:r>
          </w:p>
        </w:tc>
        <w:tc>
          <w:tcPr>
            <w:tcW w:w="720" w:type="dxa"/>
            <w:gridSpan w:val="2"/>
            <w:shd w:val="clear" w:color="auto" w:fill="auto"/>
            <w:vAlign w:val="center"/>
          </w:tcPr>
          <w:p w:rsidR="0001189F" w:rsidRDefault="0001189F" w:rsidP="0001189F">
            <w:pPr>
              <w:jc w:val="right"/>
              <w:rPr>
                <w:b/>
                <w:bCs/>
                <w:color w:val="000000"/>
                <w:sz w:val="15"/>
                <w:szCs w:val="15"/>
              </w:rPr>
            </w:pPr>
          </w:p>
        </w:tc>
        <w:tc>
          <w:tcPr>
            <w:tcW w:w="756"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864" w:type="dxa"/>
            <w:gridSpan w:val="2"/>
            <w:shd w:val="clear" w:color="auto" w:fill="auto"/>
            <w:vAlign w:val="center"/>
          </w:tcPr>
          <w:p w:rsidR="0001189F" w:rsidRDefault="0001189F" w:rsidP="0001189F">
            <w:pPr>
              <w:jc w:val="right"/>
              <w:rPr>
                <w:color w:val="000000"/>
                <w:sz w:val="15"/>
                <w:szCs w:val="15"/>
              </w:rPr>
            </w:pPr>
          </w:p>
        </w:tc>
        <w:tc>
          <w:tcPr>
            <w:tcW w:w="805" w:type="dxa"/>
            <w:gridSpan w:val="2"/>
            <w:shd w:val="clear" w:color="auto" w:fill="auto"/>
            <w:vAlign w:val="center"/>
          </w:tcPr>
          <w:p w:rsidR="0001189F" w:rsidRDefault="0001189F" w:rsidP="0001189F">
            <w:pPr>
              <w:jc w:val="right"/>
              <w:rPr>
                <w:color w:val="000000"/>
                <w:sz w:val="15"/>
                <w:szCs w:val="15"/>
              </w:rPr>
            </w:pPr>
          </w:p>
        </w:tc>
        <w:tc>
          <w:tcPr>
            <w:tcW w:w="725"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936" w:type="dxa"/>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2A5344">
        <w:trPr>
          <w:trHeight w:hRule="exact" w:val="243"/>
        </w:trPr>
        <w:tc>
          <w:tcPr>
            <w:tcW w:w="900" w:type="dxa"/>
            <w:shd w:val="clear" w:color="auto" w:fill="auto"/>
            <w:tcMar>
              <w:left w:w="58" w:type="dxa"/>
              <w:right w:w="58" w:type="dxa"/>
            </w:tcMar>
            <w:vAlign w:val="center"/>
          </w:tcPr>
          <w:p w:rsidR="0001189F" w:rsidRPr="00BF4323" w:rsidRDefault="0001189F" w:rsidP="0001189F">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720"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369.94</w:t>
            </w:r>
          </w:p>
        </w:tc>
        <w:tc>
          <w:tcPr>
            <w:tcW w:w="756" w:type="dxa"/>
            <w:gridSpan w:val="2"/>
            <w:shd w:val="clear" w:color="auto" w:fill="auto"/>
            <w:vAlign w:val="center"/>
          </w:tcPr>
          <w:p w:rsidR="0001189F" w:rsidRDefault="0001189F" w:rsidP="0001189F">
            <w:pPr>
              <w:jc w:val="right"/>
              <w:rPr>
                <w:color w:val="000000"/>
                <w:sz w:val="15"/>
                <w:szCs w:val="15"/>
              </w:rPr>
            </w:pPr>
            <w:r>
              <w:rPr>
                <w:color w:val="000000"/>
                <w:sz w:val="15"/>
                <w:szCs w:val="15"/>
              </w:rPr>
              <w:t>252.15</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385.19</w:t>
            </w:r>
          </w:p>
        </w:tc>
        <w:tc>
          <w:tcPr>
            <w:tcW w:w="864" w:type="dxa"/>
            <w:gridSpan w:val="2"/>
            <w:shd w:val="clear" w:color="auto" w:fill="auto"/>
            <w:vAlign w:val="center"/>
          </w:tcPr>
          <w:p w:rsidR="0001189F" w:rsidRDefault="0001189F" w:rsidP="0001189F">
            <w:pPr>
              <w:jc w:val="right"/>
              <w:rPr>
                <w:color w:val="000000"/>
                <w:sz w:val="15"/>
                <w:szCs w:val="15"/>
              </w:rPr>
            </w:pPr>
            <w:r>
              <w:rPr>
                <w:color w:val="000000"/>
                <w:sz w:val="15"/>
                <w:szCs w:val="15"/>
              </w:rPr>
              <w:t>530.15</w:t>
            </w:r>
          </w:p>
        </w:tc>
        <w:tc>
          <w:tcPr>
            <w:tcW w:w="805" w:type="dxa"/>
            <w:gridSpan w:val="2"/>
            <w:shd w:val="clear" w:color="auto" w:fill="auto"/>
            <w:vAlign w:val="center"/>
          </w:tcPr>
          <w:p w:rsidR="0001189F" w:rsidRDefault="0001189F" w:rsidP="0001189F">
            <w:pPr>
              <w:jc w:val="right"/>
              <w:rPr>
                <w:color w:val="000000"/>
                <w:sz w:val="15"/>
                <w:szCs w:val="15"/>
              </w:rPr>
            </w:pPr>
            <w:r>
              <w:rPr>
                <w:color w:val="000000"/>
                <w:sz w:val="15"/>
                <w:szCs w:val="15"/>
              </w:rPr>
              <w:t>172.48</w:t>
            </w:r>
          </w:p>
        </w:tc>
        <w:tc>
          <w:tcPr>
            <w:tcW w:w="725" w:type="dxa"/>
            <w:gridSpan w:val="2"/>
            <w:shd w:val="clear" w:color="auto" w:fill="auto"/>
            <w:vAlign w:val="center"/>
          </w:tcPr>
          <w:p w:rsidR="0001189F" w:rsidRDefault="0001189F" w:rsidP="0001189F">
            <w:pPr>
              <w:jc w:val="right"/>
              <w:rPr>
                <w:color w:val="000000"/>
                <w:sz w:val="15"/>
                <w:szCs w:val="15"/>
              </w:rPr>
            </w:pPr>
            <w:r>
              <w:rPr>
                <w:color w:val="000000"/>
                <w:sz w:val="15"/>
                <w:szCs w:val="15"/>
              </w:rPr>
              <w:t>236.82</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356.87</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312.57</w:t>
            </w:r>
          </w:p>
        </w:tc>
        <w:tc>
          <w:tcPr>
            <w:tcW w:w="936" w:type="dxa"/>
            <w:shd w:val="clear" w:color="auto" w:fill="auto"/>
            <w:vAlign w:val="center"/>
          </w:tcPr>
          <w:p w:rsidR="0001189F" w:rsidRDefault="0001189F" w:rsidP="0001189F">
            <w:pPr>
              <w:jc w:val="right"/>
              <w:rPr>
                <w:color w:val="000000"/>
                <w:sz w:val="15"/>
                <w:szCs w:val="15"/>
              </w:rPr>
            </w:pPr>
            <w:r>
              <w:rPr>
                <w:color w:val="000000"/>
                <w:sz w:val="15"/>
                <w:szCs w:val="15"/>
              </w:rPr>
              <w:t>738.08</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395.82</w:t>
            </w:r>
          </w:p>
        </w:tc>
      </w:tr>
      <w:tr w:rsidR="0001189F" w:rsidRPr="00BF4323" w:rsidTr="002A5344">
        <w:trPr>
          <w:trHeight w:hRule="exact" w:val="297"/>
        </w:trPr>
        <w:tc>
          <w:tcPr>
            <w:tcW w:w="900" w:type="dxa"/>
            <w:shd w:val="clear" w:color="auto" w:fill="auto"/>
            <w:tcMar>
              <w:left w:w="58" w:type="dxa"/>
              <w:right w:w="58" w:type="dxa"/>
            </w:tcMar>
            <w:vAlign w:val="center"/>
          </w:tcPr>
          <w:p w:rsidR="0001189F" w:rsidRPr="00BF4323" w:rsidRDefault="0001189F" w:rsidP="0001189F">
            <w:pPr>
              <w:jc w:val="center"/>
              <w:rPr>
                <w:sz w:val="15"/>
                <w:szCs w:val="15"/>
              </w:rPr>
            </w:pPr>
          </w:p>
        </w:tc>
        <w:tc>
          <w:tcPr>
            <w:tcW w:w="720" w:type="dxa"/>
            <w:gridSpan w:val="2"/>
            <w:shd w:val="clear" w:color="auto" w:fill="auto"/>
            <w:vAlign w:val="center"/>
          </w:tcPr>
          <w:p w:rsidR="0001189F" w:rsidRDefault="0001189F" w:rsidP="0001189F">
            <w:pPr>
              <w:jc w:val="right"/>
              <w:rPr>
                <w:b/>
                <w:bCs/>
                <w:color w:val="000000"/>
                <w:sz w:val="15"/>
                <w:szCs w:val="15"/>
              </w:rPr>
            </w:pPr>
          </w:p>
        </w:tc>
        <w:tc>
          <w:tcPr>
            <w:tcW w:w="756"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864" w:type="dxa"/>
            <w:gridSpan w:val="2"/>
            <w:shd w:val="clear" w:color="auto" w:fill="auto"/>
            <w:vAlign w:val="center"/>
          </w:tcPr>
          <w:p w:rsidR="0001189F" w:rsidRDefault="0001189F" w:rsidP="0001189F">
            <w:pPr>
              <w:jc w:val="right"/>
              <w:rPr>
                <w:color w:val="000000"/>
                <w:sz w:val="15"/>
                <w:szCs w:val="15"/>
              </w:rPr>
            </w:pPr>
          </w:p>
        </w:tc>
        <w:tc>
          <w:tcPr>
            <w:tcW w:w="805" w:type="dxa"/>
            <w:gridSpan w:val="2"/>
            <w:shd w:val="clear" w:color="auto" w:fill="auto"/>
            <w:vAlign w:val="center"/>
          </w:tcPr>
          <w:p w:rsidR="0001189F" w:rsidRDefault="0001189F" w:rsidP="0001189F">
            <w:pPr>
              <w:jc w:val="right"/>
              <w:rPr>
                <w:color w:val="000000"/>
                <w:sz w:val="15"/>
                <w:szCs w:val="15"/>
              </w:rPr>
            </w:pPr>
          </w:p>
        </w:tc>
        <w:tc>
          <w:tcPr>
            <w:tcW w:w="725"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936" w:type="dxa"/>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2A5344">
        <w:trPr>
          <w:trHeight w:hRule="exact" w:val="252"/>
        </w:trPr>
        <w:tc>
          <w:tcPr>
            <w:tcW w:w="900" w:type="dxa"/>
            <w:shd w:val="clear" w:color="auto" w:fill="auto"/>
            <w:tcMar>
              <w:left w:w="58" w:type="dxa"/>
              <w:right w:w="58" w:type="dxa"/>
            </w:tcMar>
            <w:vAlign w:val="center"/>
          </w:tcPr>
          <w:p w:rsidR="0001189F" w:rsidRPr="00BF4323" w:rsidRDefault="0001189F" w:rsidP="0001189F">
            <w:pPr>
              <w:jc w:val="center"/>
              <w:rPr>
                <w:sz w:val="15"/>
                <w:szCs w:val="15"/>
              </w:rPr>
            </w:pPr>
          </w:p>
        </w:tc>
        <w:tc>
          <w:tcPr>
            <w:tcW w:w="720" w:type="dxa"/>
            <w:gridSpan w:val="2"/>
            <w:shd w:val="clear" w:color="auto" w:fill="auto"/>
            <w:vAlign w:val="center"/>
          </w:tcPr>
          <w:p w:rsidR="0001189F" w:rsidRDefault="0001189F" w:rsidP="0001189F">
            <w:pPr>
              <w:jc w:val="right"/>
              <w:rPr>
                <w:b/>
                <w:bCs/>
                <w:color w:val="000000"/>
                <w:sz w:val="15"/>
                <w:szCs w:val="15"/>
              </w:rPr>
            </w:pPr>
          </w:p>
        </w:tc>
        <w:tc>
          <w:tcPr>
            <w:tcW w:w="756"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864" w:type="dxa"/>
            <w:gridSpan w:val="2"/>
            <w:shd w:val="clear" w:color="auto" w:fill="auto"/>
            <w:vAlign w:val="center"/>
          </w:tcPr>
          <w:p w:rsidR="0001189F" w:rsidRDefault="0001189F" w:rsidP="0001189F">
            <w:pPr>
              <w:jc w:val="right"/>
              <w:rPr>
                <w:color w:val="000000"/>
                <w:sz w:val="15"/>
                <w:szCs w:val="15"/>
              </w:rPr>
            </w:pPr>
          </w:p>
        </w:tc>
        <w:tc>
          <w:tcPr>
            <w:tcW w:w="805" w:type="dxa"/>
            <w:gridSpan w:val="2"/>
            <w:shd w:val="clear" w:color="auto" w:fill="auto"/>
            <w:vAlign w:val="center"/>
          </w:tcPr>
          <w:p w:rsidR="0001189F" w:rsidRDefault="0001189F" w:rsidP="0001189F">
            <w:pPr>
              <w:jc w:val="right"/>
              <w:rPr>
                <w:color w:val="000000"/>
                <w:sz w:val="15"/>
                <w:szCs w:val="15"/>
              </w:rPr>
            </w:pPr>
          </w:p>
        </w:tc>
        <w:tc>
          <w:tcPr>
            <w:tcW w:w="725"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936" w:type="dxa"/>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FC4B7E">
        <w:trPr>
          <w:trHeight w:hRule="exact" w:val="153"/>
        </w:trPr>
        <w:tc>
          <w:tcPr>
            <w:tcW w:w="900" w:type="dxa"/>
            <w:tcBorders>
              <w:bottom w:val="single" w:sz="12" w:space="0" w:color="auto"/>
            </w:tcBorders>
            <w:shd w:val="clear" w:color="auto" w:fill="auto"/>
            <w:tcMar>
              <w:left w:w="58" w:type="dxa"/>
              <w:right w:w="58" w:type="dxa"/>
            </w:tcMar>
          </w:tcPr>
          <w:p w:rsidR="0001189F" w:rsidRPr="00BF4323" w:rsidRDefault="0001189F" w:rsidP="0001189F">
            <w:pPr>
              <w:jc w:val="right"/>
              <w:rPr>
                <w:sz w:val="15"/>
                <w:szCs w:val="15"/>
                <w:vertAlign w:val="superscript"/>
              </w:rPr>
            </w:pPr>
          </w:p>
        </w:tc>
        <w:tc>
          <w:tcPr>
            <w:tcW w:w="720" w:type="dxa"/>
            <w:gridSpan w:val="2"/>
            <w:tcBorders>
              <w:bottom w:val="single" w:sz="12" w:space="0" w:color="auto"/>
            </w:tcBorders>
            <w:shd w:val="clear" w:color="auto" w:fill="auto"/>
            <w:vAlign w:val="center"/>
          </w:tcPr>
          <w:p w:rsidR="0001189F" w:rsidRPr="00BF4323" w:rsidRDefault="0001189F" w:rsidP="0001189F">
            <w:pPr>
              <w:jc w:val="right"/>
              <w:rPr>
                <w:b/>
                <w:bCs/>
                <w:sz w:val="15"/>
                <w:szCs w:val="15"/>
              </w:rPr>
            </w:pPr>
          </w:p>
        </w:tc>
        <w:tc>
          <w:tcPr>
            <w:tcW w:w="756" w:type="dxa"/>
            <w:gridSpan w:val="2"/>
            <w:tcBorders>
              <w:bottom w:val="single" w:sz="12" w:space="0" w:color="auto"/>
            </w:tcBorders>
            <w:shd w:val="clear" w:color="auto" w:fill="auto"/>
            <w:vAlign w:val="center"/>
          </w:tcPr>
          <w:p w:rsidR="0001189F" w:rsidRPr="00BF4323" w:rsidRDefault="0001189F" w:rsidP="0001189F">
            <w:pPr>
              <w:jc w:val="right"/>
              <w:rPr>
                <w:sz w:val="15"/>
                <w:szCs w:val="15"/>
              </w:rPr>
            </w:pPr>
          </w:p>
        </w:tc>
        <w:tc>
          <w:tcPr>
            <w:tcW w:w="720" w:type="dxa"/>
            <w:gridSpan w:val="2"/>
            <w:tcBorders>
              <w:bottom w:val="single" w:sz="12" w:space="0" w:color="auto"/>
            </w:tcBorders>
            <w:shd w:val="clear" w:color="auto" w:fill="auto"/>
            <w:vAlign w:val="center"/>
          </w:tcPr>
          <w:p w:rsidR="0001189F" w:rsidRPr="00BF4323" w:rsidRDefault="0001189F" w:rsidP="0001189F">
            <w:pPr>
              <w:jc w:val="right"/>
              <w:rPr>
                <w:sz w:val="15"/>
                <w:szCs w:val="15"/>
              </w:rPr>
            </w:pPr>
          </w:p>
        </w:tc>
        <w:tc>
          <w:tcPr>
            <w:tcW w:w="864" w:type="dxa"/>
            <w:gridSpan w:val="2"/>
            <w:tcBorders>
              <w:bottom w:val="single" w:sz="12" w:space="0" w:color="auto"/>
            </w:tcBorders>
            <w:shd w:val="clear" w:color="auto" w:fill="auto"/>
            <w:vAlign w:val="center"/>
          </w:tcPr>
          <w:p w:rsidR="0001189F" w:rsidRPr="00BF4323" w:rsidRDefault="0001189F" w:rsidP="0001189F">
            <w:pPr>
              <w:jc w:val="right"/>
              <w:rPr>
                <w:sz w:val="15"/>
                <w:szCs w:val="15"/>
              </w:rPr>
            </w:pPr>
          </w:p>
        </w:tc>
        <w:tc>
          <w:tcPr>
            <w:tcW w:w="805" w:type="dxa"/>
            <w:gridSpan w:val="2"/>
            <w:tcBorders>
              <w:bottom w:val="single" w:sz="12" w:space="0" w:color="auto"/>
            </w:tcBorders>
            <w:shd w:val="clear" w:color="auto" w:fill="auto"/>
            <w:vAlign w:val="center"/>
          </w:tcPr>
          <w:p w:rsidR="0001189F" w:rsidRPr="00BF4323" w:rsidRDefault="0001189F" w:rsidP="0001189F">
            <w:pPr>
              <w:jc w:val="right"/>
              <w:rPr>
                <w:sz w:val="15"/>
                <w:szCs w:val="15"/>
              </w:rPr>
            </w:pPr>
          </w:p>
        </w:tc>
        <w:tc>
          <w:tcPr>
            <w:tcW w:w="725" w:type="dxa"/>
            <w:gridSpan w:val="2"/>
            <w:tcBorders>
              <w:bottom w:val="single" w:sz="12" w:space="0" w:color="auto"/>
            </w:tcBorders>
            <w:shd w:val="clear" w:color="auto" w:fill="auto"/>
            <w:vAlign w:val="center"/>
          </w:tcPr>
          <w:p w:rsidR="0001189F" w:rsidRPr="00BF4323" w:rsidRDefault="0001189F" w:rsidP="0001189F">
            <w:pPr>
              <w:jc w:val="right"/>
              <w:rPr>
                <w:sz w:val="15"/>
                <w:szCs w:val="15"/>
              </w:rPr>
            </w:pPr>
          </w:p>
        </w:tc>
        <w:tc>
          <w:tcPr>
            <w:tcW w:w="720" w:type="dxa"/>
            <w:gridSpan w:val="2"/>
            <w:tcBorders>
              <w:bottom w:val="single" w:sz="12" w:space="0" w:color="auto"/>
            </w:tcBorders>
            <w:shd w:val="clear" w:color="auto" w:fill="auto"/>
            <w:vAlign w:val="center"/>
          </w:tcPr>
          <w:p w:rsidR="0001189F" w:rsidRPr="00BF4323" w:rsidRDefault="0001189F" w:rsidP="0001189F">
            <w:pPr>
              <w:jc w:val="right"/>
              <w:rPr>
                <w:sz w:val="15"/>
                <w:szCs w:val="15"/>
              </w:rPr>
            </w:pPr>
          </w:p>
        </w:tc>
        <w:tc>
          <w:tcPr>
            <w:tcW w:w="720" w:type="dxa"/>
            <w:gridSpan w:val="2"/>
            <w:tcBorders>
              <w:bottom w:val="single" w:sz="12" w:space="0" w:color="auto"/>
            </w:tcBorders>
            <w:shd w:val="clear" w:color="auto" w:fill="auto"/>
            <w:vAlign w:val="center"/>
          </w:tcPr>
          <w:p w:rsidR="0001189F" w:rsidRPr="00BF4323" w:rsidRDefault="0001189F" w:rsidP="0001189F">
            <w:pPr>
              <w:jc w:val="right"/>
              <w:rPr>
                <w:sz w:val="15"/>
                <w:szCs w:val="15"/>
              </w:rPr>
            </w:pPr>
          </w:p>
        </w:tc>
        <w:tc>
          <w:tcPr>
            <w:tcW w:w="936" w:type="dxa"/>
            <w:tcBorders>
              <w:bottom w:val="single" w:sz="12" w:space="0" w:color="auto"/>
            </w:tcBorders>
            <w:shd w:val="clear" w:color="auto" w:fill="auto"/>
            <w:vAlign w:val="center"/>
          </w:tcPr>
          <w:p w:rsidR="0001189F" w:rsidRPr="00BF4323" w:rsidRDefault="0001189F" w:rsidP="0001189F">
            <w:pPr>
              <w:jc w:val="right"/>
              <w:rPr>
                <w:sz w:val="15"/>
                <w:szCs w:val="15"/>
              </w:rPr>
            </w:pPr>
          </w:p>
        </w:tc>
        <w:tc>
          <w:tcPr>
            <w:tcW w:w="990" w:type="dxa"/>
            <w:tcBorders>
              <w:bottom w:val="single" w:sz="12" w:space="0" w:color="auto"/>
            </w:tcBorders>
            <w:shd w:val="clear" w:color="auto" w:fill="auto"/>
            <w:vAlign w:val="center"/>
          </w:tcPr>
          <w:p w:rsidR="0001189F" w:rsidRPr="00BF4323" w:rsidRDefault="0001189F" w:rsidP="0001189F">
            <w:pPr>
              <w:jc w:val="right"/>
              <w:rPr>
                <w:sz w:val="15"/>
                <w:szCs w:val="15"/>
              </w:rPr>
            </w:pPr>
          </w:p>
        </w:tc>
      </w:tr>
      <w:tr w:rsidR="0001189F" w:rsidRPr="00BF4323" w:rsidTr="00314CF5">
        <w:trPr>
          <w:cantSplit/>
          <w:trHeight w:val="87"/>
        </w:trPr>
        <w:tc>
          <w:tcPr>
            <w:tcW w:w="8856" w:type="dxa"/>
            <w:gridSpan w:val="19"/>
            <w:shd w:val="clear" w:color="auto" w:fill="auto"/>
          </w:tcPr>
          <w:p w:rsidR="0001189F" w:rsidRPr="00BF4323" w:rsidRDefault="0001189F" w:rsidP="0001189F">
            <w:pPr>
              <w:jc w:val="right"/>
              <w:rPr>
                <w:sz w:val="15"/>
                <w:szCs w:val="15"/>
              </w:rPr>
            </w:pPr>
            <w:r w:rsidRPr="00BF4323">
              <w:rPr>
                <w:sz w:val="13"/>
                <w:szCs w:val="13"/>
              </w:rPr>
              <w:t>Source : Pakistan Bureau of Statistics</w:t>
            </w:r>
          </w:p>
        </w:tc>
      </w:tr>
    </w:tbl>
    <w:p w:rsidR="001956C2" w:rsidRPr="00BF4323" w:rsidRDefault="001956C2" w:rsidP="003F72E4">
      <w:pPr>
        <w:tabs>
          <w:tab w:val="left" w:pos="5502"/>
        </w:tabs>
        <w:rPr>
          <w:sz w:val="19"/>
          <w:szCs w:val="19"/>
        </w:rPr>
      </w:pPr>
    </w:p>
    <w:sectPr w:rsidR="001956C2" w:rsidRPr="00BF4323" w:rsidSect="00B03C96">
      <w:headerReference w:type="even" r:id="rId26"/>
      <w:footerReference w:type="default" r:id="rId27"/>
      <w:pgSz w:w="10800" w:h="15840" w:code="1"/>
      <w:pgMar w:top="446" w:right="540" w:bottom="1620" w:left="806" w:header="432" w:footer="1008" w:gutter="0"/>
      <w:pgNumType w:start="76"/>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24A" w:rsidRDefault="004A124A">
      <w:r>
        <w:separator/>
      </w:r>
    </w:p>
  </w:endnote>
  <w:endnote w:type="continuationSeparator" w:id="0">
    <w:p w:rsidR="004A124A" w:rsidRDefault="004A12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24A" w:rsidRDefault="009F1277">
    <w:pPr>
      <w:pStyle w:val="Footer"/>
      <w:jc w:val="center"/>
    </w:pPr>
    <w:fldSimple w:instr=" PAGE   \* MERGEFORMAT ">
      <w:r w:rsidR="00F15D0E">
        <w:rPr>
          <w:noProof/>
        </w:rPr>
        <w:t>106</w:t>
      </w:r>
    </w:fldSimple>
  </w:p>
  <w:p w:rsidR="004A124A" w:rsidRDefault="004A124A" w:rsidP="007C74DA">
    <w:pPr>
      <w:pStyle w:val="Footer"/>
      <w:jc w:val="center"/>
      <w:rPr>
        <w:sz w:val="19"/>
        <w:szCs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24A" w:rsidRDefault="004A124A">
      <w:r>
        <w:separator/>
      </w:r>
    </w:p>
  </w:footnote>
  <w:footnote w:type="continuationSeparator" w:id="0">
    <w:p w:rsidR="004A124A" w:rsidRDefault="004A12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24A" w:rsidRDefault="004A124A">
    <w:pPr>
      <w:pStyle w:val="Header"/>
    </w:pPr>
    <w:r>
      <w:t>[Type text]</w:t>
    </w:r>
  </w:p>
  <w:p w:rsidR="004A124A" w:rsidRDefault="004A12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B72765C"/>
    <w:lvl w:ilvl="0">
      <w:start w:val="1"/>
      <w:numFmt w:val="decimal"/>
      <w:lvlText w:val="%1."/>
      <w:lvlJc w:val="left"/>
      <w:pPr>
        <w:tabs>
          <w:tab w:val="num" w:pos="1800"/>
        </w:tabs>
        <w:ind w:left="1800" w:hanging="360"/>
      </w:pPr>
    </w:lvl>
  </w:abstractNum>
  <w:abstractNum w:abstractNumId="1">
    <w:nsid w:val="FFFFFF7D"/>
    <w:multiLevelType w:val="singleLevel"/>
    <w:tmpl w:val="117AE940"/>
    <w:lvl w:ilvl="0">
      <w:start w:val="1"/>
      <w:numFmt w:val="decimal"/>
      <w:lvlText w:val="%1."/>
      <w:lvlJc w:val="left"/>
      <w:pPr>
        <w:tabs>
          <w:tab w:val="num" w:pos="1440"/>
        </w:tabs>
        <w:ind w:left="1440" w:hanging="360"/>
      </w:pPr>
    </w:lvl>
  </w:abstractNum>
  <w:abstractNum w:abstractNumId="2">
    <w:nsid w:val="FFFFFF7E"/>
    <w:multiLevelType w:val="singleLevel"/>
    <w:tmpl w:val="4FCC963A"/>
    <w:lvl w:ilvl="0">
      <w:start w:val="1"/>
      <w:numFmt w:val="decimal"/>
      <w:lvlText w:val="%1."/>
      <w:lvlJc w:val="left"/>
      <w:pPr>
        <w:tabs>
          <w:tab w:val="num" w:pos="1080"/>
        </w:tabs>
        <w:ind w:left="1080" w:hanging="360"/>
      </w:pPr>
    </w:lvl>
  </w:abstractNum>
  <w:abstractNum w:abstractNumId="3">
    <w:nsid w:val="FFFFFF7F"/>
    <w:multiLevelType w:val="singleLevel"/>
    <w:tmpl w:val="4A3078A4"/>
    <w:lvl w:ilvl="0">
      <w:start w:val="1"/>
      <w:numFmt w:val="decimal"/>
      <w:lvlText w:val="%1."/>
      <w:lvlJc w:val="left"/>
      <w:pPr>
        <w:tabs>
          <w:tab w:val="num" w:pos="720"/>
        </w:tabs>
        <w:ind w:left="720" w:hanging="360"/>
      </w:pPr>
    </w:lvl>
  </w:abstractNum>
  <w:abstractNum w:abstractNumId="4">
    <w:nsid w:val="FFFFFF80"/>
    <w:multiLevelType w:val="singleLevel"/>
    <w:tmpl w:val="A6FA57CE"/>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E4D2DA82"/>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C9ECF646"/>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EDCC66E2"/>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F6409D34"/>
    <w:lvl w:ilvl="0">
      <w:start w:val="1"/>
      <w:numFmt w:val="decimal"/>
      <w:lvlText w:val="%1."/>
      <w:lvlJc w:val="left"/>
      <w:pPr>
        <w:tabs>
          <w:tab w:val="num" w:pos="360"/>
        </w:tabs>
        <w:ind w:left="360" w:hanging="360"/>
      </w:pPr>
    </w:lvl>
  </w:abstractNum>
  <w:abstractNum w:abstractNumId="9">
    <w:nsid w:val="FFFFFF89"/>
    <w:multiLevelType w:val="singleLevel"/>
    <w:tmpl w:val="A0B4C292"/>
    <w:lvl w:ilvl="0">
      <w:start w:val="1"/>
      <w:numFmt w:val="bullet"/>
      <w:lvlText w:val=""/>
      <w:lvlJc w:val="left"/>
      <w:pPr>
        <w:tabs>
          <w:tab w:val="num" w:pos="360"/>
        </w:tabs>
        <w:ind w:left="360" w:hanging="360"/>
      </w:pPr>
      <w:rPr>
        <w:rFonts w:ascii="Symbol" w:hAnsi="Symbol" w:cs="Symbol" w:hint="default"/>
      </w:rPr>
    </w:lvl>
  </w:abstractNum>
  <w:abstractNum w:abstractNumId="10">
    <w:nsid w:val="170C4AA3"/>
    <w:multiLevelType w:val="multilevel"/>
    <w:tmpl w:val="ACA82F7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color w:val="auto"/>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65E4CF7"/>
    <w:multiLevelType w:val="hybridMultilevel"/>
    <w:tmpl w:val="B2C0F0AA"/>
    <w:lvl w:ilvl="0" w:tplc="0409000F">
      <w:start w:val="1"/>
      <w:numFmt w:val="decimal"/>
      <w:lvlText w:val="%1."/>
      <w:lvlJc w:val="left"/>
      <w:pPr>
        <w:ind w:left="1164" w:hanging="360"/>
      </w:p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2">
    <w:nsid w:val="63BD1F2D"/>
    <w:multiLevelType w:val="hybridMultilevel"/>
    <w:tmpl w:val="1D000ADC"/>
    <w:lvl w:ilvl="0" w:tplc="5222470C">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5849AA"/>
    <w:multiLevelType w:val="hybridMultilevel"/>
    <w:tmpl w:val="826265B8"/>
    <w:lvl w:ilvl="0" w:tplc="0409000F">
      <w:start w:val="1"/>
      <w:numFmt w:val="decimal"/>
      <w:lvlText w:val="%1."/>
      <w:lvlJc w:val="left"/>
      <w:pPr>
        <w:ind w:left="444" w:hanging="360"/>
      </w:p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2"/>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defaultTabStop w:val="14"/>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rsids>
    <w:rsidRoot w:val="00891156"/>
    <w:rsid w:val="00000338"/>
    <w:rsid w:val="00000525"/>
    <w:rsid w:val="00000562"/>
    <w:rsid w:val="000005FB"/>
    <w:rsid w:val="00000955"/>
    <w:rsid w:val="00000A19"/>
    <w:rsid w:val="00000CC1"/>
    <w:rsid w:val="00000EA8"/>
    <w:rsid w:val="00001221"/>
    <w:rsid w:val="000013EC"/>
    <w:rsid w:val="00001545"/>
    <w:rsid w:val="0000183C"/>
    <w:rsid w:val="00001846"/>
    <w:rsid w:val="000018DA"/>
    <w:rsid w:val="00001980"/>
    <w:rsid w:val="00001A94"/>
    <w:rsid w:val="00001B0F"/>
    <w:rsid w:val="00001B9D"/>
    <w:rsid w:val="00001E3C"/>
    <w:rsid w:val="00001F4B"/>
    <w:rsid w:val="00001F93"/>
    <w:rsid w:val="00002236"/>
    <w:rsid w:val="00002C7A"/>
    <w:rsid w:val="00002C7B"/>
    <w:rsid w:val="00002D5F"/>
    <w:rsid w:val="00002EC8"/>
    <w:rsid w:val="00003039"/>
    <w:rsid w:val="0000316D"/>
    <w:rsid w:val="000032A9"/>
    <w:rsid w:val="00003933"/>
    <w:rsid w:val="0000393C"/>
    <w:rsid w:val="00003B5B"/>
    <w:rsid w:val="00003B91"/>
    <w:rsid w:val="000040D8"/>
    <w:rsid w:val="00004348"/>
    <w:rsid w:val="00004447"/>
    <w:rsid w:val="00004475"/>
    <w:rsid w:val="0000448A"/>
    <w:rsid w:val="00004638"/>
    <w:rsid w:val="00004B2F"/>
    <w:rsid w:val="00004C4E"/>
    <w:rsid w:val="00004FB5"/>
    <w:rsid w:val="0000595F"/>
    <w:rsid w:val="00005B3E"/>
    <w:rsid w:val="00005B84"/>
    <w:rsid w:val="00005F8B"/>
    <w:rsid w:val="00006190"/>
    <w:rsid w:val="000063D8"/>
    <w:rsid w:val="000064E4"/>
    <w:rsid w:val="00006595"/>
    <w:rsid w:val="000066D7"/>
    <w:rsid w:val="0000685D"/>
    <w:rsid w:val="000068FE"/>
    <w:rsid w:val="00006976"/>
    <w:rsid w:val="00006CBC"/>
    <w:rsid w:val="00006CF3"/>
    <w:rsid w:val="0000712A"/>
    <w:rsid w:val="00007646"/>
    <w:rsid w:val="000076A0"/>
    <w:rsid w:val="00007A7F"/>
    <w:rsid w:val="00007B3C"/>
    <w:rsid w:val="00007C0D"/>
    <w:rsid w:val="00007E4E"/>
    <w:rsid w:val="00007F38"/>
    <w:rsid w:val="00010172"/>
    <w:rsid w:val="000101DA"/>
    <w:rsid w:val="000103C3"/>
    <w:rsid w:val="0001077F"/>
    <w:rsid w:val="0001079C"/>
    <w:rsid w:val="00010880"/>
    <w:rsid w:val="000108AC"/>
    <w:rsid w:val="00010DA1"/>
    <w:rsid w:val="00010E72"/>
    <w:rsid w:val="00011116"/>
    <w:rsid w:val="00011147"/>
    <w:rsid w:val="0001134A"/>
    <w:rsid w:val="00011696"/>
    <w:rsid w:val="000116A4"/>
    <w:rsid w:val="0001189F"/>
    <w:rsid w:val="00011C94"/>
    <w:rsid w:val="000123B5"/>
    <w:rsid w:val="000124E4"/>
    <w:rsid w:val="00012B3F"/>
    <w:rsid w:val="00012D23"/>
    <w:rsid w:val="000133D0"/>
    <w:rsid w:val="00013749"/>
    <w:rsid w:val="00013AB6"/>
    <w:rsid w:val="00013D00"/>
    <w:rsid w:val="00013E6C"/>
    <w:rsid w:val="00014361"/>
    <w:rsid w:val="00014468"/>
    <w:rsid w:val="000144AC"/>
    <w:rsid w:val="000149E9"/>
    <w:rsid w:val="00014D4F"/>
    <w:rsid w:val="00014DA8"/>
    <w:rsid w:val="00014F24"/>
    <w:rsid w:val="00014FDA"/>
    <w:rsid w:val="0001540F"/>
    <w:rsid w:val="000160BB"/>
    <w:rsid w:val="00016361"/>
    <w:rsid w:val="00016398"/>
    <w:rsid w:val="00016409"/>
    <w:rsid w:val="00016A6E"/>
    <w:rsid w:val="00016BAE"/>
    <w:rsid w:val="00016C0B"/>
    <w:rsid w:val="000175E3"/>
    <w:rsid w:val="000177A6"/>
    <w:rsid w:val="00017D59"/>
    <w:rsid w:val="00017DA3"/>
    <w:rsid w:val="00017F67"/>
    <w:rsid w:val="0002018A"/>
    <w:rsid w:val="000202A9"/>
    <w:rsid w:val="00020392"/>
    <w:rsid w:val="0002039A"/>
    <w:rsid w:val="000203AE"/>
    <w:rsid w:val="0002055F"/>
    <w:rsid w:val="0002094E"/>
    <w:rsid w:val="00020AD0"/>
    <w:rsid w:val="00020B10"/>
    <w:rsid w:val="00020C24"/>
    <w:rsid w:val="00020E97"/>
    <w:rsid w:val="00020FA2"/>
    <w:rsid w:val="00021359"/>
    <w:rsid w:val="000214D5"/>
    <w:rsid w:val="000214F7"/>
    <w:rsid w:val="00021714"/>
    <w:rsid w:val="00021834"/>
    <w:rsid w:val="00021A05"/>
    <w:rsid w:val="00021BD7"/>
    <w:rsid w:val="00021DBA"/>
    <w:rsid w:val="00022AB1"/>
    <w:rsid w:val="00022B31"/>
    <w:rsid w:val="00022BAC"/>
    <w:rsid w:val="00022E3F"/>
    <w:rsid w:val="00022EA2"/>
    <w:rsid w:val="00022EBC"/>
    <w:rsid w:val="0002301B"/>
    <w:rsid w:val="00023223"/>
    <w:rsid w:val="00023384"/>
    <w:rsid w:val="000233B7"/>
    <w:rsid w:val="00023810"/>
    <w:rsid w:val="00023C36"/>
    <w:rsid w:val="00023C55"/>
    <w:rsid w:val="000240AB"/>
    <w:rsid w:val="0002439F"/>
    <w:rsid w:val="00024745"/>
    <w:rsid w:val="00024830"/>
    <w:rsid w:val="00024B2A"/>
    <w:rsid w:val="00024B98"/>
    <w:rsid w:val="00024BDC"/>
    <w:rsid w:val="00024C47"/>
    <w:rsid w:val="000255F2"/>
    <w:rsid w:val="000256D5"/>
    <w:rsid w:val="00025746"/>
    <w:rsid w:val="00025A2B"/>
    <w:rsid w:val="00025DAE"/>
    <w:rsid w:val="00025FCA"/>
    <w:rsid w:val="000262CD"/>
    <w:rsid w:val="00026553"/>
    <w:rsid w:val="00026594"/>
    <w:rsid w:val="0002674B"/>
    <w:rsid w:val="00026873"/>
    <w:rsid w:val="00026A2F"/>
    <w:rsid w:val="00026D13"/>
    <w:rsid w:val="00026D2D"/>
    <w:rsid w:val="0002736A"/>
    <w:rsid w:val="0002736D"/>
    <w:rsid w:val="0002788D"/>
    <w:rsid w:val="000279F5"/>
    <w:rsid w:val="00027BBF"/>
    <w:rsid w:val="00027F49"/>
    <w:rsid w:val="00030A62"/>
    <w:rsid w:val="00030B6C"/>
    <w:rsid w:val="00030F2A"/>
    <w:rsid w:val="00031030"/>
    <w:rsid w:val="00031063"/>
    <w:rsid w:val="00031204"/>
    <w:rsid w:val="0003123A"/>
    <w:rsid w:val="0003149A"/>
    <w:rsid w:val="0003167E"/>
    <w:rsid w:val="000319F1"/>
    <w:rsid w:val="00031B1C"/>
    <w:rsid w:val="00031D57"/>
    <w:rsid w:val="00031FB0"/>
    <w:rsid w:val="000320D7"/>
    <w:rsid w:val="00032100"/>
    <w:rsid w:val="00032128"/>
    <w:rsid w:val="00032160"/>
    <w:rsid w:val="0003226B"/>
    <w:rsid w:val="00032288"/>
    <w:rsid w:val="00032407"/>
    <w:rsid w:val="000325CC"/>
    <w:rsid w:val="00032716"/>
    <w:rsid w:val="0003299F"/>
    <w:rsid w:val="00032CD7"/>
    <w:rsid w:val="00032D14"/>
    <w:rsid w:val="00032DA8"/>
    <w:rsid w:val="00032F8C"/>
    <w:rsid w:val="00033059"/>
    <w:rsid w:val="000332CB"/>
    <w:rsid w:val="000334C6"/>
    <w:rsid w:val="000338D7"/>
    <w:rsid w:val="00034156"/>
    <w:rsid w:val="000345A4"/>
    <w:rsid w:val="00034ACC"/>
    <w:rsid w:val="00034D7E"/>
    <w:rsid w:val="00034F5D"/>
    <w:rsid w:val="000350EC"/>
    <w:rsid w:val="00035324"/>
    <w:rsid w:val="00035416"/>
    <w:rsid w:val="0003547E"/>
    <w:rsid w:val="00035921"/>
    <w:rsid w:val="00035AA2"/>
    <w:rsid w:val="00035E86"/>
    <w:rsid w:val="00036048"/>
    <w:rsid w:val="0003629D"/>
    <w:rsid w:val="00036B1B"/>
    <w:rsid w:val="00036B9B"/>
    <w:rsid w:val="00036CA8"/>
    <w:rsid w:val="00036D80"/>
    <w:rsid w:val="00036FFC"/>
    <w:rsid w:val="000371C3"/>
    <w:rsid w:val="0003727A"/>
    <w:rsid w:val="0003756A"/>
    <w:rsid w:val="000379FF"/>
    <w:rsid w:val="00037A75"/>
    <w:rsid w:val="00037CFC"/>
    <w:rsid w:val="00037D7A"/>
    <w:rsid w:val="00037E7A"/>
    <w:rsid w:val="00040029"/>
    <w:rsid w:val="0004011F"/>
    <w:rsid w:val="00040279"/>
    <w:rsid w:val="00040282"/>
    <w:rsid w:val="0004046E"/>
    <w:rsid w:val="00040574"/>
    <w:rsid w:val="0004079B"/>
    <w:rsid w:val="00040945"/>
    <w:rsid w:val="0004096E"/>
    <w:rsid w:val="00040BA7"/>
    <w:rsid w:val="000411F7"/>
    <w:rsid w:val="00041510"/>
    <w:rsid w:val="00041ADE"/>
    <w:rsid w:val="00041B2B"/>
    <w:rsid w:val="00041D1A"/>
    <w:rsid w:val="00041E10"/>
    <w:rsid w:val="000421C0"/>
    <w:rsid w:val="000424BB"/>
    <w:rsid w:val="00042818"/>
    <w:rsid w:val="0004295A"/>
    <w:rsid w:val="000429B1"/>
    <w:rsid w:val="00042BB6"/>
    <w:rsid w:val="00042F9C"/>
    <w:rsid w:val="0004344E"/>
    <w:rsid w:val="000438E3"/>
    <w:rsid w:val="00043FDF"/>
    <w:rsid w:val="000445AB"/>
    <w:rsid w:val="000445E8"/>
    <w:rsid w:val="0004480D"/>
    <w:rsid w:val="00044B1C"/>
    <w:rsid w:val="00044BB8"/>
    <w:rsid w:val="00044CFF"/>
    <w:rsid w:val="00044ED2"/>
    <w:rsid w:val="00044ED3"/>
    <w:rsid w:val="0004503E"/>
    <w:rsid w:val="000457E1"/>
    <w:rsid w:val="0004589E"/>
    <w:rsid w:val="0004595F"/>
    <w:rsid w:val="00045B90"/>
    <w:rsid w:val="00045D00"/>
    <w:rsid w:val="00045F0F"/>
    <w:rsid w:val="0004606D"/>
    <w:rsid w:val="0004610E"/>
    <w:rsid w:val="000466D5"/>
    <w:rsid w:val="000466DB"/>
    <w:rsid w:val="00046701"/>
    <w:rsid w:val="00046A76"/>
    <w:rsid w:val="00047193"/>
    <w:rsid w:val="0004735E"/>
    <w:rsid w:val="000474B5"/>
    <w:rsid w:val="000474DA"/>
    <w:rsid w:val="0004750E"/>
    <w:rsid w:val="000475EA"/>
    <w:rsid w:val="00047657"/>
    <w:rsid w:val="000476C3"/>
    <w:rsid w:val="000477BA"/>
    <w:rsid w:val="00047C0A"/>
    <w:rsid w:val="00047E44"/>
    <w:rsid w:val="000506E2"/>
    <w:rsid w:val="000508E3"/>
    <w:rsid w:val="0005099D"/>
    <w:rsid w:val="00050A39"/>
    <w:rsid w:val="00050B0C"/>
    <w:rsid w:val="00050F8F"/>
    <w:rsid w:val="00051111"/>
    <w:rsid w:val="0005155B"/>
    <w:rsid w:val="00051E85"/>
    <w:rsid w:val="00051FF8"/>
    <w:rsid w:val="0005284D"/>
    <w:rsid w:val="00052CAF"/>
    <w:rsid w:val="00052DA3"/>
    <w:rsid w:val="00053120"/>
    <w:rsid w:val="0005324D"/>
    <w:rsid w:val="00053401"/>
    <w:rsid w:val="0005355A"/>
    <w:rsid w:val="0005385D"/>
    <w:rsid w:val="00053DEE"/>
    <w:rsid w:val="00054010"/>
    <w:rsid w:val="00054410"/>
    <w:rsid w:val="000545F8"/>
    <w:rsid w:val="00054683"/>
    <w:rsid w:val="000546F5"/>
    <w:rsid w:val="00054972"/>
    <w:rsid w:val="0005497F"/>
    <w:rsid w:val="00054BE7"/>
    <w:rsid w:val="00054D4F"/>
    <w:rsid w:val="00055318"/>
    <w:rsid w:val="000554FF"/>
    <w:rsid w:val="00055556"/>
    <w:rsid w:val="00055A59"/>
    <w:rsid w:val="00055F4B"/>
    <w:rsid w:val="00055FFB"/>
    <w:rsid w:val="0005699B"/>
    <w:rsid w:val="0005708E"/>
    <w:rsid w:val="0005710E"/>
    <w:rsid w:val="00057D56"/>
    <w:rsid w:val="000606A0"/>
    <w:rsid w:val="000607D8"/>
    <w:rsid w:val="00060B55"/>
    <w:rsid w:val="00060B68"/>
    <w:rsid w:val="00060BC1"/>
    <w:rsid w:val="00060BD9"/>
    <w:rsid w:val="00060CD3"/>
    <w:rsid w:val="00060F5B"/>
    <w:rsid w:val="00060FD4"/>
    <w:rsid w:val="000613B9"/>
    <w:rsid w:val="0006147B"/>
    <w:rsid w:val="00061985"/>
    <w:rsid w:val="00061A0C"/>
    <w:rsid w:val="00061D14"/>
    <w:rsid w:val="00061E20"/>
    <w:rsid w:val="0006203F"/>
    <w:rsid w:val="000621BB"/>
    <w:rsid w:val="000623D8"/>
    <w:rsid w:val="00062A33"/>
    <w:rsid w:val="00063433"/>
    <w:rsid w:val="0006352C"/>
    <w:rsid w:val="00063585"/>
    <w:rsid w:val="00063A72"/>
    <w:rsid w:val="00063A73"/>
    <w:rsid w:val="00063D7A"/>
    <w:rsid w:val="00063DD8"/>
    <w:rsid w:val="00064978"/>
    <w:rsid w:val="00064B6A"/>
    <w:rsid w:val="00064BB7"/>
    <w:rsid w:val="00064CCD"/>
    <w:rsid w:val="00064EA7"/>
    <w:rsid w:val="0006504A"/>
    <w:rsid w:val="000653F1"/>
    <w:rsid w:val="00065705"/>
    <w:rsid w:val="000657AA"/>
    <w:rsid w:val="00065BAB"/>
    <w:rsid w:val="000662AB"/>
    <w:rsid w:val="00066431"/>
    <w:rsid w:val="00066855"/>
    <w:rsid w:val="0006695C"/>
    <w:rsid w:val="00066AF6"/>
    <w:rsid w:val="00066B10"/>
    <w:rsid w:val="00066D85"/>
    <w:rsid w:val="00066E64"/>
    <w:rsid w:val="00066E8F"/>
    <w:rsid w:val="000673D0"/>
    <w:rsid w:val="000701FF"/>
    <w:rsid w:val="000706CA"/>
    <w:rsid w:val="00070F57"/>
    <w:rsid w:val="00071241"/>
    <w:rsid w:val="000713FE"/>
    <w:rsid w:val="000716A8"/>
    <w:rsid w:val="000716DF"/>
    <w:rsid w:val="00071B45"/>
    <w:rsid w:val="00071BC8"/>
    <w:rsid w:val="00071C4E"/>
    <w:rsid w:val="00071FB7"/>
    <w:rsid w:val="00072254"/>
    <w:rsid w:val="00072485"/>
    <w:rsid w:val="00072500"/>
    <w:rsid w:val="00072603"/>
    <w:rsid w:val="000726E9"/>
    <w:rsid w:val="00072AC0"/>
    <w:rsid w:val="00072C52"/>
    <w:rsid w:val="00072D87"/>
    <w:rsid w:val="00072E3C"/>
    <w:rsid w:val="00072E4A"/>
    <w:rsid w:val="00073462"/>
    <w:rsid w:val="00073512"/>
    <w:rsid w:val="000739EC"/>
    <w:rsid w:val="00073AAD"/>
    <w:rsid w:val="0007402B"/>
    <w:rsid w:val="000744E2"/>
    <w:rsid w:val="0007458A"/>
    <w:rsid w:val="00074D37"/>
    <w:rsid w:val="00074D80"/>
    <w:rsid w:val="00074DF5"/>
    <w:rsid w:val="0007510A"/>
    <w:rsid w:val="000751BF"/>
    <w:rsid w:val="00075485"/>
    <w:rsid w:val="0007581C"/>
    <w:rsid w:val="000758A4"/>
    <w:rsid w:val="00075918"/>
    <w:rsid w:val="00075A9D"/>
    <w:rsid w:val="00076072"/>
    <w:rsid w:val="000761D6"/>
    <w:rsid w:val="000762DD"/>
    <w:rsid w:val="00076396"/>
    <w:rsid w:val="00076D56"/>
    <w:rsid w:val="00076DA7"/>
    <w:rsid w:val="000772A4"/>
    <w:rsid w:val="00077447"/>
    <w:rsid w:val="0007752C"/>
    <w:rsid w:val="0007760F"/>
    <w:rsid w:val="00077AD9"/>
    <w:rsid w:val="00077B8E"/>
    <w:rsid w:val="00077CF9"/>
    <w:rsid w:val="00080135"/>
    <w:rsid w:val="00080449"/>
    <w:rsid w:val="00080BC7"/>
    <w:rsid w:val="00080E5D"/>
    <w:rsid w:val="000811F2"/>
    <w:rsid w:val="00081255"/>
    <w:rsid w:val="000812CA"/>
    <w:rsid w:val="0008148D"/>
    <w:rsid w:val="00081538"/>
    <w:rsid w:val="00081935"/>
    <w:rsid w:val="00081970"/>
    <w:rsid w:val="00081C44"/>
    <w:rsid w:val="00081C62"/>
    <w:rsid w:val="00081F51"/>
    <w:rsid w:val="000826C2"/>
    <w:rsid w:val="0008281C"/>
    <w:rsid w:val="000829D9"/>
    <w:rsid w:val="0008311F"/>
    <w:rsid w:val="000832BF"/>
    <w:rsid w:val="000833BB"/>
    <w:rsid w:val="000833D4"/>
    <w:rsid w:val="000835A3"/>
    <w:rsid w:val="000836CC"/>
    <w:rsid w:val="0008410A"/>
    <w:rsid w:val="0008423E"/>
    <w:rsid w:val="00084404"/>
    <w:rsid w:val="000845E1"/>
    <w:rsid w:val="0008462C"/>
    <w:rsid w:val="00084677"/>
    <w:rsid w:val="000847CF"/>
    <w:rsid w:val="00084A32"/>
    <w:rsid w:val="00084E39"/>
    <w:rsid w:val="00085344"/>
    <w:rsid w:val="00085689"/>
    <w:rsid w:val="000858AD"/>
    <w:rsid w:val="000858CC"/>
    <w:rsid w:val="000858E3"/>
    <w:rsid w:val="000859BC"/>
    <w:rsid w:val="000859FC"/>
    <w:rsid w:val="00085B23"/>
    <w:rsid w:val="00085B78"/>
    <w:rsid w:val="00085B9D"/>
    <w:rsid w:val="00085FC7"/>
    <w:rsid w:val="00086397"/>
    <w:rsid w:val="0008697C"/>
    <w:rsid w:val="00086DAD"/>
    <w:rsid w:val="0008708E"/>
    <w:rsid w:val="00087206"/>
    <w:rsid w:val="000873A6"/>
    <w:rsid w:val="00087533"/>
    <w:rsid w:val="000877E2"/>
    <w:rsid w:val="00087AD6"/>
    <w:rsid w:val="00087D5E"/>
    <w:rsid w:val="00087EF7"/>
    <w:rsid w:val="00087F44"/>
    <w:rsid w:val="000904C2"/>
    <w:rsid w:val="00090535"/>
    <w:rsid w:val="00090853"/>
    <w:rsid w:val="000909A0"/>
    <w:rsid w:val="00091079"/>
    <w:rsid w:val="000913E7"/>
    <w:rsid w:val="000915A6"/>
    <w:rsid w:val="00091679"/>
    <w:rsid w:val="000916F8"/>
    <w:rsid w:val="00091959"/>
    <w:rsid w:val="0009227E"/>
    <w:rsid w:val="00092359"/>
    <w:rsid w:val="00092847"/>
    <w:rsid w:val="0009292F"/>
    <w:rsid w:val="000929B0"/>
    <w:rsid w:val="00092B35"/>
    <w:rsid w:val="00092F86"/>
    <w:rsid w:val="000930AA"/>
    <w:rsid w:val="00093152"/>
    <w:rsid w:val="00093159"/>
    <w:rsid w:val="00093222"/>
    <w:rsid w:val="0009350F"/>
    <w:rsid w:val="000935EF"/>
    <w:rsid w:val="00093D96"/>
    <w:rsid w:val="00093E9E"/>
    <w:rsid w:val="00093F8F"/>
    <w:rsid w:val="00094006"/>
    <w:rsid w:val="00094371"/>
    <w:rsid w:val="000946C8"/>
    <w:rsid w:val="00094B2D"/>
    <w:rsid w:val="00094C35"/>
    <w:rsid w:val="00094DF7"/>
    <w:rsid w:val="00095019"/>
    <w:rsid w:val="0009505D"/>
    <w:rsid w:val="000951FF"/>
    <w:rsid w:val="00095383"/>
    <w:rsid w:val="000953CC"/>
    <w:rsid w:val="0009542F"/>
    <w:rsid w:val="00095929"/>
    <w:rsid w:val="00095FEA"/>
    <w:rsid w:val="00096B40"/>
    <w:rsid w:val="00096FEF"/>
    <w:rsid w:val="000970BD"/>
    <w:rsid w:val="000970EE"/>
    <w:rsid w:val="000971F4"/>
    <w:rsid w:val="00097618"/>
    <w:rsid w:val="000978AE"/>
    <w:rsid w:val="000979B1"/>
    <w:rsid w:val="000A01EF"/>
    <w:rsid w:val="000A07DD"/>
    <w:rsid w:val="000A0BCA"/>
    <w:rsid w:val="000A0DF7"/>
    <w:rsid w:val="000A0F0D"/>
    <w:rsid w:val="000A1137"/>
    <w:rsid w:val="000A13DA"/>
    <w:rsid w:val="000A1470"/>
    <w:rsid w:val="000A14F7"/>
    <w:rsid w:val="000A1A6A"/>
    <w:rsid w:val="000A1B26"/>
    <w:rsid w:val="000A210E"/>
    <w:rsid w:val="000A229C"/>
    <w:rsid w:val="000A23DE"/>
    <w:rsid w:val="000A24C0"/>
    <w:rsid w:val="000A27E8"/>
    <w:rsid w:val="000A292E"/>
    <w:rsid w:val="000A2BBA"/>
    <w:rsid w:val="000A2E27"/>
    <w:rsid w:val="000A2FE1"/>
    <w:rsid w:val="000A30F4"/>
    <w:rsid w:val="000A33A6"/>
    <w:rsid w:val="000A36FE"/>
    <w:rsid w:val="000A387A"/>
    <w:rsid w:val="000A4186"/>
    <w:rsid w:val="000A485E"/>
    <w:rsid w:val="000A4BEA"/>
    <w:rsid w:val="000A4C52"/>
    <w:rsid w:val="000A4ED2"/>
    <w:rsid w:val="000A50D5"/>
    <w:rsid w:val="000A5387"/>
    <w:rsid w:val="000A5414"/>
    <w:rsid w:val="000A580F"/>
    <w:rsid w:val="000A5992"/>
    <w:rsid w:val="000A5D4E"/>
    <w:rsid w:val="000A5D5A"/>
    <w:rsid w:val="000A620C"/>
    <w:rsid w:val="000A6377"/>
    <w:rsid w:val="000A653B"/>
    <w:rsid w:val="000A6BC6"/>
    <w:rsid w:val="000A6D03"/>
    <w:rsid w:val="000A76F9"/>
    <w:rsid w:val="000A7786"/>
    <w:rsid w:val="000A7F6C"/>
    <w:rsid w:val="000B019F"/>
    <w:rsid w:val="000B037A"/>
    <w:rsid w:val="000B04A0"/>
    <w:rsid w:val="000B051D"/>
    <w:rsid w:val="000B0548"/>
    <w:rsid w:val="000B0584"/>
    <w:rsid w:val="000B0979"/>
    <w:rsid w:val="000B0E4B"/>
    <w:rsid w:val="000B0F6A"/>
    <w:rsid w:val="000B1437"/>
    <w:rsid w:val="000B147D"/>
    <w:rsid w:val="000B174F"/>
    <w:rsid w:val="000B1D42"/>
    <w:rsid w:val="000B1E59"/>
    <w:rsid w:val="000B1F74"/>
    <w:rsid w:val="000B280A"/>
    <w:rsid w:val="000B2850"/>
    <w:rsid w:val="000B2946"/>
    <w:rsid w:val="000B2E60"/>
    <w:rsid w:val="000B3090"/>
    <w:rsid w:val="000B30E2"/>
    <w:rsid w:val="000B3369"/>
    <w:rsid w:val="000B3555"/>
    <w:rsid w:val="000B3804"/>
    <w:rsid w:val="000B3886"/>
    <w:rsid w:val="000B3B92"/>
    <w:rsid w:val="000B3BE7"/>
    <w:rsid w:val="000B42AB"/>
    <w:rsid w:val="000B43BB"/>
    <w:rsid w:val="000B47DC"/>
    <w:rsid w:val="000B4C5B"/>
    <w:rsid w:val="000B4DF7"/>
    <w:rsid w:val="000B55C1"/>
    <w:rsid w:val="000B5677"/>
    <w:rsid w:val="000B5F0F"/>
    <w:rsid w:val="000B648A"/>
    <w:rsid w:val="000B6545"/>
    <w:rsid w:val="000B67DD"/>
    <w:rsid w:val="000B6D1F"/>
    <w:rsid w:val="000B6E0E"/>
    <w:rsid w:val="000B6E1B"/>
    <w:rsid w:val="000B6E56"/>
    <w:rsid w:val="000B6F63"/>
    <w:rsid w:val="000B6FF5"/>
    <w:rsid w:val="000B70D4"/>
    <w:rsid w:val="000B711C"/>
    <w:rsid w:val="000B7360"/>
    <w:rsid w:val="000B779C"/>
    <w:rsid w:val="000B79A6"/>
    <w:rsid w:val="000B7D14"/>
    <w:rsid w:val="000C019F"/>
    <w:rsid w:val="000C0339"/>
    <w:rsid w:val="000C03EB"/>
    <w:rsid w:val="000C0703"/>
    <w:rsid w:val="000C0D14"/>
    <w:rsid w:val="000C0F0A"/>
    <w:rsid w:val="000C0F69"/>
    <w:rsid w:val="000C0FB2"/>
    <w:rsid w:val="000C0FC9"/>
    <w:rsid w:val="000C1129"/>
    <w:rsid w:val="000C1518"/>
    <w:rsid w:val="000C1698"/>
    <w:rsid w:val="000C1CDA"/>
    <w:rsid w:val="000C1DAC"/>
    <w:rsid w:val="000C1E66"/>
    <w:rsid w:val="000C1EDE"/>
    <w:rsid w:val="000C2179"/>
    <w:rsid w:val="000C2230"/>
    <w:rsid w:val="000C2A05"/>
    <w:rsid w:val="000C2BE3"/>
    <w:rsid w:val="000C2E3B"/>
    <w:rsid w:val="000C3068"/>
    <w:rsid w:val="000C3456"/>
    <w:rsid w:val="000C3462"/>
    <w:rsid w:val="000C3AAA"/>
    <w:rsid w:val="000C3D51"/>
    <w:rsid w:val="000C411B"/>
    <w:rsid w:val="000C4158"/>
    <w:rsid w:val="000C4555"/>
    <w:rsid w:val="000C4AA0"/>
    <w:rsid w:val="000C4CEA"/>
    <w:rsid w:val="000C54BD"/>
    <w:rsid w:val="000C55EC"/>
    <w:rsid w:val="000C56C4"/>
    <w:rsid w:val="000C58B4"/>
    <w:rsid w:val="000C5943"/>
    <w:rsid w:val="000C59B1"/>
    <w:rsid w:val="000C5CCC"/>
    <w:rsid w:val="000C5D8C"/>
    <w:rsid w:val="000C5F61"/>
    <w:rsid w:val="000C6068"/>
    <w:rsid w:val="000C610F"/>
    <w:rsid w:val="000C6125"/>
    <w:rsid w:val="000C62A0"/>
    <w:rsid w:val="000C68B2"/>
    <w:rsid w:val="000C6E74"/>
    <w:rsid w:val="000C72B9"/>
    <w:rsid w:val="000C74A8"/>
    <w:rsid w:val="000C7B5D"/>
    <w:rsid w:val="000C7C0A"/>
    <w:rsid w:val="000C7CC0"/>
    <w:rsid w:val="000C7D09"/>
    <w:rsid w:val="000C7F63"/>
    <w:rsid w:val="000C7F67"/>
    <w:rsid w:val="000D010F"/>
    <w:rsid w:val="000D0171"/>
    <w:rsid w:val="000D02D7"/>
    <w:rsid w:val="000D0520"/>
    <w:rsid w:val="000D0A8F"/>
    <w:rsid w:val="000D0B6A"/>
    <w:rsid w:val="000D0C1A"/>
    <w:rsid w:val="000D0C1C"/>
    <w:rsid w:val="000D0E9E"/>
    <w:rsid w:val="000D0F6E"/>
    <w:rsid w:val="000D131A"/>
    <w:rsid w:val="000D135D"/>
    <w:rsid w:val="000D15BB"/>
    <w:rsid w:val="000D1901"/>
    <w:rsid w:val="000D1C02"/>
    <w:rsid w:val="000D2058"/>
    <w:rsid w:val="000D21B0"/>
    <w:rsid w:val="000D2550"/>
    <w:rsid w:val="000D25E1"/>
    <w:rsid w:val="000D26E9"/>
    <w:rsid w:val="000D2710"/>
    <w:rsid w:val="000D28BB"/>
    <w:rsid w:val="000D2980"/>
    <w:rsid w:val="000D2FC8"/>
    <w:rsid w:val="000D3143"/>
    <w:rsid w:val="000D31CF"/>
    <w:rsid w:val="000D3293"/>
    <w:rsid w:val="000D32FB"/>
    <w:rsid w:val="000D371E"/>
    <w:rsid w:val="000D39E6"/>
    <w:rsid w:val="000D3A9F"/>
    <w:rsid w:val="000D3CDF"/>
    <w:rsid w:val="000D3D71"/>
    <w:rsid w:val="000D3DA4"/>
    <w:rsid w:val="000D3DFC"/>
    <w:rsid w:val="000D40B8"/>
    <w:rsid w:val="000D40C5"/>
    <w:rsid w:val="000D4170"/>
    <w:rsid w:val="000D4615"/>
    <w:rsid w:val="000D46A0"/>
    <w:rsid w:val="000D4714"/>
    <w:rsid w:val="000D491A"/>
    <w:rsid w:val="000D4F5A"/>
    <w:rsid w:val="000D5026"/>
    <w:rsid w:val="000D5042"/>
    <w:rsid w:val="000D55A6"/>
    <w:rsid w:val="000D55B8"/>
    <w:rsid w:val="000D56E5"/>
    <w:rsid w:val="000D5705"/>
    <w:rsid w:val="000D62FA"/>
    <w:rsid w:val="000D630B"/>
    <w:rsid w:val="000D664D"/>
    <w:rsid w:val="000D6743"/>
    <w:rsid w:val="000D682C"/>
    <w:rsid w:val="000D6948"/>
    <w:rsid w:val="000D69DE"/>
    <w:rsid w:val="000D71CF"/>
    <w:rsid w:val="000D71E1"/>
    <w:rsid w:val="000D76F9"/>
    <w:rsid w:val="000E0199"/>
    <w:rsid w:val="000E038A"/>
    <w:rsid w:val="000E042C"/>
    <w:rsid w:val="000E0514"/>
    <w:rsid w:val="000E0737"/>
    <w:rsid w:val="000E0E88"/>
    <w:rsid w:val="000E0F93"/>
    <w:rsid w:val="000E10A9"/>
    <w:rsid w:val="000E1113"/>
    <w:rsid w:val="000E1292"/>
    <w:rsid w:val="000E12E6"/>
    <w:rsid w:val="000E147B"/>
    <w:rsid w:val="000E1FA1"/>
    <w:rsid w:val="000E1FD7"/>
    <w:rsid w:val="000E2190"/>
    <w:rsid w:val="000E25FC"/>
    <w:rsid w:val="000E27E4"/>
    <w:rsid w:val="000E2949"/>
    <w:rsid w:val="000E2E67"/>
    <w:rsid w:val="000E2E68"/>
    <w:rsid w:val="000E2FB7"/>
    <w:rsid w:val="000E30FF"/>
    <w:rsid w:val="000E3229"/>
    <w:rsid w:val="000E344E"/>
    <w:rsid w:val="000E37A5"/>
    <w:rsid w:val="000E39CA"/>
    <w:rsid w:val="000E3AEB"/>
    <w:rsid w:val="000E3B05"/>
    <w:rsid w:val="000E3E71"/>
    <w:rsid w:val="000E40CC"/>
    <w:rsid w:val="000E4326"/>
    <w:rsid w:val="000E4365"/>
    <w:rsid w:val="000E44AC"/>
    <w:rsid w:val="000E4AF7"/>
    <w:rsid w:val="000E4E84"/>
    <w:rsid w:val="000E4EA2"/>
    <w:rsid w:val="000E5079"/>
    <w:rsid w:val="000E52C9"/>
    <w:rsid w:val="000E536B"/>
    <w:rsid w:val="000E5494"/>
    <w:rsid w:val="000E5773"/>
    <w:rsid w:val="000E5908"/>
    <w:rsid w:val="000E5CA8"/>
    <w:rsid w:val="000E5D43"/>
    <w:rsid w:val="000E5F8A"/>
    <w:rsid w:val="000E614B"/>
    <w:rsid w:val="000E619F"/>
    <w:rsid w:val="000E61F5"/>
    <w:rsid w:val="000E67C9"/>
    <w:rsid w:val="000E6CE4"/>
    <w:rsid w:val="000E7459"/>
    <w:rsid w:val="000E74CC"/>
    <w:rsid w:val="000E7582"/>
    <w:rsid w:val="000E769A"/>
    <w:rsid w:val="000E7C0C"/>
    <w:rsid w:val="000E7DDD"/>
    <w:rsid w:val="000E7F9C"/>
    <w:rsid w:val="000F00A9"/>
    <w:rsid w:val="000F0202"/>
    <w:rsid w:val="000F0237"/>
    <w:rsid w:val="000F02A0"/>
    <w:rsid w:val="000F0329"/>
    <w:rsid w:val="000F06ED"/>
    <w:rsid w:val="000F0703"/>
    <w:rsid w:val="000F0899"/>
    <w:rsid w:val="000F0CA7"/>
    <w:rsid w:val="000F0DCC"/>
    <w:rsid w:val="000F0E60"/>
    <w:rsid w:val="000F0FFD"/>
    <w:rsid w:val="000F14EF"/>
    <w:rsid w:val="000F1542"/>
    <w:rsid w:val="000F155A"/>
    <w:rsid w:val="000F1C59"/>
    <w:rsid w:val="000F1F7F"/>
    <w:rsid w:val="000F2045"/>
    <w:rsid w:val="000F2748"/>
    <w:rsid w:val="000F28FF"/>
    <w:rsid w:val="000F2B1C"/>
    <w:rsid w:val="000F31B8"/>
    <w:rsid w:val="000F3297"/>
    <w:rsid w:val="000F363A"/>
    <w:rsid w:val="000F39B7"/>
    <w:rsid w:val="000F3A77"/>
    <w:rsid w:val="000F3B64"/>
    <w:rsid w:val="000F3E4A"/>
    <w:rsid w:val="000F3EFC"/>
    <w:rsid w:val="000F4121"/>
    <w:rsid w:val="000F423A"/>
    <w:rsid w:val="000F42CF"/>
    <w:rsid w:val="000F45FE"/>
    <w:rsid w:val="000F47F0"/>
    <w:rsid w:val="000F489F"/>
    <w:rsid w:val="000F4AF6"/>
    <w:rsid w:val="000F50D8"/>
    <w:rsid w:val="000F519B"/>
    <w:rsid w:val="000F5249"/>
    <w:rsid w:val="000F526C"/>
    <w:rsid w:val="000F54BA"/>
    <w:rsid w:val="000F5736"/>
    <w:rsid w:val="000F5756"/>
    <w:rsid w:val="000F5C0F"/>
    <w:rsid w:val="000F5C21"/>
    <w:rsid w:val="000F5D24"/>
    <w:rsid w:val="000F60CF"/>
    <w:rsid w:val="000F61EA"/>
    <w:rsid w:val="000F646B"/>
    <w:rsid w:val="000F6557"/>
    <w:rsid w:val="000F6743"/>
    <w:rsid w:val="000F6886"/>
    <w:rsid w:val="000F68D0"/>
    <w:rsid w:val="000F699F"/>
    <w:rsid w:val="000F6A9A"/>
    <w:rsid w:val="000F709A"/>
    <w:rsid w:val="000F745A"/>
    <w:rsid w:val="000F7962"/>
    <w:rsid w:val="000F7994"/>
    <w:rsid w:val="000F7A23"/>
    <w:rsid w:val="000F7B98"/>
    <w:rsid w:val="000F7BB1"/>
    <w:rsid w:val="000F7C91"/>
    <w:rsid w:val="0010005F"/>
    <w:rsid w:val="001002A9"/>
    <w:rsid w:val="00100349"/>
    <w:rsid w:val="00100494"/>
    <w:rsid w:val="00100B7F"/>
    <w:rsid w:val="00100BD1"/>
    <w:rsid w:val="0010112A"/>
    <w:rsid w:val="00101441"/>
    <w:rsid w:val="001017DC"/>
    <w:rsid w:val="00101A4B"/>
    <w:rsid w:val="00101CB5"/>
    <w:rsid w:val="00101D26"/>
    <w:rsid w:val="00101E5E"/>
    <w:rsid w:val="00102112"/>
    <w:rsid w:val="00102210"/>
    <w:rsid w:val="001022B9"/>
    <w:rsid w:val="00102335"/>
    <w:rsid w:val="001025C5"/>
    <w:rsid w:val="001026D7"/>
    <w:rsid w:val="001026F5"/>
    <w:rsid w:val="0010292D"/>
    <w:rsid w:val="00102AF3"/>
    <w:rsid w:val="00102B2B"/>
    <w:rsid w:val="00102B8E"/>
    <w:rsid w:val="001030D9"/>
    <w:rsid w:val="00103198"/>
    <w:rsid w:val="00103411"/>
    <w:rsid w:val="001037F0"/>
    <w:rsid w:val="0010397D"/>
    <w:rsid w:val="00103C28"/>
    <w:rsid w:val="00103CAB"/>
    <w:rsid w:val="001041FD"/>
    <w:rsid w:val="00104237"/>
    <w:rsid w:val="001042DA"/>
    <w:rsid w:val="0010447A"/>
    <w:rsid w:val="00104484"/>
    <w:rsid w:val="00104966"/>
    <w:rsid w:val="0010499E"/>
    <w:rsid w:val="00104E9A"/>
    <w:rsid w:val="00104F0F"/>
    <w:rsid w:val="00104F4D"/>
    <w:rsid w:val="00104FA8"/>
    <w:rsid w:val="0010520B"/>
    <w:rsid w:val="00105965"/>
    <w:rsid w:val="00105BD3"/>
    <w:rsid w:val="00105C8A"/>
    <w:rsid w:val="00105D08"/>
    <w:rsid w:val="00105EA3"/>
    <w:rsid w:val="00105EB5"/>
    <w:rsid w:val="00105FCE"/>
    <w:rsid w:val="001062A8"/>
    <w:rsid w:val="0010648B"/>
    <w:rsid w:val="0010662D"/>
    <w:rsid w:val="00106777"/>
    <w:rsid w:val="00106A12"/>
    <w:rsid w:val="00106FCC"/>
    <w:rsid w:val="001071D2"/>
    <w:rsid w:val="0010779E"/>
    <w:rsid w:val="00107817"/>
    <w:rsid w:val="00107E1E"/>
    <w:rsid w:val="00107E5C"/>
    <w:rsid w:val="001103D3"/>
    <w:rsid w:val="001103F6"/>
    <w:rsid w:val="0011098E"/>
    <w:rsid w:val="00110B54"/>
    <w:rsid w:val="00110C39"/>
    <w:rsid w:val="00110DE4"/>
    <w:rsid w:val="00110F01"/>
    <w:rsid w:val="0011122B"/>
    <w:rsid w:val="00111532"/>
    <w:rsid w:val="001116B2"/>
    <w:rsid w:val="00111703"/>
    <w:rsid w:val="0011173B"/>
    <w:rsid w:val="00111901"/>
    <w:rsid w:val="00111B49"/>
    <w:rsid w:val="00111BC5"/>
    <w:rsid w:val="00112795"/>
    <w:rsid w:val="00112846"/>
    <w:rsid w:val="00112934"/>
    <w:rsid w:val="00112989"/>
    <w:rsid w:val="001136BD"/>
    <w:rsid w:val="001136EA"/>
    <w:rsid w:val="0011375D"/>
    <w:rsid w:val="00113871"/>
    <w:rsid w:val="001138F7"/>
    <w:rsid w:val="00113E18"/>
    <w:rsid w:val="00113EC1"/>
    <w:rsid w:val="00113ED8"/>
    <w:rsid w:val="00113F7B"/>
    <w:rsid w:val="00114504"/>
    <w:rsid w:val="001146E0"/>
    <w:rsid w:val="001147DD"/>
    <w:rsid w:val="001149FC"/>
    <w:rsid w:val="00114BE2"/>
    <w:rsid w:val="00114CF6"/>
    <w:rsid w:val="00114D3F"/>
    <w:rsid w:val="00114EBA"/>
    <w:rsid w:val="00114F13"/>
    <w:rsid w:val="001150D9"/>
    <w:rsid w:val="0011518D"/>
    <w:rsid w:val="00115272"/>
    <w:rsid w:val="001153A4"/>
    <w:rsid w:val="00115549"/>
    <w:rsid w:val="00115588"/>
    <w:rsid w:val="001156C6"/>
    <w:rsid w:val="001156D1"/>
    <w:rsid w:val="0011595E"/>
    <w:rsid w:val="00115A16"/>
    <w:rsid w:val="00115D24"/>
    <w:rsid w:val="00115D8A"/>
    <w:rsid w:val="00115F0D"/>
    <w:rsid w:val="00115F69"/>
    <w:rsid w:val="0011655E"/>
    <w:rsid w:val="001165C8"/>
    <w:rsid w:val="00116E55"/>
    <w:rsid w:val="001171E9"/>
    <w:rsid w:val="001176E7"/>
    <w:rsid w:val="00117A5A"/>
    <w:rsid w:val="00117D72"/>
    <w:rsid w:val="00117F0D"/>
    <w:rsid w:val="001200CA"/>
    <w:rsid w:val="00120429"/>
    <w:rsid w:val="00120611"/>
    <w:rsid w:val="0012084C"/>
    <w:rsid w:val="001208E9"/>
    <w:rsid w:val="00120955"/>
    <w:rsid w:val="001209C6"/>
    <w:rsid w:val="00120FA6"/>
    <w:rsid w:val="001210A4"/>
    <w:rsid w:val="001211B0"/>
    <w:rsid w:val="001211F2"/>
    <w:rsid w:val="001212C7"/>
    <w:rsid w:val="001213C2"/>
    <w:rsid w:val="00121626"/>
    <w:rsid w:val="0012168A"/>
    <w:rsid w:val="001217A9"/>
    <w:rsid w:val="0012185F"/>
    <w:rsid w:val="00121F8A"/>
    <w:rsid w:val="001220D3"/>
    <w:rsid w:val="00122479"/>
    <w:rsid w:val="00122591"/>
    <w:rsid w:val="00122926"/>
    <w:rsid w:val="00122944"/>
    <w:rsid w:val="00122A02"/>
    <w:rsid w:val="00122BF5"/>
    <w:rsid w:val="00122C3A"/>
    <w:rsid w:val="00122F72"/>
    <w:rsid w:val="001231AE"/>
    <w:rsid w:val="0012359E"/>
    <w:rsid w:val="00123647"/>
    <w:rsid w:val="001236B2"/>
    <w:rsid w:val="001238AC"/>
    <w:rsid w:val="00123C20"/>
    <w:rsid w:val="00123D70"/>
    <w:rsid w:val="00123FE4"/>
    <w:rsid w:val="00124548"/>
    <w:rsid w:val="001246F0"/>
    <w:rsid w:val="00124775"/>
    <w:rsid w:val="001249EB"/>
    <w:rsid w:val="00124A1F"/>
    <w:rsid w:val="00124BAC"/>
    <w:rsid w:val="00124CCC"/>
    <w:rsid w:val="00124E06"/>
    <w:rsid w:val="00124EB1"/>
    <w:rsid w:val="00125004"/>
    <w:rsid w:val="001250D1"/>
    <w:rsid w:val="00125669"/>
    <w:rsid w:val="00125AD7"/>
    <w:rsid w:val="00125C73"/>
    <w:rsid w:val="00125FEF"/>
    <w:rsid w:val="001260A6"/>
    <w:rsid w:val="001265A0"/>
    <w:rsid w:val="00126AF2"/>
    <w:rsid w:val="00126BC5"/>
    <w:rsid w:val="0012726E"/>
    <w:rsid w:val="001278BB"/>
    <w:rsid w:val="0012794D"/>
    <w:rsid w:val="00127B44"/>
    <w:rsid w:val="00127E05"/>
    <w:rsid w:val="00127EF1"/>
    <w:rsid w:val="00130065"/>
    <w:rsid w:val="001301A6"/>
    <w:rsid w:val="001302C1"/>
    <w:rsid w:val="0013056D"/>
    <w:rsid w:val="0013066F"/>
    <w:rsid w:val="0013079B"/>
    <w:rsid w:val="00130952"/>
    <w:rsid w:val="001309EC"/>
    <w:rsid w:val="00130F99"/>
    <w:rsid w:val="001312B9"/>
    <w:rsid w:val="0013138F"/>
    <w:rsid w:val="001317CA"/>
    <w:rsid w:val="00131DF0"/>
    <w:rsid w:val="00131E89"/>
    <w:rsid w:val="00131F83"/>
    <w:rsid w:val="00132AB0"/>
    <w:rsid w:val="00132F5F"/>
    <w:rsid w:val="001332AF"/>
    <w:rsid w:val="001333DA"/>
    <w:rsid w:val="00133554"/>
    <w:rsid w:val="0013376D"/>
    <w:rsid w:val="00133AFA"/>
    <w:rsid w:val="00133B30"/>
    <w:rsid w:val="00133BF3"/>
    <w:rsid w:val="00133C3C"/>
    <w:rsid w:val="00133FEF"/>
    <w:rsid w:val="001341C5"/>
    <w:rsid w:val="001345DE"/>
    <w:rsid w:val="00134979"/>
    <w:rsid w:val="001349E4"/>
    <w:rsid w:val="00134A06"/>
    <w:rsid w:val="00134A63"/>
    <w:rsid w:val="001350EA"/>
    <w:rsid w:val="00135135"/>
    <w:rsid w:val="00135311"/>
    <w:rsid w:val="001357C5"/>
    <w:rsid w:val="00135CC4"/>
    <w:rsid w:val="00135E18"/>
    <w:rsid w:val="001361CE"/>
    <w:rsid w:val="00136284"/>
    <w:rsid w:val="001364C1"/>
    <w:rsid w:val="001365E7"/>
    <w:rsid w:val="00136EA8"/>
    <w:rsid w:val="001374FE"/>
    <w:rsid w:val="0013770A"/>
    <w:rsid w:val="00137940"/>
    <w:rsid w:val="00137E0F"/>
    <w:rsid w:val="00140378"/>
    <w:rsid w:val="001405DA"/>
    <w:rsid w:val="001409F6"/>
    <w:rsid w:val="00140F7E"/>
    <w:rsid w:val="001410F8"/>
    <w:rsid w:val="00141CC8"/>
    <w:rsid w:val="00141CE6"/>
    <w:rsid w:val="0014216B"/>
    <w:rsid w:val="00142324"/>
    <w:rsid w:val="0014261D"/>
    <w:rsid w:val="0014264A"/>
    <w:rsid w:val="00142FE3"/>
    <w:rsid w:val="001431A8"/>
    <w:rsid w:val="00143425"/>
    <w:rsid w:val="001436C8"/>
    <w:rsid w:val="00143748"/>
    <w:rsid w:val="00143790"/>
    <w:rsid w:val="001438E7"/>
    <w:rsid w:val="00143C7F"/>
    <w:rsid w:val="001441B2"/>
    <w:rsid w:val="001444F6"/>
    <w:rsid w:val="001449B4"/>
    <w:rsid w:val="0014567F"/>
    <w:rsid w:val="0014568C"/>
    <w:rsid w:val="00145918"/>
    <w:rsid w:val="001459EE"/>
    <w:rsid w:val="00145BD5"/>
    <w:rsid w:val="00145D07"/>
    <w:rsid w:val="00146098"/>
    <w:rsid w:val="00146186"/>
    <w:rsid w:val="001462D8"/>
    <w:rsid w:val="00146408"/>
    <w:rsid w:val="00146924"/>
    <w:rsid w:val="00146AE3"/>
    <w:rsid w:val="00146CE4"/>
    <w:rsid w:val="00146D4A"/>
    <w:rsid w:val="00146E76"/>
    <w:rsid w:val="0014700F"/>
    <w:rsid w:val="00147266"/>
    <w:rsid w:val="00147591"/>
    <w:rsid w:val="00147759"/>
    <w:rsid w:val="001477FC"/>
    <w:rsid w:val="00147C08"/>
    <w:rsid w:val="00147DA6"/>
    <w:rsid w:val="00147EF6"/>
    <w:rsid w:val="00147F9D"/>
    <w:rsid w:val="001501BD"/>
    <w:rsid w:val="001501D0"/>
    <w:rsid w:val="00150272"/>
    <w:rsid w:val="00150731"/>
    <w:rsid w:val="001507EC"/>
    <w:rsid w:val="001509A3"/>
    <w:rsid w:val="00150E32"/>
    <w:rsid w:val="00150EBE"/>
    <w:rsid w:val="001513FE"/>
    <w:rsid w:val="001519CF"/>
    <w:rsid w:val="00151A18"/>
    <w:rsid w:val="00151CF3"/>
    <w:rsid w:val="00151F47"/>
    <w:rsid w:val="00152169"/>
    <w:rsid w:val="00152568"/>
    <w:rsid w:val="00152718"/>
    <w:rsid w:val="001527C7"/>
    <w:rsid w:val="00152CBE"/>
    <w:rsid w:val="00152DCA"/>
    <w:rsid w:val="00153149"/>
    <w:rsid w:val="0015347F"/>
    <w:rsid w:val="00153BD4"/>
    <w:rsid w:val="00153EB1"/>
    <w:rsid w:val="001541A0"/>
    <w:rsid w:val="00154774"/>
    <w:rsid w:val="00154A8E"/>
    <w:rsid w:val="00154AB1"/>
    <w:rsid w:val="00154BCD"/>
    <w:rsid w:val="00154C4A"/>
    <w:rsid w:val="00154D6C"/>
    <w:rsid w:val="0015577F"/>
    <w:rsid w:val="00155802"/>
    <w:rsid w:val="00155C5F"/>
    <w:rsid w:val="00155E91"/>
    <w:rsid w:val="00155E92"/>
    <w:rsid w:val="001560AF"/>
    <w:rsid w:val="001562A7"/>
    <w:rsid w:val="001562B7"/>
    <w:rsid w:val="00156734"/>
    <w:rsid w:val="0015695D"/>
    <w:rsid w:val="00156AB7"/>
    <w:rsid w:val="00156D66"/>
    <w:rsid w:val="00157018"/>
    <w:rsid w:val="00157146"/>
    <w:rsid w:val="00157327"/>
    <w:rsid w:val="001577FB"/>
    <w:rsid w:val="001579F4"/>
    <w:rsid w:val="00157BB0"/>
    <w:rsid w:val="00157CB2"/>
    <w:rsid w:val="00157D6E"/>
    <w:rsid w:val="00157DE9"/>
    <w:rsid w:val="001601C3"/>
    <w:rsid w:val="0016052B"/>
    <w:rsid w:val="00160633"/>
    <w:rsid w:val="001606FE"/>
    <w:rsid w:val="00160847"/>
    <w:rsid w:val="001608AB"/>
    <w:rsid w:val="001608BF"/>
    <w:rsid w:val="0016094A"/>
    <w:rsid w:val="001615C3"/>
    <w:rsid w:val="001618EE"/>
    <w:rsid w:val="00161ABE"/>
    <w:rsid w:val="00161D1B"/>
    <w:rsid w:val="00161DE2"/>
    <w:rsid w:val="00161F03"/>
    <w:rsid w:val="00161F3F"/>
    <w:rsid w:val="00162057"/>
    <w:rsid w:val="0016235E"/>
    <w:rsid w:val="001626E0"/>
    <w:rsid w:val="001629FA"/>
    <w:rsid w:val="00162F41"/>
    <w:rsid w:val="00163068"/>
    <w:rsid w:val="0016328B"/>
    <w:rsid w:val="001634CF"/>
    <w:rsid w:val="001637CF"/>
    <w:rsid w:val="00163C51"/>
    <w:rsid w:val="00163CBB"/>
    <w:rsid w:val="00163E24"/>
    <w:rsid w:val="00163E57"/>
    <w:rsid w:val="001640B9"/>
    <w:rsid w:val="00164140"/>
    <w:rsid w:val="001641AD"/>
    <w:rsid w:val="001641D5"/>
    <w:rsid w:val="00164208"/>
    <w:rsid w:val="001642C5"/>
    <w:rsid w:val="0016458C"/>
    <w:rsid w:val="00164590"/>
    <w:rsid w:val="00164739"/>
    <w:rsid w:val="001649AB"/>
    <w:rsid w:val="00164BF8"/>
    <w:rsid w:val="00164CB4"/>
    <w:rsid w:val="00164EE5"/>
    <w:rsid w:val="00164F10"/>
    <w:rsid w:val="001650FC"/>
    <w:rsid w:val="00165B74"/>
    <w:rsid w:val="00165D3F"/>
    <w:rsid w:val="00165F59"/>
    <w:rsid w:val="00165FC3"/>
    <w:rsid w:val="00166789"/>
    <w:rsid w:val="001668BE"/>
    <w:rsid w:val="00166BCE"/>
    <w:rsid w:val="00166C32"/>
    <w:rsid w:val="00166E4E"/>
    <w:rsid w:val="001673DF"/>
    <w:rsid w:val="00167404"/>
    <w:rsid w:val="0016747B"/>
    <w:rsid w:val="001674CF"/>
    <w:rsid w:val="0016754B"/>
    <w:rsid w:val="00167916"/>
    <w:rsid w:val="00167AFE"/>
    <w:rsid w:val="00167E00"/>
    <w:rsid w:val="00167E91"/>
    <w:rsid w:val="001702E8"/>
    <w:rsid w:val="0017037F"/>
    <w:rsid w:val="001704A9"/>
    <w:rsid w:val="001708B0"/>
    <w:rsid w:val="00170BA3"/>
    <w:rsid w:val="00171328"/>
    <w:rsid w:val="00171472"/>
    <w:rsid w:val="00171605"/>
    <w:rsid w:val="001716F1"/>
    <w:rsid w:val="0017178F"/>
    <w:rsid w:val="001719CB"/>
    <w:rsid w:val="00171A82"/>
    <w:rsid w:val="00171A94"/>
    <w:rsid w:val="0017242D"/>
    <w:rsid w:val="001724A6"/>
    <w:rsid w:val="0017256D"/>
    <w:rsid w:val="001725C4"/>
    <w:rsid w:val="001728C6"/>
    <w:rsid w:val="00172B15"/>
    <w:rsid w:val="00172E57"/>
    <w:rsid w:val="0017301F"/>
    <w:rsid w:val="001732FE"/>
    <w:rsid w:val="001734BD"/>
    <w:rsid w:val="00173B31"/>
    <w:rsid w:val="00173DE5"/>
    <w:rsid w:val="00173E02"/>
    <w:rsid w:val="00173F76"/>
    <w:rsid w:val="00173FE0"/>
    <w:rsid w:val="0017432E"/>
    <w:rsid w:val="00174750"/>
    <w:rsid w:val="001747F2"/>
    <w:rsid w:val="001749DD"/>
    <w:rsid w:val="00174CEB"/>
    <w:rsid w:val="00174D22"/>
    <w:rsid w:val="001751FE"/>
    <w:rsid w:val="00175202"/>
    <w:rsid w:val="00175235"/>
    <w:rsid w:val="00175249"/>
    <w:rsid w:val="001756C7"/>
    <w:rsid w:val="0017573A"/>
    <w:rsid w:val="0017580E"/>
    <w:rsid w:val="00175A2A"/>
    <w:rsid w:val="00175EC3"/>
    <w:rsid w:val="00175F9B"/>
    <w:rsid w:val="001762B8"/>
    <w:rsid w:val="001762FF"/>
    <w:rsid w:val="001764F5"/>
    <w:rsid w:val="001765AF"/>
    <w:rsid w:val="00176676"/>
    <w:rsid w:val="00176748"/>
    <w:rsid w:val="001767BE"/>
    <w:rsid w:val="001769A1"/>
    <w:rsid w:val="00176E3A"/>
    <w:rsid w:val="00176EA4"/>
    <w:rsid w:val="001770E0"/>
    <w:rsid w:val="00177485"/>
    <w:rsid w:val="001777BA"/>
    <w:rsid w:val="001779B6"/>
    <w:rsid w:val="00177A87"/>
    <w:rsid w:val="00177BCD"/>
    <w:rsid w:val="00180051"/>
    <w:rsid w:val="00180856"/>
    <w:rsid w:val="00180BD5"/>
    <w:rsid w:val="00180DF1"/>
    <w:rsid w:val="00180E37"/>
    <w:rsid w:val="00180F6F"/>
    <w:rsid w:val="00181100"/>
    <w:rsid w:val="00181263"/>
    <w:rsid w:val="0018135B"/>
    <w:rsid w:val="001813F8"/>
    <w:rsid w:val="00181877"/>
    <w:rsid w:val="0018189E"/>
    <w:rsid w:val="00181AA9"/>
    <w:rsid w:val="00181BE9"/>
    <w:rsid w:val="00181C4C"/>
    <w:rsid w:val="00181E68"/>
    <w:rsid w:val="00182350"/>
    <w:rsid w:val="001824DE"/>
    <w:rsid w:val="00182666"/>
    <w:rsid w:val="00182873"/>
    <w:rsid w:val="001833DB"/>
    <w:rsid w:val="001834D5"/>
    <w:rsid w:val="00183B1C"/>
    <w:rsid w:val="00183D65"/>
    <w:rsid w:val="00183D8D"/>
    <w:rsid w:val="00184110"/>
    <w:rsid w:val="0018412F"/>
    <w:rsid w:val="001843AC"/>
    <w:rsid w:val="0018483E"/>
    <w:rsid w:val="00184E30"/>
    <w:rsid w:val="00184E3E"/>
    <w:rsid w:val="001854AC"/>
    <w:rsid w:val="001854C6"/>
    <w:rsid w:val="001854FB"/>
    <w:rsid w:val="0018555A"/>
    <w:rsid w:val="00185561"/>
    <w:rsid w:val="00185639"/>
    <w:rsid w:val="001858E4"/>
    <w:rsid w:val="00185956"/>
    <w:rsid w:val="00185B54"/>
    <w:rsid w:val="00185F38"/>
    <w:rsid w:val="00185F50"/>
    <w:rsid w:val="00186105"/>
    <w:rsid w:val="001862AE"/>
    <w:rsid w:val="001867AA"/>
    <w:rsid w:val="001868AF"/>
    <w:rsid w:val="00186924"/>
    <w:rsid w:val="00187249"/>
    <w:rsid w:val="001872E1"/>
    <w:rsid w:val="001873D1"/>
    <w:rsid w:val="00187779"/>
    <w:rsid w:val="001877C0"/>
    <w:rsid w:val="0018786E"/>
    <w:rsid w:val="00187BCA"/>
    <w:rsid w:val="00187C7A"/>
    <w:rsid w:val="00187E1C"/>
    <w:rsid w:val="00190077"/>
    <w:rsid w:val="0019007F"/>
    <w:rsid w:val="0019049A"/>
    <w:rsid w:val="0019069C"/>
    <w:rsid w:val="0019084A"/>
    <w:rsid w:val="00190C7A"/>
    <w:rsid w:val="00190E67"/>
    <w:rsid w:val="00190EC2"/>
    <w:rsid w:val="00190F49"/>
    <w:rsid w:val="001910D9"/>
    <w:rsid w:val="00191189"/>
    <w:rsid w:val="0019122E"/>
    <w:rsid w:val="0019155F"/>
    <w:rsid w:val="001917B4"/>
    <w:rsid w:val="00191B0E"/>
    <w:rsid w:val="00191DF5"/>
    <w:rsid w:val="00191EB6"/>
    <w:rsid w:val="0019203A"/>
    <w:rsid w:val="001922A5"/>
    <w:rsid w:val="0019238C"/>
    <w:rsid w:val="001924AC"/>
    <w:rsid w:val="00192673"/>
    <w:rsid w:val="001926A1"/>
    <w:rsid w:val="00192741"/>
    <w:rsid w:val="001927C4"/>
    <w:rsid w:val="001928E6"/>
    <w:rsid w:val="00192A39"/>
    <w:rsid w:val="00192C5F"/>
    <w:rsid w:val="00192CB7"/>
    <w:rsid w:val="00192CF8"/>
    <w:rsid w:val="00192D2A"/>
    <w:rsid w:val="00192F53"/>
    <w:rsid w:val="0019360D"/>
    <w:rsid w:val="00193817"/>
    <w:rsid w:val="00193E36"/>
    <w:rsid w:val="00193FB1"/>
    <w:rsid w:val="0019406E"/>
    <w:rsid w:val="001940A9"/>
    <w:rsid w:val="0019445A"/>
    <w:rsid w:val="001944D1"/>
    <w:rsid w:val="001947F5"/>
    <w:rsid w:val="00194F01"/>
    <w:rsid w:val="00194FF9"/>
    <w:rsid w:val="001954AA"/>
    <w:rsid w:val="001956C2"/>
    <w:rsid w:val="00195A69"/>
    <w:rsid w:val="00196017"/>
    <w:rsid w:val="001965A9"/>
    <w:rsid w:val="00196694"/>
    <w:rsid w:val="00196983"/>
    <w:rsid w:val="00196A42"/>
    <w:rsid w:val="00196B17"/>
    <w:rsid w:val="00196E5B"/>
    <w:rsid w:val="001971F7"/>
    <w:rsid w:val="001972BE"/>
    <w:rsid w:val="001975BF"/>
    <w:rsid w:val="00197710"/>
    <w:rsid w:val="001978BA"/>
    <w:rsid w:val="00197B57"/>
    <w:rsid w:val="00197D95"/>
    <w:rsid w:val="00197F77"/>
    <w:rsid w:val="001A028D"/>
    <w:rsid w:val="001A02E3"/>
    <w:rsid w:val="001A0356"/>
    <w:rsid w:val="001A039D"/>
    <w:rsid w:val="001A03E6"/>
    <w:rsid w:val="001A0A9C"/>
    <w:rsid w:val="001A0B1B"/>
    <w:rsid w:val="001A0F14"/>
    <w:rsid w:val="001A102E"/>
    <w:rsid w:val="001A1148"/>
    <w:rsid w:val="001A1632"/>
    <w:rsid w:val="001A168B"/>
    <w:rsid w:val="001A16EA"/>
    <w:rsid w:val="001A1B3B"/>
    <w:rsid w:val="001A1B50"/>
    <w:rsid w:val="001A2253"/>
    <w:rsid w:val="001A2437"/>
    <w:rsid w:val="001A287F"/>
    <w:rsid w:val="001A28BA"/>
    <w:rsid w:val="001A2BA4"/>
    <w:rsid w:val="001A2CCA"/>
    <w:rsid w:val="001A2CF2"/>
    <w:rsid w:val="001A32D0"/>
    <w:rsid w:val="001A3319"/>
    <w:rsid w:val="001A3947"/>
    <w:rsid w:val="001A3992"/>
    <w:rsid w:val="001A3AB2"/>
    <w:rsid w:val="001A3D29"/>
    <w:rsid w:val="001A3F07"/>
    <w:rsid w:val="001A3FBB"/>
    <w:rsid w:val="001A408C"/>
    <w:rsid w:val="001A41E4"/>
    <w:rsid w:val="001A4532"/>
    <w:rsid w:val="001A4A22"/>
    <w:rsid w:val="001A4A54"/>
    <w:rsid w:val="001A5155"/>
    <w:rsid w:val="001A515B"/>
    <w:rsid w:val="001A5329"/>
    <w:rsid w:val="001A5397"/>
    <w:rsid w:val="001A5532"/>
    <w:rsid w:val="001A5703"/>
    <w:rsid w:val="001A59B9"/>
    <w:rsid w:val="001A5B4B"/>
    <w:rsid w:val="001A5D63"/>
    <w:rsid w:val="001A5DAD"/>
    <w:rsid w:val="001A61A2"/>
    <w:rsid w:val="001A631E"/>
    <w:rsid w:val="001A63A7"/>
    <w:rsid w:val="001A6506"/>
    <w:rsid w:val="001A66B8"/>
    <w:rsid w:val="001A676D"/>
    <w:rsid w:val="001A6928"/>
    <w:rsid w:val="001A6AFA"/>
    <w:rsid w:val="001A6CE7"/>
    <w:rsid w:val="001A6D8E"/>
    <w:rsid w:val="001A6FFF"/>
    <w:rsid w:val="001A7330"/>
    <w:rsid w:val="001A76A7"/>
    <w:rsid w:val="001A7763"/>
    <w:rsid w:val="001A790D"/>
    <w:rsid w:val="001A7CC1"/>
    <w:rsid w:val="001A7DD3"/>
    <w:rsid w:val="001B048A"/>
    <w:rsid w:val="001B06DA"/>
    <w:rsid w:val="001B091C"/>
    <w:rsid w:val="001B0991"/>
    <w:rsid w:val="001B09F1"/>
    <w:rsid w:val="001B0C5B"/>
    <w:rsid w:val="001B0CAD"/>
    <w:rsid w:val="001B0D7D"/>
    <w:rsid w:val="001B0DAC"/>
    <w:rsid w:val="001B111F"/>
    <w:rsid w:val="001B1228"/>
    <w:rsid w:val="001B14FA"/>
    <w:rsid w:val="001B17A3"/>
    <w:rsid w:val="001B1805"/>
    <w:rsid w:val="001B1998"/>
    <w:rsid w:val="001B1A76"/>
    <w:rsid w:val="001B1E08"/>
    <w:rsid w:val="001B21AC"/>
    <w:rsid w:val="001B2232"/>
    <w:rsid w:val="001B232C"/>
    <w:rsid w:val="001B25A9"/>
    <w:rsid w:val="001B2854"/>
    <w:rsid w:val="001B2A57"/>
    <w:rsid w:val="001B2CE8"/>
    <w:rsid w:val="001B2CEB"/>
    <w:rsid w:val="001B2EF1"/>
    <w:rsid w:val="001B2EF4"/>
    <w:rsid w:val="001B3418"/>
    <w:rsid w:val="001B362A"/>
    <w:rsid w:val="001B3682"/>
    <w:rsid w:val="001B3781"/>
    <w:rsid w:val="001B37FD"/>
    <w:rsid w:val="001B383C"/>
    <w:rsid w:val="001B3874"/>
    <w:rsid w:val="001B3FD8"/>
    <w:rsid w:val="001B4061"/>
    <w:rsid w:val="001B4279"/>
    <w:rsid w:val="001B43C2"/>
    <w:rsid w:val="001B44D5"/>
    <w:rsid w:val="001B4529"/>
    <w:rsid w:val="001B4A61"/>
    <w:rsid w:val="001B4FD7"/>
    <w:rsid w:val="001B533D"/>
    <w:rsid w:val="001B541A"/>
    <w:rsid w:val="001B5897"/>
    <w:rsid w:val="001B58B3"/>
    <w:rsid w:val="001B5DC1"/>
    <w:rsid w:val="001B5FB3"/>
    <w:rsid w:val="001B5FFB"/>
    <w:rsid w:val="001B6062"/>
    <w:rsid w:val="001B6320"/>
    <w:rsid w:val="001B6593"/>
    <w:rsid w:val="001B6631"/>
    <w:rsid w:val="001B66BE"/>
    <w:rsid w:val="001B6980"/>
    <w:rsid w:val="001B6A0C"/>
    <w:rsid w:val="001B6A63"/>
    <w:rsid w:val="001B6CA4"/>
    <w:rsid w:val="001B6D5A"/>
    <w:rsid w:val="001B6EE7"/>
    <w:rsid w:val="001B6F0D"/>
    <w:rsid w:val="001B6F4E"/>
    <w:rsid w:val="001B7638"/>
    <w:rsid w:val="001B767F"/>
    <w:rsid w:val="001B7887"/>
    <w:rsid w:val="001B7DCC"/>
    <w:rsid w:val="001B7EA8"/>
    <w:rsid w:val="001B7FC0"/>
    <w:rsid w:val="001C0472"/>
    <w:rsid w:val="001C0708"/>
    <w:rsid w:val="001C0BA7"/>
    <w:rsid w:val="001C0DD4"/>
    <w:rsid w:val="001C0E53"/>
    <w:rsid w:val="001C0EBB"/>
    <w:rsid w:val="001C111E"/>
    <w:rsid w:val="001C11CF"/>
    <w:rsid w:val="001C1271"/>
    <w:rsid w:val="001C1E2E"/>
    <w:rsid w:val="001C1FE8"/>
    <w:rsid w:val="001C2136"/>
    <w:rsid w:val="001C2138"/>
    <w:rsid w:val="001C2225"/>
    <w:rsid w:val="001C22EB"/>
    <w:rsid w:val="001C22EF"/>
    <w:rsid w:val="001C24DB"/>
    <w:rsid w:val="001C251C"/>
    <w:rsid w:val="001C2776"/>
    <w:rsid w:val="001C286C"/>
    <w:rsid w:val="001C2ACB"/>
    <w:rsid w:val="001C2CF9"/>
    <w:rsid w:val="001C304D"/>
    <w:rsid w:val="001C3278"/>
    <w:rsid w:val="001C3294"/>
    <w:rsid w:val="001C3699"/>
    <w:rsid w:val="001C389D"/>
    <w:rsid w:val="001C3AF3"/>
    <w:rsid w:val="001C3B0A"/>
    <w:rsid w:val="001C4024"/>
    <w:rsid w:val="001C42CC"/>
    <w:rsid w:val="001C42CF"/>
    <w:rsid w:val="001C48EB"/>
    <w:rsid w:val="001C4951"/>
    <w:rsid w:val="001C4BFD"/>
    <w:rsid w:val="001C4FB7"/>
    <w:rsid w:val="001C5373"/>
    <w:rsid w:val="001C568E"/>
    <w:rsid w:val="001C57A8"/>
    <w:rsid w:val="001C5CA8"/>
    <w:rsid w:val="001C5EFF"/>
    <w:rsid w:val="001C624C"/>
    <w:rsid w:val="001C632F"/>
    <w:rsid w:val="001C6485"/>
    <w:rsid w:val="001C66B6"/>
    <w:rsid w:val="001C6B69"/>
    <w:rsid w:val="001C6BFE"/>
    <w:rsid w:val="001C6E01"/>
    <w:rsid w:val="001C6F3C"/>
    <w:rsid w:val="001C7619"/>
    <w:rsid w:val="001C7793"/>
    <w:rsid w:val="001C79BA"/>
    <w:rsid w:val="001C7B00"/>
    <w:rsid w:val="001C7BBE"/>
    <w:rsid w:val="001C7D31"/>
    <w:rsid w:val="001C7D6F"/>
    <w:rsid w:val="001C7E06"/>
    <w:rsid w:val="001C7F34"/>
    <w:rsid w:val="001C7F5C"/>
    <w:rsid w:val="001D026D"/>
    <w:rsid w:val="001D02F5"/>
    <w:rsid w:val="001D077D"/>
    <w:rsid w:val="001D08B6"/>
    <w:rsid w:val="001D0A06"/>
    <w:rsid w:val="001D0F01"/>
    <w:rsid w:val="001D0F1A"/>
    <w:rsid w:val="001D11D7"/>
    <w:rsid w:val="001D1229"/>
    <w:rsid w:val="001D1265"/>
    <w:rsid w:val="001D1481"/>
    <w:rsid w:val="001D15D1"/>
    <w:rsid w:val="001D16FC"/>
    <w:rsid w:val="001D176F"/>
    <w:rsid w:val="001D188F"/>
    <w:rsid w:val="001D1DB5"/>
    <w:rsid w:val="001D204B"/>
    <w:rsid w:val="001D23F9"/>
    <w:rsid w:val="001D2637"/>
    <w:rsid w:val="001D2719"/>
    <w:rsid w:val="001D277D"/>
    <w:rsid w:val="001D29B4"/>
    <w:rsid w:val="001D2B6A"/>
    <w:rsid w:val="001D2DE9"/>
    <w:rsid w:val="001D2F6C"/>
    <w:rsid w:val="001D3250"/>
    <w:rsid w:val="001D347C"/>
    <w:rsid w:val="001D3493"/>
    <w:rsid w:val="001D3691"/>
    <w:rsid w:val="001D36D0"/>
    <w:rsid w:val="001D3832"/>
    <w:rsid w:val="001D3837"/>
    <w:rsid w:val="001D3DD7"/>
    <w:rsid w:val="001D3FB9"/>
    <w:rsid w:val="001D40F4"/>
    <w:rsid w:val="001D4117"/>
    <w:rsid w:val="001D45A7"/>
    <w:rsid w:val="001D4805"/>
    <w:rsid w:val="001D486B"/>
    <w:rsid w:val="001D59CC"/>
    <w:rsid w:val="001D5AE7"/>
    <w:rsid w:val="001D5FC4"/>
    <w:rsid w:val="001D6155"/>
    <w:rsid w:val="001D62A4"/>
    <w:rsid w:val="001D64FD"/>
    <w:rsid w:val="001D6586"/>
    <w:rsid w:val="001D6C64"/>
    <w:rsid w:val="001D6CE3"/>
    <w:rsid w:val="001D6EEF"/>
    <w:rsid w:val="001D6FE4"/>
    <w:rsid w:val="001D723C"/>
    <w:rsid w:val="001D74A0"/>
    <w:rsid w:val="001D7792"/>
    <w:rsid w:val="001D77BC"/>
    <w:rsid w:val="001D78E2"/>
    <w:rsid w:val="001D79D5"/>
    <w:rsid w:val="001D7A70"/>
    <w:rsid w:val="001E01B9"/>
    <w:rsid w:val="001E0424"/>
    <w:rsid w:val="001E04A4"/>
    <w:rsid w:val="001E04D0"/>
    <w:rsid w:val="001E06C1"/>
    <w:rsid w:val="001E0A0F"/>
    <w:rsid w:val="001E0AC7"/>
    <w:rsid w:val="001E0BF3"/>
    <w:rsid w:val="001E0F2B"/>
    <w:rsid w:val="001E0FC7"/>
    <w:rsid w:val="001E12F9"/>
    <w:rsid w:val="001E1672"/>
    <w:rsid w:val="001E16A1"/>
    <w:rsid w:val="001E17F6"/>
    <w:rsid w:val="001E18D6"/>
    <w:rsid w:val="001E1C83"/>
    <w:rsid w:val="001E201F"/>
    <w:rsid w:val="001E21B9"/>
    <w:rsid w:val="001E21BD"/>
    <w:rsid w:val="001E26A1"/>
    <w:rsid w:val="001E3090"/>
    <w:rsid w:val="001E32CE"/>
    <w:rsid w:val="001E3612"/>
    <w:rsid w:val="001E3638"/>
    <w:rsid w:val="001E37B5"/>
    <w:rsid w:val="001E3933"/>
    <w:rsid w:val="001E3A68"/>
    <w:rsid w:val="001E3C01"/>
    <w:rsid w:val="001E3C03"/>
    <w:rsid w:val="001E3D92"/>
    <w:rsid w:val="001E3FD8"/>
    <w:rsid w:val="001E401B"/>
    <w:rsid w:val="001E4084"/>
    <w:rsid w:val="001E4170"/>
    <w:rsid w:val="001E46CA"/>
    <w:rsid w:val="001E4BA9"/>
    <w:rsid w:val="001E556F"/>
    <w:rsid w:val="001E55E1"/>
    <w:rsid w:val="001E5698"/>
    <w:rsid w:val="001E5A9A"/>
    <w:rsid w:val="001E5BD9"/>
    <w:rsid w:val="001E5C17"/>
    <w:rsid w:val="001E5E4E"/>
    <w:rsid w:val="001E5EBE"/>
    <w:rsid w:val="001E6017"/>
    <w:rsid w:val="001E61B0"/>
    <w:rsid w:val="001E657C"/>
    <w:rsid w:val="001E6BF8"/>
    <w:rsid w:val="001E6D76"/>
    <w:rsid w:val="001E6FFB"/>
    <w:rsid w:val="001E7085"/>
    <w:rsid w:val="001E7231"/>
    <w:rsid w:val="001E723B"/>
    <w:rsid w:val="001E7340"/>
    <w:rsid w:val="001E78DC"/>
    <w:rsid w:val="001E7A43"/>
    <w:rsid w:val="001E7D20"/>
    <w:rsid w:val="001E7E40"/>
    <w:rsid w:val="001F0600"/>
    <w:rsid w:val="001F0614"/>
    <w:rsid w:val="001F093D"/>
    <w:rsid w:val="001F0A80"/>
    <w:rsid w:val="001F0D3A"/>
    <w:rsid w:val="001F12A2"/>
    <w:rsid w:val="001F1358"/>
    <w:rsid w:val="001F13FF"/>
    <w:rsid w:val="001F1771"/>
    <w:rsid w:val="001F1794"/>
    <w:rsid w:val="001F1819"/>
    <w:rsid w:val="001F1C4D"/>
    <w:rsid w:val="001F1C4F"/>
    <w:rsid w:val="001F1CDF"/>
    <w:rsid w:val="001F2037"/>
    <w:rsid w:val="001F2320"/>
    <w:rsid w:val="001F259E"/>
    <w:rsid w:val="001F28BC"/>
    <w:rsid w:val="001F28BD"/>
    <w:rsid w:val="001F2B4E"/>
    <w:rsid w:val="001F2BDB"/>
    <w:rsid w:val="001F2DA7"/>
    <w:rsid w:val="001F3186"/>
    <w:rsid w:val="001F32EB"/>
    <w:rsid w:val="001F34F7"/>
    <w:rsid w:val="001F367E"/>
    <w:rsid w:val="001F36BE"/>
    <w:rsid w:val="001F373A"/>
    <w:rsid w:val="001F3D68"/>
    <w:rsid w:val="001F4081"/>
    <w:rsid w:val="001F414C"/>
    <w:rsid w:val="001F4209"/>
    <w:rsid w:val="001F461A"/>
    <w:rsid w:val="001F463F"/>
    <w:rsid w:val="001F4950"/>
    <w:rsid w:val="001F496F"/>
    <w:rsid w:val="001F4998"/>
    <w:rsid w:val="001F49D9"/>
    <w:rsid w:val="001F4A7D"/>
    <w:rsid w:val="001F4B5E"/>
    <w:rsid w:val="001F4BC7"/>
    <w:rsid w:val="001F507E"/>
    <w:rsid w:val="001F5166"/>
    <w:rsid w:val="001F56A2"/>
    <w:rsid w:val="001F598C"/>
    <w:rsid w:val="001F5BA4"/>
    <w:rsid w:val="001F5BF1"/>
    <w:rsid w:val="001F5D7D"/>
    <w:rsid w:val="001F645E"/>
    <w:rsid w:val="001F65C7"/>
    <w:rsid w:val="001F673D"/>
    <w:rsid w:val="001F695F"/>
    <w:rsid w:val="001F6BF8"/>
    <w:rsid w:val="001F6D53"/>
    <w:rsid w:val="001F6DEA"/>
    <w:rsid w:val="001F7231"/>
    <w:rsid w:val="001F72C3"/>
    <w:rsid w:val="001F72F3"/>
    <w:rsid w:val="001F7321"/>
    <w:rsid w:val="001F73DF"/>
    <w:rsid w:val="001F760E"/>
    <w:rsid w:val="001F7962"/>
    <w:rsid w:val="001F7BBD"/>
    <w:rsid w:val="001F7CE4"/>
    <w:rsid w:val="001F7FE8"/>
    <w:rsid w:val="002000F8"/>
    <w:rsid w:val="00200491"/>
    <w:rsid w:val="00200764"/>
    <w:rsid w:val="0020086C"/>
    <w:rsid w:val="002008FE"/>
    <w:rsid w:val="00200A99"/>
    <w:rsid w:val="0020104D"/>
    <w:rsid w:val="0020150F"/>
    <w:rsid w:val="002019E9"/>
    <w:rsid w:val="00201E4F"/>
    <w:rsid w:val="00201F8A"/>
    <w:rsid w:val="002022EF"/>
    <w:rsid w:val="00202463"/>
    <w:rsid w:val="00202551"/>
    <w:rsid w:val="002025B6"/>
    <w:rsid w:val="00202E70"/>
    <w:rsid w:val="00202EAE"/>
    <w:rsid w:val="00203258"/>
    <w:rsid w:val="00203675"/>
    <w:rsid w:val="00203842"/>
    <w:rsid w:val="002039F2"/>
    <w:rsid w:val="00203BB9"/>
    <w:rsid w:val="00203C3C"/>
    <w:rsid w:val="00203C9D"/>
    <w:rsid w:val="00203CFF"/>
    <w:rsid w:val="00203D1D"/>
    <w:rsid w:val="00203DBD"/>
    <w:rsid w:val="00203EC0"/>
    <w:rsid w:val="00204233"/>
    <w:rsid w:val="002044C3"/>
    <w:rsid w:val="00204593"/>
    <w:rsid w:val="00204730"/>
    <w:rsid w:val="0020495C"/>
    <w:rsid w:val="002049B8"/>
    <w:rsid w:val="00204B03"/>
    <w:rsid w:val="00204BF7"/>
    <w:rsid w:val="00204C46"/>
    <w:rsid w:val="0020505D"/>
    <w:rsid w:val="00205535"/>
    <w:rsid w:val="00205755"/>
    <w:rsid w:val="00205ACB"/>
    <w:rsid w:val="00205E0B"/>
    <w:rsid w:val="00205E6B"/>
    <w:rsid w:val="00205F6B"/>
    <w:rsid w:val="00205FA8"/>
    <w:rsid w:val="002066DD"/>
    <w:rsid w:val="002067C3"/>
    <w:rsid w:val="002067C5"/>
    <w:rsid w:val="002068DC"/>
    <w:rsid w:val="00206980"/>
    <w:rsid w:val="00206A2F"/>
    <w:rsid w:val="00206A9C"/>
    <w:rsid w:val="00207116"/>
    <w:rsid w:val="0020746B"/>
    <w:rsid w:val="00207595"/>
    <w:rsid w:val="00207832"/>
    <w:rsid w:val="00210048"/>
    <w:rsid w:val="002106C0"/>
    <w:rsid w:val="002107B7"/>
    <w:rsid w:val="00210AAE"/>
    <w:rsid w:val="00210CBB"/>
    <w:rsid w:val="00210E3E"/>
    <w:rsid w:val="00210FB5"/>
    <w:rsid w:val="00211370"/>
    <w:rsid w:val="00211689"/>
    <w:rsid w:val="00211903"/>
    <w:rsid w:val="002119E7"/>
    <w:rsid w:val="00211A90"/>
    <w:rsid w:val="00211F92"/>
    <w:rsid w:val="002120D1"/>
    <w:rsid w:val="002120E1"/>
    <w:rsid w:val="002125E2"/>
    <w:rsid w:val="00212752"/>
    <w:rsid w:val="00212796"/>
    <w:rsid w:val="002128DF"/>
    <w:rsid w:val="00212C10"/>
    <w:rsid w:val="00212CD7"/>
    <w:rsid w:val="00212E36"/>
    <w:rsid w:val="00212E3F"/>
    <w:rsid w:val="00212F07"/>
    <w:rsid w:val="002132F0"/>
    <w:rsid w:val="002137DC"/>
    <w:rsid w:val="00213985"/>
    <w:rsid w:val="00213AFF"/>
    <w:rsid w:val="00213EC7"/>
    <w:rsid w:val="00213F97"/>
    <w:rsid w:val="00214053"/>
    <w:rsid w:val="0021412F"/>
    <w:rsid w:val="00214205"/>
    <w:rsid w:val="00214964"/>
    <w:rsid w:val="00214FEE"/>
    <w:rsid w:val="002152F5"/>
    <w:rsid w:val="002154A3"/>
    <w:rsid w:val="00215568"/>
    <w:rsid w:val="002159E8"/>
    <w:rsid w:val="0021619B"/>
    <w:rsid w:val="00216568"/>
    <w:rsid w:val="00216D3B"/>
    <w:rsid w:val="00217033"/>
    <w:rsid w:val="00217240"/>
    <w:rsid w:val="0021782F"/>
    <w:rsid w:val="00217907"/>
    <w:rsid w:val="00217955"/>
    <w:rsid w:val="002179E3"/>
    <w:rsid w:val="00217C90"/>
    <w:rsid w:val="00220020"/>
    <w:rsid w:val="0022011A"/>
    <w:rsid w:val="002202C1"/>
    <w:rsid w:val="002204E4"/>
    <w:rsid w:val="002205A7"/>
    <w:rsid w:val="0022068F"/>
    <w:rsid w:val="002214A8"/>
    <w:rsid w:val="0022171D"/>
    <w:rsid w:val="002218FE"/>
    <w:rsid w:val="00221D78"/>
    <w:rsid w:val="0022208A"/>
    <w:rsid w:val="0022242A"/>
    <w:rsid w:val="00222436"/>
    <w:rsid w:val="00222A8B"/>
    <w:rsid w:val="00222D9C"/>
    <w:rsid w:val="00222DF2"/>
    <w:rsid w:val="00222E4A"/>
    <w:rsid w:val="00222FD0"/>
    <w:rsid w:val="00223469"/>
    <w:rsid w:val="002235F7"/>
    <w:rsid w:val="002237B5"/>
    <w:rsid w:val="0022382C"/>
    <w:rsid w:val="00223A25"/>
    <w:rsid w:val="002240BD"/>
    <w:rsid w:val="002241FE"/>
    <w:rsid w:val="0022423A"/>
    <w:rsid w:val="0022491D"/>
    <w:rsid w:val="00224A28"/>
    <w:rsid w:val="00224CF2"/>
    <w:rsid w:val="00224D17"/>
    <w:rsid w:val="00224D9D"/>
    <w:rsid w:val="00224E2A"/>
    <w:rsid w:val="002250C3"/>
    <w:rsid w:val="002251C1"/>
    <w:rsid w:val="0022533F"/>
    <w:rsid w:val="002257DF"/>
    <w:rsid w:val="00225A6F"/>
    <w:rsid w:val="00225AFC"/>
    <w:rsid w:val="00226365"/>
    <w:rsid w:val="00226640"/>
    <w:rsid w:val="0022665C"/>
    <w:rsid w:val="00226A64"/>
    <w:rsid w:val="00226DB9"/>
    <w:rsid w:val="00226DBF"/>
    <w:rsid w:val="002270D2"/>
    <w:rsid w:val="002270FF"/>
    <w:rsid w:val="00227383"/>
    <w:rsid w:val="002275A5"/>
    <w:rsid w:val="0022763D"/>
    <w:rsid w:val="002300A9"/>
    <w:rsid w:val="002300CD"/>
    <w:rsid w:val="002304A8"/>
    <w:rsid w:val="002304ED"/>
    <w:rsid w:val="00230638"/>
    <w:rsid w:val="0023072B"/>
    <w:rsid w:val="002308B3"/>
    <w:rsid w:val="002308D7"/>
    <w:rsid w:val="00230C2C"/>
    <w:rsid w:val="00230CEE"/>
    <w:rsid w:val="00230F25"/>
    <w:rsid w:val="00231226"/>
    <w:rsid w:val="0023135B"/>
    <w:rsid w:val="00231428"/>
    <w:rsid w:val="002315DC"/>
    <w:rsid w:val="00231DB3"/>
    <w:rsid w:val="00231FF9"/>
    <w:rsid w:val="002324BC"/>
    <w:rsid w:val="00232D68"/>
    <w:rsid w:val="00232F87"/>
    <w:rsid w:val="0023333B"/>
    <w:rsid w:val="00233531"/>
    <w:rsid w:val="00233573"/>
    <w:rsid w:val="002339D6"/>
    <w:rsid w:val="00233D9D"/>
    <w:rsid w:val="00233FE9"/>
    <w:rsid w:val="00234072"/>
    <w:rsid w:val="00234175"/>
    <w:rsid w:val="002343F6"/>
    <w:rsid w:val="0023496E"/>
    <w:rsid w:val="00234E8D"/>
    <w:rsid w:val="0023506C"/>
    <w:rsid w:val="002353CE"/>
    <w:rsid w:val="00235449"/>
    <w:rsid w:val="00235771"/>
    <w:rsid w:val="002359F1"/>
    <w:rsid w:val="00235AEE"/>
    <w:rsid w:val="00235B80"/>
    <w:rsid w:val="00235C33"/>
    <w:rsid w:val="00235CD1"/>
    <w:rsid w:val="00235FC9"/>
    <w:rsid w:val="00235FD0"/>
    <w:rsid w:val="00236206"/>
    <w:rsid w:val="00236246"/>
    <w:rsid w:val="00236398"/>
    <w:rsid w:val="00236659"/>
    <w:rsid w:val="00236835"/>
    <w:rsid w:val="00236A02"/>
    <w:rsid w:val="00237A8D"/>
    <w:rsid w:val="00237C1F"/>
    <w:rsid w:val="00237F62"/>
    <w:rsid w:val="00240015"/>
    <w:rsid w:val="00240442"/>
    <w:rsid w:val="00240515"/>
    <w:rsid w:val="0024072A"/>
    <w:rsid w:val="00241083"/>
    <w:rsid w:val="0024163E"/>
    <w:rsid w:val="00241BB9"/>
    <w:rsid w:val="00241BF1"/>
    <w:rsid w:val="00241F27"/>
    <w:rsid w:val="002420CD"/>
    <w:rsid w:val="0024258B"/>
    <w:rsid w:val="0024261E"/>
    <w:rsid w:val="002427DB"/>
    <w:rsid w:val="00242920"/>
    <w:rsid w:val="00242934"/>
    <w:rsid w:val="00242A04"/>
    <w:rsid w:val="00242B05"/>
    <w:rsid w:val="00243033"/>
    <w:rsid w:val="002437E6"/>
    <w:rsid w:val="00243A8E"/>
    <w:rsid w:val="00243E41"/>
    <w:rsid w:val="00243FDE"/>
    <w:rsid w:val="00244019"/>
    <w:rsid w:val="002440E4"/>
    <w:rsid w:val="002442F8"/>
    <w:rsid w:val="002442F9"/>
    <w:rsid w:val="002444B7"/>
    <w:rsid w:val="00244628"/>
    <w:rsid w:val="002448F4"/>
    <w:rsid w:val="00244A38"/>
    <w:rsid w:val="00244A5F"/>
    <w:rsid w:val="00244A78"/>
    <w:rsid w:val="00244AE4"/>
    <w:rsid w:val="00244CBF"/>
    <w:rsid w:val="00244E91"/>
    <w:rsid w:val="00244EA4"/>
    <w:rsid w:val="00245083"/>
    <w:rsid w:val="002450CE"/>
    <w:rsid w:val="00245114"/>
    <w:rsid w:val="0024518B"/>
    <w:rsid w:val="002451EF"/>
    <w:rsid w:val="002456E5"/>
    <w:rsid w:val="00245853"/>
    <w:rsid w:val="00245B89"/>
    <w:rsid w:val="0024601A"/>
    <w:rsid w:val="0024654B"/>
    <w:rsid w:val="00246903"/>
    <w:rsid w:val="00246A2E"/>
    <w:rsid w:val="00246CF2"/>
    <w:rsid w:val="00246D8D"/>
    <w:rsid w:val="00246F3A"/>
    <w:rsid w:val="0024718B"/>
    <w:rsid w:val="002472A4"/>
    <w:rsid w:val="0024752E"/>
    <w:rsid w:val="00247C7A"/>
    <w:rsid w:val="0025002F"/>
    <w:rsid w:val="002503B3"/>
    <w:rsid w:val="002505CA"/>
    <w:rsid w:val="0025088D"/>
    <w:rsid w:val="002508A4"/>
    <w:rsid w:val="00250945"/>
    <w:rsid w:val="002509F3"/>
    <w:rsid w:val="0025105B"/>
    <w:rsid w:val="00251290"/>
    <w:rsid w:val="002512D1"/>
    <w:rsid w:val="002515E9"/>
    <w:rsid w:val="00251740"/>
    <w:rsid w:val="00251A37"/>
    <w:rsid w:val="00251D3D"/>
    <w:rsid w:val="00252053"/>
    <w:rsid w:val="002520A4"/>
    <w:rsid w:val="002529D9"/>
    <w:rsid w:val="00252A57"/>
    <w:rsid w:val="00252C6B"/>
    <w:rsid w:val="002531FF"/>
    <w:rsid w:val="00253596"/>
    <w:rsid w:val="00253599"/>
    <w:rsid w:val="00253710"/>
    <w:rsid w:val="00253792"/>
    <w:rsid w:val="0025387D"/>
    <w:rsid w:val="00253B80"/>
    <w:rsid w:val="00253CA6"/>
    <w:rsid w:val="00253CC4"/>
    <w:rsid w:val="00254162"/>
    <w:rsid w:val="0025439C"/>
    <w:rsid w:val="002544AB"/>
    <w:rsid w:val="00254544"/>
    <w:rsid w:val="0025488E"/>
    <w:rsid w:val="00254929"/>
    <w:rsid w:val="00254AB1"/>
    <w:rsid w:val="00254C11"/>
    <w:rsid w:val="00254D47"/>
    <w:rsid w:val="00254DBB"/>
    <w:rsid w:val="00254F00"/>
    <w:rsid w:val="00255116"/>
    <w:rsid w:val="0025536F"/>
    <w:rsid w:val="002553A8"/>
    <w:rsid w:val="00255440"/>
    <w:rsid w:val="002556FE"/>
    <w:rsid w:val="00255805"/>
    <w:rsid w:val="00255B3E"/>
    <w:rsid w:val="00255B61"/>
    <w:rsid w:val="00255DBF"/>
    <w:rsid w:val="00255FBB"/>
    <w:rsid w:val="002562CA"/>
    <w:rsid w:val="002565E0"/>
    <w:rsid w:val="002568EA"/>
    <w:rsid w:val="00256909"/>
    <w:rsid w:val="00256AFA"/>
    <w:rsid w:val="00256C79"/>
    <w:rsid w:val="00256F79"/>
    <w:rsid w:val="0025705A"/>
    <w:rsid w:val="002570D5"/>
    <w:rsid w:val="0025710C"/>
    <w:rsid w:val="002571C1"/>
    <w:rsid w:val="00257AF0"/>
    <w:rsid w:val="00257B87"/>
    <w:rsid w:val="00257FD3"/>
    <w:rsid w:val="0026031C"/>
    <w:rsid w:val="002607BD"/>
    <w:rsid w:val="0026090F"/>
    <w:rsid w:val="00260934"/>
    <w:rsid w:val="00260993"/>
    <w:rsid w:val="00260B02"/>
    <w:rsid w:val="00260B63"/>
    <w:rsid w:val="00260C09"/>
    <w:rsid w:val="00260FFA"/>
    <w:rsid w:val="002610D1"/>
    <w:rsid w:val="00261300"/>
    <w:rsid w:val="002613A4"/>
    <w:rsid w:val="0026143C"/>
    <w:rsid w:val="00261798"/>
    <w:rsid w:val="0026188F"/>
    <w:rsid w:val="00261AE7"/>
    <w:rsid w:val="00261C5A"/>
    <w:rsid w:val="00262021"/>
    <w:rsid w:val="002620A7"/>
    <w:rsid w:val="00262501"/>
    <w:rsid w:val="0026260A"/>
    <w:rsid w:val="00262753"/>
    <w:rsid w:val="00262FDE"/>
    <w:rsid w:val="00263344"/>
    <w:rsid w:val="0026354A"/>
    <w:rsid w:val="0026355B"/>
    <w:rsid w:val="002635E5"/>
    <w:rsid w:val="00263B80"/>
    <w:rsid w:val="00263D0B"/>
    <w:rsid w:val="00263D71"/>
    <w:rsid w:val="00263E82"/>
    <w:rsid w:val="002641A9"/>
    <w:rsid w:val="0026430B"/>
    <w:rsid w:val="002646A1"/>
    <w:rsid w:val="002646D6"/>
    <w:rsid w:val="00264896"/>
    <w:rsid w:val="00264DA9"/>
    <w:rsid w:val="00264EBD"/>
    <w:rsid w:val="00264FFB"/>
    <w:rsid w:val="002651A5"/>
    <w:rsid w:val="00265539"/>
    <w:rsid w:val="00265604"/>
    <w:rsid w:val="00265A09"/>
    <w:rsid w:val="00265BD6"/>
    <w:rsid w:val="00265CFE"/>
    <w:rsid w:val="00266371"/>
    <w:rsid w:val="0026640D"/>
    <w:rsid w:val="0026645D"/>
    <w:rsid w:val="002664A8"/>
    <w:rsid w:val="002666B0"/>
    <w:rsid w:val="002667F4"/>
    <w:rsid w:val="00266ECB"/>
    <w:rsid w:val="00266ED4"/>
    <w:rsid w:val="00266EFC"/>
    <w:rsid w:val="00266F11"/>
    <w:rsid w:val="002670B6"/>
    <w:rsid w:val="002670F1"/>
    <w:rsid w:val="002670FE"/>
    <w:rsid w:val="002671B7"/>
    <w:rsid w:val="002672E4"/>
    <w:rsid w:val="00267430"/>
    <w:rsid w:val="00267666"/>
    <w:rsid w:val="00267793"/>
    <w:rsid w:val="00267A94"/>
    <w:rsid w:val="00267ECA"/>
    <w:rsid w:val="00270338"/>
    <w:rsid w:val="0027035F"/>
    <w:rsid w:val="002706AC"/>
    <w:rsid w:val="002707EC"/>
    <w:rsid w:val="00270DD1"/>
    <w:rsid w:val="00270F77"/>
    <w:rsid w:val="002717C0"/>
    <w:rsid w:val="002717E4"/>
    <w:rsid w:val="00271A5B"/>
    <w:rsid w:val="00271D28"/>
    <w:rsid w:val="00271D33"/>
    <w:rsid w:val="00271DDF"/>
    <w:rsid w:val="00273278"/>
    <w:rsid w:val="002733F6"/>
    <w:rsid w:val="00273590"/>
    <w:rsid w:val="00274140"/>
    <w:rsid w:val="002741E3"/>
    <w:rsid w:val="002742EF"/>
    <w:rsid w:val="002742F6"/>
    <w:rsid w:val="0027446B"/>
    <w:rsid w:val="00274535"/>
    <w:rsid w:val="002748F0"/>
    <w:rsid w:val="00274C0D"/>
    <w:rsid w:val="00274EAF"/>
    <w:rsid w:val="00274F43"/>
    <w:rsid w:val="00275000"/>
    <w:rsid w:val="0027531C"/>
    <w:rsid w:val="0027536E"/>
    <w:rsid w:val="002756C5"/>
    <w:rsid w:val="00275797"/>
    <w:rsid w:val="00275944"/>
    <w:rsid w:val="00275AB5"/>
    <w:rsid w:val="00275B3C"/>
    <w:rsid w:val="00275BA0"/>
    <w:rsid w:val="00275C98"/>
    <w:rsid w:val="00275D2F"/>
    <w:rsid w:val="00275F24"/>
    <w:rsid w:val="00275F76"/>
    <w:rsid w:val="00276107"/>
    <w:rsid w:val="0027623F"/>
    <w:rsid w:val="0027626D"/>
    <w:rsid w:val="002764A5"/>
    <w:rsid w:val="00276540"/>
    <w:rsid w:val="0027655E"/>
    <w:rsid w:val="002768C8"/>
    <w:rsid w:val="002768FC"/>
    <w:rsid w:val="00276943"/>
    <w:rsid w:val="00276B34"/>
    <w:rsid w:val="00276DAB"/>
    <w:rsid w:val="00276F05"/>
    <w:rsid w:val="002772A2"/>
    <w:rsid w:val="002775B3"/>
    <w:rsid w:val="00277929"/>
    <w:rsid w:val="00277B91"/>
    <w:rsid w:val="00277D9E"/>
    <w:rsid w:val="00277F48"/>
    <w:rsid w:val="002800D7"/>
    <w:rsid w:val="00280242"/>
    <w:rsid w:val="0028029D"/>
    <w:rsid w:val="00280611"/>
    <w:rsid w:val="0028068D"/>
    <w:rsid w:val="0028086C"/>
    <w:rsid w:val="00280874"/>
    <w:rsid w:val="00280AAD"/>
    <w:rsid w:val="00280DB8"/>
    <w:rsid w:val="0028112C"/>
    <w:rsid w:val="0028117D"/>
    <w:rsid w:val="002811AA"/>
    <w:rsid w:val="00281285"/>
    <w:rsid w:val="00281450"/>
    <w:rsid w:val="002815D9"/>
    <w:rsid w:val="0028175F"/>
    <w:rsid w:val="002819E4"/>
    <w:rsid w:val="00281B0D"/>
    <w:rsid w:val="00281C29"/>
    <w:rsid w:val="00281EA1"/>
    <w:rsid w:val="00281FD2"/>
    <w:rsid w:val="00282386"/>
    <w:rsid w:val="002828E2"/>
    <w:rsid w:val="002829B0"/>
    <w:rsid w:val="002829E5"/>
    <w:rsid w:val="002830D1"/>
    <w:rsid w:val="00283270"/>
    <w:rsid w:val="0028380B"/>
    <w:rsid w:val="00283D42"/>
    <w:rsid w:val="002840E6"/>
    <w:rsid w:val="00284473"/>
    <w:rsid w:val="002845CD"/>
    <w:rsid w:val="00284770"/>
    <w:rsid w:val="00284B0B"/>
    <w:rsid w:val="00284D3D"/>
    <w:rsid w:val="00284D71"/>
    <w:rsid w:val="00285074"/>
    <w:rsid w:val="002852B5"/>
    <w:rsid w:val="002852D8"/>
    <w:rsid w:val="00285808"/>
    <w:rsid w:val="00286816"/>
    <w:rsid w:val="00286892"/>
    <w:rsid w:val="00287317"/>
    <w:rsid w:val="00287365"/>
    <w:rsid w:val="0028744B"/>
    <w:rsid w:val="002874F8"/>
    <w:rsid w:val="0028760B"/>
    <w:rsid w:val="00287AB8"/>
    <w:rsid w:val="00287C45"/>
    <w:rsid w:val="00290493"/>
    <w:rsid w:val="00290495"/>
    <w:rsid w:val="00290EF6"/>
    <w:rsid w:val="00291303"/>
    <w:rsid w:val="00291429"/>
    <w:rsid w:val="00291698"/>
    <w:rsid w:val="002918F1"/>
    <w:rsid w:val="00291D09"/>
    <w:rsid w:val="00291F8B"/>
    <w:rsid w:val="00292030"/>
    <w:rsid w:val="00292261"/>
    <w:rsid w:val="002924CD"/>
    <w:rsid w:val="002925B8"/>
    <w:rsid w:val="00292849"/>
    <w:rsid w:val="002929D1"/>
    <w:rsid w:val="00292A47"/>
    <w:rsid w:val="00292E4E"/>
    <w:rsid w:val="00292EEB"/>
    <w:rsid w:val="00292FD1"/>
    <w:rsid w:val="00293096"/>
    <w:rsid w:val="00293520"/>
    <w:rsid w:val="0029375E"/>
    <w:rsid w:val="002939E5"/>
    <w:rsid w:val="00293CCF"/>
    <w:rsid w:val="00293EE3"/>
    <w:rsid w:val="002941A8"/>
    <w:rsid w:val="00294296"/>
    <w:rsid w:val="002942E8"/>
    <w:rsid w:val="002944E6"/>
    <w:rsid w:val="00294A49"/>
    <w:rsid w:val="00294BC8"/>
    <w:rsid w:val="002954D4"/>
    <w:rsid w:val="00295803"/>
    <w:rsid w:val="002959B8"/>
    <w:rsid w:val="00295CDE"/>
    <w:rsid w:val="00295F84"/>
    <w:rsid w:val="00296066"/>
    <w:rsid w:val="002962AD"/>
    <w:rsid w:val="00296422"/>
    <w:rsid w:val="00296A22"/>
    <w:rsid w:val="00296BDA"/>
    <w:rsid w:val="00296E1E"/>
    <w:rsid w:val="00296FA6"/>
    <w:rsid w:val="002970D8"/>
    <w:rsid w:val="00297260"/>
    <w:rsid w:val="002972C1"/>
    <w:rsid w:val="00297628"/>
    <w:rsid w:val="002976BF"/>
    <w:rsid w:val="0029771B"/>
    <w:rsid w:val="002978D2"/>
    <w:rsid w:val="00297A86"/>
    <w:rsid w:val="00297C61"/>
    <w:rsid w:val="002A0059"/>
    <w:rsid w:val="002A0083"/>
    <w:rsid w:val="002A033D"/>
    <w:rsid w:val="002A0678"/>
    <w:rsid w:val="002A0701"/>
    <w:rsid w:val="002A0991"/>
    <w:rsid w:val="002A0A10"/>
    <w:rsid w:val="002A0E56"/>
    <w:rsid w:val="002A1175"/>
    <w:rsid w:val="002A118C"/>
    <w:rsid w:val="002A1389"/>
    <w:rsid w:val="002A1432"/>
    <w:rsid w:val="002A1792"/>
    <w:rsid w:val="002A1AEB"/>
    <w:rsid w:val="002A1BA4"/>
    <w:rsid w:val="002A1BFD"/>
    <w:rsid w:val="002A1C27"/>
    <w:rsid w:val="002A1EC6"/>
    <w:rsid w:val="002A1ED5"/>
    <w:rsid w:val="002A2017"/>
    <w:rsid w:val="002A2133"/>
    <w:rsid w:val="002A236A"/>
    <w:rsid w:val="002A23CF"/>
    <w:rsid w:val="002A2659"/>
    <w:rsid w:val="002A2764"/>
    <w:rsid w:val="002A29C8"/>
    <w:rsid w:val="002A2C05"/>
    <w:rsid w:val="002A2C6F"/>
    <w:rsid w:val="002A319F"/>
    <w:rsid w:val="002A322D"/>
    <w:rsid w:val="002A375C"/>
    <w:rsid w:val="002A38EA"/>
    <w:rsid w:val="002A3ACE"/>
    <w:rsid w:val="002A3B74"/>
    <w:rsid w:val="002A3C02"/>
    <w:rsid w:val="002A3EB6"/>
    <w:rsid w:val="002A4011"/>
    <w:rsid w:val="002A4048"/>
    <w:rsid w:val="002A4344"/>
    <w:rsid w:val="002A44BC"/>
    <w:rsid w:val="002A44C8"/>
    <w:rsid w:val="002A4609"/>
    <w:rsid w:val="002A49D8"/>
    <w:rsid w:val="002A4B20"/>
    <w:rsid w:val="002A4C67"/>
    <w:rsid w:val="002A50C3"/>
    <w:rsid w:val="002A5212"/>
    <w:rsid w:val="002A528E"/>
    <w:rsid w:val="002A5344"/>
    <w:rsid w:val="002A53A4"/>
    <w:rsid w:val="002A546C"/>
    <w:rsid w:val="002A572D"/>
    <w:rsid w:val="002A574A"/>
    <w:rsid w:val="002A5BEB"/>
    <w:rsid w:val="002A5C88"/>
    <w:rsid w:val="002A5EF8"/>
    <w:rsid w:val="002A5F5E"/>
    <w:rsid w:val="002A60E5"/>
    <w:rsid w:val="002A614C"/>
    <w:rsid w:val="002A62CA"/>
    <w:rsid w:val="002A64FD"/>
    <w:rsid w:val="002A6551"/>
    <w:rsid w:val="002A66ED"/>
    <w:rsid w:val="002A679B"/>
    <w:rsid w:val="002A6BA5"/>
    <w:rsid w:val="002A6E3E"/>
    <w:rsid w:val="002A73C1"/>
    <w:rsid w:val="002A7447"/>
    <w:rsid w:val="002A74F7"/>
    <w:rsid w:val="002A74FE"/>
    <w:rsid w:val="002A7644"/>
    <w:rsid w:val="002A76C8"/>
    <w:rsid w:val="002A7B38"/>
    <w:rsid w:val="002A7C84"/>
    <w:rsid w:val="002A7FBA"/>
    <w:rsid w:val="002B00D5"/>
    <w:rsid w:val="002B0208"/>
    <w:rsid w:val="002B02D2"/>
    <w:rsid w:val="002B0853"/>
    <w:rsid w:val="002B08D0"/>
    <w:rsid w:val="002B0BEE"/>
    <w:rsid w:val="002B0D2B"/>
    <w:rsid w:val="002B0D33"/>
    <w:rsid w:val="002B129A"/>
    <w:rsid w:val="002B13F1"/>
    <w:rsid w:val="002B1987"/>
    <w:rsid w:val="002B19C7"/>
    <w:rsid w:val="002B23AB"/>
    <w:rsid w:val="002B27C9"/>
    <w:rsid w:val="002B2831"/>
    <w:rsid w:val="002B2ABE"/>
    <w:rsid w:val="002B2C16"/>
    <w:rsid w:val="002B2D9C"/>
    <w:rsid w:val="002B2E01"/>
    <w:rsid w:val="002B32A5"/>
    <w:rsid w:val="002B336F"/>
    <w:rsid w:val="002B35F1"/>
    <w:rsid w:val="002B3699"/>
    <w:rsid w:val="002B3AAF"/>
    <w:rsid w:val="002B3CE8"/>
    <w:rsid w:val="002B3EC4"/>
    <w:rsid w:val="002B4072"/>
    <w:rsid w:val="002B4187"/>
    <w:rsid w:val="002B433B"/>
    <w:rsid w:val="002B441E"/>
    <w:rsid w:val="002B4466"/>
    <w:rsid w:val="002B4741"/>
    <w:rsid w:val="002B475F"/>
    <w:rsid w:val="002B480C"/>
    <w:rsid w:val="002B48B2"/>
    <w:rsid w:val="002B4BAB"/>
    <w:rsid w:val="002B4D8F"/>
    <w:rsid w:val="002B4ED1"/>
    <w:rsid w:val="002B53BE"/>
    <w:rsid w:val="002B5673"/>
    <w:rsid w:val="002B59C1"/>
    <w:rsid w:val="002B5A23"/>
    <w:rsid w:val="002B60CE"/>
    <w:rsid w:val="002B61A9"/>
    <w:rsid w:val="002B628D"/>
    <w:rsid w:val="002B62A3"/>
    <w:rsid w:val="002B63C6"/>
    <w:rsid w:val="002B6421"/>
    <w:rsid w:val="002B6501"/>
    <w:rsid w:val="002B652C"/>
    <w:rsid w:val="002B65FA"/>
    <w:rsid w:val="002B6677"/>
    <w:rsid w:val="002B66BF"/>
    <w:rsid w:val="002B6D7A"/>
    <w:rsid w:val="002B70D4"/>
    <w:rsid w:val="002B7265"/>
    <w:rsid w:val="002B72F9"/>
    <w:rsid w:val="002B73F2"/>
    <w:rsid w:val="002B7441"/>
    <w:rsid w:val="002B79A3"/>
    <w:rsid w:val="002B7BA8"/>
    <w:rsid w:val="002B7E0B"/>
    <w:rsid w:val="002B7E9C"/>
    <w:rsid w:val="002C01C1"/>
    <w:rsid w:val="002C043F"/>
    <w:rsid w:val="002C0671"/>
    <w:rsid w:val="002C0CB0"/>
    <w:rsid w:val="002C0CF8"/>
    <w:rsid w:val="002C0FD5"/>
    <w:rsid w:val="002C15F0"/>
    <w:rsid w:val="002C16A8"/>
    <w:rsid w:val="002C1B0D"/>
    <w:rsid w:val="002C1C01"/>
    <w:rsid w:val="002C1EC5"/>
    <w:rsid w:val="002C214C"/>
    <w:rsid w:val="002C24CC"/>
    <w:rsid w:val="002C2AA6"/>
    <w:rsid w:val="002C2B74"/>
    <w:rsid w:val="002C341F"/>
    <w:rsid w:val="002C3B0F"/>
    <w:rsid w:val="002C449F"/>
    <w:rsid w:val="002C46F4"/>
    <w:rsid w:val="002C47F5"/>
    <w:rsid w:val="002C4871"/>
    <w:rsid w:val="002C494A"/>
    <w:rsid w:val="002C4A91"/>
    <w:rsid w:val="002C4AA0"/>
    <w:rsid w:val="002C4AFD"/>
    <w:rsid w:val="002C4DDF"/>
    <w:rsid w:val="002C4EC5"/>
    <w:rsid w:val="002C521C"/>
    <w:rsid w:val="002C5223"/>
    <w:rsid w:val="002C57A6"/>
    <w:rsid w:val="002C5D9A"/>
    <w:rsid w:val="002C5E26"/>
    <w:rsid w:val="002C6028"/>
    <w:rsid w:val="002C6136"/>
    <w:rsid w:val="002C63E5"/>
    <w:rsid w:val="002C6409"/>
    <w:rsid w:val="002C6503"/>
    <w:rsid w:val="002C6935"/>
    <w:rsid w:val="002C76F4"/>
    <w:rsid w:val="002C77D8"/>
    <w:rsid w:val="002C77F1"/>
    <w:rsid w:val="002C7EAE"/>
    <w:rsid w:val="002D0811"/>
    <w:rsid w:val="002D09C2"/>
    <w:rsid w:val="002D0AAB"/>
    <w:rsid w:val="002D0B2F"/>
    <w:rsid w:val="002D0B85"/>
    <w:rsid w:val="002D1468"/>
    <w:rsid w:val="002D15B0"/>
    <w:rsid w:val="002D1AA9"/>
    <w:rsid w:val="002D1CB1"/>
    <w:rsid w:val="002D2053"/>
    <w:rsid w:val="002D219A"/>
    <w:rsid w:val="002D2242"/>
    <w:rsid w:val="002D2399"/>
    <w:rsid w:val="002D24ED"/>
    <w:rsid w:val="002D2656"/>
    <w:rsid w:val="002D2701"/>
    <w:rsid w:val="002D28A8"/>
    <w:rsid w:val="002D2CF3"/>
    <w:rsid w:val="002D2E3F"/>
    <w:rsid w:val="002D319A"/>
    <w:rsid w:val="002D37CF"/>
    <w:rsid w:val="002D38CE"/>
    <w:rsid w:val="002D3970"/>
    <w:rsid w:val="002D3C76"/>
    <w:rsid w:val="002D3F8E"/>
    <w:rsid w:val="002D40D6"/>
    <w:rsid w:val="002D414D"/>
    <w:rsid w:val="002D42B1"/>
    <w:rsid w:val="002D454C"/>
    <w:rsid w:val="002D46E1"/>
    <w:rsid w:val="002D4950"/>
    <w:rsid w:val="002D4B02"/>
    <w:rsid w:val="002D4B92"/>
    <w:rsid w:val="002D4EC2"/>
    <w:rsid w:val="002D4FD1"/>
    <w:rsid w:val="002D572C"/>
    <w:rsid w:val="002D57C5"/>
    <w:rsid w:val="002D5916"/>
    <w:rsid w:val="002D592E"/>
    <w:rsid w:val="002D5AC0"/>
    <w:rsid w:val="002D5D8E"/>
    <w:rsid w:val="002D6194"/>
    <w:rsid w:val="002D61C3"/>
    <w:rsid w:val="002D675F"/>
    <w:rsid w:val="002D6DE8"/>
    <w:rsid w:val="002D725B"/>
    <w:rsid w:val="002D74AC"/>
    <w:rsid w:val="002D7541"/>
    <w:rsid w:val="002D76B8"/>
    <w:rsid w:val="002D7948"/>
    <w:rsid w:val="002E005F"/>
    <w:rsid w:val="002E05EB"/>
    <w:rsid w:val="002E0BBB"/>
    <w:rsid w:val="002E111A"/>
    <w:rsid w:val="002E136A"/>
    <w:rsid w:val="002E15F0"/>
    <w:rsid w:val="002E1941"/>
    <w:rsid w:val="002E224C"/>
    <w:rsid w:val="002E28E7"/>
    <w:rsid w:val="002E2B50"/>
    <w:rsid w:val="002E2BD5"/>
    <w:rsid w:val="002E2D82"/>
    <w:rsid w:val="002E2F05"/>
    <w:rsid w:val="002E30FC"/>
    <w:rsid w:val="002E3362"/>
    <w:rsid w:val="002E336C"/>
    <w:rsid w:val="002E3BE5"/>
    <w:rsid w:val="002E3D8F"/>
    <w:rsid w:val="002E3F39"/>
    <w:rsid w:val="002E4206"/>
    <w:rsid w:val="002E46DC"/>
    <w:rsid w:val="002E4725"/>
    <w:rsid w:val="002E48DF"/>
    <w:rsid w:val="002E4A82"/>
    <w:rsid w:val="002E4AD9"/>
    <w:rsid w:val="002E4E3B"/>
    <w:rsid w:val="002E555D"/>
    <w:rsid w:val="002E573B"/>
    <w:rsid w:val="002E5897"/>
    <w:rsid w:val="002E5A07"/>
    <w:rsid w:val="002E5C2B"/>
    <w:rsid w:val="002E5DF1"/>
    <w:rsid w:val="002E6188"/>
    <w:rsid w:val="002E621A"/>
    <w:rsid w:val="002E649E"/>
    <w:rsid w:val="002E6659"/>
    <w:rsid w:val="002E674E"/>
    <w:rsid w:val="002E6B60"/>
    <w:rsid w:val="002E6BB8"/>
    <w:rsid w:val="002E6F90"/>
    <w:rsid w:val="002E774B"/>
    <w:rsid w:val="002E776E"/>
    <w:rsid w:val="002E797A"/>
    <w:rsid w:val="002E7BCA"/>
    <w:rsid w:val="002E7CF9"/>
    <w:rsid w:val="002E7D0F"/>
    <w:rsid w:val="002E7EB1"/>
    <w:rsid w:val="002F011C"/>
    <w:rsid w:val="002F01D5"/>
    <w:rsid w:val="002F0533"/>
    <w:rsid w:val="002F0630"/>
    <w:rsid w:val="002F06C8"/>
    <w:rsid w:val="002F1271"/>
    <w:rsid w:val="002F12F1"/>
    <w:rsid w:val="002F14B8"/>
    <w:rsid w:val="002F1A9B"/>
    <w:rsid w:val="002F1F82"/>
    <w:rsid w:val="002F20B0"/>
    <w:rsid w:val="002F2311"/>
    <w:rsid w:val="002F23D7"/>
    <w:rsid w:val="002F24A9"/>
    <w:rsid w:val="002F275D"/>
    <w:rsid w:val="002F281E"/>
    <w:rsid w:val="002F2823"/>
    <w:rsid w:val="002F29B0"/>
    <w:rsid w:val="002F2D3B"/>
    <w:rsid w:val="002F2E27"/>
    <w:rsid w:val="002F2F04"/>
    <w:rsid w:val="002F3228"/>
    <w:rsid w:val="002F328A"/>
    <w:rsid w:val="002F335C"/>
    <w:rsid w:val="002F3A80"/>
    <w:rsid w:val="002F3E6D"/>
    <w:rsid w:val="002F4069"/>
    <w:rsid w:val="002F4143"/>
    <w:rsid w:val="002F41B3"/>
    <w:rsid w:val="002F4375"/>
    <w:rsid w:val="002F45B0"/>
    <w:rsid w:val="002F4A2D"/>
    <w:rsid w:val="002F4C91"/>
    <w:rsid w:val="002F4E0C"/>
    <w:rsid w:val="002F4EA1"/>
    <w:rsid w:val="002F509E"/>
    <w:rsid w:val="002F5103"/>
    <w:rsid w:val="002F5178"/>
    <w:rsid w:val="002F5302"/>
    <w:rsid w:val="002F552E"/>
    <w:rsid w:val="002F58A7"/>
    <w:rsid w:val="002F5C5E"/>
    <w:rsid w:val="002F5FD6"/>
    <w:rsid w:val="002F6168"/>
    <w:rsid w:val="002F6210"/>
    <w:rsid w:val="002F6B49"/>
    <w:rsid w:val="002F6C8F"/>
    <w:rsid w:val="002F6FD2"/>
    <w:rsid w:val="002F7060"/>
    <w:rsid w:val="002F71B1"/>
    <w:rsid w:val="002F72B7"/>
    <w:rsid w:val="002F7525"/>
    <w:rsid w:val="002F763D"/>
    <w:rsid w:val="002F7852"/>
    <w:rsid w:val="002F7DA6"/>
    <w:rsid w:val="002F7DEE"/>
    <w:rsid w:val="002F7EFE"/>
    <w:rsid w:val="002F7F06"/>
    <w:rsid w:val="00300121"/>
    <w:rsid w:val="00300219"/>
    <w:rsid w:val="003004C3"/>
    <w:rsid w:val="00300558"/>
    <w:rsid w:val="00300659"/>
    <w:rsid w:val="0030096B"/>
    <w:rsid w:val="00300ACA"/>
    <w:rsid w:val="0030116C"/>
    <w:rsid w:val="0030118E"/>
    <w:rsid w:val="003012F9"/>
    <w:rsid w:val="00301452"/>
    <w:rsid w:val="00301483"/>
    <w:rsid w:val="0030154D"/>
    <w:rsid w:val="00301560"/>
    <w:rsid w:val="0030157C"/>
    <w:rsid w:val="00301597"/>
    <w:rsid w:val="003017A6"/>
    <w:rsid w:val="00301C90"/>
    <w:rsid w:val="00301E9E"/>
    <w:rsid w:val="00301F19"/>
    <w:rsid w:val="00301FDF"/>
    <w:rsid w:val="0030206C"/>
    <w:rsid w:val="0030225E"/>
    <w:rsid w:val="003026D0"/>
    <w:rsid w:val="003027F8"/>
    <w:rsid w:val="00302BDD"/>
    <w:rsid w:val="00302F42"/>
    <w:rsid w:val="00303129"/>
    <w:rsid w:val="003032DA"/>
    <w:rsid w:val="003034F6"/>
    <w:rsid w:val="00303685"/>
    <w:rsid w:val="00303926"/>
    <w:rsid w:val="003039E2"/>
    <w:rsid w:val="003039E4"/>
    <w:rsid w:val="00303AC9"/>
    <w:rsid w:val="00303D4B"/>
    <w:rsid w:val="00303DF7"/>
    <w:rsid w:val="003040EC"/>
    <w:rsid w:val="00304187"/>
    <w:rsid w:val="003041B9"/>
    <w:rsid w:val="00304691"/>
    <w:rsid w:val="0030469D"/>
    <w:rsid w:val="00304790"/>
    <w:rsid w:val="003048FA"/>
    <w:rsid w:val="00304C10"/>
    <w:rsid w:val="00304D2E"/>
    <w:rsid w:val="00304D99"/>
    <w:rsid w:val="00304DEA"/>
    <w:rsid w:val="00304ECE"/>
    <w:rsid w:val="003051C1"/>
    <w:rsid w:val="00305288"/>
    <w:rsid w:val="0030537A"/>
    <w:rsid w:val="003053E1"/>
    <w:rsid w:val="003053F1"/>
    <w:rsid w:val="003058BB"/>
    <w:rsid w:val="003058E7"/>
    <w:rsid w:val="00305A7A"/>
    <w:rsid w:val="00305A7E"/>
    <w:rsid w:val="00305D40"/>
    <w:rsid w:val="00305E00"/>
    <w:rsid w:val="003068D3"/>
    <w:rsid w:val="003069CD"/>
    <w:rsid w:val="00306A8C"/>
    <w:rsid w:val="00306B81"/>
    <w:rsid w:val="00306C7E"/>
    <w:rsid w:val="00306CA4"/>
    <w:rsid w:val="00306F00"/>
    <w:rsid w:val="003073C3"/>
    <w:rsid w:val="00307770"/>
    <w:rsid w:val="0030781E"/>
    <w:rsid w:val="00307B86"/>
    <w:rsid w:val="00307DDD"/>
    <w:rsid w:val="00307EE2"/>
    <w:rsid w:val="0031049F"/>
    <w:rsid w:val="0031057C"/>
    <w:rsid w:val="003105CE"/>
    <w:rsid w:val="003107CB"/>
    <w:rsid w:val="00310A83"/>
    <w:rsid w:val="00310CD9"/>
    <w:rsid w:val="00310E39"/>
    <w:rsid w:val="00310F35"/>
    <w:rsid w:val="00311198"/>
    <w:rsid w:val="003112C2"/>
    <w:rsid w:val="003113F5"/>
    <w:rsid w:val="00311850"/>
    <w:rsid w:val="003119BE"/>
    <w:rsid w:val="00311B42"/>
    <w:rsid w:val="00311BF0"/>
    <w:rsid w:val="00311E22"/>
    <w:rsid w:val="00311FD8"/>
    <w:rsid w:val="0031213D"/>
    <w:rsid w:val="00312581"/>
    <w:rsid w:val="00312790"/>
    <w:rsid w:val="00312872"/>
    <w:rsid w:val="00312881"/>
    <w:rsid w:val="00312C4E"/>
    <w:rsid w:val="00312D15"/>
    <w:rsid w:val="00312EE7"/>
    <w:rsid w:val="003130C8"/>
    <w:rsid w:val="003131FD"/>
    <w:rsid w:val="00313546"/>
    <w:rsid w:val="003139A4"/>
    <w:rsid w:val="00313B14"/>
    <w:rsid w:val="00313CD2"/>
    <w:rsid w:val="00313DBD"/>
    <w:rsid w:val="00313E52"/>
    <w:rsid w:val="00313F30"/>
    <w:rsid w:val="00314041"/>
    <w:rsid w:val="00314044"/>
    <w:rsid w:val="00314082"/>
    <w:rsid w:val="003142BE"/>
    <w:rsid w:val="003142CC"/>
    <w:rsid w:val="00314500"/>
    <w:rsid w:val="00314CF5"/>
    <w:rsid w:val="00314D5A"/>
    <w:rsid w:val="00314F79"/>
    <w:rsid w:val="003153CB"/>
    <w:rsid w:val="00315E30"/>
    <w:rsid w:val="003165BE"/>
    <w:rsid w:val="00316631"/>
    <w:rsid w:val="00316741"/>
    <w:rsid w:val="00316C3D"/>
    <w:rsid w:val="00316CDC"/>
    <w:rsid w:val="00316E2A"/>
    <w:rsid w:val="00317077"/>
    <w:rsid w:val="0031709B"/>
    <w:rsid w:val="00317165"/>
    <w:rsid w:val="00317223"/>
    <w:rsid w:val="00317426"/>
    <w:rsid w:val="00317519"/>
    <w:rsid w:val="00317993"/>
    <w:rsid w:val="003179FF"/>
    <w:rsid w:val="00317A8A"/>
    <w:rsid w:val="00317EBF"/>
    <w:rsid w:val="00317F08"/>
    <w:rsid w:val="003205AB"/>
    <w:rsid w:val="00320630"/>
    <w:rsid w:val="00320C97"/>
    <w:rsid w:val="0032132A"/>
    <w:rsid w:val="003213AA"/>
    <w:rsid w:val="00321455"/>
    <w:rsid w:val="003215C8"/>
    <w:rsid w:val="00321621"/>
    <w:rsid w:val="0032173B"/>
    <w:rsid w:val="0032187D"/>
    <w:rsid w:val="00321E69"/>
    <w:rsid w:val="00321ED5"/>
    <w:rsid w:val="003221D7"/>
    <w:rsid w:val="00322382"/>
    <w:rsid w:val="00322422"/>
    <w:rsid w:val="00322491"/>
    <w:rsid w:val="003224A9"/>
    <w:rsid w:val="003226D4"/>
    <w:rsid w:val="00322AEF"/>
    <w:rsid w:val="00322B72"/>
    <w:rsid w:val="00322C90"/>
    <w:rsid w:val="00322E91"/>
    <w:rsid w:val="003230B2"/>
    <w:rsid w:val="003232ED"/>
    <w:rsid w:val="003234C9"/>
    <w:rsid w:val="00323804"/>
    <w:rsid w:val="00323834"/>
    <w:rsid w:val="00323F2D"/>
    <w:rsid w:val="0032403A"/>
    <w:rsid w:val="00324446"/>
    <w:rsid w:val="0032460C"/>
    <w:rsid w:val="003246B5"/>
    <w:rsid w:val="003247A2"/>
    <w:rsid w:val="003249AF"/>
    <w:rsid w:val="00324EC7"/>
    <w:rsid w:val="00324FE9"/>
    <w:rsid w:val="003250BC"/>
    <w:rsid w:val="00325149"/>
    <w:rsid w:val="0032588B"/>
    <w:rsid w:val="00325AEE"/>
    <w:rsid w:val="00325BAD"/>
    <w:rsid w:val="00325DD3"/>
    <w:rsid w:val="00325DEB"/>
    <w:rsid w:val="003261CC"/>
    <w:rsid w:val="00326287"/>
    <w:rsid w:val="003263A0"/>
    <w:rsid w:val="003264D5"/>
    <w:rsid w:val="00326578"/>
    <w:rsid w:val="00326644"/>
    <w:rsid w:val="00326810"/>
    <w:rsid w:val="00326A31"/>
    <w:rsid w:val="00326C37"/>
    <w:rsid w:val="00326D13"/>
    <w:rsid w:val="00326E65"/>
    <w:rsid w:val="00326F44"/>
    <w:rsid w:val="00326F9E"/>
    <w:rsid w:val="0032728C"/>
    <w:rsid w:val="00327527"/>
    <w:rsid w:val="003276C0"/>
    <w:rsid w:val="00327928"/>
    <w:rsid w:val="00327B10"/>
    <w:rsid w:val="00327BBF"/>
    <w:rsid w:val="00327BC3"/>
    <w:rsid w:val="00327C8B"/>
    <w:rsid w:val="00330256"/>
    <w:rsid w:val="00330539"/>
    <w:rsid w:val="0033058C"/>
    <w:rsid w:val="00330619"/>
    <w:rsid w:val="00330628"/>
    <w:rsid w:val="00330637"/>
    <w:rsid w:val="003307B2"/>
    <w:rsid w:val="00330880"/>
    <w:rsid w:val="003308BE"/>
    <w:rsid w:val="00330ADD"/>
    <w:rsid w:val="00331094"/>
    <w:rsid w:val="0033156C"/>
    <w:rsid w:val="00331848"/>
    <w:rsid w:val="0033196F"/>
    <w:rsid w:val="00331EEA"/>
    <w:rsid w:val="003321CF"/>
    <w:rsid w:val="00332619"/>
    <w:rsid w:val="003328B0"/>
    <w:rsid w:val="00332DB9"/>
    <w:rsid w:val="003331AC"/>
    <w:rsid w:val="00333379"/>
    <w:rsid w:val="0033350C"/>
    <w:rsid w:val="00333A56"/>
    <w:rsid w:val="00333DBC"/>
    <w:rsid w:val="00333E86"/>
    <w:rsid w:val="0033415C"/>
    <w:rsid w:val="0033428A"/>
    <w:rsid w:val="00334375"/>
    <w:rsid w:val="0033446A"/>
    <w:rsid w:val="003346CD"/>
    <w:rsid w:val="00334F4F"/>
    <w:rsid w:val="00335113"/>
    <w:rsid w:val="003357ED"/>
    <w:rsid w:val="00335C84"/>
    <w:rsid w:val="00335F3C"/>
    <w:rsid w:val="00336639"/>
    <w:rsid w:val="00336783"/>
    <w:rsid w:val="00336844"/>
    <w:rsid w:val="00336A28"/>
    <w:rsid w:val="00336A95"/>
    <w:rsid w:val="00336D1A"/>
    <w:rsid w:val="00336ED8"/>
    <w:rsid w:val="0033727F"/>
    <w:rsid w:val="00337446"/>
    <w:rsid w:val="003374E0"/>
    <w:rsid w:val="003376BA"/>
    <w:rsid w:val="00337762"/>
    <w:rsid w:val="003378E6"/>
    <w:rsid w:val="00337A53"/>
    <w:rsid w:val="00337BF5"/>
    <w:rsid w:val="00340050"/>
    <w:rsid w:val="003401EC"/>
    <w:rsid w:val="00340528"/>
    <w:rsid w:val="0034099A"/>
    <w:rsid w:val="003409BF"/>
    <w:rsid w:val="00340D43"/>
    <w:rsid w:val="00340E78"/>
    <w:rsid w:val="003411A4"/>
    <w:rsid w:val="003411FF"/>
    <w:rsid w:val="0034121C"/>
    <w:rsid w:val="003412C3"/>
    <w:rsid w:val="003413EA"/>
    <w:rsid w:val="0034141C"/>
    <w:rsid w:val="00341738"/>
    <w:rsid w:val="003417F6"/>
    <w:rsid w:val="0034192E"/>
    <w:rsid w:val="003419E1"/>
    <w:rsid w:val="00341B1F"/>
    <w:rsid w:val="00341E76"/>
    <w:rsid w:val="00341FD9"/>
    <w:rsid w:val="00342851"/>
    <w:rsid w:val="003428ED"/>
    <w:rsid w:val="00342903"/>
    <w:rsid w:val="0034297B"/>
    <w:rsid w:val="00342C69"/>
    <w:rsid w:val="00342F0F"/>
    <w:rsid w:val="00342F4C"/>
    <w:rsid w:val="00343001"/>
    <w:rsid w:val="003433A1"/>
    <w:rsid w:val="003433E0"/>
    <w:rsid w:val="00343485"/>
    <w:rsid w:val="003434A7"/>
    <w:rsid w:val="003436D4"/>
    <w:rsid w:val="0034375B"/>
    <w:rsid w:val="00343DDB"/>
    <w:rsid w:val="00344C6E"/>
    <w:rsid w:val="00344C7E"/>
    <w:rsid w:val="00344DDF"/>
    <w:rsid w:val="00344E16"/>
    <w:rsid w:val="00345212"/>
    <w:rsid w:val="003452E1"/>
    <w:rsid w:val="0034559E"/>
    <w:rsid w:val="00345B8F"/>
    <w:rsid w:val="00345B94"/>
    <w:rsid w:val="00346194"/>
    <w:rsid w:val="0034662E"/>
    <w:rsid w:val="003466D3"/>
    <w:rsid w:val="003469D0"/>
    <w:rsid w:val="003470F6"/>
    <w:rsid w:val="00347240"/>
    <w:rsid w:val="0034744F"/>
    <w:rsid w:val="003477A9"/>
    <w:rsid w:val="003503FD"/>
    <w:rsid w:val="0035077E"/>
    <w:rsid w:val="003509F3"/>
    <w:rsid w:val="003510EB"/>
    <w:rsid w:val="0035141B"/>
    <w:rsid w:val="003515F3"/>
    <w:rsid w:val="00351632"/>
    <w:rsid w:val="003518B9"/>
    <w:rsid w:val="0035196B"/>
    <w:rsid w:val="0035206E"/>
    <w:rsid w:val="00352072"/>
    <w:rsid w:val="003521BB"/>
    <w:rsid w:val="00352259"/>
    <w:rsid w:val="00352367"/>
    <w:rsid w:val="00352A63"/>
    <w:rsid w:val="00352B7C"/>
    <w:rsid w:val="00352D38"/>
    <w:rsid w:val="00352EF1"/>
    <w:rsid w:val="00352F2C"/>
    <w:rsid w:val="00353035"/>
    <w:rsid w:val="00353289"/>
    <w:rsid w:val="003532C3"/>
    <w:rsid w:val="00353370"/>
    <w:rsid w:val="003533E8"/>
    <w:rsid w:val="003534F7"/>
    <w:rsid w:val="00353B05"/>
    <w:rsid w:val="00353B41"/>
    <w:rsid w:val="00353C50"/>
    <w:rsid w:val="00353CB7"/>
    <w:rsid w:val="00353CDC"/>
    <w:rsid w:val="00353F26"/>
    <w:rsid w:val="003542A0"/>
    <w:rsid w:val="003543C8"/>
    <w:rsid w:val="0035443F"/>
    <w:rsid w:val="00354527"/>
    <w:rsid w:val="00354F21"/>
    <w:rsid w:val="00355620"/>
    <w:rsid w:val="00355FD2"/>
    <w:rsid w:val="0035627D"/>
    <w:rsid w:val="003562BF"/>
    <w:rsid w:val="00356312"/>
    <w:rsid w:val="00356340"/>
    <w:rsid w:val="00356451"/>
    <w:rsid w:val="0035681F"/>
    <w:rsid w:val="00356831"/>
    <w:rsid w:val="00356A42"/>
    <w:rsid w:val="00356CD0"/>
    <w:rsid w:val="00357121"/>
    <w:rsid w:val="00357315"/>
    <w:rsid w:val="0035742E"/>
    <w:rsid w:val="00357906"/>
    <w:rsid w:val="00357A35"/>
    <w:rsid w:val="00357AA4"/>
    <w:rsid w:val="00357C38"/>
    <w:rsid w:val="003600E0"/>
    <w:rsid w:val="00360279"/>
    <w:rsid w:val="003602DD"/>
    <w:rsid w:val="0036032F"/>
    <w:rsid w:val="003606BD"/>
    <w:rsid w:val="00360AE9"/>
    <w:rsid w:val="00360F57"/>
    <w:rsid w:val="00361009"/>
    <w:rsid w:val="00361361"/>
    <w:rsid w:val="0036179C"/>
    <w:rsid w:val="00361BB5"/>
    <w:rsid w:val="0036274A"/>
    <w:rsid w:val="00362773"/>
    <w:rsid w:val="00362F99"/>
    <w:rsid w:val="00363241"/>
    <w:rsid w:val="0036327A"/>
    <w:rsid w:val="00363564"/>
    <w:rsid w:val="003635B7"/>
    <w:rsid w:val="00363A9D"/>
    <w:rsid w:val="00363F46"/>
    <w:rsid w:val="003640F7"/>
    <w:rsid w:val="003641A9"/>
    <w:rsid w:val="00364791"/>
    <w:rsid w:val="00364D86"/>
    <w:rsid w:val="00364F9E"/>
    <w:rsid w:val="003654AA"/>
    <w:rsid w:val="0036552D"/>
    <w:rsid w:val="003656BB"/>
    <w:rsid w:val="00365C78"/>
    <w:rsid w:val="00365D13"/>
    <w:rsid w:val="00366041"/>
    <w:rsid w:val="00366111"/>
    <w:rsid w:val="00366177"/>
    <w:rsid w:val="003663E6"/>
    <w:rsid w:val="003665FC"/>
    <w:rsid w:val="00366672"/>
    <w:rsid w:val="0036679A"/>
    <w:rsid w:val="003667F0"/>
    <w:rsid w:val="00366899"/>
    <w:rsid w:val="00366C95"/>
    <w:rsid w:val="00367032"/>
    <w:rsid w:val="00367164"/>
    <w:rsid w:val="0036731F"/>
    <w:rsid w:val="003675F9"/>
    <w:rsid w:val="00367824"/>
    <w:rsid w:val="00367908"/>
    <w:rsid w:val="00367C9E"/>
    <w:rsid w:val="00367E97"/>
    <w:rsid w:val="00367FCF"/>
    <w:rsid w:val="0037033D"/>
    <w:rsid w:val="0037044C"/>
    <w:rsid w:val="00370700"/>
    <w:rsid w:val="00370C2E"/>
    <w:rsid w:val="00370C4F"/>
    <w:rsid w:val="00370DA1"/>
    <w:rsid w:val="003712A5"/>
    <w:rsid w:val="003716F4"/>
    <w:rsid w:val="0037175E"/>
    <w:rsid w:val="00371A5B"/>
    <w:rsid w:val="00371A90"/>
    <w:rsid w:val="00371EF2"/>
    <w:rsid w:val="00372053"/>
    <w:rsid w:val="003728BD"/>
    <w:rsid w:val="00372ADF"/>
    <w:rsid w:val="00372B54"/>
    <w:rsid w:val="00372B7A"/>
    <w:rsid w:val="0037373E"/>
    <w:rsid w:val="00373972"/>
    <w:rsid w:val="00373D9C"/>
    <w:rsid w:val="00374026"/>
    <w:rsid w:val="0037417F"/>
    <w:rsid w:val="003743BE"/>
    <w:rsid w:val="003743D8"/>
    <w:rsid w:val="0037446D"/>
    <w:rsid w:val="003744C7"/>
    <w:rsid w:val="00374535"/>
    <w:rsid w:val="0037482B"/>
    <w:rsid w:val="0037483E"/>
    <w:rsid w:val="003748DC"/>
    <w:rsid w:val="00374E86"/>
    <w:rsid w:val="003750F9"/>
    <w:rsid w:val="0037519C"/>
    <w:rsid w:val="003753B9"/>
    <w:rsid w:val="00375764"/>
    <w:rsid w:val="00376388"/>
    <w:rsid w:val="003763F6"/>
    <w:rsid w:val="00376445"/>
    <w:rsid w:val="00376487"/>
    <w:rsid w:val="00376507"/>
    <w:rsid w:val="003765AD"/>
    <w:rsid w:val="003765F6"/>
    <w:rsid w:val="00376737"/>
    <w:rsid w:val="0037691C"/>
    <w:rsid w:val="00376DF5"/>
    <w:rsid w:val="003777F9"/>
    <w:rsid w:val="0037797D"/>
    <w:rsid w:val="00377A31"/>
    <w:rsid w:val="00377ACA"/>
    <w:rsid w:val="00377D4A"/>
    <w:rsid w:val="00380193"/>
    <w:rsid w:val="00380752"/>
    <w:rsid w:val="003807B3"/>
    <w:rsid w:val="00380821"/>
    <w:rsid w:val="00380870"/>
    <w:rsid w:val="00381641"/>
    <w:rsid w:val="00381847"/>
    <w:rsid w:val="00382353"/>
    <w:rsid w:val="003825E4"/>
    <w:rsid w:val="00382864"/>
    <w:rsid w:val="00382C57"/>
    <w:rsid w:val="00382F40"/>
    <w:rsid w:val="00382FC3"/>
    <w:rsid w:val="00383716"/>
    <w:rsid w:val="00383A86"/>
    <w:rsid w:val="00383FE9"/>
    <w:rsid w:val="00384083"/>
    <w:rsid w:val="003842E7"/>
    <w:rsid w:val="003853F6"/>
    <w:rsid w:val="00385415"/>
    <w:rsid w:val="00385AA2"/>
    <w:rsid w:val="00385AA4"/>
    <w:rsid w:val="00385B57"/>
    <w:rsid w:val="00385EC3"/>
    <w:rsid w:val="00385F23"/>
    <w:rsid w:val="00386033"/>
    <w:rsid w:val="003863F7"/>
    <w:rsid w:val="003865F3"/>
    <w:rsid w:val="0038669A"/>
    <w:rsid w:val="003868C6"/>
    <w:rsid w:val="00386926"/>
    <w:rsid w:val="00386D8F"/>
    <w:rsid w:val="00386FDC"/>
    <w:rsid w:val="00387217"/>
    <w:rsid w:val="0038744F"/>
    <w:rsid w:val="003875ED"/>
    <w:rsid w:val="00387871"/>
    <w:rsid w:val="003878A2"/>
    <w:rsid w:val="00387C74"/>
    <w:rsid w:val="00390055"/>
    <w:rsid w:val="003900B6"/>
    <w:rsid w:val="003904BE"/>
    <w:rsid w:val="003905D3"/>
    <w:rsid w:val="003906E6"/>
    <w:rsid w:val="00390B0B"/>
    <w:rsid w:val="00390D5C"/>
    <w:rsid w:val="00391052"/>
    <w:rsid w:val="0039187B"/>
    <w:rsid w:val="00391AA1"/>
    <w:rsid w:val="00391E0D"/>
    <w:rsid w:val="00392152"/>
    <w:rsid w:val="00392171"/>
    <w:rsid w:val="0039275E"/>
    <w:rsid w:val="003929D1"/>
    <w:rsid w:val="00392A30"/>
    <w:rsid w:val="00392BFF"/>
    <w:rsid w:val="00392C56"/>
    <w:rsid w:val="00392D5A"/>
    <w:rsid w:val="0039341D"/>
    <w:rsid w:val="00393678"/>
    <w:rsid w:val="00393747"/>
    <w:rsid w:val="003939ED"/>
    <w:rsid w:val="00393BD1"/>
    <w:rsid w:val="00393C78"/>
    <w:rsid w:val="00393F2B"/>
    <w:rsid w:val="0039415F"/>
    <w:rsid w:val="003942FB"/>
    <w:rsid w:val="00394573"/>
    <w:rsid w:val="003948CD"/>
    <w:rsid w:val="00395346"/>
    <w:rsid w:val="00395412"/>
    <w:rsid w:val="0039561D"/>
    <w:rsid w:val="003959DF"/>
    <w:rsid w:val="00395BEA"/>
    <w:rsid w:val="00395EA6"/>
    <w:rsid w:val="00395FC3"/>
    <w:rsid w:val="00396283"/>
    <w:rsid w:val="00396420"/>
    <w:rsid w:val="00396581"/>
    <w:rsid w:val="00396B0D"/>
    <w:rsid w:val="00396D1C"/>
    <w:rsid w:val="00396ED1"/>
    <w:rsid w:val="00396F4C"/>
    <w:rsid w:val="00397068"/>
    <w:rsid w:val="0039724F"/>
    <w:rsid w:val="00397259"/>
    <w:rsid w:val="003974D8"/>
    <w:rsid w:val="003975CD"/>
    <w:rsid w:val="0039795B"/>
    <w:rsid w:val="0039795E"/>
    <w:rsid w:val="00397D87"/>
    <w:rsid w:val="00397FF3"/>
    <w:rsid w:val="003A02E2"/>
    <w:rsid w:val="003A0479"/>
    <w:rsid w:val="003A0927"/>
    <w:rsid w:val="003A0C90"/>
    <w:rsid w:val="003A1090"/>
    <w:rsid w:val="003A111F"/>
    <w:rsid w:val="003A1173"/>
    <w:rsid w:val="003A1308"/>
    <w:rsid w:val="003A158B"/>
    <w:rsid w:val="003A15EB"/>
    <w:rsid w:val="003A1684"/>
    <w:rsid w:val="003A1A30"/>
    <w:rsid w:val="003A2186"/>
    <w:rsid w:val="003A2247"/>
    <w:rsid w:val="003A2280"/>
    <w:rsid w:val="003A2525"/>
    <w:rsid w:val="003A2696"/>
    <w:rsid w:val="003A29BB"/>
    <w:rsid w:val="003A2EE2"/>
    <w:rsid w:val="003A2F0F"/>
    <w:rsid w:val="003A3029"/>
    <w:rsid w:val="003A30E1"/>
    <w:rsid w:val="003A3249"/>
    <w:rsid w:val="003A3331"/>
    <w:rsid w:val="003A36CE"/>
    <w:rsid w:val="003A36F7"/>
    <w:rsid w:val="003A3A9E"/>
    <w:rsid w:val="003A3DB7"/>
    <w:rsid w:val="003A40DB"/>
    <w:rsid w:val="003A40F4"/>
    <w:rsid w:val="003A45B9"/>
    <w:rsid w:val="003A464A"/>
    <w:rsid w:val="003A4DE1"/>
    <w:rsid w:val="003A4E9E"/>
    <w:rsid w:val="003A4EC2"/>
    <w:rsid w:val="003A5070"/>
    <w:rsid w:val="003A550A"/>
    <w:rsid w:val="003A5623"/>
    <w:rsid w:val="003A5630"/>
    <w:rsid w:val="003A5721"/>
    <w:rsid w:val="003A5730"/>
    <w:rsid w:val="003A58C5"/>
    <w:rsid w:val="003A5B0A"/>
    <w:rsid w:val="003A5B40"/>
    <w:rsid w:val="003A63FF"/>
    <w:rsid w:val="003A6808"/>
    <w:rsid w:val="003A68AA"/>
    <w:rsid w:val="003A6989"/>
    <w:rsid w:val="003A6AF0"/>
    <w:rsid w:val="003A6C49"/>
    <w:rsid w:val="003A6CF2"/>
    <w:rsid w:val="003A6D5C"/>
    <w:rsid w:val="003A6FAD"/>
    <w:rsid w:val="003A6FD0"/>
    <w:rsid w:val="003A728D"/>
    <w:rsid w:val="003A7376"/>
    <w:rsid w:val="003A7543"/>
    <w:rsid w:val="003A7771"/>
    <w:rsid w:val="003A7811"/>
    <w:rsid w:val="003A789B"/>
    <w:rsid w:val="003A7EAA"/>
    <w:rsid w:val="003A7F46"/>
    <w:rsid w:val="003B06A8"/>
    <w:rsid w:val="003B0888"/>
    <w:rsid w:val="003B0898"/>
    <w:rsid w:val="003B12B0"/>
    <w:rsid w:val="003B18CF"/>
    <w:rsid w:val="003B1934"/>
    <w:rsid w:val="003B1E09"/>
    <w:rsid w:val="003B1E1C"/>
    <w:rsid w:val="003B1F50"/>
    <w:rsid w:val="003B202C"/>
    <w:rsid w:val="003B2542"/>
    <w:rsid w:val="003B262D"/>
    <w:rsid w:val="003B2739"/>
    <w:rsid w:val="003B29A7"/>
    <w:rsid w:val="003B2A13"/>
    <w:rsid w:val="003B2C4B"/>
    <w:rsid w:val="003B2E9A"/>
    <w:rsid w:val="003B336A"/>
    <w:rsid w:val="003B3376"/>
    <w:rsid w:val="003B3520"/>
    <w:rsid w:val="003B3763"/>
    <w:rsid w:val="003B3945"/>
    <w:rsid w:val="003B3C10"/>
    <w:rsid w:val="003B3D2A"/>
    <w:rsid w:val="003B4086"/>
    <w:rsid w:val="003B41FE"/>
    <w:rsid w:val="003B457D"/>
    <w:rsid w:val="003B4581"/>
    <w:rsid w:val="003B4637"/>
    <w:rsid w:val="003B4861"/>
    <w:rsid w:val="003B4B0D"/>
    <w:rsid w:val="003B4B9F"/>
    <w:rsid w:val="003B4C8E"/>
    <w:rsid w:val="003B4E06"/>
    <w:rsid w:val="003B4F99"/>
    <w:rsid w:val="003B51F3"/>
    <w:rsid w:val="003B53B0"/>
    <w:rsid w:val="003B5411"/>
    <w:rsid w:val="003B5C88"/>
    <w:rsid w:val="003B5E23"/>
    <w:rsid w:val="003B6032"/>
    <w:rsid w:val="003B605B"/>
    <w:rsid w:val="003B6263"/>
    <w:rsid w:val="003B6455"/>
    <w:rsid w:val="003B64EB"/>
    <w:rsid w:val="003B6792"/>
    <w:rsid w:val="003B688C"/>
    <w:rsid w:val="003B6A82"/>
    <w:rsid w:val="003B6FD9"/>
    <w:rsid w:val="003B711C"/>
    <w:rsid w:val="003B7A49"/>
    <w:rsid w:val="003B7A72"/>
    <w:rsid w:val="003B7B1C"/>
    <w:rsid w:val="003B7DF1"/>
    <w:rsid w:val="003B7F82"/>
    <w:rsid w:val="003B7FD8"/>
    <w:rsid w:val="003C016A"/>
    <w:rsid w:val="003C0434"/>
    <w:rsid w:val="003C04FB"/>
    <w:rsid w:val="003C0755"/>
    <w:rsid w:val="003C08E3"/>
    <w:rsid w:val="003C0B06"/>
    <w:rsid w:val="003C1023"/>
    <w:rsid w:val="003C12CA"/>
    <w:rsid w:val="003C13EA"/>
    <w:rsid w:val="003C14BA"/>
    <w:rsid w:val="003C155F"/>
    <w:rsid w:val="003C19CD"/>
    <w:rsid w:val="003C1EB5"/>
    <w:rsid w:val="003C20B2"/>
    <w:rsid w:val="003C226C"/>
    <w:rsid w:val="003C25B7"/>
    <w:rsid w:val="003C26AA"/>
    <w:rsid w:val="003C284C"/>
    <w:rsid w:val="003C2D1B"/>
    <w:rsid w:val="003C2DE2"/>
    <w:rsid w:val="003C329C"/>
    <w:rsid w:val="003C3513"/>
    <w:rsid w:val="003C3B75"/>
    <w:rsid w:val="003C3BA9"/>
    <w:rsid w:val="003C3C90"/>
    <w:rsid w:val="003C436B"/>
    <w:rsid w:val="003C46C7"/>
    <w:rsid w:val="003C497B"/>
    <w:rsid w:val="003C4B34"/>
    <w:rsid w:val="003C4F61"/>
    <w:rsid w:val="003C50C0"/>
    <w:rsid w:val="003C50CA"/>
    <w:rsid w:val="003C5174"/>
    <w:rsid w:val="003C5466"/>
    <w:rsid w:val="003C5593"/>
    <w:rsid w:val="003C5C7E"/>
    <w:rsid w:val="003C6501"/>
    <w:rsid w:val="003C6528"/>
    <w:rsid w:val="003C6800"/>
    <w:rsid w:val="003C6927"/>
    <w:rsid w:val="003C6BDA"/>
    <w:rsid w:val="003C704E"/>
    <w:rsid w:val="003C7087"/>
    <w:rsid w:val="003C715E"/>
    <w:rsid w:val="003C77B1"/>
    <w:rsid w:val="003C78FD"/>
    <w:rsid w:val="003C7AAC"/>
    <w:rsid w:val="003C7CB4"/>
    <w:rsid w:val="003C7E79"/>
    <w:rsid w:val="003D004D"/>
    <w:rsid w:val="003D04C3"/>
    <w:rsid w:val="003D0A03"/>
    <w:rsid w:val="003D0C69"/>
    <w:rsid w:val="003D0D21"/>
    <w:rsid w:val="003D11E1"/>
    <w:rsid w:val="003D17FC"/>
    <w:rsid w:val="003D1B10"/>
    <w:rsid w:val="003D1EB5"/>
    <w:rsid w:val="003D1F10"/>
    <w:rsid w:val="003D2216"/>
    <w:rsid w:val="003D2248"/>
    <w:rsid w:val="003D22C9"/>
    <w:rsid w:val="003D2439"/>
    <w:rsid w:val="003D2677"/>
    <w:rsid w:val="003D26FC"/>
    <w:rsid w:val="003D2744"/>
    <w:rsid w:val="003D2784"/>
    <w:rsid w:val="003D2A77"/>
    <w:rsid w:val="003D2B06"/>
    <w:rsid w:val="003D2E56"/>
    <w:rsid w:val="003D2EA7"/>
    <w:rsid w:val="003D2F6A"/>
    <w:rsid w:val="003D2F6F"/>
    <w:rsid w:val="003D3306"/>
    <w:rsid w:val="003D348A"/>
    <w:rsid w:val="003D3621"/>
    <w:rsid w:val="003D3744"/>
    <w:rsid w:val="003D37EF"/>
    <w:rsid w:val="003D3A09"/>
    <w:rsid w:val="003D3D6D"/>
    <w:rsid w:val="003D3E92"/>
    <w:rsid w:val="003D47DA"/>
    <w:rsid w:val="003D4B36"/>
    <w:rsid w:val="003D4BBE"/>
    <w:rsid w:val="003D4D6A"/>
    <w:rsid w:val="003D5914"/>
    <w:rsid w:val="003D5AB8"/>
    <w:rsid w:val="003D5B4A"/>
    <w:rsid w:val="003D5C6D"/>
    <w:rsid w:val="003D5D1D"/>
    <w:rsid w:val="003D5E6E"/>
    <w:rsid w:val="003D6224"/>
    <w:rsid w:val="003D6829"/>
    <w:rsid w:val="003D6AC4"/>
    <w:rsid w:val="003D6BB5"/>
    <w:rsid w:val="003D73A0"/>
    <w:rsid w:val="003D781A"/>
    <w:rsid w:val="003D786A"/>
    <w:rsid w:val="003D7871"/>
    <w:rsid w:val="003D78EC"/>
    <w:rsid w:val="003D7AC6"/>
    <w:rsid w:val="003D7F0B"/>
    <w:rsid w:val="003D7FB0"/>
    <w:rsid w:val="003E00A4"/>
    <w:rsid w:val="003E02FA"/>
    <w:rsid w:val="003E06C7"/>
    <w:rsid w:val="003E08BB"/>
    <w:rsid w:val="003E0DB2"/>
    <w:rsid w:val="003E0FC8"/>
    <w:rsid w:val="003E1693"/>
    <w:rsid w:val="003E169A"/>
    <w:rsid w:val="003E17AB"/>
    <w:rsid w:val="003E1B82"/>
    <w:rsid w:val="003E2775"/>
    <w:rsid w:val="003E27E5"/>
    <w:rsid w:val="003E283E"/>
    <w:rsid w:val="003E2DEC"/>
    <w:rsid w:val="003E3269"/>
    <w:rsid w:val="003E37CC"/>
    <w:rsid w:val="003E3896"/>
    <w:rsid w:val="003E3B61"/>
    <w:rsid w:val="003E3BAE"/>
    <w:rsid w:val="003E4296"/>
    <w:rsid w:val="003E42A1"/>
    <w:rsid w:val="003E4837"/>
    <w:rsid w:val="003E4946"/>
    <w:rsid w:val="003E4C24"/>
    <w:rsid w:val="003E4E62"/>
    <w:rsid w:val="003E4FA0"/>
    <w:rsid w:val="003E502F"/>
    <w:rsid w:val="003E550F"/>
    <w:rsid w:val="003E58B4"/>
    <w:rsid w:val="003E5959"/>
    <w:rsid w:val="003E59B7"/>
    <w:rsid w:val="003E5EE9"/>
    <w:rsid w:val="003E6D51"/>
    <w:rsid w:val="003E6DAE"/>
    <w:rsid w:val="003E6EC0"/>
    <w:rsid w:val="003E700E"/>
    <w:rsid w:val="003E708F"/>
    <w:rsid w:val="003E7278"/>
    <w:rsid w:val="003E72ED"/>
    <w:rsid w:val="003E744B"/>
    <w:rsid w:val="003E77B4"/>
    <w:rsid w:val="003E77D7"/>
    <w:rsid w:val="003E7E2B"/>
    <w:rsid w:val="003E7EB2"/>
    <w:rsid w:val="003E7F32"/>
    <w:rsid w:val="003F0437"/>
    <w:rsid w:val="003F04BF"/>
    <w:rsid w:val="003F07DF"/>
    <w:rsid w:val="003F07FA"/>
    <w:rsid w:val="003F089C"/>
    <w:rsid w:val="003F19E7"/>
    <w:rsid w:val="003F1B63"/>
    <w:rsid w:val="003F1EE2"/>
    <w:rsid w:val="003F200A"/>
    <w:rsid w:val="003F20B2"/>
    <w:rsid w:val="003F2BFA"/>
    <w:rsid w:val="003F2C1E"/>
    <w:rsid w:val="003F36AC"/>
    <w:rsid w:val="003F3865"/>
    <w:rsid w:val="003F392B"/>
    <w:rsid w:val="003F3C17"/>
    <w:rsid w:val="003F4179"/>
    <w:rsid w:val="003F426A"/>
    <w:rsid w:val="003F4332"/>
    <w:rsid w:val="003F460F"/>
    <w:rsid w:val="003F4B87"/>
    <w:rsid w:val="003F4D28"/>
    <w:rsid w:val="003F53BA"/>
    <w:rsid w:val="003F5428"/>
    <w:rsid w:val="003F56A9"/>
    <w:rsid w:val="003F5845"/>
    <w:rsid w:val="003F59DF"/>
    <w:rsid w:val="003F5A2A"/>
    <w:rsid w:val="003F5A65"/>
    <w:rsid w:val="003F5BC5"/>
    <w:rsid w:val="003F5D29"/>
    <w:rsid w:val="003F6084"/>
    <w:rsid w:val="003F6416"/>
    <w:rsid w:val="003F65CB"/>
    <w:rsid w:val="003F6A38"/>
    <w:rsid w:val="003F6A90"/>
    <w:rsid w:val="003F6C09"/>
    <w:rsid w:val="003F6DD8"/>
    <w:rsid w:val="003F7108"/>
    <w:rsid w:val="003F715D"/>
    <w:rsid w:val="003F72E4"/>
    <w:rsid w:val="003F7479"/>
    <w:rsid w:val="003F77AB"/>
    <w:rsid w:val="003F7A31"/>
    <w:rsid w:val="00400175"/>
    <w:rsid w:val="004001DD"/>
    <w:rsid w:val="004008D1"/>
    <w:rsid w:val="00400945"/>
    <w:rsid w:val="00400A41"/>
    <w:rsid w:val="00400ACA"/>
    <w:rsid w:val="00400AF3"/>
    <w:rsid w:val="00401009"/>
    <w:rsid w:val="00401140"/>
    <w:rsid w:val="00401335"/>
    <w:rsid w:val="00401399"/>
    <w:rsid w:val="004014A1"/>
    <w:rsid w:val="004014EF"/>
    <w:rsid w:val="004015DF"/>
    <w:rsid w:val="00401A46"/>
    <w:rsid w:val="00401BFE"/>
    <w:rsid w:val="00401D8C"/>
    <w:rsid w:val="00401F4F"/>
    <w:rsid w:val="004021D7"/>
    <w:rsid w:val="004023A6"/>
    <w:rsid w:val="00402637"/>
    <w:rsid w:val="00402639"/>
    <w:rsid w:val="00402796"/>
    <w:rsid w:val="004028BB"/>
    <w:rsid w:val="00402C6B"/>
    <w:rsid w:val="00402E60"/>
    <w:rsid w:val="00402F05"/>
    <w:rsid w:val="0040323C"/>
    <w:rsid w:val="0040330C"/>
    <w:rsid w:val="0040365D"/>
    <w:rsid w:val="00403B2D"/>
    <w:rsid w:val="00403BC7"/>
    <w:rsid w:val="0040406B"/>
    <w:rsid w:val="0040423C"/>
    <w:rsid w:val="0040449C"/>
    <w:rsid w:val="00404670"/>
    <w:rsid w:val="00404F28"/>
    <w:rsid w:val="00404F93"/>
    <w:rsid w:val="00404FCE"/>
    <w:rsid w:val="004050C3"/>
    <w:rsid w:val="00405504"/>
    <w:rsid w:val="004055F6"/>
    <w:rsid w:val="004056BE"/>
    <w:rsid w:val="004056E3"/>
    <w:rsid w:val="00405DA7"/>
    <w:rsid w:val="00405EC7"/>
    <w:rsid w:val="00405F32"/>
    <w:rsid w:val="00405F9F"/>
    <w:rsid w:val="004066A7"/>
    <w:rsid w:val="00407027"/>
    <w:rsid w:val="00407222"/>
    <w:rsid w:val="0040726D"/>
    <w:rsid w:val="0040729D"/>
    <w:rsid w:val="00407660"/>
    <w:rsid w:val="00407859"/>
    <w:rsid w:val="00407AE1"/>
    <w:rsid w:val="00407BA6"/>
    <w:rsid w:val="00407F13"/>
    <w:rsid w:val="00410195"/>
    <w:rsid w:val="00410412"/>
    <w:rsid w:val="00410422"/>
    <w:rsid w:val="00410475"/>
    <w:rsid w:val="004104CF"/>
    <w:rsid w:val="0041057A"/>
    <w:rsid w:val="004107CC"/>
    <w:rsid w:val="004108A6"/>
    <w:rsid w:val="004113C0"/>
    <w:rsid w:val="004116BE"/>
    <w:rsid w:val="004116C3"/>
    <w:rsid w:val="00412020"/>
    <w:rsid w:val="004121F9"/>
    <w:rsid w:val="004123E3"/>
    <w:rsid w:val="00412539"/>
    <w:rsid w:val="00412C75"/>
    <w:rsid w:val="004130AB"/>
    <w:rsid w:val="004131A2"/>
    <w:rsid w:val="004131A5"/>
    <w:rsid w:val="00413669"/>
    <w:rsid w:val="004138D2"/>
    <w:rsid w:val="00413B4E"/>
    <w:rsid w:val="00413F83"/>
    <w:rsid w:val="004148C1"/>
    <w:rsid w:val="00414C4C"/>
    <w:rsid w:val="00414DCB"/>
    <w:rsid w:val="004150B0"/>
    <w:rsid w:val="00415647"/>
    <w:rsid w:val="0041572E"/>
    <w:rsid w:val="004157B8"/>
    <w:rsid w:val="004159D1"/>
    <w:rsid w:val="00415A27"/>
    <w:rsid w:val="00415E82"/>
    <w:rsid w:val="00415F5E"/>
    <w:rsid w:val="00416235"/>
    <w:rsid w:val="004164E3"/>
    <w:rsid w:val="00416518"/>
    <w:rsid w:val="004168DE"/>
    <w:rsid w:val="0041693E"/>
    <w:rsid w:val="00416B2A"/>
    <w:rsid w:val="00416CCE"/>
    <w:rsid w:val="00416D7E"/>
    <w:rsid w:val="00416E62"/>
    <w:rsid w:val="0041789A"/>
    <w:rsid w:val="004179C8"/>
    <w:rsid w:val="00417C9A"/>
    <w:rsid w:val="00417FB0"/>
    <w:rsid w:val="0042002B"/>
    <w:rsid w:val="00420399"/>
    <w:rsid w:val="00420A65"/>
    <w:rsid w:val="00420AE5"/>
    <w:rsid w:val="0042134A"/>
    <w:rsid w:val="00421571"/>
    <w:rsid w:val="00421FBD"/>
    <w:rsid w:val="00421FF9"/>
    <w:rsid w:val="00422072"/>
    <w:rsid w:val="0042277A"/>
    <w:rsid w:val="00422983"/>
    <w:rsid w:val="00422AE2"/>
    <w:rsid w:val="004230DF"/>
    <w:rsid w:val="0042337E"/>
    <w:rsid w:val="00423528"/>
    <w:rsid w:val="00423850"/>
    <w:rsid w:val="00423860"/>
    <w:rsid w:val="004239B8"/>
    <w:rsid w:val="00423A2D"/>
    <w:rsid w:val="00423B75"/>
    <w:rsid w:val="00424238"/>
    <w:rsid w:val="00424467"/>
    <w:rsid w:val="004245CA"/>
    <w:rsid w:val="00424706"/>
    <w:rsid w:val="00424C03"/>
    <w:rsid w:val="0042501D"/>
    <w:rsid w:val="00425279"/>
    <w:rsid w:val="00425B37"/>
    <w:rsid w:val="00425B8D"/>
    <w:rsid w:val="00425C63"/>
    <w:rsid w:val="00425CDF"/>
    <w:rsid w:val="00426227"/>
    <w:rsid w:val="0042627F"/>
    <w:rsid w:val="00426766"/>
    <w:rsid w:val="004268AF"/>
    <w:rsid w:val="004269DF"/>
    <w:rsid w:val="00426AB9"/>
    <w:rsid w:val="00426D56"/>
    <w:rsid w:val="00426F6B"/>
    <w:rsid w:val="00427121"/>
    <w:rsid w:val="0042712A"/>
    <w:rsid w:val="00427215"/>
    <w:rsid w:val="004272FA"/>
    <w:rsid w:val="00427699"/>
    <w:rsid w:val="004276D3"/>
    <w:rsid w:val="004277E6"/>
    <w:rsid w:val="004279B0"/>
    <w:rsid w:val="00427A33"/>
    <w:rsid w:val="00427FF4"/>
    <w:rsid w:val="004301D4"/>
    <w:rsid w:val="00430266"/>
    <w:rsid w:val="00430300"/>
    <w:rsid w:val="0043081E"/>
    <w:rsid w:val="004308D0"/>
    <w:rsid w:val="00430A78"/>
    <w:rsid w:val="00430D42"/>
    <w:rsid w:val="00430F9D"/>
    <w:rsid w:val="004310AD"/>
    <w:rsid w:val="0043112B"/>
    <w:rsid w:val="0043168D"/>
    <w:rsid w:val="004317F6"/>
    <w:rsid w:val="004319E7"/>
    <w:rsid w:val="00431AAA"/>
    <w:rsid w:val="00431AB1"/>
    <w:rsid w:val="00431E73"/>
    <w:rsid w:val="0043206B"/>
    <w:rsid w:val="00432166"/>
    <w:rsid w:val="00432409"/>
    <w:rsid w:val="0043240E"/>
    <w:rsid w:val="00432600"/>
    <w:rsid w:val="004326EA"/>
    <w:rsid w:val="00432A35"/>
    <w:rsid w:val="00432A78"/>
    <w:rsid w:val="004330BF"/>
    <w:rsid w:val="004332BD"/>
    <w:rsid w:val="004332EF"/>
    <w:rsid w:val="0043338F"/>
    <w:rsid w:val="004333F2"/>
    <w:rsid w:val="0043349D"/>
    <w:rsid w:val="0043370D"/>
    <w:rsid w:val="0043393A"/>
    <w:rsid w:val="00434111"/>
    <w:rsid w:val="004342AE"/>
    <w:rsid w:val="004347A2"/>
    <w:rsid w:val="004348D4"/>
    <w:rsid w:val="00434C46"/>
    <w:rsid w:val="00434D94"/>
    <w:rsid w:val="00434EB7"/>
    <w:rsid w:val="004350C6"/>
    <w:rsid w:val="004353B5"/>
    <w:rsid w:val="00435461"/>
    <w:rsid w:val="00435775"/>
    <w:rsid w:val="0043594C"/>
    <w:rsid w:val="004359B0"/>
    <w:rsid w:val="00435BC2"/>
    <w:rsid w:val="00435D9C"/>
    <w:rsid w:val="00436510"/>
    <w:rsid w:val="004365BA"/>
    <w:rsid w:val="004367A9"/>
    <w:rsid w:val="00436AC6"/>
    <w:rsid w:val="00436DE4"/>
    <w:rsid w:val="00436E08"/>
    <w:rsid w:val="00437470"/>
    <w:rsid w:val="004375FF"/>
    <w:rsid w:val="00437846"/>
    <w:rsid w:val="0043792F"/>
    <w:rsid w:val="00437C3D"/>
    <w:rsid w:val="00437ED1"/>
    <w:rsid w:val="004400F2"/>
    <w:rsid w:val="004403F2"/>
    <w:rsid w:val="0044055D"/>
    <w:rsid w:val="00440BEF"/>
    <w:rsid w:val="00440E1E"/>
    <w:rsid w:val="004411EF"/>
    <w:rsid w:val="004413AF"/>
    <w:rsid w:val="00441561"/>
    <w:rsid w:val="00441BBF"/>
    <w:rsid w:val="00441C9A"/>
    <w:rsid w:val="00441ED4"/>
    <w:rsid w:val="0044213F"/>
    <w:rsid w:val="00442186"/>
    <w:rsid w:val="0044302E"/>
    <w:rsid w:val="00443035"/>
    <w:rsid w:val="00443238"/>
    <w:rsid w:val="00443B1A"/>
    <w:rsid w:val="00443C48"/>
    <w:rsid w:val="0044453F"/>
    <w:rsid w:val="004445F3"/>
    <w:rsid w:val="00444922"/>
    <w:rsid w:val="00444A6C"/>
    <w:rsid w:val="00444D52"/>
    <w:rsid w:val="00444E06"/>
    <w:rsid w:val="00444FD1"/>
    <w:rsid w:val="0044507D"/>
    <w:rsid w:val="004453FF"/>
    <w:rsid w:val="00445823"/>
    <w:rsid w:val="00445848"/>
    <w:rsid w:val="0044598F"/>
    <w:rsid w:val="004459B0"/>
    <w:rsid w:val="00445B6F"/>
    <w:rsid w:val="00445C44"/>
    <w:rsid w:val="00445E2C"/>
    <w:rsid w:val="00445E68"/>
    <w:rsid w:val="00446082"/>
    <w:rsid w:val="004465A4"/>
    <w:rsid w:val="004465FB"/>
    <w:rsid w:val="00446A35"/>
    <w:rsid w:val="00446C6A"/>
    <w:rsid w:val="00446C7C"/>
    <w:rsid w:val="00446D48"/>
    <w:rsid w:val="0044737D"/>
    <w:rsid w:val="0044752A"/>
    <w:rsid w:val="00447558"/>
    <w:rsid w:val="00447B6D"/>
    <w:rsid w:val="00447CE7"/>
    <w:rsid w:val="00447D9B"/>
    <w:rsid w:val="0045023B"/>
    <w:rsid w:val="004506CC"/>
    <w:rsid w:val="0045079B"/>
    <w:rsid w:val="004507E5"/>
    <w:rsid w:val="00450A8A"/>
    <w:rsid w:val="00450BCB"/>
    <w:rsid w:val="00450C01"/>
    <w:rsid w:val="00450F2B"/>
    <w:rsid w:val="00450FC6"/>
    <w:rsid w:val="004510AD"/>
    <w:rsid w:val="0045160E"/>
    <w:rsid w:val="00451A43"/>
    <w:rsid w:val="004521D3"/>
    <w:rsid w:val="0045283C"/>
    <w:rsid w:val="004528CD"/>
    <w:rsid w:val="004528F1"/>
    <w:rsid w:val="00452B4D"/>
    <w:rsid w:val="0045302F"/>
    <w:rsid w:val="0045309E"/>
    <w:rsid w:val="004531B7"/>
    <w:rsid w:val="004534FC"/>
    <w:rsid w:val="004535EA"/>
    <w:rsid w:val="00453765"/>
    <w:rsid w:val="004539D3"/>
    <w:rsid w:val="00453BDD"/>
    <w:rsid w:val="00453D97"/>
    <w:rsid w:val="00453DD1"/>
    <w:rsid w:val="00453F16"/>
    <w:rsid w:val="00453F70"/>
    <w:rsid w:val="004540ED"/>
    <w:rsid w:val="004541E0"/>
    <w:rsid w:val="0045451E"/>
    <w:rsid w:val="004545FD"/>
    <w:rsid w:val="00454982"/>
    <w:rsid w:val="00454DA6"/>
    <w:rsid w:val="00454DB3"/>
    <w:rsid w:val="0045518B"/>
    <w:rsid w:val="00455238"/>
    <w:rsid w:val="0045525E"/>
    <w:rsid w:val="00455294"/>
    <w:rsid w:val="00455468"/>
    <w:rsid w:val="004558D8"/>
    <w:rsid w:val="004559C7"/>
    <w:rsid w:val="00455BE3"/>
    <w:rsid w:val="00455EC2"/>
    <w:rsid w:val="00455FC7"/>
    <w:rsid w:val="0045633B"/>
    <w:rsid w:val="004563DA"/>
    <w:rsid w:val="00456A59"/>
    <w:rsid w:val="00456C83"/>
    <w:rsid w:val="00456E67"/>
    <w:rsid w:val="004571B2"/>
    <w:rsid w:val="004571FA"/>
    <w:rsid w:val="00457342"/>
    <w:rsid w:val="00457388"/>
    <w:rsid w:val="0045786D"/>
    <w:rsid w:val="00457CBD"/>
    <w:rsid w:val="00457DCE"/>
    <w:rsid w:val="00457DE0"/>
    <w:rsid w:val="00460084"/>
    <w:rsid w:val="004605C7"/>
    <w:rsid w:val="00460A48"/>
    <w:rsid w:val="00460A9F"/>
    <w:rsid w:val="004610FE"/>
    <w:rsid w:val="00461435"/>
    <w:rsid w:val="00461533"/>
    <w:rsid w:val="004616EE"/>
    <w:rsid w:val="004617F7"/>
    <w:rsid w:val="00461810"/>
    <w:rsid w:val="00461B55"/>
    <w:rsid w:val="00461E78"/>
    <w:rsid w:val="0046244D"/>
    <w:rsid w:val="004628C4"/>
    <w:rsid w:val="004628F3"/>
    <w:rsid w:val="0046292B"/>
    <w:rsid w:val="00462C2B"/>
    <w:rsid w:val="00463138"/>
    <w:rsid w:val="0046324E"/>
    <w:rsid w:val="00463345"/>
    <w:rsid w:val="004636D1"/>
    <w:rsid w:val="0046372D"/>
    <w:rsid w:val="0046380F"/>
    <w:rsid w:val="0046390B"/>
    <w:rsid w:val="00463A29"/>
    <w:rsid w:val="00463A8B"/>
    <w:rsid w:val="00463FA4"/>
    <w:rsid w:val="00464007"/>
    <w:rsid w:val="004640E6"/>
    <w:rsid w:val="004644F9"/>
    <w:rsid w:val="00464602"/>
    <w:rsid w:val="0046477E"/>
    <w:rsid w:val="004647E5"/>
    <w:rsid w:val="004649BD"/>
    <w:rsid w:val="004649E3"/>
    <w:rsid w:val="00464C03"/>
    <w:rsid w:val="00464F49"/>
    <w:rsid w:val="004652FD"/>
    <w:rsid w:val="0046538A"/>
    <w:rsid w:val="00465839"/>
    <w:rsid w:val="00465B0E"/>
    <w:rsid w:val="00465D9B"/>
    <w:rsid w:val="00465E66"/>
    <w:rsid w:val="00465F76"/>
    <w:rsid w:val="00466D08"/>
    <w:rsid w:val="00466D80"/>
    <w:rsid w:val="00466EAC"/>
    <w:rsid w:val="00466FA7"/>
    <w:rsid w:val="004670BF"/>
    <w:rsid w:val="004672D7"/>
    <w:rsid w:val="0046772B"/>
    <w:rsid w:val="00467A76"/>
    <w:rsid w:val="00467BA2"/>
    <w:rsid w:val="00467C27"/>
    <w:rsid w:val="00470014"/>
    <w:rsid w:val="00470301"/>
    <w:rsid w:val="00470338"/>
    <w:rsid w:val="00470347"/>
    <w:rsid w:val="00470466"/>
    <w:rsid w:val="0047048D"/>
    <w:rsid w:val="00470495"/>
    <w:rsid w:val="004707EC"/>
    <w:rsid w:val="00470A22"/>
    <w:rsid w:val="00470C6A"/>
    <w:rsid w:val="00470CC4"/>
    <w:rsid w:val="00470DA4"/>
    <w:rsid w:val="00470E05"/>
    <w:rsid w:val="0047167B"/>
    <w:rsid w:val="004716ED"/>
    <w:rsid w:val="00471A7A"/>
    <w:rsid w:val="00471B21"/>
    <w:rsid w:val="00471C48"/>
    <w:rsid w:val="00471DA2"/>
    <w:rsid w:val="00472557"/>
    <w:rsid w:val="004725A9"/>
    <w:rsid w:val="004727BA"/>
    <w:rsid w:val="00472811"/>
    <w:rsid w:val="00472913"/>
    <w:rsid w:val="00472A27"/>
    <w:rsid w:val="00472FC1"/>
    <w:rsid w:val="00473256"/>
    <w:rsid w:val="004735EB"/>
    <w:rsid w:val="0047375A"/>
    <w:rsid w:val="0047398A"/>
    <w:rsid w:val="00473AC0"/>
    <w:rsid w:val="00473C37"/>
    <w:rsid w:val="00473C6A"/>
    <w:rsid w:val="00473E8F"/>
    <w:rsid w:val="004741E1"/>
    <w:rsid w:val="0047436F"/>
    <w:rsid w:val="0047451D"/>
    <w:rsid w:val="004747A0"/>
    <w:rsid w:val="0047522E"/>
    <w:rsid w:val="0047526B"/>
    <w:rsid w:val="00475BC0"/>
    <w:rsid w:val="004760C6"/>
    <w:rsid w:val="004764A6"/>
    <w:rsid w:val="004764D1"/>
    <w:rsid w:val="004766B6"/>
    <w:rsid w:val="00476804"/>
    <w:rsid w:val="00476896"/>
    <w:rsid w:val="00476A6B"/>
    <w:rsid w:val="0047749A"/>
    <w:rsid w:val="00477692"/>
    <w:rsid w:val="004777E1"/>
    <w:rsid w:val="00477921"/>
    <w:rsid w:val="00477EA6"/>
    <w:rsid w:val="0048025D"/>
    <w:rsid w:val="0048075C"/>
    <w:rsid w:val="004807A8"/>
    <w:rsid w:val="004808F2"/>
    <w:rsid w:val="00480E11"/>
    <w:rsid w:val="0048104A"/>
    <w:rsid w:val="0048104C"/>
    <w:rsid w:val="00481397"/>
    <w:rsid w:val="0048146D"/>
    <w:rsid w:val="004814F4"/>
    <w:rsid w:val="0048155F"/>
    <w:rsid w:val="004815AE"/>
    <w:rsid w:val="004816BB"/>
    <w:rsid w:val="00481BAF"/>
    <w:rsid w:val="00481C41"/>
    <w:rsid w:val="004821F0"/>
    <w:rsid w:val="00482338"/>
    <w:rsid w:val="004826F6"/>
    <w:rsid w:val="004827EF"/>
    <w:rsid w:val="00482808"/>
    <w:rsid w:val="004828AE"/>
    <w:rsid w:val="00482E6A"/>
    <w:rsid w:val="00482F02"/>
    <w:rsid w:val="0048327C"/>
    <w:rsid w:val="00483307"/>
    <w:rsid w:val="00483414"/>
    <w:rsid w:val="00483531"/>
    <w:rsid w:val="0048370B"/>
    <w:rsid w:val="004837BE"/>
    <w:rsid w:val="004838BF"/>
    <w:rsid w:val="00483E8E"/>
    <w:rsid w:val="0048417B"/>
    <w:rsid w:val="004841C5"/>
    <w:rsid w:val="00484220"/>
    <w:rsid w:val="004843C6"/>
    <w:rsid w:val="004848DD"/>
    <w:rsid w:val="00485053"/>
    <w:rsid w:val="004851B4"/>
    <w:rsid w:val="004851D2"/>
    <w:rsid w:val="004852AB"/>
    <w:rsid w:val="004853FB"/>
    <w:rsid w:val="004857F3"/>
    <w:rsid w:val="004858B8"/>
    <w:rsid w:val="0048596F"/>
    <w:rsid w:val="00485C86"/>
    <w:rsid w:val="00486105"/>
    <w:rsid w:val="004861C8"/>
    <w:rsid w:val="004863E3"/>
    <w:rsid w:val="0048646C"/>
    <w:rsid w:val="00486689"/>
    <w:rsid w:val="00486C8D"/>
    <w:rsid w:val="0048721B"/>
    <w:rsid w:val="00487325"/>
    <w:rsid w:val="00487837"/>
    <w:rsid w:val="00487B3B"/>
    <w:rsid w:val="00490188"/>
    <w:rsid w:val="00490291"/>
    <w:rsid w:val="004906C5"/>
    <w:rsid w:val="0049071F"/>
    <w:rsid w:val="00490773"/>
    <w:rsid w:val="004908F4"/>
    <w:rsid w:val="00490BFE"/>
    <w:rsid w:val="00490FBB"/>
    <w:rsid w:val="0049149F"/>
    <w:rsid w:val="00491748"/>
    <w:rsid w:val="004917C0"/>
    <w:rsid w:val="004919D1"/>
    <w:rsid w:val="00491F11"/>
    <w:rsid w:val="00492463"/>
    <w:rsid w:val="004925D9"/>
    <w:rsid w:val="004925FB"/>
    <w:rsid w:val="0049265B"/>
    <w:rsid w:val="00492786"/>
    <w:rsid w:val="00492B57"/>
    <w:rsid w:val="00492B59"/>
    <w:rsid w:val="00492D9B"/>
    <w:rsid w:val="00492E09"/>
    <w:rsid w:val="00492F91"/>
    <w:rsid w:val="00493037"/>
    <w:rsid w:val="0049320F"/>
    <w:rsid w:val="004932BB"/>
    <w:rsid w:val="00493308"/>
    <w:rsid w:val="004933D4"/>
    <w:rsid w:val="00493530"/>
    <w:rsid w:val="0049368C"/>
    <w:rsid w:val="00493DE5"/>
    <w:rsid w:val="00493E4C"/>
    <w:rsid w:val="00493FB6"/>
    <w:rsid w:val="0049433B"/>
    <w:rsid w:val="004945F9"/>
    <w:rsid w:val="00494672"/>
    <w:rsid w:val="00494759"/>
    <w:rsid w:val="00494801"/>
    <w:rsid w:val="0049491A"/>
    <w:rsid w:val="00494A01"/>
    <w:rsid w:val="00494BA7"/>
    <w:rsid w:val="00494BD6"/>
    <w:rsid w:val="00494EB8"/>
    <w:rsid w:val="0049568D"/>
    <w:rsid w:val="00495949"/>
    <w:rsid w:val="004959AB"/>
    <w:rsid w:val="00495B41"/>
    <w:rsid w:val="00495B68"/>
    <w:rsid w:val="00495CB8"/>
    <w:rsid w:val="00495D36"/>
    <w:rsid w:val="00495DFB"/>
    <w:rsid w:val="00495E96"/>
    <w:rsid w:val="00495EE8"/>
    <w:rsid w:val="00495F28"/>
    <w:rsid w:val="004960C4"/>
    <w:rsid w:val="004965EF"/>
    <w:rsid w:val="00496606"/>
    <w:rsid w:val="00496810"/>
    <w:rsid w:val="004968D2"/>
    <w:rsid w:val="00496BEA"/>
    <w:rsid w:val="004971B3"/>
    <w:rsid w:val="004974FA"/>
    <w:rsid w:val="004977CF"/>
    <w:rsid w:val="0049782A"/>
    <w:rsid w:val="00497A3D"/>
    <w:rsid w:val="00497EE8"/>
    <w:rsid w:val="004A00B3"/>
    <w:rsid w:val="004A00C1"/>
    <w:rsid w:val="004A0178"/>
    <w:rsid w:val="004A033E"/>
    <w:rsid w:val="004A06A9"/>
    <w:rsid w:val="004A0B66"/>
    <w:rsid w:val="004A124A"/>
    <w:rsid w:val="004A12DC"/>
    <w:rsid w:val="004A18DA"/>
    <w:rsid w:val="004A1CE7"/>
    <w:rsid w:val="004A1E75"/>
    <w:rsid w:val="004A205B"/>
    <w:rsid w:val="004A2371"/>
    <w:rsid w:val="004A2492"/>
    <w:rsid w:val="004A24D0"/>
    <w:rsid w:val="004A25BB"/>
    <w:rsid w:val="004A2BF4"/>
    <w:rsid w:val="004A3219"/>
    <w:rsid w:val="004A4876"/>
    <w:rsid w:val="004A4A8E"/>
    <w:rsid w:val="004A4FCA"/>
    <w:rsid w:val="004A558B"/>
    <w:rsid w:val="004A57FD"/>
    <w:rsid w:val="004A5C59"/>
    <w:rsid w:val="004A5E05"/>
    <w:rsid w:val="004A611B"/>
    <w:rsid w:val="004A6625"/>
    <w:rsid w:val="004A662E"/>
    <w:rsid w:val="004A672E"/>
    <w:rsid w:val="004A7163"/>
    <w:rsid w:val="004A7168"/>
    <w:rsid w:val="004A71A2"/>
    <w:rsid w:val="004A73CB"/>
    <w:rsid w:val="004A7661"/>
    <w:rsid w:val="004A7949"/>
    <w:rsid w:val="004A7CD0"/>
    <w:rsid w:val="004A7D93"/>
    <w:rsid w:val="004A7DDD"/>
    <w:rsid w:val="004B021A"/>
    <w:rsid w:val="004B028C"/>
    <w:rsid w:val="004B02B1"/>
    <w:rsid w:val="004B0B1D"/>
    <w:rsid w:val="004B0D3B"/>
    <w:rsid w:val="004B1025"/>
    <w:rsid w:val="004B10BE"/>
    <w:rsid w:val="004B1448"/>
    <w:rsid w:val="004B1603"/>
    <w:rsid w:val="004B173F"/>
    <w:rsid w:val="004B1878"/>
    <w:rsid w:val="004B1A64"/>
    <w:rsid w:val="004B1E55"/>
    <w:rsid w:val="004B1F8B"/>
    <w:rsid w:val="004B24C4"/>
    <w:rsid w:val="004B24D3"/>
    <w:rsid w:val="004B26AC"/>
    <w:rsid w:val="004B27F2"/>
    <w:rsid w:val="004B2822"/>
    <w:rsid w:val="004B282A"/>
    <w:rsid w:val="004B305F"/>
    <w:rsid w:val="004B3619"/>
    <w:rsid w:val="004B3749"/>
    <w:rsid w:val="004B3A58"/>
    <w:rsid w:val="004B3CA8"/>
    <w:rsid w:val="004B3DC3"/>
    <w:rsid w:val="004B3F64"/>
    <w:rsid w:val="004B4015"/>
    <w:rsid w:val="004B42DB"/>
    <w:rsid w:val="004B47A9"/>
    <w:rsid w:val="004B47DA"/>
    <w:rsid w:val="004B4920"/>
    <w:rsid w:val="004B4A61"/>
    <w:rsid w:val="004B4FD2"/>
    <w:rsid w:val="004B5139"/>
    <w:rsid w:val="004B51F8"/>
    <w:rsid w:val="004B5290"/>
    <w:rsid w:val="004B52B7"/>
    <w:rsid w:val="004B57B3"/>
    <w:rsid w:val="004B5853"/>
    <w:rsid w:val="004B589E"/>
    <w:rsid w:val="004B591D"/>
    <w:rsid w:val="004B592E"/>
    <w:rsid w:val="004B5DCE"/>
    <w:rsid w:val="004B5FFC"/>
    <w:rsid w:val="004B666D"/>
    <w:rsid w:val="004B682C"/>
    <w:rsid w:val="004B69C3"/>
    <w:rsid w:val="004B6A14"/>
    <w:rsid w:val="004B6AAD"/>
    <w:rsid w:val="004B6AAE"/>
    <w:rsid w:val="004B6AF1"/>
    <w:rsid w:val="004B6B44"/>
    <w:rsid w:val="004B6D2C"/>
    <w:rsid w:val="004B6DAE"/>
    <w:rsid w:val="004B6EF3"/>
    <w:rsid w:val="004B6FD1"/>
    <w:rsid w:val="004B7399"/>
    <w:rsid w:val="004B769A"/>
    <w:rsid w:val="004B76DA"/>
    <w:rsid w:val="004B79FF"/>
    <w:rsid w:val="004C00D6"/>
    <w:rsid w:val="004C041F"/>
    <w:rsid w:val="004C0613"/>
    <w:rsid w:val="004C0939"/>
    <w:rsid w:val="004C0A9B"/>
    <w:rsid w:val="004C0AB2"/>
    <w:rsid w:val="004C0BEF"/>
    <w:rsid w:val="004C0D40"/>
    <w:rsid w:val="004C0DC0"/>
    <w:rsid w:val="004C106E"/>
    <w:rsid w:val="004C115A"/>
    <w:rsid w:val="004C11C1"/>
    <w:rsid w:val="004C122D"/>
    <w:rsid w:val="004C125C"/>
    <w:rsid w:val="004C16ED"/>
    <w:rsid w:val="004C1786"/>
    <w:rsid w:val="004C183C"/>
    <w:rsid w:val="004C192F"/>
    <w:rsid w:val="004C1A2D"/>
    <w:rsid w:val="004C1E9F"/>
    <w:rsid w:val="004C22D6"/>
    <w:rsid w:val="004C26A6"/>
    <w:rsid w:val="004C2779"/>
    <w:rsid w:val="004C2A79"/>
    <w:rsid w:val="004C2B4C"/>
    <w:rsid w:val="004C2C22"/>
    <w:rsid w:val="004C2C49"/>
    <w:rsid w:val="004C318F"/>
    <w:rsid w:val="004C33A9"/>
    <w:rsid w:val="004C3B7A"/>
    <w:rsid w:val="004C3D9D"/>
    <w:rsid w:val="004C3EF8"/>
    <w:rsid w:val="004C46CF"/>
    <w:rsid w:val="004C4776"/>
    <w:rsid w:val="004C4BF3"/>
    <w:rsid w:val="004C4DAA"/>
    <w:rsid w:val="004C51A9"/>
    <w:rsid w:val="004C52C1"/>
    <w:rsid w:val="004C52C5"/>
    <w:rsid w:val="004C5762"/>
    <w:rsid w:val="004C5AC1"/>
    <w:rsid w:val="004C5B45"/>
    <w:rsid w:val="004C5E59"/>
    <w:rsid w:val="004C6016"/>
    <w:rsid w:val="004C60F5"/>
    <w:rsid w:val="004C6459"/>
    <w:rsid w:val="004C65A0"/>
    <w:rsid w:val="004C65A4"/>
    <w:rsid w:val="004C665D"/>
    <w:rsid w:val="004C6865"/>
    <w:rsid w:val="004C692C"/>
    <w:rsid w:val="004C6B1B"/>
    <w:rsid w:val="004C70CC"/>
    <w:rsid w:val="004C71D5"/>
    <w:rsid w:val="004C7732"/>
    <w:rsid w:val="004C7B07"/>
    <w:rsid w:val="004C7FB8"/>
    <w:rsid w:val="004D00E0"/>
    <w:rsid w:val="004D01DA"/>
    <w:rsid w:val="004D02C5"/>
    <w:rsid w:val="004D0625"/>
    <w:rsid w:val="004D075C"/>
    <w:rsid w:val="004D08F8"/>
    <w:rsid w:val="004D0C74"/>
    <w:rsid w:val="004D0D56"/>
    <w:rsid w:val="004D0E06"/>
    <w:rsid w:val="004D0E0C"/>
    <w:rsid w:val="004D11BD"/>
    <w:rsid w:val="004D12CC"/>
    <w:rsid w:val="004D13B2"/>
    <w:rsid w:val="004D19A1"/>
    <w:rsid w:val="004D1B53"/>
    <w:rsid w:val="004D1D1A"/>
    <w:rsid w:val="004D1D73"/>
    <w:rsid w:val="004D1E31"/>
    <w:rsid w:val="004D1F55"/>
    <w:rsid w:val="004D210A"/>
    <w:rsid w:val="004D22C8"/>
    <w:rsid w:val="004D2763"/>
    <w:rsid w:val="004D2947"/>
    <w:rsid w:val="004D2A70"/>
    <w:rsid w:val="004D2D62"/>
    <w:rsid w:val="004D3139"/>
    <w:rsid w:val="004D3150"/>
    <w:rsid w:val="004D341A"/>
    <w:rsid w:val="004D3441"/>
    <w:rsid w:val="004D3571"/>
    <w:rsid w:val="004D396A"/>
    <w:rsid w:val="004D3A74"/>
    <w:rsid w:val="004D3AA2"/>
    <w:rsid w:val="004D3BE3"/>
    <w:rsid w:val="004D3C5F"/>
    <w:rsid w:val="004D3DA5"/>
    <w:rsid w:val="004D3FD3"/>
    <w:rsid w:val="004D4186"/>
    <w:rsid w:val="004D4392"/>
    <w:rsid w:val="004D44CB"/>
    <w:rsid w:val="004D45C3"/>
    <w:rsid w:val="004D478B"/>
    <w:rsid w:val="004D49F6"/>
    <w:rsid w:val="004D4BA9"/>
    <w:rsid w:val="004D51F3"/>
    <w:rsid w:val="004D579B"/>
    <w:rsid w:val="004D5832"/>
    <w:rsid w:val="004D5941"/>
    <w:rsid w:val="004D5C98"/>
    <w:rsid w:val="004D5F48"/>
    <w:rsid w:val="004D611F"/>
    <w:rsid w:val="004D61B1"/>
    <w:rsid w:val="004D61ED"/>
    <w:rsid w:val="004D6354"/>
    <w:rsid w:val="004D66BA"/>
    <w:rsid w:val="004D67D7"/>
    <w:rsid w:val="004D6905"/>
    <w:rsid w:val="004D6B28"/>
    <w:rsid w:val="004D6C4F"/>
    <w:rsid w:val="004D6D93"/>
    <w:rsid w:val="004D7128"/>
    <w:rsid w:val="004D73A8"/>
    <w:rsid w:val="004D741A"/>
    <w:rsid w:val="004D7527"/>
    <w:rsid w:val="004D7961"/>
    <w:rsid w:val="004D7986"/>
    <w:rsid w:val="004D7AE4"/>
    <w:rsid w:val="004D7E25"/>
    <w:rsid w:val="004D7F02"/>
    <w:rsid w:val="004D7FB5"/>
    <w:rsid w:val="004E02BF"/>
    <w:rsid w:val="004E0400"/>
    <w:rsid w:val="004E07E5"/>
    <w:rsid w:val="004E0803"/>
    <w:rsid w:val="004E0861"/>
    <w:rsid w:val="004E0C09"/>
    <w:rsid w:val="004E0DCF"/>
    <w:rsid w:val="004E1085"/>
    <w:rsid w:val="004E1112"/>
    <w:rsid w:val="004E1525"/>
    <w:rsid w:val="004E15D1"/>
    <w:rsid w:val="004E163A"/>
    <w:rsid w:val="004E1818"/>
    <w:rsid w:val="004E184A"/>
    <w:rsid w:val="004E18F0"/>
    <w:rsid w:val="004E1B7B"/>
    <w:rsid w:val="004E1B89"/>
    <w:rsid w:val="004E1C35"/>
    <w:rsid w:val="004E2052"/>
    <w:rsid w:val="004E21A2"/>
    <w:rsid w:val="004E2731"/>
    <w:rsid w:val="004E2761"/>
    <w:rsid w:val="004E28B5"/>
    <w:rsid w:val="004E2937"/>
    <w:rsid w:val="004E29D7"/>
    <w:rsid w:val="004E2C27"/>
    <w:rsid w:val="004E2E99"/>
    <w:rsid w:val="004E2F00"/>
    <w:rsid w:val="004E330C"/>
    <w:rsid w:val="004E3321"/>
    <w:rsid w:val="004E361A"/>
    <w:rsid w:val="004E39C1"/>
    <w:rsid w:val="004E3B76"/>
    <w:rsid w:val="004E3D9C"/>
    <w:rsid w:val="004E3E35"/>
    <w:rsid w:val="004E3F37"/>
    <w:rsid w:val="004E3FE4"/>
    <w:rsid w:val="004E4301"/>
    <w:rsid w:val="004E450A"/>
    <w:rsid w:val="004E4514"/>
    <w:rsid w:val="004E4EBC"/>
    <w:rsid w:val="004E4ECF"/>
    <w:rsid w:val="004E5089"/>
    <w:rsid w:val="004E50E0"/>
    <w:rsid w:val="004E5298"/>
    <w:rsid w:val="004E54B8"/>
    <w:rsid w:val="004E5774"/>
    <w:rsid w:val="004E5AF1"/>
    <w:rsid w:val="004E5EF4"/>
    <w:rsid w:val="004E5FB1"/>
    <w:rsid w:val="004E6244"/>
    <w:rsid w:val="004E6350"/>
    <w:rsid w:val="004E64E0"/>
    <w:rsid w:val="004E655A"/>
    <w:rsid w:val="004E695D"/>
    <w:rsid w:val="004E6BCB"/>
    <w:rsid w:val="004E6F78"/>
    <w:rsid w:val="004E70FA"/>
    <w:rsid w:val="004E7698"/>
    <w:rsid w:val="004E7AC2"/>
    <w:rsid w:val="004E7B0D"/>
    <w:rsid w:val="004E7C50"/>
    <w:rsid w:val="004E7C5A"/>
    <w:rsid w:val="004F008E"/>
    <w:rsid w:val="004F0175"/>
    <w:rsid w:val="004F027A"/>
    <w:rsid w:val="004F04D4"/>
    <w:rsid w:val="004F04F2"/>
    <w:rsid w:val="004F0645"/>
    <w:rsid w:val="004F0A4B"/>
    <w:rsid w:val="004F0C0F"/>
    <w:rsid w:val="004F0CA3"/>
    <w:rsid w:val="004F0D4F"/>
    <w:rsid w:val="004F1208"/>
    <w:rsid w:val="004F12AC"/>
    <w:rsid w:val="004F172F"/>
    <w:rsid w:val="004F1853"/>
    <w:rsid w:val="004F1940"/>
    <w:rsid w:val="004F19F8"/>
    <w:rsid w:val="004F1D29"/>
    <w:rsid w:val="004F2099"/>
    <w:rsid w:val="004F21E5"/>
    <w:rsid w:val="004F2227"/>
    <w:rsid w:val="004F238A"/>
    <w:rsid w:val="004F23AD"/>
    <w:rsid w:val="004F2649"/>
    <w:rsid w:val="004F2742"/>
    <w:rsid w:val="004F279A"/>
    <w:rsid w:val="004F2919"/>
    <w:rsid w:val="004F2BE9"/>
    <w:rsid w:val="004F31F2"/>
    <w:rsid w:val="004F3363"/>
    <w:rsid w:val="004F34DA"/>
    <w:rsid w:val="004F3874"/>
    <w:rsid w:val="004F3DE4"/>
    <w:rsid w:val="004F3DFC"/>
    <w:rsid w:val="004F3F21"/>
    <w:rsid w:val="004F3F7B"/>
    <w:rsid w:val="004F3F98"/>
    <w:rsid w:val="004F405A"/>
    <w:rsid w:val="004F4160"/>
    <w:rsid w:val="004F41E2"/>
    <w:rsid w:val="004F42CD"/>
    <w:rsid w:val="004F433E"/>
    <w:rsid w:val="004F4BAD"/>
    <w:rsid w:val="004F4C3F"/>
    <w:rsid w:val="004F50E4"/>
    <w:rsid w:val="004F5575"/>
    <w:rsid w:val="004F571D"/>
    <w:rsid w:val="004F5760"/>
    <w:rsid w:val="004F5851"/>
    <w:rsid w:val="004F5C47"/>
    <w:rsid w:val="004F5D4D"/>
    <w:rsid w:val="004F5FBE"/>
    <w:rsid w:val="004F63DF"/>
    <w:rsid w:val="004F674F"/>
    <w:rsid w:val="004F6A9D"/>
    <w:rsid w:val="004F6CF7"/>
    <w:rsid w:val="004F7058"/>
    <w:rsid w:val="004F740C"/>
    <w:rsid w:val="004F747F"/>
    <w:rsid w:val="004F7966"/>
    <w:rsid w:val="004F7AEC"/>
    <w:rsid w:val="004F7BB5"/>
    <w:rsid w:val="004F7FB1"/>
    <w:rsid w:val="005000F9"/>
    <w:rsid w:val="00500529"/>
    <w:rsid w:val="00500569"/>
    <w:rsid w:val="0050073E"/>
    <w:rsid w:val="005007E0"/>
    <w:rsid w:val="0050096E"/>
    <w:rsid w:val="00500C56"/>
    <w:rsid w:val="00500C70"/>
    <w:rsid w:val="005010BF"/>
    <w:rsid w:val="00501380"/>
    <w:rsid w:val="00501569"/>
    <w:rsid w:val="0050192C"/>
    <w:rsid w:val="00501BDA"/>
    <w:rsid w:val="00501CC5"/>
    <w:rsid w:val="00501D08"/>
    <w:rsid w:val="00501D8B"/>
    <w:rsid w:val="00501FD5"/>
    <w:rsid w:val="00501FEA"/>
    <w:rsid w:val="00501FEC"/>
    <w:rsid w:val="005025F6"/>
    <w:rsid w:val="00502625"/>
    <w:rsid w:val="00502B5E"/>
    <w:rsid w:val="00502DF0"/>
    <w:rsid w:val="00503042"/>
    <w:rsid w:val="005032A2"/>
    <w:rsid w:val="0050336A"/>
    <w:rsid w:val="005039AE"/>
    <w:rsid w:val="00504166"/>
    <w:rsid w:val="00504300"/>
    <w:rsid w:val="005043D7"/>
    <w:rsid w:val="0050494D"/>
    <w:rsid w:val="00504C59"/>
    <w:rsid w:val="005050E1"/>
    <w:rsid w:val="0050537F"/>
    <w:rsid w:val="005056B5"/>
    <w:rsid w:val="005057A3"/>
    <w:rsid w:val="005059C9"/>
    <w:rsid w:val="005059E6"/>
    <w:rsid w:val="00505C43"/>
    <w:rsid w:val="00505F45"/>
    <w:rsid w:val="00505F51"/>
    <w:rsid w:val="00505FB2"/>
    <w:rsid w:val="005060BB"/>
    <w:rsid w:val="00506422"/>
    <w:rsid w:val="00506992"/>
    <w:rsid w:val="00506ADC"/>
    <w:rsid w:val="00506BB1"/>
    <w:rsid w:val="00506D2E"/>
    <w:rsid w:val="00506D51"/>
    <w:rsid w:val="00506E0B"/>
    <w:rsid w:val="00507784"/>
    <w:rsid w:val="005078ED"/>
    <w:rsid w:val="00507B4F"/>
    <w:rsid w:val="00507CD5"/>
    <w:rsid w:val="00507F7A"/>
    <w:rsid w:val="0051008C"/>
    <w:rsid w:val="00510525"/>
    <w:rsid w:val="00510ABE"/>
    <w:rsid w:val="00510BA5"/>
    <w:rsid w:val="00510BAE"/>
    <w:rsid w:val="00510E6E"/>
    <w:rsid w:val="00510EA7"/>
    <w:rsid w:val="005111F1"/>
    <w:rsid w:val="005111FD"/>
    <w:rsid w:val="00511256"/>
    <w:rsid w:val="00511383"/>
    <w:rsid w:val="005116FD"/>
    <w:rsid w:val="005117C9"/>
    <w:rsid w:val="005118DD"/>
    <w:rsid w:val="00511A98"/>
    <w:rsid w:val="00511D3F"/>
    <w:rsid w:val="00511F63"/>
    <w:rsid w:val="00512065"/>
    <w:rsid w:val="00512772"/>
    <w:rsid w:val="00512931"/>
    <w:rsid w:val="00512AA8"/>
    <w:rsid w:val="00512B78"/>
    <w:rsid w:val="00512DC5"/>
    <w:rsid w:val="00512FD5"/>
    <w:rsid w:val="005130F4"/>
    <w:rsid w:val="0051336B"/>
    <w:rsid w:val="00513857"/>
    <w:rsid w:val="00513965"/>
    <w:rsid w:val="00513A5D"/>
    <w:rsid w:val="00513E85"/>
    <w:rsid w:val="0051436A"/>
    <w:rsid w:val="00514B58"/>
    <w:rsid w:val="00514BCA"/>
    <w:rsid w:val="00514C35"/>
    <w:rsid w:val="0051517C"/>
    <w:rsid w:val="00515517"/>
    <w:rsid w:val="00515B3E"/>
    <w:rsid w:val="00515C99"/>
    <w:rsid w:val="00515D2C"/>
    <w:rsid w:val="00515FBA"/>
    <w:rsid w:val="005163AD"/>
    <w:rsid w:val="005164E2"/>
    <w:rsid w:val="00516B63"/>
    <w:rsid w:val="00516C74"/>
    <w:rsid w:val="00517030"/>
    <w:rsid w:val="00517226"/>
    <w:rsid w:val="00517552"/>
    <w:rsid w:val="005178A4"/>
    <w:rsid w:val="005179CC"/>
    <w:rsid w:val="00517C84"/>
    <w:rsid w:val="00517E4D"/>
    <w:rsid w:val="005202A8"/>
    <w:rsid w:val="005208E8"/>
    <w:rsid w:val="00520B22"/>
    <w:rsid w:val="00520D09"/>
    <w:rsid w:val="00520E27"/>
    <w:rsid w:val="00520F4D"/>
    <w:rsid w:val="00521186"/>
    <w:rsid w:val="005212BA"/>
    <w:rsid w:val="00521361"/>
    <w:rsid w:val="00521643"/>
    <w:rsid w:val="00521856"/>
    <w:rsid w:val="005218EF"/>
    <w:rsid w:val="00521AB1"/>
    <w:rsid w:val="005220F3"/>
    <w:rsid w:val="005223BF"/>
    <w:rsid w:val="005225F2"/>
    <w:rsid w:val="0052293B"/>
    <w:rsid w:val="005229DA"/>
    <w:rsid w:val="00522BB9"/>
    <w:rsid w:val="00523329"/>
    <w:rsid w:val="0052351C"/>
    <w:rsid w:val="0052361C"/>
    <w:rsid w:val="005238C1"/>
    <w:rsid w:val="00523A94"/>
    <w:rsid w:val="00523ACA"/>
    <w:rsid w:val="00523BB8"/>
    <w:rsid w:val="00523CEA"/>
    <w:rsid w:val="0052404A"/>
    <w:rsid w:val="00524239"/>
    <w:rsid w:val="00524329"/>
    <w:rsid w:val="0052499E"/>
    <w:rsid w:val="00524C44"/>
    <w:rsid w:val="00524D46"/>
    <w:rsid w:val="00525030"/>
    <w:rsid w:val="00525109"/>
    <w:rsid w:val="005251A3"/>
    <w:rsid w:val="005251DF"/>
    <w:rsid w:val="0052523C"/>
    <w:rsid w:val="00525508"/>
    <w:rsid w:val="005259CE"/>
    <w:rsid w:val="00525D1F"/>
    <w:rsid w:val="005261BF"/>
    <w:rsid w:val="00526238"/>
    <w:rsid w:val="005264D0"/>
    <w:rsid w:val="0052659D"/>
    <w:rsid w:val="005268CB"/>
    <w:rsid w:val="00526E21"/>
    <w:rsid w:val="00526FE6"/>
    <w:rsid w:val="00527402"/>
    <w:rsid w:val="00527B8D"/>
    <w:rsid w:val="00527C81"/>
    <w:rsid w:val="00527DF0"/>
    <w:rsid w:val="00527E68"/>
    <w:rsid w:val="005305C7"/>
    <w:rsid w:val="00530CAC"/>
    <w:rsid w:val="00530CBE"/>
    <w:rsid w:val="00530FFF"/>
    <w:rsid w:val="00531ED7"/>
    <w:rsid w:val="00532126"/>
    <w:rsid w:val="0053262A"/>
    <w:rsid w:val="0053275F"/>
    <w:rsid w:val="00532DB3"/>
    <w:rsid w:val="00532FBA"/>
    <w:rsid w:val="0053321E"/>
    <w:rsid w:val="005337B8"/>
    <w:rsid w:val="00533A4F"/>
    <w:rsid w:val="00533D48"/>
    <w:rsid w:val="00534137"/>
    <w:rsid w:val="00534140"/>
    <w:rsid w:val="005342B2"/>
    <w:rsid w:val="005346E7"/>
    <w:rsid w:val="00534749"/>
    <w:rsid w:val="0053488D"/>
    <w:rsid w:val="0053493C"/>
    <w:rsid w:val="00534BCD"/>
    <w:rsid w:val="00534DAB"/>
    <w:rsid w:val="00534EDD"/>
    <w:rsid w:val="0053554A"/>
    <w:rsid w:val="0053563B"/>
    <w:rsid w:val="005357C8"/>
    <w:rsid w:val="005358B8"/>
    <w:rsid w:val="00535AD7"/>
    <w:rsid w:val="00535BC2"/>
    <w:rsid w:val="00535C81"/>
    <w:rsid w:val="00535DBE"/>
    <w:rsid w:val="005367AC"/>
    <w:rsid w:val="005371CD"/>
    <w:rsid w:val="005372A3"/>
    <w:rsid w:val="005375C5"/>
    <w:rsid w:val="00537720"/>
    <w:rsid w:val="0053794A"/>
    <w:rsid w:val="00537AF0"/>
    <w:rsid w:val="00537B77"/>
    <w:rsid w:val="00537D1C"/>
    <w:rsid w:val="00537D42"/>
    <w:rsid w:val="00540215"/>
    <w:rsid w:val="00540687"/>
    <w:rsid w:val="00540CAF"/>
    <w:rsid w:val="00540F82"/>
    <w:rsid w:val="0054112A"/>
    <w:rsid w:val="005411F7"/>
    <w:rsid w:val="0054127D"/>
    <w:rsid w:val="005414D3"/>
    <w:rsid w:val="005419CC"/>
    <w:rsid w:val="00542040"/>
    <w:rsid w:val="00542AF7"/>
    <w:rsid w:val="00542DA2"/>
    <w:rsid w:val="00542F8D"/>
    <w:rsid w:val="005436B0"/>
    <w:rsid w:val="00543813"/>
    <w:rsid w:val="00543B49"/>
    <w:rsid w:val="00543E7D"/>
    <w:rsid w:val="00544114"/>
    <w:rsid w:val="005441A7"/>
    <w:rsid w:val="00544368"/>
    <w:rsid w:val="00544418"/>
    <w:rsid w:val="00544500"/>
    <w:rsid w:val="00544757"/>
    <w:rsid w:val="005448ED"/>
    <w:rsid w:val="00544918"/>
    <w:rsid w:val="005449FA"/>
    <w:rsid w:val="00544B5C"/>
    <w:rsid w:val="00544B62"/>
    <w:rsid w:val="00544CB1"/>
    <w:rsid w:val="00544EA2"/>
    <w:rsid w:val="00545267"/>
    <w:rsid w:val="0054542E"/>
    <w:rsid w:val="00545483"/>
    <w:rsid w:val="00545B0A"/>
    <w:rsid w:val="00545D95"/>
    <w:rsid w:val="00545F5A"/>
    <w:rsid w:val="005463E1"/>
    <w:rsid w:val="00546E30"/>
    <w:rsid w:val="005470C7"/>
    <w:rsid w:val="00547107"/>
    <w:rsid w:val="0054770A"/>
    <w:rsid w:val="00547A83"/>
    <w:rsid w:val="00547B2C"/>
    <w:rsid w:val="00547F58"/>
    <w:rsid w:val="005501ED"/>
    <w:rsid w:val="00550219"/>
    <w:rsid w:val="005502C4"/>
    <w:rsid w:val="0055052E"/>
    <w:rsid w:val="0055055B"/>
    <w:rsid w:val="005508F3"/>
    <w:rsid w:val="00550A7B"/>
    <w:rsid w:val="00550EE8"/>
    <w:rsid w:val="005510AD"/>
    <w:rsid w:val="005510FC"/>
    <w:rsid w:val="0055124C"/>
    <w:rsid w:val="005513AE"/>
    <w:rsid w:val="00551B47"/>
    <w:rsid w:val="00551FE9"/>
    <w:rsid w:val="005525FE"/>
    <w:rsid w:val="005526F7"/>
    <w:rsid w:val="00552848"/>
    <w:rsid w:val="00552856"/>
    <w:rsid w:val="00552986"/>
    <w:rsid w:val="00552AEA"/>
    <w:rsid w:val="00552C23"/>
    <w:rsid w:val="00552C44"/>
    <w:rsid w:val="00552FD9"/>
    <w:rsid w:val="00553330"/>
    <w:rsid w:val="0055338F"/>
    <w:rsid w:val="005534AA"/>
    <w:rsid w:val="00553547"/>
    <w:rsid w:val="005537CD"/>
    <w:rsid w:val="00553908"/>
    <w:rsid w:val="00553C8F"/>
    <w:rsid w:val="00553CC0"/>
    <w:rsid w:val="00553D9D"/>
    <w:rsid w:val="00553F08"/>
    <w:rsid w:val="005543B6"/>
    <w:rsid w:val="0055490A"/>
    <w:rsid w:val="00554C83"/>
    <w:rsid w:val="00554C92"/>
    <w:rsid w:val="00554CE3"/>
    <w:rsid w:val="00554D62"/>
    <w:rsid w:val="00554E70"/>
    <w:rsid w:val="00554FE2"/>
    <w:rsid w:val="00555A31"/>
    <w:rsid w:val="00555A78"/>
    <w:rsid w:val="00555B90"/>
    <w:rsid w:val="00555CBE"/>
    <w:rsid w:val="00555D4E"/>
    <w:rsid w:val="00555D9D"/>
    <w:rsid w:val="00555FB6"/>
    <w:rsid w:val="00556C06"/>
    <w:rsid w:val="00556D50"/>
    <w:rsid w:val="00557123"/>
    <w:rsid w:val="005573D2"/>
    <w:rsid w:val="0055740B"/>
    <w:rsid w:val="0055761B"/>
    <w:rsid w:val="00557664"/>
    <w:rsid w:val="00557A82"/>
    <w:rsid w:val="00557C82"/>
    <w:rsid w:val="00557EC5"/>
    <w:rsid w:val="00557F66"/>
    <w:rsid w:val="00557F90"/>
    <w:rsid w:val="00557FCF"/>
    <w:rsid w:val="005600E8"/>
    <w:rsid w:val="00560223"/>
    <w:rsid w:val="00560681"/>
    <w:rsid w:val="00560876"/>
    <w:rsid w:val="00560B75"/>
    <w:rsid w:val="00560C42"/>
    <w:rsid w:val="00560CBE"/>
    <w:rsid w:val="00560E70"/>
    <w:rsid w:val="00560FA8"/>
    <w:rsid w:val="00560FFE"/>
    <w:rsid w:val="00561016"/>
    <w:rsid w:val="005610DA"/>
    <w:rsid w:val="005611C9"/>
    <w:rsid w:val="0056136F"/>
    <w:rsid w:val="0056175C"/>
    <w:rsid w:val="005618DD"/>
    <w:rsid w:val="005619D4"/>
    <w:rsid w:val="00561C45"/>
    <w:rsid w:val="00562009"/>
    <w:rsid w:val="005620C2"/>
    <w:rsid w:val="0056288E"/>
    <w:rsid w:val="005628B5"/>
    <w:rsid w:val="00562EB3"/>
    <w:rsid w:val="005635BE"/>
    <w:rsid w:val="00563679"/>
    <w:rsid w:val="0056369E"/>
    <w:rsid w:val="00563969"/>
    <w:rsid w:val="00563BF0"/>
    <w:rsid w:val="00563FDE"/>
    <w:rsid w:val="005643A5"/>
    <w:rsid w:val="005644A6"/>
    <w:rsid w:val="005646DA"/>
    <w:rsid w:val="00564956"/>
    <w:rsid w:val="005649CD"/>
    <w:rsid w:val="005649E3"/>
    <w:rsid w:val="00564A2C"/>
    <w:rsid w:val="00564CE5"/>
    <w:rsid w:val="00564E1B"/>
    <w:rsid w:val="00564FFD"/>
    <w:rsid w:val="00565021"/>
    <w:rsid w:val="005651BA"/>
    <w:rsid w:val="00565247"/>
    <w:rsid w:val="005652A4"/>
    <w:rsid w:val="00565414"/>
    <w:rsid w:val="00565810"/>
    <w:rsid w:val="00565811"/>
    <w:rsid w:val="005658BF"/>
    <w:rsid w:val="00565F34"/>
    <w:rsid w:val="005661BF"/>
    <w:rsid w:val="005662B9"/>
    <w:rsid w:val="005664B7"/>
    <w:rsid w:val="00566673"/>
    <w:rsid w:val="0056688B"/>
    <w:rsid w:val="00566931"/>
    <w:rsid w:val="00566B67"/>
    <w:rsid w:val="00567435"/>
    <w:rsid w:val="00567836"/>
    <w:rsid w:val="005679D0"/>
    <w:rsid w:val="00567C4E"/>
    <w:rsid w:val="005700BC"/>
    <w:rsid w:val="005704B0"/>
    <w:rsid w:val="00570A15"/>
    <w:rsid w:val="00570A37"/>
    <w:rsid w:val="00570D40"/>
    <w:rsid w:val="00570F2B"/>
    <w:rsid w:val="0057130C"/>
    <w:rsid w:val="0057193B"/>
    <w:rsid w:val="00571D6E"/>
    <w:rsid w:val="005720DC"/>
    <w:rsid w:val="00572129"/>
    <w:rsid w:val="00572283"/>
    <w:rsid w:val="00572457"/>
    <w:rsid w:val="00572702"/>
    <w:rsid w:val="00572E46"/>
    <w:rsid w:val="0057313B"/>
    <w:rsid w:val="00573541"/>
    <w:rsid w:val="005737DD"/>
    <w:rsid w:val="005738C1"/>
    <w:rsid w:val="00573B54"/>
    <w:rsid w:val="00573F01"/>
    <w:rsid w:val="0057438C"/>
    <w:rsid w:val="0057475F"/>
    <w:rsid w:val="00574E23"/>
    <w:rsid w:val="00574EF5"/>
    <w:rsid w:val="0057500A"/>
    <w:rsid w:val="0057509E"/>
    <w:rsid w:val="00575252"/>
    <w:rsid w:val="005759AB"/>
    <w:rsid w:val="00575E7E"/>
    <w:rsid w:val="00575EF0"/>
    <w:rsid w:val="005760E5"/>
    <w:rsid w:val="00576550"/>
    <w:rsid w:val="00576621"/>
    <w:rsid w:val="00576DE9"/>
    <w:rsid w:val="00576F07"/>
    <w:rsid w:val="00576FC5"/>
    <w:rsid w:val="00577023"/>
    <w:rsid w:val="0057721E"/>
    <w:rsid w:val="0057740C"/>
    <w:rsid w:val="005776C9"/>
    <w:rsid w:val="00577834"/>
    <w:rsid w:val="005778D1"/>
    <w:rsid w:val="005778E7"/>
    <w:rsid w:val="005778F4"/>
    <w:rsid w:val="00577CA8"/>
    <w:rsid w:val="0058000E"/>
    <w:rsid w:val="0058022E"/>
    <w:rsid w:val="00580B52"/>
    <w:rsid w:val="00580B88"/>
    <w:rsid w:val="00580CCE"/>
    <w:rsid w:val="00580D8D"/>
    <w:rsid w:val="00581418"/>
    <w:rsid w:val="00581851"/>
    <w:rsid w:val="0058199C"/>
    <w:rsid w:val="00581BD9"/>
    <w:rsid w:val="00582599"/>
    <w:rsid w:val="00582601"/>
    <w:rsid w:val="005827BB"/>
    <w:rsid w:val="00582C55"/>
    <w:rsid w:val="00582EFB"/>
    <w:rsid w:val="0058316A"/>
    <w:rsid w:val="005835A7"/>
    <w:rsid w:val="00583C7A"/>
    <w:rsid w:val="00583CC5"/>
    <w:rsid w:val="00583D2E"/>
    <w:rsid w:val="00583DE2"/>
    <w:rsid w:val="00584084"/>
    <w:rsid w:val="0058421E"/>
    <w:rsid w:val="0058455D"/>
    <w:rsid w:val="00584689"/>
    <w:rsid w:val="005846AD"/>
    <w:rsid w:val="005846E9"/>
    <w:rsid w:val="005847D0"/>
    <w:rsid w:val="00584999"/>
    <w:rsid w:val="00584DA1"/>
    <w:rsid w:val="0058510D"/>
    <w:rsid w:val="00585110"/>
    <w:rsid w:val="005851CA"/>
    <w:rsid w:val="00585337"/>
    <w:rsid w:val="005855CE"/>
    <w:rsid w:val="00585895"/>
    <w:rsid w:val="005859CB"/>
    <w:rsid w:val="00585A72"/>
    <w:rsid w:val="00585BA1"/>
    <w:rsid w:val="00585CF3"/>
    <w:rsid w:val="0058638D"/>
    <w:rsid w:val="005864FD"/>
    <w:rsid w:val="005866BC"/>
    <w:rsid w:val="00586718"/>
    <w:rsid w:val="005868E8"/>
    <w:rsid w:val="00586980"/>
    <w:rsid w:val="005869F6"/>
    <w:rsid w:val="00586E06"/>
    <w:rsid w:val="0058707B"/>
    <w:rsid w:val="00587381"/>
    <w:rsid w:val="00587B6B"/>
    <w:rsid w:val="00587C71"/>
    <w:rsid w:val="00590043"/>
    <w:rsid w:val="00590068"/>
    <w:rsid w:val="0059013C"/>
    <w:rsid w:val="0059076D"/>
    <w:rsid w:val="0059082D"/>
    <w:rsid w:val="00590B9C"/>
    <w:rsid w:val="00590CB7"/>
    <w:rsid w:val="00590EE1"/>
    <w:rsid w:val="00590F24"/>
    <w:rsid w:val="00591116"/>
    <w:rsid w:val="0059135B"/>
    <w:rsid w:val="00591627"/>
    <w:rsid w:val="0059168E"/>
    <w:rsid w:val="00591B81"/>
    <w:rsid w:val="00591B9D"/>
    <w:rsid w:val="00591BD2"/>
    <w:rsid w:val="00591FBD"/>
    <w:rsid w:val="00592441"/>
    <w:rsid w:val="00592ACA"/>
    <w:rsid w:val="005931E0"/>
    <w:rsid w:val="005932EB"/>
    <w:rsid w:val="00593B57"/>
    <w:rsid w:val="00593F13"/>
    <w:rsid w:val="0059436D"/>
    <w:rsid w:val="00594C08"/>
    <w:rsid w:val="00594C30"/>
    <w:rsid w:val="00594C3C"/>
    <w:rsid w:val="00594E9A"/>
    <w:rsid w:val="00594FC6"/>
    <w:rsid w:val="0059500F"/>
    <w:rsid w:val="005950AA"/>
    <w:rsid w:val="005951E2"/>
    <w:rsid w:val="0059527A"/>
    <w:rsid w:val="005954F9"/>
    <w:rsid w:val="005956CB"/>
    <w:rsid w:val="00595970"/>
    <w:rsid w:val="00595C0B"/>
    <w:rsid w:val="00595C28"/>
    <w:rsid w:val="00595D32"/>
    <w:rsid w:val="00595E78"/>
    <w:rsid w:val="0059649E"/>
    <w:rsid w:val="00596645"/>
    <w:rsid w:val="0059679F"/>
    <w:rsid w:val="00596F22"/>
    <w:rsid w:val="00596F23"/>
    <w:rsid w:val="0059736F"/>
    <w:rsid w:val="005976C3"/>
    <w:rsid w:val="0059771F"/>
    <w:rsid w:val="005978FC"/>
    <w:rsid w:val="00597B07"/>
    <w:rsid w:val="005A0044"/>
    <w:rsid w:val="005A01BC"/>
    <w:rsid w:val="005A03A8"/>
    <w:rsid w:val="005A0742"/>
    <w:rsid w:val="005A07E4"/>
    <w:rsid w:val="005A09D7"/>
    <w:rsid w:val="005A0D59"/>
    <w:rsid w:val="005A1265"/>
    <w:rsid w:val="005A12AB"/>
    <w:rsid w:val="005A14D3"/>
    <w:rsid w:val="005A16F0"/>
    <w:rsid w:val="005A1938"/>
    <w:rsid w:val="005A19B9"/>
    <w:rsid w:val="005A19F3"/>
    <w:rsid w:val="005A1BCB"/>
    <w:rsid w:val="005A22A4"/>
    <w:rsid w:val="005A23E6"/>
    <w:rsid w:val="005A265D"/>
    <w:rsid w:val="005A2CD1"/>
    <w:rsid w:val="005A2E6F"/>
    <w:rsid w:val="005A2FAF"/>
    <w:rsid w:val="005A307C"/>
    <w:rsid w:val="005A324E"/>
    <w:rsid w:val="005A366B"/>
    <w:rsid w:val="005A374F"/>
    <w:rsid w:val="005A3830"/>
    <w:rsid w:val="005A3E10"/>
    <w:rsid w:val="005A3E35"/>
    <w:rsid w:val="005A4788"/>
    <w:rsid w:val="005A4F67"/>
    <w:rsid w:val="005A4F95"/>
    <w:rsid w:val="005A5249"/>
    <w:rsid w:val="005A52F6"/>
    <w:rsid w:val="005A5719"/>
    <w:rsid w:val="005A5758"/>
    <w:rsid w:val="005A577D"/>
    <w:rsid w:val="005A5856"/>
    <w:rsid w:val="005A5869"/>
    <w:rsid w:val="005A5B39"/>
    <w:rsid w:val="005A5B68"/>
    <w:rsid w:val="005A5E82"/>
    <w:rsid w:val="005A6008"/>
    <w:rsid w:val="005A617C"/>
    <w:rsid w:val="005A6256"/>
    <w:rsid w:val="005A62D8"/>
    <w:rsid w:val="005A62E1"/>
    <w:rsid w:val="005A642C"/>
    <w:rsid w:val="005A656F"/>
    <w:rsid w:val="005A6902"/>
    <w:rsid w:val="005A69C8"/>
    <w:rsid w:val="005A6BD0"/>
    <w:rsid w:val="005A6F51"/>
    <w:rsid w:val="005A7388"/>
    <w:rsid w:val="005A7727"/>
    <w:rsid w:val="005A77CB"/>
    <w:rsid w:val="005A7C40"/>
    <w:rsid w:val="005A7CB7"/>
    <w:rsid w:val="005B0704"/>
    <w:rsid w:val="005B09A3"/>
    <w:rsid w:val="005B0A5C"/>
    <w:rsid w:val="005B0ED6"/>
    <w:rsid w:val="005B1316"/>
    <w:rsid w:val="005B14C6"/>
    <w:rsid w:val="005B1592"/>
    <w:rsid w:val="005B167E"/>
    <w:rsid w:val="005B1762"/>
    <w:rsid w:val="005B1815"/>
    <w:rsid w:val="005B18E7"/>
    <w:rsid w:val="005B1993"/>
    <w:rsid w:val="005B1A6D"/>
    <w:rsid w:val="005B1B3F"/>
    <w:rsid w:val="005B1E71"/>
    <w:rsid w:val="005B1FA6"/>
    <w:rsid w:val="005B2452"/>
    <w:rsid w:val="005B24DA"/>
    <w:rsid w:val="005B25F5"/>
    <w:rsid w:val="005B2861"/>
    <w:rsid w:val="005B28ED"/>
    <w:rsid w:val="005B29B2"/>
    <w:rsid w:val="005B2EC2"/>
    <w:rsid w:val="005B366D"/>
    <w:rsid w:val="005B389E"/>
    <w:rsid w:val="005B3C5B"/>
    <w:rsid w:val="005B3CD5"/>
    <w:rsid w:val="005B3D3B"/>
    <w:rsid w:val="005B3DBF"/>
    <w:rsid w:val="005B3DC9"/>
    <w:rsid w:val="005B4C46"/>
    <w:rsid w:val="005B5206"/>
    <w:rsid w:val="005B54C6"/>
    <w:rsid w:val="005B5571"/>
    <w:rsid w:val="005B5840"/>
    <w:rsid w:val="005B5D6F"/>
    <w:rsid w:val="005B62CF"/>
    <w:rsid w:val="005B6377"/>
    <w:rsid w:val="005B65DE"/>
    <w:rsid w:val="005B68FC"/>
    <w:rsid w:val="005B6ACB"/>
    <w:rsid w:val="005B6AFB"/>
    <w:rsid w:val="005B6B46"/>
    <w:rsid w:val="005B6DA3"/>
    <w:rsid w:val="005B6E7B"/>
    <w:rsid w:val="005B6F90"/>
    <w:rsid w:val="005B71F5"/>
    <w:rsid w:val="005B729F"/>
    <w:rsid w:val="005B763D"/>
    <w:rsid w:val="005B77CF"/>
    <w:rsid w:val="005B7923"/>
    <w:rsid w:val="005B7B36"/>
    <w:rsid w:val="005B7C78"/>
    <w:rsid w:val="005B7DCA"/>
    <w:rsid w:val="005B7EB7"/>
    <w:rsid w:val="005C0091"/>
    <w:rsid w:val="005C00E3"/>
    <w:rsid w:val="005C0211"/>
    <w:rsid w:val="005C0293"/>
    <w:rsid w:val="005C0A4B"/>
    <w:rsid w:val="005C0C7C"/>
    <w:rsid w:val="005C0E4B"/>
    <w:rsid w:val="005C0FD7"/>
    <w:rsid w:val="005C1659"/>
    <w:rsid w:val="005C1BB4"/>
    <w:rsid w:val="005C1C32"/>
    <w:rsid w:val="005C1C3A"/>
    <w:rsid w:val="005C227E"/>
    <w:rsid w:val="005C23B9"/>
    <w:rsid w:val="005C2484"/>
    <w:rsid w:val="005C2A38"/>
    <w:rsid w:val="005C2DA3"/>
    <w:rsid w:val="005C2F5F"/>
    <w:rsid w:val="005C2F66"/>
    <w:rsid w:val="005C2FC1"/>
    <w:rsid w:val="005C306A"/>
    <w:rsid w:val="005C3156"/>
    <w:rsid w:val="005C31ED"/>
    <w:rsid w:val="005C3390"/>
    <w:rsid w:val="005C39DF"/>
    <w:rsid w:val="005C3DD5"/>
    <w:rsid w:val="005C400C"/>
    <w:rsid w:val="005C41A2"/>
    <w:rsid w:val="005C46D5"/>
    <w:rsid w:val="005C48F9"/>
    <w:rsid w:val="005C49E0"/>
    <w:rsid w:val="005C4A0B"/>
    <w:rsid w:val="005C4A4B"/>
    <w:rsid w:val="005C4CCA"/>
    <w:rsid w:val="005C4E0E"/>
    <w:rsid w:val="005C5082"/>
    <w:rsid w:val="005C5092"/>
    <w:rsid w:val="005C5446"/>
    <w:rsid w:val="005C56AF"/>
    <w:rsid w:val="005C57BE"/>
    <w:rsid w:val="005C5A27"/>
    <w:rsid w:val="005C5CEC"/>
    <w:rsid w:val="005C6126"/>
    <w:rsid w:val="005C627A"/>
    <w:rsid w:val="005C65DC"/>
    <w:rsid w:val="005C67FA"/>
    <w:rsid w:val="005C6836"/>
    <w:rsid w:val="005C68E4"/>
    <w:rsid w:val="005C6AC0"/>
    <w:rsid w:val="005C6D61"/>
    <w:rsid w:val="005C7006"/>
    <w:rsid w:val="005C700B"/>
    <w:rsid w:val="005C7796"/>
    <w:rsid w:val="005C79D1"/>
    <w:rsid w:val="005C7AA4"/>
    <w:rsid w:val="005C7BA0"/>
    <w:rsid w:val="005C7D4A"/>
    <w:rsid w:val="005C7D7F"/>
    <w:rsid w:val="005D055A"/>
    <w:rsid w:val="005D0700"/>
    <w:rsid w:val="005D08B9"/>
    <w:rsid w:val="005D0C03"/>
    <w:rsid w:val="005D0E47"/>
    <w:rsid w:val="005D107A"/>
    <w:rsid w:val="005D135F"/>
    <w:rsid w:val="005D169B"/>
    <w:rsid w:val="005D1807"/>
    <w:rsid w:val="005D1958"/>
    <w:rsid w:val="005D1E36"/>
    <w:rsid w:val="005D1EF6"/>
    <w:rsid w:val="005D2254"/>
    <w:rsid w:val="005D22D5"/>
    <w:rsid w:val="005D242A"/>
    <w:rsid w:val="005D2638"/>
    <w:rsid w:val="005D276B"/>
    <w:rsid w:val="005D29EF"/>
    <w:rsid w:val="005D2D3D"/>
    <w:rsid w:val="005D340B"/>
    <w:rsid w:val="005D3797"/>
    <w:rsid w:val="005D3D86"/>
    <w:rsid w:val="005D438B"/>
    <w:rsid w:val="005D4441"/>
    <w:rsid w:val="005D450C"/>
    <w:rsid w:val="005D4CF1"/>
    <w:rsid w:val="005D4E9F"/>
    <w:rsid w:val="005D5000"/>
    <w:rsid w:val="005D5188"/>
    <w:rsid w:val="005D5461"/>
    <w:rsid w:val="005D55C8"/>
    <w:rsid w:val="005D5919"/>
    <w:rsid w:val="005D5A51"/>
    <w:rsid w:val="005D5B3B"/>
    <w:rsid w:val="005D5E5B"/>
    <w:rsid w:val="005D6133"/>
    <w:rsid w:val="005D64F4"/>
    <w:rsid w:val="005D65F1"/>
    <w:rsid w:val="005D675E"/>
    <w:rsid w:val="005D6BB9"/>
    <w:rsid w:val="005D6E4B"/>
    <w:rsid w:val="005D6EDF"/>
    <w:rsid w:val="005D6F42"/>
    <w:rsid w:val="005D70F5"/>
    <w:rsid w:val="005D7630"/>
    <w:rsid w:val="005D79E8"/>
    <w:rsid w:val="005D7B03"/>
    <w:rsid w:val="005D7CA1"/>
    <w:rsid w:val="005D7F08"/>
    <w:rsid w:val="005E00A4"/>
    <w:rsid w:val="005E01DA"/>
    <w:rsid w:val="005E05FC"/>
    <w:rsid w:val="005E0799"/>
    <w:rsid w:val="005E1051"/>
    <w:rsid w:val="005E15CC"/>
    <w:rsid w:val="005E1630"/>
    <w:rsid w:val="005E16E3"/>
    <w:rsid w:val="005E171D"/>
    <w:rsid w:val="005E1D12"/>
    <w:rsid w:val="005E1D19"/>
    <w:rsid w:val="005E1DF8"/>
    <w:rsid w:val="005E1EBC"/>
    <w:rsid w:val="005E1F0B"/>
    <w:rsid w:val="005E270D"/>
    <w:rsid w:val="005E2C32"/>
    <w:rsid w:val="005E2CF8"/>
    <w:rsid w:val="005E2F22"/>
    <w:rsid w:val="005E307E"/>
    <w:rsid w:val="005E365C"/>
    <w:rsid w:val="005E3767"/>
    <w:rsid w:val="005E39F6"/>
    <w:rsid w:val="005E3A8A"/>
    <w:rsid w:val="005E3BC1"/>
    <w:rsid w:val="005E3F16"/>
    <w:rsid w:val="005E3F29"/>
    <w:rsid w:val="005E403D"/>
    <w:rsid w:val="005E410A"/>
    <w:rsid w:val="005E4146"/>
    <w:rsid w:val="005E4687"/>
    <w:rsid w:val="005E4853"/>
    <w:rsid w:val="005E49C5"/>
    <w:rsid w:val="005E49D4"/>
    <w:rsid w:val="005E4A19"/>
    <w:rsid w:val="005E509E"/>
    <w:rsid w:val="005E51E1"/>
    <w:rsid w:val="005E54F3"/>
    <w:rsid w:val="005E5559"/>
    <w:rsid w:val="005E55A8"/>
    <w:rsid w:val="005E5638"/>
    <w:rsid w:val="005E566A"/>
    <w:rsid w:val="005E5788"/>
    <w:rsid w:val="005E5953"/>
    <w:rsid w:val="005E5A23"/>
    <w:rsid w:val="005E5AE5"/>
    <w:rsid w:val="005E6276"/>
    <w:rsid w:val="005E62F9"/>
    <w:rsid w:val="005E63C2"/>
    <w:rsid w:val="005E6704"/>
    <w:rsid w:val="005E6877"/>
    <w:rsid w:val="005E7099"/>
    <w:rsid w:val="005E7334"/>
    <w:rsid w:val="005E73A2"/>
    <w:rsid w:val="005E75C7"/>
    <w:rsid w:val="005E767E"/>
    <w:rsid w:val="005E76AF"/>
    <w:rsid w:val="005E7770"/>
    <w:rsid w:val="005E77E6"/>
    <w:rsid w:val="005E7A9D"/>
    <w:rsid w:val="005E7ACF"/>
    <w:rsid w:val="005E7BD6"/>
    <w:rsid w:val="005E7C27"/>
    <w:rsid w:val="005E7F0B"/>
    <w:rsid w:val="005F0219"/>
    <w:rsid w:val="005F0672"/>
    <w:rsid w:val="005F0838"/>
    <w:rsid w:val="005F0AF4"/>
    <w:rsid w:val="005F0D33"/>
    <w:rsid w:val="005F0FFF"/>
    <w:rsid w:val="005F100D"/>
    <w:rsid w:val="005F15D9"/>
    <w:rsid w:val="005F1731"/>
    <w:rsid w:val="005F1B37"/>
    <w:rsid w:val="005F21FF"/>
    <w:rsid w:val="005F2571"/>
    <w:rsid w:val="005F2A1B"/>
    <w:rsid w:val="005F30A5"/>
    <w:rsid w:val="005F3179"/>
    <w:rsid w:val="005F33C2"/>
    <w:rsid w:val="005F3445"/>
    <w:rsid w:val="005F3575"/>
    <w:rsid w:val="005F3838"/>
    <w:rsid w:val="005F3A9B"/>
    <w:rsid w:val="005F40D7"/>
    <w:rsid w:val="005F4121"/>
    <w:rsid w:val="005F490E"/>
    <w:rsid w:val="005F4992"/>
    <w:rsid w:val="005F4A69"/>
    <w:rsid w:val="005F4DBA"/>
    <w:rsid w:val="005F4E05"/>
    <w:rsid w:val="005F4F83"/>
    <w:rsid w:val="005F5086"/>
    <w:rsid w:val="005F529D"/>
    <w:rsid w:val="005F542C"/>
    <w:rsid w:val="005F5823"/>
    <w:rsid w:val="005F5976"/>
    <w:rsid w:val="005F5999"/>
    <w:rsid w:val="005F5A81"/>
    <w:rsid w:val="005F5C2E"/>
    <w:rsid w:val="005F6098"/>
    <w:rsid w:val="005F65C6"/>
    <w:rsid w:val="005F6809"/>
    <w:rsid w:val="005F6926"/>
    <w:rsid w:val="005F6960"/>
    <w:rsid w:val="005F6E2F"/>
    <w:rsid w:val="005F6FEC"/>
    <w:rsid w:val="005F710B"/>
    <w:rsid w:val="005F7198"/>
    <w:rsid w:val="005F72C5"/>
    <w:rsid w:val="005F7AD7"/>
    <w:rsid w:val="005F7AFF"/>
    <w:rsid w:val="005F7D9C"/>
    <w:rsid w:val="006000A8"/>
    <w:rsid w:val="00600248"/>
    <w:rsid w:val="006002BD"/>
    <w:rsid w:val="006005C6"/>
    <w:rsid w:val="00600A6A"/>
    <w:rsid w:val="00600CBA"/>
    <w:rsid w:val="00601182"/>
    <w:rsid w:val="00601605"/>
    <w:rsid w:val="006018A0"/>
    <w:rsid w:val="006019C9"/>
    <w:rsid w:val="00602000"/>
    <w:rsid w:val="00602234"/>
    <w:rsid w:val="0060266F"/>
    <w:rsid w:val="00602715"/>
    <w:rsid w:val="00602821"/>
    <w:rsid w:val="006028F4"/>
    <w:rsid w:val="00602A32"/>
    <w:rsid w:val="00602B08"/>
    <w:rsid w:val="00603331"/>
    <w:rsid w:val="00603497"/>
    <w:rsid w:val="00603501"/>
    <w:rsid w:val="00603C77"/>
    <w:rsid w:val="00603E73"/>
    <w:rsid w:val="0060405D"/>
    <w:rsid w:val="006041ED"/>
    <w:rsid w:val="006046ED"/>
    <w:rsid w:val="00604841"/>
    <w:rsid w:val="00604868"/>
    <w:rsid w:val="00604D00"/>
    <w:rsid w:val="006051F7"/>
    <w:rsid w:val="00605525"/>
    <w:rsid w:val="006057BB"/>
    <w:rsid w:val="00605B4B"/>
    <w:rsid w:val="00605C5E"/>
    <w:rsid w:val="00605E78"/>
    <w:rsid w:val="006067E9"/>
    <w:rsid w:val="0060697E"/>
    <w:rsid w:val="00606C48"/>
    <w:rsid w:val="00606C89"/>
    <w:rsid w:val="00606DBF"/>
    <w:rsid w:val="00606EF7"/>
    <w:rsid w:val="00606FE3"/>
    <w:rsid w:val="006070A7"/>
    <w:rsid w:val="006071F9"/>
    <w:rsid w:val="00607406"/>
    <w:rsid w:val="006074FB"/>
    <w:rsid w:val="0060784E"/>
    <w:rsid w:val="00607979"/>
    <w:rsid w:val="00607DDC"/>
    <w:rsid w:val="00607F69"/>
    <w:rsid w:val="006102DD"/>
    <w:rsid w:val="0061031C"/>
    <w:rsid w:val="0061035A"/>
    <w:rsid w:val="00610543"/>
    <w:rsid w:val="00610599"/>
    <w:rsid w:val="0061060B"/>
    <w:rsid w:val="0061082E"/>
    <w:rsid w:val="0061122F"/>
    <w:rsid w:val="006113F6"/>
    <w:rsid w:val="00611B71"/>
    <w:rsid w:val="00611E53"/>
    <w:rsid w:val="00612095"/>
    <w:rsid w:val="006121D8"/>
    <w:rsid w:val="00612287"/>
    <w:rsid w:val="006123BE"/>
    <w:rsid w:val="00612576"/>
    <w:rsid w:val="006125FA"/>
    <w:rsid w:val="00612AA7"/>
    <w:rsid w:val="00612FFE"/>
    <w:rsid w:val="006130A7"/>
    <w:rsid w:val="0061357D"/>
    <w:rsid w:val="0061375F"/>
    <w:rsid w:val="00613858"/>
    <w:rsid w:val="0061389D"/>
    <w:rsid w:val="00613AAB"/>
    <w:rsid w:val="00613BEA"/>
    <w:rsid w:val="00613C2C"/>
    <w:rsid w:val="006140A8"/>
    <w:rsid w:val="006140C0"/>
    <w:rsid w:val="006140EF"/>
    <w:rsid w:val="00614574"/>
    <w:rsid w:val="006149ED"/>
    <w:rsid w:val="00615053"/>
    <w:rsid w:val="00615084"/>
    <w:rsid w:val="006151CE"/>
    <w:rsid w:val="006152B2"/>
    <w:rsid w:val="006155EF"/>
    <w:rsid w:val="0061575E"/>
    <w:rsid w:val="00615B49"/>
    <w:rsid w:val="00615BFA"/>
    <w:rsid w:val="00615C1A"/>
    <w:rsid w:val="00615F8A"/>
    <w:rsid w:val="00616091"/>
    <w:rsid w:val="006162AB"/>
    <w:rsid w:val="0061676C"/>
    <w:rsid w:val="0061679C"/>
    <w:rsid w:val="0061753B"/>
    <w:rsid w:val="006177C9"/>
    <w:rsid w:val="0061786A"/>
    <w:rsid w:val="00617AD6"/>
    <w:rsid w:val="00617B19"/>
    <w:rsid w:val="00620167"/>
    <w:rsid w:val="006203AE"/>
    <w:rsid w:val="0062047A"/>
    <w:rsid w:val="0062056D"/>
    <w:rsid w:val="00620885"/>
    <w:rsid w:val="00620990"/>
    <w:rsid w:val="00620A9F"/>
    <w:rsid w:val="00620D13"/>
    <w:rsid w:val="00620F28"/>
    <w:rsid w:val="0062145F"/>
    <w:rsid w:val="00621AC5"/>
    <w:rsid w:val="00621B77"/>
    <w:rsid w:val="00621D2D"/>
    <w:rsid w:val="0062206E"/>
    <w:rsid w:val="0062237D"/>
    <w:rsid w:val="0062239A"/>
    <w:rsid w:val="0062262C"/>
    <w:rsid w:val="0062279C"/>
    <w:rsid w:val="00622A7F"/>
    <w:rsid w:val="00622C68"/>
    <w:rsid w:val="00622CF1"/>
    <w:rsid w:val="00622E87"/>
    <w:rsid w:val="006230E6"/>
    <w:rsid w:val="0062321C"/>
    <w:rsid w:val="006233B4"/>
    <w:rsid w:val="006234E3"/>
    <w:rsid w:val="00623583"/>
    <w:rsid w:val="00624064"/>
    <w:rsid w:val="00624565"/>
    <w:rsid w:val="00624651"/>
    <w:rsid w:val="0062491F"/>
    <w:rsid w:val="00624B1D"/>
    <w:rsid w:val="006250D3"/>
    <w:rsid w:val="0062536C"/>
    <w:rsid w:val="0062578B"/>
    <w:rsid w:val="00625C09"/>
    <w:rsid w:val="006260B7"/>
    <w:rsid w:val="0062624A"/>
    <w:rsid w:val="006262D1"/>
    <w:rsid w:val="00626444"/>
    <w:rsid w:val="006265C0"/>
    <w:rsid w:val="00626A18"/>
    <w:rsid w:val="0062760C"/>
    <w:rsid w:val="00627643"/>
    <w:rsid w:val="00627A39"/>
    <w:rsid w:val="00627A40"/>
    <w:rsid w:val="00627F89"/>
    <w:rsid w:val="006300AD"/>
    <w:rsid w:val="0063061F"/>
    <w:rsid w:val="00630792"/>
    <w:rsid w:val="00630B0B"/>
    <w:rsid w:val="00630C26"/>
    <w:rsid w:val="00630EC3"/>
    <w:rsid w:val="006316EB"/>
    <w:rsid w:val="00631A1C"/>
    <w:rsid w:val="00631ADD"/>
    <w:rsid w:val="00631B91"/>
    <w:rsid w:val="00631D1C"/>
    <w:rsid w:val="00631D95"/>
    <w:rsid w:val="00632050"/>
    <w:rsid w:val="006323E5"/>
    <w:rsid w:val="006323E8"/>
    <w:rsid w:val="00632B11"/>
    <w:rsid w:val="00632BCE"/>
    <w:rsid w:val="00632DDD"/>
    <w:rsid w:val="00633091"/>
    <w:rsid w:val="0063340C"/>
    <w:rsid w:val="00633748"/>
    <w:rsid w:val="00633B9E"/>
    <w:rsid w:val="00633F7F"/>
    <w:rsid w:val="0063418B"/>
    <w:rsid w:val="0063418E"/>
    <w:rsid w:val="00634589"/>
    <w:rsid w:val="006346C8"/>
    <w:rsid w:val="00634C7C"/>
    <w:rsid w:val="00634F7E"/>
    <w:rsid w:val="006351E3"/>
    <w:rsid w:val="006352A6"/>
    <w:rsid w:val="00635523"/>
    <w:rsid w:val="006355D5"/>
    <w:rsid w:val="006356BC"/>
    <w:rsid w:val="0063571C"/>
    <w:rsid w:val="00635B88"/>
    <w:rsid w:val="00635D1F"/>
    <w:rsid w:val="006360CC"/>
    <w:rsid w:val="00636148"/>
    <w:rsid w:val="00636737"/>
    <w:rsid w:val="00636E13"/>
    <w:rsid w:val="00636F75"/>
    <w:rsid w:val="006371FE"/>
    <w:rsid w:val="006373F5"/>
    <w:rsid w:val="00637724"/>
    <w:rsid w:val="00637884"/>
    <w:rsid w:val="006379A8"/>
    <w:rsid w:val="00637EC6"/>
    <w:rsid w:val="006404CE"/>
    <w:rsid w:val="00640527"/>
    <w:rsid w:val="006405DC"/>
    <w:rsid w:val="00640925"/>
    <w:rsid w:val="00640CD7"/>
    <w:rsid w:val="00640DAD"/>
    <w:rsid w:val="00640F8B"/>
    <w:rsid w:val="00641317"/>
    <w:rsid w:val="0064133C"/>
    <w:rsid w:val="0064133E"/>
    <w:rsid w:val="00641514"/>
    <w:rsid w:val="0064154E"/>
    <w:rsid w:val="006418B5"/>
    <w:rsid w:val="00641A53"/>
    <w:rsid w:val="00641BA9"/>
    <w:rsid w:val="00641BD3"/>
    <w:rsid w:val="00641BDA"/>
    <w:rsid w:val="00641CB0"/>
    <w:rsid w:val="00641DAC"/>
    <w:rsid w:val="00641EBD"/>
    <w:rsid w:val="00641FBB"/>
    <w:rsid w:val="00642901"/>
    <w:rsid w:val="00642B29"/>
    <w:rsid w:val="00642CCA"/>
    <w:rsid w:val="00642CD7"/>
    <w:rsid w:val="00642F9C"/>
    <w:rsid w:val="00642FFA"/>
    <w:rsid w:val="00643131"/>
    <w:rsid w:val="006431E8"/>
    <w:rsid w:val="006434A0"/>
    <w:rsid w:val="006434B9"/>
    <w:rsid w:val="006436FC"/>
    <w:rsid w:val="006439C5"/>
    <w:rsid w:val="00643C28"/>
    <w:rsid w:val="00643C91"/>
    <w:rsid w:val="00643EEF"/>
    <w:rsid w:val="00644117"/>
    <w:rsid w:val="00644BA7"/>
    <w:rsid w:val="00644F3E"/>
    <w:rsid w:val="00644FC4"/>
    <w:rsid w:val="00645702"/>
    <w:rsid w:val="006458E8"/>
    <w:rsid w:val="00645B74"/>
    <w:rsid w:val="00645E18"/>
    <w:rsid w:val="00645E66"/>
    <w:rsid w:val="006460FF"/>
    <w:rsid w:val="00646104"/>
    <w:rsid w:val="006461DF"/>
    <w:rsid w:val="0064696E"/>
    <w:rsid w:val="00646BAA"/>
    <w:rsid w:val="00646C57"/>
    <w:rsid w:val="00647080"/>
    <w:rsid w:val="0064741C"/>
    <w:rsid w:val="0064767A"/>
    <w:rsid w:val="006476D0"/>
    <w:rsid w:val="00647990"/>
    <w:rsid w:val="006479FA"/>
    <w:rsid w:val="00647B9E"/>
    <w:rsid w:val="00650121"/>
    <w:rsid w:val="006506D7"/>
    <w:rsid w:val="00650B2D"/>
    <w:rsid w:val="00650D16"/>
    <w:rsid w:val="00650D8C"/>
    <w:rsid w:val="0065174F"/>
    <w:rsid w:val="00651947"/>
    <w:rsid w:val="00651BD3"/>
    <w:rsid w:val="00652681"/>
    <w:rsid w:val="006526B9"/>
    <w:rsid w:val="00652971"/>
    <w:rsid w:val="00652991"/>
    <w:rsid w:val="00652E53"/>
    <w:rsid w:val="00652E61"/>
    <w:rsid w:val="00653385"/>
    <w:rsid w:val="006533C1"/>
    <w:rsid w:val="0065345A"/>
    <w:rsid w:val="0065386F"/>
    <w:rsid w:val="006538D1"/>
    <w:rsid w:val="006538EB"/>
    <w:rsid w:val="00653919"/>
    <w:rsid w:val="00653977"/>
    <w:rsid w:val="00653A7C"/>
    <w:rsid w:val="00653DC1"/>
    <w:rsid w:val="00653DF2"/>
    <w:rsid w:val="0065407F"/>
    <w:rsid w:val="00654415"/>
    <w:rsid w:val="00654635"/>
    <w:rsid w:val="00654B02"/>
    <w:rsid w:val="00654BA3"/>
    <w:rsid w:val="00654F30"/>
    <w:rsid w:val="006551EC"/>
    <w:rsid w:val="00655512"/>
    <w:rsid w:val="006557E7"/>
    <w:rsid w:val="00655882"/>
    <w:rsid w:val="00655B78"/>
    <w:rsid w:val="00655C1F"/>
    <w:rsid w:val="00655F3C"/>
    <w:rsid w:val="00655FF3"/>
    <w:rsid w:val="00656139"/>
    <w:rsid w:val="006562E5"/>
    <w:rsid w:val="00656330"/>
    <w:rsid w:val="00656394"/>
    <w:rsid w:val="006565F7"/>
    <w:rsid w:val="006569C2"/>
    <w:rsid w:val="00656AD8"/>
    <w:rsid w:val="00656BBF"/>
    <w:rsid w:val="00656CE2"/>
    <w:rsid w:val="00656D39"/>
    <w:rsid w:val="00656DB3"/>
    <w:rsid w:val="00656EA5"/>
    <w:rsid w:val="00656F6A"/>
    <w:rsid w:val="00656FE1"/>
    <w:rsid w:val="006570CA"/>
    <w:rsid w:val="00657118"/>
    <w:rsid w:val="0065719C"/>
    <w:rsid w:val="00657312"/>
    <w:rsid w:val="00657C67"/>
    <w:rsid w:val="0066028A"/>
    <w:rsid w:val="00660386"/>
    <w:rsid w:val="00660506"/>
    <w:rsid w:val="00660BA2"/>
    <w:rsid w:val="00660CB9"/>
    <w:rsid w:val="006610D2"/>
    <w:rsid w:val="00661176"/>
    <w:rsid w:val="00661290"/>
    <w:rsid w:val="00661353"/>
    <w:rsid w:val="00661369"/>
    <w:rsid w:val="006613F3"/>
    <w:rsid w:val="00661403"/>
    <w:rsid w:val="006614C1"/>
    <w:rsid w:val="0066158F"/>
    <w:rsid w:val="00661A9D"/>
    <w:rsid w:val="00661BD5"/>
    <w:rsid w:val="0066220F"/>
    <w:rsid w:val="00662274"/>
    <w:rsid w:val="0066247F"/>
    <w:rsid w:val="00662804"/>
    <w:rsid w:val="00662BD5"/>
    <w:rsid w:val="00662CC1"/>
    <w:rsid w:val="00662D8E"/>
    <w:rsid w:val="00663A6E"/>
    <w:rsid w:val="00663DF1"/>
    <w:rsid w:val="00664336"/>
    <w:rsid w:val="006646BA"/>
    <w:rsid w:val="006646FE"/>
    <w:rsid w:val="00664B0E"/>
    <w:rsid w:val="00664C18"/>
    <w:rsid w:val="00664D2D"/>
    <w:rsid w:val="00664E5F"/>
    <w:rsid w:val="00664FE2"/>
    <w:rsid w:val="00665177"/>
    <w:rsid w:val="0066575A"/>
    <w:rsid w:val="006657E1"/>
    <w:rsid w:val="00665A01"/>
    <w:rsid w:val="00665A3F"/>
    <w:rsid w:val="00665BE0"/>
    <w:rsid w:val="00665C9A"/>
    <w:rsid w:val="00665E4F"/>
    <w:rsid w:val="00665EF1"/>
    <w:rsid w:val="00666229"/>
    <w:rsid w:val="00666460"/>
    <w:rsid w:val="006664E5"/>
    <w:rsid w:val="006669B3"/>
    <w:rsid w:val="00666AC4"/>
    <w:rsid w:val="00666C5D"/>
    <w:rsid w:val="00666E2E"/>
    <w:rsid w:val="00666ECA"/>
    <w:rsid w:val="00666F0B"/>
    <w:rsid w:val="0066705A"/>
    <w:rsid w:val="0066720C"/>
    <w:rsid w:val="006673EE"/>
    <w:rsid w:val="00667419"/>
    <w:rsid w:val="00667471"/>
    <w:rsid w:val="006675C2"/>
    <w:rsid w:val="006679B9"/>
    <w:rsid w:val="00667CB9"/>
    <w:rsid w:val="00670387"/>
    <w:rsid w:val="0067043A"/>
    <w:rsid w:val="006705B5"/>
    <w:rsid w:val="006706B0"/>
    <w:rsid w:val="00670750"/>
    <w:rsid w:val="00670C29"/>
    <w:rsid w:val="00670E4B"/>
    <w:rsid w:val="00670F05"/>
    <w:rsid w:val="00670FED"/>
    <w:rsid w:val="00670FF9"/>
    <w:rsid w:val="006710DA"/>
    <w:rsid w:val="006710FF"/>
    <w:rsid w:val="006714A5"/>
    <w:rsid w:val="006714E8"/>
    <w:rsid w:val="0067183E"/>
    <w:rsid w:val="006718A2"/>
    <w:rsid w:val="006718E8"/>
    <w:rsid w:val="00671AEA"/>
    <w:rsid w:val="00671EB3"/>
    <w:rsid w:val="0067203D"/>
    <w:rsid w:val="006720EE"/>
    <w:rsid w:val="00672159"/>
    <w:rsid w:val="00672519"/>
    <w:rsid w:val="00672527"/>
    <w:rsid w:val="00672748"/>
    <w:rsid w:val="00672E52"/>
    <w:rsid w:val="0067321E"/>
    <w:rsid w:val="0067375E"/>
    <w:rsid w:val="0067378F"/>
    <w:rsid w:val="00673B6F"/>
    <w:rsid w:val="00673BD6"/>
    <w:rsid w:val="00673DBA"/>
    <w:rsid w:val="0067433E"/>
    <w:rsid w:val="00674446"/>
    <w:rsid w:val="006744A4"/>
    <w:rsid w:val="00674560"/>
    <w:rsid w:val="006746B7"/>
    <w:rsid w:val="00674A69"/>
    <w:rsid w:val="00674BDB"/>
    <w:rsid w:val="00674FB5"/>
    <w:rsid w:val="0067524D"/>
    <w:rsid w:val="0067568F"/>
    <w:rsid w:val="006757C8"/>
    <w:rsid w:val="00675D77"/>
    <w:rsid w:val="00675FFD"/>
    <w:rsid w:val="00676038"/>
    <w:rsid w:val="0067635E"/>
    <w:rsid w:val="006764AD"/>
    <w:rsid w:val="006765C8"/>
    <w:rsid w:val="006766E5"/>
    <w:rsid w:val="006767DA"/>
    <w:rsid w:val="006769EE"/>
    <w:rsid w:val="00676AA2"/>
    <w:rsid w:val="00676B9B"/>
    <w:rsid w:val="00676D6B"/>
    <w:rsid w:val="00676DAE"/>
    <w:rsid w:val="006774C1"/>
    <w:rsid w:val="0067759E"/>
    <w:rsid w:val="0067765E"/>
    <w:rsid w:val="006779B3"/>
    <w:rsid w:val="00677A24"/>
    <w:rsid w:val="00677B68"/>
    <w:rsid w:val="00677D18"/>
    <w:rsid w:val="00677D60"/>
    <w:rsid w:val="00680288"/>
    <w:rsid w:val="00680471"/>
    <w:rsid w:val="00680999"/>
    <w:rsid w:val="00680BC8"/>
    <w:rsid w:val="00680F03"/>
    <w:rsid w:val="006810C8"/>
    <w:rsid w:val="0068112A"/>
    <w:rsid w:val="0068131E"/>
    <w:rsid w:val="006813E8"/>
    <w:rsid w:val="00681612"/>
    <w:rsid w:val="00681A1E"/>
    <w:rsid w:val="00681C3F"/>
    <w:rsid w:val="00681D62"/>
    <w:rsid w:val="00681DD4"/>
    <w:rsid w:val="00681E20"/>
    <w:rsid w:val="006822DD"/>
    <w:rsid w:val="00682586"/>
    <w:rsid w:val="00682749"/>
    <w:rsid w:val="006827F3"/>
    <w:rsid w:val="00682844"/>
    <w:rsid w:val="00682B56"/>
    <w:rsid w:val="00682CAC"/>
    <w:rsid w:val="00683733"/>
    <w:rsid w:val="00683B31"/>
    <w:rsid w:val="00684055"/>
    <w:rsid w:val="006840C2"/>
    <w:rsid w:val="00684120"/>
    <w:rsid w:val="0068426D"/>
    <w:rsid w:val="006845C8"/>
    <w:rsid w:val="006848EE"/>
    <w:rsid w:val="00684ADD"/>
    <w:rsid w:val="00684B6F"/>
    <w:rsid w:val="00684C42"/>
    <w:rsid w:val="006852A1"/>
    <w:rsid w:val="006852FE"/>
    <w:rsid w:val="006853B8"/>
    <w:rsid w:val="00685405"/>
    <w:rsid w:val="0068562C"/>
    <w:rsid w:val="00685662"/>
    <w:rsid w:val="006857D7"/>
    <w:rsid w:val="006858BB"/>
    <w:rsid w:val="00685972"/>
    <w:rsid w:val="00685C5B"/>
    <w:rsid w:val="0068617A"/>
    <w:rsid w:val="00686351"/>
    <w:rsid w:val="0068679F"/>
    <w:rsid w:val="00686983"/>
    <w:rsid w:val="006869C9"/>
    <w:rsid w:val="00686AA9"/>
    <w:rsid w:val="00686D2D"/>
    <w:rsid w:val="00686DE1"/>
    <w:rsid w:val="00686EB9"/>
    <w:rsid w:val="00686F7D"/>
    <w:rsid w:val="006870E6"/>
    <w:rsid w:val="00687237"/>
    <w:rsid w:val="00687591"/>
    <w:rsid w:val="006875F3"/>
    <w:rsid w:val="00687C0C"/>
    <w:rsid w:val="00687CFD"/>
    <w:rsid w:val="00687D6D"/>
    <w:rsid w:val="00687E0F"/>
    <w:rsid w:val="006904B7"/>
    <w:rsid w:val="00690686"/>
    <w:rsid w:val="006906F2"/>
    <w:rsid w:val="00690A05"/>
    <w:rsid w:val="00690AF5"/>
    <w:rsid w:val="00690C2D"/>
    <w:rsid w:val="00690E02"/>
    <w:rsid w:val="00691A7A"/>
    <w:rsid w:val="00691D9F"/>
    <w:rsid w:val="006922DA"/>
    <w:rsid w:val="006924DE"/>
    <w:rsid w:val="0069271E"/>
    <w:rsid w:val="00692937"/>
    <w:rsid w:val="00692E2D"/>
    <w:rsid w:val="00692F71"/>
    <w:rsid w:val="00692F88"/>
    <w:rsid w:val="00693416"/>
    <w:rsid w:val="00693457"/>
    <w:rsid w:val="00693914"/>
    <w:rsid w:val="00693942"/>
    <w:rsid w:val="00693B89"/>
    <w:rsid w:val="00693C00"/>
    <w:rsid w:val="006940C7"/>
    <w:rsid w:val="006944E1"/>
    <w:rsid w:val="00694D5E"/>
    <w:rsid w:val="0069534D"/>
    <w:rsid w:val="00695699"/>
    <w:rsid w:val="006957C2"/>
    <w:rsid w:val="00695AC1"/>
    <w:rsid w:val="00695E3F"/>
    <w:rsid w:val="00695E43"/>
    <w:rsid w:val="006960C0"/>
    <w:rsid w:val="00696166"/>
    <w:rsid w:val="006961CE"/>
    <w:rsid w:val="006964C5"/>
    <w:rsid w:val="00696757"/>
    <w:rsid w:val="00696968"/>
    <w:rsid w:val="0069697A"/>
    <w:rsid w:val="00696BFA"/>
    <w:rsid w:val="00696DB1"/>
    <w:rsid w:val="00697308"/>
    <w:rsid w:val="00697318"/>
    <w:rsid w:val="0069751B"/>
    <w:rsid w:val="00697921"/>
    <w:rsid w:val="00697D74"/>
    <w:rsid w:val="00697E82"/>
    <w:rsid w:val="00697FBC"/>
    <w:rsid w:val="006A0010"/>
    <w:rsid w:val="006A00F6"/>
    <w:rsid w:val="006A0238"/>
    <w:rsid w:val="006A0297"/>
    <w:rsid w:val="006A02D3"/>
    <w:rsid w:val="006A0387"/>
    <w:rsid w:val="006A067C"/>
    <w:rsid w:val="006A08B2"/>
    <w:rsid w:val="006A0BA7"/>
    <w:rsid w:val="006A0C16"/>
    <w:rsid w:val="006A0CF9"/>
    <w:rsid w:val="006A0F0B"/>
    <w:rsid w:val="006A0F64"/>
    <w:rsid w:val="006A131E"/>
    <w:rsid w:val="006A136E"/>
    <w:rsid w:val="006A1582"/>
    <w:rsid w:val="006A1663"/>
    <w:rsid w:val="006A1846"/>
    <w:rsid w:val="006A1B3B"/>
    <w:rsid w:val="006A1D61"/>
    <w:rsid w:val="006A1F62"/>
    <w:rsid w:val="006A209F"/>
    <w:rsid w:val="006A284F"/>
    <w:rsid w:val="006A286B"/>
    <w:rsid w:val="006A2C51"/>
    <w:rsid w:val="006A2C8A"/>
    <w:rsid w:val="006A2E88"/>
    <w:rsid w:val="006A30F4"/>
    <w:rsid w:val="006A3693"/>
    <w:rsid w:val="006A3BA8"/>
    <w:rsid w:val="006A406D"/>
    <w:rsid w:val="006A40DC"/>
    <w:rsid w:val="006A41F3"/>
    <w:rsid w:val="006A431A"/>
    <w:rsid w:val="006A456D"/>
    <w:rsid w:val="006A4846"/>
    <w:rsid w:val="006A49C1"/>
    <w:rsid w:val="006A4B64"/>
    <w:rsid w:val="006A4CC5"/>
    <w:rsid w:val="006A4CCD"/>
    <w:rsid w:val="006A4F43"/>
    <w:rsid w:val="006A4F46"/>
    <w:rsid w:val="006A508B"/>
    <w:rsid w:val="006A509E"/>
    <w:rsid w:val="006A518B"/>
    <w:rsid w:val="006A5209"/>
    <w:rsid w:val="006A54B9"/>
    <w:rsid w:val="006A5557"/>
    <w:rsid w:val="006A5993"/>
    <w:rsid w:val="006A5AEB"/>
    <w:rsid w:val="006A63E4"/>
    <w:rsid w:val="006A6BF8"/>
    <w:rsid w:val="006A6D82"/>
    <w:rsid w:val="006A6DC6"/>
    <w:rsid w:val="006A72E1"/>
    <w:rsid w:val="006A731B"/>
    <w:rsid w:val="006A734B"/>
    <w:rsid w:val="006A747A"/>
    <w:rsid w:val="006A762A"/>
    <w:rsid w:val="006A7807"/>
    <w:rsid w:val="006A7828"/>
    <w:rsid w:val="006A7870"/>
    <w:rsid w:val="006A7A8F"/>
    <w:rsid w:val="006A7D87"/>
    <w:rsid w:val="006A7DB3"/>
    <w:rsid w:val="006B0255"/>
    <w:rsid w:val="006B02D8"/>
    <w:rsid w:val="006B0481"/>
    <w:rsid w:val="006B05E4"/>
    <w:rsid w:val="006B06AF"/>
    <w:rsid w:val="006B07C8"/>
    <w:rsid w:val="006B083C"/>
    <w:rsid w:val="006B089E"/>
    <w:rsid w:val="006B0BEB"/>
    <w:rsid w:val="006B0D27"/>
    <w:rsid w:val="006B11B7"/>
    <w:rsid w:val="006B14CD"/>
    <w:rsid w:val="006B167E"/>
    <w:rsid w:val="006B1694"/>
    <w:rsid w:val="006B1836"/>
    <w:rsid w:val="006B186A"/>
    <w:rsid w:val="006B18D9"/>
    <w:rsid w:val="006B1AD9"/>
    <w:rsid w:val="006B1BDE"/>
    <w:rsid w:val="006B1DBF"/>
    <w:rsid w:val="006B1E7A"/>
    <w:rsid w:val="006B233F"/>
    <w:rsid w:val="006B23DD"/>
    <w:rsid w:val="006B2523"/>
    <w:rsid w:val="006B2864"/>
    <w:rsid w:val="006B2883"/>
    <w:rsid w:val="006B2927"/>
    <w:rsid w:val="006B2975"/>
    <w:rsid w:val="006B2D2A"/>
    <w:rsid w:val="006B2D50"/>
    <w:rsid w:val="006B2F3F"/>
    <w:rsid w:val="006B31CB"/>
    <w:rsid w:val="006B3455"/>
    <w:rsid w:val="006B37CF"/>
    <w:rsid w:val="006B3BE0"/>
    <w:rsid w:val="006B40E8"/>
    <w:rsid w:val="006B4279"/>
    <w:rsid w:val="006B44AD"/>
    <w:rsid w:val="006B45B0"/>
    <w:rsid w:val="006B4608"/>
    <w:rsid w:val="006B4AD4"/>
    <w:rsid w:val="006B4B68"/>
    <w:rsid w:val="006B4B70"/>
    <w:rsid w:val="006B4CF1"/>
    <w:rsid w:val="006B4E50"/>
    <w:rsid w:val="006B503C"/>
    <w:rsid w:val="006B51F1"/>
    <w:rsid w:val="006B5939"/>
    <w:rsid w:val="006B5C32"/>
    <w:rsid w:val="006B5E1B"/>
    <w:rsid w:val="006B5F39"/>
    <w:rsid w:val="006B61A9"/>
    <w:rsid w:val="006B64B1"/>
    <w:rsid w:val="006B64C3"/>
    <w:rsid w:val="006B6763"/>
    <w:rsid w:val="006B6848"/>
    <w:rsid w:val="006B6A5B"/>
    <w:rsid w:val="006B6AD4"/>
    <w:rsid w:val="006B6D3B"/>
    <w:rsid w:val="006B73C6"/>
    <w:rsid w:val="006B7476"/>
    <w:rsid w:val="006B7931"/>
    <w:rsid w:val="006B7F46"/>
    <w:rsid w:val="006B7F4F"/>
    <w:rsid w:val="006C0134"/>
    <w:rsid w:val="006C0247"/>
    <w:rsid w:val="006C0501"/>
    <w:rsid w:val="006C062D"/>
    <w:rsid w:val="006C06D4"/>
    <w:rsid w:val="006C0F0C"/>
    <w:rsid w:val="006C1018"/>
    <w:rsid w:val="006C131F"/>
    <w:rsid w:val="006C1453"/>
    <w:rsid w:val="006C1510"/>
    <w:rsid w:val="006C1D81"/>
    <w:rsid w:val="006C1EC3"/>
    <w:rsid w:val="006C2093"/>
    <w:rsid w:val="006C2300"/>
    <w:rsid w:val="006C2354"/>
    <w:rsid w:val="006C23CF"/>
    <w:rsid w:val="006C23D3"/>
    <w:rsid w:val="006C23E7"/>
    <w:rsid w:val="006C243D"/>
    <w:rsid w:val="006C2522"/>
    <w:rsid w:val="006C2524"/>
    <w:rsid w:val="006C26D9"/>
    <w:rsid w:val="006C287C"/>
    <w:rsid w:val="006C2922"/>
    <w:rsid w:val="006C2AE8"/>
    <w:rsid w:val="006C2EDB"/>
    <w:rsid w:val="006C3027"/>
    <w:rsid w:val="006C3105"/>
    <w:rsid w:val="006C39EE"/>
    <w:rsid w:val="006C3C9A"/>
    <w:rsid w:val="006C3D69"/>
    <w:rsid w:val="006C412B"/>
    <w:rsid w:val="006C4130"/>
    <w:rsid w:val="006C4174"/>
    <w:rsid w:val="006C4492"/>
    <w:rsid w:val="006C4565"/>
    <w:rsid w:val="006C4584"/>
    <w:rsid w:val="006C5037"/>
    <w:rsid w:val="006C520B"/>
    <w:rsid w:val="006C531B"/>
    <w:rsid w:val="006C579C"/>
    <w:rsid w:val="006C5930"/>
    <w:rsid w:val="006C5989"/>
    <w:rsid w:val="006C615F"/>
    <w:rsid w:val="006C667D"/>
    <w:rsid w:val="006C696A"/>
    <w:rsid w:val="006C6B04"/>
    <w:rsid w:val="006C6C20"/>
    <w:rsid w:val="006C6E1E"/>
    <w:rsid w:val="006C7110"/>
    <w:rsid w:val="006C7402"/>
    <w:rsid w:val="006C74A2"/>
    <w:rsid w:val="006C77A3"/>
    <w:rsid w:val="006C7811"/>
    <w:rsid w:val="006C78AE"/>
    <w:rsid w:val="006C7C9C"/>
    <w:rsid w:val="006C7D11"/>
    <w:rsid w:val="006C7D35"/>
    <w:rsid w:val="006D0193"/>
    <w:rsid w:val="006D0532"/>
    <w:rsid w:val="006D07E0"/>
    <w:rsid w:val="006D097F"/>
    <w:rsid w:val="006D09BF"/>
    <w:rsid w:val="006D0E5C"/>
    <w:rsid w:val="006D132F"/>
    <w:rsid w:val="006D1505"/>
    <w:rsid w:val="006D153F"/>
    <w:rsid w:val="006D17A1"/>
    <w:rsid w:val="006D182E"/>
    <w:rsid w:val="006D18F0"/>
    <w:rsid w:val="006D1B86"/>
    <w:rsid w:val="006D1C95"/>
    <w:rsid w:val="006D1EB5"/>
    <w:rsid w:val="006D1F66"/>
    <w:rsid w:val="006D1FE3"/>
    <w:rsid w:val="006D2972"/>
    <w:rsid w:val="006D2AEC"/>
    <w:rsid w:val="006D31BB"/>
    <w:rsid w:val="006D3482"/>
    <w:rsid w:val="006D34F5"/>
    <w:rsid w:val="006D351B"/>
    <w:rsid w:val="006D37D2"/>
    <w:rsid w:val="006D3AB6"/>
    <w:rsid w:val="006D4305"/>
    <w:rsid w:val="006D4469"/>
    <w:rsid w:val="006D4590"/>
    <w:rsid w:val="006D491B"/>
    <w:rsid w:val="006D4F49"/>
    <w:rsid w:val="006D53F6"/>
    <w:rsid w:val="006D5550"/>
    <w:rsid w:val="006D5574"/>
    <w:rsid w:val="006D5AA3"/>
    <w:rsid w:val="006D5B7B"/>
    <w:rsid w:val="006D5DE8"/>
    <w:rsid w:val="006D5E43"/>
    <w:rsid w:val="006D628F"/>
    <w:rsid w:val="006D67B7"/>
    <w:rsid w:val="006D6816"/>
    <w:rsid w:val="006D682C"/>
    <w:rsid w:val="006D6903"/>
    <w:rsid w:val="006D6995"/>
    <w:rsid w:val="006D69F8"/>
    <w:rsid w:val="006D6A3F"/>
    <w:rsid w:val="006D6FC4"/>
    <w:rsid w:val="006D6FCC"/>
    <w:rsid w:val="006D705E"/>
    <w:rsid w:val="006D72D5"/>
    <w:rsid w:val="006D75F2"/>
    <w:rsid w:val="006D7627"/>
    <w:rsid w:val="006D7789"/>
    <w:rsid w:val="006D7C8E"/>
    <w:rsid w:val="006D7DE0"/>
    <w:rsid w:val="006E012D"/>
    <w:rsid w:val="006E027C"/>
    <w:rsid w:val="006E03D0"/>
    <w:rsid w:val="006E0640"/>
    <w:rsid w:val="006E07C3"/>
    <w:rsid w:val="006E086E"/>
    <w:rsid w:val="006E0BE3"/>
    <w:rsid w:val="006E0F76"/>
    <w:rsid w:val="006E1330"/>
    <w:rsid w:val="006E174C"/>
    <w:rsid w:val="006E17AB"/>
    <w:rsid w:val="006E19F7"/>
    <w:rsid w:val="006E1A5A"/>
    <w:rsid w:val="006E1ADA"/>
    <w:rsid w:val="006E1BA8"/>
    <w:rsid w:val="006E1C91"/>
    <w:rsid w:val="006E2100"/>
    <w:rsid w:val="006E263C"/>
    <w:rsid w:val="006E2969"/>
    <w:rsid w:val="006E2AEB"/>
    <w:rsid w:val="006E2F85"/>
    <w:rsid w:val="006E307D"/>
    <w:rsid w:val="006E3089"/>
    <w:rsid w:val="006E3328"/>
    <w:rsid w:val="006E3BC3"/>
    <w:rsid w:val="006E405E"/>
    <w:rsid w:val="006E4123"/>
    <w:rsid w:val="006E4325"/>
    <w:rsid w:val="006E4442"/>
    <w:rsid w:val="006E4655"/>
    <w:rsid w:val="006E49E6"/>
    <w:rsid w:val="006E4A37"/>
    <w:rsid w:val="006E4B10"/>
    <w:rsid w:val="006E4F65"/>
    <w:rsid w:val="006E4F8D"/>
    <w:rsid w:val="006E51D5"/>
    <w:rsid w:val="006E5527"/>
    <w:rsid w:val="006E5AB7"/>
    <w:rsid w:val="006E6009"/>
    <w:rsid w:val="006E6013"/>
    <w:rsid w:val="006E61C3"/>
    <w:rsid w:val="006E647D"/>
    <w:rsid w:val="006E656C"/>
    <w:rsid w:val="006E662B"/>
    <w:rsid w:val="006E6995"/>
    <w:rsid w:val="006E6BC2"/>
    <w:rsid w:val="006E70FB"/>
    <w:rsid w:val="006E757D"/>
    <w:rsid w:val="006E75FF"/>
    <w:rsid w:val="006E79CE"/>
    <w:rsid w:val="006E7F81"/>
    <w:rsid w:val="006F03DF"/>
    <w:rsid w:val="006F0A22"/>
    <w:rsid w:val="006F0F64"/>
    <w:rsid w:val="006F1113"/>
    <w:rsid w:val="006F11F9"/>
    <w:rsid w:val="006F1281"/>
    <w:rsid w:val="006F1BD8"/>
    <w:rsid w:val="006F1BFE"/>
    <w:rsid w:val="006F1EF2"/>
    <w:rsid w:val="006F1F41"/>
    <w:rsid w:val="006F26CC"/>
    <w:rsid w:val="006F26EF"/>
    <w:rsid w:val="006F276C"/>
    <w:rsid w:val="006F2BD2"/>
    <w:rsid w:val="006F2C01"/>
    <w:rsid w:val="006F2E23"/>
    <w:rsid w:val="006F340F"/>
    <w:rsid w:val="006F37C9"/>
    <w:rsid w:val="006F3B0D"/>
    <w:rsid w:val="006F3CB1"/>
    <w:rsid w:val="006F422A"/>
    <w:rsid w:val="006F46F8"/>
    <w:rsid w:val="006F478B"/>
    <w:rsid w:val="006F481F"/>
    <w:rsid w:val="006F513E"/>
    <w:rsid w:val="006F5514"/>
    <w:rsid w:val="006F5524"/>
    <w:rsid w:val="006F55BA"/>
    <w:rsid w:val="006F57EB"/>
    <w:rsid w:val="006F5986"/>
    <w:rsid w:val="006F6200"/>
    <w:rsid w:val="006F647A"/>
    <w:rsid w:val="006F67AD"/>
    <w:rsid w:val="006F680B"/>
    <w:rsid w:val="006F69A4"/>
    <w:rsid w:val="006F69E2"/>
    <w:rsid w:val="006F6CF0"/>
    <w:rsid w:val="006F70C7"/>
    <w:rsid w:val="006F75A5"/>
    <w:rsid w:val="006F79AD"/>
    <w:rsid w:val="006F7AFB"/>
    <w:rsid w:val="006F7BF2"/>
    <w:rsid w:val="00700155"/>
    <w:rsid w:val="0070029F"/>
    <w:rsid w:val="00700414"/>
    <w:rsid w:val="007004FA"/>
    <w:rsid w:val="00700510"/>
    <w:rsid w:val="007005A6"/>
    <w:rsid w:val="0070070C"/>
    <w:rsid w:val="00700FB4"/>
    <w:rsid w:val="00701467"/>
    <w:rsid w:val="00701760"/>
    <w:rsid w:val="00701985"/>
    <w:rsid w:val="00701B65"/>
    <w:rsid w:val="00701BDA"/>
    <w:rsid w:val="00701D42"/>
    <w:rsid w:val="00701FD1"/>
    <w:rsid w:val="00702282"/>
    <w:rsid w:val="00702347"/>
    <w:rsid w:val="00702948"/>
    <w:rsid w:val="007029FF"/>
    <w:rsid w:val="00702BA9"/>
    <w:rsid w:val="00702F2E"/>
    <w:rsid w:val="00702F4A"/>
    <w:rsid w:val="007030BC"/>
    <w:rsid w:val="007031D3"/>
    <w:rsid w:val="00703200"/>
    <w:rsid w:val="00703202"/>
    <w:rsid w:val="00703752"/>
    <w:rsid w:val="0070378E"/>
    <w:rsid w:val="007038B7"/>
    <w:rsid w:val="00703B70"/>
    <w:rsid w:val="00703E68"/>
    <w:rsid w:val="00703E93"/>
    <w:rsid w:val="00704023"/>
    <w:rsid w:val="007040BC"/>
    <w:rsid w:val="007045EC"/>
    <w:rsid w:val="007046FD"/>
    <w:rsid w:val="0070470B"/>
    <w:rsid w:val="00704822"/>
    <w:rsid w:val="007048F1"/>
    <w:rsid w:val="007049CE"/>
    <w:rsid w:val="00705304"/>
    <w:rsid w:val="0070537F"/>
    <w:rsid w:val="0070546D"/>
    <w:rsid w:val="0070586B"/>
    <w:rsid w:val="00705974"/>
    <w:rsid w:val="00705BEB"/>
    <w:rsid w:val="00705F11"/>
    <w:rsid w:val="00705FA1"/>
    <w:rsid w:val="00705FDA"/>
    <w:rsid w:val="007062F8"/>
    <w:rsid w:val="007063D4"/>
    <w:rsid w:val="007065E1"/>
    <w:rsid w:val="00706629"/>
    <w:rsid w:val="0070685D"/>
    <w:rsid w:val="00706A82"/>
    <w:rsid w:val="00706EE8"/>
    <w:rsid w:val="00707C23"/>
    <w:rsid w:val="00707FC9"/>
    <w:rsid w:val="007104B7"/>
    <w:rsid w:val="0071063F"/>
    <w:rsid w:val="00710744"/>
    <w:rsid w:val="007107CF"/>
    <w:rsid w:val="007108C0"/>
    <w:rsid w:val="0071098F"/>
    <w:rsid w:val="007114A3"/>
    <w:rsid w:val="00711B00"/>
    <w:rsid w:val="00711CD2"/>
    <w:rsid w:val="00711E05"/>
    <w:rsid w:val="00712038"/>
    <w:rsid w:val="0071217E"/>
    <w:rsid w:val="00712312"/>
    <w:rsid w:val="007123C5"/>
    <w:rsid w:val="00712436"/>
    <w:rsid w:val="00712628"/>
    <w:rsid w:val="0071264B"/>
    <w:rsid w:val="007126FE"/>
    <w:rsid w:val="0071276C"/>
    <w:rsid w:val="0071278C"/>
    <w:rsid w:val="00712924"/>
    <w:rsid w:val="00712B82"/>
    <w:rsid w:val="00712CA4"/>
    <w:rsid w:val="007137EE"/>
    <w:rsid w:val="0071380E"/>
    <w:rsid w:val="00713862"/>
    <w:rsid w:val="007139C9"/>
    <w:rsid w:val="00713A70"/>
    <w:rsid w:val="0071401E"/>
    <w:rsid w:val="007140A5"/>
    <w:rsid w:val="00714349"/>
    <w:rsid w:val="00714681"/>
    <w:rsid w:val="00714860"/>
    <w:rsid w:val="00714AF7"/>
    <w:rsid w:val="00714C28"/>
    <w:rsid w:val="00714E3D"/>
    <w:rsid w:val="00715079"/>
    <w:rsid w:val="007150DA"/>
    <w:rsid w:val="0071557D"/>
    <w:rsid w:val="0071560D"/>
    <w:rsid w:val="0071573A"/>
    <w:rsid w:val="00715898"/>
    <w:rsid w:val="00715916"/>
    <w:rsid w:val="00715AB1"/>
    <w:rsid w:val="00715C22"/>
    <w:rsid w:val="00715F57"/>
    <w:rsid w:val="0071603B"/>
    <w:rsid w:val="007160CA"/>
    <w:rsid w:val="00716548"/>
    <w:rsid w:val="0071667E"/>
    <w:rsid w:val="00716B16"/>
    <w:rsid w:val="00716B68"/>
    <w:rsid w:val="00716C97"/>
    <w:rsid w:val="0071726B"/>
    <w:rsid w:val="007173F0"/>
    <w:rsid w:val="00717887"/>
    <w:rsid w:val="00717C10"/>
    <w:rsid w:val="00717D4C"/>
    <w:rsid w:val="00717D7C"/>
    <w:rsid w:val="00717E75"/>
    <w:rsid w:val="007201ED"/>
    <w:rsid w:val="007202B3"/>
    <w:rsid w:val="00720460"/>
    <w:rsid w:val="00720B50"/>
    <w:rsid w:val="00720FF6"/>
    <w:rsid w:val="007210FD"/>
    <w:rsid w:val="0072147B"/>
    <w:rsid w:val="00722195"/>
    <w:rsid w:val="007221D5"/>
    <w:rsid w:val="0072225C"/>
    <w:rsid w:val="007226BD"/>
    <w:rsid w:val="0072280F"/>
    <w:rsid w:val="00722869"/>
    <w:rsid w:val="00722927"/>
    <w:rsid w:val="007229DD"/>
    <w:rsid w:val="00722A21"/>
    <w:rsid w:val="00722E12"/>
    <w:rsid w:val="00722FE1"/>
    <w:rsid w:val="007232F4"/>
    <w:rsid w:val="007235CE"/>
    <w:rsid w:val="007235EC"/>
    <w:rsid w:val="00723DEB"/>
    <w:rsid w:val="00723EDD"/>
    <w:rsid w:val="00723FC0"/>
    <w:rsid w:val="007244D0"/>
    <w:rsid w:val="00724602"/>
    <w:rsid w:val="00724874"/>
    <w:rsid w:val="00724994"/>
    <w:rsid w:val="007249D6"/>
    <w:rsid w:val="00724A78"/>
    <w:rsid w:val="00724E7D"/>
    <w:rsid w:val="00724F76"/>
    <w:rsid w:val="007255C0"/>
    <w:rsid w:val="007257FE"/>
    <w:rsid w:val="0072592B"/>
    <w:rsid w:val="00725D22"/>
    <w:rsid w:val="00725F60"/>
    <w:rsid w:val="00725FB1"/>
    <w:rsid w:val="00726761"/>
    <w:rsid w:val="00726DE4"/>
    <w:rsid w:val="00727078"/>
    <w:rsid w:val="00727177"/>
    <w:rsid w:val="00727184"/>
    <w:rsid w:val="0072723E"/>
    <w:rsid w:val="007278A2"/>
    <w:rsid w:val="00727A15"/>
    <w:rsid w:val="00727DAA"/>
    <w:rsid w:val="0073025A"/>
    <w:rsid w:val="007303F3"/>
    <w:rsid w:val="00730451"/>
    <w:rsid w:val="00730C4B"/>
    <w:rsid w:val="00730CA6"/>
    <w:rsid w:val="00730EE4"/>
    <w:rsid w:val="0073111C"/>
    <w:rsid w:val="0073125B"/>
    <w:rsid w:val="00731463"/>
    <w:rsid w:val="00731A01"/>
    <w:rsid w:val="00731A95"/>
    <w:rsid w:val="00731CC0"/>
    <w:rsid w:val="0073225A"/>
    <w:rsid w:val="00732637"/>
    <w:rsid w:val="007326A7"/>
    <w:rsid w:val="00732D6A"/>
    <w:rsid w:val="00732E46"/>
    <w:rsid w:val="00733051"/>
    <w:rsid w:val="00733764"/>
    <w:rsid w:val="0073384B"/>
    <w:rsid w:val="00733FA2"/>
    <w:rsid w:val="00734107"/>
    <w:rsid w:val="0073422A"/>
    <w:rsid w:val="00734559"/>
    <w:rsid w:val="007349BB"/>
    <w:rsid w:val="00735111"/>
    <w:rsid w:val="00735338"/>
    <w:rsid w:val="00735626"/>
    <w:rsid w:val="00735A21"/>
    <w:rsid w:val="00735FFD"/>
    <w:rsid w:val="0073604F"/>
    <w:rsid w:val="00736056"/>
    <w:rsid w:val="007360AF"/>
    <w:rsid w:val="00736101"/>
    <w:rsid w:val="00736197"/>
    <w:rsid w:val="0073623D"/>
    <w:rsid w:val="00736557"/>
    <w:rsid w:val="007367DC"/>
    <w:rsid w:val="00736A80"/>
    <w:rsid w:val="00736BF0"/>
    <w:rsid w:val="00736C68"/>
    <w:rsid w:val="00736D80"/>
    <w:rsid w:val="00737135"/>
    <w:rsid w:val="0073723A"/>
    <w:rsid w:val="007373D5"/>
    <w:rsid w:val="00737423"/>
    <w:rsid w:val="00737508"/>
    <w:rsid w:val="00737613"/>
    <w:rsid w:val="007378C7"/>
    <w:rsid w:val="00737AEB"/>
    <w:rsid w:val="00737DDF"/>
    <w:rsid w:val="00737F01"/>
    <w:rsid w:val="00740119"/>
    <w:rsid w:val="00740260"/>
    <w:rsid w:val="00740358"/>
    <w:rsid w:val="00740471"/>
    <w:rsid w:val="00740871"/>
    <w:rsid w:val="007408C7"/>
    <w:rsid w:val="007408F0"/>
    <w:rsid w:val="007409E1"/>
    <w:rsid w:val="00740A11"/>
    <w:rsid w:val="00740C0B"/>
    <w:rsid w:val="00740CE5"/>
    <w:rsid w:val="007416FA"/>
    <w:rsid w:val="00741725"/>
    <w:rsid w:val="00741B0C"/>
    <w:rsid w:val="00741C9F"/>
    <w:rsid w:val="00741F97"/>
    <w:rsid w:val="00741FE1"/>
    <w:rsid w:val="0074226F"/>
    <w:rsid w:val="007425BE"/>
    <w:rsid w:val="007425F5"/>
    <w:rsid w:val="00742713"/>
    <w:rsid w:val="00742E7F"/>
    <w:rsid w:val="0074330C"/>
    <w:rsid w:val="007435A2"/>
    <w:rsid w:val="007438A2"/>
    <w:rsid w:val="007438CA"/>
    <w:rsid w:val="00743C18"/>
    <w:rsid w:val="00743CF2"/>
    <w:rsid w:val="00743DEC"/>
    <w:rsid w:val="00743F5F"/>
    <w:rsid w:val="00744151"/>
    <w:rsid w:val="00744352"/>
    <w:rsid w:val="007445D1"/>
    <w:rsid w:val="007445E5"/>
    <w:rsid w:val="00744659"/>
    <w:rsid w:val="00744679"/>
    <w:rsid w:val="0074472F"/>
    <w:rsid w:val="007447D0"/>
    <w:rsid w:val="007449E1"/>
    <w:rsid w:val="00744A63"/>
    <w:rsid w:val="00744D12"/>
    <w:rsid w:val="00744EA6"/>
    <w:rsid w:val="00745940"/>
    <w:rsid w:val="00745BD7"/>
    <w:rsid w:val="00745C70"/>
    <w:rsid w:val="00745D2E"/>
    <w:rsid w:val="0074633E"/>
    <w:rsid w:val="0074637B"/>
    <w:rsid w:val="00746504"/>
    <w:rsid w:val="0074661B"/>
    <w:rsid w:val="0074665C"/>
    <w:rsid w:val="00746D51"/>
    <w:rsid w:val="00746DA2"/>
    <w:rsid w:val="00746E3A"/>
    <w:rsid w:val="00746FCB"/>
    <w:rsid w:val="00746FF6"/>
    <w:rsid w:val="0074705D"/>
    <w:rsid w:val="0074718D"/>
    <w:rsid w:val="007471C7"/>
    <w:rsid w:val="00747538"/>
    <w:rsid w:val="0074786C"/>
    <w:rsid w:val="00747B35"/>
    <w:rsid w:val="00747C03"/>
    <w:rsid w:val="00747C1F"/>
    <w:rsid w:val="00747EC1"/>
    <w:rsid w:val="00747EDC"/>
    <w:rsid w:val="00747F7A"/>
    <w:rsid w:val="0075018E"/>
    <w:rsid w:val="0075024F"/>
    <w:rsid w:val="00750351"/>
    <w:rsid w:val="00750428"/>
    <w:rsid w:val="00750BD6"/>
    <w:rsid w:val="00750BEC"/>
    <w:rsid w:val="00750D89"/>
    <w:rsid w:val="00750E80"/>
    <w:rsid w:val="00750F10"/>
    <w:rsid w:val="007512BD"/>
    <w:rsid w:val="00751402"/>
    <w:rsid w:val="007515F3"/>
    <w:rsid w:val="00751A8D"/>
    <w:rsid w:val="00751BE2"/>
    <w:rsid w:val="00752330"/>
    <w:rsid w:val="007524BF"/>
    <w:rsid w:val="00752854"/>
    <w:rsid w:val="0075290B"/>
    <w:rsid w:val="007529BC"/>
    <w:rsid w:val="00752BB3"/>
    <w:rsid w:val="00752E58"/>
    <w:rsid w:val="00752FE7"/>
    <w:rsid w:val="00753063"/>
    <w:rsid w:val="0075307E"/>
    <w:rsid w:val="00753330"/>
    <w:rsid w:val="007533F8"/>
    <w:rsid w:val="00753613"/>
    <w:rsid w:val="00753869"/>
    <w:rsid w:val="007538D1"/>
    <w:rsid w:val="00753F1A"/>
    <w:rsid w:val="00754129"/>
    <w:rsid w:val="00754B0F"/>
    <w:rsid w:val="00754CC1"/>
    <w:rsid w:val="00755727"/>
    <w:rsid w:val="00755837"/>
    <w:rsid w:val="00755E04"/>
    <w:rsid w:val="00755EA3"/>
    <w:rsid w:val="007566A4"/>
    <w:rsid w:val="007567C6"/>
    <w:rsid w:val="0075691F"/>
    <w:rsid w:val="007575D4"/>
    <w:rsid w:val="007575E9"/>
    <w:rsid w:val="007577F8"/>
    <w:rsid w:val="00757AF6"/>
    <w:rsid w:val="00757B77"/>
    <w:rsid w:val="00757D69"/>
    <w:rsid w:val="0076089C"/>
    <w:rsid w:val="00760D5F"/>
    <w:rsid w:val="00761120"/>
    <w:rsid w:val="007612D0"/>
    <w:rsid w:val="007616B0"/>
    <w:rsid w:val="0076172C"/>
    <w:rsid w:val="007618A9"/>
    <w:rsid w:val="00761BCD"/>
    <w:rsid w:val="00761E93"/>
    <w:rsid w:val="00762122"/>
    <w:rsid w:val="0076214E"/>
    <w:rsid w:val="007622DC"/>
    <w:rsid w:val="0076237B"/>
    <w:rsid w:val="00763335"/>
    <w:rsid w:val="00763450"/>
    <w:rsid w:val="00763463"/>
    <w:rsid w:val="00763710"/>
    <w:rsid w:val="0076388C"/>
    <w:rsid w:val="00763911"/>
    <w:rsid w:val="00763D48"/>
    <w:rsid w:val="00763F63"/>
    <w:rsid w:val="007644D6"/>
    <w:rsid w:val="0076468A"/>
    <w:rsid w:val="00764740"/>
    <w:rsid w:val="0076491F"/>
    <w:rsid w:val="00764BC9"/>
    <w:rsid w:val="00764E0E"/>
    <w:rsid w:val="00764E4E"/>
    <w:rsid w:val="00765B7F"/>
    <w:rsid w:val="00765BAD"/>
    <w:rsid w:val="00765CAC"/>
    <w:rsid w:val="00765F7E"/>
    <w:rsid w:val="00766192"/>
    <w:rsid w:val="00766534"/>
    <w:rsid w:val="007665B4"/>
    <w:rsid w:val="0076670A"/>
    <w:rsid w:val="00766760"/>
    <w:rsid w:val="00766D07"/>
    <w:rsid w:val="00766EF8"/>
    <w:rsid w:val="007673F9"/>
    <w:rsid w:val="007674AA"/>
    <w:rsid w:val="00767901"/>
    <w:rsid w:val="007679FF"/>
    <w:rsid w:val="00767D18"/>
    <w:rsid w:val="00767D5C"/>
    <w:rsid w:val="00767E19"/>
    <w:rsid w:val="0077026E"/>
    <w:rsid w:val="007702DD"/>
    <w:rsid w:val="0077056B"/>
    <w:rsid w:val="007705A2"/>
    <w:rsid w:val="00770771"/>
    <w:rsid w:val="00770C53"/>
    <w:rsid w:val="00771065"/>
    <w:rsid w:val="00771264"/>
    <w:rsid w:val="007713CA"/>
    <w:rsid w:val="0077164B"/>
    <w:rsid w:val="0077165E"/>
    <w:rsid w:val="007717A1"/>
    <w:rsid w:val="00771876"/>
    <w:rsid w:val="0077189D"/>
    <w:rsid w:val="007718BC"/>
    <w:rsid w:val="00771ACD"/>
    <w:rsid w:val="007722E7"/>
    <w:rsid w:val="0077270B"/>
    <w:rsid w:val="007729FB"/>
    <w:rsid w:val="007729FE"/>
    <w:rsid w:val="00772A4E"/>
    <w:rsid w:val="00772DA8"/>
    <w:rsid w:val="00772FC7"/>
    <w:rsid w:val="007730C8"/>
    <w:rsid w:val="00773143"/>
    <w:rsid w:val="007732DA"/>
    <w:rsid w:val="00773556"/>
    <w:rsid w:val="007735B8"/>
    <w:rsid w:val="007736F8"/>
    <w:rsid w:val="007742A3"/>
    <w:rsid w:val="007742DE"/>
    <w:rsid w:val="0077433B"/>
    <w:rsid w:val="007748C8"/>
    <w:rsid w:val="0077499C"/>
    <w:rsid w:val="00774B69"/>
    <w:rsid w:val="00774C21"/>
    <w:rsid w:val="00774E67"/>
    <w:rsid w:val="00774F68"/>
    <w:rsid w:val="00775286"/>
    <w:rsid w:val="00775437"/>
    <w:rsid w:val="007756D8"/>
    <w:rsid w:val="007757C9"/>
    <w:rsid w:val="00775915"/>
    <w:rsid w:val="00775DA6"/>
    <w:rsid w:val="007763F7"/>
    <w:rsid w:val="00776500"/>
    <w:rsid w:val="00776594"/>
    <w:rsid w:val="00776E05"/>
    <w:rsid w:val="00777147"/>
    <w:rsid w:val="0077744C"/>
    <w:rsid w:val="00777467"/>
    <w:rsid w:val="00777660"/>
    <w:rsid w:val="007777BF"/>
    <w:rsid w:val="00777A3F"/>
    <w:rsid w:val="00777A64"/>
    <w:rsid w:val="00777D0F"/>
    <w:rsid w:val="0078005B"/>
    <w:rsid w:val="007804E4"/>
    <w:rsid w:val="00780610"/>
    <w:rsid w:val="007806F7"/>
    <w:rsid w:val="0078077A"/>
    <w:rsid w:val="00780A00"/>
    <w:rsid w:val="00780D8C"/>
    <w:rsid w:val="00781390"/>
    <w:rsid w:val="0078141E"/>
    <w:rsid w:val="00781734"/>
    <w:rsid w:val="00781CB0"/>
    <w:rsid w:val="00781E75"/>
    <w:rsid w:val="007824B0"/>
    <w:rsid w:val="007826A0"/>
    <w:rsid w:val="0078290C"/>
    <w:rsid w:val="00782B28"/>
    <w:rsid w:val="00783278"/>
    <w:rsid w:val="0078328A"/>
    <w:rsid w:val="007836D8"/>
    <w:rsid w:val="00783723"/>
    <w:rsid w:val="00783900"/>
    <w:rsid w:val="00783A22"/>
    <w:rsid w:val="00783B3F"/>
    <w:rsid w:val="00783CC9"/>
    <w:rsid w:val="00784288"/>
    <w:rsid w:val="00784387"/>
    <w:rsid w:val="007847B6"/>
    <w:rsid w:val="0078484F"/>
    <w:rsid w:val="00784A92"/>
    <w:rsid w:val="00784FD0"/>
    <w:rsid w:val="0078525E"/>
    <w:rsid w:val="00785329"/>
    <w:rsid w:val="007855EE"/>
    <w:rsid w:val="00785615"/>
    <w:rsid w:val="007856DC"/>
    <w:rsid w:val="007857D2"/>
    <w:rsid w:val="00785831"/>
    <w:rsid w:val="00785BEF"/>
    <w:rsid w:val="00786664"/>
    <w:rsid w:val="00786A7B"/>
    <w:rsid w:val="00786E8A"/>
    <w:rsid w:val="00786F38"/>
    <w:rsid w:val="00786FB4"/>
    <w:rsid w:val="00787459"/>
    <w:rsid w:val="00787619"/>
    <w:rsid w:val="0078764D"/>
    <w:rsid w:val="007878B1"/>
    <w:rsid w:val="007879A6"/>
    <w:rsid w:val="00787D98"/>
    <w:rsid w:val="00790488"/>
    <w:rsid w:val="00790627"/>
    <w:rsid w:val="00790707"/>
    <w:rsid w:val="00790887"/>
    <w:rsid w:val="00790ABF"/>
    <w:rsid w:val="00790D7D"/>
    <w:rsid w:val="00790E31"/>
    <w:rsid w:val="0079111A"/>
    <w:rsid w:val="00791587"/>
    <w:rsid w:val="00791894"/>
    <w:rsid w:val="007919ED"/>
    <w:rsid w:val="00791CA7"/>
    <w:rsid w:val="00791E10"/>
    <w:rsid w:val="00791EF5"/>
    <w:rsid w:val="00791F26"/>
    <w:rsid w:val="00791F8B"/>
    <w:rsid w:val="0079205E"/>
    <w:rsid w:val="00792075"/>
    <w:rsid w:val="00792095"/>
    <w:rsid w:val="0079225A"/>
    <w:rsid w:val="00792285"/>
    <w:rsid w:val="007929BE"/>
    <w:rsid w:val="00792C45"/>
    <w:rsid w:val="00792D4A"/>
    <w:rsid w:val="00792DA4"/>
    <w:rsid w:val="007932EB"/>
    <w:rsid w:val="00793819"/>
    <w:rsid w:val="007939DA"/>
    <w:rsid w:val="00793AEA"/>
    <w:rsid w:val="00793B9C"/>
    <w:rsid w:val="00793C03"/>
    <w:rsid w:val="0079407F"/>
    <w:rsid w:val="00794084"/>
    <w:rsid w:val="00794218"/>
    <w:rsid w:val="007948D1"/>
    <w:rsid w:val="00794E44"/>
    <w:rsid w:val="00795060"/>
    <w:rsid w:val="007957B9"/>
    <w:rsid w:val="00795AA7"/>
    <w:rsid w:val="00795C1F"/>
    <w:rsid w:val="00796145"/>
    <w:rsid w:val="00796245"/>
    <w:rsid w:val="00796345"/>
    <w:rsid w:val="00796512"/>
    <w:rsid w:val="00796B83"/>
    <w:rsid w:val="00796E84"/>
    <w:rsid w:val="00796EC4"/>
    <w:rsid w:val="00796F5A"/>
    <w:rsid w:val="0079749E"/>
    <w:rsid w:val="00797510"/>
    <w:rsid w:val="00797683"/>
    <w:rsid w:val="00797737"/>
    <w:rsid w:val="0079784A"/>
    <w:rsid w:val="00797A5F"/>
    <w:rsid w:val="00797E15"/>
    <w:rsid w:val="00797EC9"/>
    <w:rsid w:val="00797F35"/>
    <w:rsid w:val="007A059B"/>
    <w:rsid w:val="007A0706"/>
    <w:rsid w:val="007A0949"/>
    <w:rsid w:val="007A0A8F"/>
    <w:rsid w:val="007A0D74"/>
    <w:rsid w:val="007A0F87"/>
    <w:rsid w:val="007A1238"/>
    <w:rsid w:val="007A13C6"/>
    <w:rsid w:val="007A14E6"/>
    <w:rsid w:val="007A1681"/>
    <w:rsid w:val="007A180D"/>
    <w:rsid w:val="007A20E1"/>
    <w:rsid w:val="007A2645"/>
    <w:rsid w:val="007A2840"/>
    <w:rsid w:val="007A2C14"/>
    <w:rsid w:val="007A2F57"/>
    <w:rsid w:val="007A3047"/>
    <w:rsid w:val="007A3248"/>
    <w:rsid w:val="007A32BA"/>
    <w:rsid w:val="007A340A"/>
    <w:rsid w:val="007A3932"/>
    <w:rsid w:val="007A39F8"/>
    <w:rsid w:val="007A3E41"/>
    <w:rsid w:val="007A3F0C"/>
    <w:rsid w:val="007A4027"/>
    <w:rsid w:val="007A46EE"/>
    <w:rsid w:val="007A4D1F"/>
    <w:rsid w:val="007A4D77"/>
    <w:rsid w:val="007A4D79"/>
    <w:rsid w:val="007A5106"/>
    <w:rsid w:val="007A52F3"/>
    <w:rsid w:val="007A53F9"/>
    <w:rsid w:val="007A5491"/>
    <w:rsid w:val="007A59BD"/>
    <w:rsid w:val="007A5A3D"/>
    <w:rsid w:val="007A5A55"/>
    <w:rsid w:val="007A5C0F"/>
    <w:rsid w:val="007A5C15"/>
    <w:rsid w:val="007A600E"/>
    <w:rsid w:val="007A6369"/>
    <w:rsid w:val="007A6390"/>
    <w:rsid w:val="007A63C8"/>
    <w:rsid w:val="007A67BC"/>
    <w:rsid w:val="007A689A"/>
    <w:rsid w:val="007A712A"/>
    <w:rsid w:val="007A7447"/>
    <w:rsid w:val="007A74B5"/>
    <w:rsid w:val="007A74FE"/>
    <w:rsid w:val="007A761A"/>
    <w:rsid w:val="007A76A0"/>
    <w:rsid w:val="007A7868"/>
    <w:rsid w:val="007A7882"/>
    <w:rsid w:val="007A7AF7"/>
    <w:rsid w:val="007A7EB3"/>
    <w:rsid w:val="007B056E"/>
    <w:rsid w:val="007B06DD"/>
    <w:rsid w:val="007B07C0"/>
    <w:rsid w:val="007B0A3F"/>
    <w:rsid w:val="007B0CDC"/>
    <w:rsid w:val="007B0D81"/>
    <w:rsid w:val="007B0E93"/>
    <w:rsid w:val="007B132A"/>
    <w:rsid w:val="007B1A4B"/>
    <w:rsid w:val="007B1B0F"/>
    <w:rsid w:val="007B1E37"/>
    <w:rsid w:val="007B1EF2"/>
    <w:rsid w:val="007B240B"/>
    <w:rsid w:val="007B24B9"/>
    <w:rsid w:val="007B25ED"/>
    <w:rsid w:val="007B2693"/>
    <w:rsid w:val="007B26FC"/>
    <w:rsid w:val="007B27AF"/>
    <w:rsid w:val="007B28A0"/>
    <w:rsid w:val="007B2A00"/>
    <w:rsid w:val="007B2E41"/>
    <w:rsid w:val="007B304B"/>
    <w:rsid w:val="007B3064"/>
    <w:rsid w:val="007B3227"/>
    <w:rsid w:val="007B32CB"/>
    <w:rsid w:val="007B3359"/>
    <w:rsid w:val="007B4145"/>
    <w:rsid w:val="007B41ED"/>
    <w:rsid w:val="007B431B"/>
    <w:rsid w:val="007B4620"/>
    <w:rsid w:val="007B46BF"/>
    <w:rsid w:val="007B473F"/>
    <w:rsid w:val="007B4806"/>
    <w:rsid w:val="007B482F"/>
    <w:rsid w:val="007B48B1"/>
    <w:rsid w:val="007B4974"/>
    <w:rsid w:val="007B4AC2"/>
    <w:rsid w:val="007B4BDD"/>
    <w:rsid w:val="007B5004"/>
    <w:rsid w:val="007B500A"/>
    <w:rsid w:val="007B56C8"/>
    <w:rsid w:val="007B58E3"/>
    <w:rsid w:val="007B59B3"/>
    <w:rsid w:val="007B5CFD"/>
    <w:rsid w:val="007B6366"/>
    <w:rsid w:val="007B6725"/>
    <w:rsid w:val="007B68DE"/>
    <w:rsid w:val="007B68EF"/>
    <w:rsid w:val="007B6CB3"/>
    <w:rsid w:val="007B7543"/>
    <w:rsid w:val="007B765E"/>
    <w:rsid w:val="007B76D4"/>
    <w:rsid w:val="007B780A"/>
    <w:rsid w:val="007B7A1F"/>
    <w:rsid w:val="007B7BB4"/>
    <w:rsid w:val="007B7D05"/>
    <w:rsid w:val="007B7E70"/>
    <w:rsid w:val="007B7E79"/>
    <w:rsid w:val="007C018E"/>
    <w:rsid w:val="007C05C3"/>
    <w:rsid w:val="007C06EE"/>
    <w:rsid w:val="007C0728"/>
    <w:rsid w:val="007C0769"/>
    <w:rsid w:val="007C0886"/>
    <w:rsid w:val="007C0AAA"/>
    <w:rsid w:val="007C141D"/>
    <w:rsid w:val="007C165D"/>
    <w:rsid w:val="007C19F8"/>
    <w:rsid w:val="007C1AEE"/>
    <w:rsid w:val="007C1C36"/>
    <w:rsid w:val="007C1DB7"/>
    <w:rsid w:val="007C1F70"/>
    <w:rsid w:val="007C20BB"/>
    <w:rsid w:val="007C2102"/>
    <w:rsid w:val="007C210B"/>
    <w:rsid w:val="007C239E"/>
    <w:rsid w:val="007C2596"/>
    <w:rsid w:val="007C28D4"/>
    <w:rsid w:val="007C2A09"/>
    <w:rsid w:val="007C2BCF"/>
    <w:rsid w:val="007C2D4F"/>
    <w:rsid w:val="007C30AF"/>
    <w:rsid w:val="007C35AD"/>
    <w:rsid w:val="007C3934"/>
    <w:rsid w:val="007C400F"/>
    <w:rsid w:val="007C40BE"/>
    <w:rsid w:val="007C42E8"/>
    <w:rsid w:val="007C4AE9"/>
    <w:rsid w:val="007C4FC1"/>
    <w:rsid w:val="007C5343"/>
    <w:rsid w:val="007C56A8"/>
    <w:rsid w:val="007C578B"/>
    <w:rsid w:val="007C5976"/>
    <w:rsid w:val="007C5BD3"/>
    <w:rsid w:val="007C5C9E"/>
    <w:rsid w:val="007C5CA8"/>
    <w:rsid w:val="007C5CFF"/>
    <w:rsid w:val="007C6027"/>
    <w:rsid w:val="007C63EB"/>
    <w:rsid w:val="007C6581"/>
    <w:rsid w:val="007C68B9"/>
    <w:rsid w:val="007C6976"/>
    <w:rsid w:val="007C6A97"/>
    <w:rsid w:val="007C6B04"/>
    <w:rsid w:val="007C6CB4"/>
    <w:rsid w:val="007C6E22"/>
    <w:rsid w:val="007C6FCA"/>
    <w:rsid w:val="007C724F"/>
    <w:rsid w:val="007C73F8"/>
    <w:rsid w:val="007C74DA"/>
    <w:rsid w:val="007C780F"/>
    <w:rsid w:val="007C7E46"/>
    <w:rsid w:val="007D0264"/>
    <w:rsid w:val="007D0271"/>
    <w:rsid w:val="007D029E"/>
    <w:rsid w:val="007D0510"/>
    <w:rsid w:val="007D051A"/>
    <w:rsid w:val="007D0B4D"/>
    <w:rsid w:val="007D0DDF"/>
    <w:rsid w:val="007D10BA"/>
    <w:rsid w:val="007D12C5"/>
    <w:rsid w:val="007D12F6"/>
    <w:rsid w:val="007D12FA"/>
    <w:rsid w:val="007D1504"/>
    <w:rsid w:val="007D1515"/>
    <w:rsid w:val="007D1570"/>
    <w:rsid w:val="007D1640"/>
    <w:rsid w:val="007D1A1A"/>
    <w:rsid w:val="007D1C15"/>
    <w:rsid w:val="007D1C24"/>
    <w:rsid w:val="007D21B9"/>
    <w:rsid w:val="007D27CF"/>
    <w:rsid w:val="007D2D4E"/>
    <w:rsid w:val="007D31A8"/>
    <w:rsid w:val="007D31CE"/>
    <w:rsid w:val="007D3201"/>
    <w:rsid w:val="007D38E0"/>
    <w:rsid w:val="007D39B2"/>
    <w:rsid w:val="007D3B3A"/>
    <w:rsid w:val="007D418B"/>
    <w:rsid w:val="007D4716"/>
    <w:rsid w:val="007D4768"/>
    <w:rsid w:val="007D48AE"/>
    <w:rsid w:val="007D4957"/>
    <w:rsid w:val="007D49E2"/>
    <w:rsid w:val="007D4F5F"/>
    <w:rsid w:val="007D5130"/>
    <w:rsid w:val="007D5876"/>
    <w:rsid w:val="007D5888"/>
    <w:rsid w:val="007D5966"/>
    <w:rsid w:val="007D5BE8"/>
    <w:rsid w:val="007D5FD6"/>
    <w:rsid w:val="007D6567"/>
    <w:rsid w:val="007D6E2B"/>
    <w:rsid w:val="007D708A"/>
    <w:rsid w:val="007D7137"/>
    <w:rsid w:val="007D71E4"/>
    <w:rsid w:val="007D75D0"/>
    <w:rsid w:val="007D7E09"/>
    <w:rsid w:val="007E058F"/>
    <w:rsid w:val="007E07F6"/>
    <w:rsid w:val="007E0823"/>
    <w:rsid w:val="007E093F"/>
    <w:rsid w:val="007E0A60"/>
    <w:rsid w:val="007E0AC2"/>
    <w:rsid w:val="007E0EC8"/>
    <w:rsid w:val="007E1342"/>
    <w:rsid w:val="007E1442"/>
    <w:rsid w:val="007E1447"/>
    <w:rsid w:val="007E1722"/>
    <w:rsid w:val="007E17CA"/>
    <w:rsid w:val="007E18B0"/>
    <w:rsid w:val="007E18FB"/>
    <w:rsid w:val="007E1900"/>
    <w:rsid w:val="007E1BF9"/>
    <w:rsid w:val="007E1C4E"/>
    <w:rsid w:val="007E1E8F"/>
    <w:rsid w:val="007E1ED1"/>
    <w:rsid w:val="007E1F35"/>
    <w:rsid w:val="007E2045"/>
    <w:rsid w:val="007E2131"/>
    <w:rsid w:val="007E21A1"/>
    <w:rsid w:val="007E238B"/>
    <w:rsid w:val="007E24F6"/>
    <w:rsid w:val="007E252E"/>
    <w:rsid w:val="007E293C"/>
    <w:rsid w:val="007E334E"/>
    <w:rsid w:val="007E33F0"/>
    <w:rsid w:val="007E3687"/>
    <w:rsid w:val="007E3865"/>
    <w:rsid w:val="007E39E6"/>
    <w:rsid w:val="007E3A80"/>
    <w:rsid w:val="007E3B92"/>
    <w:rsid w:val="007E3CBF"/>
    <w:rsid w:val="007E3FFF"/>
    <w:rsid w:val="007E4403"/>
    <w:rsid w:val="007E4534"/>
    <w:rsid w:val="007E46BC"/>
    <w:rsid w:val="007E49DD"/>
    <w:rsid w:val="007E49FF"/>
    <w:rsid w:val="007E4A87"/>
    <w:rsid w:val="007E4D2B"/>
    <w:rsid w:val="007E52E4"/>
    <w:rsid w:val="007E541F"/>
    <w:rsid w:val="007E54F7"/>
    <w:rsid w:val="007E56BA"/>
    <w:rsid w:val="007E5B53"/>
    <w:rsid w:val="007E5B5A"/>
    <w:rsid w:val="007E5CC5"/>
    <w:rsid w:val="007E5F0A"/>
    <w:rsid w:val="007E5F7A"/>
    <w:rsid w:val="007E6124"/>
    <w:rsid w:val="007E6A69"/>
    <w:rsid w:val="007E6A7C"/>
    <w:rsid w:val="007E6ADD"/>
    <w:rsid w:val="007E6D25"/>
    <w:rsid w:val="007E6FA7"/>
    <w:rsid w:val="007E7659"/>
    <w:rsid w:val="007E79FB"/>
    <w:rsid w:val="007E7C89"/>
    <w:rsid w:val="007E7F60"/>
    <w:rsid w:val="007F000A"/>
    <w:rsid w:val="007F030C"/>
    <w:rsid w:val="007F08AF"/>
    <w:rsid w:val="007F0C4D"/>
    <w:rsid w:val="007F0D09"/>
    <w:rsid w:val="007F0F5A"/>
    <w:rsid w:val="007F11D9"/>
    <w:rsid w:val="007F1341"/>
    <w:rsid w:val="007F158F"/>
    <w:rsid w:val="007F16B6"/>
    <w:rsid w:val="007F1816"/>
    <w:rsid w:val="007F1D14"/>
    <w:rsid w:val="007F1F07"/>
    <w:rsid w:val="007F1F57"/>
    <w:rsid w:val="007F206D"/>
    <w:rsid w:val="007F20BF"/>
    <w:rsid w:val="007F2273"/>
    <w:rsid w:val="007F24D4"/>
    <w:rsid w:val="007F262E"/>
    <w:rsid w:val="007F27BF"/>
    <w:rsid w:val="007F2973"/>
    <w:rsid w:val="007F2B4F"/>
    <w:rsid w:val="007F2F54"/>
    <w:rsid w:val="007F305A"/>
    <w:rsid w:val="007F311A"/>
    <w:rsid w:val="007F3303"/>
    <w:rsid w:val="007F3736"/>
    <w:rsid w:val="007F3767"/>
    <w:rsid w:val="007F3A1A"/>
    <w:rsid w:val="007F3AC7"/>
    <w:rsid w:val="007F3B01"/>
    <w:rsid w:val="007F3B8B"/>
    <w:rsid w:val="007F3DD2"/>
    <w:rsid w:val="007F3E62"/>
    <w:rsid w:val="007F403F"/>
    <w:rsid w:val="007F4333"/>
    <w:rsid w:val="007F437E"/>
    <w:rsid w:val="007F453C"/>
    <w:rsid w:val="007F4668"/>
    <w:rsid w:val="007F46A1"/>
    <w:rsid w:val="007F482A"/>
    <w:rsid w:val="007F4CD2"/>
    <w:rsid w:val="007F4FDF"/>
    <w:rsid w:val="007F51E9"/>
    <w:rsid w:val="007F52B3"/>
    <w:rsid w:val="007F53D1"/>
    <w:rsid w:val="007F5634"/>
    <w:rsid w:val="007F58BB"/>
    <w:rsid w:val="007F5991"/>
    <w:rsid w:val="007F62A8"/>
    <w:rsid w:val="007F62E6"/>
    <w:rsid w:val="007F6310"/>
    <w:rsid w:val="007F68A7"/>
    <w:rsid w:val="007F68A9"/>
    <w:rsid w:val="007F6C74"/>
    <w:rsid w:val="007F6CC9"/>
    <w:rsid w:val="007F6E54"/>
    <w:rsid w:val="007F74EF"/>
    <w:rsid w:val="007F7A0E"/>
    <w:rsid w:val="007F7A1D"/>
    <w:rsid w:val="007F7D5C"/>
    <w:rsid w:val="007F7E85"/>
    <w:rsid w:val="007F7EA3"/>
    <w:rsid w:val="007F7F23"/>
    <w:rsid w:val="00800056"/>
    <w:rsid w:val="008001DA"/>
    <w:rsid w:val="0080068E"/>
    <w:rsid w:val="00800977"/>
    <w:rsid w:val="00800ABB"/>
    <w:rsid w:val="00800D30"/>
    <w:rsid w:val="00800F4D"/>
    <w:rsid w:val="0080150D"/>
    <w:rsid w:val="0080156F"/>
    <w:rsid w:val="008022A9"/>
    <w:rsid w:val="008026AD"/>
    <w:rsid w:val="008027D5"/>
    <w:rsid w:val="0080288C"/>
    <w:rsid w:val="0080293F"/>
    <w:rsid w:val="00802A6D"/>
    <w:rsid w:val="00802B91"/>
    <w:rsid w:val="00802C25"/>
    <w:rsid w:val="008031FB"/>
    <w:rsid w:val="008033A0"/>
    <w:rsid w:val="008034EC"/>
    <w:rsid w:val="0080393D"/>
    <w:rsid w:val="00803AC0"/>
    <w:rsid w:val="00803BDE"/>
    <w:rsid w:val="00803C61"/>
    <w:rsid w:val="00803DF9"/>
    <w:rsid w:val="00804121"/>
    <w:rsid w:val="008044BF"/>
    <w:rsid w:val="0080454E"/>
    <w:rsid w:val="0080475D"/>
    <w:rsid w:val="00804C13"/>
    <w:rsid w:val="00804E32"/>
    <w:rsid w:val="00804EC9"/>
    <w:rsid w:val="0080509E"/>
    <w:rsid w:val="008051A2"/>
    <w:rsid w:val="008058A4"/>
    <w:rsid w:val="00805A63"/>
    <w:rsid w:val="00805D41"/>
    <w:rsid w:val="00805E7B"/>
    <w:rsid w:val="00805EDD"/>
    <w:rsid w:val="0080615C"/>
    <w:rsid w:val="00806161"/>
    <w:rsid w:val="00806571"/>
    <w:rsid w:val="00806A27"/>
    <w:rsid w:val="00806A28"/>
    <w:rsid w:val="00806BCA"/>
    <w:rsid w:val="00806CFC"/>
    <w:rsid w:val="00806DF6"/>
    <w:rsid w:val="00806F11"/>
    <w:rsid w:val="00807156"/>
    <w:rsid w:val="0080754B"/>
    <w:rsid w:val="0080773F"/>
    <w:rsid w:val="0080791B"/>
    <w:rsid w:val="00807FAC"/>
    <w:rsid w:val="00810073"/>
    <w:rsid w:val="008100DC"/>
    <w:rsid w:val="00810375"/>
    <w:rsid w:val="008106E2"/>
    <w:rsid w:val="0081070B"/>
    <w:rsid w:val="00810815"/>
    <w:rsid w:val="00810AE3"/>
    <w:rsid w:val="00810C7B"/>
    <w:rsid w:val="00810E68"/>
    <w:rsid w:val="00810EEA"/>
    <w:rsid w:val="008110AC"/>
    <w:rsid w:val="00811112"/>
    <w:rsid w:val="008111A7"/>
    <w:rsid w:val="00811562"/>
    <w:rsid w:val="00811AF9"/>
    <w:rsid w:val="00811D53"/>
    <w:rsid w:val="00811D9E"/>
    <w:rsid w:val="008121D2"/>
    <w:rsid w:val="00812377"/>
    <w:rsid w:val="008123AE"/>
    <w:rsid w:val="008124B4"/>
    <w:rsid w:val="00812672"/>
    <w:rsid w:val="008127CA"/>
    <w:rsid w:val="008128B6"/>
    <w:rsid w:val="00812980"/>
    <w:rsid w:val="00813298"/>
    <w:rsid w:val="008134CF"/>
    <w:rsid w:val="00813640"/>
    <w:rsid w:val="00813B7B"/>
    <w:rsid w:val="00813D4B"/>
    <w:rsid w:val="00814614"/>
    <w:rsid w:val="00814628"/>
    <w:rsid w:val="0081481E"/>
    <w:rsid w:val="00814A49"/>
    <w:rsid w:val="00814EA8"/>
    <w:rsid w:val="00815112"/>
    <w:rsid w:val="00815588"/>
    <w:rsid w:val="008155D7"/>
    <w:rsid w:val="00815646"/>
    <w:rsid w:val="00815C58"/>
    <w:rsid w:val="00815C76"/>
    <w:rsid w:val="00815D39"/>
    <w:rsid w:val="0081645A"/>
    <w:rsid w:val="00816638"/>
    <w:rsid w:val="008167BB"/>
    <w:rsid w:val="00816805"/>
    <w:rsid w:val="00816EB1"/>
    <w:rsid w:val="0081756A"/>
    <w:rsid w:val="00817C5E"/>
    <w:rsid w:val="00817D0F"/>
    <w:rsid w:val="0082010F"/>
    <w:rsid w:val="008205C3"/>
    <w:rsid w:val="00820898"/>
    <w:rsid w:val="00820A75"/>
    <w:rsid w:val="00820B37"/>
    <w:rsid w:val="00820D95"/>
    <w:rsid w:val="00820EB8"/>
    <w:rsid w:val="00820F13"/>
    <w:rsid w:val="00821069"/>
    <w:rsid w:val="00821177"/>
    <w:rsid w:val="008213AE"/>
    <w:rsid w:val="00821534"/>
    <w:rsid w:val="0082170E"/>
    <w:rsid w:val="00821955"/>
    <w:rsid w:val="00821B08"/>
    <w:rsid w:val="00821B8A"/>
    <w:rsid w:val="00821E72"/>
    <w:rsid w:val="00821EC0"/>
    <w:rsid w:val="00821F1F"/>
    <w:rsid w:val="008221B3"/>
    <w:rsid w:val="008223B3"/>
    <w:rsid w:val="008225A7"/>
    <w:rsid w:val="008226EE"/>
    <w:rsid w:val="00822A01"/>
    <w:rsid w:val="00822BDD"/>
    <w:rsid w:val="00822EC1"/>
    <w:rsid w:val="0082300E"/>
    <w:rsid w:val="0082303F"/>
    <w:rsid w:val="0082332B"/>
    <w:rsid w:val="008234C0"/>
    <w:rsid w:val="0082350C"/>
    <w:rsid w:val="008235F9"/>
    <w:rsid w:val="008236A4"/>
    <w:rsid w:val="00823A0A"/>
    <w:rsid w:val="00823AD1"/>
    <w:rsid w:val="00823B34"/>
    <w:rsid w:val="00823D0C"/>
    <w:rsid w:val="008245BB"/>
    <w:rsid w:val="008246D8"/>
    <w:rsid w:val="008248D8"/>
    <w:rsid w:val="00824992"/>
    <w:rsid w:val="00824E0F"/>
    <w:rsid w:val="0082509A"/>
    <w:rsid w:val="00825187"/>
    <w:rsid w:val="008254C7"/>
    <w:rsid w:val="008255E3"/>
    <w:rsid w:val="0082581D"/>
    <w:rsid w:val="00825BBD"/>
    <w:rsid w:val="00825D66"/>
    <w:rsid w:val="00825F3D"/>
    <w:rsid w:val="00826AF4"/>
    <w:rsid w:val="00826B7A"/>
    <w:rsid w:val="00826C0E"/>
    <w:rsid w:val="00826DB3"/>
    <w:rsid w:val="00826E27"/>
    <w:rsid w:val="00827686"/>
    <w:rsid w:val="008278D2"/>
    <w:rsid w:val="00827928"/>
    <w:rsid w:val="00827B6C"/>
    <w:rsid w:val="00830332"/>
    <w:rsid w:val="008306F0"/>
    <w:rsid w:val="00830739"/>
    <w:rsid w:val="00830CAF"/>
    <w:rsid w:val="00830E9A"/>
    <w:rsid w:val="00830EF7"/>
    <w:rsid w:val="0083103A"/>
    <w:rsid w:val="0083108C"/>
    <w:rsid w:val="008310BD"/>
    <w:rsid w:val="008310E0"/>
    <w:rsid w:val="00831333"/>
    <w:rsid w:val="00831387"/>
    <w:rsid w:val="00831418"/>
    <w:rsid w:val="0083143C"/>
    <w:rsid w:val="00831FD0"/>
    <w:rsid w:val="008321E9"/>
    <w:rsid w:val="008322AB"/>
    <w:rsid w:val="0083230A"/>
    <w:rsid w:val="0083241B"/>
    <w:rsid w:val="00832AA7"/>
    <w:rsid w:val="00832AF1"/>
    <w:rsid w:val="00832B2E"/>
    <w:rsid w:val="00832B66"/>
    <w:rsid w:val="00832D25"/>
    <w:rsid w:val="00832E55"/>
    <w:rsid w:val="0083344D"/>
    <w:rsid w:val="00833960"/>
    <w:rsid w:val="00833D9A"/>
    <w:rsid w:val="00833E97"/>
    <w:rsid w:val="00833F56"/>
    <w:rsid w:val="008342D9"/>
    <w:rsid w:val="00834307"/>
    <w:rsid w:val="00834438"/>
    <w:rsid w:val="00834498"/>
    <w:rsid w:val="00834967"/>
    <w:rsid w:val="008349EC"/>
    <w:rsid w:val="00834A05"/>
    <w:rsid w:val="00834DC9"/>
    <w:rsid w:val="00834E03"/>
    <w:rsid w:val="00834E89"/>
    <w:rsid w:val="00835462"/>
    <w:rsid w:val="00836079"/>
    <w:rsid w:val="008361C3"/>
    <w:rsid w:val="00836335"/>
    <w:rsid w:val="0083633A"/>
    <w:rsid w:val="008363F9"/>
    <w:rsid w:val="00836498"/>
    <w:rsid w:val="008366D6"/>
    <w:rsid w:val="00836BAB"/>
    <w:rsid w:val="00836E57"/>
    <w:rsid w:val="00836ED8"/>
    <w:rsid w:val="0083709A"/>
    <w:rsid w:val="0083734F"/>
    <w:rsid w:val="00837351"/>
    <w:rsid w:val="00837DD1"/>
    <w:rsid w:val="0084015F"/>
    <w:rsid w:val="00840204"/>
    <w:rsid w:val="00840249"/>
    <w:rsid w:val="008402A2"/>
    <w:rsid w:val="00840383"/>
    <w:rsid w:val="00840523"/>
    <w:rsid w:val="00840747"/>
    <w:rsid w:val="008408EE"/>
    <w:rsid w:val="00840C6D"/>
    <w:rsid w:val="00840EB2"/>
    <w:rsid w:val="00840F44"/>
    <w:rsid w:val="00841125"/>
    <w:rsid w:val="008411D0"/>
    <w:rsid w:val="00841354"/>
    <w:rsid w:val="00841B52"/>
    <w:rsid w:val="00841CE9"/>
    <w:rsid w:val="00841EE8"/>
    <w:rsid w:val="008421B7"/>
    <w:rsid w:val="008422BF"/>
    <w:rsid w:val="00842376"/>
    <w:rsid w:val="008423F0"/>
    <w:rsid w:val="00842855"/>
    <w:rsid w:val="00842A45"/>
    <w:rsid w:val="008435C0"/>
    <w:rsid w:val="008437B7"/>
    <w:rsid w:val="00843D5B"/>
    <w:rsid w:val="00843F8D"/>
    <w:rsid w:val="00843FA4"/>
    <w:rsid w:val="008440BA"/>
    <w:rsid w:val="0084478F"/>
    <w:rsid w:val="008447B0"/>
    <w:rsid w:val="00845362"/>
    <w:rsid w:val="008455B2"/>
    <w:rsid w:val="0084560D"/>
    <w:rsid w:val="00845956"/>
    <w:rsid w:val="00845B85"/>
    <w:rsid w:val="00845BCE"/>
    <w:rsid w:val="00846199"/>
    <w:rsid w:val="0084653F"/>
    <w:rsid w:val="00846B15"/>
    <w:rsid w:val="00846E22"/>
    <w:rsid w:val="00846FBD"/>
    <w:rsid w:val="00847199"/>
    <w:rsid w:val="008471FB"/>
    <w:rsid w:val="0084723E"/>
    <w:rsid w:val="0084754B"/>
    <w:rsid w:val="00847A10"/>
    <w:rsid w:val="00850038"/>
    <w:rsid w:val="00850311"/>
    <w:rsid w:val="0085066C"/>
    <w:rsid w:val="00850F3A"/>
    <w:rsid w:val="008511DC"/>
    <w:rsid w:val="0085122A"/>
    <w:rsid w:val="00851360"/>
    <w:rsid w:val="008513CE"/>
    <w:rsid w:val="008517FF"/>
    <w:rsid w:val="00851C98"/>
    <w:rsid w:val="00851EA0"/>
    <w:rsid w:val="008524DF"/>
    <w:rsid w:val="00852566"/>
    <w:rsid w:val="0085265F"/>
    <w:rsid w:val="0085271D"/>
    <w:rsid w:val="00852AD1"/>
    <w:rsid w:val="00852B12"/>
    <w:rsid w:val="00853138"/>
    <w:rsid w:val="00853180"/>
    <w:rsid w:val="00853531"/>
    <w:rsid w:val="00853689"/>
    <w:rsid w:val="008538B8"/>
    <w:rsid w:val="00853979"/>
    <w:rsid w:val="00853AE3"/>
    <w:rsid w:val="00853E1B"/>
    <w:rsid w:val="00853F18"/>
    <w:rsid w:val="00853FE7"/>
    <w:rsid w:val="00854046"/>
    <w:rsid w:val="008541D0"/>
    <w:rsid w:val="00854656"/>
    <w:rsid w:val="00854660"/>
    <w:rsid w:val="0085476C"/>
    <w:rsid w:val="00854853"/>
    <w:rsid w:val="00854955"/>
    <w:rsid w:val="00854A15"/>
    <w:rsid w:val="00854A3B"/>
    <w:rsid w:val="00854C0D"/>
    <w:rsid w:val="00854CF3"/>
    <w:rsid w:val="00854E43"/>
    <w:rsid w:val="00854FE9"/>
    <w:rsid w:val="00854FFC"/>
    <w:rsid w:val="0085503E"/>
    <w:rsid w:val="0085532F"/>
    <w:rsid w:val="00855512"/>
    <w:rsid w:val="0085559A"/>
    <w:rsid w:val="00856010"/>
    <w:rsid w:val="008560F5"/>
    <w:rsid w:val="008563EB"/>
    <w:rsid w:val="008565CD"/>
    <w:rsid w:val="008565CE"/>
    <w:rsid w:val="0085675F"/>
    <w:rsid w:val="008568C8"/>
    <w:rsid w:val="008569BB"/>
    <w:rsid w:val="00856B86"/>
    <w:rsid w:val="00856EAA"/>
    <w:rsid w:val="0085751D"/>
    <w:rsid w:val="008576E0"/>
    <w:rsid w:val="008579B7"/>
    <w:rsid w:val="00857C2A"/>
    <w:rsid w:val="00857C6E"/>
    <w:rsid w:val="00857EAE"/>
    <w:rsid w:val="0086001B"/>
    <w:rsid w:val="0086044E"/>
    <w:rsid w:val="008604F3"/>
    <w:rsid w:val="00860551"/>
    <w:rsid w:val="00860B29"/>
    <w:rsid w:val="00860B2E"/>
    <w:rsid w:val="00860B65"/>
    <w:rsid w:val="00860C5E"/>
    <w:rsid w:val="00861176"/>
    <w:rsid w:val="00861428"/>
    <w:rsid w:val="0086143D"/>
    <w:rsid w:val="00861EEF"/>
    <w:rsid w:val="00862061"/>
    <w:rsid w:val="008620D3"/>
    <w:rsid w:val="008620DC"/>
    <w:rsid w:val="008624DC"/>
    <w:rsid w:val="00862689"/>
    <w:rsid w:val="00862A9B"/>
    <w:rsid w:val="00862D59"/>
    <w:rsid w:val="00862E11"/>
    <w:rsid w:val="00862FF9"/>
    <w:rsid w:val="0086302D"/>
    <w:rsid w:val="00863349"/>
    <w:rsid w:val="008634C4"/>
    <w:rsid w:val="00863551"/>
    <w:rsid w:val="008635B6"/>
    <w:rsid w:val="0086383B"/>
    <w:rsid w:val="00863A55"/>
    <w:rsid w:val="00863C5C"/>
    <w:rsid w:val="00863D10"/>
    <w:rsid w:val="00863F38"/>
    <w:rsid w:val="008642B9"/>
    <w:rsid w:val="0086442E"/>
    <w:rsid w:val="00864511"/>
    <w:rsid w:val="00864923"/>
    <w:rsid w:val="00864C2D"/>
    <w:rsid w:val="00865059"/>
    <w:rsid w:val="00865468"/>
    <w:rsid w:val="0086551D"/>
    <w:rsid w:val="008657C1"/>
    <w:rsid w:val="00865922"/>
    <w:rsid w:val="00865C4E"/>
    <w:rsid w:val="008661D7"/>
    <w:rsid w:val="008663B8"/>
    <w:rsid w:val="0086677C"/>
    <w:rsid w:val="00866AA0"/>
    <w:rsid w:val="00866B7F"/>
    <w:rsid w:val="00867025"/>
    <w:rsid w:val="0086720B"/>
    <w:rsid w:val="0086723D"/>
    <w:rsid w:val="00867540"/>
    <w:rsid w:val="00867787"/>
    <w:rsid w:val="008677EB"/>
    <w:rsid w:val="00867892"/>
    <w:rsid w:val="00867DCC"/>
    <w:rsid w:val="0087025C"/>
    <w:rsid w:val="008702F7"/>
    <w:rsid w:val="00870343"/>
    <w:rsid w:val="00870983"/>
    <w:rsid w:val="00870B86"/>
    <w:rsid w:val="00870BCA"/>
    <w:rsid w:val="00870ECA"/>
    <w:rsid w:val="008713A6"/>
    <w:rsid w:val="00871468"/>
    <w:rsid w:val="00871A66"/>
    <w:rsid w:val="00871BFC"/>
    <w:rsid w:val="00871D6B"/>
    <w:rsid w:val="00871E6F"/>
    <w:rsid w:val="00871EB5"/>
    <w:rsid w:val="00872016"/>
    <w:rsid w:val="0087245D"/>
    <w:rsid w:val="008729DF"/>
    <w:rsid w:val="00872A9A"/>
    <w:rsid w:val="00872ABF"/>
    <w:rsid w:val="00872BD8"/>
    <w:rsid w:val="00872C69"/>
    <w:rsid w:val="00872E68"/>
    <w:rsid w:val="00872E7F"/>
    <w:rsid w:val="00872EEA"/>
    <w:rsid w:val="00872FC8"/>
    <w:rsid w:val="008731AC"/>
    <w:rsid w:val="00873318"/>
    <w:rsid w:val="00873463"/>
    <w:rsid w:val="0087347D"/>
    <w:rsid w:val="008734B5"/>
    <w:rsid w:val="008738C1"/>
    <w:rsid w:val="0087397B"/>
    <w:rsid w:val="00874084"/>
    <w:rsid w:val="00874352"/>
    <w:rsid w:val="00874887"/>
    <w:rsid w:val="00874975"/>
    <w:rsid w:val="00874E15"/>
    <w:rsid w:val="00874E37"/>
    <w:rsid w:val="00875170"/>
    <w:rsid w:val="008757DF"/>
    <w:rsid w:val="00875A0E"/>
    <w:rsid w:val="00875D9A"/>
    <w:rsid w:val="00875F06"/>
    <w:rsid w:val="008761A1"/>
    <w:rsid w:val="00876377"/>
    <w:rsid w:val="008764C3"/>
    <w:rsid w:val="008768E0"/>
    <w:rsid w:val="00876D6E"/>
    <w:rsid w:val="00876E7A"/>
    <w:rsid w:val="00876EAF"/>
    <w:rsid w:val="00876F4C"/>
    <w:rsid w:val="00876FE7"/>
    <w:rsid w:val="00877136"/>
    <w:rsid w:val="00877240"/>
    <w:rsid w:val="00877683"/>
    <w:rsid w:val="00877829"/>
    <w:rsid w:val="00877970"/>
    <w:rsid w:val="00877AAB"/>
    <w:rsid w:val="00877CC0"/>
    <w:rsid w:val="00877FA5"/>
    <w:rsid w:val="0088017E"/>
    <w:rsid w:val="00880912"/>
    <w:rsid w:val="00880A58"/>
    <w:rsid w:val="00880B9A"/>
    <w:rsid w:val="00880C3A"/>
    <w:rsid w:val="008812B7"/>
    <w:rsid w:val="008813EC"/>
    <w:rsid w:val="008816EF"/>
    <w:rsid w:val="00881738"/>
    <w:rsid w:val="00881AA7"/>
    <w:rsid w:val="00881C24"/>
    <w:rsid w:val="00881C8A"/>
    <w:rsid w:val="00881ECD"/>
    <w:rsid w:val="00882053"/>
    <w:rsid w:val="008820D2"/>
    <w:rsid w:val="0088223D"/>
    <w:rsid w:val="008828CD"/>
    <w:rsid w:val="00882B75"/>
    <w:rsid w:val="00882B91"/>
    <w:rsid w:val="00882BA7"/>
    <w:rsid w:val="00882C21"/>
    <w:rsid w:val="00882D28"/>
    <w:rsid w:val="00882FED"/>
    <w:rsid w:val="00883481"/>
    <w:rsid w:val="0088357E"/>
    <w:rsid w:val="008837BB"/>
    <w:rsid w:val="00883DA3"/>
    <w:rsid w:val="00883EBA"/>
    <w:rsid w:val="00884096"/>
    <w:rsid w:val="008840FB"/>
    <w:rsid w:val="0088434C"/>
    <w:rsid w:val="00884742"/>
    <w:rsid w:val="00884892"/>
    <w:rsid w:val="00884CB5"/>
    <w:rsid w:val="008850BA"/>
    <w:rsid w:val="0088511A"/>
    <w:rsid w:val="008851A7"/>
    <w:rsid w:val="008851CA"/>
    <w:rsid w:val="008852CB"/>
    <w:rsid w:val="008853E6"/>
    <w:rsid w:val="00885858"/>
    <w:rsid w:val="00885931"/>
    <w:rsid w:val="008859E8"/>
    <w:rsid w:val="00885E3F"/>
    <w:rsid w:val="00885EC7"/>
    <w:rsid w:val="00886607"/>
    <w:rsid w:val="00886650"/>
    <w:rsid w:val="0088690D"/>
    <w:rsid w:val="00886A6A"/>
    <w:rsid w:val="00886CC8"/>
    <w:rsid w:val="00886EE3"/>
    <w:rsid w:val="00887331"/>
    <w:rsid w:val="0088739A"/>
    <w:rsid w:val="0088776B"/>
    <w:rsid w:val="00887A1B"/>
    <w:rsid w:val="00887C80"/>
    <w:rsid w:val="008901E9"/>
    <w:rsid w:val="00890846"/>
    <w:rsid w:val="00890882"/>
    <w:rsid w:val="008908E4"/>
    <w:rsid w:val="008909FD"/>
    <w:rsid w:val="00890A10"/>
    <w:rsid w:val="00890AC3"/>
    <w:rsid w:val="00890BC4"/>
    <w:rsid w:val="00890EED"/>
    <w:rsid w:val="00890F80"/>
    <w:rsid w:val="00891045"/>
    <w:rsid w:val="00891064"/>
    <w:rsid w:val="00891156"/>
    <w:rsid w:val="00891298"/>
    <w:rsid w:val="00891448"/>
    <w:rsid w:val="0089161E"/>
    <w:rsid w:val="00891D11"/>
    <w:rsid w:val="00891D2C"/>
    <w:rsid w:val="00891EF2"/>
    <w:rsid w:val="0089204E"/>
    <w:rsid w:val="00892054"/>
    <w:rsid w:val="008921AD"/>
    <w:rsid w:val="00892299"/>
    <w:rsid w:val="00892A91"/>
    <w:rsid w:val="00892CF6"/>
    <w:rsid w:val="008933E7"/>
    <w:rsid w:val="00893536"/>
    <w:rsid w:val="00893DBB"/>
    <w:rsid w:val="00893E9D"/>
    <w:rsid w:val="00894034"/>
    <w:rsid w:val="00894226"/>
    <w:rsid w:val="008942E5"/>
    <w:rsid w:val="008944C3"/>
    <w:rsid w:val="008945C7"/>
    <w:rsid w:val="0089470F"/>
    <w:rsid w:val="0089475D"/>
    <w:rsid w:val="0089484E"/>
    <w:rsid w:val="00894A12"/>
    <w:rsid w:val="00894CE9"/>
    <w:rsid w:val="00894E10"/>
    <w:rsid w:val="008950F2"/>
    <w:rsid w:val="0089511F"/>
    <w:rsid w:val="008952F0"/>
    <w:rsid w:val="0089574F"/>
    <w:rsid w:val="00895BD0"/>
    <w:rsid w:val="00895CFD"/>
    <w:rsid w:val="00895D94"/>
    <w:rsid w:val="00895F64"/>
    <w:rsid w:val="0089606D"/>
    <w:rsid w:val="008960B1"/>
    <w:rsid w:val="0089611E"/>
    <w:rsid w:val="008961AE"/>
    <w:rsid w:val="00896582"/>
    <w:rsid w:val="008965E2"/>
    <w:rsid w:val="00896680"/>
    <w:rsid w:val="00896B08"/>
    <w:rsid w:val="00896B4A"/>
    <w:rsid w:val="00896B7F"/>
    <w:rsid w:val="00896D95"/>
    <w:rsid w:val="00896F12"/>
    <w:rsid w:val="00897051"/>
    <w:rsid w:val="008970E3"/>
    <w:rsid w:val="0089745C"/>
    <w:rsid w:val="008974B0"/>
    <w:rsid w:val="00897AA9"/>
    <w:rsid w:val="00897C7A"/>
    <w:rsid w:val="00897C90"/>
    <w:rsid w:val="00897E99"/>
    <w:rsid w:val="00897F9B"/>
    <w:rsid w:val="008A006A"/>
    <w:rsid w:val="008A047C"/>
    <w:rsid w:val="008A04A5"/>
    <w:rsid w:val="008A0585"/>
    <w:rsid w:val="008A0938"/>
    <w:rsid w:val="008A0A64"/>
    <w:rsid w:val="008A0C6D"/>
    <w:rsid w:val="008A145A"/>
    <w:rsid w:val="008A15AC"/>
    <w:rsid w:val="008A1C1F"/>
    <w:rsid w:val="008A1DFE"/>
    <w:rsid w:val="008A1FA1"/>
    <w:rsid w:val="008A2231"/>
    <w:rsid w:val="008A25F4"/>
    <w:rsid w:val="008A2824"/>
    <w:rsid w:val="008A2C2F"/>
    <w:rsid w:val="008A2E34"/>
    <w:rsid w:val="008A2E3D"/>
    <w:rsid w:val="008A3057"/>
    <w:rsid w:val="008A3547"/>
    <w:rsid w:val="008A3585"/>
    <w:rsid w:val="008A3917"/>
    <w:rsid w:val="008A3B38"/>
    <w:rsid w:val="008A3E32"/>
    <w:rsid w:val="008A3F88"/>
    <w:rsid w:val="008A41BC"/>
    <w:rsid w:val="008A4211"/>
    <w:rsid w:val="008A421E"/>
    <w:rsid w:val="008A437E"/>
    <w:rsid w:val="008A48B2"/>
    <w:rsid w:val="008A4AD2"/>
    <w:rsid w:val="008A4E50"/>
    <w:rsid w:val="008A4FA7"/>
    <w:rsid w:val="008A502D"/>
    <w:rsid w:val="008A51FB"/>
    <w:rsid w:val="008A573B"/>
    <w:rsid w:val="008A59C1"/>
    <w:rsid w:val="008A59CE"/>
    <w:rsid w:val="008A605A"/>
    <w:rsid w:val="008A6629"/>
    <w:rsid w:val="008A66F6"/>
    <w:rsid w:val="008A689C"/>
    <w:rsid w:val="008A6AC6"/>
    <w:rsid w:val="008A715C"/>
    <w:rsid w:val="008A7242"/>
    <w:rsid w:val="008A7364"/>
    <w:rsid w:val="008A73AB"/>
    <w:rsid w:val="008A73C9"/>
    <w:rsid w:val="008A74E5"/>
    <w:rsid w:val="008A764E"/>
    <w:rsid w:val="008A776D"/>
    <w:rsid w:val="008A7C92"/>
    <w:rsid w:val="008B0293"/>
    <w:rsid w:val="008B03FD"/>
    <w:rsid w:val="008B057E"/>
    <w:rsid w:val="008B0914"/>
    <w:rsid w:val="008B0A49"/>
    <w:rsid w:val="008B0C27"/>
    <w:rsid w:val="008B0DF5"/>
    <w:rsid w:val="008B0F41"/>
    <w:rsid w:val="008B113E"/>
    <w:rsid w:val="008B11EF"/>
    <w:rsid w:val="008B195F"/>
    <w:rsid w:val="008B19A2"/>
    <w:rsid w:val="008B1ED9"/>
    <w:rsid w:val="008B2384"/>
    <w:rsid w:val="008B280E"/>
    <w:rsid w:val="008B28B6"/>
    <w:rsid w:val="008B29A7"/>
    <w:rsid w:val="008B2A96"/>
    <w:rsid w:val="008B2CC6"/>
    <w:rsid w:val="008B2D48"/>
    <w:rsid w:val="008B308E"/>
    <w:rsid w:val="008B3281"/>
    <w:rsid w:val="008B32A7"/>
    <w:rsid w:val="008B3D6D"/>
    <w:rsid w:val="008B4323"/>
    <w:rsid w:val="008B4795"/>
    <w:rsid w:val="008B4863"/>
    <w:rsid w:val="008B4C20"/>
    <w:rsid w:val="008B4CF1"/>
    <w:rsid w:val="008B5121"/>
    <w:rsid w:val="008B5B4F"/>
    <w:rsid w:val="008B5BFA"/>
    <w:rsid w:val="008B5D53"/>
    <w:rsid w:val="008B5D80"/>
    <w:rsid w:val="008B6855"/>
    <w:rsid w:val="008B68DA"/>
    <w:rsid w:val="008B69D9"/>
    <w:rsid w:val="008B6D88"/>
    <w:rsid w:val="008B6FCC"/>
    <w:rsid w:val="008B70F4"/>
    <w:rsid w:val="008B7111"/>
    <w:rsid w:val="008B7190"/>
    <w:rsid w:val="008B71B3"/>
    <w:rsid w:val="008B753E"/>
    <w:rsid w:val="008B7606"/>
    <w:rsid w:val="008B7669"/>
    <w:rsid w:val="008B7C01"/>
    <w:rsid w:val="008B7C16"/>
    <w:rsid w:val="008C0017"/>
    <w:rsid w:val="008C0094"/>
    <w:rsid w:val="008C0167"/>
    <w:rsid w:val="008C037E"/>
    <w:rsid w:val="008C039E"/>
    <w:rsid w:val="008C0573"/>
    <w:rsid w:val="008C09D5"/>
    <w:rsid w:val="008C0D23"/>
    <w:rsid w:val="008C0DE8"/>
    <w:rsid w:val="008C0E5F"/>
    <w:rsid w:val="008C100C"/>
    <w:rsid w:val="008C1116"/>
    <w:rsid w:val="008C145C"/>
    <w:rsid w:val="008C1AEA"/>
    <w:rsid w:val="008C1C2F"/>
    <w:rsid w:val="008C1D32"/>
    <w:rsid w:val="008C223B"/>
    <w:rsid w:val="008C2A55"/>
    <w:rsid w:val="008C2F0B"/>
    <w:rsid w:val="008C30B4"/>
    <w:rsid w:val="008C347C"/>
    <w:rsid w:val="008C3755"/>
    <w:rsid w:val="008C37E6"/>
    <w:rsid w:val="008C387B"/>
    <w:rsid w:val="008C38FA"/>
    <w:rsid w:val="008C393C"/>
    <w:rsid w:val="008C3969"/>
    <w:rsid w:val="008C3A62"/>
    <w:rsid w:val="008C3D13"/>
    <w:rsid w:val="008C3E1B"/>
    <w:rsid w:val="008C4015"/>
    <w:rsid w:val="008C41FB"/>
    <w:rsid w:val="008C4385"/>
    <w:rsid w:val="008C4959"/>
    <w:rsid w:val="008C4B5C"/>
    <w:rsid w:val="008C4BFD"/>
    <w:rsid w:val="008C4EAB"/>
    <w:rsid w:val="008C4F3A"/>
    <w:rsid w:val="008C4F83"/>
    <w:rsid w:val="008C573C"/>
    <w:rsid w:val="008C5C70"/>
    <w:rsid w:val="008C60A0"/>
    <w:rsid w:val="008C612A"/>
    <w:rsid w:val="008C6362"/>
    <w:rsid w:val="008C64CB"/>
    <w:rsid w:val="008C67E8"/>
    <w:rsid w:val="008C683A"/>
    <w:rsid w:val="008C6C6A"/>
    <w:rsid w:val="008C6D18"/>
    <w:rsid w:val="008C6F66"/>
    <w:rsid w:val="008C7082"/>
    <w:rsid w:val="008C7096"/>
    <w:rsid w:val="008C70E9"/>
    <w:rsid w:val="008C730E"/>
    <w:rsid w:val="008C7561"/>
    <w:rsid w:val="008C797E"/>
    <w:rsid w:val="008C79CB"/>
    <w:rsid w:val="008C7C66"/>
    <w:rsid w:val="008C7EE5"/>
    <w:rsid w:val="008C7FA4"/>
    <w:rsid w:val="008D0138"/>
    <w:rsid w:val="008D043F"/>
    <w:rsid w:val="008D047E"/>
    <w:rsid w:val="008D04F3"/>
    <w:rsid w:val="008D0864"/>
    <w:rsid w:val="008D0974"/>
    <w:rsid w:val="008D1583"/>
    <w:rsid w:val="008D1937"/>
    <w:rsid w:val="008D1C89"/>
    <w:rsid w:val="008D1EB5"/>
    <w:rsid w:val="008D2634"/>
    <w:rsid w:val="008D297F"/>
    <w:rsid w:val="008D2A77"/>
    <w:rsid w:val="008D2BCE"/>
    <w:rsid w:val="008D2D17"/>
    <w:rsid w:val="008D2EA2"/>
    <w:rsid w:val="008D2EE3"/>
    <w:rsid w:val="008D2F6D"/>
    <w:rsid w:val="008D305C"/>
    <w:rsid w:val="008D33A1"/>
    <w:rsid w:val="008D34B4"/>
    <w:rsid w:val="008D34BA"/>
    <w:rsid w:val="008D3540"/>
    <w:rsid w:val="008D363B"/>
    <w:rsid w:val="008D384B"/>
    <w:rsid w:val="008D38FB"/>
    <w:rsid w:val="008D393C"/>
    <w:rsid w:val="008D3DA1"/>
    <w:rsid w:val="008D3EB0"/>
    <w:rsid w:val="008D3FED"/>
    <w:rsid w:val="008D4055"/>
    <w:rsid w:val="008D4096"/>
    <w:rsid w:val="008D418C"/>
    <w:rsid w:val="008D421C"/>
    <w:rsid w:val="008D42DA"/>
    <w:rsid w:val="008D43AE"/>
    <w:rsid w:val="008D43F1"/>
    <w:rsid w:val="008D442F"/>
    <w:rsid w:val="008D4673"/>
    <w:rsid w:val="008D48DE"/>
    <w:rsid w:val="008D4902"/>
    <w:rsid w:val="008D4A19"/>
    <w:rsid w:val="008D4B6F"/>
    <w:rsid w:val="008D4B8F"/>
    <w:rsid w:val="008D4D84"/>
    <w:rsid w:val="008D4DBC"/>
    <w:rsid w:val="008D4E6F"/>
    <w:rsid w:val="008D4F55"/>
    <w:rsid w:val="008D514E"/>
    <w:rsid w:val="008D53D4"/>
    <w:rsid w:val="008D5654"/>
    <w:rsid w:val="008D57E7"/>
    <w:rsid w:val="008D582F"/>
    <w:rsid w:val="008D5847"/>
    <w:rsid w:val="008D5B31"/>
    <w:rsid w:val="008D5D7E"/>
    <w:rsid w:val="008D5F35"/>
    <w:rsid w:val="008D5F57"/>
    <w:rsid w:val="008D6B57"/>
    <w:rsid w:val="008D6C4F"/>
    <w:rsid w:val="008D6C92"/>
    <w:rsid w:val="008D6D25"/>
    <w:rsid w:val="008D711D"/>
    <w:rsid w:val="008D7763"/>
    <w:rsid w:val="008D77EE"/>
    <w:rsid w:val="008D795C"/>
    <w:rsid w:val="008D7E5D"/>
    <w:rsid w:val="008D7F8C"/>
    <w:rsid w:val="008E01E5"/>
    <w:rsid w:val="008E0298"/>
    <w:rsid w:val="008E02FD"/>
    <w:rsid w:val="008E0658"/>
    <w:rsid w:val="008E0795"/>
    <w:rsid w:val="008E0C01"/>
    <w:rsid w:val="008E0DF5"/>
    <w:rsid w:val="008E14B4"/>
    <w:rsid w:val="008E1720"/>
    <w:rsid w:val="008E1790"/>
    <w:rsid w:val="008E190A"/>
    <w:rsid w:val="008E1932"/>
    <w:rsid w:val="008E1C65"/>
    <w:rsid w:val="008E1ED4"/>
    <w:rsid w:val="008E1FE8"/>
    <w:rsid w:val="008E21EB"/>
    <w:rsid w:val="008E2205"/>
    <w:rsid w:val="008E236E"/>
    <w:rsid w:val="008E26DB"/>
    <w:rsid w:val="008E2AC8"/>
    <w:rsid w:val="008E2B6B"/>
    <w:rsid w:val="008E2B7D"/>
    <w:rsid w:val="008E2DAC"/>
    <w:rsid w:val="008E2DF0"/>
    <w:rsid w:val="008E30EC"/>
    <w:rsid w:val="008E3238"/>
    <w:rsid w:val="008E3422"/>
    <w:rsid w:val="008E3475"/>
    <w:rsid w:val="008E3538"/>
    <w:rsid w:val="008E3567"/>
    <w:rsid w:val="008E35AF"/>
    <w:rsid w:val="008E35E9"/>
    <w:rsid w:val="008E4033"/>
    <w:rsid w:val="008E4104"/>
    <w:rsid w:val="008E44DC"/>
    <w:rsid w:val="008E4727"/>
    <w:rsid w:val="008E4B2E"/>
    <w:rsid w:val="008E4B41"/>
    <w:rsid w:val="008E5101"/>
    <w:rsid w:val="008E53EA"/>
    <w:rsid w:val="008E589E"/>
    <w:rsid w:val="008E59AE"/>
    <w:rsid w:val="008E5C23"/>
    <w:rsid w:val="008E5C69"/>
    <w:rsid w:val="008E6432"/>
    <w:rsid w:val="008E6510"/>
    <w:rsid w:val="008E662B"/>
    <w:rsid w:val="008E691E"/>
    <w:rsid w:val="008E6D87"/>
    <w:rsid w:val="008E6DC0"/>
    <w:rsid w:val="008E6E53"/>
    <w:rsid w:val="008E6FBB"/>
    <w:rsid w:val="008E7326"/>
    <w:rsid w:val="008E7635"/>
    <w:rsid w:val="008E768A"/>
    <w:rsid w:val="008E7883"/>
    <w:rsid w:val="008E7D19"/>
    <w:rsid w:val="008E7E46"/>
    <w:rsid w:val="008F0046"/>
    <w:rsid w:val="008F00C3"/>
    <w:rsid w:val="008F01CA"/>
    <w:rsid w:val="008F037B"/>
    <w:rsid w:val="008F053F"/>
    <w:rsid w:val="008F06C1"/>
    <w:rsid w:val="008F0CF1"/>
    <w:rsid w:val="008F0E28"/>
    <w:rsid w:val="008F11F8"/>
    <w:rsid w:val="008F1975"/>
    <w:rsid w:val="008F20C6"/>
    <w:rsid w:val="008F24D5"/>
    <w:rsid w:val="008F25B2"/>
    <w:rsid w:val="008F28AD"/>
    <w:rsid w:val="008F2986"/>
    <w:rsid w:val="008F2CDE"/>
    <w:rsid w:val="008F2D51"/>
    <w:rsid w:val="008F3339"/>
    <w:rsid w:val="008F3A7B"/>
    <w:rsid w:val="008F455A"/>
    <w:rsid w:val="008F48BA"/>
    <w:rsid w:val="008F4E4A"/>
    <w:rsid w:val="008F54FD"/>
    <w:rsid w:val="008F5691"/>
    <w:rsid w:val="008F5A4D"/>
    <w:rsid w:val="008F5B2D"/>
    <w:rsid w:val="008F5D2B"/>
    <w:rsid w:val="008F5DD2"/>
    <w:rsid w:val="008F5DE3"/>
    <w:rsid w:val="008F64D9"/>
    <w:rsid w:val="008F666C"/>
    <w:rsid w:val="008F677C"/>
    <w:rsid w:val="008F6895"/>
    <w:rsid w:val="008F6914"/>
    <w:rsid w:val="008F6A84"/>
    <w:rsid w:val="008F6BCE"/>
    <w:rsid w:val="008F6D65"/>
    <w:rsid w:val="008F6E68"/>
    <w:rsid w:val="008F6EDC"/>
    <w:rsid w:val="008F712C"/>
    <w:rsid w:val="008F7148"/>
    <w:rsid w:val="008F71A4"/>
    <w:rsid w:val="008F73DC"/>
    <w:rsid w:val="008F73FE"/>
    <w:rsid w:val="008F749D"/>
    <w:rsid w:val="008F7768"/>
    <w:rsid w:val="008F7979"/>
    <w:rsid w:val="008F7A1C"/>
    <w:rsid w:val="008F7B5C"/>
    <w:rsid w:val="008F7CEE"/>
    <w:rsid w:val="00900196"/>
    <w:rsid w:val="00900480"/>
    <w:rsid w:val="0090073A"/>
    <w:rsid w:val="00900855"/>
    <w:rsid w:val="00900C3E"/>
    <w:rsid w:val="00900F7E"/>
    <w:rsid w:val="00900FD8"/>
    <w:rsid w:val="00901038"/>
    <w:rsid w:val="009016D5"/>
    <w:rsid w:val="00901A30"/>
    <w:rsid w:val="00901D7E"/>
    <w:rsid w:val="00901FE7"/>
    <w:rsid w:val="0090247F"/>
    <w:rsid w:val="009025DD"/>
    <w:rsid w:val="009025E8"/>
    <w:rsid w:val="00902630"/>
    <w:rsid w:val="0090273C"/>
    <w:rsid w:val="00902B2E"/>
    <w:rsid w:val="00902B84"/>
    <w:rsid w:val="00902DF1"/>
    <w:rsid w:val="00902E39"/>
    <w:rsid w:val="00902FFE"/>
    <w:rsid w:val="00903299"/>
    <w:rsid w:val="00903377"/>
    <w:rsid w:val="00903AFC"/>
    <w:rsid w:val="00903C54"/>
    <w:rsid w:val="00903CB2"/>
    <w:rsid w:val="00904127"/>
    <w:rsid w:val="009043F8"/>
    <w:rsid w:val="0090440E"/>
    <w:rsid w:val="0090446F"/>
    <w:rsid w:val="009044DA"/>
    <w:rsid w:val="00904535"/>
    <w:rsid w:val="009046E4"/>
    <w:rsid w:val="00904866"/>
    <w:rsid w:val="00904970"/>
    <w:rsid w:val="00904BD2"/>
    <w:rsid w:val="00904FF1"/>
    <w:rsid w:val="00905264"/>
    <w:rsid w:val="00905D35"/>
    <w:rsid w:val="00905EF6"/>
    <w:rsid w:val="00905FC0"/>
    <w:rsid w:val="00906140"/>
    <w:rsid w:val="009062D1"/>
    <w:rsid w:val="0090638D"/>
    <w:rsid w:val="00906562"/>
    <w:rsid w:val="00906B42"/>
    <w:rsid w:val="00906BC8"/>
    <w:rsid w:val="00906CD4"/>
    <w:rsid w:val="00907166"/>
    <w:rsid w:val="00907290"/>
    <w:rsid w:val="0090734E"/>
    <w:rsid w:val="0090738D"/>
    <w:rsid w:val="00907416"/>
    <w:rsid w:val="009074A9"/>
    <w:rsid w:val="009074FC"/>
    <w:rsid w:val="0090753B"/>
    <w:rsid w:val="00907A91"/>
    <w:rsid w:val="00907AED"/>
    <w:rsid w:val="00907C45"/>
    <w:rsid w:val="00907CE0"/>
    <w:rsid w:val="00907D26"/>
    <w:rsid w:val="00907D60"/>
    <w:rsid w:val="00907FB2"/>
    <w:rsid w:val="00910116"/>
    <w:rsid w:val="0091028A"/>
    <w:rsid w:val="00910485"/>
    <w:rsid w:val="009109B6"/>
    <w:rsid w:val="00910C92"/>
    <w:rsid w:val="00910CC6"/>
    <w:rsid w:val="009112C5"/>
    <w:rsid w:val="0091197E"/>
    <w:rsid w:val="00911A05"/>
    <w:rsid w:val="00912348"/>
    <w:rsid w:val="0091260F"/>
    <w:rsid w:val="00912727"/>
    <w:rsid w:val="00912C6E"/>
    <w:rsid w:val="00912D3D"/>
    <w:rsid w:val="00913085"/>
    <w:rsid w:val="009131E2"/>
    <w:rsid w:val="009133A4"/>
    <w:rsid w:val="009137C7"/>
    <w:rsid w:val="00913944"/>
    <w:rsid w:val="009139B4"/>
    <w:rsid w:val="00913CD3"/>
    <w:rsid w:val="00913FA3"/>
    <w:rsid w:val="0091453E"/>
    <w:rsid w:val="00914AC1"/>
    <w:rsid w:val="00914F3D"/>
    <w:rsid w:val="00914F74"/>
    <w:rsid w:val="00915638"/>
    <w:rsid w:val="00915C96"/>
    <w:rsid w:val="009167E0"/>
    <w:rsid w:val="00916957"/>
    <w:rsid w:val="00916C66"/>
    <w:rsid w:val="00916CC6"/>
    <w:rsid w:val="00917292"/>
    <w:rsid w:val="009172CE"/>
    <w:rsid w:val="00917385"/>
    <w:rsid w:val="009174C2"/>
    <w:rsid w:val="0091758F"/>
    <w:rsid w:val="009175D4"/>
    <w:rsid w:val="009176B0"/>
    <w:rsid w:val="009178C0"/>
    <w:rsid w:val="00917A7A"/>
    <w:rsid w:val="00917ADF"/>
    <w:rsid w:val="00917C6C"/>
    <w:rsid w:val="00917D4A"/>
    <w:rsid w:val="00917D5C"/>
    <w:rsid w:val="00917E6E"/>
    <w:rsid w:val="00917EBD"/>
    <w:rsid w:val="00917F31"/>
    <w:rsid w:val="00920158"/>
    <w:rsid w:val="0092024A"/>
    <w:rsid w:val="00920896"/>
    <w:rsid w:val="0092089D"/>
    <w:rsid w:val="00920CD5"/>
    <w:rsid w:val="00920CE8"/>
    <w:rsid w:val="00921408"/>
    <w:rsid w:val="0092148B"/>
    <w:rsid w:val="009217A3"/>
    <w:rsid w:val="00921D8F"/>
    <w:rsid w:val="00921F0E"/>
    <w:rsid w:val="009220FF"/>
    <w:rsid w:val="00922383"/>
    <w:rsid w:val="0092242F"/>
    <w:rsid w:val="00922F3B"/>
    <w:rsid w:val="00923208"/>
    <w:rsid w:val="00923372"/>
    <w:rsid w:val="009235E1"/>
    <w:rsid w:val="0092363C"/>
    <w:rsid w:val="009236D0"/>
    <w:rsid w:val="0092371D"/>
    <w:rsid w:val="009238E4"/>
    <w:rsid w:val="00923928"/>
    <w:rsid w:val="0092395C"/>
    <w:rsid w:val="00923CA5"/>
    <w:rsid w:val="00923D3D"/>
    <w:rsid w:val="00924277"/>
    <w:rsid w:val="009247E2"/>
    <w:rsid w:val="00924817"/>
    <w:rsid w:val="0092481D"/>
    <w:rsid w:val="00924952"/>
    <w:rsid w:val="0092519A"/>
    <w:rsid w:val="009254E9"/>
    <w:rsid w:val="00925670"/>
    <w:rsid w:val="00925885"/>
    <w:rsid w:val="00925891"/>
    <w:rsid w:val="009260A9"/>
    <w:rsid w:val="00926386"/>
    <w:rsid w:val="00926692"/>
    <w:rsid w:val="00926D72"/>
    <w:rsid w:val="009270BB"/>
    <w:rsid w:val="0092726B"/>
    <w:rsid w:val="0092739C"/>
    <w:rsid w:val="009273AF"/>
    <w:rsid w:val="0092761C"/>
    <w:rsid w:val="00927694"/>
    <w:rsid w:val="00927B62"/>
    <w:rsid w:val="00927ED7"/>
    <w:rsid w:val="00927FB9"/>
    <w:rsid w:val="009302C7"/>
    <w:rsid w:val="009303DC"/>
    <w:rsid w:val="00930472"/>
    <w:rsid w:val="00930522"/>
    <w:rsid w:val="00930779"/>
    <w:rsid w:val="00930882"/>
    <w:rsid w:val="009309DD"/>
    <w:rsid w:val="00930C1B"/>
    <w:rsid w:val="00930C7F"/>
    <w:rsid w:val="00930D65"/>
    <w:rsid w:val="0093128C"/>
    <w:rsid w:val="009314BA"/>
    <w:rsid w:val="00931822"/>
    <w:rsid w:val="00931AE8"/>
    <w:rsid w:val="00931C28"/>
    <w:rsid w:val="00932002"/>
    <w:rsid w:val="009324AD"/>
    <w:rsid w:val="009324F8"/>
    <w:rsid w:val="009325B6"/>
    <w:rsid w:val="00932B99"/>
    <w:rsid w:val="00932BD6"/>
    <w:rsid w:val="00932C67"/>
    <w:rsid w:val="00932D3F"/>
    <w:rsid w:val="00932F5F"/>
    <w:rsid w:val="0093311A"/>
    <w:rsid w:val="0093315D"/>
    <w:rsid w:val="00933574"/>
    <w:rsid w:val="00933998"/>
    <w:rsid w:val="00933A88"/>
    <w:rsid w:val="00933AE5"/>
    <w:rsid w:val="00933DBB"/>
    <w:rsid w:val="00933FD0"/>
    <w:rsid w:val="0093434E"/>
    <w:rsid w:val="00934362"/>
    <w:rsid w:val="00934715"/>
    <w:rsid w:val="0093479B"/>
    <w:rsid w:val="009349BE"/>
    <w:rsid w:val="00934AF1"/>
    <w:rsid w:val="00934B5C"/>
    <w:rsid w:val="00934BFB"/>
    <w:rsid w:val="0093501C"/>
    <w:rsid w:val="009350C2"/>
    <w:rsid w:val="009350DE"/>
    <w:rsid w:val="00935312"/>
    <w:rsid w:val="00935362"/>
    <w:rsid w:val="009353CB"/>
    <w:rsid w:val="00935B69"/>
    <w:rsid w:val="00935BF9"/>
    <w:rsid w:val="00935CC5"/>
    <w:rsid w:val="009361CC"/>
    <w:rsid w:val="00936275"/>
    <w:rsid w:val="00936354"/>
    <w:rsid w:val="009365E7"/>
    <w:rsid w:val="009366A8"/>
    <w:rsid w:val="00936957"/>
    <w:rsid w:val="00936ADA"/>
    <w:rsid w:val="00936B3E"/>
    <w:rsid w:val="00936E9B"/>
    <w:rsid w:val="00937104"/>
    <w:rsid w:val="009371EB"/>
    <w:rsid w:val="00937432"/>
    <w:rsid w:val="00937499"/>
    <w:rsid w:val="00937664"/>
    <w:rsid w:val="00937992"/>
    <w:rsid w:val="00937B84"/>
    <w:rsid w:val="00937C6D"/>
    <w:rsid w:val="00940091"/>
    <w:rsid w:val="00940251"/>
    <w:rsid w:val="009402B2"/>
    <w:rsid w:val="009404C1"/>
    <w:rsid w:val="0094066C"/>
    <w:rsid w:val="00940783"/>
    <w:rsid w:val="00940910"/>
    <w:rsid w:val="009409D1"/>
    <w:rsid w:val="00940DAD"/>
    <w:rsid w:val="00940FFA"/>
    <w:rsid w:val="009410BF"/>
    <w:rsid w:val="009410DA"/>
    <w:rsid w:val="00941516"/>
    <w:rsid w:val="00941534"/>
    <w:rsid w:val="00941C12"/>
    <w:rsid w:val="00941C19"/>
    <w:rsid w:val="00941C2F"/>
    <w:rsid w:val="00941C71"/>
    <w:rsid w:val="00941F57"/>
    <w:rsid w:val="0094202E"/>
    <w:rsid w:val="0094215E"/>
    <w:rsid w:val="00942753"/>
    <w:rsid w:val="0094275A"/>
    <w:rsid w:val="0094276B"/>
    <w:rsid w:val="009429A0"/>
    <w:rsid w:val="009429EA"/>
    <w:rsid w:val="009429F7"/>
    <w:rsid w:val="00942C76"/>
    <w:rsid w:val="00942D3B"/>
    <w:rsid w:val="00942EEC"/>
    <w:rsid w:val="00942F52"/>
    <w:rsid w:val="0094393C"/>
    <w:rsid w:val="00943D73"/>
    <w:rsid w:val="00943EA0"/>
    <w:rsid w:val="00944344"/>
    <w:rsid w:val="00944939"/>
    <w:rsid w:val="009449A7"/>
    <w:rsid w:val="00944C53"/>
    <w:rsid w:val="009453C7"/>
    <w:rsid w:val="00945767"/>
    <w:rsid w:val="00945A01"/>
    <w:rsid w:val="00946081"/>
    <w:rsid w:val="00946320"/>
    <w:rsid w:val="00946598"/>
    <w:rsid w:val="00946AF2"/>
    <w:rsid w:val="0094715A"/>
    <w:rsid w:val="009474B7"/>
    <w:rsid w:val="00947534"/>
    <w:rsid w:val="009475BB"/>
    <w:rsid w:val="009475E7"/>
    <w:rsid w:val="00947AA2"/>
    <w:rsid w:val="00947BB3"/>
    <w:rsid w:val="00947BB8"/>
    <w:rsid w:val="00947C9A"/>
    <w:rsid w:val="00947D4D"/>
    <w:rsid w:val="00947F78"/>
    <w:rsid w:val="00950094"/>
    <w:rsid w:val="00950190"/>
    <w:rsid w:val="009502AA"/>
    <w:rsid w:val="00950331"/>
    <w:rsid w:val="0095036B"/>
    <w:rsid w:val="00950A33"/>
    <w:rsid w:val="00950AC7"/>
    <w:rsid w:val="00951153"/>
    <w:rsid w:val="0095123C"/>
    <w:rsid w:val="009513FA"/>
    <w:rsid w:val="0095173F"/>
    <w:rsid w:val="0095187B"/>
    <w:rsid w:val="0095217A"/>
    <w:rsid w:val="00952188"/>
    <w:rsid w:val="009522F4"/>
    <w:rsid w:val="009535DD"/>
    <w:rsid w:val="009540E6"/>
    <w:rsid w:val="00954350"/>
    <w:rsid w:val="00954375"/>
    <w:rsid w:val="009544FC"/>
    <w:rsid w:val="00954734"/>
    <w:rsid w:val="00954833"/>
    <w:rsid w:val="009548A3"/>
    <w:rsid w:val="009549BC"/>
    <w:rsid w:val="00954B81"/>
    <w:rsid w:val="00954B93"/>
    <w:rsid w:val="00954C12"/>
    <w:rsid w:val="00954D84"/>
    <w:rsid w:val="00954FE8"/>
    <w:rsid w:val="0095505E"/>
    <w:rsid w:val="00955065"/>
    <w:rsid w:val="00955846"/>
    <w:rsid w:val="0095589F"/>
    <w:rsid w:val="0095593D"/>
    <w:rsid w:val="00955991"/>
    <w:rsid w:val="00955A5F"/>
    <w:rsid w:val="00955FE2"/>
    <w:rsid w:val="00956081"/>
    <w:rsid w:val="009561F0"/>
    <w:rsid w:val="009564AA"/>
    <w:rsid w:val="00956694"/>
    <w:rsid w:val="009571F9"/>
    <w:rsid w:val="0095733D"/>
    <w:rsid w:val="00957474"/>
    <w:rsid w:val="009576ED"/>
    <w:rsid w:val="00957895"/>
    <w:rsid w:val="009578F5"/>
    <w:rsid w:val="00957FC4"/>
    <w:rsid w:val="009603D6"/>
    <w:rsid w:val="0096046C"/>
    <w:rsid w:val="00960483"/>
    <w:rsid w:val="0096086F"/>
    <w:rsid w:val="009609C6"/>
    <w:rsid w:val="00960A2A"/>
    <w:rsid w:val="00960AD2"/>
    <w:rsid w:val="00960C08"/>
    <w:rsid w:val="00960D88"/>
    <w:rsid w:val="00960DD6"/>
    <w:rsid w:val="0096133F"/>
    <w:rsid w:val="0096148F"/>
    <w:rsid w:val="00961806"/>
    <w:rsid w:val="00961C80"/>
    <w:rsid w:val="00962119"/>
    <w:rsid w:val="00962332"/>
    <w:rsid w:val="00962607"/>
    <w:rsid w:val="0096278C"/>
    <w:rsid w:val="00962880"/>
    <w:rsid w:val="00962B77"/>
    <w:rsid w:val="00962BBC"/>
    <w:rsid w:val="00962C2D"/>
    <w:rsid w:val="00963051"/>
    <w:rsid w:val="00963076"/>
    <w:rsid w:val="009630CF"/>
    <w:rsid w:val="009631AB"/>
    <w:rsid w:val="009635A4"/>
    <w:rsid w:val="0096382F"/>
    <w:rsid w:val="009639F5"/>
    <w:rsid w:val="00963CD4"/>
    <w:rsid w:val="00964037"/>
    <w:rsid w:val="009643B6"/>
    <w:rsid w:val="0096449A"/>
    <w:rsid w:val="00964622"/>
    <w:rsid w:val="00964B38"/>
    <w:rsid w:val="00964DB3"/>
    <w:rsid w:val="00964F27"/>
    <w:rsid w:val="009652E3"/>
    <w:rsid w:val="009652EC"/>
    <w:rsid w:val="00965596"/>
    <w:rsid w:val="00965A7F"/>
    <w:rsid w:val="00965BD3"/>
    <w:rsid w:val="00965CB9"/>
    <w:rsid w:val="0096639D"/>
    <w:rsid w:val="009664BE"/>
    <w:rsid w:val="00966767"/>
    <w:rsid w:val="00966897"/>
    <w:rsid w:val="00966A14"/>
    <w:rsid w:val="00966A4A"/>
    <w:rsid w:val="00966BF1"/>
    <w:rsid w:val="00966C7B"/>
    <w:rsid w:val="009671C2"/>
    <w:rsid w:val="00967242"/>
    <w:rsid w:val="0096724C"/>
    <w:rsid w:val="009673AE"/>
    <w:rsid w:val="00967588"/>
    <w:rsid w:val="009675B5"/>
    <w:rsid w:val="00967790"/>
    <w:rsid w:val="009679CF"/>
    <w:rsid w:val="00970B87"/>
    <w:rsid w:val="00970C39"/>
    <w:rsid w:val="00970CB5"/>
    <w:rsid w:val="00970D00"/>
    <w:rsid w:val="00970DE3"/>
    <w:rsid w:val="00970F82"/>
    <w:rsid w:val="00971B75"/>
    <w:rsid w:val="00971BB4"/>
    <w:rsid w:val="00971C0C"/>
    <w:rsid w:val="00971D20"/>
    <w:rsid w:val="00971EFF"/>
    <w:rsid w:val="00971F24"/>
    <w:rsid w:val="00972047"/>
    <w:rsid w:val="0097289D"/>
    <w:rsid w:val="009728F6"/>
    <w:rsid w:val="00972AE1"/>
    <w:rsid w:val="00972D96"/>
    <w:rsid w:val="00973391"/>
    <w:rsid w:val="00973A59"/>
    <w:rsid w:val="00973CBF"/>
    <w:rsid w:val="00973ED5"/>
    <w:rsid w:val="009740FF"/>
    <w:rsid w:val="009741EB"/>
    <w:rsid w:val="00974406"/>
    <w:rsid w:val="0097451E"/>
    <w:rsid w:val="00974529"/>
    <w:rsid w:val="00974704"/>
    <w:rsid w:val="0097491D"/>
    <w:rsid w:val="00974971"/>
    <w:rsid w:val="00974977"/>
    <w:rsid w:val="00974A63"/>
    <w:rsid w:val="00974B65"/>
    <w:rsid w:val="00974CC5"/>
    <w:rsid w:val="00974EF6"/>
    <w:rsid w:val="009750A7"/>
    <w:rsid w:val="00975108"/>
    <w:rsid w:val="009752B5"/>
    <w:rsid w:val="00975581"/>
    <w:rsid w:val="0097593B"/>
    <w:rsid w:val="009759F2"/>
    <w:rsid w:val="00975E52"/>
    <w:rsid w:val="009761B1"/>
    <w:rsid w:val="009763CA"/>
    <w:rsid w:val="00976636"/>
    <w:rsid w:val="00976811"/>
    <w:rsid w:val="009769B1"/>
    <w:rsid w:val="00976A8A"/>
    <w:rsid w:val="00976DF5"/>
    <w:rsid w:val="0097712B"/>
    <w:rsid w:val="0097747E"/>
    <w:rsid w:val="00977643"/>
    <w:rsid w:val="00977870"/>
    <w:rsid w:val="009779A6"/>
    <w:rsid w:val="00977D03"/>
    <w:rsid w:val="00977E08"/>
    <w:rsid w:val="009801EC"/>
    <w:rsid w:val="00980475"/>
    <w:rsid w:val="00980590"/>
    <w:rsid w:val="0098062F"/>
    <w:rsid w:val="009806B6"/>
    <w:rsid w:val="00980A25"/>
    <w:rsid w:val="00980B98"/>
    <w:rsid w:val="00981050"/>
    <w:rsid w:val="00981158"/>
    <w:rsid w:val="009811A1"/>
    <w:rsid w:val="0098140E"/>
    <w:rsid w:val="0098145C"/>
    <w:rsid w:val="0098161E"/>
    <w:rsid w:val="009816A6"/>
    <w:rsid w:val="00981A0A"/>
    <w:rsid w:val="00981A9B"/>
    <w:rsid w:val="00981BF6"/>
    <w:rsid w:val="00981CAA"/>
    <w:rsid w:val="00981E24"/>
    <w:rsid w:val="00981EC6"/>
    <w:rsid w:val="00981EDF"/>
    <w:rsid w:val="00981F69"/>
    <w:rsid w:val="0098226B"/>
    <w:rsid w:val="00982570"/>
    <w:rsid w:val="009825B0"/>
    <w:rsid w:val="009827AC"/>
    <w:rsid w:val="00982890"/>
    <w:rsid w:val="0098298B"/>
    <w:rsid w:val="009829F1"/>
    <w:rsid w:val="00982BC9"/>
    <w:rsid w:val="009830AD"/>
    <w:rsid w:val="00983164"/>
    <w:rsid w:val="009837F7"/>
    <w:rsid w:val="009838F9"/>
    <w:rsid w:val="00983A54"/>
    <w:rsid w:val="00983C9D"/>
    <w:rsid w:val="00984572"/>
    <w:rsid w:val="00984990"/>
    <w:rsid w:val="009849BA"/>
    <w:rsid w:val="00984AB8"/>
    <w:rsid w:val="0098523F"/>
    <w:rsid w:val="00985406"/>
    <w:rsid w:val="00985416"/>
    <w:rsid w:val="009854CA"/>
    <w:rsid w:val="00985615"/>
    <w:rsid w:val="009857A3"/>
    <w:rsid w:val="00985B9F"/>
    <w:rsid w:val="00985FDF"/>
    <w:rsid w:val="00986393"/>
    <w:rsid w:val="0098643A"/>
    <w:rsid w:val="00986A0A"/>
    <w:rsid w:val="00986A17"/>
    <w:rsid w:val="00986D8C"/>
    <w:rsid w:val="00987069"/>
    <w:rsid w:val="00987184"/>
    <w:rsid w:val="00987194"/>
    <w:rsid w:val="009872B4"/>
    <w:rsid w:val="0098741C"/>
    <w:rsid w:val="00987E5C"/>
    <w:rsid w:val="0099018A"/>
    <w:rsid w:val="00990547"/>
    <w:rsid w:val="00990554"/>
    <w:rsid w:val="0099088C"/>
    <w:rsid w:val="00990B5A"/>
    <w:rsid w:val="00990FE9"/>
    <w:rsid w:val="00991033"/>
    <w:rsid w:val="009911A9"/>
    <w:rsid w:val="009911F0"/>
    <w:rsid w:val="00991558"/>
    <w:rsid w:val="00991D8C"/>
    <w:rsid w:val="009921E6"/>
    <w:rsid w:val="0099227D"/>
    <w:rsid w:val="009923B4"/>
    <w:rsid w:val="00992412"/>
    <w:rsid w:val="009926D8"/>
    <w:rsid w:val="009929B5"/>
    <w:rsid w:val="00992A5A"/>
    <w:rsid w:val="00992D70"/>
    <w:rsid w:val="009931AF"/>
    <w:rsid w:val="009932F8"/>
    <w:rsid w:val="009934AE"/>
    <w:rsid w:val="0099360A"/>
    <w:rsid w:val="00993750"/>
    <w:rsid w:val="00993901"/>
    <w:rsid w:val="00993AC1"/>
    <w:rsid w:val="00993D3B"/>
    <w:rsid w:val="00993EEE"/>
    <w:rsid w:val="009941BD"/>
    <w:rsid w:val="009945EA"/>
    <w:rsid w:val="009949A2"/>
    <w:rsid w:val="00994AC2"/>
    <w:rsid w:val="00994C24"/>
    <w:rsid w:val="00995144"/>
    <w:rsid w:val="009954BA"/>
    <w:rsid w:val="009955B9"/>
    <w:rsid w:val="009959BE"/>
    <w:rsid w:val="00995A99"/>
    <w:rsid w:val="00995B04"/>
    <w:rsid w:val="00995B09"/>
    <w:rsid w:val="00996269"/>
    <w:rsid w:val="00996695"/>
    <w:rsid w:val="00996CDE"/>
    <w:rsid w:val="00996F9F"/>
    <w:rsid w:val="00997609"/>
    <w:rsid w:val="009978D0"/>
    <w:rsid w:val="00997B05"/>
    <w:rsid w:val="00997B5E"/>
    <w:rsid w:val="00997C0E"/>
    <w:rsid w:val="00997ED6"/>
    <w:rsid w:val="00997F58"/>
    <w:rsid w:val="009A0082"/>
    <w:rsid w:val="009A0158"/>
    <w:rsid w:val="009A01A3"/>
    <w:rsid w:val="009A02F6"/>
    <w:rsid w:val="009A06D3"/>
    <w:rsid w:val="009A0AF0"/>
    <w:rsid w:val="009A0C31"/>
    <w:rsid w:val="009A0E47"/>
    <w:rsid w:val="009A10E8"/>
    <w:rsid w:val="009A186B"/>
    <w:rsid w:val="009A1965"/>
    <w:rsid w:val="009A19D0"/>
    <w:rsid w:val="009A1F94"/>
    <w:rsid w:val="009A1FEA"/>
    <w:rsid w:val="009A209E"/>
    <w:rsid w:val="009A2285"/>
    <w:rsid w:val="009A26E5"/>
    <w:rsid w:val="009A28B1"/>
    <w:rsid w:val="009A2A1F"/>
    <w:rsid w:val="009A2B2C"/>
    <w:rsid w:val="009A2D4D"/>
    <w:rsid w:val="009A2E38"/>
    <w:rsid w:val="009A2FDF"/>
    <w:rsid w:val="009A3003"/>
    <w:rsid w:val="009A3330"/>
    <w:rsid w:val="009A3337"/>
    <w:rsid w:val="009A3488"/>
    <w:rsid w:val="009A3496"/>
    <w:rsid w:val="009A357C"/>
    <w:rsid w:val="009A3A1E"/>
    <w:rsid w:val="009A3BED"/>
    <w:rsid w:val="009A3D68"/>
    <w:rsid w:val="009A3F6F"/>
    <w:rsid w:val="009A3FEC"/>
    <w:rsid w:val="009A4229"/>
    <w:rsid w:val="009A4267"/>
    <w:rsid w:val="009A4740"/>
    <w:rsid w:val="009A47DE"/>
    <w:rsid w:val="009A4A6E"/>
    <w:rsid w:val="009A4AF9"/>
    <w:rsid w:val="009A4BA8"/>
    <w:rsid w:val="009A4EC5"/>
    <w:rsid w:val="009A50C8"/>
    <w:rsid w:val="009A5432"/>
    <w:rsid w:val="009A56A7"/>
    <w:rsid w:val="009A574D"/>
    <w:rsid w:val="009A5B5B"/>
    <w:rsid w:val="009A5D3F"/>
    <w:rsid w:val="009A5F7D"/>
    <w:rsid w:val="009A5F9F"/>
    <w:rsid w:val="009A60EE"/>
    <w:rsid w:val="009A686E"/>
    <w:rsid w:val="009A6B16"/>
    <w:rsid w:val="009A6B4E"/>
    <w:rsid w:val="009A6C72"/>
    <w:rsid w:val="009A6DC9"/>
    <w:rsid w:val="009A6F64"/>
    <w:rsid w:val="009A7177"/>
    <w:rsid w:val="009A7424"/>
    <w:rsid w:val="009A74A5"/>
    <w:rsid w:val="009A7974"/>
    <w:rsid w:val="009A7C2D"/>
    <w:rsid w:val="009B00D0"/>
    <w:rsid w:val="009B01B6"/>
    <w:rsid w:val="009B02DF"/>
    <w:rsid w:val="009B060B"/>
    <w:rsid w:val="009B0639"/>
    <w:rsid w:val="009B063A"/>
    <w:rsid w:val="009B0BB3"/>
    <w:rsid w:val="009B0C01"/>
    <w:rsid w:val="009B0D45"/>
    <w:rsid w:val="009B0F9C"/>
    <w:rsid w:val="009B1147"/>
    <w:rsid w:val="009B13E7"/>
    <w:rsid w:val="009B14D3"/>
    <w:rsid w:val="009B161D"/>
    <w:rsid w:val="009B165C"/>
    <w:rsid w:val="009B1B18"/>
    <w:rsid w:val="009B1D61"/>
    <w:rsid w:val="009B1E36"/>
    <w:rsid w:val="009B1EFF"/>
    <w:rsid w:val="009B1FA9"/>
    <w:rsid w:val="009B2159"/>
    <w:rsid w:val="009B2338"/>
    <w:rsid w:val="009B2C9A"/>
    <w:rsid w:val="009B2D33"/>
    <w:rsid w:val="009B30CD"/>
    <w:rsid w:val="009B3232"/>
    <w:rsid w:val="009B32AA"/>
    <w:rsid w:val="009B3CC9"/>
    <w:rsid w:val="009B3CF0"/>
    <w:rsid w:val="009B3DAF"/>
    <w:rsid w:val="009B4026"/>
    <w:rsid w:val="009B40F5"/>
    <w:rsid w:val="009B4520"/>
    <w:rsid w:val="009B499F"/>
    <w:rsid w:val="009B4A5F"/>
    <w:rsid w:val="009B4C22"/>
    <w:rsid w:val="009B4E06"/>
    <w:rsid w:val="009B5135"/>
    <w:rsid w:val="009B53D5"/>
    <w:rsid w:val="009B57EC"/>
    <w:rsid w:val="009B58D9"/>
    <w:rsid w:val="009B59BD"/>
    <w:rsid w:val="009B5C45"/>
    <w:rsid w:val="009B6237"/>
    <w:rsid w:val="009B62B5"/>
    <w:rsid w:val="009B654F"/>
    <w:rsid w:val="009B6786"/>
    <w:rsid w:val="009B689E"/>
    <w:rsid w:val="009B70E2"/>
    <w:rsid w:val="009B740C"/>
    <w:rsid w:val="009B76BB"/>
    <w:rsid w:val="009B77A1"/>
    <w:rsid w:val="009B7876"/>
    <w:rsid w:val="009B796B"/>
    <w:rsid w:val="009B798B"/>
    <w:rsid w:val="009B7DBE"/>
    <w:rsid w:val="009C009B"/>
    <w:rsid w:val="009C0137"/>
    <w:rsid w:val="009C04CB"/>
    <w:rsid w:val="009C07D1"/>
    <w:rsid w:val="009C0B0C"/>
    <w:rsid w:val="009C0C8F"/>
    <w:rsid w:val="009C0CED"/>
    <w:rsid w:val="009C0E4E"/>
    <w:rsid w:val="009C11BE"/>
    <w:rsid w:val="009C13A2"/>
    <w:rsid w:val="009C1566"/>
    <w:rsid w:val="009C16C0"/>
    <w:rsid w:val="009C17D4"/>
    <w:rsid w:val="009C193C"/>
    <w:rsid w:val="009C1B90"/>
    <w:rsid w:val="009C1FF2"/>
    <w:rsid w:val="009C2359"/>
    <w:rsid w:val="009C2782"/>
    <w:rsid w:val="009C289D"/>
    <w:rsid w:val="009C29F3"/>
    <w:rsid w:val="009C2AFA"/>
    <w:rsid w:val="009C2CCE"/>
    <w:rsid w:val="009C31F2"/>
    <w:rsid w:val="009C33B9"/>
    <w:rsid w:val="009C41E7"/>
    <w:rsid w:val="009C42F6"/>
    <w:rsid w:val="009C4928"/>
    <w:rsid w:val="009C4B3B"/>
    <w:rsid w:val="009C4F94"/>
    <w:rsid w:val="009C52F3"/>
    <w:rsid w:val="009C5300"/>
    <w:rsid w:val="009C58BB"/>
    <w:rsid w:val="009C5938"/>
    <w:rsid w:val="009C5A05"/>
    <w:rsid w:val="009C5CF0"/>
    <w:rsid w:val="009C5E7F"/>
    <w:rsid w:val="009C5EF5"/>
    <w:rsid w:val="009C6227"/>
    <w:rsid w:val="009C658E"/>
    <w:rsid w:val="009C6624"/>
    <w:rsid w:val="009C6B3D"/>
    <w:rsid w:val="009C6CE7"/>
    <w:rsid w:val="009C6E2C"/>
    <w:rsid w:val="009C6E91"/>
    <w:rsid w:val="009C7020"/>
    <w:rsid w:val="009C73F9"/>
    <w:rsid w:val="009C74B9"/>
    <w:rsid w:val="009C779F"/>
    <w:rsid w:val="009C7B55"/>
    <w:rsid w:val="009C7FC6"/>
    <w:rsid w:val="009D00EE"/>
    <w:rsid w:val="009D0106"/>
    <w:rsid w:val="009D02F2"/>
    <w:rsid w:val="009D0421"/>
    <w:rsid w:val="009D0531"/>
    <w:rsid w:val="009D0542"/>
    <w:rsid w:val="009D074A"/>
    <w:rsid w:val="009D078C"/>
    <w:rsid w:val="009D0849"/>
    <w:rsid w:val="009D090F"/>
    <w:rsid w:val="009D0BAD"/>
    <w:rsid w:val="009D14AC"/>
    <w:rsid w:val="009D155C"/>
    <w:rsid w:val="009D1884"/>
    <w:rsid w:val="009D1A24"/>
    <w:rsid w:val="009D1EFA"/>
    <w:rsid w:val="009D20F8"/>
    <w:rsid w:val="009D2769"/>
    <w:rsid w:val="009D2845"/>
    <w:rsid w:val="009D28DB"/>
    <w:rsid w:val="009D2A1A"/>
    <w:rsid w:val="009D2EA6"/>
    <w:rsid w:val="009D2F03"/>
    <w:rsid w:val="009D2F23"/>
    <w:rsid w:val="009D2FF1"/>
    <w:rsid w:val="009D30B7"/>
    <w:rsid w:val="009D3165"/>
    <w:rsid w:val="009D31EE"/>
    <w:rsid w:val="009D32F6"/>
    <w:rsid w:val="009D38A5"/>
    <w:rsid w:val="009D41EF"/>
    <w:rsid w:val="009D4F3E"/>
    <w:rsid w:val="009D5021"/>
    <w:rsid w:val="009D5888"/>
    <w:rsid w:val="009D5891"/>
    <w:rsid w:val="009D5C52"/>
    <w:rsid w:val="009D5C66"/>
    <w:rsid w:val="009D5E9F"/>
    <w:rsid w:val="009D5F4F"/>
    <w:rsid w:val="009D657B"/>
    <w:rsid w:val="009D670D"/>
    <w:rsid w:val="009D6AC3"/>
    <w:rsid w:val="009D712A"/>
    <w:rsid w:val="009D7303"/>
    <w:rsid w:val="009D74E8"/>
    <w:rsid w:val="009D7691"/>
    <w:rsid w:val="009D76AD"/>
    <w:rsid w:val="009D781B"/>
    <w:rsid w:val="009E0037"/>
    <w:rsid w:val="009E0158"/>
    <w:rsid w:val="009E076A"/>
    <w:rsid w:val="009E0822"/>
    <w:rsid w:val="009E08DB"/>
    <w:rsid w:val="009E0908"/>
    <w:rsid w:val="009E0A2C"/>
    <w:rsid w:val="009E0AF5"/>
    <w:rsid w:val="009E0C9F"/>
    <w:rsid w:val="009E1540"/>
    <w:rsid w:val="009E16C2"/>
    <w:rsid w:val="009E17F0"/>
    <w:rsid w:val="009E19E9"/>
    <w:rsid w:val="009E1B7A"/>
    <w:rsid w:val="009E1E2F"/>
    <w:rsid w:val="009E1EB4"/>
    <w:rsid w:val="009E2613"/>
    <w:rsid w:val="009E2636"/>
    <w:rsid w:val="009E266B"/>
    <w:rsid w:val="009E278F"/>
    <w:rsid w:val="009E2964"/>
    <w:rsid w:val="009E2ABE"/>
    <w:rsid w:val="009E2AD5"/>
    <w:rsid w:val="009E2B32"/>
    <w:rsid w:val="009E2BDF"/>
    <w:rsid w:val="009E322E"/>
    <w:rsid w:val="009E33CD"/>
    <w:rsid w:val="009E38AD"/>
    <w:rsid w:val="009E3E7C"/>
    <w:rsid w:val="009E3ED7"/>
    <w:rsid w:val="009E3FC2"/>
    <w:rsid w:val="009E44A9"/>
    <w:rsid w:val="009E45D7"/>
    <w:rsid w:val="009E46C7"/>
    <w:rsid w:val="009E4717"/>
    <w:rsid w:val="009E4A30"/>
    <w:rsid w:val="009E4F9D"/>
    <w:rsid w:val="009E522E"/>
    <w:rsid w:val="009E5336"/>
    <w:rsid w:val="009E55C1"/>
    <w:rsid w:val="009E57D0"/>
    <w:rsid w:val="009E59E6"/>
    <w:rsid w:val="009E5B36"/>
    <w:rsid w:val="009E5C64"/>
    <w:rsid w:val="009E5E27"/>
    <w:rsid w:val="009E625D"/>
    <w:rsid w:val="009E6BD5"/>
    <w:rsid w:val="009E6DA5"/>
    <w:rsid w:val="009E6DDB"/>
    <w:rsid w:val="009E7C50"/>
    <w:rsid w:val="009E7E23"/>
    <w:rsid w:val="009E7FF7"/>
    <w:rsid w:val="009F05EE"/>
    <w:rsid w:val="009F0AA8"/>
    <w:rsid w:val="009F0B21"/>
    <w:rsid w:val="009F0B9B"/>
    <w:rsid w:val="009F119E"/>
    <w:rsid w:val="009F1277"/>
    <w:rsid w:val="009F13A8"/>
    <w:rsid w:val="009F15ED"/>
    <w:rsid w:val="009F16FB"/>
    <w:rsid w:val="009F17F7"/>
    <w:rsid w:val="009F19C6"/>
    <w:rsid w:val="009F1AB3"/>
    <w:rsid w:val="009F1B39"/>
    <w:rsid w:val="009F1C1C"/>
    <w:rsid w:val="009F1D25"/>
    <w:rsid w:val="009F2264"/>
    <w:rsid w:val="009F2421"/>
    <w:rsid w:val="009F2622"/>
    <w:rsid w:val="009F2A07"/>
    <w:rsid w:val="009F2A6C"/>
    <w:rsid w:val="009F3000"/>
    <w:rsid w:val="009F317A"/>
    <w:rsid w:val="009F3399"/>
    <w:rsid w:val="009F33EF"/>
    <w:rsid w:val="009F3869"/>
    <w:rsid w:val="009F38E3"/>
    <w:rsid w:val="009F391F"/>
    <w:rsid w:val="009F3B84"/>
    <w:rsid w:val="009F3D46"/>
    <w:rsid w:val="009F41F0"/>
    <w:rsid w:val="009F4703"/>
    <w:rsid w:val="009F48E1"/>
    <w:rsid w:val="009F4A1B"/>
    <w:rsid w:val="009F4BF6"/>
    <w:rsid w:val="009F4D72"/>
    <w:rsid w:val="009F4DA5"/>
    <w:rsid w:val="009F5299"/>
    <w:rsid w:val="009F5416"/>
    <w:rsid w:val="009F5769"/>
    <w:rsid w:val="009F58DD"/>
    <w:rsid w:val="009F599A"/>
    <w:rsid w:val="009F5E3D"/>
    <w:rsid w:val="009F5F6A"/>
    <w:rsid w:val="009F5FCB"/>
    <w:rsid w:val="009F6554"/>
    <w:rsid w:val="009F663B"/>
    <w:rsid w:val="009F6780"/>
    <w:rsid w:val="009F67A3"/>
    <w:rsid w:val="009F6848"/>
    <w:rsid w:val="009F69E8"/>
    <w:rsid w:val="009F6FBD"/>
    <w:rsid w:val="009F7164"/>
    <w:rsid w:val="009F73D4"/>
    <w:rsid w:val="009F7418"/>
    <w:rsid w:val="009F7629"/>
    <w:rsid w:val="009F79FE"/>
    <w:rsid w:val="009F7EF7"/>
    <w:rsid w:val="00A0072F"/>
    <w:rsid w:val="00A0085B"/>
    <w:rsid w:val="00A00B2F"/>
    <w:rsid w:val="00A010AB"/>
    <w:rsid w:val="00A01290"/>
    <w:rsid w:val="00A01796"/>
    <w:rsid w:val="00A01797"/>
    <w:rsid w:val="00A017D1"/>
    <w:rsid w:val="00A01942"/>
    <w:rsid w:val="00A01A95"/>
    <w:rsid w:val="00A01AA0"/>
    <w:rsid w:val="00A01D89"/>
    <w:rsid w:val="00A01E4A"/>
    <w:rsid w:val="00A01F57"/>
    <w:rsid w:val="00A020C2"/>
    <w:rsid w:val="00A02193"/>
    <w:rsid w:val="00A02D58"/>
    <w:rsid w:val="00A030FA"/>
    <w:rsid w:val="00A03179"/>
    <w:rsid w:val="00A03883"/>
    <w:rsid w:val="00A0389A"/>
    <w:rsid w:val="00A03B84"/>
    <w:rsid w:val="00A04433"/>
    <w:rsid w:val="00A0493B"/>
    <w:rsid w:val="00A04C41"/>
    <w:rsid w:val="00A0523D"/>
    <w:rsid w:val="00A05352"/>
    <w:rsid w:val="00A05643"/>
    <w:rsid w:val="00A058A0"/>
    <w:rsid w:val="00A05945"/>
    <w:rsid w:val="00A0602C"/>
    <w:rsid w:val="00A061EF"/>
    <w:rsid w:val="00A0622C"/>
    <w:rsid w:val="00A062FB"/>
    <w:rsid w:val="00A06404"/>
    <w:rsid w:val="00A0645F"/>
    <w:rsid w:val="00A067E7"/>
    <w:rsid w:val="00A068A8"/>
    <w:rsid w:val="00A06B0F"/>
    <w:rsid w:val="00A06CAB"/>
    <w:rsid w:val="00A06D17"/>
    <w:rsid w:val="00A06D69"/>
    <w:rsid w:val="00A0713F"/>
    <w:rsid w:val="00A07188"/>
    <w:rsid w:val="00A071B0"/>
    <w:rsid w:val="00A07221"/>
    <w:rsid w:val="00A07489"/>
    <w:rsid w:val="00A075BC"/>
    <w:rsid w:val="00A076A2"/>
    <w:rsid w:val="00A07A2D"/>
    <w:rsid w:val="00A07ACE"/>
    <w:rsid w:val="00A07CE7"/>
    <w:rsid w:val="00A07D49"/>
    <w:rsid w:val="00A07F65"/>
    <w:rsid w:val="00A1011D"/>
    <w:rsid w:val="00A10186"/>
    <w:rsid w:val="00A10355"/>
    <w:rsid w:val="00A103A3"/>
    <w:rsid w:val="00A10757"/>
    <w:rsid w:val="00A108BF"/>
    <w:rsid w:val="00A10C2F"/>
    <w:rsid w:val="00A10FC8"/>
    <w:rsid w:val="00A11188"/>
    <w:rsid w:val="00A112CA"/>
    <w:rsid w:val="00A112EB"/>
    <w:rsid w:val="00A114BD"/>
    <w:rsid w:val="00A11AE9"/>
    <w:rsid w:val="00A12632"/>
    <w:rsid w:val="00A12825"/>
    <w:rsid w:val="00A12896"/>
    <w:rsid w:val="00A129DD"/>
    <w:rsid w:val="00A12C0D"/>
    <w:rsid w:val="00A12F1D"/>
    <w:rsid w:val="00A12F4D"/>
    <w:rsid w:val="00A131BE"/>
    <w:rsid w:val="00A1345F"/>
    <w:rsid w:val="00A13734"/>
    <w:rsid w:val="00A1392C"/>
    <w:rsid w:val="00A13A25"/>
    <w:rsid w:val="00A13A97"/>
    <w:rsid w:val="00A13C64"/>
    <w:rsid w:val="00A13DEF"/>
    <w:rsid w:val="00A140BD"/>
    <w:rsid w:val="00A1418A"/>
    <w:rsid w:val="00A14478"/>
    <w:rsid w:val="00A14556"/>
    <w:rsid w:val="00A146AA"/>
    <w:rsid w:val="00A148C6"/>
    <w:rsid w:val="00A14FF7"/>
    <w:rsid w:val="00A15164"/>
    <w:rsid w:val="00A15664"/>
    <w:rsid w:val="00A15949"/>
    <w:rsid w:val="00A15B3B"/>
    <w:rsid w:val="00A15B65"/>
    <w:rsid w:val="00A15BE5"/>
    <w:rsid w:val="00A15DBA"/>
    <w:rsid w:val="00A15E0B"/>
    <w:rsid w:val="00A15F86"/>
    <w:rsid w:val="00A15FF1"/>
    <w:rsid w:val="00A160AB"/>
    <w:rsid w:val="00A166F3"/>
    <w:rsid w:val="00A167DD"/>
    <w:rsid w:val="00A16B50"/>
    <w:rsid w:val="00A1702F"/>
    <w:rsid w:val="00A1718D"/>
    <w:rsid w:val="00A171AC"/>
    <w:rsid w:val="00A17209"/>
    <w:rsid w:val="00A17576"/>
    <w:rsid w:val="00A17746"/>
    <w:rsid w:val="00A17DC3"/>
    <w:rsid w:val="00A17F9C"/>
    <w:rsid w:val="00A201F9"/>
    <w:rsid w:val="00A202EB"/>
    <w:rsid w:val="00A2056B"/>
    <w:rsid w:val="00A20AD4"/>
    <w:rsid w:val="00A20FC3"/>
    <w:rsid w:val="00A21098"/>
    <w:rsid w:val="00A2119E"/>
    <w:rsid w:val="00A21A0B"/>
    <w:rsid w:val="00A21D09"/>
    <w:rsid w:val="00A221AC"/>
    <w:rsid w:val="00A226D3"/>
    <w:rsid w:val="00A22749"/>
    <w:rsid w:val="00A227BF"/>
    <w:rsid w:val="00A22E92"/>
    <w:rsid w:val="00A23154"/>
    <w:rsid w:val="00A2352F"/>
    <w:rsid w:val="00A2366F"/>
    <w:rsid w:val="00A23752"/>
    <w:rsid w:val="00A241F7"/>
    <w:rsid w:val="00A242CD"/>
    <w:rsid w:val="00A2485B"/>
    <w:rsid w:val="00A2493A"/>
    <w:rsid w:val="00A24C54"/>
    <w:rsid w:val="00A24DE0"/>
    <w:rsid w:val="00A24E92"/>
    <w:rsid w:val="00A24EE6"/>
    <w:rsid w:val="00A2531E"/>
    <w:rsid w:val="00A255ED"/>
    <w:rsid w:val="00A25A06"/>
    <w:rsid w:val="00A25A8A"/>
    <w:rsid w:val="00A25C66"/>
    <w:rsid w:val="00A25F0C"/>
    <w:rsid w:val="00A25F39"/>
    <w:rsid w:val="00A26146"/>
    <w:rsid w:val="00A26209"/>
    <w:rsid w:val="00A263E8"/>
    <w:rsid w:val="00A26421"/>
    <w:rsid w:val="00A26571"/>
    <w:rsid w:val="00A267D7"/>
    <w:rsid w:val="00A26ADE"/>
    <w:rsid w:val="00A272F2"/>
    <w:rsid w:val="00A273E9"/>
    <w:rsid w:val="00A27476"/>
    <w:rsid w:val="00A274AC"/>
    <w:rsid w:val="00A27D7A"/>
    <w:rsid w:val="00A304AE"/>
    <w:rsid w:val="00A309A2"/>
    <w:rsid w:val="00A30A24"/>
    <w:rsid w:val="00A31092"/>
    <w:rsid w:val="00A3115A"/>
    <w:rsid w:val="00A312EB"/>
    <w:rsid w:val="00A31613"/>
    <w:rsid w:val="00A31B12"/>
    <w:rsid w:val="00A31C22"/>
    <w:rsid w:val="00A32015"/>
    <w:rsid w:val="00A3205C"/>
    <w:rsid w:val="00A32121"/>
    <w:rsid w:val="00A3283E"/>
    <w:rsid w:val="00A3284E"/>
    <w:rsid w:val="00A328C6"/>
    <w:rsid w:val="00A32953"/>
    <w:rsid w:val="00A32FFC"/>
    <w:rsid w:val="00A330AE"/>
    <w:rsid w:val="00A3363E"/>
    <w:rsid w:val="00A337ED"/>
    <w:rsid w:val="00A33AD8"/>
    <w:rsid w:val="00A33B88"/>
    <w:rsid w:val="00A33E57"/>
    <w:rsid w:val="00A3415C"/>
    <w:rsid w:val="00A3416C"/>
    <w:rsid w:val="00A34657"/>
    <w:rsid w:val="00A34B8A"/>
    <w:rsid w:val="00A34CB2"/>
    <w:rsid w:val="00A34EF9"/>
    <w:rsid w:val="00A35058"/>
    <w:rsid w:val="00A3520A"/>
    <w:rsid w:val="00A3526D"/>
    <w:rsid w:val="00A3530F"/>
    <w:rsid w:val="00A35389"/>
    <w:rsid w:val="00A353CF"/>
    <w:rsid w:val="00A3557F"/>
    <w:rsid w:val="00A35591"/>
    <w:rsid w:val="00A3565A"/>
    <w:rsid w:val="00A35CCA"/>
    <w:rsid w:val="00A35E55"/>
    <w:rsid w:val="00A36170"/>
    <w:rsid w:val="00A36811"/>
    <w:rsid w:val="00A36816"/>
    <w:rsid w:val="00A36B70"/>
    <w:rsid w:val="00A37288"/>
    <w:rsid w:val="00A37516"/>
    <w:rsid w:val="00A377C3"/>
    <w:rsid w:val="00A37955"/>
    <w:rsid w:val="00A37C86"/>
    <w:rsid w:val="00A37FAC"/>
    <w:rsid w:val="00A40346"/>
    <w:rsid w:val="00A4041B"/>
    <w:rsid w:val="00A404CC"/>
    <w:rsid w:val="00A40D6C"/>
    <w:rsid w:val="00A40D73"/>
    <w:rsid w:val="00A4135C"/>
    <w:rsid w:val="00A414ED"/>
    <w:rsid w:val="00A41EC6"/>
    <w:rsid w:val="00A42084"/>
    <w:rsid w:val="00A421FD"/>
    <w:rsid w:val="00A42C0F"/>
    <w:rsid w:val="00A430D3"/>
    <w:rsid w:val="00A432AB"/>
    <w:rsid w:val="00A43581"/>
    <w:rsid w:val="00A43724"/>
    <w:rsid w:val="00A43C51"/>
    <w:rsid w:val="00A43D06"/>
    <w:rsid w:val="00A43D7D"/>
    <w:rsid w:val="00A44303"/>
    <w:rsid w:val="00A4441E"/>
    <w:rsid w:val="00A44459"/>
    <w:rsid w:val="00A445F1"/>
    <w:rsid w:val="00A4469A"/>
    <w:rsid w:val="00A446AB"/>
    <w:rsid w:val="00A44BAD"/>
    <w:rsid w:val="00A44CE9"/>
    <w:rsid w:val="00A44D79"/>
    <w:rsid w:val="00A44FF5"/>
    <w:rsid w:val="00A45022"/>
    <w:rsid w:val="00A451D5"/>
    <w:rsid w:val="00A45256"/>
    <w:rsid w:val="00A457BE"/>
    <w:rsid w:val="00A45C17"/>
    <w:rsid w:val="00A45D35"/>
    <w:rsid w:val="00A45D9F"/>
    <w:rsid w:val="00A46059"/>
    <w:rsid w:val="00A467EC"/>
    <w:rsid w:val="00A46988"/>
    <w:rsid w:val="00A46A86"/>
    <w:rsid w:val="00A46B3B"/>
    <w:rsid w:val="00A46C1D"/>
    <w:rsid w:val="00A46C9E"/>
    <w:rsid w:val="00A46DCC"/>
    <w:rsid w:val="00A46DF6"/>
    <w:rsid w:val="00A46F17"/>
    <w:rsid w:val="00A4712D"/>
    <w:rsid w:val="00A47168"/>
    <w:rsid w:val="00A471F8"/>
    <w:rsid w:val="00A472FA"/>
    <w:rsid w:val="00A477F9"/>
    <w:rsid w:val="00A47866"/>
    <w:rsid w:val="00A47895"/>
    <w:rsid w:val="00A47987"/>
    <w:rsid w:val="00A50075"/>
    <w:rsid w:val="00A501BB"/>
    <w:rsid w:val="00A50216"/>
    <w:rsid w:val="00A50666"/>
    <w:rsid w:val="00A50A27"/>
    <w:rsid w:val="00A50EC3"/>
    <w:rsid w:val="00A50F4B"/>
    <w:rsid w:val="00A50F5D"/>
    <w:rsid w:val="00A50FFC"/>
    <w:rsid w:val="00A5110B"/>
    <w:rsid w:val="00A51172"/>
    <w:rsid w:val="00A5119C"/>
    <w:rsid w:val="00A51319"/>
    <w:rsid w:val="00A514AF"/>
    <w:rsid w:val="00A517F2"/>
    <w:rsid w:val="00A51B36"/>
    <w:rsid w:val="00A51B3D"/>
    <w:rsid w:val="00A51C6E"/>
    <w:rsid w:val="00A51CCB"/>
    <w:rsid w:val="00A51EC8"/>
    <w:rsid w:val="00A52073"/>
    <w:rsid w:val="00A529E7"/>
    <w:rsid w:val="00A52BB2"/>
    <w:rsid w:val="00A52E9B"/>
    <w:rsid w:val="00A53077"/>
    <w:rsid w:val="00A532BB"/>
    <w:rsid w:val="00A53434"/>
    <w:rsid w:val="00A5347A"/>
    <w:rsid w:val="00A53697"/>
    <w:rsid w:val="00A53880"/>
    <w:rsid w:val="00A53996"/>
    <w:rsid w:val="00A53B17"/>
    <w:rsid w:val="00A53C00"/>
    <w:rsid w:val="00A541BF"/>
    <w:rsid w:val="00A54269"/>
    <w:rsid w:val="00A543BD"/>
    <w:rsid w:val="00A54603"/>
    <w:rsid w:val="00A54934"/>
    <w:rsid w:val="00A54AAD"/>
    <w:rsid w:val="00A551C4"/>
    <w:rsid w:val="00A5527A"/>
    <w:rsid w:val="00A557E9"/>
    <w:rsid w:val="00A5595C"/>
    <w:rsid w:val="00A55B4F"/>
    <w:rsid w:val="00A55D49"/>
    <w:rsid w:val="00A55F1B"/>
    <w:rsid w:val="00A5617A"/>
    <w:rsid w:val="00A56475"/>
    <w:rsid w:val="00A56634"/>
    <w:rsid w:val="00A56751"/>
    <w:rsid w:val="00A56A61"/>
    <w:rsid w:val="00A56FE0"/>
    <w:rsid w:val="00A5737D"/>
    <w:rsid w:val="00A573B3"/>
    <w:rsid w:val="00A574BF"/>
    <w:rsid w:val="00A5753C"/>
    <w:rsid w:val="00A57598"/>
    <w:rsid w:val="00A57902"/>
    <w:rsid w:val="00A57BE8"/>
    <w:rsid w:val="00A57C77"/>
    <w:rsid w:val="00A57D67"/>
    <w:rsid w:val="00A600BC"/>
    <w:rsid w:val="00A60440"/>
    <w:rsid w:val="00A604D9"/>
    <w:rsid w:val="00A608E0"/>
    <w:rsid w:val="00A60939"/>
    <w:rsid w:val="00A60CBC"/>
    <w:rsid w:val="00A611F9"/>
    <w:rsid w:val="00A6137E"/>
    <w:rsid w:val="00A6161C"/>
    <w:rsid w:val="00A61811"/>
    <w:rsid w:val="00A61897"/>
    <w:rsid w:val="00A61B26"/>
    <w:rsid w:val="00A61CDA"/>
    <w:rsid w:val="00A61D88"/>
    <w:rsid w:val="00A61DE3"/>
    <w:rsid w:val="00A61F83"/>
    <w:rsid w:val="00A62001"/>
    <w:rsid w:val="00A62454"/>
    <w:rsid w:val="00A62609"/>
    <w:rsid w:val="00A62E60"/>
    <w:rsid w:val="00A62EFC"/>
    <w:rsid w:val="00A63062"/>
    <w:rsid w:val="00A63480"/>
    <w:rsid w:val="00A635B4"/>
    <w:rsid w:val="00A63943"/>
    <w:rsid w:val="00A63BC1"/>
    <w:rsid w:val="00A64116"/>
    <w:rsid w:val="00A64171"/>
    <w:rsid w:val="00A64373"/>
    <w:rsid w:val="00A64413"/>
    <w:rsid w:val="00A646B3"/>
    <w:rsid w:val="00A64D96"/>
    <w:rsid w:val="00A64EE2"/>
    <w:rsid w:val="00A64F55"/>
    <w:rsid w:val="00A6511C"/>
    <w:rsid w:val="00A652E4"/>
    <w:rsid w:val="00A65520"/>
    <w:rsid w:val="00A655B9"/>
    <w:rsid w:val="00A65712"/>
    <w:rsid w:val="00A657B9"/>
    <w:rsid w:val="00A65CA1"/>
    <w:rsid w:val="00A65F9E"/>
    <w:rsid w:val="00A660C3"/>
    <w:rsid w:val="00A661A4"/>
    <w:rsid w:val="00A66203"/>
    <w:rsid w:val="00A66263"/>
    <w:rsid w:val="00A66834"/>
    <w:rsid w:val="00A668B3"/>
    <w:rsid w:val="00A669BF"/>
    <w:rsid w:val="00A66ADB"/>
    <w:rsid w:val="00A66BDA"/>
    <w:rsid w:val="00A66C91"/>
    <w:rsid w:val="00A66D2C"/>
    <w:rsid w:val="00A67134"/>
    <w:rsid w:val="00A67171"/>
    <w:rsid w:val="00A67252"/>
    <w:rsid w:val="00A673E2"/>
    <w:rsid w:val="00A67439"/>
    <w:rsid w:val="00A67CE9"/>
    <w:rsid w:val="00A7019D"/>
    <w:rsid w:val="00A70440"/>
    <w:rsid w:val="00A70643"/>
    <w:rsid w:val="00A71180"/>
    <w:rsid w:val="00A71238"/>
    <w:rsid w:val="00A712AE"/>
    <w:rsid w:val="00A7165F"/>
    <w:rsid w:val="00A71829"/>
    <w:rsid w:val="00A71874"/>
    <w:rsid w:val="00A71914"/>
    <w:rsid w:val="00A71ADE"/>
    <w:rsid w:val="00A71F7B"/>
    <w:rsid w:val="00A72181"/>
    <w:rsid w:val="00A7247E"/>
    <w:rsid w:val="00A7251D"/>
    <w:rsid w:val="00A726D4"/>
    <w:rsid w:val="00A72CD6"/>
    <w:rsid w:val="00A73220"/>
    <w:rsid w:val="00A73306"/>
    <w:rsid w:val="00A736D4"/>
    <w:rsid w:val="00A73CA4"/>
    <w:rsid w:val="00A740E4"/>
    <w:rsid w:val="00A74243"/>
    <w:rsid w:val="00A742D3"/>
    <w:rsid w:val="00A743D0"/>
    <w:rsid w:val="00A745D2"/>
    <w:rsid w:val="00A74898"/>
    <w:rsid w:val="00A7491F"/>
    <w:rsid w:val="00A74AE4"/>
    <w:rsid w:val="00A74AF8"/>
    <w:rsid w:val="00A74E9A"/>
    <w:rsid w:val="00A74EE0"/>
    <w:rsid w:val="00A7594B"/>
    <w:rsid w:val="00A75961"/>
    <w:rsid w:val="00A75A33"/>
    <w:rsid w:val="00A75ACB"/>
    <w:rsid w:val="00A75CBD"/>
    <w:rsid w:val="00A76033"/>
    <w:rsid w:val="00A76350"/>
    <w:rsid w:val="00A763CB"/>
    <w:rsid w:val="00A76427"/>
    <w:rsid w:val="00A7689F"/>
    <w:rsid w:val="00A76B7D"/>
    <w:rsid w:val="00A76D90"/>
    <w:rsid w:val="00A77054"/>
    <w:rsid w:val="00A77161"/>
    <w:rsid w:val="00A77296"/>
    <w:rsid w:val="00A7747C"/>
    <w:rsid w:val="00A77B48"/>
    <w:rsid w:val="00A77F93"/>
    <w:rsid w:val="00A77FE4"/>
    <w:rsid w:val="00A77FF4"/>
    <w:rsid w:val="00A804D8"/>
    <w:rsid w:val="00A807BE"/>
    <w:rsid w:val="00A809CE"/>
    <w:rsid w:val="00A80D6E"/>
    <w:rsid w:val="00A8116F"/>
    <w:rsid w:val="00A8132D"/>
    <w:rsid w:val="00A81AB1"/>
    <w:rsid w:val="00A81BF8"/>
    <w:rsid w:val="00A81C25"/>
    <w:rsid w:val="00A81D06"/>
    <w:rsid w:val="00A81D9D"/>
    <w:rsid w:val="00A81E4E"/>
    <w:rsid w:val="00A81EC7"/>
    <w:rsid w:val="00A8212C"/>
    <w:rsid w:val="00A82353"/>
    <w:rsid w:val="00A82797"/>
    <w:rsid w:val="00A828E2"/>
    <w:rsid w:val="00A82C55"/>
    <w:rsid w:val="00A833C5"/>
    <w:rsid w:val="00A8347F"/>
    <w:rsid w:val="00A835C6"/>
    <w:rsid w:val="00A8364A"/>
    <w:rsid w:val="00A8369A"/>
    <w:rsid w:val="00A83A89"/>
    <w:rsid w:val="00A840C2"/>
    <w:rsid w:val="00A841B6"/>
    <w:rsid w:val="00A84506"/>
    <w:rsid w:val="00A84B0C"/>
    <w:rsid w:val="00A850B3"/>
    <w:rsid w:val="00A850C7"/>
    <w:rsid w:val="00A85171"/>
    <w:rsid w:val="00A851EC"/>
    <w:rsid w:val="00A8526D"/>
    <w:rsid w:val="00A856CB"/>
    <w:rsid w:val="00A85F26"/>
    <w:rsid w:val="00A860B1"/>
    <w:rsid w:val="00A863EC"/>
    <w:rsid w:val="00A86484"/>
    <w:rsid w:val="00A86717"/>
    <w:rsid w:val="00A86779"/>
    <w:rsid w:val="00A867E9"/>
    <w:rsid w:val="00A868FE"/>
    <w:rsid w:val="00A86B32"/>
    <w:rsid w:val="00A86CC5"/>
    <w:rsid w:val="00A8703A"/>
    <w:rsid w:val="00A8716C"/>
    <w:rsid w:val="00A871C2"/>
    <w:rsid w:val="00A87344"/>
    <w:rsid w:val="00A87455"/>
    <w:rsid w:val="00A8779A"/>
    <w:rsid w:val="00A879B0"/>
    <w:rsid w:val="00A87A36"/>
    <w:rsid w:val="00A87D31"/>
    <w:rsid w:val="00A90092"/>
    <w:rsid w:val="00A901C7"/>
    <w:rsid w:val="00A90233"/>
    <w:rsid w:val="00A90426"/>
    <w:rsid w:val="00A904A9"/>
    <w:rsid w:val="00A904BB"/>
    <w:rsid w:val="00A9054E"/>
    <w:rsid w:val="00A907D7"/>
    <w:rsid w:val="00A90936"/>
    <w:rsid w:val="00A90CB3"/>
    <w:rsid w:val="00A90EE2"/>
    <w:rsid w:val="00A910A8"/>
    <w:rsid w:val="00A91624"/>
    <w:rsid w:val="00A919D5"/>
    <w:rsid w:val="00A91B9B"/>
    <w:rsid w:val="00A92089"/>
    <w:rsid w:val="00A920FA"/>
    <w:rsid w:val="00A92247"/>
    <w:rsid w:val="00A92AC5"/>
    <w:rsid w:val="00A92D85"/>
    <w:rsid w:val="00A92E32"/>
    <w:rsid w:val="00A93306"/>
    <w:rsid w:val="00A93337"/>
    <w:rsid w:val="00A9338C"/>
    <w:rsid w:val="00A93AB1"/>
    <w:rsid w:val="00A940D8"/>
    <w:rsid w:val="00A9417C"/>
    <w:rsid w:val="00A942D7"/>
    <w:rsid w:val="00A944E0"/>
    <w:rsid w:val="00A948D0"/>
    <w:rsid w:val="00A94C2A"/>
    <w:rsid w:val="00A94DCF"/>
    <w:rsid w:val="00A94E65"/>
    <w:rsid w:val="00A95035"/>
    <w:rsid w:val="00A9529C"/>
    <w:rsid w:val="00A95928"/>
    <w:rsid w:val="00A95DE3"/>
    <w:rsid w:val="00A95E95"/>
    <w:rsid w:val="00A96029"/>
    <w:rsid w:val="00A965DD"/>
    <w:rsid w:val="00A966FB"/>
    <w:rsid w:val="00A967D1"/>
    <w:rsid w:val="00A968BC"/>
    <w:rsid w:val="00A96A34"/>
    <w:rsid w:val="00A96B9F"/>
    <w:rsid w:val="00A971E2"/>
    <w:rsid w:val="00A9734C"/>
    <w:rsid w:val="00A97527"/>
    <w:rsid w:val="00A97634"/>
    <w:rsid w:val="00A9788E"/>
    <w:rsid w:val="00A978C7"/>
    <w:rsid w:val="00A97E5E"/>
    <w:rsid w:val="00AA00B3"/>
    <w:rsid w:val="00AA01FC"/>
    <w:rsid w:val="00AA0221"/>
    <w:rsid w:val="00AA0397"/>
    <w:rsid w:val="00AA03DC"/>
    <w:rsid w:val="00AA0499"/>
    <w:rsid w:val="00AA05C2"/>
    <w:rsid w:val="00AA0A73"/>
    <w:rsid w:val="00AA0AEC"/>
    <w:rsid w:val="00AA0F8D"/>
    <w:rsid w:val="00AA10D1"/>
    <w:rsid w:val="00AA1131"/>
    <w:rsid w:val="00AA1276"/>
    <w:rsid w:val="00AA14AC"/>
    <w:rsid w:val="00AA14AF"/>
    <w:rsid w:val="00AA1657"/>
    <w:rsid w:val="00AA1889"/>
    <w:rsid w:val="00AA1B94"/>
    <w:rsid w:val="00AA1BF9"/>
    <w:rsid w:val="00AA1E2E"/>
    <w:rsid w:val="00AA22FC"/>
    <w:rsid w:val="00AA2631"/>
    <w:rsid w:val="00AA2B18"/>
    <w:rsid w:val="00AA2FC5"/>
    <w:rsid w:val="00AA32FD"/>
    <w:rsid w:val="00AA355D"/>
    <w:rsid w:val="00AA3B85"/>
    <w:rsid w:val="00AA3EF7"/>
    <w:rsid w:val="00AA3FFE"/>
    <w:rsid w:val="00AA4304"/>
    <w:rsid w:val="00AA457C"/>
    <w:rsid w:val="00AA4730"/>
    <w:rsid w:val="00AA4D95"/>
    <w:rsid w:val="00AA50B9"/>
    <w:rsid w:val="00AA53D7"/>
    <w:rsid w:val="00AA5946"/>
    <w:rsid w:val="00AA5B95"/>
    <w:rsid w:val="00AA5C75"/>
    <w:rsid w:val="00AA5D54"/>
    <w:rsid w:val="00AA5E35"/>
    <w:rsid w:val="00AA5E5D"/>
    <w:rsid w:val="00AA6546"/>
    <w:rsid w:val="00AA6655"/>
    <w:rsid w:val="00AA69AD"/>
    <w:rsid w:val="00AA6A8A"/>
    <w:rsid w:val="00AA6C9A"/>
    <w:rsid w:val="00AA6FFE"/>
    <w:rsid w:val="00AA72C8"/>
    <w:rsid w:val="00AA7692"/>
    <w:rsid w:val="00AA7A18"/>
    <w:rsid w:val="00AA7A90"/>
    <w:rsid w:val="00AA7BC9"/>
    <w:rsid w:val="00AA7F02"/>
    <w:rsid w:val="00AA7F80"/>
    <w:rsid w:val="00AB007A"/>
    <w:rsid w:val="00AB02B7"/>
    <w:rsid w:val="00AB04C0"/>
    <w:rsid w:val="00AB0652"/>
    <w:rsid w:val="00AB06A8"/>
    <w:rsid w:val="00AB075A"/>
    <w:rsid w:val="00AB09B6"/>
    <w:rsid w:val="00AB09D8"/>
    <w:rsid w:val="00AB1338"/>
    <w:rsid w:val="00AB15C7"/>
    <w:rsid w:val="00AB19EC"/>
    <w:rsid w:val="00AB1BD3"/>
    <w:rsid w:val="00AB22B3"/>
    <w:rsid w:val="00AB2537"/>
    <w:rsid w:val="00AB2816"/>
    <w:rsid w:val="00AB2823"/>
    <w:rsid w:val="00AB2C78"/>
    <w:rsid w:val="00AB2EC4"/>
    <w:rsid w:val="00AB2ECB"/>
    <w:rsid w:val="00AB30CD"/>
    <w:rsid w:val="00AB3182"/>
    <w:rsid w:val="00AB333C"/>
    <w:rsid w:val="00AB34C8"/>
    <w:rsid w:val="00AB3837"/>
    <w:rsid w:val="00AB3961"/>
    <w:rsid w:val="00AB39AA"/>
    <w:rsid w:val="00AB3B34"/>
    <w:rsid w:val="00AB3E7E"/>
    <w:rsid w:val="00AB4067"/>
    <w:rsid w:val="00AB4137"/>
    <w:rsid w:val="00AB4547"/>
    <w:rsid w:val="00AB45A7"/>
    <w:rsid w:val="00AB499C"/>
    <w:rsid w:val="00AB4ADD"/>
    <w:rsid w:val="00AB4BDC"/>
    <w:rsid w:val="00AB4EB3"/>
    <w:rsid w:val="00AB519E"/>
    <w:rsid w:val="00AB590D"/>
    <w:rsid w:val="00AB59CF"/>
    <w:rsid w:val="00AB5F8A"/>
    <w:rsid w:val="00AB5FEF"/>
    <w:rsid w:val="00AB6147"/>
    <w:rsid w:val="00AB6496"/>
    <w:rsid w:val="00AB6BEE"/>
    <w:rsid w:val="00AB6D30"/>
    <w:rsid w:val="00AB7036"/>
    <w:rsid w:val="00AB718C"/>
    <w:rsid w:val="00AB72B3"/>
    <w:rsid w:val="00AB7424"/>
    <w:rsid w:val="00AB7699"/>
    <w:rsid w:val="00AB7760"/>
    <w:rsid w:val="00AB78F8"/>
    <w:rsid w:val="00AB7B50"/>
    <w:rsid w:val="00AB7C6B"/>
    <w:rsid w:val="00AC01F8"/>
    <w:rsid w:val="00AC0277"/>
    <w:rsid w:val="00AC030A"/>
    <w:rsid w:val="00AC0345"/>
    <w:rsid w:val="00AC06C2"/>
    <w:rsid w:val="00AC077A"/>
    <w:rsid w:val="00AC09B9"/>
    <w:rsid w:val="00AC0A26"/>
    <w:rsid w:val="00AC0AE7"/>
    <w:rsid w:val="00AC0C29"/>
    <w:rsid w:val="00AC0D36"/>
    <w:rsid w:val="00AC0F88"/>
    <w:rsid w:val="00AC0FCE"/>
    <w:rsid w:val="00AC1190"/>
    <w:rsid w:val="00AC125E"/>
    <w:rsid w:val="00AC139C"/>
    <w:rsid w:val="00AC154C"/>
    <w:rsid w:val="00AC1766"/>
    <w:rsid w:val="00AC1A2B"/>
    <w:rsid w:val="00AC1C97"/>
    <w:rsid w:val="00AC1DAB"/>
    <w:rsid w:val="00AC1E08"/>
    <w:rsid w:val="00AC2579"/>
    <w:rsid w:val="00AC294C"/>
    <w:rsid w:val="00AC2B45"/>
    <w:rsid w:val="00AC2F40"/>
    <w:rsid w:val="00AC2F5E"/>
    <w:rsid w:val="00AC31D1"/>
    <w:rsid w:val="00AC38D7"/>
    <w:rsid w:val="00AC3A86"/>
    <w:rsid w:val="00AC3BA4"/>
    <w:rsid w:val="00AC3BCB"/>
    <w:rsid w:val="00AC3EB4"/>
    <w:rsid w:val="00AC41D3"/>
    <w:rsid w:val="00AC4679"/>
    <w:rsid w:val="00AC4E4F"/>
    <w:rsid w:val="00AC502D"/>
    <w:rsid w:val="00AC506E"/>
    <w:rsid w:val="00AC5089"/>
    <w:rsid w:val="00AC51C1"/>
    <w:rsid w:val="00AC529B"/>
    <w:rsid w:val="00AC53C5"/>
    <w:rsid w:val="00AC5456"/>
    <w:rsid w:val="00AC5546"/>
    <w:rsid w:val="00AC57BD"/>
    <w:rsid w:val="00AC5A5F"/>
    <w:rsid w:val="00AC5A87"/>
    <w:rsid w:val="00AC5EED"/>
    <w:rsid w:val="00AC5F4C"/>
    <w:rsid w:val="00AC62D7"/>
    <w:rsid w:val="00AC6366"/>
    <w:rsid w:val="00AC64A4"/>
    <w:rsid w:val="00AC64AE"/>
    <w:rsid w:val="00AC6551"/>
    <w:rsid w:val="00AC66ED"/>
    <w:rsid w:val="00AC67DB"/>
    <w:rsid w:val="00AC68AB"/>
    <w:rsid w:val="00AC6978"/>
    <w:rsid w:val="00AC6A99"/>
    <w:rsid w:val="00AC6AAF"/>
    <w:rsid w:val="00AC6CEB"/>
    <w:rsid w:val="00AC6ED4"/>
    <w:rsid w:val="00AC7861"/>
    <w:rsid w:val="00AC79D6"/>
    <w:rsid w:val="00AD00E4"/>
    <w:rsid w:val="00AD0311"/>
    <w:rsid w:val="00AD0556"/>
    <w:rsid w:val="00AD10E3"/>
    <w:rsid w:val="00AD1262"/>
    <w:rsid w:val="00AD12D1"/>
    <w:rsid w:val="00AD12F6"/>
    <w:rsid w:val="00AD16B3"/>
    <w:rsid w:val="00AD1796"/>
    <w:rsid w:val="00AD1840"/>
    <w:rsid w:val="00AD190E"/>
    <w:rsid w:val="00AD1CDA"/>
    <w:rsid w:val="00AD20C2"/>
    <w:rsid w:val="00AD2108"/>
    <w:rsid w:val="00AD2935"/>
    <w:rsid w:val="00AD2A5A"/>
    <w:rsid w:val="00AD2D06"/>
    <w:rsid w:val="00AD2E86"/>
    <w:rsid w:val="00AD2F1E"/>
    <w:rsid w:val="00AD3296"/>
    <w:rsid w:val="00AD366F"/>
    <w:rsid w:val="00AD3AA6"/>
    <w:rsid w:val="00AD3B5A"/>
    <w:rsid w:val="00AD3C92"/>
    <w:rsid w:val="00AD3D1D"/>
    <w:rsid w:val="00AD3D20"/>
    <w:rsid w:val="00AD406C"/>
    <w:rsid w:val="00AD408A"/>
    <w:rsid w:val="00AD41C8"/>
    <w:rsid w:val="00AD4420"/>
    <w:rsid w:val="00AD44E2"/>
    <w:rsid w:val="00AD46C2"/>
    <w:rsid w:val="00AD4986"/>
    <w:rsid w:val="00AD4A6A"/>
    <w:rsid w:val="00AD4B6C"/>
    <w:rsid w:val="00AD4D91"/>
    <w:rsid w:val="00AD5259"/>
    <w:rsid w:val="00AD54BF"/>
    <w:rsid w:val="00AD54D3"/>
    <w:rsid w:val="00AD5570"/>
    <w:rsid w:val="00AD579E"/>
    <w:rsid w:val="00AD579F"/>
    <w:rsid w:val="00AD57AD"/>
    <w:rsid w:val="00AD5A84"/>
    <w:rsid w:val="00AD5B76"/>
    <w:rsid w:val="00AD5C98"/>
    <w:rsid w:val="00AD5D6A"/>
    <w:rsid w:val="00AD60D7"/>
    <w:rsid w:val="00AD60EC"/>
    <w:rsid w:val="00AD614D"/>
    <w:rsid w:val="00AD64FF"/>
    <w:rsid w:val="00AD669D"/>
    <w:rsid w:val="00AD6848"/>
    <w:rsid w:val="00AD6DA9"/>
    <w:rsid w:val="00AD71CA"/>
    <w:rsid w:val="00AD7302"/>
    <w:rsid w:val="00AD7499"/>
    <w:rsid w:val="00AD792A"/>
    <w:rsid w:val="00AD7D50"/>
    <w:rsid w:val="00AD7EBA"/>
    <w:rsid w:val="00AD7FFC"/>
    <w:rsid w:val="00AE06E2"/>
    <w:rsid w:val="00AE088D"/>
    <w:rsid w:val="00AE09DC"/>
    <w:rsid w:val="00AE0AC2"/>
    <w:rsid w:val="00AE0C7E"/>
    <w:rsid w:val="00AE0CF9"/>
    <w:rsid w:val="00AE0D24"/>
    <w:rsid w:val="00AE100B"/>
    <w:rsid w:val="00AE1081"/>
    <w:rsid w:val="00AE10A1"/>
    <w:rsid w:val="00AE13FB"/>
    <w:rsid w:val="00AE18BD"/>
    <w:rsid w:val="00AE21E4"/>
    <w:rsid w:val="00AE22FF"/>
    <w:rsid w:val="00AE2562"/>
    <w:rsid w:val="00AE257D"/>
    <w:rsid w:val="00AE2651"/>
    <w:rsid w:val="00AE2C3F"/>
    <w:rsid w:val="00AE2D4E"/>
    <w:rsid w:val="00AE2F93"/>
    <w:rsid w:val="00AE2FFF"/>
    <w:rsid w:val="00AE340D"/>
    <w:rsid w:val="00AE359B"/>
    <w:rsid w:val="00AE36D3"/>
    <w:rsid w:val="00AE36DA"/>
    <w:rsid w:val="00AE3891"/>
    <w:rsid w:val="00AE3925"/>
    <w:rsid w:val="00AE3939"/>
    <w:rsid w:val="00AE3DAE"/>
    <w:rsid w:val="00AE3EBE"/>
    <w:rsid w:val="00AE4357"/>
    <w:rsid w:val="00AE4A4F"/>
    <w:rsid w:val="00AE4C01"/>
    <w:rsid w:val="00AE4D30"/>
    <w:rsid w:val="00AE50AE"/>
    <w:rsid w:val="00AE516F"/>
    <w:rsid w:val="00AE5BC8"/>
    <w:rsid w:val="00AE5FA3"/>
    <w:rsid w:val="00AE5FA4"/>
    <w:rsid w:val="00AE62C3"/>
    <w:rsid w:val="00AE62DD"/>
    <w:rsid w:val="00AE6752"/>
    <w:rsid w:val="00AE6863"/>
    <w:rsid w:val="00AE6867"/>
    <w:rsid w:val="00AE6A82"/>
    <w:rsid w:val="00AE6B79"/>
    <w:rsid w:val="00AE71F6"/>
    <w:rsid w:val="00AE744D"/>
    <w:rsid w:val="00AE7857"/>
    <w:rsid w:val="00AE7949"/>
    <w:rsid w:val="00AF00DF"/>
    <w:rsid w:val="00AF037F"/>
    <w:rsid w:val="00AF0463"/>
    <w:rsid w:val="00AF059B"/>
    <w:rsid w:val="00AF08EE"/>
    <w:rsid w:val="00AF09C6"/>
    <w:rsid w:val="00AF0A79"/>
    <w:rsid w:val="00AF0D89"/>
    <w:rsid w:val="00AF121E"/>
    <w:rsid w:val="00AF1377"/>
    <w:rsid w:val="00AF13C6"/>
    <w:rsid w:val="00AF14B3"/>
    <w:rsid w:val="00AF1659"/>
    <w:rsid w:val="00AF1784"/>
    <w:rsid w:val="00AF17CF"/>
    <w:rsid w:val="00AF20EA"/>
    <w:rsid w:val="00AF23E6"/>
    <w:rsid w:val="00AF2A9C"/>
    <w:rsid w:val="00AF30A6"/>
    <w:rsid w:val="00AF31CE"/>
    <w:rsid w:val="00AF342C"/>
    <w:rsid w:val="00AF383E"/>
    <w:rsid w:val="00AF3A6B"/>
    <w:rsid w:val="00AF3A77"/>
    <w:rsid w:val="00AF3B29"/>
    <w:rsid w:val="00AF3EDF"/>
    <w:rsid w:val="00AF40E7"/>
    <w:rsid w:val="00AF421C"/>
    <w:rsid w:val="00AF4327"/>
    <w:rsid w:val="00AF44D8"/>
    <w:rsid w:val="00AF477B"/>
    <w:rsid w:val="00AF4B7A"/>
    <w:rsid w:val="00AF4B86"/>
    <w:rsid w:val="00AF4BC5"/>
    <w:rsid w:val="00AF4DC0"/>
    <w:rsid w:val="00AF4E7A"/>
    <w:rsid w:val="00AF4FDA"/>
    <w:rsid w:val="00AF50FF"/>
    <w:rsid w:val="00AF5567"/>
    <w:rsid w:val="00AF57F0"/>
    <w:rsid w:val="00AF5926"/>
    <w:rsid w:val="00AF5958"/>
    <w:rsid w:val="00AF59AD"/>
    <w:rsid w:val="00AF5E7A"/>
    <w:rsid w:val="00AF5F64"/>
    <w:rsid w:val="00AF60A5"/>
    <w:rsid w:val="00AF62FD"/>
    <w:rsid w:val="00AF63CF"/>
    <w:rsid w:val="00AF64FE"/>
    <w:rsid w:val="00AF659E"/>
    <w:rsid w:val="00AF6831"/>
    <w:rsid w:val="00AF7243"/>
    <w:rsid w:val="00AF7252"/>
    <w:rsid w:val="00AF745E"/>
    <w:rsid w:val="00AF7654"/>
    <w:rsid w:val="00AF7951"/>
    <w:rsid w:val="00AF7B23"/>
    <w:rsid w:val="00AF7B58"/>
    <w:rsid w:val="00AF7B95"/>
    <w:rsid w:val="00AF7E4A"/>
    <w:rsid w:val="00AF7ED8"/>
    <w:rsid w:val="00B00373"/>
    <w:rsid w:val="00B003B1"/>
    <w:rsid w:val="00B004EA"/>
    <w:rsid w:val="00B00620"/>
    <w:rsid w:val="00B008F4"/>
    <w:rsid w:val="00B009D4"/>
    <w:rsid w:val="00B00A58"/>
    <w:rsid w:val="00B00B6B"/>
    <w:rsid w:val="00B00C00"/>
    <w:rsid w:val="00B0109F"/>
    <w:rsid w:val="00B01150"/>
    <w:rsid w:val="00B0136C"/>
    <w:rsid w:val="00B0144A"/>
    <w:rsid w:val="00B01505"/>
    <w:rsid w:val="00B0156B"/>
    <w:rsid w:val="00B015A6"/>
    <w:rsid w:val="00B016AB"/>
    <w:rsid w:val="00B016E8"/>
    <w:rsid w:val="00B0172A"/>
    <w:rsid w:val="00B0188B"/>
    <w:rsid w:val="00B01B8C"/>
    <w:rsid w:val="00B01DA0"/>
    <w:rsid w:val="00B01F1C"/>
    <w:rsid w:val="00B01F35"/>
    <w:rsid w:val="00B02099"/>
    <w:rsid w:val="00B020BB"/>
    <w:rsid w:val="00B020F4"/>
    <w:rsid w:val="00B02292"/>
    <w:rsid w:val="00B0229A"/>
    <w:rsid w:val="00B0237C"/>
    <w:rsid w:val="00B028EA"/>
    <w:rsid w:val="00B02950"/>
    <w:rsid w:val="00B02998"/>
    <w:rsid w:val="00B02AF4"/>
    <w:rsid w:val="00B02B18"/>
    <w:rsid w:val="00B03149"/>
    <w:rsid w:val="00B03227"/>
    <w:rsid w:val="00B0330C"/>
    <w:rsid w:val="00B03467"/>
    <w:rsid w:val="00B0353F"/>
    <w:rsid w:val="00B0362E"/>
    <w:rsid w:val="00B03651"/>
    <w:rsid w:val="00B037E7"/>
    <w:rsid w:val="00B03BD9"/>
    <w:rsid w:val="00B03C96"/>
    <w:rsid w:val="00B03FBC"/>
    <w:rsid w:val="00B0451B"/>
    <w:rsid w:val="00B04678"/>
    <w:rsid w:val="00B04981"/>
    <w:rsid w:val="00B04B5B"/>
    <w:rsid w:val="00B04CD4"/>
    <w:rsid w:val="00B04E85"/>
    <w:rsid w:val="00B04FE3"/>
    <w:rsid w:val="00B050E4"/>
    <w:rsid w:val="00B0537D"/>
    <w:rsid w:val="00B05412"/>
    <w:rsid w:val="00B0565D"/>
    <w:rsid w:val="00B05848"/>
    <w:rsid w:val="00B05960"/>
    <w:rsid w:val="00B0606B"/>
    <w:rsid w:val="00B0632F"/>
    <w:rsid w:val="00B063E4"/>
    <w:rsid w:val="00B068E6"/>
    <w:rsid w:val="00B069E4"/>
    <w:rsid w:val="00B06B75"/>
    <w:rsid w:val="00B06CD6"/>
    <w:rsid w:val="00B07435"/>
    <w:rsid w:val="00B075AE"/>
    <w:rsid w:val="00B07A19"/>
    <w:rsid w:val="00B07AD6"/>
    <w:rsid w:val="00B07C50"/>
    <w:rsid w:val="00B07C76"/>
    <w:rsid w:val="00B10084"/>
    <w:rsid w:val="00B10227"/>
    <w:rsid w:val="00B1030D"/>
    <w:rsid w:val="00B10388"/>
    <w:rsid w:val="00B10394"/>
    <w:rsid w:val="00B103C1"/>
    <w:rsid w:val="00B104F6"/>
    <w:rsid w:val="00B11120"/>
    <w:rsid w:val="00B11145"/>
    <w:rsid w:val="00B11152"/>
    <w:rsid w:val="00B11546"/>
    <w:rsid w:val="00B11834"/>
    <w:rsid w:val="00B119F2"/>
    <w:rsid w:val="00B11B2C"/>
    <w:rsid w:val="00B11C00"/>
    <w:rsid w:val="00B11C13"/>
    <w:rsid w:val="00B11D9A"/>
    <w:rsid w:val="00B11F0F"/>
    <w:rsid w:val="00B12026"/>
    <w:rsid w:val="00B1224B"/>
    <w:rsid w:val="00B1226E"/>
    <w:rsid w:val="00B123A4"/>
    <w:rsid w:val="00B1243A"/>
    <w:rsid w:val="00B1275A"/>
    <w:rsid w:val="00B12987"/>
    <w:rsid w:val="00B12C0A"/>
    <w:rsid w:val="00B12CCB"/>
    <w:rsid w:val="00B12F04"/>
    <w:rsid w:val="00B13111"/>
    <w:rsid w:val="00B131AC"/>
    <w:rsid w:val="00B13451"/>
    <w:rsid w:val="00B1360E"/>
    <w:rsid w:val="00B13655"/>
    <w:rsid w:val="00B136EB"/>
    <w:rsid w:val="00B137FA"/>
    <w:rsid w:val="00B13924"/>
    <w:rsid w:val="00B13BE9"/>
    <w:rsid w:val="00B13C15"/>
    <w:rsid w:val="00B13DCB"/>
    <w:rsid w:val="00B13F28"/>
    <w:rsid w:val="00B14134"/>
    <w:rsid w:val="00B1444D"/>
    <w:rsid w:val="00B1489F"/>
    <w:rsid w:val="00B149E0"/>
    <w:rsid w:val="00B14D63"/>
    <w:rsid w:val="00B152C6"/>
    <w:rsid w:val="00B1543F"/>
    <w:rsid w:val="00B15626"/>
    <w:rsid w:val="00B15B25"/>
    <w:rsid w:val="00B15FCF"/>
    <w:rsid w:val="00B16B59"/>
    <w:rsid w:val="00B16B67"/>
    <w:rsid w:val="00B16BB3"/>
    <w:rsid w:val="00B16EDF"/>
    <w:rsid w:val="00B170F3"/>
    <w:rsid w:val="00B17425"/>
    <w:rsid w:val="00B177A5"/>
    <w:rsid w:val="00B17988"/>
    <w:rsid w:val="00B17A14"/>
    <w:rsid w:val="00B17A76"/>
    <w:rsid w:val="00B204D2"/>
    <w:rsid w:val="00B2065C"/>
    <w:rsid w:val="00B20769"/>
    <w:rsid w:val="00B2082A"/>
    <w:rsid w:val="00B20B1A"/>
    <w:rsid w:val="00B20BC0"/>
    <w:rsid w:val="00B20E6F"/>
    <w:rsid w:val="00B21166"/>
    <w:rsid w:val="00B211CF"/>
    <w:rsid w:val="00B21276"/>
    <w:rsid w:val="00B21299"/>
    <w:rsid w:val="00B212FE"/>
    <w:rsid w:val="00B21609"/>
    <w:rsid w:val="00B21998"/>
    <w:rsid w:val="00B219E0"/>
    <w:rsid w:val="00B21F4C"/>
    <w:rsid w:val="00B22001"/>
    <w:rsid w:val="00B2286E"/>
    <w:rsid w:val="00B22B0B"/>
    <w:rsid w:val="00B22B50"/>
    <w:rsid w:val="00B22B89"/>
    <w:rsid w:val="00B22C55"/>
    <w:rsid w:val="00B22F6E"/>
    <w:rsid w:val="00B22FBD"/>
    <w:rsid w:val="00B2305E"/>
    <w:rsid w:val="00B23201"/>
    <w:rsid w:val="00B23448"/>
    <w:rsid w:val="00B2393E"/>
    <w:rsid w:val="00B23E03"/>
    <w:rsid w:val="00B24003"/>
    <w:rsid w:val="00B2421D"/>
    <w:rsid w:val="00B2440C"/>
    <w:rsid w:val="00B2440E"/>
    <w:rsid w:val="00B2447A"/>
    <w:rsid w:val="00B246A1"/>
    <w:rsid w:val="00B2470E"/>
    <w:rsid w:val="00B24778"/>
    <w:rsid w:val="00B24D47"/>
    <w:rsid w:val="00B24D4E"/>
    <w:rsid w:val="00B24F19"/>
    <w:rsid w:val="00B251CA"/>
    <w:rsid w:val="00B25237"/>
    <w:rsid w:val="00B2537C"/>
    <w:rsid w:val="00B2546B"/>
    <w:rsid w:val="00B254CF"/>
    <w:rsid w:val="00B25694"/>
    <w:rsid w:val="00B25882"/>
    <w:rsid w:val="00B258D9"/>
    <w:rsid w:val="00B25C64"/>
    <w:rsid w:val="00B2641B"/>
    <w:rsid w:val="00B26661"/>
    <w:rsid w:val="00B266EA"/>
    <w:rsid w:val="00B2673C"/>
    <w:rsid w:val="00B26E3A"/>
    <w:rsid w:val="00B2722B"/>
    <w:rsid w:val="00B272ED"/>
    <w:rsid w:val="00B2772D"/>
    <w:rsid w:val="00B27738"/>
    <w:rsid w:val="00B27D19"/>
    <w:rsid w:val="00B27F23"/>
    <w:rsid w:val="00B30093"/>
    <w:rsid w:val="00B300C5"/>
    <w:rsid w:val="00B306E6"/>
    <w:rsid w:val="00B30706"/>
    <w:rsid w:val="00B308C5"/>
    <w:rsid w:val="00B30985"/>
    <w:rsid w:val="00B30A48"/>
    <w:rsid w:val="00B30EDD"/>
    <w:rsid w:val="00B30FA2"/>
    <w:rsid w:val="00B312DF"/>
    <w:rsid w:val="00B31310"/>
    <w:rsid w:val="00B3186E"/>
    <w:rsid w:val="00B3199D"/>
    <w:rsid w:val="00B31ADC"/>
    <w:rsid w:val="00B32013"/>
    <w:rsid w:val="00B32549"/>
    <w:rsid w:val="00B32C44"/>
    <w:rsid w:val="00B32C61"/>
    <w:rsid w:val="00B32E9E"/>
    <w:rsid w:val="00B331AC"/>
    <w:rsid w:val="00B331E0"/>
    <w:rsid w:val="00B33328"/>
    <w:rsid w:val="00B334EB"/>
    <w:rsid w:val="00B33810"/>
    <w:rsid w:val="00B3439D"/>
    <w:rsid w:val="00B34498"/>
    <w:rsid w:val="00B34594"/>
    <w:rsid w:val="00B348BA"/>
    <w:rsid w:val="00B34A6F"/>
    <w:rsid w:val="00B34CF3"/>
    <w:rsid w:val="00B34FAC"/>
    <w:rsid w:val="00B35162"/>
    <w:rsid w:val="00B35754"/>
    <w:rsid w:val="00B3589C"/>
    <w:rsid w:val="00B35ADC"/>
    <w:rsid w:val="00B35B55"/>
    <w:rsid w:val="00B35C0B"/>
    <w:rsid w:val="00B35CD0"/>
    <w:rsid w:val="00B35CDC"/>
    <w:rsid w:val="00B35FF5"/>
    <w:rsid w:val="00B36459"/>
    <w:rsid w:val="00B36693"/>
    <w:rsid w:val="00B36883"/>
    <w:rsid w:val="00B36B0C"/>
    <w:rsid w:val="00B36B37"/>
    <w:rsid w:val="00B36B50"/>
    <w:rsid w:val="00B37246"/>
    <w:rsid w:val="00B3742A"/>
    <w:rsid w:val="00B37828"/>
    <w:rsid w:val="00B37965"/>
    <w:rsid w:val="00B37AFC"/>
    <w:rsid w:val="00B402E9"/>
    <w:rsid w:val="00B407E2"/>
    <w:rsid w:val="00B40C9C"/>
    <w:rsid w:val="00B40CFA"/>
    <w:rsid w:val="00B40D41"/>
    <w:rsid w:val="00B40E40"/>
    <w:rsid w:val="00B41046"/>
    <w:rsid w:val="00B41070"/>
    <w:rsid w:val="00B4138E"/>
    <w:rsid w:val="00B4148A"/>
    <w:rsid w:val="00B41525"/>
    <w:rsid w:val="00B41C6D"/>
    <w:rsid w:val="00B41F9D"/>
    <w:rsid w:val="00B4218D"/>
    <w:rsid w:val="00B42493"/>
    <w:rsid w:val="00B427F9"/>
    <w:rsid w:val="00B42EA0"/>
    <w:rsid w:val="00B4361A"/>
    <w:rsid w:val="00B439AF"/>
    <w:rsid w:val="00B43C5C"/>
    <w:rsid w:val="00B43CAC"/>
    <w:rsid w:val="00B43E99"/>
    <w:rsid w:val="00B43FAB"/>
    <w:rsid w:val="00B441EA"/>
    <w:rsid w:val="00B443B5"/>
    <w:rsid w:val="00B44401"/>
    <w:rsid w:val="00B44411"/>
    <w:rsid w:val="00B44487"/>
    <w:rsid w:val="00B447D7"/>
    <w:rsid w:val="00B44845"/>
    <w:rsid w:val="00B44985"/>
    <w:rsid w:val="00B449B5"/>
    <w:rsid w:val="00B44B29"/>
    <w:rsid w:val="00B44BE0"/>
    <w:rsid w:val="00B44D70"/>
    <w:rsid w:val="00B44E6B"/>
    <w:rsid w:val="00B44F33"/>
    <w:rsid w:val="00B451A3"/>
    <w:rsid w:val="00B451C8"/>
    <w:rsid w:val="00B4572D"/>
    <w:rsid w:val="00B45A7E"/>
    <w:rsid w:val="00B45CDA"/>
    <w:rsid w:val="00B45DFF"/>
    <w:rsid w:val="00B462FB"/>
    <w:rsid w:val="00B466FD"/>
    <w:rsid w:val="00B46906"/>
    <w:rsid w:val="00B4692A"/>
    <w:rsid w:val="00B46967"/>
    <w:rsid w:val="00B469D2"/>
    <w:rsid w:val="00B46AEC"/>
    <w:rsid w:val="00B46D63"/>
    <w:rsid w:val="00B47443"/>
    <w:rsid w:val="00B475DB"/>
    <w:rsid w:val="00B4773A"/>
    <w:rsid w:val="00B477BE"/>
    <w:rsid w:val="00B47898"/>
    <w:rsid w:val="00B47952"/>
    <w:rsid w:val="00B47A0D"/>
    <w:rsid w:val="00B47A40"/>
    <w:rsid w:val="00B47BD3"/>
    <w:rsid w:val="00B47F27"/>
    <w:rsid w:val="00B5055B"/>
    <w:rsid w:val="00B507FD"/>
    <w:rsid w:val="00B50A59"/>
    <w:rsid w:val="00B50B2D"/>
    <w:rsid w:val="00B50BB5"/>
    <w:rsid w:val="00B50CEF"/>
    <w:rsid w:val="00B50EC5"/>
    <w:rsid w:val="00B50EE0"/>
    <w:rsid w:val="00B51130"/>
    <w:rsid w:val="00B51387"/>
    <w:rsid w:val="00B513F0"/>
    <w:rsid w:val="00B51E42"/>
    <w:rsid w:val="00B51E48"/>
    <w:rsid w:val="00B5282E"/>
    <w:rsid w:val="00B5293B"/>
    <w:rsid w:val="00B52A81"/>
    <w:rsid w:val="00B52BEE"/>
    <w:rsid w:val="00B52F22"/>
    <w:rsid w:val="00B52FB2"/>
    <w:rsid w:val="00B532B3"/>
    <w:rsid w:val="00B5384D"/>
    <w:rsid w:val="00B53A6C"/>
    <w:rsid w:val="00B53AD5"/>
    <w:rsid w:val="00B53DB9"/>
    <w:rsid w:val="00B53F0A"/>
    <w:rsid w:val="00B540F0"/>
    <w:rsid w:val="00B54249"/>
    <w:rsid w:val="00B54676"/>
    <w:rsid w:val="00B54718"/>
    <w:rsid w:val="00B54FCC"/>
    <w:rsid w:val="00B55062"/>
    <w:rsid w:val="00B55078"/>
    <w:rsid w:val="00B55082"/>
    <w:rsid w:val="00B55348"/>
    <w:rsid w:val="00B55559"/>
    <w:rsid w:val="00B5565E"/>
    <w:rsid w:val="00B558D8"/>
    <w:rsid w:val="00B55912"/>
    <w:rsid w:val="00B55917"/>
    <w:rsid w:val="00B55D02"/>
    <w:rsid w:val="00B56237"/>
    <w:rsid w:val="00B5658E"/>
    <w:rsid w:val="00B5679E"/>
    <w:rsid w:val="00B568D7"/>
    <w:rsid w:val="00B56989"/>
    <w:rsid w:val="00B56DCF"/>
    <w:rsid w:val="00B56FC5"/>
    <w:rsid w:val="00B5720B"/>
    <w:rsid w:val="00B574DE"/>
    <w:rsid w:val="00B579D3"/>
    <w:rsid w:val="00B60045"/>
    <w:rsid w:val="00B60325"/>
    <w:rsid w:val="00B60352"/>
    <w:rsid w:val="00B608C3"/>
    <w:rsid w:val="00B608ED"/>
    <w:rsid w:val="00B60A6F"/>
    <w:rsid w:val="00B60D58"/>
    <w:rsid w:val="00B61119"/>
    <w:rsid w:val="00B6129B"/>
    <w:rsid w:val="00B615D0"/>
    <w:rsid w:val="00B61809"/>
    <w:rsid w:val="00B61A79"/>
    <w:rsid w:val="00B6205F"/>
    <w:rsid w:val="00B6213C"/>
    <w:rsid w:val="00B62355"/>
    <w:rsid w:val="00B62466"/>
    <w:rsid w:val="00B624DA"/>
    <w:rsid w:val="00B62946"/>
    <w:rsid w:val="00B62C56"/>
    <w:rsid w:val="00B62CAE"/>
    <w:rsid w:val="00B62D5A"/>
    <w:rsid w:val="00B6344F"/>
    <w:rsid w:val="00B636A4"/>
    <w:rsid w:val="00B63760"/>
    <w:rsid w:val="00B6411B"/>
    <w:rsid w:val="00B64231"/>
    <w:rsid w:val="00B64446"/>
    <w:rsid w:val="00B6474D"/>
    <w:rsid w:val="00B6482C"/>
    <w:rsid w:val="00B6489C"/>
    <w:rsid w:val="00B649D4"/>
    <w:rsid w:val="00B65303"/>
    <w:rsid w:val="00B6599E"/>
    <w:rsid w:val="00B65A08"/>
    <w:rsid w:val="00B65F8F"/>
    <w:rsid w:val="00B66142"/>
    <w:rsid w:val="00B6631E"/>
    <w:rsid w:val="00B6651C"/>
    <w:rsid w:val="00B665D0"/>
    <w:rsid w:val="00B66B86"/>
    <w:rsid w:val="00B6725B"/>
    <w:rsid w:val="00B676F1"/>
    <w:rsid w:val="00B6787A"/>
    <w:rsid w:val="00B67C65"/>
    <w:rsid w:val="00B67FD7"/>
    <w:rsid w:val="00B700D0"/>
    <w:rsid w:val="00B708A0"/>
    <w:rsid w:val="00B70B17"/>
    <w:rsid w:val="00B70BD8"/>
    <w:rsid w:val="00B70BDD"/>
    <w:rsid w:val="00B70C9B"/>
    <w:rsid w:val="00B70DB5"/>
    <w:rsid w:val="00B70DE5"/>
    <w:rsid w:val="00B70ED9"/>
    <w:rsid w:val="00B70FF1"/>
    <w:rsid w:val="00B711CD"/>
    <w:rsid w:val="00B713AC"/>
    <w:rsid w:val="00B71589"/>
    <w:rsid w:val="00B71651"/>
    <w:rsid w:val="00B716FB"/>
    <w:rsid w:val="00B71839"/>
    <w:rsid w:val="00B718AC"/>
    <w:rsid w:val="00B71A65"/>
    <w:rsid w:val="00B71D1E"/>
    <w:rsid w:val="00B71D27"/>
    <w:rsid w:val="00B71DE9"/>
    <w:rsid w:val="00B7202B"/>
    <w:rsid w:val="00B72061"/>
    <w:rsid w:val="00B72264"/>
    <w:rsid w:val="00B72726"/>
    <w:rsid w:val="00B72B42"/>
    <w:rsid w:val="00B72C67"/>
    <w:rsid w:val="00B72D35"/>
    <w:rsid w:val="00B72D95"/>
    <w:rsid w:val="00B7304E"/>
    <w:rsid w:val="00B73234"/>
    <w:rsid w:val="00B73382"/>
    <w:rsid w:val="00B733D6"/>
    <w:rsid w:val="00B7356A"/>
    <w:rsid w:val="00B73595"/>
    <w:rsid w:val="00B73870"/>
    <w:rsid w:val="00B73A20"/>
    <w:rsid w:val="00B73BDC"/>
    <w:rsid w:val="00B73E97"/>
    <w:rsid w:val="00B741CA"/>
    <w:rsid w:val="00B7427F"/>
    <w:rsid w:val="00B742F8"/>
    <w:rsid w:val="00B7436C"/>
    <w:rsid w:val="00B744A6"/>
    <w:rsid w:val="00B7450A"/>
    <w:rsid w:val="00B74AA2"/>
    <w:rsid w:val="00B74D5B"/>
    <w:rsid w:val="00B750A0"/>
    <w:rsid w:val="00B751D3"/>
    <w:rsid w:val="00B755A5"/>
    <w:rsid w:val="00B75C44"/>
    <w:rsid w:val="00B75E8C"/>
    <w:rsid w:val="00B75FA3"/>
    <w:rsid w:val="00B7613E"/>
    <w:rsid w:val="00B76231"/>
    <w:rsid w:val="00B764E9"/>
    <w:rsid w:val="00B76561"/>
    <w:rsid w:val="00B76900"/>
    <w:rsid w:val="00B76B0D"/>
    <w:rsid w:val="00B7704B"/>
    <w:rsid w:val="00B77F9D"/>
    <w:rsid w:val="00B80404"/>
    <w:rsid w:val="00B8043E"/>
    <w:rsid w:val="00B8048B"/>
    <w:rsid w:val="00B8064F"/>
    <w:rsid w:val="00B807A4"/>
    <w:rsid w:val="00B80A67"/>
    <w:rsid w:val="00B80D21"/>
    <w:rsid w:val="00B80EB9"/>
    <w:rsid w:val="00B81012"/>
    <w:rsid w:val="00B811E9"/>
    <w:rsid w:val="00B81441"/>
    <w:rsid w:val="00B816E6"/>
    <w:rsid w:val="00B8170A"/>
    <w:rsid w:val="00B818CC"/>
    <w:rsid w:val="00B81E91"/>
    <w:rsid w:val="00B820A4"/>
    <w:rsid w:val="00B820B2"/>
    <w:rsid w:val="00B828DC"/>
    <w:rsid w:val="00B829E4"/>
    <w:rsid w:val="00B82C8D"/>
    <w:rsid w:val="00B82D2D"/>
    <w:rsid w:val="00B82D7B"/>
    <w:rsid w:val="00B82D80"/>
    <w:rsid w:val="00B82EF8"/>
    <w:rsid w:val="00B830DB"/>
    <w:rsid w:val="00B83160"/>
    <w:rsid w:val="00B83851"/>
    <w:rsid w:val="00B83B60"/>
    <w:rsid w:val="00B83C61"/>
    <w:rsid w:val="00B83E71"/>
    <w:rsid w:val="00B8445A"/>
    <w:rsid w:val="00B84938"/>
    <w:rsid w:val="00B849CC"/>
    <w:rsid w:val="00B84A9E"/>
    <w:rsid w:val="00B84D5C"/>
    <w:rsid w:val="00B85652"/>
    <w:rsid w:val="00B85707"/>
    <w:rsid w:val="00B85D7E"/>
    <w:rsid w:val="00B85DC9"/>
    <w:rsid w:val="00B862C3"/>
    <w:rsid w:val="00B86A16"/>
    <w:rsid w:val="00B8700E"/>
    <w:rsid w:val="00B870FD"/>
    <w:rsid w:val="00B8724F"/>
    <w:rsid w:val="00B87280"/>
    <w:rsid w:val="00B874C8"/>
    <w:rsid w:val="00B874CA"/>
    <w:rsid w:val="00B878F6"/>
    <w:rsid w:val="00B8798F"/>
    <w:rsid w:val="00B9045B"/>
    <w:rsid w:val="00B90475"/>
    <w:rsid w:val="00B9047A"/>
    <w:rsid w:val="00B904AF"/>
    <w:rsid w:val="00B904FC"/>
    <w:rsid w:val="00B90A80"/>
    <w:rsid w:val="00B90E07"/>
    <w:rsid w:val="00B90E6B"/>
    <w:rsid w:val="00B9197C"/>
    <w:rsid w:val="00B91BF4"/>
    <w:rsid w:val="00B91C9D"/>
    <w:rsid w:val="00B91F96"/>
    <w:rsid w:val="00B91FCF"/>
    <w:rsid w:val="00B9216B"/>
    <w:rsid w:val="00B9221C"/>
    <w:rsid w:val="00B926AE"/>
    <w:rsid w:val="00B926DF"/>
    <w:rsid w:val="00B9289D"/>
    <w:rsid w:val="00B92CD3"/>
    <w:rsid w:val="00B92D02"/>
    <w:rsid w:val="00B938CC"/>
    <w:rsid w:val="00B93F20"/>
    <w:rsid w:val="00B940A1"/>
    <w:rsid w:val="00B942E6"/>
    <w:rsid w:val="00B9445C"/>
    <w:rsid w:val="00B944A3"/>
    <w:rsid w:val="00B9459D"/>
    <w:rsid w:val="00B94630"/>
    <w:rsid w:val="00B94710"/>
    <w:rsid w:val="00B94724"/>
    <w:rsid w:val="00B948B0"/>
    <w:rsid w:val="00B94B36"/>
    <w:rsid w:val="00B94B66"/>
    <w:rsid w:val="00B94F55"/>
    <w:rsid w:val="00B95006"/>
    <w:rsid w:val="00B950A1"/>
    <w:rsid w:val="00B951FD"/>
    <w:rsid w:val="00B9565D"/>
    <w:rsid w:val="00B958C5"/>
    <w:rsid w:val="00B96244"/>
    <w:rsid w:val="00B96427"/>
    <w:rsid w:val="00B96433"/>
    <w:rsid w:val="00B968B7"/>
    <w:rsid w:val="00B96A1E"/>
    <w:rsid w:val="00B96AF3"/>
    <w:rsid w:val="00B96CD9"/>
    <w:rsid w:val="00B96D7B"/>
    <w:rsid w:val="00B96E2A"/>
    <w:rsid w:val="00B96F2D"/>
    <w:rsid w:val="00B96FA4"/>
    <w:rsid w:val="00B97608"/>
    <w:rsid w:val="00B976AB"/>
    <w:rsid w:val="00B977A6"/>
    <w:rsid w:val="00BA065A"/>
    <w:rsid w:val="00BA0C99"/>
    <w:rsid w:val="00BA0EC8"/>
    <w:rsid w:val="00BA1451"/>
    <w:rsid w:val="00BA191D"/>
    <w:rsid w:val="00BA1D2C"/>
    <w:rsid w:val="00BA23F5"/>
    <w:rsid w:val="00BA2579"/>
    <w:rsid w:val="00BA2658"/>
    <w:rsid w:val="00BA288E"/>
    <w:rsid w:val="00BA2A30"/>
    <w:rsid w:val="00BA2AE0"/>
    <w:rsid w:val="00BA2BAA"/>
    <w:rsid w:val="00BA2E52"/>
    <w:rsid w:val="00BA31FE"/>
    <w:rsid w:val="00BA3539"/>
    <w:rsid w:val="00BA3AE0"/>
    <w:rsid w:val="00BA3CD4"/>
    <w:rsid w:val="00BA3E43"/>
    <w:rsid w:val="00BA4352"/>
    <w:rsid w:val="00BA4953"/>
    <w:rsid w:val="00BA49DE"/>
    <w:rsid w:val="00BA4AA1"/>
    <w:rsid w:val="00BA5070"/>
    <w:rsid w:val="00BA514E"/>
    <w:rsid w:val="00BA51D7"/>
    <w:rsid w:val="00BA5332"/>
    <w:rsid w:val="00BA544F"/>
    <w:rsid w:val="00BA5483"/>
    <w:rsid w:val="00BA54AE"/>
    <w:rsid w:val="00BA56EC"/>
    <w:rsid w:val="00BA578B"/>
    <w:rsid w:val="00BA6644"/>
    <w:rsid w:val="00BA6FBE"/>
    <w:rsid w:val="00BA73ED"/>
    <w:rsid w:val="00BA74C0"/>
    <w:rsid w:val="00BA74CA"/>
    <w:rsid w:val="00BA76E0"/>
    <w:rsid w:val="00BA7871"/>
    <w:rsid w:val="00BA78D4"/>
    <w:rsid w:val="00BA7CEE"/>
    <w:rsid w:val="00BA7CF8"/>
    <w:rsid w:val="00BA7D44"/>
    <w:rsid w:val="00BA7F43"/>
    <w:rsid w:val="00BB00BF"/>
    <w:rsid w:val="00BB0299"/>
    <w:rsid w:val="00BB06BA"/>
    <w:rsid w:val="00BB09B1"/>
    <w:rsid w:val="00BB0C51"/>
    <w:rsid w:val="00BB0CA5"/>
    <w:rsid w:val="00BB1130"/>
    <w:rsid w:val="00BB1410"/>
    <w:rsid w:val="00BB197A"/>
    <w:rsid w:val="00BB1D76"/>
    <w:rsid w:val="00BB1DA0"/>
    <w:rsid w:val="00BB1E6E"/>
    <w:rsid w:val="00BB1F0B"/>
    <w:rsid w:val="00BB23E2"/>
    <w:rsid w:val="00BB2DAF"/>
    <w:rsid w:val="00BB2E7E"/>
    <w:rsid w:val="00BB2F06"/>
    <w:rsid w:val="00BB2FD9"/>
    <w:rsid w:val="00BB311F"/>
    <w:rsid w:val="00BB314F"/>
    <w:rsid w:val="00BB31E8"/>
    <w:rsid w:val="00BB3314"/>
    <w:rsid w:val="00BB3395"/>
    <w:rsid w:val="00BB33AE"/>
    <w:rsid w:val="00BB371F"/>
    <w:rsid w:val="00BB3917"/>
    <w:rsid w:val="00BB39AC"/>
    <w:rsid w:val="00BB3B2A"/>
    <w:rsid w:val="00BB3EF1"/>
    <w:rsid w:val="00BB4A48"/>
    <w:rsid w:val="00BB4B8F"/>
    <w:rsid w:val="00BB4CE6"/>
    <w:rsid w:val="00BB4EDC"/>
    <w:rsid w:val="00BB4EEF"/>
    <w:rsid w:val="00BB5327"/>
    <w:rsid w:val="00BB5417"/>
    <w:rsid w:val="00BB554C"/>
    <w:rsid w:val="00BB5791"/>
    <w:rsid w:val="00BB5A15"/>
    <w:rsid w:val="00BB6201"/>
    <w:rsid w:val="00BB6738"/>
    <w:rsid w:val="00BB6A33"/>
    <w:rsid w:val="00BB6D13"/>
    <w:rsid w:val="00BB6D2B"/>
    <w:rsid w:val="00BB7389"/>
    <w:rsid w:val="00BB74A7"/>
    <w:rsid w:val="00BB75C9"/>
    <w:rsid w:val="00BB7612"/>
    <w:rsid w:val="00BB7637"/>
    <w:rsid w:val="00BB774D"/>
    <w:rsid w:val="00BB7811"/>
    <w:rsid w:val="00BB79A3"/>
    <w:rsid w:val="00BB7E79"/>
    <w:rsid w:val="00BB7EC5"/>
    <w:rsid w:val="00BC02BB"/>
    <w:rsid w:val="00BC04AE"/>
    <w:rsid w:val="00BC08E5"/>
    <w:rsid w:val="00BC0AEB"/>
    <w:rsid w:val="00BC1441"/>
    <w:rsid w:val="00BC1709"/>
    <w:rsid w:val="00BC1735"/>
    <w:rsid w:val="00BC1759"/>
    <w:rsid w:val="00BC1770"/>
    <w:rsid w:val="00BC177A"/>
    <w:rsid w:val="00BC1C58"/>
    <w:rsid w:val="00BC1E09"/>
    <w:rsid w:val="00BC2224"/>
    <w:rsid w:val="00BC222F"/>
    <w:rsid w:val="00BC252F"/>
    <w:rsid w:val="00BC26B4"/>
    <w:rsid w:val="00BC274A"/>
    <w:rsid w:val="00BC2756"/>
    <w:rsid w:val="00BC2DB3"/>
    <w:rsid w:val="00BC2EC9"/>
    <w:rsid w:val="00BC2F65"/>
    <w:rsid w:val="00BC31D4"/>
    <w:rsid w:val="00BC3288"/>
    <w:rsid w:val="00BC3551"/>
    <w:rsid w:val="00BC35E2"/>
    <w:rsid w:val="00BC3A5E"/>
    <w:rsid w:val="00BC3B1E"/>
    <w:rsid w:val="00BC3C4F"/>
    <w:rsid w:val="00BC3EBA"/>
    <w:rsid w:val="00BC40A5"/>
    <w:rsid w:val="00BC41E1"/>
    <w:rsid w:val="00BC420C"/>
    <w:rsid w:val="00BC42A6"/>
    <w:rsid w:val="00BC43D1"/>
    <w:rsid w:val="00BC46D8"/>
    <w:rsid w:val="00BC4984"/>
    <w:rsid w:val="00BC4B3C"/>
    <w:rsid w:val="00BC4E47"/>
    <w:rsid w:val="00BC4E5C"/>
    <w:rsid w:val="00BC4EF2"/>
    <w:rsid w:val="00BC582C"/>
    <w:rsid w:val="00BC595F"/>
    <w:rsid w:val="00BC5B26"/>
    <w:rsid w:val="00BC5E68"/>
    <w:rsid w:val="00BC6512"/>
    <w:rsid w:val="00BC65B0"/>
    <w:rsid w:val="00BC65F7"/>
    <w:rsid w:val="00BC6892"/>
    <w:rsid w:val="00BC6D22"/>
    <w:rsid w:val="00BC713D"/>
    <w:rsid w:val="00BC733C"/>
    <w:rsid w:val="00BC7340"/>
    <w:rsid w:val="00BC7474"/>
    <w:rsid w:val="00BC74F9"/>
    <w:rsid w:val="00BC7541"/>
    <w:rsid w:val="00BC7ADF"/>
    <w:rsid w:val="00BC7ECF"/>
    <w:rsid w:val="00BD0437"/>
    <w:rsid w:val="00BD043A"/>
    <w:rsid w:val="00BD04AE"/>
    <w:rsid w:val="00BD06CB"/>
    <w:rsid w:val="00BD0764"/>
    <w:rsid w:val="00BD0867"/>
    <w:rsid w:val="00BD0E53"/>
    <w:rsid w:val="00BD0FCC"/>
    <w:rsid w:val="00BD1036"/>
    <w:rsid w:val="00BD141A"/>
    <w:rsid w:val="00BD16AF"/>
    <w:rsid w:val="00BD189A"/>
    <w:rsid w:val="00BD1956"/>
    <w:rsid w:val="00BD1D2E"/>
    <w:rsid w:val="00BD1E1F"/>
    <w:rsid w:val="00BD1FEC"/>
    <w:rsid w:val="00BD207B"/>
    <w:rsid w:val="00BD2122"/>
    <w:rsid w:val="00BD21F1"/>
    <w:rsid w:val="00BD282B"/>
    <w:rsid w:val="00BD2CED"/>
    <w:rsid w:val="00BD35A0"/>
    <w:rsid w:val="00BD378F"/>
    <w:rsid w:val="00BD3C65"/>
    <w:rsid w:val="00BD3F94"/>
    <w:rsid w:val="00BD3FCC"/>
    <w:rsid w:val="00BD4160"/>
    <w:rsid w:val="00BD41FD"/>
    <w:rsid w:val="00BD42D2"/>
    <w:rsid w:val="00BD4530"/>
    <w:rsid w:val="00BD45B3"/>
    <w:rsid w:val="00BD4658"/>
    <w:rsid w:val="00BD488D"/>
    <w:rsid w:val="00BD4E1D"/>
    <w:rsid w:val="00BD4E6E"/>
    <w:rsid w:val="00BD4E7F"/>
    <w:rsid w:val="00BD4E8C"/>
    <w:rsid w:val="00BD50CF"/>
    <w:rsid w:val="00BD5267"/>
    <w:rsid w:val="00BD539A"/>
    <w:rsid w:val="00BD57A3"/>
    <w:rsid w:val="00BD5CE8"/>
    <w:rsid w:val="00BD5E03"/>
    <w:rsid w:val="00BD5F55"/>
    <w:rsid w:val="00BD5FB3"/>
    <w:rsid w:val="00BD6064"/>
    <w:rsid w:val="00BD61C9"/>
    <w:rsid w:val="00BD62C1"/>
    <w:rsid w:val="00BD65AF"/>
    <w:rsid w:val="00BD674E"/>
    <w:rsid w:val="00BD6B5E"/>
    <w:rsid w:val="00BD6B76"/>
    <w:rsid w:val="00BD6C0D"/>
    <w:rsid w:val="00BD6C84"/>
    <w:rsid w:val="00BD6CF7"/>
    <w:rsid w:val="00BD6DDD"/>
    <w:rsid w:val="00BD6F08"/>
    <w:rsid w:val="00BD7863"/>
    <w:rsid w:val="00BD7BE6"/>
    <w:rsid w:val="00BD7D71"/>
    <w:rsid w:val="00BE024E"/>
    <w:rsid w:val="00BE026E"/>
    <w:rsid w:val="00BE057F"/>
    <w:rsid w:val="00BE0899"/>
    <w:rsid w:val="00BE0AAC"/>
    <w:rsid w:val="00BE0AF6"/>
    <w:rsid w:val="00BE0B1E"/>
    <w:rsid w:val="00BE0D73"/>
    <w:rsid w:val="00BE0EA3"/>
    <w:rsid w:val="00BE10AA"/>
    <w:rsid w:val="00BE13D7"/>
    <w:rsid w:val="00BE14AB"/>
    <w:rsid w:val="00BE16D7"/>
    <w:rsid w:val="00BE17A8"/>
    <w:rsid w:val="00BE1C16"/>
    <w:rsid w:val="00BE1C7D"/>
    <w:rsid w:val="00BE1DE9"/>
    <w:rsid w:val="00BE1E74"/>
    <w:rsid w:val="00BE2046"/>
    <w:rsid w:val="00BE21ED"/>
    <w:rsid w:val="00BE21F1"/>
    <w:rsid w:val="00BE2701"/>
    <w:rsid w:val="00BE29F4"/>
    <w:rsid w:val="00BE2DC5"/>
    <w:rsid w:val="00BE2DEC"/>
    <w:rsid w:val="00BE2F2B"/>
    <w:rsid w:val="00BE3001"/>
    <w:rsid w:val="00BE31DE"/>
    <w:rsid w:val="00BE3223"/>
    <w:rsid w:val="00BE3368"/>
    <w:rsid w:val="00BE33D8"/>
    <w:rsid w:val="00BE351F"/>
    <w:rsid w:val="00BE3B07"/>
    <w:rsid w:val="00BE3ED0"/>
    <w:rsid w:val="00BE3F28"/>
    <w:rsid w:val="00BE47BD"/>
    <w:rsid w:val="00BE4F2D"/>
    <w:rsid w:val="00BE54F7"/>
    <w:rsid w:val="00BE561B"/>
    <w:rsid w:val="00BE57D2"/>
    <w:rsid w:val="00BE5909"/>
    <w:rsid w:val="00BE5F69"/>
    <w:rsid w:val="00BE694D"/>
    <w:rsid w:val="00BE6AFD"/>
    <w:rsid w:val="00BE6F2B"/>
    <w:rsid w:val="00BE7083"/>
    <w:rsid w:val="00BE7629"/>
    <w:rsid w:val="00BE769E"/>
    <w:rsid w:val="00BE7919"/>
    <w:rsid w:val="00BE7ADE"/>
    <w:rsid w:val="00BE7C87"/>
    <w:rsid w:val="00BE7E8F"/>
    <w:rsid w:val="00BE7EF8"/>
    <w:rsid w:val="00BF030E"/>
    <w:rsid w:val="00BF03F3"/>
    <w:rsid w:val="00BF04E1"/>
    <w:rsid w:val="00BF0609"/>
    <w:rsid w:val="00BF06D6"/>
    <w:rsid w:val="00BF0A09"/>
    <w:rsid w:val="00BF0AED"/>
    <w:rsid w:val="00BF0CA3"/>
    <w:rsid w:val="00BF0CDB"/>
    <w:rsid w:val="00BF0CEF"/>
    <w:rsid w:val="00BF1134"/>
    <w:rsid w:val="00BF1177"/>
    <w:rsid w:val="00BF11EA"/>
    <w:rsid w:val="00BF1664"/>
    <w:rsid w:val="00BF16AC"/>
    <w:rsid w:val="00BF17A9"/>
    <w:rsid w:val="00BF19E7"/>
    <w:rsid w:val="00BF1B08"/>
    <w:rsid w:val="00BF1B5A"/>
    <w:rsid w:val="00BF1BC8"/>
    <w:rsid w:val="00BF1C0E"/>
    <w:rsid w:val="00BF2202"/>
    <w:rsid w:val="00BF237B"/>
    <w:rsid w:val="00BF263A"/>
    <w:rsid w:val="00BF26E9"/>
    <w:rsid w:val="00BF27E4"/>
    <w:rsid w:val="00BF2972"/>
    <w:rsid w:val="00BF2D49"/>
    <w:rsid w:val="00BF3017"/>
    <w:rsid w:val="00BF3091"/>
    <w:rsid w:val="00BF3139"/>
    <w:rsid w:val="00BF32DE"/>
    <w:rsid w:val="00BF3639"/>
    <w:rsid w:val="00BF39E4"/>
    <w:rsid w:val="00BF3A2B"/>
    <w:rsid w:val="00BF3E64"/>
    <w:rsid w:val="00BF404B"/>
    <w:rsid w:val="00BF42E0"/>
    <w:rsid w:val="00BF4323"/>
    <w:rsid w:val="00BF4689"/>
    <w:rsid w:val="00BF49D4"/>
    <w:rsid w:val="00BF4AE4"/>
    <w:rsid w:val="00BF4D1A"/>
    <w:rsid w:val="00BF4ECE"/>
    <w:rsid w:val="00BF5007"/>
    <w:rsid w:val="00BF5295"/>
    <w:rsid w:val="00BF5431"/>
    <w:rsid w:val="00BF55E8"/>
    <w:rsid w:val="00BF5670"/>
    <w:rsid w:val="00BF5829"/>
    <w:rsid w:val="00BF5A7F"/>
    <w:rsid w:val="00BF5ABA"/>
    <w:rsid w:val="00BF5B31"/>
    <w:rsid w:val="00BF5E64"/>
    <w:rsid w:val="00BF601E"/>
    <w:rsid w:val="00BF6252"/>
    <w:rsid w:val="00BF6711"/>
    <w:rsid w:val="00BF6B86"/>
    <w:rsid w:val="00BF6E0D"/>
    <w:rsid w:val="00BF6F3F"/>
    <w:rsid w:val="00BF7015"/>
    <w:rsid w:val="00BF705B"/>
    <w:rsid w:val="00BF74C8"/>
    <w:rsid w:val="00BF799D"/>
    <w:rsid w:val="00BF7F66"/>
    <w:rsid w:val="00C00066"/>
    <w:rsid w:val="00C0016A"/>
    <w:rsid w:val="00C00244"/>
    <w:rsid w:val="00C007BD"/>
    <w:rsid w:val="00C01757"/>
    <w:rsid w:val="00C01A07"/>
    <w:rsid w:val="00C01AD6"/>
    <w:rsid w:val="00C01B4F"/>
    <w:rsid w:val="00C01CA3"/>
    <w:rsid w:val="00C01DD0"/>
    <w:rsid w:val="00C01EE3"/>
    <w:rsid w:val="00C02404"/>
    <w:rsid w:val="00C024BD"/>
    <w:rsid w:val="00C027F9"/>
    <w:rsid w:val="00C02995"/>
    <w:rsid w:val="00C02A93"/>
    <w:rsid w:val="00C02C21"/>
    <w:rsid w:val="00C02DAD"/>
    <w:rsid w:val="00C02E3F"/>
    <w:rsid w:val="00C02E62"/>
    <w:rsid w:val="00C0310C"/>
    <w:rsid w:val="00C034F4"/>
    <w:rsid w:val="00C03591"/>
    <w:rsid w:val="00C03682"/>
    <w:rsid w:val="00C03767"/>
    <w:rsid w:val="00C039FC"/>
    <w:rsid w:val="00C03AEC"/>
    <w:rsid w:val="00C03AF7"/>
    <w:rsid w:val="00C03D33"/>
    <w:rsid w:val="00C03E6B"/>
    <w:rsid w:val="00C04164"/>
    <w:rsid w:val="00C04422"/>
    <w:rsid w:val="00C04B3B"/>
    <w:rsid w:val="00C04F96"/>
    <w:rsid w:val="00C05003"/>
    <w:rsid w:val="00C05220"/>
    <w:rsid w:val="00C05B85"/>
    <w:rsid w:val="00C05C75"/>
    <w:rsid w:val="00C05D40"/>
    <w:rsid w:val="00C05D70"/>
    <w:rsid w:val="00C05FE2"/>
    <w:rsid w:val="00C065A3"/>
    <w:rsid w:val="00C06935"/>
    <w:rsid w:val="00C06F7C"/>
    <w:rsid w:val="00C07173"/>
    <w:rsid w:val="00C075F3"/>
    <w:rsid w:val="00C0785E"/>
    <w:rsid w:val="00C07984"/>
    <w:rsid w:val="00C07A70"/>
    <w:rsid w:val="00C07BC3"/>
    <w:rsid w:val="00C100FB"/>
    <w:rsid w:val="00C1027F"/>
    <w:rsid w:val="00C10360"/>
    <w:rsid w:val="00C10659"/>
    <w:rsid w:val="00C109CB"/>
    <w:rsid w:val="00C109CF"/>
    <w:rsid w:val="00C10ACC"/>
    <w:rsid w:val="00C1102F"/>
    <w:rsid w:val="00C11177"/>
    <w:rsid w:val="00C114A7"/>
    <w:rsid w:val="00C115E9"/>
    <w:rsid w:val="00C116EF"/>
    <w:rsid w:val="00C1178B"/>
    <w:rsid w:val="00C11951"/>
    <w:rsid w:val="00C11C99"/>
    <w:rsid w:val="00C11D24"/>
    <w:rsid w:val="00C11D89"/>
    <w:rsid w:val="00C11EE6"/>
    <w:rsid w:val="00C1204B"/>
    <w:rsid w:val="00C122FE"/>
    <w:rsid w:val="00C123D0"/>
    <w:rsid w:val="00C123DC"/>
    <w:rsid w:val="00C1272C"/>
    <w:rsid w:val="00C12793"/>
    <w:rsid w:val="00C12AFC"/>
    <w:rsid w:val="00C12BBD"/>
    <w:rsid w:val="00C12CAF"/>
    <w:rsid w:val="00C12E8D"/>
    <w:rsid w:val="00C13258"/>
    <w:rsid w:val="00C139A9"/>
    <w:rsid w:val="00C139B9"/>
    <w:rsid w:val="00C13BD0"/>
    <w:rsid w:val="00C13E01"/>
    <w:rsid w:val="00C13E62"/>
    <w:rsid w:val="00C14002"/>
    <w:rsid w:val="00C142D9"/>
    <w:rsid w:val="00C1467D"/>
    <w:rsid w:val="00C14C74"/>
    <w:rsid w:val="00C14DA9"/>
    <w:rsid w:val="00C14DE8"/>
    <w:rsid w:val="00C150C6"/>
    <w:rsid w:val="00C155AF"/>
    <w:rsid w:val="00C15846"/>
    <w:rsid w:val="00C15C61"/>
    <w:rsid w:val="00C15D8C"/>
    <w:rsid w:val="00C162DD"/>
    <w:rsid w:val="00C16BDC"/>
    <w:rsid w:val="00C16D2F"/>
    <w:rsid w:val="00C16E9C"/>
    <w:rsid w:val="00C173EE"/>
    <w:rsid w:val="00C1770A"/>
    <w:rsid w:val="00C17829"/>
    <w:rsid w:val="00C17942"/>
    <w:rsid w:val="00C1798A"/>
    <w:rsid w:val="00C2033E"/>
    <w:rsid w:val="00C204B6"/>
    <w:rsid w:val="00C20788"/>
    <w:rsid w:val="00C207CF"/>
    <w:rsid w:val="00C207E4"/>
    <w:rsid w:val="00C2084D"/>
    <w:rsid w:val="00C20B74"/>
    <w:rsid w:val="00C20C01"/>
    <w:rsid w:val="00C20F34"/>
    <w:rsid w:val="00C20FAE"/>
    <w:rsid w:val="00C21064"/>
    <w:rsid w:val="00C21144"/>
    <w:rsid w:val="00C2161B"/>
    <w:rsid w:val="00C2176D"/>
    <w:rsid w:val="00C21808"/>
    <w:rsid w:val="00C218A2"/>
    <w:rsid w:val="00C21AA5"/>
    <w:rsid w:val="00C21B19"/>
    <w:rsid w:val="00C21BEA"/>
    <w:rsid w:val="00C21C99"/>
    <w:rsid w:val="00C21D52"/>
    <w:rsid w:val="00C21FA5"/>
    <w:rsid w:val="00C2211A"/>
    <w:rsid w:val="00C22305"/>
    <w:rsid w:val="00C2236E"/>
    <w:rsid w:val="00C22588"/>
    <w:rsid w:val="00C22828"/>
    <w:rsid w:val="00C2286E"/>
    <w:rsid w:val="00C22DB9"/>
    <w:rsid w:val="00C22DD9"/>
    <w:rsid w:val="00C22F05"/>
    <w:rsid w:val="00C23056"/>
    <w:rsid w:val="00C231F4"/>
    <w:rsid w:val="00C23250"/>
    <w:rsid w:val="00C232F4"/>
    <w:rsid w:val="00C233D2"/>
    <w:rsid w:val="00C23502"/>
    <w:rsid w:val="00C23788"/>
    <w:rsid w:val="00C23C47"/>
    <w:rsid w:val="00C23D41"/>
    <w:rsid w:val="00C23E0C"/>
    <w:rsid w:val="00C23E7A"/>
    <w:rsid w:val="00C23F41"/>
    <w:rsid w:val="00C23F71"/>
    <w:rsid w:val="00C24255"/>
    <w:rsid w:val="00C24372"/>
    <w:rsid w:val="00C2483D"/>
    <w:rsid w:val="00C2493B"/>
    <w:rsid w:val="00C24A04"/>
    <w:rsid w:val="00C24C39"/>
    <w:rsid w:val="00C24CFE"/>
    <w:rsid w:val="00C24E9F"/>
    <w:rsid w:val="00C24EE0"/>
    <w:rsid w:val="00C250C3"/>
    <w:rsid w:val="00C2515C"/>
    <w:rsid w:val="00C2517C"/>
    <w:rsid w:val="00C2517D"/>
    <w:rsid w:val="00C252E4"/>
    <w:rsid w:val="00C252E6"/>
    <w:rsid w:val="00C25348"/>
    <w:rsid w:val="00C253AC"/>
    <w:rsid w:val="00C25521"/>
    <w:rsid w:val="00C25542"/>
    <w:rsid w:val="00C2562E"/>
    <w:rsid w:val="00C25F4F"/>
    <w:rsid w:val="00C2604D"/>
    <w:rsid w:val="00C265B1"/>
    <w:rsid w:val="00C267D7"/>
    <w:rsid w:val="00C26BA2"/>
    <w:rsid w:val="00C271A9"/>
    <w:rsid w:val="00C273BD"/>
    <w:rsid w:val="00C27563"/>
    <w:rsid w:val="00C2792E"/>
    <w:rsid w:val="00C2798B"/>
    <w:rsid w:val="00C27AF8"/>
    <w:rsid w:val="00C27B61"/>
    <w:rsid w:val="00C27D9D"/>
    <w:rsid w:val="00C27E99"/>
    <w:rsid w:val="00C27E9F"/>
    <w:rsid w:val="00C30083"/>
    <w:rsid w:val="00C30098"/>
    <w:rsid w:val="00C3033D"/>
    <w:rsid w:val="00C30BC0"/>
    <w:rsid w:val="00C30D7B"/>
    <w:rsid w:val="00C30FF7"/>
    <w:rsid w:val="00C31064"/>
    <w:rsid w:val="00C3114F"/>
    <w:rsid w:val="00C3116C"/>
    <w:rsid w:val="00C31292"/>
    <w:rsid w:val="00C31315"/>
    <w:rsid w:val="00C3164A"/>
    <w:rsid w:val="00C3176F"/>
    <w:rsid w:val="00C31F36"/>
    <w:rsid w:val="00C31FE9"/>
    <w:rsid w:val="00C3205E"/>
    <w:rsid w:val="00C327F0"/>
    <w:rsid w:val="00C329D2"/>
    <w:rsid w:val="00C32A59"/>
    <w:rsid w:val="00C32A66"/>
    <w:rsid w:val="00C32ADF"/>
    <w:rsid w:val="00C32C8F"/>
    <w:rsid w:val="00C33052"/>
    <w:rsid w:val="00C333EF"/>
    <w:rsid w:val="00C3354C"/>
    <w:rsid w:val="00C337B2"/>
    <w:rsid w:val="00C33CAF"/>
    <w:rsid w:val="00C33E19"/>
    <w:rsid w:val="00C33ED1"/>
    <w:rsid w:val="00C341FD"/>
    <w:rsid w:val="00C3422A"/>
    <w:rsid w:val="00C343A0"/>
    <w:rsid w:val="00C34413"/>
    <w:rsid w:val="00C3448D"/>
    <w:rsid w:val="00C34995"/>
    <w:rsid w:val="00C35023"/>
    <w:rsid w:val="00C358E4"/>
    <w:rsid w:val="00C35923"/>
    <w:rsid w:val="00C359A3"/>
    <w:rsid w:val="00C360DE"/>
    <w:rsid w:val="00C361BB"/>
    <w:rsid w:val="00C36279"/>
    <w:rsid w:val="00C36370"/>
    <w:rsid w:val="00C36787"/>
    <w:rsid w:val="00C3693D"/>
    <w:rsid w:val="00C36D0C"/>
    <w:rsid w:val="00C36DF6"/>
    <w:rsid w:val="00C36E5A"/>
    <w:rsid w:val="00C37064"/>
    <w:rsid w:val="00C3735E"/>
    <w:rsid w:val="00C3769C"/>
    <w:rsid w:val="00C37B2C"/>
    <w:rsid w:val="00C37D99"/>
    <w:rsid w:val="00C403C1"/>
    <w:rsid w:val="00C40627"/>
    <w:rsid w:val="00C40AD8"/>
    <w:rsid w:val="00C40B80"/>
    <w:rsid w:val="00C40C52"/>
    <w:rsid w:val="00C40E12"/>
    <w:rsid w:val="00C40EF4"/>
    <w:rsid w:val="00C412F6"/>
    <w:rsid w:val="00C41414"/>
    <w:rsid w:val="00C4189E"/>
    <w:rsid w:val="00C418E8"/>
    <w:rsid w:val="00C419C3"/>
    <w:rsid w:val="00C41C03"/>
    <w:rsid w:val="00C41F98"/>
    <w:rsid w:val="00C41FE9"/>
    <w:rsid w:val="00C42372"/>
    <w:rsid w:val="00C4267E"/>
    <w:rsid w:val="00C42801"/>
    <w:rsid w:val="00C42908"/>
    <w:rsid w:val="00C42CFB"/>
    <w:rsid w:val="00C42DA6"/>
    <w:rsid w:val="00C42FC5"/>
    <w:rsid w:val="00C434BE"/>
    <w:rsid w:val="00C436D3"/>
    <w:rsid w:val="00C4382A"/>
    <w:rsid w:val="00C4383B"/>
    <w:rsid w:val="00C43F64"/>
    <w:rsid w:val="00C44019"/>
    <w:rsid w:val="00C441B5"/>
    <w:rsid w:val="00C441E8"/>
    <w:rsid w:val="00C443E3"/>
    <w:rsid w:val="00C44DBD"/>
    <w:rsid w:val="00C44F05"/>
    <w:rsid w:val="00C451D8"/>
    <w:rsid w:val="00C45270"/>
    <w:rsid w:val="00C45312"/>
    <w:rsid w:val="00C45351"/>
    <w:rsid w:val="00C4536D"/>
    <w:rsid w:val="00C45676"/>
    <w:rsid w:val="00C45702"/>
    <w:rsid w:val="00C4573E"/>
    <w:rsid w:val="00C459E2"/>
    <w:rsid w:val="00C45A17"/>
    <w:rsid w:val="00C45B40"/>
    <w:rsid w:val="00C46042"/>
    <w:rsid w:val="00C461CA"/>
    <w:rsid w:val="00C464E0"/>
    <w:rsid w:val="00C465FE"/>
    <w:rsid w:val="00C466D9"/>
    <w:rsid w:val="00C46A28"/>
    <w:rsid w:val="00C46F62"/>
    <w:rsid w:val="00C47030"/>
    <w:rsid w:val="00C4704D"/>
    <w:rsid w:val="00C474AD"/>
    <w:rsid w:val="00C4778C"/>
    <w:rsid w:val="00C478F0"/>
    <w:rsid w:val="00C479C2"/>
    <w:rsid w:val="00C50187"/>
    <w:rsid w:val="00C5027D"/>
    <w:rsid w:val="00C503AD"/>
    <w:rsid w:val="00C5045C"/>
    <w:rsid w:val="00C5059E"/>
    <w:rsid w:val="00C5066E"/>
    <w:rsid w:val="00C50C33"/>
    <w:rsid w:val="00C50DFF"/>
    <w:rsid w:val="00C5120A"/>
    <w:rsid w:val="00C513ED"/>
    <w:rsid w:val="00C516EF"/>
    <w:rsid w:val="00C518E4"/>
    <w:rsid w:val="00C51C72"/>
    <w:rsid w:val="00C51F64"/>
    <w:rsid w:val="00C5206B"/>
    <w:rsid w:val="00C5241D"/>
    <w:rsid w:val="00C5263A"/>
    <w:rsid w:val="00C5269D"/>
    <w:rsid w:val="00C52806"/>
    <w:rsid w:val="00C52ABA"/>
    <w:rsid w:val="00C52AFC"/>
    <w:rsid w:val="00C52B23"/>
    <w:rsid w:val="00C52B3C"/>
    <w:rsid w:val="00C52C54"/>
    <w:rsid w:val="00C533BA"/>
    <w:rsid w:val="00C53723"/>
    <w:rsid w:val="00C53BBA"/>
    <w:rsid w:val="00C53C42"/>
    <w:rsid w:val="00C53CF3"/>
    <w:rsid w:val="00C53EE1"/>
    <w:rsid w:val="00C54127"/>
    <w:rsid w:val="00C544B6"/>
    <w:rsid w:val="00C54AB5"/>
    <w:rsid w:val="00C54DAB"/>
    <w:rsid w:val="00C55173"/>
    <w:rsid w:val="00C55199"/>
    <w:rsid w:val="00C552B4"/>
    <w:rsid w:val="00C553E0"/>
    <w:rsid w:val="00C55851"/>
    <w:rsid w:val="00C55D19"/>
    <w:rsid w:val="00C55F86"/>
    <w:rsid w:val="00C562E4"/>
    <w:rsid w:val="00C5637C"/>
    <w:rsid w:val="00C563B5"/>
    <w:rsid w:val="00C5674F"/>
    <w:rsid w:val="00C56C2C"/>
    <w:rsid w:val="00C56D6C"/>
    <w:rsid w:val="00C57193"/>
    <w:rsid w:val="00C5737E"/>
    <w:rsid w:val="00C574AF"/>
    <w:rsid w:val="00C574ED"/>
    <w:rsid w:val="00C57510"/>
    <w:rsid w:val="00C578F4"/>
    <w:rsid w:val="00C57926"/>
    <w:rsid w:val="00C57A78"/>
    <w:rsid w:val="00C57D08"/>
    <w:rsid w:val="00C57DD3"/>
    <w:rsid w:val="00C57F58"/>
    <w:rsid w:val="00C6023B"/>
    <w:rsid w:val="00C6029D"/>
    <w:rsid w:val="00C6053E"/>
    <w:rsid w:val="00C6054A"/>
    <w:rsid w:val="00C6058D"/>
    <w:rsid w:val="00C605E8"/>
    <w:rsid w:val="00C60764"/>
    <w:rsid w:val="00C60973"/>
    <w:rsid w:val="00C60D78"/>
    <w:rsid w:val="00C60F8C"/>
    <w:rsid w:val="00C6114B"/>
    <w:rsid w:val="00C6168C"/>
    <w:rsid w:val="00C61750"/>
    <w:rsid w:val="00C61A57"/>
    <w:rsid w:val="00C61B09"/>
    <w:rsid w:val="00C61B27"/>
    <w:rsid w:val="00C620D5"/>
    <w:rsid w:val="00C626C9"/>
    <w:rsid w:val="00C62804"/>
    <w:rsid w:val="00C62886"/>
    <w:rsid w:val="00C62C1E"/>
    <w:rsid w:val="00C62D20"/>
    <w:rsid w:val="00C62DF4"/>
    <w:rsid w:val="00C62E26"/>
    <w:rsid w:val="00C62F06"/>
    <w:rsid w:val="00C62F42"/>
    <w:rsid w:val="00C630C0"/>
    <w:rsid w:val="00C63207"/>
    <w:rsid w:val="00C632F1"/>
    <w:rsid w:val="00C632F6"/>
    <w:rsid w:val="00C6334D"/>
    <w:rsid w:val="00C63EAA"/>
    <w:rsid w:val="00C64624"/>
    <w:rsid w:val="00C6486C"/>
    <w:rsid w:val="00C64B9A"/>
    <w:rsid w:val="00C64DA4"/>
    <w:rsid w:val="00C64EE7"/>
    <w:rsid w:val="00C655AA"/>
    <w:rsid w:val="00C66897"/>
    <w:rsid w:val="00C66A17"/>
    <w:rsid w:val="00C66A4B"/>
    <w:rsid w:val="00C66F3D"/>
    <w:rsid w:val="00C67331"/>
    <w:rsid w:val="00C67757"/>
    <w:rsid w:val="00C67B49"/>
    <w:rsid w:val="00C67E10"/>
    <w:rsid w:val="00C67EB8"/>
    <w:rsid w:val="00C70472"/>
    <w:rsid w:val="00C706AF"/>
    <w:rsid w:val="00C7137B"/>
    <w:rsid w:val="00C7159E"/>
    <w:rsid w:val="00C7172D"/>
    <w:rsid w:val="00C71AE2"/>
    <w:rsid w:val="00C71B55"/>
    <w:rsid w:val="00C71C5D"/>
    <w:rsid w:val="00C72012"/>
    <w:rsid w:val="00C720B3"/>
    <w:rsid w:val="00C723F6"/>
    <w:rsid w:val="00C72657"/>
    <w:rsid w:val="00C72756"/>
    <w:rsid w:val="00C727CF"/>
    <w:rsid w:val="00C728B4"/>
    <w:rsid w:val="00C72C85"/>
    <w:rsid w:val="00C72CF1"/>
    <w:rsid w:val="00C72DEB"/>
    <w:rsid w:val="00C72ED6"/>
    <w:rsid w:val="00C7311D"/>
    <w:rsid w:val="00C7320E"/>
    <w:rsid w:val="00C73793"/>
    <w:rsid w:val="00C73A02"/>
    <w:rsid w:val="00C74578"/>
    <w:rsid w:val="00C74DDF"/>
    <w:rsid w:val="00C74E84"/>
    <w:rsid w:val="00C750C1"/>
    <w:rsid w:val="00C75270"/>
    <w:rsid w:val="00C753C2"/>
    <w:rsid w:val="00C753F0"/>
    <w:rsid w:val="00C75535"/>
    <w:rsid w:val="00C757B8"/>
    <w:rsid w:val="00C75BC1"/>
    <w:rsid w:val="00C75E2E"/>
    <w:rsid w:val="00C75EA4"/>
    <w:rsid w:val="00C75F65"/>
    <w:rsid w:val="00C75FEE"/>
    <w:rsid w:val="00C761C1"/>
    <w:rsid w:val="00C763CA"/>
    <w:rsid w:val="00C765A1"/>
    <w:rsid w:val="00C765B3"/>
    <w:rsid w:val="00C76644"/>
    <w:rsid w:val="00C766E3"/>
    <w:rsid w:val="00C76B9E"/>
    <w:rsid w:val="00C76BBB"/>
    <w:rsid w:val="00C76C92"/>
    <w:rsid w:val="00C76D0D"/>
    <w:rsid w:val="00C76E8D"/>
    <w:rsid w:val="00C76FDA"/>
    <w:rsid w:val="00C770DE"/>
    <w:rsid w:val="00C771BE"/>
    <w:rsid w:val="00C7729D"/>
    <w:rsid w:val="00C776F0"/>
    <w:rsid w:val="00C777F5"/>
    <w:rsid w:val="00C778DA"/>
    <w:rsid w:val="00C77A7E"/>
    <w:rsid w:val="00C77AD3"/>
    <w:rsid w:val="00C77B93"/>
    <w:rsid w:val="00C77CCE"/>
    <w:rsid w:val="00C77D4B"/>
    <w:rsid w:val="00C77E0E"/>
    <w:rsid w:val="00C803B6"/>
    <w:rsid w:val="00C80649"/>
    <w:rsid w:val="00C80B68"/>
    <w:rsid w:val="00C80DE0"/>
    <w:rsid w:val="00C80F9C"/>
    <w:rsid w:val="00C80FA6"/>
    <w:rsid w:val="00C8115E"/>
    <w:rsid w:val="00C81582"/>
    <w:rsid w:val="00C8159D"/>
    <w:rsid w:val="00C81685"/>
    <w:rsid w:val="00C8172A"/>
    <w:rsid w:val="00C818D5"/>
    <w:rsid w:val="00C81A97"/>
    <w:rsid w:val="00C81BB9"/>
    <w:rsid w:val="00C81DF2"/>
    <w:rsid w:val="00C823B2"/>
    <w:rsid w:val="00C827B6"/>
    <w:rsid w:val="00C82911"/>
    <w:rsid w:val="00C82F29"/>
    <w:rsid w:val="00C83148"/>
    <w:rsid w:val="00C836C9"/>
    <w:rsid w:val="00C837FB"/>
    <w:rsid w:val="00C8391D"/>
    <w:rsid w:val="00C83A1C"/>
    <w:rsid w:val="00C83A51"/>
    <w:rsid w:val="00C83C3D"/>
    <w:rsid w:val="00C83DBD"/>
    <w:rsid w:val="00C8420B"/>
    <w:rsid w:val="00C84420"/>
    <w:rsid w:val="00C84424"/>
    <w:rsid w:val="00C844ED"/>
    <w:rsid w:val="00C844FD"/>
    <w:rsid w:val="00C845BE"/>
    <w:rsid w:val="00C8473E"/>
    <w:rsid w:val="00C84902"/>
    <w:rsid w:val="00C8498D"/>
    <w:rsid w:val="00C84A69"/>
    <w:rsid w:val="00C84C35"/>
    <w:rsid w:val="00C84C8E"/>
    <w:rsid w:val="00C85092"/>
    <w:rsid w:val="00C8530E"/>
    <w:rsid w:val="00C854B2"/>
    <w:rsid w:val="00C8553D"/>
    <w:rsid w:val="00C855BC"/>
    <w:rsid w:val="00C85756"/>
    <w:rsid w:val="00C85873"/>
    <w:rsid w:val="00C859C1"/>
    <w:rsid w:val="00C859E7"/>
    <w:rsid w:val="00C860CC"/>
    <w:rsid w:val="00C86317"/>
    <w:rsid w:val="00C8641B"/>
    <w:rsid w:val="00C86429"/>
    <w:rsid w:val="00C86437"/>
    <w:rsid w:val="00C86639"/>
    <w:rsid w:val="00C86A64"/>
    <w:rsid w:val="00C86AA1"/>
    <w:rsid w:val="00C86F4A"/>
    <w:rsid w:val="00C86F8F"/>
    <w:rsid w:val="00C871D9"/>
    <w:rsid w:val="00C8741F"/>
    <w:rsid w:val="00C8753C"/>
    <w:rsid w:val="00C876EE"/>
    <w:rsid w:val="00C877C2"/>
    <w:rsid w:val="00C87A26"/>
    <w:rsid w:val="00C87D93"/>
    <w:rsid w:val="00C87EE9"/>
    <w:rsid w:val="00C87F19"/>
    <w:rsid w:val="00C9021E"/>
    <w:rsid w:val="00C902DB"/>
    <w:rsid w:val="00C907C4"/>
    <w:rsid w:val="00C9095F"/>
    <w:rsid w:val="00C909AC"/>
    <w:rsid w:val="00C9114A"/>
    <w:rsid w:val="00C911A0"/>
    <w:rsid w:val="00C9164A"/>
    <w:rsid w:val="00C91884"/>
    <w:rsid w:val="00C918ED"/>
    <w:rsid w:val="00C9190B"/>
    <w:rsid w:val="00C91AF0"/>
    <w:rsid w:val="00C91B5B"/>
    <w:rsid w:val="00C91CB7"/>
    <w:rsid w:val="00C921E8"/>
    <w:rsid w:val="00C9264C"/>
    <w:rsid w:val="00C92714"/>
    <w:rsid w:val="00C9276F"/>
    <w:rsid w:val="00C92787"/>
    <w:rsid w:val="00C92D5E"/>
    <w:rsid w:val="00C93162"/>
    <w:rsid w:val="00C934B8"/>
    <w:rsid w:val="00C93956"/>
    <w:rsid w:val="00C941C1"/>
    <w:rsid w:val="00C945A3"/>
    <w:rsid w:val="00C94874"/>
    <w:rsid w:val="00C94AE5"/>
    <w:rsid w:val="00C94F73"/>
    <w:rsid w:val="00C950B8"/>
    <w:rsid w:val="00C9538F"/>
    <w:rsid w:val="00C95623"/>
    <w:rsid w:val="00C9572A"/>
    <w:rsid w:val="00C95771"/>
    <w:rsid w:val="00C957EE"/>
    <w:rsid w:val="00C95AC5"/>
    <w:rsid w:val="00C95C80"/>
    <w:rsid w:val="00C95E38"/>
    <w:rsid w:val="00C95E5D"/>
    <w:rsid w:val="00C96467"/>
    <w:rsid w:val="00C965CC"/>
    <w:rsid w:val="00C96A89"/>
    <w:rsid w:val="00C96C9D"/>
    <w:rsid w:val="00C96CAE"/>
    <w:rsid w:val="00C96CB0"/>
    <w:rsid w:val="00C96E23"/>
    <w:rsid w:val="00C96F9B"/>
    <w:rsid w:val="00C96FA8"/>
    <w:rsid w:val="00C972A8"/>
    <w:rsid w:val="00C975AA"/>
    <w:rsid w:val="00C97745"/>
    <w:rsid w:val="00C97832"/>
    <w:rsid w:val="00C9790E"/>
    <w:rsid w:val="00C97D67"/>
    <w:rsid w:val="00C97FD2"/>
    <w:rsid w:val="00C97FD8"/>
    <w:rsid w:val="00CA007A"/>
    <w:rsid w:val="00CA0185"/>
    <w:rsid w:val="00CA02D9"/>
    <w:rsid w:val="00CA03FA"/>
    <w:rsid w:val="00CA06B5"/>
    <w:rsid w:val="00CA079F"/>
    <w:rsid w:val="00CA09A0"/>
    <w:rsid w:val="00CA0C01"/>
    <w:rsid w:val="00CA0C69"/>
    <w:rsid w:val="00CA1103"/>
    <w:rsid w:val="00CA117D"/>
    <w:rsid w:val="00CA19A5"/>
    <w:rsid w:val="00CA19ED"/>
    <w:rsid w:val="00CA1B89"/>
    <w:rsid w:val="00CA1C50"/>
    <w:rsid w:val="00CA1C7A"/>
    <w:rsid w:val="00CA1CB2"/>
    <w:rsid w:val="00CA1F60"/>
    <w:rsid w:val="00CA21D4"/>
    <w:rsid w:val="00CA2322"/>
    <w:rsid w:val="00CA23CF"/>
    <w:rsid w:val="00CA25E9"/>
    <w:rsid w:val="00CA2841"/>
    <w:rsid w:val="00CA2858"/>
    <w:rsid w:val="00CA2B61"/>
    <w:rsid w:val="00CA2B65"/>
    <w:rsid w:val="00CA2BD8"/>
    <w:rsid w:val="00CA2C77"/>
    <w:rsid w:val="00CA2D6D"/>
    <w:rsid w:val="00CA3307"/>
    <w:rsid w:val="00CA38DD"/>
    <w:rsid w:val="00CA3A76"/>
    <w:rsid w:val="00CA3AD3"/>
    <w:rsid w:val="00CA3C5E"/>
    <w:rsid w:val="00CA3FEF"/>
    <w:rsid w:val="00CA403C"/>
    <w:rsid w:val="00CA43E1"/>
    <w:rsid w:val="00CA4982"/>
    <w:rsid w:val="00CA49C7"/>
    <w:rsid w:val="00CA4B0D"/>
    <w:rsid w:val="00CA4E6E"/>
    <w:rsid w:val="00CA5435"/>
    <w:rsid w:val="00CA5909"/>
    <w:rsid w:val="00CA5AD4"/>
    <w:rsid w:val="00CA5DE2"/>
    <w:rsid w:val="00CA6093"/>
    <w:rsid w:val="00CA6250"/>
    <w:rsid w:val="00CA627F"/>
    <w:rsid w:val="00CA680D"/>
    <w:rsid w:val="00CA6A0D"/>
    <w:rsid w:val="00CA6C5E"/>
    <w:rsid w:val="00CA6D16"/>
    <w:rsid w:val="00CA7404"/>
    <w:rsid w:val="00CA7425"/>
    <w:rsid w:val="00CA74C4"/>
    <w:rsid w:val="00CA780C"/>
    <w:rsid w:val="00CA7848"/>
    <w:rsid w:val="00CA798A"/>
    <w:rsid w:val="00CA7ADF"/>
    <w:rsid w:val="00CA7EB8"/>
    <w:rsid w:val="00CA7FC7"/>
    <w:rsid w:val="00CB01A8"/>
    <w:rsid w:val="00CB0426"/>
    <w:rsid w:val="00CB0670"/>
    <w:rsid w:val="00CB0713"/>
    <w:rsid w:val="00CB08D3"/>
    <w:rsid w:val="00CB094F"/>
    <w:rsid w:val="00CB0A7E"/>
    <w:rsid w:val="00CB0CBE"/>
    <w:rsid w:val="00CB14DA"/>
    <w:rsid w:val="00CB1595"/>
    <w:rsid w:val="00CB16B3"/>
    <w:rsid w:val="00CB1726"/>
    <w:rsid w:val="00CB193B"/>
    <w:rsid w:val="00CB1C0A"/>
    <w:rsid w:val="00CB227E"/>
    <w:rsid w:val="00CB2482"/>
    <w:rsid w:val="00CB263B"/>
    <w:rsid w:val="00CB26A9"/>
    <w:rsid w:val="00CB27C7"/>
    <w:rsid w:val="00CB2847"/>
    <w:rsid w:val="00CB296F"/>
    <w:rsid w:val="00CB2975"/>
    <w:rsid w:val="00CB2D46"/>
    <w:rsid w:val="00CB2E73"/>
    <w:rsid w:val="00CB2F82"/>
    <w:rsid w:val="00CB2F8F"/>
    <w:rsid w:val="00CB34C1"/>
    <w:rsid w:val="00CB3624"/>
    <w:rsid w:val="00CB3B96"/>
    <w:rsid w:val="00CB3C82"/>
    <w:rsid w:val="00CB3E3B"/>
    <w:rsid w:val="00CB3E6C"/>
    <w:rsid w:val="00CB4065"/>
    <w:rsid w:val="00CB437F"/>
    <w:rsid w:val="00CB43FF"/>
    <w:rsid w:val="00CB4934"/>
    <w:rsid w:val="00CB4B41"/>
    <w:rsid w:val="00CB4C50"/>
    <w:rsid w:val="00CB4C69"/>
    <w:rsid w:val="00CB5756"/>
    <w:rsid w:val="00CB5766"/>
    <w:rsid w:val="00CB5807"/>
    <w:rsid w:val="00CB59BC"/>
    <w:rsid w:val="00CB5A91"/>
    <w:rsid w:val="00CB5F79"/>
    <w:rsid w:val="00CB610A"/>
    <w:rsid w:val="00CB6243"/>
    <w:rsid w:val="00CB639D"/>
    <w:rsid w:val="00CB63E3"/>
    <w:rsid w:val="00CB6778"/>
    <w:rsid w:val="00CB6885"/>
    <w:rsid w:val="00CB6896"/>
    <w:rsid w:val="00CB6993"/>
    <w:rsid w:val="00CB6A14"/>
    <w:rsid w:val="00CB6FA8"/>
    <w:rsid w:val="00CB701A"/>
    <w:rsid w:val="00CB70B4"/>
    <w:rsid w:val="00CB76AA"/>
    <w:rsid w:val="00CB773D"/>
    <w:rsid w:val="00CB797F"/>
    <w:rsid w:val="00CB7B22"/>
    <w:rsid w:val="00CB7CB8"/>
    <w:rsid w:val="00CB7CCE"/>
    <w:rsid w:val="00CB7CE2"/>
    <w:rsid w:val="00CC01FA"/>
    <w:rsid w:val="00CC02D4"/>
    <w:rsid w:val="00CC0F31"/>
    <w:rsid w:val="00CC1AA9"/>
    <w:rsid w:val="00CC1CFD"/>
    <w:rsid w:val="00CC1E55"/>
    <w:rsid w:val="00CC1EE9"/>
    <w:rsid w:val="00CC2174"/>
    <w:rsid w:val="00CC21C7"/>
    <w:rsid w:val="00CC22DB"/>
    <w:rsid w:val="00CC2381"/>
    <w:rsid w:val="00CC24D4"/>
    <w:rsid w:val="00CC29BC"/>
    <w:rsid w:val="00CC2B4A"/>
    <w:rsid w:val="00CC2CB6"/>
    <w:rsid w:val="00CC31C6"/>
    <w:rsid w:val="00CC3528"/>
    <w:rsid w:val="00CC3550"/>
    <w:rsid w:val="00CC3A46"/>
    <w:rsid w:val="00CC3F0A"/>
    <w:rsid w:val="00CC44E7"/>
    <w:rsid w:val="00CC4559"/>
    <w:rsid w:val="00CC4888"/>
    <w:rsid w:val="00CC4A75"/>
    <w:rsid w:val="00CC5017"/>
    <w:rsid w:val="00CC50D8"/>
    <w:rsid w:val="00CC5226"/>
    <w:rsid w:val="00CC5371"/>
    <w:rsid w:val="00CC541B"/>
    <w:rsid w:val="00CC547C"/>
    <w:rsid w:val="00CC54D1"/>
    <w:rsid w:val="00CC562E"/>
    <w:rsid w:val="00CC5B59"/>
    <w:rsid w:val="00CC5EBF"/>
    <w:rsid w:val="00CC6727"/>
    <w:rsid w:val="00CC67D2"/>
    <w:rsid w:val="00CC68C9"/>
    <w:rsid w:val="00CC6BFD"/>
    <w:rsid w:val="00CC7082"/>
    <w:rsid w:val="00CC7266"/>
    <w:rsid w:val="00CC7331"/>
    <w:rsid w:val="00CC7532"/>
    <w:rsid w:val="00CC75B1"/>
    <w:rsid w:val="00CC7726"/>
    <w:rsid w:val="00CC784D"/>
    <w:rsid w:val="00CC791C"/>
    <w:rsid w:val="00CC7C9F"/>
    <w:rsid w:val="00CC7CB7"/>
    <w:rsid w:val="00CC7D3C"/>
    <w:rsid w:val="00CC7E84"/>
    <w:rsid w:val="00CD0013"/>
    <w:rsid w:val="00CD01FF"/>
    <w:rsid w:val="00CD03C6"/>
    <w:rsid w:val="00CD04A8"/>
    <w:rsid w:val="00CD0704"/>
    <w:rsid w:val="00CD0827"/>
    <w:rsid w:val="00CD093B"/>
    <w:rsid w:val="00CD0E89"/>
    <w:rsid w:val="00CD1014"/>
    <w:rsid w:val="00CD1028"/>
    <w:rsid w:val="00CD1148"/>
    <w:rsid w:val="00CD1177"/>
    <w:rsid w:val="00CD1741"/>
    <w:rsid w:val="00CD1E8F"/>
    <w:rsid w:val="00CD22DF"/>
    <w:rsid w:val="00CD24C6"/>
    <w:rsid w:val="00CD25CA"/>
    <w:rsid w:val="00CD26B7"/>
    <w:rsid w:val="00CD2821"/>
    <w:rsid w:val="00CD2936"/>
    <w:rsid w:val="00CD2B7E"/>
    <w:rsid w:val="00CD2E0F"/>
    <w:rsid w:val="00CD2EE8"/>
    <w:rsid w:val="00CD3169"/>
    <w:rsid w:val="00CD3392"/>
    <w:rsid w:val="00CD363D"/>
    <w:rsid w:val="00CD36F1"/>
    <w:rsid w:val="00CD3808"/>
    <w:rsid w:val="00CD3D9D"/>
    <w:rsid w:val="00CD40E7"/>
    <w:rsid w:val="00CD4284"/>
    <w:rsid w:val="00CD434E"/>
    <w:rsid w:val="00CD4351"/>
    <w:rsid w:val="00CD4AEE"/>
    <w:rsid w:val="00CD4BC6"/>
    <w:rsid w:val="00CD5306"/>
    <w:rsid w:val="00CD57E5"/>
    <w:rsid w:val="00CD580B"/>
    <w:rsid w:val="00CD64E2"/>
    <w:rsid w:val="00CD65D6"/>
    <w:rsid w:val="00CD73F1"/>
    <w:rsid w:val="00CD7457"/>
    <w:rsid w:val="00CD7712"/>
    <w:rsid w:val="00CD7812"/>
    <w:rsid w:val="00CD7AC4"/>
    <w:rsid w:val="00CD7AF4"/>
    <w:rsid w:val="00CD7E94"/>
    <w:rsid w:val="00CE0BBD"/>
    <w:rsid w:val="00CE0EB2"/>
    <w:rsid w:val="00CE0EB3"/>
    <w:rsid w:val="00CE1608"/>
    <w:rsid w:val="00CE176B"/>
    <w:rsid w:val="00CE17D9"/>
    <w:rsid w:val="00CE1A8A"/>
    <w:rsid w:val="00CE1BBB"/>
    <w:rsid w:val="00CE2088"/>
    <w:rsid w:val="00CE229F"/>
    <w:rsid w:val="00CE23AF"/>
    <w:rsid w:val="00CE2434"/>
    <w:rsid w:val="00CE2696"/>
    <w:rsid w:val="00CE2805"/>
    <w:rsid w:val="00CE2947"/>
    <w:rsid w:val="00CE2AB0"/>
    <w:rsid w:val="00CE2D3C"/>
    <w:rsid w:val="00CE2E69"/>
    <w:rsid w:val="00CE2FF5"/>
    <w:rsid w:val="00CE2FF6"/>
    <w:rsid w:val="00CE30F7"/>
    <w:rsid w:val="00CE3478"/>
    <w:rsid w:val="00CE3642"/>
    <w:rsid w:val="00CE397A"/>
    <w:rsid w:val="00CE39B3"/>
    <w:rsid w:val="00CE3AAD"/>
    <w:rsid w:val="00CE3E66"/>
    <w:rsid w:val="00CE41B6"/>
    <w:rsid w:val="00CE41CC"/>
    <w:rsid w:val="00CE41EA"/>
    <w:rsid w:val="00CE46E9"/>
    <w:rsid w:val="00CE4831"/>
    <w:rsid w:val="00CE4A0E"/>
    <w:rsid w:val="00CE4DB4"/>
    <w:rsid w:val="00CE564A"/>
    <w:rsid w:val="00CE591C"/>
    <w:rsid w:val="00CE5FF1"/>
    <w:rsid w:val="00CE61A6"/>
    <w:rsid w:val="00CE62A9"/>
    <w:rsid w:val="00CE63BC"/>
    <w:rsid w:val="00CE63EA"/>
    <w:rsid w:val="00CE670E"/>
    <w:rsid w:val="00CE683D"/>
    <w:rsid w:val="00CE6D9E"/>
    <w:rsid w:val="00CE6F3A"/>
    <w:rsid w:val="00CE7056"/>
    <w:rsid w:val="00CE70E5"/>
    <w:rsid w:val="00CE7441"/>
    <w:rsid w:val="00CE7520"/>
    <w:rsid w:val="00CE75E6"/>
    <w:rsid w:val="00CE76A9"/>
    <w:rsid w:val="00CE7916"/>
    <w:rsid w:val="00CE7F4A"/>
    <w:rsid w:val="00CF0452"/>
    <w:rsid w:val="00CF0699"/>
    <w:rsid w:val="00CF0B2E"/>
    <w:rsid w:val="00CF0B7D"/>
    <w:rsid w:val="00CF0C52"/>
    <w:rsid w:val="00CF0CE1"/>
    <w:rsid w:val="00CF0DAA"/>
    <w:rsid w:val="00CF1063"/>
    <w:rsid w:val="00CF1445"/>
    <w:rsid w:val="00CF14D6"/>
    <w:rsid w:val="00CF15D8"/>
    <w:rsid w:val="00CF178A"/>
    <w:rsid w:val="00CF1C72"/>
    <w:rsid w:val="00CF1E4E"/>
    <w:rsid w:val="00CF1EF7"/>
    <w:rsid w:val="00CF2002"/>
    <w:rsid w:val="00CF2613"/>
    <w:rsid w:val="00CF280A"/>
    <w:rsid w:val="00CF2879"/>
    <w:rsid w:val="00CF2AE4"/>
    <w:rsid w:val="00CF2C36"/>
    <w:rsid w:val="00CF2E33"/>
    <w:rsid w:val="00CF2E37"/>
    <w:rsid w:val="00CF2F17"/>
    <w:rsid w:val="00CF3015"/>
    <w:rsid w:val="00CF303D"/>
    <w:rsid w:val="00CF31A8"/>
    <w:rsid w:val="00CF348A"/>
    <w:rsid w:val="00CF34E3"/>
    <w:rsid w:val="00CF3CC6"/>
    <w:rsid w:val="00CF415D"/>
    <w:rsid w:val="00CF41E7"/>
    <w:rsid w:val="00CF42C2"/>
    <w:rsid w:val="00CF437F"/>
    <w:rsid w:val="00CF4608"/>
    <w:rsid w:val="00CF46D5"/>
    <w:rsid w:val="00CF4D8F"/>
    <w:rsid w:val="00CF4E4A"/>
    <w:rsid w:val="00CF4F8C"/>
    <w:rsid w:val="00CF5179"/>
    <w:rsid w:val="00CF521D"/>
    <w:rsid w:val="00CF52A5"/>
    <w:rsid w:val="00CF5358"/>
    <w:rsid w:val="00CF536F"/>
    <w:rsid w:val="00CF53FF"/>
    <w:rsid w:val="00CF573D"/>
    <w:rsid w:val="00CF5816"/>
    <w:rsid w:val="00CF5A5D"/>
    <w:rsid w:val="00CF5B1F"/>
    <w:rsid w:val="00CF5C88"/>
    <w:rsid w:val="00CF5DE3"/>
    <w:rsid w:val="00CF6119"/>
    <w:rsid w:val="00CF6196"/>
    <w:rsid w:val="00CF62FE"/>
    <w:rsid w:val="00CF6500"/>
    <w:rsid w:val="00CF66CB"/>
    <w:rsid w:val="00CF68D1"/>
    <w:rsid w:val="00CF6B23"/>
    <w:rsid w:val="00CF6BB2"/>
    <w:rsid w:val="00CF6DEE"/>
    <w:rsid w:val="00CF7089"/>
    <w:rsid w:val="00CF741C"/>
    <w:rsid w:val="00CF7597"/>
    <w:rsid w:val="00CF77D0"/>
    <w:rsid w:val="00CF7A58"/>
    <w:rsid w:val="00CF7B41"/>
    <w:rsid w:val="00D0013B"/>
    <w:rsid w:val="00D00164"/>
    <w:rsid w:val="00D00416"/>
    <w:rsid w:val="00D00644"/>
    <w:rsid w:val="00D00EFE"/>
    <w:rsid w:val="00D0122E"/>
    <w:rsid w:val="00D0156D"/>
    <w:rsid w:val="00D0169E"/>
    <w:rsid w:val="00D01CF3"/>
    <w:rsid w:val="00D01F1D"/>
    <w:rsid w:val="00D01F5A"/>
    <w:rsid w:val="00D02106"/>
    <w:rsid w:val="00D024F6"/>
    <w:rsid w:val="00D02AAB"/>
    <w:rsid w:val="00D02B2F"/>
    <w:rsid w:val="00D02D74"/>
    <w:rsid w:val="00D02EB3"/>
    <w:rsid w:val="00D02FAE"/>
    <w:rsid w:val="00D03007"/>
    <w:rsid w:val="00D03151"/>
    <w:rsid w:val="00D034B9"/>
    <w:rsid w:val="00D03522"/>
    <w:rsid w:val="00D03541"/>
    <w:rsid w:val="00D03CA1"/>
    <w:rsid w:val="00D0443E"/>
    <w:rsid w:val="00D04448"/>
    <w:rsid w:val="00D0445C"/>
    <w:rsid w:val="00D04830"/>
    <w:rsid w:val="00D04AFE"/>
    <w:rsid w:val="00D04BE1"/>
    <w:rsid w:val="00D04DE4"/>
    <w:rsid w:val="00D0505A"/>
    <w:rsid w:val="00D05550"/>
    <w:rsid w:val="00D055A0"/>
    <w:rsid w:val="00D0569D"/>
    <w:rsid w:val="00D05E7E"/>
    <w:rsid w:val="00D061E4"/>
    <w:rsid w:val="00D0662E"/>
    <w:rsid w:val="00D068C9"/>
    <w:rsid w:val="00D06E8C"/>
    <w:rsid w:val="00D071AF"/>
    <w:rsid w:val="00D0735D"/>
    <w:rsid w:val="00D07614"/>
    <w:rsid w:val="00D07835"/>
    <w:rsid w:val="00D078C2"/>
    <w:rsid w:val="00D07A99"/>
    <w:rsid w:val="00D1056D"/>
    <w:rsid w:val="00D10879"/>
    <w:rsid w:val="00D10C7A"/>
    <w:rsid w:val="00D10C80"/>
    <w:rsid w:val="00D10D23"/>
    <w:rsid w:val="00D10DD0"/>
    <w:rsid w:val="00D11354"/>
    <w:rsid w:val="00D11567"/>
    <w:rsid w:val="00D11972"/>
    <w:rsid w:val="00D11CAA"/>
    <w:rsid w:val="00D12275"/>
    <w:rsid w:val="00D122DD"/>
    <w:rsid w:val="00D128BE"/>
    <w:rsid w:val="00D12D3F"/>
    <w:rsid w:val="00D12D59"/>
    <w:rsid w:val="00D12D79"/>
    <w:rsid w:val="00D12E13"/>
    <w:rsid w:val="00D12F55"/>
    <w:rsid w:val="00D1365B"/>
    <w:rsid w:val="00D139CB"/>
    <w:rsid w:val="00D13BDD"/>
    <w:rsid w:val="00D13F8F"/>
    <w:rsid w:val="00D140D3"/>
    <w:rsid w:val="00D1413B"/>
    <w:rsid w:val="00D14492"/>
    <w:rsid w:val="00D14935"/>
    <w:rsid w:val="00D151B2"/>
    <w:rsid w:val="00D151DF"/>
    <w:rsid w:val="00D151E0"/>
    <w:rsid w:val="00D15424"/>
    <w:rsid w:val="00D15A2F"/>
    <w:rsid w:val="00D15D3C"/>
    <w:rsid w:val="00D15D6F"/>
    <w:rsid w:val="00D15D7E"/>
    <w:rsid w:val="00D15F7B"/>
    <w:rsid w:val="00D15FF9"/>
    <w:rsid w:val="00D1620C"/>
    <w:rsid w:val="00D16B40"/>
    <w:rsid w:val="00D16B81"/>
    <w:rsid w:val="00D16B9E"/>
    <w:rsid w:val="00D16D7A"/>
    <w:rsid w:val="00D16D7E"/>
    <w:rsid w:val="00D16EB3"/>
    <w:rsid w:val="00D172B0"/>
    <w:rsid w:val="00D173E3"/>
    <w:rsid w:val="00D173E7"/>
    <w:rsid w:val="00D1763D"/>
    <w:rsid w:val="00D179E9"/>
    <w:rsid w:val="00D17B71"/>
    <w:rsid w:val="00D17F31"/>
    <w:rsid w:val="00D20336"/>
    <w:rsid w:val="00D204A9"/>
    <w:rsid w:val="00D205E6"/>
    <w:rsid w:val="00D206EA"/>
    <w:rsid w:val="00D20B82"/>
    <w:rsid w:val="00D20D6D"/>
    <w:rsid w:val="00D20EFF"/>
    <w:rsid w:val="00D21B0F"/>
    <w:rsid w:val="00D21EC7"/>
    <w:rsid w:val="00D21F4C"/>
    <w:rsid w:val="00D21FA9"/>
    <w:rsid w:val="00D2225B"/>
    <w:rsid w:val="00D2225C"/>
    <w:rsid w:val="00D22364"/>
    <w:rsid w:val="00D228EF"/>
    <w:rsid w:val="00D229FB"/>
    <w:rsid w:val="00D22A46"/>
    <w:rsid w:val="00D22A7D"/>
    <w:rsid w:val="00D22B11"/>
    <w:rsid w:val="00D233C0"/>
    <w:rsid w:val="00D2356B"/>
    <w:rsid w:val="00D23963"/>
    <w:rsid w:val="00D2409E"/>
    <w:rsid w:val="00D240EF"/>
    <w:rsid w:val="00D241F0"/>
    <w:rsid w:val="00D243AF"/>
    <w:rsid w:val="00D244C1"/>
    <w:rsid w:val="00D24585"/>
    <w:rsid w:val="00D24742"/>
    <w:rsid w:val="00D24961"/>
    <w:rsid w:val="00D24A36"/>
    <w:rsid w:val="00D24CFF"/>
    <w:rsid w:val="00D24E4A"/>
    <w:rsid w:val="00D24E82"/>
    <w:rsid w:val="00D24FEA"/>
    <w:rsid w:val="00D250B7"/>
    <w:rsid w:val="00D250DE"/>
    <w:rsid w:val="00D2511A"/>
    <w:rsid w:val="00D25120"/>
    <w:rsid w:val="00D25175"/>
    <w:rsid w:val="00D252F5"/>
    <w:rsid w:val="00D25338"/>
    <w:rsid w:val="00D25521"/>
    <w:rsid w:val="00D25949"/>
    <w:rsid w:val="00D25AE7"/>
    <w:rsid w:val="00D25BC8"/>
    <w:rsid w:val="00D25D30"/>
    <w:rsid w:val="00D261B9"/>
    <w:rsid w:val="00D2622F"/>
    <w:rsid w:val="00D2632E"/>
    <w:rsid w:val="00D263EA"/>
    <w:rsid w:val="00D265F4"/>
    <w:rsid w:val="00D268BB"/>
    <w:rsid w:val="00D26997"/>
    <w:rsid w:val="00D26AA5"/>
    <w:rsid w:val="00D26C1F"/>
    <w:rsid w:val="00D26EF2"/>
    <w:rsid w:val="00D2769E"/>
    <w:rsid w:val="00D2785B"/>
    <w:rsid w:val="00D278D8"/>
    <w:rsid w:val="00D279E3"/>
    <w:rsid w:val="00D279FF"/>
    <w:rsid w:val="00D27FE7"/>
    <w:rsid w:val="00D3001B"/>
    <w:rsid w:val="00D301C4"/>
    <w:rsid w:val="00D302C1"/>
    <w:rsid w:val="00D3053C"/>
    <w:rsid w:val="00D305B7"/>
    <w:rsid w:val="00D30667"/>
    <w:rsid w:val="00D30C5F"/>
    <w:rsid w:val="00D30D7B"/>
    <w:rsid w:val="00D30F5A"/>
    <w:rsid w:val="00D3192C"/>
    <w:rsid w:val="00D31EC4"/>
    <w:rsid w:val="00D3203D"/>
    <w:rsid w:val="00D32378"/>
    <w:rsid w:val="00D32626"/>
    <w:rsid w:val="00D328E0"/>
    <w:rsid w:val="00D32985"/>
    <w:rsid w:val="00D32C19"/>
    <w:rsid w:val="00D32DD5"/>
    <w:rsid w:val="00D32EFC"/>
    <w:rsid w:val="00D33074"/>
    <w:rsid w:val="00D332F7"/>
    <w:rsid w:val="00D33346"/>
    <w:rsid w:val="00D33627"/>
    <w:rsid w:val="00D339A7"/>
    <w:rsid w:val="00D33B96"/>
    <w:rsid w:val="00D33C08"/>
    <w:rsid w:val="00D33C74"/>
    <w:rsid w:val="00D33D76"/>
    <w:rsid w:val="00D340F7"/>
    <w:rsid w:val="00D34189"/>
    <w:rsid w:val="00D3443C"/>
    <w:rsid w:val="00D34507"/>
    <w:rsid w:val="00D34520"/>
    <w:rsid w:val="00D34809"/>
    <w:rsid w:val="00D34962"/>
    <w:rsid w:val="00D349E6"/>
    <w:rsid w:val="00D349F9"/>
    <w:rsid w:val="00D34A99"/>
    <w:rsid w:val="00D34B71"/>
    <w:rsid w:val="00D34F24"/>
    <w:rsid w:val="00D35353"/>
    <w:rsid w:val="00D353D0"/>
    <w:rsid w:val="00D3545B"/>
    <w:rsid w:val="00D35521"/>
    <w:rsid w:val="00D35711"/>
    <w:rsid w:val="00D35958"/>
    <w:rsid w:val="00D35BBC"/>
    <w:rsid w:val="00D35C0D"/>
    <w:rsid w:val="00D35C77"/>
    <w:rsid w:val="00D36148"/>
    <w:rsid w:val="00D364E8"/>
    <w:rsid w:val="00D36544"/>
    <w:rsid w:val="00D365C4"/>
    <w:rsid w:val="00D366B3"/>
    <w:rsid w:val="00D368AD"/>
    <w:rsid w:val="00D368DA"/>
    <w:rsid w:val="00D36945"/>
    <w:rsid w:val="00D36A84"/>
    <w:rsid w:val="00D37019"/>
    <w:rsid w:val="00D37117"/>
    <w:rsid w:val="00D372C8"/>
    <w:rsid w:val="00D37386"/>
    <w:rsid w:val="00D373AC"/>
    <w:rsid w:val="00D37588"/>
    <w:rsid w:val="00D37771"/>
    <w:rsid w:val="00D37E1B"/>
    <w:rsid w:val="00D37E51"/>
    <w:rsid w:val="00D37F63"/>
    <w:rsid w:val="00D400AF"/>
    <w:rsid w:val="00D40121"/>
    <w:rsid w:val="00D401F3"/>
    <w:rsid w:val="00D405CF"/>
    <w:rsid w:val="00D41815"/>
    <w:rsid w:val="00D41911"/>
    <w:rsid w:val="00D41C73"/>
    <w:rsid w:val="00D41E93"/>
    <w:rsid w:val="00D41ECF"/>
    <w:rsid w:val="00D423C7"/>
    <w:rsid w:val="00D424CB"/>
    <w:rsid w:val="00D4252A"/>
    <w:rsid w:val="00D4290D"/>
    <w:rsid w:val="00D42AD3"/>
    <w:rsid w:val="00D42B90"/>
    <w:rsid w:val="00D4357F"/>
    <w:rsid w:val="00D4360A"/>
    <w:rsid w:val="00D43634"/>
    <w:rsid w:val="00D4394D"/>
    <w:rsid w:val="00D43A51"/>
    <w:rsid w:val="00D43A87"/>
    <w:rsid w:val="00D43D14"/>
    <w:rsid w:val="00D43D4F"/>
    <w:rsid w:val="00D43D98"/>
    <w:rsid w:val="00D43E33"/>
    <w:rsid w:val="00D44533"/>
    <w:rsid w:val="00D4469A"/>
    <w:rsid w:val="00D446FF"/>
    <w:rsid w:val="00D4481B"/>
    <w:rsid w:val="00D448A8"/>
    <w:rsid w:val="00D44955"/>
    <w:rsid w:val="00D44BAC"/>
    <w:rsid w:val="00D44BDA"/>
    <w:rsid w:val="00D44F0A"/>
    <w:rsid w:val="00D45045"/>
    <w:rsid w:val="00D45127"/>
    <w:rsid w:val="00D4523F"/>
    <w:rsid w:val="00D45520"/>
    <w:rsid w:val="00D45558"/>
    <w:rsid w:val="00D459F3"/>
    <w:rsid w:val="00D4617F"/>
    <w:rsid w:val="00D46232"/>
    <w:rsid w:val="00D46738"/>
    <w:rsid w:val="00D46821"/>
    <w:rsid w:val="00D46D9B"/>
    <w:rsid w:val="00D46E65"/>
    <w:rsid w:val="00D470A8"/>
    <w:rsid w:val="00D47195"/>
    <w:rsid w:val="00D473F6"/>
    <w:rsid w:val="00D475EF"/>
    <w:rsid w:val="00D479A3"/>
    <w:rsid w:val="00D47CAE"/>
    <w:rsid w:val="00D50101"/>
    <w:rsid w:val="00D501E0"/>
    <w:rsid w:val="00D50311"/>
    <w:rsid w:val="00D50312"/>
    <w:rsid w:val="00D50B3A"/>
    <w:rsid w:val="00D50C6E"/>
    <w:rsid w:val="00D50E5A"/>
    <w:rsid w:val="00D51323"/>
    <w:rsid w:val="00D519E4"/>
    <w:rsid w:val="00D51AE9"/>
    <w:rsid w:val="00D51AF9"/>
    <w:rsid w:val="00D51B29"/>
    <w:rsid w:val="00D51C94"/>
    <w:rsid w:val="00D51D26"/>
    <w:rsid w:val="00D5239E"/>
    <w:rsid w:val="00D524C3"/>
    <w:rsid w:val="00D52563"/>
    <w:rsid w:val="00D52595"/>
    <w:rsid w:val="00D527C2"/>
    <w:rsid w:val="00D5282B"/>
    <w:rsid w:val="00D52913"/>
    <w:rsid w:val="00D52933"/>
    <w:rsid w:val="00D5299E"/>
    <w:rsid w:val="00D52D9E"/>
    <w:rsid w:val="00D52DF0"/>
    <w:rsid w:val="00D53005"/>
    <w:rsid w:val="00D53306"/>
    <w:rsid w:val="00D53482"/>
    <w:rsid w:val="00D535D3"/>
    <w:rsid w:val="00D53673"/>
    <w:rsid w:val="00D5388A"/>
    <w:rsid w:val="00D53A8C"/>
    <w:rsid w:val="00D53BBA"/>
    <w:rsid w:val="00D53CD4"/>
    <w:rsid w:val="00D53D3A"/>
    <w:rsid w:val="00D53F23"/>
    <w:rsid w:val="00D544A0"/>
    <w:rsid w:val="00D54D94"/>
    <w:rsid w:val="00D54EB4"/>
    <w:rsid w:val="00D550B4"/>
    <w:rsid w:val="00D5511B"/>
    <w:rsid w:val="00D55291"/>
    <w:rsid w:val="00D554F8"/>
    <w:rsid w:val="00D55755"/>
    <w:rsid w:val="00D557C3"/>
    <w:rsid w:val="00D55970"/>
    <w:rsid w:val="00D55CAE"/>
    <w:rsid w:val="00D55E23"/>
    <w:rsid w:val="00D55E2B"/>
    <w:rsid w:val="00D55F93"/>
    <w:rsid w:val="00D56116"/>
    <w:rsid w:val="00D56127"/>
    <w:rsid w:val="00D56147"/>
    <w:rsid w:val="00D562F1"/>
    <w:rsid w:val="00D5663D"/>
    <w:rsid w:val="00D566C9"/>
    <w:rsid w:val="00D567CE"/>
    <w:rsid w:val="00D568B4"/>
    <w:rsid w:val="00D5693E"/>
    <w:rsid w:val="00D56D67"/>
    <w:rsid w:val="00D56E40"/>
    <w:rsid w:val="00D57015"/>
    <w:rsid w:val="00D57341"/>
    <w:rsid w:val="00D573ED"/>
    <w:rsid w:val="00D57532"/>
    <w:rsid w:val="00D57604"/>
    <w:rsid w:val="00D57889"/>
    <w:rsid w:val="00D57897"/>
    <w:rsid w:val="00D5798D"/>
    <w:rsid w:val="00D57A0D"/>
    <w:rsid w:val="00D60226"/>
    <w:rsid w:val="00D60256"/>
    <w:rsid w:val="00D6035D"/>
    <w:rsid w:val="00D603AB"/>
    <w:rsid w:val="00D60647"/>
    <w:rsid w:val="00D60689"/>
    <w:rsid w:val="00D607F3"/>
    <w:rsid w:val="00D609E3"/>
    <w:rsid w:val="00D60A1A"/>
    <w:rsid w:val="00D61519"/>
    <w:rsid w:val="00D616C9"/>
    <w:rsid w:val="00D61990"/>
    <w:rsid w:val="00D61A2B"/>
    <w:rsid w:val="00D61B5C"/>
    <w:rsid w:val="00D62333"/>
    <w:rsid w:val="00D62738"/>
    <w:rsid w:val="00D62A14"/>
    <w:rsid w:val="00D62A30"/>
    <w:rsid w:val="00D62A56"/>
    <w:rsid w:val="00D62DCE"/>
    <w:rsid w:val="00D62E44"/>
    <w:rsid w:val="00D6317E"/>
    <w:rsid w:val="00D6318A"/>
    <w:rsid w:val="00D63338"/>
    <w:rsid w:val="00D6340C"/>
    <w:rsid w:val="00D63490"/>
    <w:rsid w:val="00D636AE"/>
    <w:rsid w:val="00D63914"/>
    <w:rsid w:val="00D63B2D"/>
    <w:rsid w:val="00D64160"/>
    <w:rsid w:val="00D64323"/>
    <w:rsid w:val="00D6468E"/>
    <w:rsid w:val="00D646F9"/>
    <w:rsid w:val="00D64920"/>
    <w:rsid w:val="00D64C10"/>
    <w:rsid w:val="00D64DA9"/>
    <w:rsid w:val="00D65473"/>
    <w:rsid w:val="00D65CD1"/>
    <w:rsid w:val="00D65E55"/>
    <w:rsid w:val="00D65E92"/>
    <w:rsid w:val="00D664AD"/>
    <w:rsid w:val="00D664C1"/>
    <w:rsid w:val="00D665C0"/>
    <w:rsid w:val="00D66B47"/>
    <w:rsid w:val="00D66E30"/>
    <w:rsid w:val="00D670F0"/>
    <w:rsid w:val="00D67224"/>
    <w:rsid w:val="00D6774D"/>
    <w:rsid w:val="00D67805"/>
    <w:rsid w:val="00D67B01"/>
    <w:rsid w:val="00D67F2D"/>
    <w:rsid w:val="00D700D7"/>
    <w:rsid w:val="00D704A6"/>
    <w:rsid w:val="00D70C89"/>
    <w:rsid w:val="00D71325"/>
    <w:rsid w:val="00D713B8"/>
    <w:rsid w:val="00D719F0"/>
    <w:rsid w:val="00D71C89"/>
    <w:rsid w:val="00D71DF2"/>
    <w:rsid w:val="00D72A3D"/>
    <w:rsid w:val="00D72A7C"/>
    <w:rsid w:val="00D72C83"/>
    <w:rsid w:val="00D72D71"/>
    <w:rsid w:val="00D73432"/>
    <w:rsid w:val="00D734CC"/>
    <w:rsid w:val="00D737AF"/>
    <w:rsid w:val="00D73BC8"/>
    <w:rsid w:val="00D73C22"/>
    <w:rsid w:val="00D74177"/>
    <w:rsid w:val="00D7491C"/>
    <w:rsid w:val="00D7497F"/>
    <w:rsid w:val="00D7499F"/>
    <w:rsid w:val="00D749F6"/>
    <w:rsid w:val="00D74A85"/>
    <w:rsid w:val="00D74CC2"/>
    <w:rsid w:val="00D74E90"/>
    <w:rsid w:val="00D74FE6"/>
    <w:rsid w:val="00D750D9"/>
    <w:rsid w:val="00D75234"/>
    <w:rsid w:val="00D75276"/>
    <w:rsid w:val="00D75588"/>
    <w:rsid w:val="00D755C0"/>
    <w:rsid w:val="00D7569D"/>
    <w:rsid w:val="00D75735"/>
    <w:rsid w:val="00D75F7C"/>
    <w:rsid w:val="00D760CD"/>
    <w:rsid w:val="00D76262"/>
    <w:rsid w:val="00D762AE"/>
    <w:rsid w:val="00D76646"/>
    <w:rsid w:val="00D76E55"/>
    <w:rsid w:val="00D7790E"/>
    <w:rsid w:val="00D779D2"/>
    <w:rsid w:val="00D77D65"/>
    <w:rsid w:val="00D77D9F"/>
    <w:rsid w:val="00D800C0"/>
    <w:rsid w:val="00D803F5"/>
    <w:rsid w:val="00D8050D"/>
    <w:rsid w:val="00D80811"/>
    <w:rsid w:val="00D80E21"/>
    <w:rsid w:val="00D80E48"/>
    <w:rsid w:val="00D811EE"/>
    <w:rsid w:val="00D811F0"/>
    <w:rsid w:val="00D812FF"/>
    <w:rsid w:val="00D81335"/>
    <w:rsid w:val="00D8140C"/>
    <w:rsid w:val="00D8145D"/>
    <w:rsid w:val="00D8148C"/>
    <w:rsid w:val="00D8168C"/>
    <w:rsid w:val="00D81A5A"/>
    <w:rsid w:val="00D81D70"/>
    <w:rsid w:val="00D81DAB"/>
    <w:rsid w:val="00D82365"/>
    <w:rsid w:val="00D8249C"/>
    <w:rsid w:val="00D824D2"/>
    <w:rsid w:val="00D82510"/>
    <w:rsid w:val="00D826C3"/>
    <w:rsid w:val="00D82833"/>
    <w:rsid w:val="00D828C5"/>
    <w:rsid w:val="00D8290A"/>
    <w:rsid w:val="00D82D81"/>
    <w:rsid w:val="00D82F54"/>
    <w:rsid w:val="00D83511"/>
    <w:rsid w:val="00D838D7"/>
    <w:rsid w:val="00D8396D"/>
    <w:rsid w:val="00D83B03"/>
    <w:rsid w:val="00D83F3D"/>
    <w:rsid w:val="00D844F4"/>
    <w:rsid w:val="00D845C9"/>
    <w:rsid w:val="00D84801"/>
    <w:rsid w:val="00D84B05"/>
    <w:rsid w:val="00D84E45"/>
    <w:rsid w:val="00D85171"/>
    <w:rsid w:val="00D85277"/>
    <w:rsid w:val="00D8555E"/>
    <w:rsid w:val="00D860E4"/>
    <w:rsid w:val="00D8618D"/>
    <w:rsid w:val="00D86267"/>
    <w:rsid w:val="00D864A5"/>
    <w:rsid w:val="00D867E6"/>
    <w:rsid w:val="00D86853"/>
    <w:rsid w:val="00D86937"/>
    <w:rsid w:val="00D86A6F"/>
    <w:rsid w:val="00D878ED"/>
    <w:rsid w:val="00D8797A"/>
    <w:rsid w:val="00D879D9"/>
    <w:rsid w:val="00D879ED"/>
    <w:rsid w:val="00D87A89"/>
    <w:rsid w:val="00D87C8A"/>
    <w:rsid w:val="00D87CCD"/>
    <w:rsid w:val="00D87D64"/>
    <w:rsid w:val="00D87F72"/>
    <w:rsid w:val="00D90067"/>
    <w:rsid w:val="00D900D1"/>
    <w:rsid w:val="00D900F8"/>
    <w:rsid w:val="00D900FA"/>
    <w:rsid w:val="00D901B3"/>
    <w:rsid w:val="00D902A1"/>
    <w:rsid w:val="00D902E6"/>
    <w:rsid w:val="00D908DF"/>
    <w:rsid w:val="00D90A78"/>
    <w:rsid w:val="00D90AB4"/>
    <w:rsid w:val="00D90C42"/>
    <w:rsid w:val="00D90C5A"/>
    <w:rsid w:val="00D90FA3"/>
    <w:rsid w:val="00D91176"/>
    <w:rsid w:val="00D91513"/>
    <w:rsid w:val="00D916C1"/>
    <w:rsid w:val="00D9177F"/>
    <w:rsid w:val="00D91B2B"/>
    <w:rsid w:val="00D91C8F"/>
    <w:rsid w:val="00D91D4E"/>
    <w:rsid w:val="00D92157"/>
    <w:rsid w:val="00D921D5"/>
    <w:rsid w:val="00D9220A"/>
    <w:rsid w:val="00D927D4"/>
    <w:rsid w:val="00D92970"/>
    <w:rsid w:val="00D932B5"/>
    <w:rsid w:val="00D93355"/>
    <w:rsid w:val="00D93464"/>
    <w:rsid w:val="00D935D1"/>
    <w:rsid w:val="00D93661"/>
    <w:rsid w:val="00D9377E"/>
    <w:rsid w:val="00D9387E"/>
    <w:rsid w:val="00D9388F"/>
    <w:rsid w:val="00D938D0"/>
    <w:rsid w:val="00D93A34"/>
    <w:rsid w:val="00D93B39"/>
    <w:rsid w:val="00D93CAB"/>
    <w:rsid w:val="00D93DB7"/>
    <w:rsid w:val="00D93DCE"/>
    <w:rsid w:val="00D94106"/>
    <w:rsid w:val="00D941DB"/>
    <w:rsid w:val="00D943E6"/>
    <w:rsid w:val="00D944D4"/>
    <w:rsid w:val="00D94AB5"/>
    <w:rsid w:val="00D94B40"/>
    <w:rsid w:val="00D94C13"/>
    <w:rsid w:val="00D94E77"/>
    <w:rsid w:val="00D94E94"/>
    <w:rsid w:val="00D950CD"/>
    <w:rsid w:val="00D95250"/>
    <w:rsid w:val="00D95370"/>
    <w:rsid w:val="00D953E6"/>
    <w:rsid w:val="00D9553E"/>
    <w:rsid w:val="00D95595"/>
    <w:rsid w:val="00D956DF"/>
    <w:rsid w:val="00D9577B"/>
    <w:rsid w:val="00D957AB"/>
    <w:rsid w:val="00D959E4"/>
    <w:rsid w:val="00D95ADD"/>
    <w:rsid w:val="00D95B68"/>
    <w:rsid w:val="00D960BF"/>
    <w:rsid w:val="00D960ED"/>
    <w:rsid w:val="00D966B0"/>
    <w:rsid w:val="00D96749"/>
    <w:rsid w:val="00D967EB"/>
    <w:rsid w:val="00D968F0"/>
    <w:rsid w:val="00D96967"/>
    <w:rsid w:val="00D96B87"/>
    <w:rsid w:val="00D96D0C"/>
    <w:rsid w:val="00D96E1B"/>
    <w:rsid w:val="00D96E3E"/>
    <w:rsid w:val="00D96ED8"/>
    <w:rsid w:val="00D97128"/>
    <w:rsid w:val="00D974AD"/>
    <w:rsid w:val="00D97C3B"/>
    <w:rsid w:val="00D97D69"/>
    <w:rsid w:val="00D97DEB"/>
    <w:rsid w:val="00DA0066"/>
    <w:rsid w:val="00DA00AB"/>
    <w:rsid w:val="00DA021A"/>
    <w:rsid w:val="00DA0447"/>
    <w:rsid w:val="00DA0782"/>
    <w:rsid w:val="00DA0B14"/>
    <w:rsid w:val="00DA0B64"/>
    <w:rsid w:val="00DA1013"/>
    <w:rsid w:val="00DA1047"/>
    <w:rsid w:val="00DA10AA"/>
    <w:rsid w:val="00DA1389"/>
    <w:rsid w:val="00DA13C3"/>
    <w:rsid w:val="00DA1663"/>
    <w:rsid w:val="00DA1722"/>
    <w:rsid w:val="00DA198C"/>
    <w:rsid w:val="00DA198D"/>
    <w:rsid w:val="00DA1CC9"/>
    <w:rsid w:val="00DA1E30"/>
    <w:rsid w:val="00DA2154"/>
    <w:rsid w:val="00DA219E"/>
    <w:rsid w:val="00DA22F1"/>
    <w:rsid w:val="00DA22F7"/>
    <w:rsid w:val="00DA254D"/>
    <w:rsid w:val="00DA267A"/>
    <w:rsid w:val="00DA2ADD"/>
    <w:rsid w:val="00DA302B"/>
    <w:rsid w:val="00DA3203"/>
    <w:rsid w:val="00DA32EB"/>
    <w:rsid w:val="00DA3304"/>
    <w:rsid w:val="00DA34D1"/>
    <w:rsid w:val="00DA35D1"/>
    <w:rsid w:val="00DA3AA4"/>
    <w:rsid w:val="00DA3C03"/>
    <w:rsid w:val="00DA3CAF"/>
    <w:rsid w:val="00DA3E63"/>
    <w:rsid w:val="00DA46E7"/>
    <w:rsid w:val="00DA47D6"/>
    <w:rsid w:val="00DA481F"/>
    <w:rsid w:val="00DA4B94"/>
    <w:rsid w:val="00DA51BA"/>
    <w:rsid w:val="00DA52AB"/>
    <w:rsid w:val="00DA56E9"/>
    <w:rsid w:val="00DA578A"/>
    <w:rsid w:val="00DA5D51"/>
    <w:rsid w:val="00DA610D"/>
    <w:rsid w:val="00DA6146"/>
    <w:rsid w:val="00DA6A1E"/>
    <w:rsid w:val="00DA6AF0"/>
    <w:rsid w:val="00DA6B97"/>
    <w:rsid w:val="00DA7471"/>
    <w:rsid w:val="00DA75D3"/>
    <w:rsid w:val="00DA76D5"/>
    <w:rsid w:val="00DA7994"/>
    <w:rsid w:val="00DA79BD"/>
    <w:rsid w:val="00DA7B04"/>
    <w:rsid w:val="00DA7DC7"/>
    <w:rsid w:val="00DA7F69"/>
    <w:rsid w:val="00DB0091"/>
    <w:rsid w:val="00DB053B"/>
    <w:rsid w:val="00DB0955"/>
    <w:rsid w:val="00DB0A09"/>
    <w:rsid w:val="00DB0F1C"/>
    <w:rsid w:val="00DB0FAD"/>
    <w:rsid w:val="00DB13AF"/>
    <w:rsid w:val="00DB152A"/>
    <w:rsid w:val="00DB1690"/>
    <w:rsid w:val="00DB16C9"/>
    <w:rsid w:val="00DB1735"/>
    <w:rsid w:val="00DB17BB"/>
    <w:rsid w:val="00DB18C6"/>
    <w:rsid w:val="00DB196A"/>
    <w:rsid w:val="00DB19E1"/>
    <w:rsid w:val="00DB1F75"/>
    <w:rsid w:val="00DB235D"/>
    <w:rsid w:val="00DB26CF"/>
    <w:rsid w:val="00DB2848"/>
    <w:rsid w:val="00DB29A1"/>
    <w:rsid w:val="00DB3509"/>
    <w:rsid w:val="00DB3773"/>
    <w:rsid w:val="00DB398C"/>
    <w:rsid w:val="00DB3C83"/>
    <w:rsid w:val="00DB3F8D"/>
    <w:rsid w:val="00DB41B2"/>
    <w:rsid w:val="00DB44C8"/>
    <w:rsid w:val="00DB44CC"/>
    <w:rsid w:val="00DB4500"/>
    <w:rsid w:val="00DB4542"/>
    <w:rsid w:val="00DB4A4C"/>
    <w:rsid w:val="00DB4D69"/>
    <w:rsid w:val="00DB51A0"/>
    <w:rsid w:val="00DB55E1"/>
    <w:rsid w:val="00DB55FD"/>
    <w:rsid w:val="00DB583B"/>
    <w:rsid w:val="00DB5D21"/>
    <w:rsid w:val="00DB60D0"/>
    <w:rsid w:val="00DB6396"/>
    <w:rsid w:val="00DB63C0"/>
    <w:rsid w:val="00DB6401"/>
    <w:rsid w:val="00DB6567"/>
    <w:rsid w:val="00DB67B8"/>
    <w:rsid w:val="00DB68EA"/>
    <w:rsid w:val="00DB6915"/>
    <w:rsid w:val="00DB6B97"/>
    <w:rsid w:val="00DB6BF8"/>
    <w:rsid w:val="00DB6D29"/>
    <w:rsid w:val="00DB6ED9"/>
    <w:rsid w:val="00DB743C"/>
    <w:rsid w:val="00DB74CD"/>
    <w:rsid w:val="00DB75EC"/>
    <w:rsid w:val="00DB788B"/>
    <w:rsid w:val="00DC0299"/>
    <w:rsid w:val="00DC040A"/>
    <w:rsid w:val="00DC05A0"/>
    <w:rsid w:val="00DC0842"/>
    <w:rsid w:val="00DC0DE3"/>
    <w:rsid w:val="00DC0E00"/>
    <w:rsid w:val="00DC0FE3"/>
    <w:rsid w:val="00DC1066"/>
    <w:rsid w:val="00DC1597"/>
    <w:rsid w:val="00DC16C0"/>
    <w:rsid w:val="00DC173B"/>
    <w:rsid w:val="00DC1C04"/>
    <w:rsid w:val="00DC1D6A"/>
    <w:rsid w:val="00DC2391"/>
    <w:rsid w:val="00DC23B4"/>
    <w:rsid w:val="00DC2813"/>
    <w:rsid w:val="00DC2886"/>
    <w:rsid w:val="00DC291E"/>
    <w:rsid w:val="00DC2B76"/>
    <w:rsid w:val="00DC2DD5"/>
    <w:rsid w:val="00DC33E3"/>
    <w:rsid w:val="00DC3403"/>
    <w:rsid w:val="00DC3522"/>
    <w:rsid w:val="00DC3685"/>
    <w:rsid w:val="00DC3822"/>
    <w:rsid w:val="00DC3848"/>
    <w:rsid w:val="00DC3856"/>
    <w:rsid w:val="00DC3BFA"/>
    <w:rsid w:val="00DC3E5E"/>
    <w:rsid w:val="00DC3F67"/>
    <w:rsid w:val="00DC3F71"/>
    <w:rsid w:val="00DC3F74"/>
    <w:rsid w:val="00DC42B9"/>
    <w:rsid w:val="00DC451F"/>
    <w:rsid w:val="00DC4662"/>
    <w:rsid w:val="00DC4B25"/>
    <w:rsid w:val="00DC4B6C"/>
    <w:rsid w:val="00DC4F66"/>
    <w:rsid w:val="00DC511B"/>
    <w:rsid w:val="00DC5650"/>
    <w:rsid w:val="00DC582D"/>
    <w:rsid w:val="00DC5A63"/>
    <w:rsid w:val="00DC5C34"/>
    <w:rsid w:val="00DC5C39"/>
    <w:rsid w:val="00DC5CEE"/>
    <w:rsid w:val="00DC5D49"/>
    <w:rsid w:val="00DC60AE"/>
    <w:rsid w:val="00DC6805"/>
    <w:rsid w:val="00DC695E"/>
    <w:rsid w:val="00DC6993"/>
    <w:rsid w:val="00DC6C2C"/>
    <w:rsid w:val="00DC6DC8"/>
    <w:rsid w:val="00DC6EFC"/>
    <w:rsid w:val="00DC7022"/>
    <w:rsid w:val="00DC70E2"/>
    <w:rsid w:val="00DC777E"/>
    <w:rsid w:val="00DC79DB"/>
    <w:rsid w:val="00DC7B3C"/>
    <w:rsid w:val="00DC7BFE"/>
    <w:rsid w:val="00DD06FF"/>
    <w:rsid w:val="00DD08E5"/>
    <w:rsid w:val="00DD0C1B"/>
    <w:rsid w:val="00DD0ED7"/>
    <w:rsid w:val="00DD10C7"/>
    <w:rsid w:val="00DD118D"/>
    <w:rsid w:val="00DD1199"/>
    <w:rsid w:val="00DD1207"/>
    <w:rsid w:val="00DD123F"/>
    <w:rsid w:val="00DD13A1"/>
    <w:rsid w:val="00DD17C4"/>
    <w:rsid w:val="00DD1EDB"/>
    <w:rsid w:val="00DD1F83"/>
    <w:rsid w:val="00DD1FB1"/>
    <w:rsid w:val="00DD218B"/>
    <w:rsid w:val="00DD21CF"/>
    <w:rsid w:val="00DD2486"/>
    <w:rsid w:val="00DD2499"/>
    <w:rsid w:val="00DD29C2"/>
    <w:rsid w:val="00DD2A62"/>
    <w:rsid w:val="00DD2B99"/>
    <w:rsid w:val="00DD2E1A"/>
    <w:rsid w:val="00DD2F9A"/>
    <w:rsid w:val="00DD318A"/>
    <w:rsid w:val="00DD32C1"/>
    <w:rsid w:val="00DD37F5"/>
    <w:rsid w:val="00DD394B"/>
    <w:rsid w:val="00DD39E5"/>
    <w:rsid w:val="00DD41D4"/>
    <w:rsid w:val="00DD425A"/>
    <w:rsid w:val="00DD42B9"/>
    <w:rsid w:val="00DD45EA"/>
    <w:rsid w:val="00DD46F0"/>
    <w:rsid w:val="00DD475D"/>
    <w:rsid w:val="00DD497D"/>
    <w:rsid w:val="00DD49CB"/>
    <w:rsid w:val="00DD4B35"/>
    <w:rsid w:val="00DD4CA2"/>
    <w:rsid w:val="00DD4E12"/>
    <w:rsid w:val="00DD51A3"/>
    <w:rsid w:val="00DD5232"/>
    <w:rsid w:val="00DD5352"/>
    <w:rsid w:val="00DD53A6"/>
    <w:rsid w:val="00DD5726"/>
    <w:rsid w:val="00DD5815"/>
    <w:rsid w:val="00DD5E79"/>
    <w:rsid w:val="00DD60EE"/>
    <w:rsid w:val="00DD6279"/>
    <w:rsid w:val="00DD6521"/>
    <w:rsid w:val="00DD664D"/>
    <w:rsid w:val="00DD6AA4"/>
    <w:rsid w:val="00DD6E80"/>
    <w:rsid w:val="00DD7231"/>
    <w:rsid w:val="00DD740D"/>
    <w:rsid w:val="00DD7626"/>
    <w:rsid w:val="00DD7635"/>
    <w:rsid w:val="00DD7AB3"/>
    <w:rsid w:val="00DE0003"/>
    <w:rsid w:val="00DE04FE"/>
    <w:rsid w:val="00DE050A"/>
    <w:rsid w:val="00DE0A4E"/>
    <w:rsid w:val="00DE0F0F"/>
    <w:rsid w:val="00DE10F6"/>
    <w:rsid w:val="00DE15F9"/>
    <w:rsid w:val="00DE19F9"/>
    <w:rsid w:val="00DE1B0B"/>
    <w:rsid w:val="00DE1C43"/>
    <w:rsid w:val="00DE1D97"/>
    <w:rsid w:val="00DE1E5F"/>
    <w:rsid w:val="00DE1EE7"/>
    <w:rsid w:val="00DE2117"/>
    <w:rsid w:val="00DE21FD"/>
    <w:rsid w:val="00DE248F"/>
    <w:rsid w:val="00DE260A"/>
    <w:rsid w:val="00DE27D4"/>
    <w:rsid w:val="00DE286D"/>
    <w:rsid w:val="00DE2CE9"/>
    <w:rsid w:val="00DE2D5D"/>
    <w:rsid w:val="00DE30E0"/>
    <w:rsid w:val="00DE31D2"/>
    <w:rsid w:val="00DE325E"/>
    <w:rsid w:val="00DE32DF"/>
    <w:rsid w:val="00DE355F"/>
    <w:rsid w:val="00DE359E"/>
    <w:rsid w:val="00DE3851"/>
    <w:rsid w:val="00DE3922"/>
    <w:rsid w:val="00DE3B3F"/>
    <w:rsid w:val="00DE3C2B"/>
    <w:rsid w:val="00DE3DD1"/>
    <w:rsid w:val="00DE41F0"/>
    <w:rsid w:val="00DE4380"/>
    <w:rsid w:val="00DE45AC"/>
    <w:rsid w:val="00DE47DA"/>
    <w:rsid w:val="00DE4888"/>
    <w:rsid w:val="00DE48C3"/>
    <w:rsid w:val="00DE49A2"/>
    <w:rsid w:val="00DE4D27"/>
    <w:rsid w:val="00DE4EC3"/>
    <w:rsid w:val="00DE5718"/>
    <w:rsid w:val="00DE58F5"/>
    <w:rsid w:val="00DE5BBF"/>
    <w:rsid w:val="00DE5C24"/>
    <w:rsid w:val="00DE5D88"/>
    <w:rsid w:val="00DE5E67"/>
    <w:rsid w:val="00DE5EAB"/>
    <w:rsid w:val="00DE6052"/>
    <w:rsid w:val="00DE6396"/>
    <w:rsid w:val="00DE640D"/>
    <w:rsid w:val="00DE67F1"/>
    <w:rsid w:val="00DE690A"/>
    <w:rsid w:val="00DE6EEF"/>
    <w:rsid w:val="00DE6F51"/>
    <w:rsid w:val="00DE7061"/>
    <w:rsid w:val="00DE72A9"/>
    <w:rsid w:val="00DE7BC1"/>
    <w:rsid w:val="00DE7FBF"/>
    <w:rsid w:val="00DF006B"/>
    <w:rsid w:val="00DF0155"/>
    <w:rsid w:val="00DF0170"/>
    <w:rsid w:val="00DF0B48"/>
    <w:rsid w:val="00DF0C8B"/>
    <w:rsid w:val="00DF0FB4"/>
    <w:rsid w:val="00DF104E"/>
    <w:rsid w:val="00DF1233"/>
    <w:rsid w:val="00DF143E"/>
    <w:rsid w:val="00DF1649"/>
    <w:rsid w:val="00DF189C"/>
    <w:rsid w:val="00DF1ACF"/>
    <w:rsid w:val="00DF1C0F"/>
    <w:rsid w:val="00DF23FE"/>
    <w:rsid w:val="00DF2631"/>
    <w:rsid w:val="00DF271F"/>
    <w:rsid w:val="00DF317D"/>
    <w:rsid w:val="00DF317E"/>
    <w:rsid w:val="00DF34FA"/>
    <w:rsid w:val="00DF39FC"/>
    <w:rsid w:val="00DF3AC0"/>
    <w:rsid w:val="00DF3C9D"/>
    <w:rsid w:val="00DF4337"/>
    <w:rsid w:val="00DF434A"/>
    <w:rsid w:val="00DF455E"/>
    <w:rsid w:val="00DF45FE"/>
    <w:rsid w:val="00DF4883"/>
    <w:rsid w:val="00DF4B87"/>
    <w:rsid w:val="00DF4F1C"/>
    <w:rsid w:val="00DF57A8"/>
    <w:rsid w:val="00DF58CF"/>
    <w:rsid w:val="00DF58F8"/>
    <w:rsid w:val="00DF5A4F"/>
    <w:rsid w:val="00DF5B2B"/>
    <w:rsid w:val="00DF5BF8"/>
    <w:rsid w:val="00DF5C3A"/>
    <w:rsid w:val="00DF5EAE"/>
    <w:rsid w:val="00DF5F14"/>
    <w:rsid w:val="00DF6376"/>
    <w:rsid w:val="00DF64F6"/>
    <w:rsid w:val="00DF6675"/>
    <w:rsid w:val="00DF6766"/>
    <w:rsid w:val="00DF6871"/>
    <w:rsid w:val="00DF6A15"/>
    <w:rsid w:val="00DF6A4D"/>
    <w:rsid w:val="00DF70D4"/>
    <w:rsid w:val="00DF7143"/>
    <w:rsid w:val="00DF73B4"/>
    <w:rsid w:val="00DF73DF"/>
    <w:rsid w:val="00DF74BB"/>
    <w:rsid w:val="00DF74D2"/>
    <w:rsid w:val="00DF7826"/>
    <w:rsid w:val="00DF78CF"/>
    <w:rsid w:val="00DF7D24"/>
    <w:rsid w:val="00DF7D40"/>
    <w:rsid w:val="00E00038"/>
    <w:rsid w:val="00E00287"/>
    <w:rsid w:val="00E00334"/>
    <w:rsid w:val="00E004AA"/>
    <w:rsid w:val="00E00F30"/>
    <w:rsid w:val="00E01074"/>
    <w:rsid w:val="00E01165"/>
    <w:rsid w:val="00E011B0"/>
    <w:rsid w:val="00E012F4"/>
    <w:rsid w:val="00E018F0"/>
    <w:rsid w:val="00E0195A"/>
    <w:rsid w:val="00E019E2"/>
    <w:rsid w:val="00E01E44"/>
    <w:rsid w:val="00E0209C"/>
    <w:rsid w:val="00E02187"/>
    <w:rsid w:val="00E02233"/>
    <w:rsid w:val="00E02438"/>
    <w:rsid w:val="00E02996"/>
    <w:rsid w:val="00E02BD5"/>
    <w:rsid w:val="00E02C0D"/>
    <w:rsid w:val="00E02D4A"/>
    <w:rsid w:val="00E0310E"/>
    <w:rsid w:val="00E03125"/>
    <w:rsid w:val="00E032B9"/>
    <w:rsid w:val="00E03326"/>
    <w:rsid w:val="00E0336C"/>
    <w:rsid w:val="00E033A5"/>
    <w:rsid w:val="00E0344F"/>
    <w:rsid w:val="00E03676"/>
    <w:rsid w:val="00E03694"/>
    <w:rsid w:val="00E036E6"/>
    <w:rsid w:val="00E0387F"/>
    <w:rsid w:val="00E03C88"/>
    <w:rsid w:val="00E03F20"/>
    <w:rsid w:val="00E041DB"/>
    <w:rsid w:val="00E04213"/>
    <w:rsid w:val="00E04266"/>
    <w:rsid w:val="00E04395"/>
    <w:rsid w:val="00E049F3"/>
    <w:rsid w:val="00E04B65"/>
    <w:rsid w:val="00E04E4C"/>
    <w:rsid w:val="00E04FD1"/>
    <w:rsid w:val="00E0506C"/>
    <w:rsid w:val="00E05A0D"/>
    <w:rsid w:val="00E05C33"/>
    <w:rsid w:val="00E05F51"/>
    <w:rsid w:val="00E065D7"/>
    <w:rsid w:val="00E067A5"/>
    <w:rsid w:val="00E06995"/>
    <w:rsid w:val="00E070F8"/>
    <w:rsid w:val="00E07107"/>
    <w:rsid w:val="00E0720B"/>
    <w:rsid w:val="00E0753D"/>
    <w:rsid w:val="00E075C5"/>
    <w:rsid w:val="00E075D0"/>
    <w:rsid w:val="00E07B8D"/>
    <w:rsid w:val="00E07D16"/>
    <w:rsid w:val="00E07D80"/>
    <w:rsid w:val="00E07EB2"/>
    <w:rsid w:val="00E10296"/>
    <w:rsid w:val="00E10335"/>
    <w:rsid w:val="00E103FF"/>
    <w:rsid w:val="00E106D5"/>
    <w:rsid w:val="00E10761"/>
    <w:rsid w:val="00E10A2A"/>
    <w:rsid w:val="00E10AE0"/>
    <w:rsid w:val="00E10FD6"/>
    <w:rsid w:val="00E111C5"/>
    <w:rsid w:val="00E11BC0"/>
    <w:rsid w:val="00E11D47"/>
    <w:rsid w:val="00E12034"/>
    <w:rsid w:val="00E1206C"/>
    <w:rsid w:val="00E12185"/>
    <w:rsid w:val="00E123D9"/>
    <w:rsid w:val="00E1257E"/>
    <w:rsid w:val="00E12753"/>
    <w:rsid w:val="00E12B18"/>
    <w:rsid w:val="00E12D6A"/>
    <w:rsid w:val="00E12E5F"/>
    <w:rsid w:val="00E12EE0"/>
    <w:rsid w:val="00E12F60"/>
    <w:rsid w:val="00E13350"/>
    <w:rsid w:val="00E1344E"/>
    <w:rsid w:val="00E13740"/>
    <w:rsid w:val="00E13840"/>
    <w:rsid w:val="00E13911"/>
    <w:rsid w:val="00E13B0B"/>
    <w:rsid w:val="00E13B25"/>
    <w:rsid w:val="00E13D4C"/>
    <w:rsid w:val="00E13E31"/>
    <w:rsid w:val="00E13F9A"/>
    <w:rsid w:val="00E14126"/>
    <w:rsid w:val="00E1427E"/>
    <w:rsid w:val="00E1440C"/>
    <w:rsid w:val="00E145C4"/>
    <w:rsid w:val="00E14A87"/>
    <w:rsid w:val="00E14C02"/>
    <w:rsid w:val="00E15237"/>
    <w:rsid w:val="00E15517"/>
    <w:rsid w:val="00E15533"/>
    <w:rsid w:val="00E156C8"/>
    <w:rsid w:val="00E15793"/>
    <w:rsid w:val="00E15854"/>
    <w:rsid w:val="00E15870"/>
    <w:rsid w:val="00E15880"/>
    <w:rsid w:val="00E15B5D"/>
    <w:rsid w:val="00E1622B"/>
    <w:rsid w:val="00E16909"/>
    <w:rsid w:val="00E16A49"/>
    <w:rsid w:val="00E16C3F"/>
    <w:rsid w:val="00E17016"/>
    <w:rsid w:val="00E17111"/>
    <w:rsid w:val="00E17182"/>
    <w:rsid w:val="00E174E9"/>
    <w:rsid w:val="00E17614"/>
    <w:rsid w:val="00E17B71"/>
    <w:rsid w:val="00E17E6F"/>
    <w:rsid w:val="00E17F29"/>
    <w:rsid w:val="00E2022E"/>
    <w:rsid w:val="00E202A9"/>
    <w:rsid w:val="00E20AED"/>
    <w:rsid w:val="00E20AF0"/>
    <w:rsid w:val="00E20B40"/>
    <w:rsid w:val="00E21026"/>
    <w:rsid w:val="00E210C7"/>
    <w:rsid w:val="00E210EC"/>
    <w:rsid w:val="00E2132C"/>
    <w:rsid w:val="00E21627"/>
    <w:rsid w:val="00E21758"/>
    <w:rsid w:val="00E2190E"/>
    <w:rsid w:val="00E21A79"/>
    <w:rsid w:val="00E21C84"/>
    <w:rsid w:val="00E21CAE"/>
    <w:rsid w:val="00E21E7B"/>
    <w:rsid w:val="00E21E8E"/>
    <w:rsid w:val="00E21F40"/>
    <w:rsid w:val="00E223DF"/>
    <w:rsid w:val="00E22633"/>
    <w:rsid w:val="00E226F3"/>
    <w:rsid w:val="00E22864"/>
    <w:rsid w:val="00E22892"/>
    <w:rsid w:val="00E22B1C"/>
    <w:rsid w:val="00E2314D"/>
    <w:rsid w:val="00E23343"/>
    <w:rsid w:val="00E233AA"/>
    <w:rsid w:val="00E23788"/>
    <w:rsid w:val="00E23798"/>
    <w:rsid w:val="00E2389D"/>
    <w:rsid w:val="00E2399D"/>
    <w:rsid w:val="00E23C16"/>
    <w:rsid w:val="00E23C4A"/>
    <w:rsid w:val="00E2422A"/>
    <w:rsid w:val="00E2458B"/>
    <w:rsid w:val="00E246A1"/>
    <w:rsid w:val="00E24870"/>
    <w:rsid w:val="00E248A9"/>
    <w:rsid w:val="00E249CD"/>
    <w:rsid w:val="00E24B96"/>
    <w:rsid w:val="00E24C18"/>
    <w:rsid w:val="00E24EB3"/>
    <w:rsid w:val="00E25019"/>
    <w:rsid w:val="00E2523F"/>
    <w:rsid w:val="00E25383"/>
    <w:rsid w:val="00E25585"/>
    <w:rsid w:val="00E2567E"/>
    <w:rsid w:val="00E25805"/>
    <w:rsid w:val="00E25DB2"/>
    <w:rsid w:val="00E25E08"/>
    <w:rsid w:val="00E25E9B"/>
    <w:rsid w:val="00E26017"/>
    <w:rsid w:val="00E261E9"/>
    <w:rsid w:val="00E269C2"/>
    <w:rsid w:val="00E26BFA"/>
    <w:rsid w:val="00E26DD6"/>
    <w:rsid w:val="00E2732B"/>
    <w:rsid w:val="00E27695"/>
    <w:rsid w:val="00E27901"/>
    <w:rsid w:val="00E27945"/>
    <w:rsid w:val="00E27AB5"/>
    <w:rsid w:val="00E27DAA"/>
    <w:rsid w:val="00E27FC8"/>
    <w:rsid w:val="00E30792"/>
    <w:rsid w:val="00E308B3"/>
    <w:rsid w:val="00E309C8"/>
    <w:rsid w:val="00E30A73"/>
    <w:rsid w:val="00E30B02"/>
    <w:rsid w:val="00E30EF6"/>
    <w:rsid w:val="00E312A5"/>
    <w:rsid w:val="00E312AD"/>
    <w:rsid w:val="00E313EE"/>
    <w:rsid w:val="00E31877"/>
    <w:rsid w:val="00E31BB9"/>
    <w:rsid w:val="00E31C49"/>
    <w:rsid w:val="00E31EDA"/>
    <w:rsid w:val="00E320BA"/>
    <w:rsid w:val="00E321A0"/>
    <w:rsid w:val="00E32301"/>
    <w:rsid w:val="00E32998"/>
    <w:rsid w:val="00E32BC6"/>
    <w:rsid w:val="00E32C55"/>
    <w:rsid w:val="00E32DE4"/>
    <w:rsid w:val="00E32E54"/>
    <w:rsid w:val="00E33624"/>
    <w:rsid w:val="00E33650"/>
    <w:rsid w:val="00E337B1"/>
    <w:rsid w:val="00E33C0C"/>
    <w:rsid w:val="00E33D33"/>
    <w:rsid w:val="00E33E60"/>
    <w:rsid w:val="00E341F2"/>
    <w:rsid w:val="00E349A4"/>
    <w:rsid w:val="00E34B42"/>
    <w:rsid w:val="00E34D41"/>
    <w:rsid w:val="00E34EE7"/>
    <w:rsid w:val="00E35016"/>
    <w:rsid w:val="00E350C2"/>
    <w:rsid w:val="00E35987"/>
    <w:rsid w:val="00E359CA"/>
    <w:rsid w:val="00E35A78"/>
    <w:rsid w:val="00E35DBA"/>
    <w:rsid w:val="00E35E5A"/>
    <w:rsid w:val="00E3602A"/>
    <w:rsid w:val="00E3613F"/>
    <w:rsid w:val="00E3616E"/>
    <w:rsid w:val="00E3667D"/>
    <w:rsid w:val="00E36697"/>
    <w:rsid w:val="00E36777"/>
    <w:rsid w:val="00E36799"/>
    <w:rsid w:val="00E367E0"/>
    <w:rsid w:val="00E36C65"/>
    <w:rsid w:val="00E3702E"/>
    <w:rsid w:val="00E376B6"/>
    <w:rsid w:val="00E37CEA"/>
    <w:rsid w:val="00E37D32"/>
    <w:rsid w:val="00E37FF5"/>
    <w:rsid w:val="00E40036"/>
    <w:rsid w:val="00E4014A"/>
    <w:rsid w:val="00E4037A"/>
    <w:rsid w:val="00E4038B"/>
    <w:rsid w:val="00E40532"/>
    <w:rsid w:val="00E409A9"/>
    <w:rsid w:val="00E40D71"/>
    <w:rsid w:val="00E40E8B"/>
    <w:rsid w:val="00E40FEF"/>
    <w:rsid w:val="00E412C1"/>
    <w:rsid w:val="00E41A71"/>
    <w:rsid w:val="00E41BAC"/>
    <w:rsid w:val="00E41D64"/>
    <w:rsid w:val="00E4219C"/>
    <w:rsid w:val="00E42353"/>
    <w:rsid w:val="00E424C2"/>
    <w:rsid w:val="00E4262C"/>
    <w:rsid w:val="00E4268D"/>
    <w:rsid w:val="00E42817"/>
    <w:rsid w:val="00E42C1A"/>
    <w:rsid w:val="00E42D68"/>
    <w:rsid w:val="00E42D71"/>
    <w:rsid w:val="00E42F55"/>
    <w:rsid w:val="00E43106"/>
    <w:rsid w:val="00E434CA"/>
    <w:rsid w:val="00E435FA"/>
    <w:rsid w:val="00E437C4"/>
    <w:rsid w:val="00E43814"/>
    <w:rsid w:val="00E44298"/>
    <w:rsid w:val="00E4434D"/>
    <w:rsid w:val="00E44371"/>
    <w:rsid w:val="00E444A8"/>
    <w:rsid w:val="00E445CB"/>
    <w:rsid w:val="00E445EA"/>
    <w:rsid w:val="00E44609"/>
    <w:rsid w:val="00E447B3"/>
    <w:rsid w:val="00E44C8D"/>
    <w:rsid w:val="00E44F39"/>
    <w:rsid w:val="00E44FAC"/>
    <w:rsid w:val="00E4549A"/>
    <w:rsid w:val="00E456F7"/>
    <w:rsid w:val="00E45734"/>
    <w:rsid w:val="00E45AC7"/>
    <w:rsid w:val="00E45BF0"/>
    <w:rsid w:val="00E45D56"/>
    <w:rsid w:val="00E45D91"/>
    <w:rsid w:val="00E45FE7"/>
    <w:rsid w:val="00E46039"/>
    <w:rsid w:val="00E46067"/>
    <w:rsid w:val="00E46757"/>
    <w:rsid w:val="00E47B8F"/>
    <w:rsid w:val="00E501EB"/>
    <w:rsid w:val="00E502DF"/>
    <w:rsid w:val="00E503E6"/>
    <w:rsid w:val="00E50537"/>
    <w:rsid w:val="00E50726"/>
    <w:rsid w:val="00E507C1"/>
    <w:rsid w:val="00E5097A"/>
    <w:rsid w:val="00E50DDB"/>
    <w:rsid w:val="00E511E3"/>
    <w:rsid w:val="00E511ED"/>
    <w:rsid w:val="00E51325"/>
    <w:rsid w:val="00E51753"/>
    <w:rsid w:val="00E5179D"/>
    <w:rsid w:val="00E517C6"/>
    <w:rsid w:val="00E51B49"/>
    <w:rsid w:val="00E51CD8"/>
    <w:rsid w:val="00E520D1"/>
    <w:rsid w:val="00E523CF"/>
    <w:rsid w:val="00E52432"/>
    <w:rsid w:val="00E52828"/>
    <w:rsid w:val="00E5284D"/>
    <w:rsid w:val="00E52CEF"/>
    <w:rsid w:val="00E5347D"/>
    <w:rsid w:val="00E534B0"/>
    <w:rsid w:val="00E536F5"/>
    <w:rsid w:val="00E53A3E"/>
    <w:rsid w:val="00E53A49"/>
    <w:rsid w:val="00E53AFC"/>
    <w:rsid w:val="00E53B37"/>
    <w:rsid w:val="00E53C21"/>
    <w:rsid w:val="00E540C1"/>
    <w:rsid w:val="00E540D2"/>
    <w:rsid w:val="00E54A85"/>
    <w:rsid w:val="00E54D30"/>
    <w:rsid w:val="00E54D5B"/>
    <w:rsid w:val="00E5524A"/>
    <w:rsid w:val="00E5544D"/>
    <w:rsid w:val="00E555ED"/>
    <w:rsid w:val="00E556C5"/>
    <w:rsid w:val="00E556E4"/>
    <w:rsid w:val="00E55724"/>
    <w:rsid w:val="00E55B61"/>
    <w:rsid w:val="00E55C32"/>
    <w:rsid w:val="00E55DD3"/>
    <w:rsid w:val="00E55EFD"/>
    <w:rsid w:val="00E561E9"/>
    <w:rsid w:val="00E5646A"/>
    <w:rsid w:val="00E5691A"/>
    <w:rsid w:val="00E56CCD"/>
    <w:rsid w:val="00E571B8"/>
    <w:rsid w:val="00E5728D"/>
    <w:rsid w:val="00E576AD"/>
    <w:rsid w:val="00E57990"/>
    <w:rsid w:val="00E57B66"/>
    <w:rsid w:val="00E57BF0"/>
    <w:rsid w:val="00E57FFA"/>
    <w:rsid w:val="00E60B40"/>
    <w:rsid w:val="00E60BD0"/>
    <w:rsid w:val="00E60C41"/>
    <w:rsid w:val="00E60D16"/>
    <w:rsid w:val="00E60E8A"/>
    <w:rsid w:val="00E60FFD"/>
    <w:rsid w:val="00E610AA"/>
    <w:rsid w:val="00E61209"/>
    <w:rsid w:val="00E6134B"/>
    <w:rsid w:val="00E614CC"/>
    <w:rsid w:val="00E6164A"/>
    <w:rsid w:val="00E61887"/>
    <w:rsid w:val="00E61983"/>
    <w:rsid w:val="00E61AB0"/>
    <w:rsid w:val="00E61D5B"/>
    <w:rsid w:val="00E61F1A"/>
    <w:rsid w:val="00E61F89"/>
    <w:rsid w:val="00E62252"/>
    <w:rsid w:val="00E62445"/>
    <w:rsid w:val="00E628E6"/>
    <w:rsid w:val="00E62BC8"/>
    <w:rsid w:val="00E62C85"/>
    <w:rsid w:val="00E63073"/>
    <w:rsid w:val="00E6312E"/>
    <w:rsid w:val="00E63238"/>
    <w:rsid w:val="00E63319"/>
    <w:rsid w:val="00E6379E"/>
    <w:rsid w:val="00E637B0"/>
    <w:rsid w:val="00E63811"/>
    <w:rsid w:val="00E63909"/>
    <w:rsid w:val="00E63A47"/>
    <w:rsid w:val="00E63B0B"/>
    <w:rsid w:val="00E640B2"/>
    <w:rsid w:val="00E64518"/>
    <w:rsid w:val="00E645A7"/>
    <w:rsid w:val="00E6463D"/>
    <w:rsid w:val="00E6515F"/>
    <w:rsid w:val="00E65197"/>
    <w:rsid w:val="00E6531A"/>
    <w:rsid w:val="00E653E7"/>
    <w:rsid w:val="00E6552A"/>
    <w:rsid w:val="00E6569D"/>
    <w:rsid w:val="00E6571B"/>
    <w:rsid w:val="00E6571C"/>
    <w:rsid w:val="00E65A0F"/>
    <w:rsid w:val="00E65B5D"/>
    <w:rsid w:val="00E65F96"/>
    <w:rsid w:val="00E668FA"/>
    <w:rsid w:val="00E66A9B"/>
    <w:rsid w:val="00E66BF1"/>
    <w:rsid w:val="00E66F71"/>
    <w:rsid w:val="00E67254"/>
    <w:rsid w:val="00E675DD"/>
    <w:rsid w:val="00E6770C"/>
    <w:rsid w:val="00E67AD9"/>
    <w:rsid w:val="00E67EA7"/>
    <w:rsid w:val="00E70067"/>
    <w:rsid w:val="00E7041A"/>
    <w:rsid w:val="00E70924"/>
    <w:rsid w:val="00E70B6C"/>
    <w:rsid w:val="00E70FEB"/>
    <w:rsid w:val="00E71016"/>
    <w:rsid w:val="00E712B2"/>
    <w:rsid w:val="00E7179F"/>
    <w:rsid w:val="00E71878"/>
    <w:rsid w:val="00E721EA"/>
    <w:rsid w:val="00E7257E"/>
    <w:rsid w:val="00E72716"/>
    <w:rsid w:val="00E72976"/>
    <w:rsid w:val="00E72C79"/>
    <w:rsid w:val="00E72D27"/>
    <w:rsid w:val="00E72F68"/>
    <w:rsid w:val="00E732AD"/>
    <w:rsid w:val="00E73328"/>
    <w:rsid w:val="00E734CB"/>
    <w:rsid w:val="00E73C1C"/>
    <w:rsid w:val="00E73DD2"/>
    <w:rsid w:val="00E73FE6"/>
    <w:rsid w:val="00E74676"/>
    <w:rsid w:val="00E74729"/>
    <w:rsid w:val="00E74B53"/>
    <w:rsid w:val="00E74F37"/>
    <w:rsid w:val="00E751BD"/>
    <w:rsid w:val="00E75277"/>
    <w:rsid w:val="00E7534A"/>
    <w:rsid w:val="00E754D2"/>
    <w:rsid w:val="00E75545"/>
    <w:rsid w:val="00E7569A"/>
    <w:rsid w:val="00E7577D"/>
    <w:rsid w:val="00E75945"/>
    <w:rsid w:val="00E75F5A"/>
    <w:rsid w:val="00E75FF1"/>
    <w:rsid w:val="00E75FF9"/>
    <w:rsid w:val="00E76297"/>
    <w:rsid w:val="00E76358"/>
    <w:rsid w:val="00E768CB"/>
    <w:rsid w:val="00E76989"/>
    <w:rsid w:val="00E76B4C"/>
    <w:rsid w:val="00E76C49"/>
    <w:rsid w:val="00E76D07"/>
    <w:rsid w:val="00E76F05"/>
    <w:rsid w:val="00E772E3"/>
    <w:rsid w:val="00E774E6"/>
    <w:rsid w:val="00E77628"/>
    <w:rsid w:val="00E77770"/>
    <w:rsid w:val="00E77ACF"/>
    <w:rsid w:val="00E807B1"/>
    <w:rsid w:val="00E808F3"/>
    <w:rsid w:val="00E80956"/>
    <w:rsid w:val="00E80C8F"/>
    <w:rsid w:val="00E80E10"/>
    <w:rsid w:val="00E80FCA"/>
    <w:rsid w:val="00E815A6"/>
    <w:rsid w:val="00E817F6"/>
    <w:rsid w:val="00E8199C"/>
    <w:rsid w:val="00E819C2"/>
    <w:rsid w:val="00E81EFC"/>
    <w:rsid w:val="00E821D3"/>
    <w:rsid w:val="00E82B0E"/>
    <w:rsid w:val="00E82B53"/>
    <w:rsid w:val="00E82DE3"/>
    <w:rsid w:val="00E82E29"/>
    <w:rsid w:val="00E82FB7"/>
    <w:rsid w:val="00E83408"/>
    <w:rsid w:val="00E8351D"/>
    <w:rsid w:val="00E83618"/>
    <w:rsid w:val="00E83661"/>
    <w:rsid w:val="00E8398C"/>
    <w:rsid w:val="00E84031"/>
    <w:rsid w:val="00E840C3"/>
    <w:rsid w:val="00E84315"/>
    <w:rsid w:val="00E84870"/>
    <w:rsid w:val="00E84875"/>
    <w:rsid w:val="00E84A5B"/>
    <w:rsid w:val="00E850AA"/>
    <w:rsid w:val="00E853DD"/>
    <w:rsid w:val="00E85913"/>
    <w:rsid w:val="00E85A97"/>
    <w:rsid w:val="00E85FA3"/>
    <w:rsid w:val="00E860D4"/>
    <w:rsid w:val="00E861F7"/>
    <w:rsid w:val="00E86377"/>
    <w:rsid w:val="00E8643D"/>
    <w:rsid w:val="00E867E6"/>
    <w:rsid w:val="00E86D49"/>
    <w:rsid w:val="00E86DB5"/>
    <w:rsid w:val="00E86F13"/>
    <w:rsid w:val="00E87484"/>
    <w:rsid w:val="00E8750F"/>
    <w:rsid w:val="00E87627"/>
    <w:rsid w:val="00E8764B"/>
    <w:rsid w:val="00E87990"/>
    <w:rsid w:val="00E87DE6"/>
    <w:rsid w:val="00E901C3"/>
    <w:rsid w:val="00E9020D"/>
    <w:rsid w:val="00E902DD"/>
    <w:rsid w:val="00E90890"/>
    <w:rsid w:val="00E90BB8"/>
    <w:rsid w:val="00E90C19"/>
    <w:rsid w:val="00E90C90"/>
    <w:rsid w:val="00E90EC7"/>
    <w:rsid w:val="00E91120"/>
    <w:rsid w:val="00E9153A"/>
    <w:rsid w:val="00E91AF1"/>
    <w:rsid w:val="00E91CB4"/>
    <w:rsid w:val="00E91E6D"/>
    <w:rsid w:val="00E9249C"/>
    <w:rsid w:val="00E9258E"/>
    <w:rsid w:val="00E927A2"/>
    <w:rsid w:val="00E92AB0"/>
    <w:rsid w:val="00E92F82"/>
    <w:rsid w:val="00E9336A"/>
    <w:rsid w:val="00E93A29"/>
    <w:rsid w:val="00E93A90"/>
    <w:rsid w:val="00E93D07"/>
    <w:rsid w:val="00E942ED"/>
    <w:rsid w:val="00E944B3"/>
    <w:rsid w:val="00E94627"/>
    <w:rsid w:val="00E947E3"/>
    <w:rsid w:val="00E94CD1"/>
    <w:rsid w:val="00E95310"/>
    <w:rsid w:val="00E95335"/>
    <w:rsid w:val="00E95394"/>
    <w:rsid w:val="00E9553A"/>
    <w:rsid w:val="00E95966"/>
    <w:rsid w:val="00E95DF8"/>
    <w:rsid w:val="00E9606C"/>
    <w:rsid w:val="00E9612F"/>
    <w:rsid w:val="00E96980"/>
    <w:rsid w:val="00E96A9E"/>
    <w:rsid w:val="00E971B8"/>
    <w:rsid w:val="00E97461"/>
    <w:rsid w:val="00E9748F"/>
    <w:rsid w:val="00E97511"/>
    <w:rsid w:val="00E97642"/>
    <w:rsid w:val="00E976F1"/>
    <w:rsid w:val="00E97738"/>
    <w:rsid w:val="00E97B4E"/>
    <w:rsid w:val="00E97BF4"/>
    <w:rsid w:val="00E97FD3"/>
    <w:rsid w:val="00EA01AE"/>
    <w:rsid w:val="00EA033A"/>
    <w:rsid w:val="00EA0425"/>
    <w:rsid w:val="00EA06B0"/>
    <w:rsid w:val="00EA0A91"/>
    <w:rsid w:val="00EA0C5F"/>
    <w:rsid w:val="00EA104C"/>
    <w:rsid w:val="00EA12EA"/>
    <w:rsid w:val="00EA14D5"/>
    <w:rsid w:val="00EA1883"/>
    <w:rsid w:val="00EA1FE5"/>
    <w:rsid w:val="00EA20D5"/>
    <w:rsid w:val="00EA27EC"/>
    <w:rsid w:val="00EA2B59"/>
    <w:rsid w:val="00EA2E6D"/>
    <w:rsid w:val="00EA33C4"/>
    <w:rsid w:val="00EA3A21"/>
    <w:rsid w:val="00EA3C39"/>
    <w:rsid w:val="00EA3D64"/>
    <w:rsid w:val="00EA41F6"/>
    <w:rsid w:val="00EA44DD"/>
    <w:rsid w:val="00EA457E"/>
    <w:rsid w:val="00EA481A"/>
    <w:rsid w:val="00EA4882"/>
    <w:rsid w:val="00EA48CC"/>
    <w:rsid w:val="00EA4F3A"/>
    <w:rsid w:val="00EA53A9"/>
    <w:rsid w:val="00EA5766"/>
    <w:rsid w:val="00EA5832"/>
    <w:rsid w:val="00EA5AA5"/>
    <w:rsid w:val="00EA5B86"/>
    <w:rsid w:val="00EA5B9E"/>
    <w:rsid w:val="00EA638A"/>
    <w:rsid w:val="00EA6393"/>
    <w:rsid w:val="00EA6976"/>
    <w:rsid w:val="00EA6AF1"/>
    <w:rsid w:val="00EA6FC7"/>
    <w:rsid w:val="00EA703D"/>
    <w:rsid w:val="00EA7077"/>
    <w:rsid w:val="00EA70F2"/>
    <w:rsid w:val="00EA7318"/>
    <w:rsid w:val="00EA7438"/>
    <w:rsid w:val="00EA79F1"/>
    <w:rsid w:val="00EA7F10"/>
    <w:rsid w:val="00EB0351"/>
    <w:rsid w:val="00EB0386"/>
    <w:rsid w:val="00EB0601"/>
    <w:rsid w:val="00EB0682"/>
    <w:rsid w:val="00EB071B"/>
    <w:rsid w:val="00EB0DF5"/>
    <w:rsid w:val="00EB10B8"/>
    <w:rsid w:val="00EB14AC"/>
    <w:rsid w:val="00EB15C3"/>
    <w:rsid w:val="00EB16F0"/>
    <w:rsid w:val="00EB1799"/>
    <w:rsid w:val="00EB17DA"/>
    <w:rsid w:val="00EB1BA9"/>
    <w:rsid w:val="00EB2059"/>
    <w:rsid w:val="00EB20D7"/>
    <w:rsid w:val="00EB2437"/>
    <w:rsid w:val="00EB2861"/>
    <w:rsid w:val="00EB2B9F"/>
    <w:rsid w:val="00EB2C5B"/>
    <w:rsid w:val="00EB2C93"/>
    <w:rsid w:val="00EB2C9C"/>
    <w:rsid w:val="00EB2FB9"/>
    <w:rsid w:val="00EB305A"/>
    <w:rsid w:val="00EB343A"/>
    <w:rsid w:val="00EB3548"/>
    <w:rsid w:val="00EB35FA"/>
    <w:rsid w:val="00EB3EE1"/>
    <w:rsid w:val="00EB42D6"/>
    <w:rsid w:val="00EB4309"/>
    <w:rsid w:val="00EB454F"/>
    <w:rsid w:val="00EB4578"/>
    <w:rsid w:val="00EB45CD"/>
    <w:rsid w:val="00EB4724"/>
    <w:rsid w:val="00EB4797"/>
    <w:rsid w:val="00EB4937"/>
    <w:rsid w:val="00EB49B0"/>
    <w:rsid w:val="00EB4C41"/>
    <w:rsid w:val="00EB4DE7"/>
    <w:rsid w:val="00EB4DF5"/>
    <w:rsid w:val="00EB4E75"/>
    <w:rsid w:val="00EB4E7D"/>
    <w:rsid w:val="00EB55C6"/>
    <w:rsid w:val="00EB56DC"/>
    <w:rsid w:val="00EB5F63"/>
    <w:rsid w:val="00EB609B"/>
    <w:rsid w:val="00EB6527"/>
    <w:rsid w:val="00EB65BD"/>
    <w:rsid w:val="00EB6644"/>
    <w:rsid w:val="00EB6C59"/>
    <w:rsid w:val="00EB6D22"/>
    <w:rsid w:val="00EB7455"/>
    <w:rsid w:val="00EB77B5"/>
    <w:rsid w:val="00EB77BE"/>
    <w:rsid w:val="00EB7CE4"/>
    <w:rsid w:val="00EB7F9C"/>
    <w:rsid w:val="00EC0110"/>
    <w:rsid w:val="00EC02AA"/>
    <w:rsid w:val="00EC03E0"/>
    <w:rsid w:val="00EC0513"/>
    <w:rsid w:val="00EC0662"/>
    <w:rsid w:val="00EC0993"/>
    <w:rsid w:val="00EC0D64"/>
    <w:rsid w:val="00EC0DF5"/>
    <w:rsid w:val="00EC0E97"/>
    <w:rsid w:val="00EC0EF6"/>
    <w:rsid w:val="00EC0F1D"/>
    <w:rsid w:val="00EC112A"/>
    <w:rsid w:val="00EC14D5"/>
    <w:rsid w:val="00EC1778"/>
    <w:rsid w:val="00EC17C9"/>
    <w:rsid w:val="00EC18AF"/>
    <w:rsid w:val="00EC1BE3"/>
    <w:rsid w:val="00EC1FC2"/>
    <w:rsid w:val="00EC2034"/>
    <w:rsid w:val="00EC2182"/>
    <w:rsid w:val="00EC25C7"/>
    <w:rsid w:val="00EC2A02"/>
    <w:rsid w:val="00EC2AB4"/>
    <w:rsid w:val="00EC2D12"/>
    <w:rsid w:val="00EC2F7F"/>
    <w:rsid w:val="00EC3113"/>
    <w:rsid w:val="00EC33D4"/>
    <w:rsid w:val="00EC34F9"/>
    <w:rsid w:val="00EC3780"/>
    <w:rsid w:val="00EC421F"/>
    <w:rsid w:val="00EC423B"/>
    <w:rsid w:val="00EC4664"/>
    <w:rsid w:val="00EC47CC"/>
    <w:rsid w:val="00EC49C9"/>
    <w:rsid w:val="00EC4B9C"/>
    <w:rsid w:val="00EC503E"/>
    <w:rsid w:val="00EC550B"/>
    <w:rsid w:val="00EC5575"/>
    <w:rsid w:val="00EC5786"/>
    <w:rsid w:val="00EC5799"/>
    <w:rsid w:val="00EC57FB"/>
    <w:rsid w:val="00EC5A00"/>
    <w:rsid w:val="00EC5C45"/>
    <w:rsid w:val="00EC5D2F"/>
    <w:rsid w:val="00EC5E80"/>
    <w:rsid w:val="00EC5F7B"/>
    <w:rsid w:val="00EC60CB"/>
    <w:rsid w:val="00EC65D3"/>
    <w:rsid w:val="00EC663A"/>
    <w:rsid w:val="00EC6659"/>
    <w:rsid w:val="00EC67A8"/>
    <w:rsid w:val="00EC6A98"/>
    <w:rsid w:val="00EC6C28"/>
    <w:rsid w:val="00EC6DB4"/>
    <w:rsid w:val="00EC71AA"/>
    <w:rsid w:val="00EC7230"/>
    <w:rsid w:val="00EC778A"/>
    <w:rsid w:val="00EC7A5D"/>
    <w:rsid w:val="00EC7BE7"/>
    <w:rsid w:val="00EC7DEE"/>
    <w:rsid w:val="00EC7FBE"/>
    <w:rsid w:val="00ED0389"/>
    <w:rsid w:val="00ED04DE"/>
    <w:rsid w:val="00ED04F6"/>
    <w:rsid w:val="00ED092E"/>
    <w:rsid w:val="00ED0AC3"/>
    <w:rsid w:val="00ED0BB5"/>
    <w:rsid w:val="00ED0CA7"/>
    <w:rsid w:val="00ED108C"/>
    <w:rsid w:val="00ED1199"/>
    <w:rsid w:val="00ED1407"/>
    <w:rsid w:val="00ED163F"/>
    <w:rsid w:val="00ED1952"/>
    <w:rsid w:val="00ED21F2"/>
    <w:rsid w:val="00ED2B18"/>
    <w:rsid w:val="00ED315A"/>
    <w:rsid w:val="00ED324F"/>
    <w:rsid w:val="00ED331B"/>
    <w:rsid w:val="00ED3885"/>
    <w:rsid w:val="00ED38E7"/>
    <w:rsid w:val="00ED3A8B"/>
    <w:rsid w:val="00ED3C97"/>
    <w:rsid w:val="00ED3CAA"/>
    <w:rsid w:val="00ED4181"/>
    <w:rsid w:val="00ED4261"/>
    <w:rsid w:val="00ED4C69"/>
    <w:rsid w:val="00ED5416"/>
    <w:rsid w:val="00ED5638"/>
    <w:rsid w:val="00ED5B38"/>
    <w:rsid w:val="00ED5E24"/>
    <w:rsid w:val="00ED5FED"/>
    <w:rsid w:val="00ED6024"/>
    <w:rsid w:val="00ED6879"/>
    <w:rsid w:val="00ED6BEA"/>
    <w:rsid w:val="00ED6FEB"/>
    <w:rsid w:val="00ED762E"/>
    <w:rsid w:val="00ED7D35"/>
    <w:rsid w:val="00ED7FFB"/>
    <w:rsid w:val="00EE0AC8"/>
    <w:rsid w:val="00EE0AE3"/>
    <w:rsid w:val="00EE0F11"/>
    <w:rsid w:val="00EE1170"/>
    <w:rsid w:val="00EE12C1"/>
    <w:rsid w:val="00EE1396"/>
    <w:rsid w:val="00EE15C0"/>
    <w:rsid w:val="00EE176C"/>
    <w:rsid w:val="00EE1C10"/>
    <w:rsid w:val="00EE1F77"/>
    <w:rsid w:val="00EE2427"/>
    <w:rsid w:val="00EE26CB"/>
    <w:rsid w:val="00EE271C"/>
    <w:rsid w:val="00EE27D0"/>
    <w:rsid w:val="00EE2A44"/>
    <w:rsid w:val="00EE2AEC"/>
    <w:rsid w:val="00EE2B3B"/>
    <w:rsid w:val="00EE2DA5"/>
    <w:rsid w:val="00EE30FD"/>
    <w:rsid w:val="00EE31D5"/>
    <w:rsid w:val="00EE33D7"/>
    <w:rsid w:val="00EE352C"/>
    <w:rsid w:val="00EE3978"/>
    <w:rsid w:val="00EE3DFD"/>
    <w:rsid w:val="00EE3E5F"/>
    <w:rsid w:val="00EE4185"/>
    <w:rsid w:val="00EE4521"/>
    <w:rsid w:val="00EE4CB8"/>
    <w:rsid w:val="00EE5573"/>
    <w:rsid w:val="00EE561F"/>
    <w:rsid w:val="00EE5D29"/>
    <w:rsid w:val="00EE5FBE"/>
    <w:rsid w:val="00EE63BD"/>
    <w:rsid w:val="00EE63DC"/>
    <w:rsid w:val="00EE651B"/>
    <w:rsid w:val="00EE66B0"/>
    <w:rsid w:val="00EE6827"/>
    <w:rsid w:val="00EE6838"/>
    <w:rsid w:val="00EE69E1"/>
    <w:rsid w:val="00EE6AAF"/>
    <w:rsid w:val="00EE6B8C"/>
    <w:rsid w:val="00EE6C68"/>
    <w:rsid w:val="00EE6D0B"/>
    <w:rsid w:val="00EE71CA"/>
    <w:rsid w:val="00EE7269"/>
    <w:rsid w:val="00EE742D"/>
    <w:rsid w:val="00EE76C8"/>
    <w:rsid w:val="00EE77E8"/>
    <w:rsid w:val="00EE77F8"/>
    <w:rsid w:val="00EE7974"/>
    <w:rsid w:val="00EE79CB"/>
    <w:rsid w:val="00EE7EE3"/>
    <w:rsid w:val="00EE7F7F"/>
    <w:rsid w:val="00EE7FE0"/>
    <w:rsid w:val="00EF028C"/>
    <w:rsid w:val="00EF050C"/>
    <w:rsid w:val="00EF062A"/>
    <w:rsid w:val="00EF0B35"/>
    <w:rsid w:val="00EF0B48"/>
    <w:rsid w:val="00EF0EBF"/>
    <w:rsid w:val="00EF0FC8"/>
    <w:rsid w:val="00EF1084"/>
    <w:rsid w:val="00EF11AC"/>
    <w:rsid w:val="00EF1263"/>
    <w:rsid w:val="00EF139C"/>
    <w:rsid w:val="00EF13DD"/>
    <w:rsid w:val="00EF13E7"/>
    <w:rsid w:val="00EF1444"/>
    <w:rsid w:val="00EF1527"/>
    <w:rsid w:val="00EF18AE"/>
    <w:rsid w:val="00EF18C9"/>
    <w:rsid w:val="00EF1C28"/>
    <w:rsid w:val="00EF1FBF"/>
    <w:rsid w:val="00EF2ABF"/>
    <w:rsid w:val="00EF2C43"/>
    <w:rsid w:val="00EF2CCA"/>
    <w:rsid w:val="00EF31BE"/>
    <w:rsid w:val="00EF3369"/>
    <w:rsid w:val="00EF36E4"/>
    <w:rsid w:val="00EF378B"/>
    <w:rsid w:val="00EF3945"/>
    <w:rsid w:val="00EF3A23"/>
    <w:rsid w:val="00EF3B4E"/>
    <w:rsid w:val="00EF4153"/>
    <w:rsid w:val="00EF41D1"/>
    <w:rsid w:val="00EF43B2"/>
    <w:rsid w:val="00EF446E"/>
    <w:rsid w:val="00EF44A5"/>
    <w:rsid w:val="00EF506E"/>
    <w:rsid w:val="00EF538E"/>
    <w:rsid w:val="00EF53A0"/>
    <w:rsid w:val="00EF54D1"/>
    <w:rsid w:val="00EF5577"/>
    <w:rsid w:val="00EF5581"/>
    <w:rsid w:val="00EF569B"/>
    <w:rsid w:val="00EF5887"/>
    <w:rsid w:val="00EF58B8"/>
    <w:rsid w:val="00EF5BEF"/>
    <w:rsid w:val="00EF5FC3"/>
    <w:rsid w:val="00EF60C1"/>
    <w:rsid w:val="00EF615A"/>
    <w:rsid w:val="00EF6614"/>
    <w:rsid w:val="00EF6795"/>
    <w:rsid w:val="00EF6833"/>
    <w:rsid w:val="00EF6C07"/>
    <w:rsid w:val="00EF70F0"/>
    <w:rsid w:val="00EF74BB"/>
    <w:rsid w:val="00EF769E"/>
    <w:rsid w:val="00EF7A42"/>
    <w:rsid w:val="00EF7AC7"/>
    <w:rsid w:val="00EF7E41"/>
    <w:rsid w:val="00F001AE"/>
    <w:rsid w:val="00F00319"/>
    <w:rsid w:val="00F005EF"/>
    <w:rsid w:val="00F00B7F"/>
    <w:rsid w:val="00F00BA7"/>
    <w:rsid w:val="00F00C63"/>
    <w:rsid w:val="00F00C7E"/>
    <w:rsid w:val="00F011A7"/>
    <w:rsid w:val="00F01597"/>
    <w:rsid w:val="00F016E3"/>
    <w:rsid w:val="00F02002"/>
    <w:rsid w:val="00F0254A"/>
    <w:rsid w:val="00F0257D"/>
    <w:rsid w:val="00F0265A"/>
    <w:rsid w:val="00F0287E"/>
    <w:rsid w:val="00F02A54"/>
    <w:rsid w:val="00F02C8C"/>
    <w:rsid w:val="00F02CFD"/>
    <w:rsid w:val="00F02DA7"/>
    <w:rsid w:val="00F02EC9"/>
    <w:rsid w:val="00F02F3C"/>
    <w:rsid w:val="00F03032"/>
    <w:rsid w:val="00F032B3"/>
    <w:rsid w:val="00F034B6"/>
    <w:rsid w:val="00F038BB"/>
    <w:rsid w:val="00F03904"/>
    <w:rsid w:val="00F039EA"/>
    <w:rsid w:val="00F03A36"/>
    <w:rsid w:val="00F03E5F"/>
    <w:rsid w:val="00F03EC0"/>
    <w:rsid w:val="00F04042"/>
    <w:rsid w:val="00F041AF"/>
    <w:rsid w:val="00F045B7"/>
    <w:rsid w:val="00F046DE"/>
    <w:rsid w:val="00F04B69"/>
    <w:rsid w:val="00F04CEC"/>
    <w:rsid w:val="00F04D58"/>
    <w:rsid w:val="00F04F4F"/>
    <w:rsid w:val="00F04FD7"/>
    <w:rsid w:val="00F052B4"/>
    <w:rsid w:val="00F05416"/>
    <w:rsid w:val="00F0547C"/>
    <w:rsid w:val="00F05A3C"/>
    <w:rsid w:val="00F05D90"/>
    <w:rsid w:val="00F05F83"/>
    <w:rsid w:val="00F05FF3"/>
    <w:rsid w:val="00F063B8"/>
    <w:rsid w:val="00F06777"/>
    <w:rsid w:val="00F067F5"/>
    <w:rsid w:val="00F0695B"/>
    <w:rsid w:val="00F06B2F"/>
    <w:rsid w:val="00F07043"/>
    <w:rsid w:val="00F07117"/>
    <w:rsid w:val="00F074CB"/>
    <w:rsid w:val="00F0777B"/>
    <w:rsid w:val="00F07880"/>
    <w:rsid w:val="00F07CF8"/>
    <w:rsid w:val="00F07D5D"/>
    <w:rsid w:val="00F07EEF"/>
    <w:rsid w:val="00F07F9C"/>
    <w:rsid w:val="00F10064"/>
    <w:rsid w:val="00F10171"/>
    <w:rsid w:val="00F1018F"/>
    <w:rsid w:val="00F1036B"/>
    <w:rsid w:val="00F10388"/>
    <w:rsid w:val="00F105FE"/>
    <w:rsid w:val="00F10729"/>
    <w:rsid w:val="00F109F0"/>
    <w:rsid w:val="00F10AD2"/>
    <w:rsid w:val="00F10D23"/>
    <w:rsid w:val="00F10D56"/>
    <w:rsid w:val="00F10DE3"/>
    <w:rsid w:val="00F112B5"/>
    <w:rsid w:val="00F113E6"/>
    <w:rsid w:val="00F11447"/>
    <w:rsid w:val="00F11784"/>
    <w:rsid w:val="00F11C48"/>
    <w:rsid w:val="00F11D9F"/>
    <w:rsid w:val="00F11DDB"/>
    <w:rsid w:val="00F12288"/>
    <w:rsid w:val="00F13084"/>
    <w:rsid w:val="00F13A2D"/>
    <w:rsid w:val="00F1412C"/>
    <w:rsid w:val="00F1424D"/>
    <w:rsid w:val="00F14300"/>
    <w:rsid w:val="00F14431"/>
    <w:rsid w:val="00F146A3"/>
    <w:rsid w:val="00F1474B"/>
    <w:rsid w:val="00F148D8"/>
    <w:rsid w:val="00F149DB"/>
    <w:rsid w:val="00F14B92"/>
    <w:rsid w:val="00F14D4F"/>
    <w:rsid w:val="00F14E48"/>
    <w:rsid w:val="00F14F9F"/>
    <w:rsid w:val="00F14FFF"/>
    <w:rsid w:val="00F15479"/>
    <w:rsid w:val="00F1554C"/>
    <w:rsid w:val="00F155C2"/>
    <w:rsid w:val="00F15747"/>
    <w:rsid w:val="00F15763"/>
    <w:rsid w:val="00F1577E"/>
    <w:rsid w:val="00F159A2"/>
    <w:rsid w:val="00F15D0E"/>
    <w:rsid w:val="00F15D2D"/>
    <w:rsid w:val="00F15E84"/>
    <w:rsid w:val="00F15F70"/>
    <w:rsid w:val="00F16551"/>
    <w:rsid w:val="00F16992"/>
    <w:rsid w:val="00F16A58"/>
    <w:rsid w:val="00F16D98"/>
    <w:rsid w:val="00F16ED5"/>
    <w:rsid w:val="00F1724F"/>
    <w:rsid w:val="00F175E6"/>
    <w:rsid w:val="00F17830"/>
    <w:rsid w:val="00F17C5E"/>
    <w:rsid w:val="00F20482"/>
    <w:rsid w:val="00F20606"/>
    <w:rsid w:val="00F206E3"/>
    <w:rsid w:val="00F20737"/>
    <w:rsid w:val="00F20770"/>
    <w:rsid w:val="00F20997"/>
    <w:rsid w:val="00F20AFD"/>
    <w:rsid w:val="00F20CBA"/>
    <w:rsid w:val="00F20ED0"/>
    <w:rsid w:val="00F2110A"/>
    <w:rsid w:val="00F2123B"/>
    <w:rsid w:val="00F2141E"/>
    <w:rsid w:val="00F216A6"/>
    <w:rsid w:val="00F21E96"/>
    <w:rsid w:val="00F22153"/>
    <w:rsid w:val="00F22314"/>
    <w:rsid w:val="00F22E34"/>
    <w:rsid w:val="00F22F49"/>
    <w:rsid w:val="00F22FC3"/>
    <w:rsid w:val="00F2323B"/>
    <w:rsid w:val="00F2351C"/>
    <w:rsid w:val="00F236F4"/>
    <w:rsid w:val="00F2375C"/>
    <w:rsid w:val="00F237C4"/>
    <w:rsid w:val="00F23968"/>
    <w:rsid w:val="00F23B71"/>
    <w:rsid w:val="00F24151"/>
    <w:rsid w:val="00F2439C"/>
    <w:rsid w:val="00F24AA3"/>
    <w:rsid w:val="00F24E16"/>
    <w:rsid w:val="00F24F99"/>
    <w:rsid w:val="00F252CD"/>
    <w:rsid w:val="00F25383"/>
    <w:rsid w:val="00F255FA"/>
    <w:rsid w:val="00F263EB"/>
    <w:rsid w:val="00F2643D"/>
    <w:rsid w:val="00F26896"/>
    <w:rsid w:val="00F26F28"/>
    <w:rsid w:val="00F27551"/>
    <w:rsid w:val="00F27A7A"/>
    <w:rsid w:val="00F27AC8"/>
    <w:rsid w:val="00F27B8E"/>
    <w:rsid w:val="00F27C93"/>
    <w:rsid w:val="00F27D59"/>
    <w:rsid w:val="00F27DB3"/>
    <w:rsid w:val="00F27E39"/>
    <w:rsid w:val="00F308B2"/>
    <w:rsid w:val="00F308CE"/>
    <w:rsid w:val="00F30AEE"/>
    <w:rsid w:val="00F30C66"/>
    <w:rsid w:val="00F311EB"/>
    <w:rsid w:val="00F31324"/>
    <w:rsid w:val="00F31789"/>
    <w:rsid w:val="00F317A0"/>
    <w:rsid w:val="00F317CD"/>
    <w:rsid w:val="00F318CE"/>
    <w:rsid w:val="00F31A66"/>
    <w:rsid w:val="00F31E02"/>
    <w:rsid w:val="00F3216A"/>
    <w:rsid w:val="00F321F7"/>
    <w:rsid w:val="00F3290A"/>
    <w:rsid w:val="00F33049"/>
    <w:rsid w:val="00F33134"/>
    <w:rsid w:val="00F333C4"/>
    <w:rsid w:val="00F337D2"/>
    <w:rsid w:val="00F33B1C"/>
    <w:rsid w:val="00F33D7D"/>
    <w:rsid w:val="00F3426B"/>
    <w:rsid w:val="00F343BB"/>
    <w:rsid w:val="00F348A9"/>
    <w:rsid w:val="00F34C7A"/>
    <w:rsid w:val="00F34F13"/>
    <w:rsid w:val="00F34F74"/>
    <w:rsid w:val="00F35016"/>
    <w:rsid w:val="00F35254"/>
    <w:rsid w:val="00F3529D"/>
    <w:rsid w:val="00F356D8"/>
    <w:rsid w:val="00F35C08"/>
    <w:rsid w:val="00F35C4D"/>
    <w:rsid w:val="00F35E74"/>
    <w:rsid w:val="00F361CF"/>
    <w:rsid w:val="00F365AA"/>
    <w:rsid w:val="00F3662C"/>
    <w:rsid w:val="00F3680C"/>
    <w:rsid w:val="00F368D7"/>
    <w:rsid w:val="00F36972"/>
    <w:rsid w:val="00F36C5D"/>
    <w:rsid w:val="00F370B2"/>
    <w:rsid w:val="00F37238"/>
    <w:rsid w:val="00F372AC"/>
    <w:rsid w:val="00F37600"/>
    <w:rsid w:val="00F4004A"/>
    <w:rsid w:val="00F403B1"/>
    <w:rsid w:val="00F404E6"/>
    <w:rsid w:val="00F4074F"/>
    <w:rsid w:val="00F40872"/>
    <w:rsid w:val="00F409DD"/>
    <w:rsid w:val="00F40CA5"/>
    <w:rsid w:val="00F40CF1"/>
    <w:rsid w:val="00F40F78"/>
    <w:rsid w:val="00F41097"/>
    <w:rsid w:val="00F41271"/>
    <w:rsid w:val="00F412EA"/>
    <w:rsid w:val="00F4137E"/>
    <w:rsid w:val="00F415A6"/>
    <w:rsid w:val="00F417D3"/>
    <w:rsid w:val="00F41A7F"/>
    <w:rsid w:val="00F41BF8"/>
    <w:rsid w:val="00F4223F"/>
    <w:rsid w:val="00F4233C"/>
    <w:rsid w:val="00F42559"/>
    <w:rsid w:val="00F425D3"/>
    <w:rsid w:val="00F42805"/>
    <w:rsid w:val="00F429B9"/>
    <w:rsid w:val="00F42B40"/>
    <w:rsid w:val="00F42D3E"/>
    <w:rsid w:val="00F42F70"/>
    <w:rsid w:val="00F42FD8"/>
    <w:rsid w:val="00F43174"/>
    <w:rsid w:val="00F433B0"/>
    <w:rsid w:val="00F43457"/>
    <w:rsid w:val="00F43866"/>
    <w:rsid w:val="00F438AC"/>
    <w:rsid w:val="00F43964"/>
    <w:rsid w:val="00F43E16"/>
    <w:rsid w:val="00F43FB5"/>
    <w:rsid w:val="00F44806"/>
    <w:rsid w:val="00F4488B"/>
    <w:rsid w:val="00F44D79"/>
    <w:rsid w:val="00F44DCA"/>
    <w:rsid w:val="00F450C3"/>
    <w:rsid w:val="00F45660"/>
    <w:rsid w:val="00F4571D"/>
    <w:rsid w:val="00F457A7"/>
    <w:rsid w:val="00F45888"/>
    <w:rsid w:val="00F458BB"/>
    <w:rsid w:val="00F45923"/>
    <w:rsid w:val="00F45B21"/>
    <w:rsid w:val="00F45D2E"/>
    <w:rsid w:val="00F46270"/>
    <w:rsid w:val="00F46592"/>
    <w:rsid w:val="00F46960"/>
    <w:rsid w:val="00F46B10"/>
    <w:rsid w:val="00F46B8C"/>
    <w:rsid w:val="00F46C9C"/>
    <w:rsid w:val="00F46D86"/>
    <w:rsid w:val="00F46FEB"/>
    <w:rsid w:val="00F4701A"/>
    <w:rsid w:val="00F4714A"/>
    <w:rsid w:val="00F47350"/>
    <w:rsid w:val="00F4762F"/>
    <w:rsid w:val="00F47795"/>
    <w:rsid w:val="00F478ED"/>
    <w:rsid w:val="00F47B38"/>
    <w:rsid w:val="00F47C7C"/>
    <w:rsid w:val="00F47D28"/>
    <w:rsid w:val="00F47DA4"/>
    <w:rsid w:val="00F50463"/>
    <w:rsid w:val="00F506BF"/>
    <w:rsid w:val="00F5077B"/>
    <w:rsid w:val="00F508A9"/>
    <w:rsid w:val="00F50B12"/>
    <w:rsid w:val="00F50C80"/>
    <w:rsid w:val="00F50D4C"/>
    <w:rsid w:val="00F51169"/>
    <w:rsid w:val="00F51173"/>
    <w:rsid w:val="00F5167D"/>
    <w:rsid w:val="00F5168F"/>
    <w:rsid w:val="00F51CEE"/>
    <w:rsid w:val="00F51F18"/>
    <w:rsid w:val="00F51F4F"/>
    <w:rsid w:val="00F520D7"/>
    <w:rsid w:val="00F52342"/>
    <w:rsid w:val="00F523F6"/>
    <w:rsid w:val="00F52419"/>
    <w:rsid w:val="00F52CF7"/>
    <w:rsid w:val="00F52D21"/>
    <w:rsid w:val="00F52FBD"/>
    <w:rsid w:val="00F532CA"/>
    <w:rsid w:val="00F53523"/>
    <w:rsid w:val="00F53DB7"/>
    <w:rsid w:val="00F5413D"/>
    <w:rsid w:val="00F54375"/>
    <w:rsid w:val="00F5447A"/>
    <w:rsid w:val="00F546B2"/>
    <w:rsid w:val="00F549F7"/>
    <w:rsid w:val="00F54D6D"/>
    <w:rsid w:val="00F54E5D"/>
    <w:rsid w:val="00F54EFB"/>
    <w:rsid w:val="00F54F1E"/>
    <w:rsid w:val="00F557C7"/>
    <w:rsid w:val="00F55967"/>
    <w:rsid w:val="00F55BF6"/>
    <w:rsid w:val="00F55F7F"/>
    <w:rsid w:val="00F56038"/>
    <w:rsid w:val="00F56042"/>
    <w:rsid w:val="00F562CF"/>
    <w:rsid w:val="00F564B7"/>
    <w:rsid w:val="00F566BE"/>
    <w:rsid w:val="00F568EC"/>
    <w:rsid w:val="00F56A0A"/>
    <w:rsid w:val="00F56AA0"/>
    <w:rsid w:val="00F56B3E"/>
    <w:rsid w:val="00F56B96"/>
    <w:rsid w:val="00F56C06"/>
    <w:rsid w:val="00F5709E"/>
    <w:rsid w:val="00F57191"/>
    <w:rsid w:val="00F57286"/>
    <w:rsid w:val="00F573E2"/>
    <w:rsid w:val="00F5785E"/>
    <w:rsid w:val="00F57935"/>
    <w:rsid w:val="00F60024"/>
    <w:rsid w:val="00F6032A"/>
    <w:rsid w:val="00F60825"/>
    <w:rsid w:val="00F608C3"/>
    <w:rsid w:val="00F60B8D"/>
    <w:rsid w:val="00F60B92"/>
    <w:rsid w:val="00F60C23"/>
    <w:rsid w:val="00F60D1C"/>
    <w:rsid w:val="00F60F9A"/>
    <w:rsid w:val="00F60F9E"/>
    <w:rsid w:val="00F61034"/>
    <w:rsid w:val="00F611C7"/>
    <w:rsid w:val="00F612CC"/>
    <w:rsid w:val="00F6134B"/>
    <w:rsid w:val="00F6162A"/>
    <w:rsid w:val="00F618F8"/>
    <w:rsid w:val="00F619A3"/>
    <w:rsid w:val="00F61A50"/>
    <w:rsid w:val="00F61B3C"/>
    <w:rsid w:val="00F61B5D"/>
    <w:rsid w:val="00F62134"/>
    <w:rsid w:val="00F6219F"/>
    <w:rsid w:val="00F62511"/>
    <w:rsid w:val="00F626E4"/>
    <w:rsid w:val="00F62963"/>
    <w:rsid w:val="00F6299F"/>
    <w:rsid w:val="00F629CB"/>
    <w:rsid w:val="00F62AE2"/>
    <w:rsid w:val="00F62B04"/>
    <w:rsid w:val="00F62EFD"/>
    <w:rsid w:val="00F631FC"/>
    <w:rsid w:val="00F63309"/>
    <w:rsid w:val="00F633EF"/>
    <w:rsid w:val="00F63642"/>
    <w:rsid w:val="00F6377A"/>
    <w:rsid w:val="00F6387C"/>
    <w:rsid w:val="00F63897"/>
    <w:rsid w:val="00F63AA4"/>
    <w:rsid w:val="00F6425C"/>
    <w:rsid w:val="00F648C6"/>
    <w:rsid w:val="00F64AEF"/>
    <w:rsid w:val="00F64E4A"/>
    <w:rsid w:val="00F64E97"/>
    <w:rsid w:val="00F64F94"/>
    <w:rsid w:val="00F6504D"/>
    <w:rsid w:val="00F65070"/>
    <w:rsid w:val="00F654EA"/>
    <w:rsid w:val="00F6563B"/>
    <w:rsid w:val="00F66256"/>
    <w:rsid w:val="00F662E2"/>
    <w:rsid w:val="00F6647B"/>
    <w:rsid w:val="00F66672"/>
    <w:rsid w:val="00F6682B"/>
    <w:rsid w:val="00F669DA"/>
    <w:rsid w:val="00F66B96"/>
    <w:rsid w:val="00F66BFA"/>
    <w:rsid w:val="00F66C68"/>
    <w:rsid w:val="00F66C79"/>
    <w:rsid w:val="00F66FCB"/>
    <w:rsid w:val="00F675CA"/>
    <w:rsid w:val="00F67FAA"/>
    <w:rsid w:val="00F7005E"/>
    <w:rsid w:val="00F70149"/>
    <w:rsid w:val="00F703E3"/>
    <w:rsid w:val="00F70591"/>
    <w:rsid w:val="00F7062E"/>
    <w:rsid w:val="00F70833"/>
    <w:rsid w:val="00F708F5"/>
    <w:rsid w:val="00F708F8"/>
    <w:rsid w:val="00F7091B"/>
    <w:rsid w:val="00F70B31"/>
    <w:rsid w:val="00F70DEF"/>
    <w:rsid w:val="00F70F15"/>
    <w:rsid w:val="00F70F8B"/>
    <w:rsid w:val="00F70FC0"/>
    <w:rsid w:val="00F70FD5"/>
    <w:rsid w:val="00F71017"/>
    <w:rsid w:val="00F710C5"/>
    <w:rsid w:val="00F71FEF"/>
    <w:rsid w:val="00F72081"/>
    <w:rsid w:val="00F72592"/>
    <w:rsid w:val="00F72627"/>
    <w:rsid w:val="00F72777"/>
    <w:rsid w:val="00F72B32"/>
    <w:rsid w:val="00F72BA4"/>
    <w:rsid w:val="00F72EE4"/>
    <w:rsid w:val="00F7317E"/>
    <w:rsid w:val="00F731A2"/>
    <w:rsid w:val="00F7324B"/>
    <w:rsid w:val="00F7367B"/>
    <w:rsid w:val="00F737C9"/>
    <w:rsid w:val="00F73AE2"/>
    <w:rsid w:val="00F73BEA"/>
    <w:rsid w:val="00F741E5"/>
    <w:rsid w:val="00F741F3"/>
    <w:rsid w:val="00F74234"/>
    <w:rsid w:val="00F74646"/>
    <w:rsid w:val="00F748AF"/>
    <w:rsid w:val="00F74A76"/>
    <w:rsid w:val="00F74B94"/>
    <w:rsid w:val="00F74DB3"/>
    <w:rsid w:val="00F74E11"/>
    <w:rsid w:val="00F74E67"/>
    <w:rsid w:val="00F7526B"/>
    <w:rsid w:val="00F75646"/>
    <w:rsid w:val="00F75984"/>
    <w:rsid w:val="00F75A8B"/>
    <w:rsid w:val="00F75D2A"/>
    <w:rsid w:val="00F76230"/>
    <w:rsid w:val="00F7628E"/>
    <w:rsid w:val="00F764E3"/>
    <w:rsid w:val="00F76E86"/>
    <w:rsid w:val="00F76FA3"/>
    <w:rsid w:val="00F77248"/>
    <w:rsid w:val="00F778DD"/>
    <w:rsid w:val="00F77B99"/>
    <w:rsid w:val="00F77DED"/>
    <w:rsid w:val="00F77E01"/>
    <w:rsid w:val="00F80039"/>
    <w:rsid w:val="00F8068B"/>
    <w:rsid w:val="00F80809"/>
    <w:rsid w:val="00F80CC1"/>
    <w:rsid w:val="00F80D9B"/>
    <w:rsid w:val="00F8159B"/>
    <w:rsid w:val="00F819D6"/>
    <w:rsid w:val="00F81B30"/>
    <w:rsid w:val="00F81C16"/>
    <w:rsid w:val="00F81F05"/>
    <w:rsid w:val="00F82394"/>
    <w:rsid w:val="00F824FF"/>
    <w:rsid w:val="00F827AB"/>
    <w:rsid w:val="00F8289A"/>
    <w:rsid w:val="00F82A36"/>
    <w:rsid w:val="00F82AE9"/>
    <w:rsid w:val="00F82B1E"/>
    <w:rsid w:val="00F82B22"/>
    <w:rsid w:val="00F82B47"/>
    <w:rsid w:val="00F82D80"/>
    <w:rsid w:val="00F82E5F"/>
    <w:rsid w:val="00F82E62"/>
    <w:rsid w:val="00F82F24"/>
    <w:rsid w:val="00F830A9"/>
    <w:rsid w:val="00F831B2"/>
    <w:rsid w:val="00F83273"/>
    <w:rsid w:val="00F838B2"/>
    <w:rsid w:val="00F838E0"/>
    <w:rsid w:val="00F83D48"/>
    <w:rsid w:val="00F83F58"/>
    <w:rsid w:val="00F83FA1"/>
    <w:rsid w:val="00F84042"/>
    <w:rsid w:val="00F84121"/>
    <w:rsid w:val="00F843AB"/>
    <w:rsid w:val="00F84A45"/>
    <w:rsid w:val="00F84B0C"/>
    <w:rsid w:val="00F84E36"/>
    <w:rsid w:val="00F84EA0"/>
    <w:rsid w:val="00F84F42"/>
    <w:rsid w:val="00F84F53"/>
    <w:rsid w:val="00F85333"/>
    <w:rsid w:val="00F85418"/>
    <w:rsid w:val="00F85634"/>
    <w:rsid w:val="00F85988"/>
    <w:rsid w:val="00F85C09"/>
    <w:rsid w:val="00F85FA3"/>
    <w:rsid w:val="00F862DC"/>
    <w:rsid w:val="00F86913"/>
    <w:rsid w:val="00F86B30"/>
    <w:rsid w:val="00F86BD9"/>
    <w:rsid w:val="00F86C62"/>
    <w:rsid w:val="00F872C6"/>
    <w:rsid w:val="00F8741E"/>
    <w:rsid w:val="00F8768A"/>
    <w:rsid w:val="00F8770F"/>
    <w:rsid w:val="00F87CB3"/>
    <w:rsid w:val="00F902D2"/>
    <w:rsid w:val="00F90322"/>
    <w:rsid w:val="00F9041B"/>
    <w:rsid w:val="00F9080E"/>
    <w:rsid w:val="00F91040"/>
    <w:rsid w:val="00F911EE"/>
    <w:rsid w:val="00F91418"/>
    <w:rsid w:val="00F914EA"/>
    <w:rsid w:val="00F9150F"/>
    <w:rsid w:val="00F91760"/>
    <w:rsid w:val="00F91DCD"/>
    <w:rsid w:val="00F91F03"/>
    <w:rsid w:val="00F91F2F"/>
    <w:rsid w:val="00F91FC6"/>
    <w:rsid w:val="00F923DE"/>
    <w:rsid w:val="00F924B7"/>
    <w:rsid w:val="00F924DC"/>
    <w:rsid w:val="00F925A2"/>
    <w:rsid w:val="00F9278C"/>
    <w:rsid w:val="00F92C35"/>
    <w:rsid w:val="00F92C5C"/>
    <w:rsid w:val="00F93101"/>
    <w:rsid w:val="00F93130"/>
    <w:rsid w:val="00F933C3"/>
    <w:rsid w:val="00F93450"/>
    <w:rsid w:val="00F9346C"/>
    <w:rsid w:val="00F93926"/>
    <w:rsid w:val="00F93A32"/>
    <w:rsid w:val="00F93B4F"/>
    <w:rsid w:val="00F93D8E"/>
    <w:rsid w:val="00F93DD6"/>
    <w:rsid w:val="00F941B7"/>
    <w:rsid w:val="00F943A1"/>
    <w:rsid w:val="00F944A3"/>
    <w:rsid w:val="00F945F1"/>
    <w:rsid w:val="00F94C07"/>
    <w:rsid w:val="00F94C43"/>
    <w:rsid w:val="00F94C83"/>
    <w:rsid w:val="00F94C87"/>
    <w:rsid w:val="00F95053"/>
    <w:rsid w:val="00F954A7"/>
    <w:rsid w:val="00F95968"/>
    <w:rsid w:val="00F95BBE"/>
    <w:rsid w:val="00F95DEB"/>
    <w:rsid w:val="00F95DFF"/>
    <w:rsid w:val="00F9664E"/>
    <w:rsid w:val="00F9666D"/>
    <w:rsid w:val="00F96871"/>
    <w:rsid w:val="00F96A0B"/>
    <w:rsid w:val="00F96D78"/>
    <w:rsid w:val="00F96E01"/>
    <w:rsid w:val="00F96F91"/>
    <w:rsid w:val="00F971CF"/>
    <w:rsid w:val="00F97839"/>
    <w:rsid w:val="00F97989"/>
    <w:rsid w:val="00F9799C"/>
    <w:rsid w:val="00F97D4B"/>
    <w:rsid w:val="00F97DCA"/>
    <w:rsid w:val="00F97E9D"/>
    <w:rsid w:val="00FA0683"/>
    <w:rsid w:val="00FA0A9D"/>
    <w:rsid w:val="00FA0BA9"/>
    <w:rsid w:val="00FA0C98"/>
    <w:rsid w:val="00FA0CD5"/>
    <w:rsid w:val="00FA0FAC"/>
    <w:rsid w:val="00FA10ED"/>
    <w:rsid w:val="00FA1398"/>
    <w:rsid w:val="00FA13A3"/>
    <w:rsid w:val="00FA1CE2"/>
    <w:rsid w:val="00FA1CE4"/>
    <w:rsid w:val="00FA1E96"/>
    <w:rsid w:val="00FA2231"/>
    <w:rsid w:val="00FA23E9"/>
    <w:rsid w:val="00FA2448"/>
    <w:rsid w:val="00FA2745"/>
    <w:rsid w:val="00FA27D9"/>
    <w:rsid w:val="00FA283D"/>
    <w:rsid w:val="00FA2BFA"/>
    <w:rsid w:val="00FA2DE8"/>
    <w:rsid w:val="00FA2EA7"/>
    <w:rsid w:val="00FA2FB2"/>
    <w:rsid w:val="00FA346B"/>
    <w:rsid w:val="00FA3731"/>
    <w:rsid w:val="00FA3B28"/>
    <w:rsid w:val="00FA3C04"/>
    <w:rsid w:val="00FA3DE8"/>
    <w:rsid w:val="00FA4006"/>
    <w:rsid w:val="00FA4367"/>
    <w:rsid w:val="00FA43D7"/>
    <w:rsid w:val="00FA44E7"/>
    <w:rsid w:val="00FA479B"/>
    <w:rsid w:val="00FA4F43"/>
    <w:rsid w:val="00FA5094"/>
    <w:rsid w:val="00FA5241"/>
    <w:rsid w:val="00FA5322"/>
    <w:rsid w:val="00FA5715"/>
    <w:rsid w:val="00FA5EBA"/>
    <w:rsid w:val="00FA60DA"/>
    <w:rsid w:val="00FA634E"/>
    <w:rsid w:val="00FA65AB"/>
    <w:rsid w:val="00FA6BD5"/>
    <w:rsid w:val="00FA6DC7"/>
    <w:rsid w:val="00FA6E4F"/>
    <w:rsid w:val="00FA7B43"/>
    <w:rsid w:val="00FA7CED"/>
    <w:rsid w:val="00FA7DAC"/>
    <w:rsid w:val="00FA7DB8"/>
    <w:rsid w:val="00FA7E71"/>
    <w:rsid w:val="00FB0133"/>
    <w:rsid w:val="00FB05EC"/>
    <w:rsid w:val="00FB078B"/>
    <w:rsid w:val="00FB0942"/>
    <w:rsid w:val="00FB0D05"/>
    <w:rsid w:val="00FB13AF"/>
    <w:rsid w:val="00FB18C5"/>
    <w:rsid w:val="00FB190D"/>
    <w:rsid w:val="00FB1AE0"/>
    <w:rsid w:val="00FB1BDB"/>
    <w:rsid w:val="00FB1DDB"/>
    <w:rsid w:val="00FB1E86"/>
    <w:rsid w:val="00FB1E8D"/>
    <w:rsid w:val="00FB22C9"/>
    <w:rsid w:val="00FB2414"/>
    <w:rsid w:val="00FB263E"/>
    <w:rsid w:val="00FB26D7"/>
    <w:rsid w:val="00FB28D6"/>
    <w:rsid w:val="00FB2D6E"/>
    <w:rsid w:val="00FB3047"/>
    <w:rsid w:val="00FB304F"/>
    <w:rsid w:val="00FB401F"/>
    <w:rsid w:val="00FB4097"/>
    <w:rsid w:val="00FB4247"/>
    <w:rsid w:val="00FB42D8"/>
    <w:rsid w:val="00FB42E7"/>
    <w:rsid w:val="00FB4372"/>
    <w:rsid w:val="00FB437C"/>
    <w:rsid w:val="00FB4721"/>
    <w:rsid w:val="00FB4ED1"/>
    <w:rsid w:val="00FB4EE0"/>
    <w:rsid w:val="00FB4EFE"/>
    <w:rsid w:val="00FB5084"/>
    <w:rsid w:val="00FB50A3"/>
    <w:rsid w:val="00FB5286"/>
    <w:rsid w:val="00FB579C"/>
    <w:rsid w:val="00FB5A37"/>
    <w:rsid w:val="00FB5A5E"/>
    <w:rsid w:val="00FB5A64"/>
    <w:rsid w:val="00FB6205"/>
    <w:rsid w:val="00FB6239"/>
    <w:rsid w:val="00FB6309"/>
    <w:rsid w:val="00FB65B5"/>
    <w:rsid w:val="00FB6B01"/>
    <w:rsid w:val="00FB6F55"/>
    <w:rsid w:val="00FB6FCD"/>
    <w:rsid w:val="00FB7239"/>
    <w:rsid w:val="00FB743C"/>
    <w:rsid w:val="00FB7595"/>
    <w:rsid w:val="00FB75D2"/>
    <w:rsid w:val="00FB7891"/>
    <w:rsid w:val="00FB7982"/>
    <w:rsid w:val="00FB7AB6"/>
    <w:rsid w:val="00FB7AF5"/>
    <w:rsid w:val="00FB7F59"/>
    <w:rsid w:val="00FB7F67"/>
    <w:rsid w:val="00FB7FAB"/>
    <w:rsid w:val="00FC01B8"/>
    <w:rsid w:val="00FC0217"/>
    <w:rsid w:val="00FC0395"/>
    <w:rsid w:val="00FC0541"/>
    <w:rsid w:val="00FC08F0"/>
    <w:rsid w:val="00FC0909"/>
    <w:rsid w:val="00FC0B0E"/>
    <w:rsid w:val="00FC10ED"/>
    <w:rsid w:val="00FC1195"/>
    <w:rsid w:val="00FC12DA"/>
    <w:rsid w:val="00FC1438"/>
    <w:rsid w:val="00FC14AC"/>
    <w:rsid w:val="00FC158A"/>
    <w:rsid w:val="00FC162E"/>
    <w:rsid w:val="00FC1773"/>
    <w:rsid w:val="00FC1791"/>
    <w:rsid w:val="00FC1BC8"/>
    <w:rsid w:val="00FC1D36"/>
    <w:rsid w:val="00FC1FD7"/>
    <w:rsid w:val="00FC2335"/>
    <w:rsid w:val="00FC2351"/>
    <w:rsid w:val="00FC2378"/>
    <w:rsid w:val="00FC2645"/>
    <w:rsid w:val="00FC2692"/>
    <w:rsid w:val="00FC2875"/>
    <w:rsid w:val="00FC2AB5"/>
    <w:rsid w:val="00FC2CE2"/>
    <w:rsid w:val="00FC2D8F"/>
    <w:rsid w:val="00FC2DBB"/>
    <w:rsid w:val="00FC331E"/>
    <w:rsid w:val="00FC3362"/>
    <w:rsid w:val="00FC3728"/>
    <w:rsid w:val="00FC3946"/>
    <w:rsid w:val="00FC3AAE"/>
    <w:rsid w:val="00FC3B55"/>
    <w:rsid w:val="00FC3CF5"/>
    <w:rsid w:val="00FC3D6F"/>
    <w:rsid w:val="00FC3FB1"/>
    <w:rsid w:val="00FC406D"/>
    <w:rsid w:val="00FC4243"/>
    <w:rsid w:val="00FC4636"/>
    <w:rsid w:val="00FC463D"/>
    <w:rsid w:val="00FC4AFD"/>
    <w:rsid w:val="00FC4B7E"/>
    <w:rsid w:val="00FC4C39"/>
    <w:rsid w:val="00FC5042"/>
    <w:rsid w:val="00FC519A"/>
    <w:rsid w:val="00FC51BB"/>
    <w:rsid w:val="00FC556D"/>
    <w:rsid w:val="00FC559D"/>
    <w:rsid w:val="00FC5679"/>
    <w:rsid w:val="00FC5699"/>
    <w:rsid w:val="00FC571E"/>
    <w:rsid w:val="00FC58BF"/>
    <w:rsid w:val="00FC59CB"/>
    <w:rsid w:val="00FC605D"/>
    <w:rsid w:val="00FC6502"/>
    <w:rsid w:val="00FC652C"/>
    <w:rsid w:val="00FC6871"/>
    <w:rsid w:val="00FC68A9"/>
    <w:rsid w:val="00FC69A1"/>
    <w:rsid w:val="00FC6BBA"/>
    <w:rsid w:val="00FC701B"/>
    <w:rsid w:val="00FC7376"/>
    <w:rsid w:val="00FC73BF"/>
    <w:rsid w:val="00FC73DA"/>
    <w:rsid w:val="00FC74D4"/>
    <w:rsid w:val="00FC753E"/>
    <w:rsid w:val="00FC7666"/>
    <w:rsid w:val="00FC7781"/>
    <w:rsid w:val="00FC783E"/>
    <w:rsid w:val="00FC78FA"/>
    <w:rsid w:val="00FC7FE1"/>
    <w:rsid w:val="00FD000C"/>
    <w:rsid w:val="00FD00FE"/>
    <w:rsid w:val="00FD01CA"/>
    <w:rsid w:val="00FD0285"/>
    <w:rsid w:val="00FD0484"/>
    <w:rsid w:val="00FD04F9"/>
    <w:rsid w:val="00FD0849"/>
    <w:rsid w:val="00FD0F4F"/>
    <w:rsid w:val="00FD0F88"/>
    <w:rsid w:val="00FD1148"/>
    <w:rsid w:val="00FD176D"/>
    <w:rsid w:val="00FD1827"/>
    <w:rsid w:val="00FD22BE"/>
    <w:rsid w:val="00FD22E9"/>
    <w:rsid w:val="00FD2464"/>
    <w:rsid w:val="00FD26BA"/>
    <w:rsid w:val="00FD28FB"/>
    <w:rsid w:val="00FD3279"/>
    <w:rsid w:val="00FD3B18"/>
    <w:rsid w:val="00FD3BE0"/>
    <w:rsid w:val="00FD3C1D"/>
    <w:rsid w:val="00FD3D53"/>
    <w:rsid w:val="00FD3FFD"/>
    <w:rsid w:val="00FD42BF"/>
    <w:rsid w:val="00FD43D8"/>
    <w:rsid w:val="00FD46F1"/>
    <w:rsid w:val="00FD4D01"/>
    <w:rsid w:val="00FD4D29"/>
    <w:rsid w:val="00FD4F3D"/>
    <w:rsid w:val="00FD53D1"/>
    <w:rsid w:val="00FD5DC9"/>
    <w:rsid w:val="00FD6533"/>
    <w:rsid w:val="00FD6613"/>
    <w:rsid w:val="00FD6657"/>
    <w:rsid w:val="00FD66DA"/>
    <w:rsid w:val="00FD676B"/>
    <w:rsid w:val="00FD677D"/>
    <w:rsid w:val="00FD67FC"/>
    <w:rsid w:val="00FD6988"/>
    <w:rsid w:val="00FD6990"/>
    <w:rsid w:val="00FD6E91"/>
    <w:rsid w:val="00FD6EAD"/>
    <w:rsid w:val="00FD7091"/>
    <w:rsid w:val="00FD73C8"/>
    <w:rsid w:val="00FD76AA"/>
    <w:rsid w:val="00FD7838"/>
    <w:rsid w:val="00FD7AF5"/>
    <w:rsid w:val="00FD7AFB"/>
    <w:rsid w:val="00FD7E02"/>
    <w:rsid w:val="00FD7F0E"/>
    <w:rsid w:val="00FE0340"/>
    <w:rsid w:val="00FE065E"/>
    <w:rsid w:val="00FE171D"/>
    <w:rsid w:val="00FE1975"/>
    <w:rsid w:val="00FE1B19"/>
    <w:rsid w:val="00FE1CA8"/>
    <w:rsid w:val="00FE2118"/>
    <w:rsid w:val="00FE234A"/>
    <w:rsid w:val="00FE2687"/>
    <w:rsid w:val="00FE2BD9"/>
    <w:rsid w:val="00FE2D6D"/>
    <w:rsid w:val="00FE2EA0"/>
    <w:rsid w:val="00FE323C"/>
    <w:rsid w:val="00FE3388"/>
    <w:rsid w:val="00FE33F1"/>
    <w:rsid w:val="00FE368D"/>
    <w:rsid w:val="00FE3C2A"/>
    <w:rsid w:val="00FE3DA4"/>
    <w:rsid w:val="00FE4261"/>
    <w:rsid w:val="00FE449F"/>
    <w:rsid w:val="00FE45D5"/>
    <w:rsid w:val="00FE4738"/>
    <w:rsid w:val="00FE495C"/>
    <w:rsid w:val="00FE4A10"/>
    <w:rsid w:val="00FE4A42"/>
    <w:rsid w:val="00FE4CE2"/>
    <w:rsid w:val="00FE4FA0"/>
    <w:rsid w:val="00FE5049"/>
    <w:rsid w:val="00FE54BA"/>
    <w:rsid w:val="00FE5766"/>
    <w:rsid w:val="00FE5A0E"/>
    <w:rsid w:val="00FE5AF0"/>
    <w:rsid w:val="00FE5C22"/>
    <w:rsid w:val="00FE65F7"/>
    <w:rsid w:val="00FE6972"/>
    <w:rsid w:val="00FE6A3B"/>
    <w:rsid w:val="00FE6CE6"/>
    <w:rsid w:val="00FE6D03"/>
    <w:rsid w:val="00FE6F2C"/>
    <w:rsid w:val="00FE76CF"/>
    <w:rsid w:val="00FE7A8B"/>
    <w:rsid w:val="00FE7BB7"/>
    <w:rsid w:val="00FE7BE4"/>
    <w:rsid w:val="00FE7DEA"/>
    <w:rsid w:val="00FF0248"/>
    <w:rsid w:val="00FF02A8"/>
    <w:rsid w:val="00FF0452"/>
    <w:rsid w:val="00FF047B"/>
    <w:rsid w:val="00FF0568"/>
    <w:rsid w:val="00FF0574"/>
    <w:rsid w:val="00FF06FB"/>
    <w:rsid w:val="00FF0724"/>
    <w:rsid w:val="00FF0C0E"/>
    <w:rsid w:val="00FF113E"/>
    <w:rsid w:val="00FF1259"/>
    <w:rsid w:val="00FF1286"/>
    <w:rsid w:val="00FF12BA"/>
    <w:rsid w:val="00FF1477"/>
    <w:rsid w:val="00FF171F"/>
    <w:rsid w:val="00FF1736"/>
    <w:rsid w:val="00FF1757"/>
    <w:rsid w:val="00FF1994"/>
    <w:rsid w:val="00FF19B8"/>
    <w:rsid w:val="00FF1CA1"/>
    <w:rsid w:val="00FF1D70"/>
    <w:rsid w:val="00FF1EA5"/>
    <w:rsid w:val="00FF1F82"/>
    <w:rsid w:val="00FF28FB"/>
    <w:rsid w:val="00FF2907"/>
    <w:rsid w:val="00FF2B18"/>
    <w:rsid w:val="00FF2C3D"/>
    <w:rsid w:val="00FF2D96"/>
    <w:rsid w:val="00FF3436"/>
    <w:rsid w:val="00FF3A09"/>
    <w:rsid w:val="00FF3C7D"/>
    <w:rsid w:val="00FF3D5C"/>
    <w:rsid w:val="00FF3EBC"/>
    <w:rsid w:val="00FF419B"/>
    <w:rsid w:val="00FF47D7"/>
    <w:rsid w:val="00FF4C0A"/>
    <w:rsid w:val="00FF564A"/>
    <w:rsid w:val="00FF582E"/>
    <w:rsid w:val="00FF5A12"/>
    <w:rsid w:val="00FF5B0F"/>
    <w:rsid w:val="00FF5C29"/>
    <w:rsid w:val="00FF5D47"/>
    <w:rsid w:val="00FF5D8C"/>
    <w:rsid w:val="00FF5EC1"/>
    <w:rsid w:val="00FF6490"/>
    <w:rsid w:val="00FF6496"/>
    <w:rsid w:val="00FF67B6"/>
    <w:rsid w:val="00FF68CB"/>
    <w:rsid w:val="00FF69C1"/>
    <w:rsid w:val="00FF6A5D"/>
    <w:rsid w:val="00FF6A77"/>
    <w:rsid w:val="00FF6B35"/>
    <w:rsid w:val="00FF6BB2"/>
    <w:rsid w:val="00FF6CD4"/>
    <w:rsid w:val="00FF6F22"/>
    <w:rsid w:val="00FF7021"/>
    <w:rsid w:val="00FF774A"/>
    <w:rsid w:val="00FF77D5"/>
    <w:rsid w:val="00FF7CB9"/>
    <w:rsid w:val="00FF7E3C"/>
    <w:rsid w:val="00FF7F8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938D0"/>
  </w:style>
  <w:style w:type="paragraph" w:styleId="Heading1">
    <w:name w:val="heading 1"/>
    <w:basedOn w:val="Normal"/>
    <w:next w:val="Normal"/>
    <w:link w:val="Heading1Char"/>
    <w:uiPriority w:val="99"/>
    <w:qFormat/>
    <w:rsid w:val="00D938D0"/>
    <w:pPr>
      <w:keepNext/>
      <w:outlineLvl w:val="0"/>
    </w:pPr>
    <w:rPr>
      <w:b/>
      <w:bCs/>
      <w:color w:val="000000"/>
      <w:sz w:val="28"/>
      <w:szCs w:val="28"/>
    </w:rPr>
  </w:style>
  <w:style w:type="paragraph" w:styleId="Heading2">
    <w:name w:val="heading 2"/>
    <w:basedOn w:val="Normal"/>
    <w:next w:val="Normal"/>
    <w:link w:val="Heading2Char"/>
    <w:uiPriority w:val="99"/>
    <w:qFormat/>
    <w:rsid w:val="00D938D0"/>
    <w:pPr>
      <w:keepNext/>
      <w:outlineLvl w:val="1"/>
    </w:pPr>
    <w:rPr>
      <w:b/>
      <w:bCs/>
      <w:color w:val="000000"/>
      <w:sz w:val="14"/>
      <w:szCs w:val="14"/>
    </w:rPr>
  </w:style>
  <w:style w:type="paragraph" w:styleId="Heading3">
    <w:name w:val="heading 3"/>
    <w:basedOn w:val="Normal"/>
    <w:next w:val="Normal"/>
    <w:link w:val="Heading3Char"/>
    <w:uiPriority w:val="99"/>
    <w:qFormat/>
    <w:rsid w:val="00D938D0"/>
    <w:pPr>
      <w:keepNext/>
      <w:jc w:val="center"/>
      <w:outlineLvl w:val="2"/>
    </w:pPr>
    <w:rPr>
      <w:b/>
      <w:bCs/>
      <w:color w:val="000000"/>
      <w:sz w:val="16"/>
      <w:szCs w:val="16"/>
    </w:rPr>
  </w:style>
  <w:style w:type="paragraph" w:styleId="Heading4">
    <w:name w:val="heading 4"/>
    <w:basedOn w:val="Normal"/>
    <w:next w:val="Normal"/>
    <w:link w:val="Heading4Char"/>
    <w:uiPriority w:val="99"/>
    <w:qFormat/>
    <w:rsid w:val="00D938D0"/>
    <w:pPr>
      <w:keepNext/>
      <w:outlineLvl w:val="3"/>
    </w:pPr>
    <w:rPr>
      <w:b/>
      <w:bCs/>
      <w:color w:val="000000"/>
    </w:rPr>
  </w:style>
  <w:style w:type="paragraph" w:styleId="Heading5">
    <w:name w:val="heading 5"/>
    <w:basedOn w:val="Normal"/>
    <w:next w:val="Normal"/>
    <w:link w:val="Heading5Char"/>
    <w:uiPriority w:val="99"/>
    <w:qFormat/>
    <w:rsid w:val="00D938D0"/>
    <w:pPr>
      <w:keepNext/>
      <w:tabs>
        <w:tab w:val="left" w:pos="6540"/>
      </w:tabs>
      <w:jc w:val="right"/>
      <w:outlineLvl w:val="4"/>
    </w:pPr>
    <w:rPr>
      <w:color w:val="000000"/>
      <w:sz w:val="24"/>
      <w:szCs w:val="24"/>
    </w:rPr>
  </w:style>
  <w:style w:type="paragraph" w:styleId="Heading6">
    <w:name w:val="heading 6"/>
    <w:basedOn w:val="Normal"/>
    <w:next w:val="Normal"/>
    <w:link w:val="Heading6Char"/>
    <w:uiPriority w:val="99"/>
    <w:qFormat/>
    <w:rsid w:val="00D938D0"/>
    <w:pPr>
      <w:keepNext/>
      <w:jc w:val="right"/>
      <w:outlineLvl w:val="5"/>
    </w:pPr>
    <w:rPr>
      <w:b/>
      <w:bCs/>
      <w:color w:val="000000"/>
      <w:sz w:val="14"/>
      <w:szCs w:val="14"/>
    </w:rPr>
  </w:style>
  <w:style w:type="paragraph" w:styleId="Heading7">
    <w:name w:val="heading 7"/>
    <w:basedOn w:val="Normal"/>
    <w:next w:val="Normal"/>
    <w:link w:val="Heading7Char"/>
    <w:uiPriority w:val="99"/>
    <w:qFormat/>
    <w:rsid w:val="00D938D0"/>
    <w:pPr>
      <w:keepNext/>
      <w:jc w:val="center"/>
      <w:outlineLvl w:val="6"/>
    </w:pPr>
    <w:rPr>
      <w:b/>
      <w:bCs/>
      <w:color w:val="000000"/>
      <w:sz w:val="18"/>
      <w:szCs w:val="18"/>
    </w:rPr>
  </w:style>
  <w:style w:type="paragraph" w:styleId="Heading8">
    <w:name w:val="heading 8"/>
    <w:basedOn w:val="Normal"/>
    <w:next w:val="Normal"/>
    <w:link w:val="Heading8Char"/>
    <w:uiPriority w:val="99"/>
    <w:qFormat/>
    <w:rsid w:val="00D938D0"/>
    <w:pPr>
      <w:keepNext/>
      <w:outlineLvl w:val="7"/>
    </w:pPr>
    <w:rPr>
      <w:b/>
      <w:bCs/>
      <w:color w:val="000000"/>
      <w:sz w:val="13"/>
      <w:szCs w:val="13"/>
    </w:rPr>
  </w:style>
  <w:style w:type="paragraph" w:styleId="Heading9">
    <w:name w:val="heading 9"/>
    <w:basedOn w:val="Normal"/>
    <w:next w:val="Normal"/>
    <w:link w:val="Heading9Char"/>
    <w:uiPriority w:val="99"/>
    <w:qFormat/>
    <w:rsid w:val="00D938D0"/>
    <w:pPr>
      <w:keepNext/>
      <w:spacing w:line="180" w:lineRule="atLeast"/>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2D8E"/>
    <w:rPr>
      <w:b/>
      <w:bCs/>
      <w:snapToGrid w:val="0"/>
      <w:color w:val="000000"/>
      <w:sz w:val="28"/>
      <w:szCs w:val="28"/>
    </w:rPr>
  </w:style>
  <w:style w:type="character" w:customStyle="1" w:styleId="Heading2Char">
    <w:name w:val="Heading 2 Char"/>
    <w:basedOn w:val="DefaultParagraphFont"/>
    <w:link w:val="Heading2"/>
    <w:uiPriority w:val="99"/>
    <w:locked/>
    <w:rsid w:val="00B70C9B"/>
    <w:rPr>
      <w:b/>
      <w:bCs/>
      <w:color w:val="000000"/>
      <w:sz w:val="14"/>
      <w:szCs w:val="14"/>
      <w:lang w:val="en-US" w:eastAsia="en-US"/>
    </w:rPr>
  </w:style>
  <w:style w:type="character" w:customStyle="1" w:styleId="Heading3Char">
    <w:name w:val="Heading 3 Char"/>
    <w:basedOn w:val="DefaultParagraphFont"/>
    <w:link w:val="Heading3"/>
    <w:uiPriority w:val="99"/>
    <w:locked/>
    <w:rsid w:val="00CA1F60"/>
    <w:rPr>
      <w:b/>
      <w:bCs/>
      <w:color w:val="000000"/>
      <w:sz w:val="16"/>
      <w:szCs w:val="16"/>
      <w:lang w:val="en-US" w:eastAsia="en-US"/>
    </w:rPr>
  </w:style>
  <w:style w:type="character" w:customStyle="1" w:styleId="Heading4Char">
    <w:name w:val="Heading 4 Char"/>
    <w:basedOn w:val="DefaultParagraphFont"/>
    <w:link w:val="Heading4"/>
    <w:uiPriority w:val="99"/>
    <w:semiHidden/>
    <w:locked/>
    <w:rsid w:val="00C52C5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C52C5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52C54"/>
    <w:rPr>
      <w:rFonts w:ascii="Calibri" w:hAnsi="Calibri" w:cs="Calibri"/>
      <w:b/>
      <w:bCs/>
    </w:rPr>
  </w:style>
  <w:style w:type="character" w:customStyle="1" w:styleId="Heading7Char">
    <w:name w:val="Heading 7 Char"/>
    <w:basedOn w:val="DefaultParagraphFont"/>
    <w:link w:val="Heading7"/>
    <w:uiPriority w:val="99"/>
    <w:semiHidden/>
    <w:locked/>
    <w:rsid w:val="00C52C54"/>
    <w:rPr>
      <w:rFonts w:ascii="Calibri" w:hAnsi="Calibri" w:cs="Calibri"/>
      <w:sz w:val="24"/>
      <w:szCs w:val="24"/>
    </w:rPr>
  </w:style>
  <w:style w:type="character" w:customStyle="1" w:styleId="Heading8Char">
    <w:name w:val="Heading 8 Char"/>
    <w:basedOn w:val="DefaultParagraphFont"/>
    <w:link w:val="Heading8"/>
    <w:uiPriority w:val="99"/>
    <w:semiHidden/>
    <w:locked/>
    <w:rsid w:val="00C52C54"/>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C52C54"/>
    <w:rPr>
      <w:rFonts w:ascii="Cambria" w:hAnsi="Cambria" w:cs="Cambria"/>
    </w:rPr>
  </w:style>
  <w:style w:type="paragraph" w:styleId="Footer">
    <w:name w:val="footer"/>
    <w:basedOn w:val="Normal"/>
    <w:link w:val="FooterChar"/>
    <w:uiPriority w:val="99"/>
    <w:rsid w:val="00D938D0"/>
    <w:pPr>
      <w:tabs>
        <w:tab w:val="center" w:pos="4320"/>
        <w:tab w:val="right" w:pos="8640"/>
      </w:tabs>
    </w:pPr>
  </w:style>
  <w:style w:type="character" w:customStyle="1" w:styleId="FooterChar">
    <w:name w:val="Footer Char"/>
    <w:basedOn w:val="DefaultParagraphFont"/>
    <w:link w:val="Footer"/>
    <w:uiPriority w:val="99"/>
    <w:locked/>
    <w:rsid w:val="00C52C54"/>
    <w:rPr>
      <w:sz w:val="20"/>
      <w:szCs w:val="20"/>
    </w:rPr>
  </w:style>
  <w:style w:type="character" w:styleId="PageNumber">
    <w:name w:val="page number"/>
    <w:basedOn w:val="DefaultParagraphFont"/>
    <w:uiPriority w:val="99"/>
    <w:semiHidden/>
    <w:rsid w:val="00D938D0"/>
  </w:style>
  <w:style w:type="paragraph" w:styleId="Header">
    <w:name w:val="header"/>
    <w:basedOn w:val="Normal"/>
    <w:link w:val="HeaderChar"/>
    <w:uiPriority w:val="99"/>
    <w:rsid w:val="00D938D0"/>
    <w:pPr>
      <w:tabs>
        <w:tab w:val="center" w:pos="4320"/>
        <w:tab w:val="right" w:pos="8640"/>
      </w:tabs>
    </w:pPr>
  </w:style>
  <w:style w:type="character" w:customStyle="1" w:styleId="HeaderChar">
    <w:name w:val="Header Char"/>
    <w:basedOn w:val="DefaultParagraphFont"/>
    <w:link w:val="Header"/>
    <w:uiPriority w:val="99"/>
    <w:locked/>
    <w:rsid w:val="00C52C54"/>
    <w:rPr>
      <w:sz w:val="20"/>
      <w:szCs w:val="20"/>
    </w:rPr>
  </w:style>
  <w:style w:type="paragraph" w:customStyle="1" w:styleId="xl28">
    <w:name w:val="xl28"/>
    <w:basedOn w:val="Normal"/>
    <w:uiPriority w:val="99"/>
    <w:rsid w:val="00D938D0"/>
    <w:pPr>
      <w:spacing w:before="100" w:beforeAutospacing="1" w:after="100" w:afterAutospacing="1"/>
    </w:pPr>
    <w:rPr>
      <w:sz w:val="14"/>
      <w:szCs w:val="14"/>
    </w:rPr>
  </w:style>
  <w:style w:type="paragraph" w:customStyle="1" w:styleId="xl24">
    <w:name w:val="xl24"/>
    <w:basedOn w:val="Normal"/>
    <w:uiPriority w:val="99"/>
    <w:rsid w:val="00D938D0"/>
    <w:pPr>
      <w:pBdr>
        <w:bottom w:val="single" w:sz="8" w:space="0" w:color="auto"/>
      </w:pBdr>
      <w:spacing w:before="100" w:beforeAutospacing="1" w:after="100" w:afterAutospacing="1"/>
      <w:jc w:val="center"/>
    </w:pPr>
    <w:rPr>
      <w:sz w:val="16"/>
      <w:szCs w:val="16"/>
    </w:rPr>
  </w:style>
  <w:style w:type="paragraph" w:customStyle="1" w:styleId="xl25">
    <w:name w:val="xl25"/>
    <w:basedOn w:val="Normal"/>
    <w:uiPriority w:val="99"/>
    <w:rsid w:val="00D938D0"/>
    <w:pPr>
      <w:spacing w:before="100" w:beforeAutospacing="1" w:after="100" w:afterAutospacing="1"/>
      <w:jc w:val="right"/>
    </w:pPr>
    <w:rPr>
      <w:sz w:val="14"/>
      <w:szCs w:val="14"/>
    </w:rPr>
  </w:style>
  <w:style w:type="character" w:styleId="Hyperlink">
    <w:name w:val="Hyperlink"/>
    <w:basedOn w:val="DefaultParagraphFont"/>
    <w:uiPriority w:val="99"/>
    <w:semiHidden/>
    <w:rsid w:val="00D938D0"/>
    <w:rPr>
      <w:color w:val="0000FF"/>
      <w:u w:val="single"/>
    </w:rPr>
  </w:style>
  <w:style w:type="character" w:styleId="FollowedHyperlink">
    <w:name w:val="FollowedHyperlink"/>
    <w:basedOn w:val="DefaultParagraphFont"/>
    <w:uiPriority w:val="99"/>
    <w:semiHidden/>
    <w:rsid w:val="00D938D0"/>
    <w:rPr>
      <w:color w:val="800080"/>
      <w:u w:val="single"/>
    </w:rPr>
  </w:style>
  <w:style w:type="paragraph" w:customStyle="1" w:styleId="xl26">
    <w:name w:val="xl26"/>
    <w:basedOn w:val="Normal"/>
    <w:uiPriority w:val="99"/>
    <w:rsid w:val="00D938D0"/>
    <w:pPr>
      <w:spacing w:before="100" w:beforeAutospacing="1" w:after="100" w:afterAutospacing="1"/>
    </w:pPr>
    <w:rPr>
      <w:rFonts w:eastAsia="Arial Unicode MS"/>
      <w:sz w:val="14"/>
      <w:szCs w:val="14"/>
    </w:rPr>
  </w:style>
  <w:style w:type="paragraph" w:customStyle="1" w:styleId="xl27">
    <w:name w:val="xl27"/>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29">
    <w:name w:val="xl29"/>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b/>
      <w:bCs/>
      <w:sz w:val="24"/>
      <w:szCs w:val="24"/>
    </w:rPr>
  </w:style>
  <w:style w:type="paragraph" w:customStyle="1" w:styleId="xl30">
    <w:name w:val="xl30"/>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31">
    <w:name w:val="xl31"/>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customStyle="1" w:styleId="xl32">
    <w:name w:val="xl32"/>
    <w:basedOn w:val="Normal"/>
    <w:uiPriority w:val="99"/>
    <w:rsid w:val="00D938D0"/>
    <w:pPr>
      <w:pBdr>
        <w:left w:val="dotted"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styleId="BodyTextIndent">
    <w:name w:val="Body Text Indent"/>
    <w:basedOn w:val="Normal"/>
    <w:link w:val="BodyTextIndentChar"/>
    <w:uiPriority w:val="99"/>
    <w:semiHidden/>
    <w:rsid w:val="00D938D0"/>
    <w:pPr>
      <w:spacing w:after="120"/>
      <w:ind w:left="360"/>
    </w:pPr>
  </w:style>
  <w:style w:type="character" w:customStyle="1" w:styleId="BodyTextIndentChar">
    <w:name w:val="Body Text Indent Char"/>
    <w:basedOn w:val="DefaultParagraphFont"/>
    <w:link w:val="BodyTextIndent"/>
    <w:uiPriority w:val="99"/>
    <w:semiHidden/>
    <w:locked/>
    <w:rsid w:val="00C52C54"/>
    <w:rPr>
      <w:sz w:val="20"/>
      <w:szCs w:val="20"/>
    </w:rPr>
  </w:style>
  <w:style w:type="paragraph" w:styleId="ListBullet">
    <w:name w:val="List Bullet"/>
    <w:basedOn w:val="Normal"/>
    <w:autoRedefine/>
    <w:uiPriority w:val="99"/>
    <w:semiHidden/>
    <w:rsid w:val="00D938D0"/>
    <w:pPr>
      <w:tabs>
        <w:tab w:val="num" w:pos="360"/>
      </w:tabs>
      <w:ind w:left="360" w:hanging="360"/>
    </w:pPr>
  </w:style>
  <w:style w:type="paragraph" w:styleId="ListBullet2">
    <w:name w:val="List Bullet 2"/>
    <w:basedOn w:val="Normal"/>
    <w:autoRedefine/>
    <w:uiPriority w:val="99"/>
    <w:semiHidden/>
    <w:rsid w:val="00D938D0"/>
    <w:pPr>
      <w:tabs>
        <w:tab w:val="num" w:pos="720"/>
      </w:tabs>
      <w:ind w:left="720" w:hanging="360"/>
    </w:pPr>
  </w:style>
  <w:style w:type="paragraph" w:styleId="ListBullet3">
    <w:name w:val="List Bullet 3"/>
    <w:basedOn w:val="Normal"/>
    <w:autoRedefine/>
    <w:uiPriority w:val="99"/>
    <w:semiHidden/>
    <w:rsid w:val="00D938D0"/>
    <w:pPr>
      <w:tabs>
        <w:tab w:val="num" w:pos="1080"/>
      </w:tabs>
      <w:ind w:left="1080" w:hanging="360"/>
    </w:pPr>
  </w:style>
  <w:style w:type="paragraph" w:styleId="ListBullet4">
    <w:name w:val="List Bullet 4"/>
    <w:basedOn w:val="Normal"/>
    <w:autoRedefine/>
    <w:uiPriority w:val="99"/>
    <w:semiHidden/>
    <w:rsid w:val="00D938D0"/>
    <w:pPr>
      <w:tabs>
        <w:tab w:val="num" w:pos="1440"/>
      </w:tabs>
      <w:ind w:left="1440" w:hanging="360"/>
    </w:pPr>
  </w:style>
  <w:style w:type="paragraph" w:styleId="ListBullet5">
    <w:name w:val="List Bullet 5"/>
    <w:basedOn w:val="Normal"/>
    <w:autoRedefine/>
    <w:uiPriority w:val="99"/>
    <w:semiHidden/>
    <w:rsid w:val="00D938D0"/>
    <w:pPr>
      <w:tabs>
        <w:tab w:val="num" w:pos="1800"/>
      </w:tabs>
      <w:ind w:left="1800" w:hanging="360"/>
    </w:pPr>
  </w:style>
  <w:style w:type="paragraph" w:styleId="ListNumber">
    <w:name w:val="List Number"/>
    <w:basedOn w:val="Normal"/>
    <w:uiPriority w:val="99"/>
    <w:semiHidden/>
    <w:rsid w:val="00D938D0"/>
    <w:pPr>
      <w:tabs>
        <w:tab w:val="num" w:pos="360"/>
      </w:tabs>
      <w:ind w:left="360" w:hanging="360"/>
    </w:pPr>
  </w:style>
  <w:style w:type="paragraph" w:styleId="ListNumber2">
    <w:name w:val="List Number 2"/>
    <w:basedOn w:val="Normal"/>
    <w:uiPriority w:val="99"/>
    <w:semiHidden/>
    <w:rsid w:val="00D938D0"/>
    <w:pPr>
      <w:tabs>
        <w:tab w:val="num" w:pos="720"/>
      </w:tabs>
      <w:ind w:left="720" w:hanging="360"/>
    </w:pPr>
  </w:style>
  <w:style w:type="paragraph" w:styleId="ListNumber3">
    <w:name w:val="List Number 3"/>
    <w:basedOn w:val="Normal"/>
    <w:uiPriority w:val="99"/>
    <w:semiHidden/>
    <w:rsid w:val="00D938D0"/>
    <w:pPr>
      <w:tabs>
        <w:tab w:val="num" w:pos="1080"/>
      </w:tabs>
      <w:ind w:left="1080" w:hanging="360"/>
    </w:pPr>
  </w:style>
  <w:style w:type="paragraph" w:styleId="ListNumber4">
    <w:name w:val="List Number 4"/>
    <w:basedOn w:val="Normal"/>
    <w:uiPriority w:val="99"/>
    <w:semiHidden/>
    <w:rsid w:val="00D938D0"/>
    <w:pPr>
      <w:tabs>
        <w:tab w:val="num" w:pos="1440"/>
      </w:tabs>
      <w:ind w:left="1440" w:hanging="360"/>
    </w:pPr>
  </w:style>
  <w:style w:type="paragraph" w:styleId="ListNumber5">
    <w:name w:val="List Number 5"/>
    <w:basedOn w:val="Normal"/>
    <w:uiPriority w:val="99"/>
    <w:semiHidden/>
    <w:rsid w:val="00D938D0"/>
    <w:pPr>
      <w:tabs>
        <w:tab w:val="num" w:pos="1800"/>
      </w:tabs>
      <w:ind w:left="1800" w:hanging="360"/>
    </w:pPr>
  </w:style>
  <w:style w:type="paragraph" w:customStyle="1" w:styleId="xl49">
    <w:name w:val="xl49"/>
    <w:basedOn w:val="Normal"/>
    <w:uiPriority w:val="99"/>
    <w:rsid w:val="00D938D0"/>
    <w:pPr>
      <w:overflowPunct w:val="0"/>
      <w:autoSpaceDE w:val="0"/>
      <w:autoSpaceDN w:val="0"/>
      <w:adjustRightInd w:val="0"/>
      <w:spacing w:before="100" w:after="100"/>
      <w:jc w:val="center"/>
      <w:textAlignment w:val="baseline"/>
    </w:pPr>
    <w:rPr>
      <w:b/>
      <w:bCs/>
      <w:sz w:val="28"/>
      <w:szCs w:val="28"/>
    </w:rPr>
  </w:style>
  <w:style w:type="paragraph" w:customStyle="1" w:styleId="xl58">
    <w:name w:val="xl58"/>
    <w:basedOn w:val="Normal"/>
    <w:uiPriority w:val="99"/>
    <w:rsid w:val="00D938D0"/>
    <w:pPr>
      <w:overflowPunct w:val="0"/>
      <w:autoSpaceDE w:val="0"/>
      <w:autoSpaceDN w:val="0"/>
      <w:adjustRightInd w:val="0"/>
      <w:spacing w:before="100" w:after="100"/>
      <w:jc w:val="right"/>
      <w:textAlignment w:val="baseline"/>
    </w:pPr>
    <w:rPr>
      <w:sz w:val="16"/>
      <w:szCs w:val="16"/>
    </w:rPr>
  </w:style>
  <w:style w:type="paragraph" w:styleId="CommentText">
    <w:name w:val="annotation text"/>
    <w:basedOn w:val="Normal"/>
    <w:link w:val="CommentTextChar"/>
    <w:uiPriority w:val="99"/>
    <w:semiHidden/>
    <w:rsid w:val="00D938D0"/>
  </w:style>
  <w:style w:type="character" w:customStyle="1" w:styleId="CommentTextChar">
    <w:name w:val="Comment Text Char"/>
    <w:basedOn w:val="DefaultParagraphFont"/>
    <w:link w:val="CommentText"/>
    <w:uiPriority w:val="99"/>
    <w:semiHidden/>
    <w:locked/>
    <w:rsid w:val="000D39E6"/>
  </w:style>
  <w:style w:type="paragraph" w:customStyle="1" w:styleId="xl33">
    <w:name w:val="xl33"/>
    <w:basedOn w:val="Normal"/>
    <w:uiPriority w:val="99"/>
    <w:rsid w:val="00D938D0"/>
    <w:pPr>
      <w:pBdr>
        <w:bottom w:val="single" w:sz="8" w:space="0" w:color="auto"/>
      </w:pBdr>
      <w:spacing w:before="100" w:beforeAutospacing="1" w:after="100" w:afterAutospacing="1"/>
    </w:pPr>
    <w:rPr>
      <w:rFonts w:eastAsia="Arial Unicode MS"/>
      <w:b/>
      <w:bCs/>
      <w:sz w:val="24"/>
      <w:szCs w:val="24"/>
    </w:rPr>
  </w:style>
  <w:style w:type="paragraph" w:customStyle="1" w:styleId="xl34">
    <w:name w:val="xl34"/>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35">
    <w:name w:val="xl35"/>
    <w:basedOn w:val="Normal"/>
    <w:uiPriority w:val="99"/>
    <w:rsid w:val="00D938D0"/>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uiPriority w:val="99"/>
    <w:rsid w:val="00D938D0"/>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uiPriority w:val="99"/>
    <w:rsid w:val="00D938D0"/>
    <w:pPr>
      <w:pBdr>
        <w:top w:val="single" w:sz="8" w:space="0" w:color="auto"/>
      </w:pBdr>
      <w:spacing w:before="100" w:beforeAutospacing="1" w:after="100" w:afterAutospacing="1"/>
    </w:pPr>
    <w:rPr>
      <w:rFonts w:eastAsia="Arial Unicode MS"/>
      <w:sz w:val="24"/>
      <w:szCs w:val="24"/>
    </w:rPr>
  </w:style>
  <w:style w:type="paragraph" w:customStyle="1" w:styleId="xl39">
    <w:name w:val="xl39"/>
    <w:basedOn w:val="Normal"/>
    <w:uiPriority w:val="99"/>
    <w:rsid w:val="00D938D0"/>
    <w:pPr>
      <w:spacing w:before="100" w:beforeAutospacing="1" w:after="100" w:afterAutospacing="1"/>
    </w:pPr>
    <w:rPr>
      <w:rFonts w:eastAsia="Arial Unicode MS"/>
      <w:sz w:val="24"/>
      <w:szCs w:val="24"/>
    </w:rPr>
  </w:style>
  <w:style w:type="paragraph" w:customStyle="1" w:styleId="xl40">
    <w:name w:val="xl40"/>
    <w:basedOn w:val="Normal"/>
    <w:uiPriority w:val="99"/>
    <w:rsid w:val="00D938D0"/>
    <w:pPr>
      <w:pBdr>
        <w:bottom w:val="single" w:sz="8" w:space="0" w:color="auto"/>
      </w:pBdr>
      <w:spacing w:before="100" w:beforeAutospacing="1" w:after="100" w:afterAutospacing="1"/>
    </w:pPr>
    <w:rPr>
      <w:rFonts w:eastAsia="Arial Unicode MS"/>
      <w:sz w:val="24"/>
      <w:szCs w:val="24"/>
    </w:rPr>
  </w:style>
  <w:style w:type="paragraph" w:customStyle="1" w:styleId="xl41">
    <w:name w:val="xl41"/>
    <w:basedOn w:val="Normal"/>
    <w:uiPriority w:val="99"/>
    <w:rsid w:val="00D938D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uiPriority w:val="99"/>
    <w:rsid w:val="00D938D0"/>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3">
    <w:name w:val="xl43"/>
    <w:basedOn w:val="Normal"/>
    <w:uiPriority w:val="99"/>
    <w:rsid w:val="00D938D0"/>
    <w:pPr>
      <w:pBdr>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uiPriority w:val="99"/>
    <w:rsid w:val="00D938D0"/>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5">
    <w:name w:val="xl45"/>
    <w:basedOn w:val="Normal"/>
    <w:uiPriority w:val="99"/>
    <w:rsid w:val="00D938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Normal"/>
    <w:uiPriority w:val="99"/>
    <w:rsid w:val="00D938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7">
    <w:name w:val="xl47"/>
    <w:basedOn w:val="Normal"/>
    <w:uiPriority w:val="99"/>
    <w:rsid w:val="00D938D0"/>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uiPriority w:val="99"/>
    <w:rsid w:val="00D938D0"/>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22">
    <w:name w:val="xl22"/>
    <w:basedOn w:val="Normal"/>
    <w:uiPriority w:val="99"/>
    <w:rsid w:val="00D938D0"/>
    <w:pPr>
      <w:spacing w:before="100" w:beforeAutospacing="1" w:after="100" w:afterAutospacing="1"/>
      <w:jc w:val="right"/>
    </w:pPr>
    <w:rPr>
      <w:rFonts w:eastAsia="Arial Unicode MS"/>
      <w:b/>
      <w:bCs/>
      <w:sz w:val="15"/>
      <w:szCs w:val="15"/>
    </w:rPr>
  </w:style>
  <w:style w:type="paragraph" w:customStyle="1" w:styleId="xl23">
    <w:name w:val="xl23"/>
    <w:basedOn w:val="Normal"/>
    <w:uiPriority w:val="99"/>
    <w:rsid w:val="00D938D0"/>
    <w:pPr>
      <w:spacing w:before="100" w:beforeAutospacing="1" w:after="100" w:afterAutospacing="1"/>
      <w:jc w:val="right"/>
    </w:pPr>
    <w:rPr>
      <w:rFonts w:eastAsia="Arial Unicode MS"/>
      <w:sz w:val="15"/>
      <w:szCs w:val="15"/>
    </w:rPr>
  </w:style>
  <w:style w:type="paragraph" w:styleId="BlockText">
    <w:name w:val="Block Text"/>
    <w:basedOn w:val="Normal"/>
    <w:uiPriority w:val="99"/>
    <w:semiHidden/>
    <w:rsid w:val="00D938D0"/>
    <w:pPr>
      <w:ind w:left="5496" w:right="-90" w:firstLine="720"/>
    </w:pPr>
    <w:rPr>
      <w:sz w:val="16"/>
      <w:szCs w:val="16"/>
    </w:rPr>
  </w:style>
  <w:style w:type="paragraph" w:styleId="BalloonText">
    <w:name w:val="Balloon Text"/>
    <w:basedOn w:val="Normal"/>
    <w:link w:val="BalloonTextChar"/>
    <w:uiPriority w:val="99"/>
    <w:semiHidden/>
    <w:rsid w:val="00D938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38D0"/>
    <w:rPr>
      <w:rFonts w:ascii="Tahoma" w:hAnsi="Tahoma" w:cs="Tahoma"/>
      <w:sz w:val="16"/>
      <w:szCs w:val="16"/>
    </w:rPr>
  </w:style>
  <w:style w:type="table" w:styleId="TableGrid">
    <w:name w:val="Table Grid"/>
    <w:basedOn w:val="TableNormal"/>
    <w:uiPriority w:val="59"/>
    <w:rsid w:val="0026260A"/>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8F6B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F6BCE"/>
    <w:rPr>
      <w:rFonts w:ascii="Tahoma" w:hAnsi="Tahoma" w:cs="Tahoma"/>
      <w:sz w:val="16"/>
      <w:szCs w:val="16"/>
    </w:rPr>
  </w:style>
  <w:style w:type="paragraph" w:styleId="EndnoteText">
    <w:name w:val="endnote text"/>
    <w:basedOn w:val="Normal"/>
    <w:link w:val="EndnoteTextChar"/>
    <w:uiPriority w:val="99"/>
    <w:semiHidden/>
    <w:rsid w:val="009A0082"/>
  </w:style>
  <w:style w:type="character" w:customStyle="1" w:styleId="EndnoteTextChar">
    <w:name w:val="Endnote Text Char"/>
    <w:basedOn w:val="DefaultParagraphFont"/>
    <w:link w:val="EndnoteText"/>
    <w:uiPriority w:val="99"/>
    <w:semiHidden/>
    <w:locked/>
    <w:rsid w:val="009A0082"/>
  </w:style>
  <w:style w:type="character" w:styleId="EndnoteReference">
    <w:name w:val="endnote reference"/>
    <w:basedOn w:val="DefaultParagraphFont"/>
    <w:uiPriority w:val="99"/>
    <w:semiHidden/>
    <w:rsid w:val="009A0082"/>
    <w:rPr>
      <w:vertAlign w:val="superscript"/>
    </w:rPr>
  </w:style>
  <w:style w:type="paragraph" w:styleId="Title">
    <w:name w:val="Title"/>
    <w:basedOn w:val="Normal"/>
    <w:next w:val="Normal"/>
    <w:link w:val="TitleChar"/>
    <w:uiPriority w:val="99"/>
    <w:qFormat/>
    <w:rsid w:val="00F23B71"/>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F23B71"/>
    <w:rPr>
      <w:rFonts w:ascii="Cambria" w:hAnsi="Cambria" w:cs="Cambria"/>
      <w:b/>
      <w:bCs/>
      <w:kern w:val="28"/>
      <w:sz w:val="32"/>
      <w:szCs w:val="32"/>
    </w:rPr>
  </w:style>
  <w:style w:type="paragraph" w:styleId="NoSpacing">
    <w:name w:val="No Spacing"/>
    <w:uiPriority w:val="99"/>
    <w:qFormat/>
    <w:rsid w:val="00176E3A"/>
    <w:rPr>
      <w:rFonts w:ascii="Calibri" w:hAnsi="Calibri" w:cs="Calibri"/>
      <w:sz w:val="22"/>
      <w:szCs w:val="22"/>
    </w:rPr>
  </w:style>
  <w:style w:type="paragraph" w:styleId="ListParagraph">
    <w:name w:val="List Paragraph"/>
    <w:basedOn w:val="Normal"/>
    <w:uiPriority w:val="99"/>
    <w:qFormat/>
    <w:rsid w:val="008D4E6F"/>
    <w:pPr>
      <w:spacing w:after="200" w:line="276" w:lineRule="auto"/>
      <w:ind w:left="720"/>
    </w:pPr>
    <w:rPr>
      <w:rFonts w:ascii="Calibri" w:hAnsi="Calibri" w:cs="Calibri"/>
      <w:sz w:val="22"/>
      <w:szCs w:val="22"/>
    </w:rPr>
  </w:style>
  <w:style w:type="paragraph" w:customStyle="1" w:styleId="Default">
    <w:name w:val="Default"/>
    <w:uiPriority w:val="99"/>
    <w:rsid w:val="008921AD"/>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0D39E6"/>
    <w:rPr>
      <w:sz w:val="16"/>
      <w:szCs w:val="16"/>
    </w:rPr>
  </w:style>
  <w:style w:type="paragraph" w:styleId="CommentSubject">
    <w:name w:val="annotation subject"/>
    <w:basedOn w:val="CommentText"/>
    <w:next w:val="CommentText"/>
    <w:link w:val="CommentSubjectChar"/>
    <w:uiPriority w:val="99"/>
    <w:semiHidden/>
    <w:rsid w:val="000D39E6"/>
    <w:rPr>
      <w:b/>
      <w:bCs/>
    </w:rPr>
  </w:style>
  <w:style w:type="character" w:customStyle="1" w:styleId="CommentSubjectChar">
    <w:name w:val="Comment Subject Char"/>
    <w:basedOn w:val="CommentTextChar"/>
    <w:link w:val="CommentSubject"/>
    <w:uiPriority w:val="99"/>
    <w:locked/>
    <w:rsid w:val="000D39E6"/>
  </w:style>
  <w:style w:type="paragraph" w:styleId="Revision">
    <w:name w:val="Revision"/>
    <w:hidden/>
    <w:uiPriority w:val="99"/>
    <w:semiHidden/>
    <w:rsid w:val="00F64AEF"/>
  </w:style>
  <w:style w:type="character" w:styleId="Strong">
    <w:name w:val="Strong"/>
    <w:basedOn w:val="DefaultParagraphFont"/>
    <w:qFormat/>
    <w:rsid w:val="00244019"/>
    <w:rPr>
      <w:b/>
      <w:bCs/>
    </w:rPr>
  </w:style>
</w:styles>
</file>

<file path=word/webSettings.xml><?xml version="1.0" encoding="utf-8"?>
<w:webSettings xmlns:r="http://schemas.openxmlformats.org/officeDocument/2006/relationships" xmlns:w="http://schemas.openxmlformats.org/wordprocessingml/2006/main">
  <w:divs>
    <w:div w:id="1326028">
      <w:bodyDiv w:val="1"/>
      <w:marLeft w:val="0"/>
      <w:marRight w:val="0"/>
      <w:marTop w:val="0"/>
      <w:marBottom w:val="0"/>
      <w:divBdr>
        <w:top w:val="none" w:sz="0" w:space="0" w:color="auto"/>
        <w:left w:val="none" w:sz="0" w:space="0" w:color="auto"/>
        <w:bottom w:val="none" w:sz="0" w:space="0" w:color="auto"/>
        <w:right w:val="none" w:sz="0" w:space="0" w:color="auto"/>
      </w:divBdr>
    </w:div>
    <w:div w:id="2099000">
      <w:bodyDiv w:val="1"/>
      <w:marLeft w:val="0"/>
      <w:marRight w:val="0"/>
      <w:marTop w:val="0"/>
      <w:marBottom w:val="0"/>
      <w:divBdr>
        <w:top w:val="none" w:sz="0" w:space="0" w:color="auto"/>
        <w:left w:val="none" w:sz="0" w:space="0" w:color="auto"/>
        <w:bottom w:val="none" w:sz="0" w:space="0" w:color="auto"/>
        <w:right w:val="none" w:sz="0" w:space="0" w:color="auto"/>
      </w:divBdr>
    </w:div>
    <w:div w:id="4601134">
      <w:bodyDiv w:val="1"/>
      <w:marLeft w:val="0"/>
      <w:marRight w:val="0"/>
      <w:marTop w:val="0"/>
      <w:marBottom w:val="0"/>
      <w:divBdr>
        <w:top w:val="none" w:sz="0" w:space="0" w:color="auto"/>
        <w:left w:val="none" w:sz="0" w:space="0" w:color="auto"/>
        <w:bottom w:val="none" w:sz="0" w:space="0" w:color="auto"/>
        <w:right w:val="none" w:sz="0" w:space="0" w:color="auto"/>
      </w:divBdr>
    </w:div>
    <w:div w:id="10034697">
      <w:bodyDiv w:val="1"/>
      <w:marLeft w:val="0"/>
      <w:marRight w:val="0"/>
      <w:marTop w:val="0"/>
      <w:marBottom w:val="0"/>
      <w:divBdr>
        <w:top w:val="none" w:sz="0" w:space="0" w:color="auto"/>
        <w:left w:val="none" w:sz="0" w:space="0" w:color="auto"/>
        <w:bottom w:val="none" w:sz="0" w:space="0" w:color="auto"/>
        <w:right w:val="none" w:sz="0" w:space="0" w:color="auto"/>
      </w:divBdr>
    </w:div>
    <w:div w:id="10299472">
      <w:bodyDiv w:val="1"/>
      <w:marLeft w:val="0"/>
      <w:marRight w:val="0"/>
      <w:marTop w:val="0"/>
      <w:marBottom w:val="0"/>
      <w:divBdr>
        <w:top w:val="none" w:sz="0" w:space="0" w:color="auto"/>
        <w:left w:val="none" w:sz="0" w:space="0" w:color="auto"/>
        <w:bottom w:val="none" w:sz="0" w:space="0" w:color="auto"/>
        <w:right w:val="none" w:sz="0" w:space="0" w:color="auto"/>
      </w:divBdr>
    </w:div>
    <w:div w:id="11802420">
      <w:bodyDiv w:val="1"/>
      <w:marLeft w:val="0"/>
      <w:marRight w:val="0"/>
      <w:marTop w:val="0"/>
      <w:marBottom w:val="0"/>
      <w:divBdr>
        <w:top w:val="none" w:sz="0" w:space="0" w:color="auto"/>
        <w:left w:val="none" w:sz="0" w:space="0" w:color="auto"/>
        <w:bottom w:val="none" w:sz="0" w:space="0" w:color="auto"/>
        <w:right w:val="none" w:sz="0" w:space="0" w:color="auto"/>
      </w:divBdr>
    </w:div>
    <w:div w:id="19092540">
      <w:bodyDiv w:val="1"/>
      <w:marLeft w:val="0"/>
      <w:marRight w:val="0"/>
      <w:marTop w:val="0"/>
      <w:marBottom w:val="0"/>
      <w:divBdr>
        <w:top w:val="none" w:sz="0" w:space="0" w:color="auto"/>
        <w:left w:val="none" w:sz="0" w:space="0" w:color="auto"/>
        <w:bottom w:val="none" w:sz="0" w:space="0" w:color="auto"/>
        <w:right w:val="none" w:sz="0" w:space="0" w:color="auto"/>
      </w:divBdr>
    </w:div>
    <w:div w:id="20133252">
      <w:bodyDiv w:val="1"/>
      <w:marLeft w:val="0"/>
      <w:marRight w:val="0"/>
      <w:marTop w:val="0"/>
      <w:marBottom w:val="0"/>
      <w:divBdr>
        <w:top w:val="none" w:sz="0" w:space="0" w:color="auto"/>
        <w:left w:val="none" w:sz="0" w:space="0" w:color="auto"/>
        <w:bottom w:val="none" w:sz="0" w:space="0" w:color="auto"/>
        <w:right w:val="none" w:sz="0" w:space="0" w:color="auto"/>
      </w:divBdr>
    </w:div>
    <w:div w:id="27146182">
      <w:bodyDiv w:val="1"/>
      <w:marLeft w:val="0"/>
      <w:marRight w:val="0"/>
      <w:marTop w:val="0"/>
      <w:marBottom w:val="0"/>
      <w:divBdr>
        <w:top w:val="none" w:sz="0" w:space="0" w:color="auto"/>
        <w:left w:val="none" w:sz="0" w:space="0" w:color="auto"/>
        <w:bottom w:val="none" w:sz="0" w:space="0" w:color="auto"/>
        <w:right w:val="none" w:sz="0" w:space="0" w:color="auto"/>
      </w:divBdr>
    </w:div>
    <w:div w:id="28846745">
      <w:bodyDiv w:val="1"/>
      <w:marLeft w:val="0"/>
      <w:marRight w:val="0"/>
      <w:marTop w:val="0"/>
      <w:marBottom w:val="0"/>
      <w:divBdr>
        <w:top w:val="none" w:sz="0" w:space="0" w:color="auto"/>
        <w:left w:val="none" w:sz="0" w:space="0" w:color="auto"/>
        <w:bottom w:val="none" w:sz="0" w:space="0" w:color="auto"/>
        <w:right w:val="none" w:sz="0" w:space="0" w:color="auto"/>
      </w:divBdr>
    </w:div>
    <w:div w:id="32389469">
      <w:bodyDiv w:val="1"/>
      <w:marLeft w:val="0"/>
      <w:marRight w:val="0"/>
      <w:marTop w:val="0"/>
      <w:marBottom w:val="0"/>
      <w:divBdr>
        <w:top w:val="none" w:sz="0" w:space="0" w:color="auto"/>
        <w:left w:val="none" w:sz="0" w:space="0" w:color="auto"/>
        <w:bottom w:val="none" w:sz="0" w:space="0" w:color="auto"/>
        <w:right w:val="none" w:sz="0" w:space="0" w:color="auto"/>
      </w:divBdr>
    </w:div>
    <w:div w:id="37096059">
      <w:bodyDiv w:val="1"/>
      <w:marLeft w:val="0"/>
      <w:marRight w:val="0"/>
      <w:marTop w:val="0"/>
      <w:marBottom w:val="0"/>
      <w:divBdr>
        <w:top w:val="none" w:sz="0" w:space="0" w:color="auto"/>
        <w:left w:val="none" w:sz="0" w:space="0" w:color="auto"/>
        <w:bottom w:val="none" w:sz="0" w:space="0" w:color="auto"/>
        <w:right w:val="none" w:sz="0" w:space="0" w:color="auto"/>
      </w:divBdr>
    </w:div>
    <w:div w:id="37432873">
      <w:bodyDiv w:val="1"/>
      <w:marLeft w:val="0"/>
      <w:marRight w:val="0"/>
      <w:marTop w:val="0"/>
      <w:marBottom w:val="0"/>
      <w:divBdr>
        <w:top w:val="none" w:sz="0" w:space="0" w:color="auto"/>
        <w:left w:val="none" w:sz="0" w:space="0" w:color="auto"/>
        <w:bottom w:val="none" w:sz="0" w:space="0" w:color="auto"/>
        <w:right w:val="none" w:sz="0" w:space="0" w:color="auto"/>
      </w:divBdr>
    </w:div>
    <w:div w:id="37708459">
      <w:bodyDiv w:val="1"/>
      <w:marLeft w:val="0"/>
      <w:marRight w:val="0"/>
      <w:marTop w:val="0"/>
      <w:marBottom w:val="0"/>
      <w:divBdr>
        <w:top w:val="none" w:sz="0" w:space="0" w:color="auto"/>
        <w:left w:val="none" w:sz="0" w:space="0" w:color="auto"/>
        <w:bottom w:val="none" w:sz="0" w:space="0" w:color="auto"/>
        <w:right w:val="none" w:sz="0" w:space="0" w:color="auto"/>
      </w:divBdr>
    </w:div>
    <w:div w:id="57634497">
      <w:bodyDiv w:val="1"/>
      <w:marLeft w:val="0"/>
      <w:marRight w:val="0"/>
      <w:marTop w:val="0"/>
      <w:marBottom w:val="0"/>
      <w:divBdr>
        <w:top w:val="none" w:sz="0" w:space="0" w:color="auto"/>
        <w:left w:val="none" w:sz="0" w:space="0" w:color="auto"/>
        <w:bottom w:val="none" w:sz="0" w:space="0" w:color="auto"/>
        <w:right w:val="none" w:sz="0" w:space="0" w:color="auto"/>
      </w:divBdr>
    </w:div>
    <w:div w:id="59058616">
      <w:bodyDiv w:val="1"/>
      <w:marLeft w:val="0"/>
      <w:marRight w:val="0"/>
      <w:marTop w:val="0"/>
      <w:marBottom w:val="0"/>
      <w:divBdr>
        <w:top w:val="none" w:sz="0" w:space="0" w:color="auto"/>
        <w:left w:val="none" w:sz="0" w:space="0" w:color="auto"/>
        <w:bottom w:val="none" w:sz="0" w:space="0" w:color="auto"/>
        <w:right w:val="none" w:sz="0" w:space="0" w:color="auto"/>
      </w:divBdr>
    </w:div>
    <w:div w:id="60181714">
      <w:bodyDiv w:val="1"/>
      <w:marLeft w:val="0"/>
      <w:marRight w:val="0"/>
      <w:marTop w:val="0"/>
      <w:marBottom w:val="0"/>
      <w:divBdr>
        <w:top w:val="none" w:sz="0" w:space="0" w:color="auto"/>
        <w:left w:val="none" w:sz="0" w:space="0" w:color="auto"/>
        <w:bottom w:val="none" w:sz="0" w:space="0" w:color="auto"/>
        <w:right w:val="none" w:sz="0" w:space="0" w:color="auto"/>
      </w:divBdr>
    </w:div>
    <w:div w:id="61488778">
      <w:bodyDiv w:val="1"/>
      <w:marLeft w:val="0"/>
      <w:marRight w:val="0"/>
      <w:marTop w:val="0"/>
      <w:marBottom w:val="0"/>
      <w:divBdr>
        <w:top w:val="none" w:sz="0" w:space="0" w:color="auto"/>
        <w:left w:val="none" w:sz="0" w:space="0" w:color="auto"/>
        <w:bottom w:val="none" w:sz="0" w:space="0" w:color="auto"/>
        <w:right w:val="none" w:sz="0" w:space="0" w:color="auto"/>
      </w:divBdr>
    </w:div>
    <w:div w:id="68621002">
      <w:marLeft w:val="0"/>
      <w:marRight w:val="0"/>
      <w:marTop w:val="0"/>
      <w:marBottom w:val="0"/>
      <w:divBdr>
        <w:top w:val="none" w:sz="0" w:space="0" w:color="auto"/>
        <w:left w:val="none" w:sz="0" w:space="0" w:color="auto"/>
        <w:bottom w:val="none" w:sz="0" w:space="0" w:color="auto"/>
        <w:right w:val="none" w:sz="0" w:space="0" w:color="auto"/>
      </w:divBdr>
    </w:div>
    <w:div w:id="68621003">
      <w:marLeft w:val="0"/>
      <w:marRight w:val="0"/>
      <w:marTop w:val="0"/>
      <w:marBottom w:val="0"/>
      <w:divBdr>
        <w:top w:val="none" w:sz="0" w:space="0" w:color="auto"/>
        <w:left w:val="none" w:sz="0" w:space="0" w:color="auto"/>
        <w:bottom w:val="none" w:sz="0" w:space="0" w:color="auto"/>
        <w:right w:val="none" w:sz="0" w:space="0" w:color="auto"/>
      </w:divBdr>
    </w:div>
    <w:div w:id="68621004">
      <w:marLeft w:val="0"/>
      <w:marRight w:val="0"/>
      <w:marTop w:val="0"/>
      <w:marBottom w:val="0"/>
      <w:divBdr>
        <w:top w:val="none" w:sz="0" w:space="0" w:color="auto"/>
        <w:left w:val="none" w:sz="0" w:space="0" w:color="auto"/>
        <w:bottom w:val="none" w:sz="0" w:space="0" w:color="auto"/>
        <w:right w:val="none" w:sz="0" w:space="0" w:color="auto"/>
      </w:divBdr>
    </w:div>
    <w:div w:id="68621005">
      <w:marLeft w:val="0"/>
      <w:marRight w:val="0"/>
      <w:marTop w:val="0"/>
      <w:marBottom w:val="0"/>
      <w:divBdr>
        <w:top w:val="none" w:sz="0" w:space="0" w:color="auto"/>
        <w:left w:val="none" w:sz="0" w:space="0" w:color="auto"/>
        <w:bottom w:val="none" w:sz="0" w:space="0" w:color="auto"/>
        <w:right w:val="none" w:sz="0" w:space="0" w:color="auto"/>
      </w:divBdr>
    </w:div>
    <w:div w:id="68621006">
      <w:marLeft w:val="0"/>
      <w:marRight w:val="0"/>
      <w:marTop w:val="0"/>
      <w:marBottom w:val="0"/>
      <w:divBdr>
        <w:top w:val="none" w:sz="0" w:space="0" w:color="auto"/>
        <w:left w:val="none" w:sz="0" w:space="0" w:color="auto"/>
        <w:bottom w:val="none" w:sz="0" w:space="0" w:color="auto"/>
        <w:right w:val="none" w:sz="0" w:space="0" w:color="auto"/>
      </w:divBdr>
    </w:div>
    <w:div w:id="68621007">
      <w:marLeft w:val="0"/>
      <w:marRight w:val="0"/>
      <w:marTop w:val="0"/>
      <w:marBottom w:val="0"/>
      <w:divBdr>
        <w:top w:val="none" w:sz="0" w:space="0" w:color="auto"/>
        <w:left w:val="none" w:sz="0" w:space="0" w:color="auto"/>
        <w:bottom w:val="none" w:sz="0" w:space="0" w:color="auto"/>
        <w:right w:val="none" w:sz="0" w:space="0" w:color="auto"/>
      </w:divBdr>
    </w:div>
    <w:div w:id="68621008">
      <w:marLeft w:val="0"/>
      <w:marRight w:val="0"/>
      <w:marTop w:val="0"/>
      <w:marBottom w:val="0"/>
      <w:divBdr>
        <w:top w:val="none" w:sz="0" w:space="0" w:color="auto"/>
        <w:left w:val="none" w:sz="0" w:space="0" w:color="auto"/>
        <w:bottom w:val="none" w:sz="0" w:space="0" w:color="auto"/>
        <w:right w:val="none" w:sz="0" w:space="0" w:color="auto"/>
      </w:divBdr>
    </w:div>
    <w:div w:id="68621009">
      <w:marLeft w:val="0"/>
      <w:marRight w:val="0"/>
      <w:marTop w:val="0"/>
      <w:marBottom w:val="0"/>
      <w:divBdr>
        <w:top w:val="none" w:sz="0" w:space="0" w:color="auto"/>
        <w:left w:val="none" w:sz="0" w:space="0" w:color="auto"/>
        <w:bottom w:val="none" w:sz="0" w:space="0" w:color="auto"/>
        <w:right w:val="none" w:sz="0" w:space="0" w:color="auto"/>
      </w:divBdr>
    </w:div>
    <w:div w:id="68621010">
      <w:marLeft w:val="0"/>
      <w:marRight w:val="0"/>
      <w:marTop w:val="0"/>
      <w:marBottom w:val="0"/>
      <w:divBdr>
        <w:top w:val="none" w:sz="0" w:space="0" w:color="auto"/>
        <w:left w:val="none" w:sz="0" w:space="0" w:color="auto"/>
        <w:bottom w:val="none" w:sz="0" w:space="0" w:color="auto"/>
        <w:right w:val="none" w:sz="0" w:space="0" w:color="auto"/>
      </w:divBdr>
    </w:div>
    <w:div w:id="68621011">
      <w:marLeft w:val="0"/>
      <w:marRight w:val="0"/>
      <w:marTop w:val="0"/>
      <w:marBottom w:val="0"/>
      <w:divBdr>
        <w:top w:val="none" w:sz="0" w:space="0" w:color="auto"/>
        <w:left w:val="none" w:sz="0" w:space="0" w:color="auto"/>
        <w:bottom w:val="none" w:sz="0" w:space="0" w:color="auto"/>
        <w:right w:val="none" w:sz="0" w:space="0" w:color="auto"/>
      </w:divBdr>
    </w:div>
    <w:div w:id="68621012">
      <w:marLeft w:val="0"/>
      <w:marRight w:val="0"/>
      <w:marTop w:val="0"/>
      <w:marBottom w:val="0"/>
      <w:divBdr>
        <w:top w:val="none" w:sz="0" w:space="0" w:color="auto"/>
        <w:left w:val="none" w:sz="0" w:space="0" w:color="auto"/>
        <w:bottom w:val="none" w:sz="0" w:space="0" w:color="auto"/>
        <w:right w:val="none" w:sz="0" w:space="0" w:color="auto"/>
      </w:divBdr>
    </w:div>
    <w:div w:id="68621013">
      <w:marLeft w:val="0"/>
      <w:marRight w:val="0"/>
      <w:marTop w:val="0"/>
      <w:marBottom w:val="0"/>
      <w:divBdr>
        <w:top w:val="none" w:sz="0" w:space="0" w:color="auto"/>
        <w:left w:val="none" w:sz="0" w:space="0" w:color="auto"/>
        <w:bottom w:val="none" w:sz="0" w:space="0" w:color="auto"/>
        <w:right w:val="none" w:sz="0" w:space="0" w:color="auto"/>
      </w:divBdr>
    </w:div>
    <w:div w:id="68621014">
      <w:marLeft w:val="0"/>
      <w:marRight w:val="0"/>
      <w:marTop w:val="0"/>
      <w:marBottom w:val="0"/>
      <w:divBdr>
        <w:top w:val="none" w:sz="0" w:space="0" w:color="auto"/>
        <w:left w:val="none" w:sz="0" w:space="0" w:color="auto"/>
        <w:bottom w:val="none" w:sz="0" w:space="0" w:color="auto"/>
        <w:right w:val="none" w:sz="0" w:space="0" w:color="auto"/>
      </w:divBdr>
    </w:div>
    <w:div w:id="68621015">
      <w:marLeft w:val="0"/>
      <w:marRight w:val="0"/>
      <w:marTop w:val="0"/>
      <w:marBottom w:val="0"/>
      <w:divBdr>
        <w:top w:val="none" w:sz="0" w:space="0" w:color="auto"/>
        <w:left w:val="none" w:sz="0" w:space="0" w:color="auto"/>
        <w:bottom w:val="none" w:sz="0" w:space="0" w:color="auto"/>
        <w:right w:val="none" w:sz="0" w:space="0" w:color="auto"/>
      </w:divBdr>
    </w:div>
    <w:div w:id="68621016">
      <w:marLeft w:val="0"/>
      <w:marRight w:val="0"/>
      <w:marTop w:val="0"/>
      <w:marBottom w:val="0"/>
      <w:divBdr>
        <w:top w:val="none" w:sz="0" w:space="0" w:color="auto"/>
        <w:left w:val="none" w:sz="0" w:space="0" w:color="auto"/>
        <w:bottom w:val="none" w:sz="0" w:space="0" w:color="auto"/>
        <w:right w:val="none" w:sz="0" w:space="0" w:color="auto"/>
      </w:divBdr>
    </w:div>
    <w:div w:id="68621017">
      <w:marLeft w:val="0"/>
      <w:marRight w:val="0"/>
      <w:marTop w:val="0"/>
      <w:marBottom w:val="0"/>
      <w:divBdr>
        <w:top w:val="none" w:sz="0" w:space="0" w:color="auto"/>
        <w:left w:val="none" w:sz="0" w:space="0" w:color="auto"/>
        <w:bottom w:val="none" w:sz="0" w:space="0" w:color="auto"/>
        <w:right w:val="none" w:sz="0" w:space="0" w:color="auto"/>
      </w:divBdr>
    </w:div>
    <w:div w:id="68621018">
      <w:marLeft w:val="0"/>
      <w:marRight w:val="0"/>
      <w:marTop w:val="0"/>
      <w:marBottom w:val="0"/>
      <w:divBdr>
        <w:top w:val="none" w:sz="0" w:space="0" w:color="auto"/>
        <w:left w:val="none" w:sz="0" w:space="0" w:color="auto"/>
        <w:bottom w:val="none" w:sz="0" w:space="0" w:color="auto"/>
        <w:right w:val="none" w:sz="0" w:space="0" w:color="auto"/>
      </w:divBdr>
    </w:div>
    <w:div w:id="68621019">
      <w:marLeft w:val="0"/>
      <w:marRight w:val="0"/>
      <w:marTop w:val="0"/>
      <w:marBottom w:val="0"/>
      <w:divBdr>
        <w:top w:val="none" w:sz="0" w:space="0" w:color="auto"/>
        <w:left w:val="none" w:sz="0" w:space="0" w:color="auto"/>
        <w:bottom w:val="none" w:sz="0" w:space="0" w:color="auto"/>
        <w:right w:val="none" w:sz="0" w:space="0" w:color="auto"/>
      </w:divBdr>
    </w:div>
    <w:div w:id="68621020">
      <w:marLeft w:val="0"/>
      <w:marRight w:val="0"/>
      <w:marTop w:val="0"/>
      <w:marBottom w:val="0"/>
      <w:divBdr>
        <w:top w:val="none" w:sz="0" w:space="0" w:color="auto"/>
        <w:left w:val="none" w:sz="0" w:space="0" w:color="auto"/>
        <w:bottom w:val="none" w:sz="0" w:space="0" w:color="auto"/>
        <w:right w:val="none" w:sz="0" w:space="0" w:color="auto"/>
      </w:divBdr>
    </w:div>
    <w:div w:id="68621021">
      <w:marLeft w:val="0"/>
      <w:marRight w:val="0"/>
      <w:marTop w:val="0"/>
      <w:marBottom w:val="0"/>
      <w:divBdr>
        <w:top w:val="none" w:sz="0" w:space="0" w:color="auto"/>
        <w:left w:val="none" w:sz="0" w:space="0" w:color="auto"/>
        <w:bottom w:val="none" w:sz="0" w:space="0" w:color="auto"/>
        <w:right w:val="none" w:sz="0" w:space="0" w:color="auto"/>
      </w:divBdr>
    </w:div>
    <w:div w:id="68621022">
      <w:marLeft w:val="0"/>
      <w:marRight w:val="0"/>
      <w:marTop w:val="0"/>
      <w:marBottom w:val="0"/>
      <w:divBdr>
        <w:top w:val="none" w:sz="0" w:space="0" w:color="auto"/>
        <w:left w:val="none" w:sz="0" w:space="0" w:color="auto"/>
        <w:bottom w:val="none" w:sz="0" w:space="0" w:color="auto"/>
        <w:right w:val="none" w:sz="0" w:space="0" w:color="auto"/>
      </w:divBdr>
    </w:div>
    <w:div w:id="68621023">
      <w:marLeft w:val="0"/>
      <w:marRight w:val="0"/>
      <w:marTop w:val="0"/>
      <w:marBottom w:val="0"/>
      <w:divBdr>
        <w:top w:val="none" w:sz="0" w:space="0" w:color="auto"/>
        <w:left w:val="none" w:sz="0" w:space="0" w:color="auto"/>
        <w:bottom w:val="none" w:sz="0" w:space="0" w:color="auto"/>
        <w:right w:val="none" w:sz="0" w:space="0" w:color="auto"/>
      </w:divBdr>
    </w:div>
    <w:div w:id="68621024">
      <w:marLeft w:val="0"/>
      <w:marRight w:val="0"/>
      <w:marTop w:val="0"/>
      <w:marBottom w:val="0"/>
      <w:divBdr>
        <w:top w:val="none" w:sz="0" w:space="0" w:color="auto"/>
        <w:left w:val="none" w:sz="0" w:space="0" w:color="auto"/>
        <w:bottom w:val="none" w:sz="0" w:space="0" w:color="auto"/>
        <w:right w:val="none" w:sz="0" w:space="0" w:color="auto"/>
      </w:divBdr>
    </w:div>
    <w:div w:id="68621025">
      <w:marLeft w:val="0"/>
      <w:marRight w:val="0"/>
      <w:marTop w:val="0"/>
      <w:marBottom w:val="0"/>
      <w:divBdr>
        <w:top w:val="none" w:sz="0" w:space="0" w:color="auto"/>
        <w:left w:val="none" w:sz="0" w:space="0" w:color="auto"/>
        <w:bottom w:val="none" w:sz="0" w:space="0" w:color="auto"/>
        <w:right w:val="none" w:sz="0" w:space="0" w:color="auto"/>
      </w:divBdr>
    </w:div>
    <w:div w:id="68621026">
      <w:marLeft w:val="0"/>
      <w:marRight w:val="0"/>
      <w:marTop w:val="0"/>
      <w:marBottom w:val="0"/>
      <w:divBdr>
        <w:top w:val="none" w:sz="0" w:space="0" w:color="auto"/>
        <w:left w:val="none" w:sz="0" w:space="0" w:color="auto"/>
        <w:bottom w:val="none" w:sz="0" w:space="0" w:color="auto"/>
        <w:right w:val="none" w:sz="0" w:space="0" w:color="auto"/>
      </w:divBdr>
    </w:div>
    <w:div w:id="68621027">
      <w:marLeft w:val="0"/>
      <w:marRight w:val="0"/>
      <w:marTop w:val="0"/>
      <w:marBottom w:val="0"/>
      <w:divBdr>
        <w:top w:val="none" w:sz="0" w:space="0" w:color="auto"/>
        <w:left w:val="none" w:sz="0" w:space="0" w:color="auto"/>
        <w:bottom w:val="none" w:sz="0" w:space="0" w:color="auto"/>
        <w:right w:val="none" w:sz="0" w:space="0" w:color="auto"/>
      </w:divBdr>
    </w:div>
    <w:div w:id="68621028">
      <w:marLeft w:val="0"/>
      <w:marRight w:val="0"/>
      <w:marTop w:val="0"/>
      <w:marBottom w:val="0"/>
      <w:divBdr>
        <w:top w:val="none" w:sz="0" w:space="0" w:color="auto"/>
        <w:left w:val="none" w:sz="0" w:space="0" w:color="auto"/>
        <w:bottom w:val="none" w:sz="0" w:space="0" w:color="auto"/>
        <w:right w:val="none" w:sz="0" w:space="0" w:color="auto"/>
      </w:divBdr>
    </w:div>
    <w:div w:id="68621029">
      <w:marLeft w:val="0"/>
      <w:marRight w:val="0"/>
      <w:marTop w:val="0"/>
      <w:marBottom w:val="0"/>
      <w:divBdr>
        <w:top w:val="none" w:sz="0" w:space="0" w:color="auto"/>
        <w:left w:val="none" w:sz="0" w:space="0" w:color="auto"/>
        <w:bottom w:val="none" w:sz="0" w:space="0" w:color="auto"/>
        <w:right w:val="none" w:sz="0" w:space="0" w:color="auto"/>
      </w:divBdr>
    </w:div>
    <w:div w:id="68621030">
      <w:marLeft w:val="0"/>
      <w:marRight w:val="0"/>
      <w:marTop w:val="0"/>
      <w:marBottom w:val="0"/>
      <w:divBdr>
        <w:top w:val="none" w:sz="0" w:space="0" w:color="auto"/>
        <w:left w:val="none" w:sz="0" w:space="0" w:color="auto"/>
        <w:bottom w:val="none" w:sz="0" w:space="0" w:color="auto"/>
        <w:right w:val="none" w:sz="0" w:space="0" w:color="auto"/>
      </w:divBdr>
    </w:div>
    <w:div w:id="68621031">
      <w:marLeft w:val="0"/>
      <w:marRight w:val="0"/>
      <w:marTop w:val="0"/>
      <w:marBottom w:val="0"/>
      <w:divBdr>
        <w:top w:val="none" w:sz="0" w:space="0" w:color="auto"/>
        <w:left w:val="none" w:sz="0" w:space="0" w:color="auto"/>
        <w:bottom w:val="none" w:sz="0" w:space="0" w:color="auto"/>
        <w:right w:val="none" w:sz="0" w:space="0" w:color="auto"/>
      </w:divBdr>
    </w:div>
    <w:div w:id="68621032">
      <w:marLeft w:val="0"/>
      <w:marRight w:val="0"/>
      <w:marTop w:val="0"/>
      <w:marBottom w:val="0"/>
      <w:divBdr>
        <w:top w:val="none" w:sz="0" w:space="0" w:color="auto"/>
        <w:left w:val="none" w:sz="0" w:space="0" w:color="auto"/>
        <w:bottom w:val="none" w:sz="0" w:space="0" w:color="auto"/>
        <w:right w:val="none" w:sz="0" w:space="0" w:color="auto"/>
      </w:divBdr>
    </w:div>
    <w:div w:id="68621033">
      <w:marLeft w:val="0"/>
      <w:marRight w:val="0"/>
      <w:marTop w:val="0"/>
      <w:marBottom w:val="0"/>
      <w:divBdr>
        <w:top w:val="none" w:sz="0" w:space="0" w:color="auto"/>
        <w:left w:val="none" w:sz="0" w:space="0" w:color="auto"/>
        <w:bottom w:val="none" w:sz="0" w:space="0" w:color="auto"/>
        <w:right w:val="none" w:sz="0" w:space="0" w:color="auto"/>
      </w:divBdr>
    </w:div>
    <w:div w:id="68621034">
      <w:marLeft w:val="0"/>
      <w:marRight w:val="0"/>
      <w:marTop w:val="0"/>
      <w:marBottom w:val="0"/>
      <w:divBdr>
        <w:top w:val="none" w:sz="0" w:space="0" w:color="auto"/>
        <w:left w:val="none" w:sz="0" w:space="0" w:color="auto"/>
        <w:bottom w:val="none" w:sz="0" w:space="0" w:color="auto"/>
        <w:right w:val="none" w:sz="0" w:space="0" w:color="auto"/>
      </w:divBdr>
    </w:div>
    <w:div w:id="68621035">
      <w:marLeft w:val="0"/>
      <w:marRight w:val="0"/>
      <w:marTop w:val="0"/>
      <w:marBottom w:val="0"/>
      <w:divBdr>
        <w:top w:val="none" w:sz="0" w:space="0" w:color="auto"/>
        <w:left w:val="none" w:sz="0" w:space="0" w:color="auto"/>
        <w:bottom w:val="none" w:sz="0" w:space="0" w:color="auto"/>
        <w:right w:val="none" w:sz="0" w:space="0" w:color="auto"/>
      </w:divBdr>
    </w:div>
    <w:div w:id="68621036">
      <w:marLeft w:val="0"/>
      <w:marRight w:val="0"/>
      <w:marTop w:val="0"/>
      <w:marBottom w:val="0"/>
      <w:divBdr>
        <w:top w:val="none" w:sz="0" w:space="0" w:color="auto"/>
        <w:left w:val="none" w:sz="0" w:space="0" w:color="auto"/>
        <w:bottom w:val="none" w:sz="0" w:space="0" w:color="auto"/>
        <w:right w:val="none" w:sz="0" w:space="0" w:color="auto"/>
      </w:divBdr>
    </w:div>
    <w:div w:id="68621037">
      <w:marLeft w:val="0"/>
      <w:marRight w:val="0"/>
      <w:marTop w:val="0"/>
      <w:marBottom w:val="0"/>
      <w:divBdr>
        <w:top w:val="none" w:sz="0" w:space="0" w:color="auto"/>
        <w:left w:val="none" w:sz="0" w:space="0" w:color="auto"/>
        <w:bottom w:val="none" w:sz="0" w:space="0" w:color="auto"/>
        <w:right w:val="none" w:sz="0" w:space="0" w:color="auto"/>
      </w:divBdr>
    </w:div>
    <w:div w:id="68621038">
      <w:marLeft w:val="0"/>
      <w:marRight w:val="0"/>
      <w:marTop w:val="0"/>
      <w:marBottom w:val="0"/>
      <w:divBdr>
        <w:top w:val="none" w:sz="0" w:space="0" w:color="auto"/>
        <w:left w:val="none" w:sz="0" w:space="0" w:color="auto"/>
        <w:bottom w:val="none" w:sz="0" w:space="0" w:color="auto"/>
        <w:right w:val="none" w:sz="0" w:space="0" w:color="auto"/>
      </w:divBdr>
    </w:div>
    <w:div w:id="68621039">
      <w:marLeft w:val="0"/>
      <w:marRight w:val="0"/>
      <w:marTop w:val="0"/>
      <w:marBottom w:val="0"/>
      <w:divBdr>
        <w:top w:val="none" w:sz="0" w:space="0" w:color="auto"/>
        <w:left w:val="none" w:sz="0" w:space="0" w:color="auto"/>
        <w:bottom w:val="none" w:sz="0" w:space="0" w:color="auto"/>
        <w:right w:val="none" w:sz="0" w:space="0" w:color="auto"/>
      </w:divBdr>
    </w:div>
    <w:div w:id="68621040">
      <w:marLeft w:val="0"/>
      <w:marRight w:val="0"/>
      <w:marTop w:val="0"/>
      <w:marBottom w:val="0"/>
      <w:divBdr>
        <w:top w:val="none" w:sz="0" w:space="0" w:color="auto"/>
        <w:left w:val="none" w:sz="0" w:space="0" w:color="auto"/>
        <w:bottom w:val="none" w:sz="0" w:space="0" w:color="auto"/>
        <w:right w:val="none" w:sz="0" w:space="0" w:color="auto"/>
      </w:divBdr>
    </w:div>
    <w:div w:id="68621041">
      <w:marLeft w:val="0"/>
      <w:marRight w:val="0"/>
      <w:marTop w:val="0"/>
      <w:marBottom w:val="0"/>
      <w:divBdr>
        <w:top w:val="none" w:sz="0" w:space="0" w:color="auto"/>
        <w:left w:val="none" w:sz="0" w:space="0" w:color="auto"/>
        <w:bottom w:val="none" w:sz="0" w:space="0" w:color="auto"/>
        <w:right w:val="none" w:sz="0" w:space="0" w:color="auto"/>
      </w:divBdr>
    </w:div>
    <w:div w:id="68621042">
      <w:marLeft w:val="0"/>
      <w:marRight w:val="0"/>
      <w:marTop w:val="0"/>
      <w:marBottom w:val="0"/>
      <w:divBdr>
        <w:top w:val="none" w:sz="0" w:space="0" w:color="auto"/>
        <w:left w:val="none" w:sz="0" w:space="0" w:color="auto"/>
        <w:bottom w:val="none" w:sz="0" w:space="0" w:color="auto"/>
        <w:right w:val="none" w:sz="0" w:space="0" w:color="auto"/>
      </w:divBdr>
    </w:div>
    <w:div w:id="68621043">
      <w:marLeft w:val="0"/>
      <w:marRight w:val="0"/>
      <w:marTop w:val="0"/>
      <w:marBottom w:val="0"/>
      <w:divBdr>
        <w:top w:val="none" w:sz="0" w:space="0" w:color="auto"/>
        <w:left w:val="none" w:sz="0" w:space="0" w:color="auto"/>
        <w:bottom w:val="none" w:sz="0" w:space="0" w:color="auto"/>
        <w:right w:val="none" w:sz="0" w:space="0" w:color="auto"/>
      </w:divBdr>
    </w:div>
    <w:div w:id="68621044">
      <w:marLeft w:val="0"/>
      <w:marRight w:val="0"/>
      <w:marTop w:val="0"/>
      <w:marBottom w:val="0"/>
      <w:divBdr>
        <w:top w:val="none" w:sz="0" w:space="0" w:color="auto"/>
        <w:left w:val="none" w:sz="0" w:space="0" w:color="auto"/>
        <w:bottom w:val="none" w:sz="0" w:space="0" w:color="auto"/>
        <w:right w:val="none" w:sz="0" w:space="0" w:color="auto"/>
      </w:divBdr>
    </w:div>
    <w:div w:id="68621045">
      <w:marLeft w:val="0"/>
      <w:marRight w:val="0"/>
      <w:marTop w:val="0"/>
      <w:marBottom w:val="0"/>
      <w:divBdr>
        <w:top w:val="none" w:sz="0" w:space="0" w:color="auto"/>
        <w:left w:val="none" w:sz="0" w:space="0" w:color="auto"/>
        <w:bottom w:val="none" w:sz="0" w:space="0" w:color="auto"/>
        <w:right w:val="none" w:sz="0" w:space="0" w:color="auto"/>
      </w:divBdr>
    </w:div>
    <w:div w:id="68621046">
      <w:marLeft w:val="0"/>
      <w:marRight w:val="0"/>
      <w:marTop w:val="0"/>
      <w:marBottom w:val="0"/>
      <w:divBdr>
        <w:top w:val="none" w:sz="0" w:space="0" w:color="auto"/>
        <w:left w:val="none" w:sz="0" w:space="0" w:color="auto"/>
        <w:bottom w:val="none" w:sz="0" w:space="0" w:color="auto"/>
        <w:right w:val="none" w:sz="0" w:space="0" w:color="auto"/>
      </w:divBdr>
    </w:div>
    <w:div w:id="68621047">
      <w:marLeft w:val="0"/>
      <w:marRight w:val="0"/>
      <w:marTop w:val="0"/>
      <w:marBottom w:val="0"/>
      <w:divBdr>
        <w:top w:val="none" w:sz="0" w:space="0" w:color="auto"/>
        <w:left w:val="none" w:sz="0" w:space="0" w:color="auto"/>
        <w:bottom w:val="none" w:sz="0" w:space="0" w:color="auto"/>
        <w:right w:val="none" w:sz="0" w:space="0" w:color="auto"/>
      </w:divBdr>
    </w:div>
    <w:div w:id="68621048">
      <w:marLeft w:val="0"/>
      <w:marRight w:val="0"/>
      <w:marTop w:val="0"/>
      <w:marBottom w:val="0"/>
      <w:divBdr>
        <w:top w:val="none" w:sz="0" w:space="0" w:color="auto"/>
        <w:left w:val="none" w:sz="0" w:space="0" w:color="auto"/>
        <w:bottom w:val="none" w:sz="0" w:space="0" w:color="auto"/>
        <w:right w:val="none" w:sz="0" w:space="0" w:color="auto"/>
      </w:divBdr>
    </w:div>
    <w:div w:id="68621049">
      <w:marLeft w:val="0"/>
      <w:marRight w:val="0"/>
      <w:marTop w:val="0"/>
      <w:marBottom w:val="0"/>
      <w:divBdr>
        <w:top w:val="none" w:sz="0" w:space="0" w:color="auto"/>
        <w:left w:val="none" w:sz="0" w:space="0" w:color="auto"/>
        <w:bottom w:val="none" w:sz="0" w:space="0" w:color="auto"/>
        <w:right w:val="none" w:sz="0" w:space="0" w:color="auto"/>
      </w:divBdr>
    </w:div>
    <w:div w:id="68621050">
      <w:marLeft w:val="0"/>
      <w:marRight w:val="0"/>
      <w:marTop w:val="0"/>
      <w:marBottom w:val="0"/>
      <w:divBdr>
        <w:top w:val="none" w:sz="0" w:space="0" w:color="auto"/>
        <w:left w:val="none" w:sz="0" w:space="0" w:color="auto"/>
        <w:bottom w:val="none" w:sz="0" w:space="0" w:color="auto"/>
        <w:right w:val="none" w:sz="0" w:space="0" w:color="auto"/>
      </w:divBdr>
    </w:div>
    <w:div w:id="68621051">
      <w:marLeft w:val="0"/>
      <w:marRight w:val="0"/>
      <w:marTop w:val="0"/>
      <w:marBottom w:val="0"/>
      <w:divBdr>
        <w:top w:val="none" w:sz="0" w:space="0" w:color="auto"/>
        <w:left w:val="none" w:sz="0" w:space="0" w:color="auto"/>
        <w:bottom w:val="none" w:sz="0" w:space="0" w:color="auto"/>
        <w:right w:val="none" w:sz="0" w:space="0" w:color="auto"/>
      </w:divBdr>
    </w:div>
    <w:div w:id="68621052">
      <w:marLeft w:val="0"/>
      <w:marRight w:val="0"/>
      <w:marTop w:val="0"/>
      <w:marBottom w:val="0"/>
      <w:divBdr>
        <w:top w:val="none" w:sz="0" w:space="0" w:color="auto"/>
        <w:left w:val="none" w:sz="0" w:space="0" w:color="auto"/>
        <w:bottom w:val="none" w:sz="0" w:space="0" w:color="auto"/>
        <w:right w:val="none" w:sz="0" w:space="0" w:color="auto"/>
      </w:divBdr>
    </w:div>
    <w:div w:id="68621053">
      <w:marLeft w:val="0"/>
      <w:marRight w:val="0"/>
      <w:marTop w:val="0"/>
      <w:marBottom w:val="0"/>
      <w:divBdr>
        <w:top w:val="none" w:sz="0" w:space="0" w:color="auto"/>
        <w:left w:val="none" w:sz="0" w:space="0" w:color="auto"/>
        <w:bottom w:val="none" w:sz="0" w:space="0" w:color="auto"/>
        <w:right w:val="none" w:sz="0" w:space="0" w:color="auto"/>
      </w:divBdr>
    </w:div>
    <w:div w:id="68621054">
      <w:marLeft w:val="0"/>
      <w:marRight w:val="0"/>
      <w:marTop w:val="0"/>
      <w:marBottom w:val="0"/>
      <w:divBdr>
        <w:top w:val="none" w:sz="0" w:space="0" w:color="auto"/>
        <w:left w:val="none" w:sz="0" w:space="0" w:color="auto"/>
        <w:bottom w:val="none" w:sz="0" w:space="0" w:color="auto"/>
        <w:right w:val="none" w:sz="0" w:space="0" w:color="auto"/>
      </w:divBdr>
    </w:div>
    <w:div w:id="68621055">
      <w:marLeft w:val="0"/>
      <w:marRight w:val="0"/>
      <w:marTop w:val="0"/>
      <w:marBottom w:val="0"/>
      <w:divBdr>
        <w:top w:val="none" w:sz="0" w:space="0" w:color="auto"/>
        <w:left w:val="none" w:sz="0" w:space="0" w:color="auto"/>
        <w:bottom w:val="none" w:sz="0" w:space="0" w:color="auto"/>
        <w:right w:val="none" w:sz="0" w:space="0" w:color="auto"/>
      </w:divBdr>
    </w:div>
    <w:div w:id="68621056">
      <w:marLeft w:val="0"/>
      <w:marRight w:val="0"/>
      <w:marTop w:val="0"/>
      <w:marBottom w:val="0"/>
      <w:divBdr>
        <w:top w:val="none" w:sz="0" w:space="0" w:color="auto"/>
        <w:left w:val="none" w:sz="0" w:space="0" w:color="auto"/>
        <w:bottom w:val="none" w:sz="0" w:space="0" w:color="auto"/>
        <w:right w:val="none" w:sz="0" w:space="0" w:color="auto"/>
      </w:divBdr>
    </w:div>
    <w:div w:id="68621057">
      <w:marLeft w:val="0"/>
      <w:marRight w:val="0"/>
      <w:marTop w:val="0"/>
      <w:marBottom w:val="0"/>
      <w:divBdr>
        <w:top w:val="none" w:sz="0" w:space="0" w:color="auto"/>
        <w:left w:val="none" w:sz="0" w:space="0" w:color="auto"/>
        <w:bottom w:val="none" w:sz="0" w:space="0" w:color="auto"/>
        <w:right w:val="none" w:sz="0" w:space="0" w:color="auto"/>
      </w:divBdr>
    </w:div>
    <w:div w:id="68621058">
      <w:marLeft w:val="0"/>
      <w:marRight w:val="0"/>
      <w:marTop w:val="0"/>
      <w:marBottom w:val="0"/>
      <w:divBdr>
        <w:top w:val="none" w:sz="0" w:space="0" w:color="auto"/>
        <w:left w:val="none" w:sz="0" w:space="0" w:color="auto"/>
        <w:bottom w:val="none" w:sz="0" w:space="0" w:color="auto"/>
        <w:right w:val="none" w:sz="0" w:space="0" w:color="auto"/>
      </w:divBdr>
    </w:div>
    <w:div w:id="68621059">
      <w:marLeft w:val="0"/>
      <w:marRight w:val="0"/>
      <w:marTop w:val="0"/>
      <w:marBottom w:val="0"/>
      <w:divBdr>
        <w:top w:val="none" w:sz="0" w:space="0" w:color="auto"/>
        <w:left w:val="none" w:sz="0" w:space="0" w:color="auto"/>
        <w:bottom w:val="none" w:sz="0" w:space="0" w:color="auto"/>
        <w:right w:val="none" w:sz="0" w:space="0" w:color="auto"/>
      </w:divBdr>
    </w:div>
    <w:div w:id="68621060">
      <w:marLeft w:val="0"/>
      <w:marRight w:val="0"/>
      <w:marTop w:val="0"/>
      <w:marBottom w:val="0"/>
      <w:divBdr>
        <w:top w:val="none" w:sz="0" w:space="0" w:color="auto"/>
        <w:left w:val="none" w:sz="0" w:space="0" w:color="auto"/>
        <w:bottom w:val="none" w:sz="0" w:space="0" w:color="auto"/>
        <w:right w:val="none" w:sz="0" w:space="0" w:color="auto"/>
      </w:divBdr>
    </w:div>
    <w:div w:id="68621061">
      <w:marLeft w:val="0"/>
      <w:marRight w:val="0"/>
      <w:marTop w:val="0"/>
      <w:marBottom w:val="0"/>
      <w:divBdr>
        <w:top w:val="none" w:sz="0" w:space="0" w:color="auto"/>
        <w:left w:val="none" w:sz="0" w:space="0" w:color="auto"/>
        <w:bottom w:val="none" w:sz="0" w:space="0" w:color="auto"/>
        <w:right w:val="none" w:sz="0" w:space="0" w:color="auto"/>
      </w:divBdr>
    </w:div>
    <w:div w:id="68621062">
      <w:marLeft w:val="0"/>
      <w:marRight w:val="0"/>
      <w:marTop w:val="0"/>
      <w:marBottom w:val="0"/>
      <w:divBdr>
        <w:top w:val="none" w:sz="0" w:space="0" w:color="auto"/>
        <w:left w:val="none" w:sz="0" w:space="0" w:color="auto"/>
        <w:bottom w:val="none" w:sz="0" w:space="0" w:color="auto"/>
        <w:right w:val="none" w:sz="0" w:space="0" w:color="auto"/>
      </w:divBdr>
    </w:div>
    <w:div w:id="68621063">
      <w:marLeft w:val="0"/>
      <w:marRight w:val="0"/>
      <w:marTop w:val="0"/>
      <w:marBottom w:val="0"/>
      <w:divBdr>
        <w:top w:val="none" w:sz="0" w:space="0" w:color="auto"/>
        <w:left w:val="none" w:sz="0" w:space="0" w:color="auto"/>
        <w:bottom w:val="none" w:sz="0" w:space="0" w:color="auto"/>
        <w:right w:val="none" w:sz="0" w:space="0" w:color="auto"/>
      </w:divBdr>
    </w:div>
    <w:div w:id="68621064">
      <w:marLeft w:val="0"/>
      <w:marRight w:val="0"/>
      <w:marTop w:val="0"/>
      <w:marBottom w:val="0"/>
      <w:divBdr>
        <w:top w:val="none" w:sz="0" w:space="0" w:color="auto"/>
        <w:left w:val="none" w:sz="0" w:space="0" w:color="auto"/>
        <w:bottom w:val="none" w:sz="0" w:space="0" w:color="auto"/>
        <w:right w:val="none" w:sz="0" w:space="0" w:color="auto"/>
      </w:divBdr>
    </w:div>
    <w:div w:id="68621065">
      <w:marLeft w:val="0"/>
      <w:marRight w:val="0"/>
      <w:marTop w:val="0"/>
      <w:marBottom w:val="0"/>
      <w:divBdr>
        <w:top w:val="none" w:sz="0" w:space="0" w:color="auto"/>
        <w:left w:val="none" w:sz="0" w:space="0" w:color="auto"/>
        <w:bottom w:val="none" w:sz="0" w:space="0" w:color="auto"/>
        <w:right w:val="none" w:sz="0" w:space="0" w:color="auto"/>
      </w:divBdr>
    </w:div>
    <w:div w:id="68621066">
      <w:marLeft w:val="0"/>
      <w:marRight w:val="0"/>
      <w:marTop w:val="0"/>
      <w:marBottom w:val="0"/>
      <w:divBdr>
        <w:top w:val="none" w:sz="0" w:space="0" w:color="auto"/>
        <w:left w:val="none" w:sz="0" w:space="0" w:color="auto"/>
        <w:bottom w:val="none" w:sz="0" w:space="0" w:color="auto"/>
        <w:right w:val="none" w:sz="0" w:space="0" w:color="auto"/>
      </w:divBdr>
    </w:div>
    <w:div w:id="68621067">
      <w:marLeft w:val="0"/>
      <w:marRight w:val="0"/>
      <w:marTop w:val="0"/>
      <w:marBottom w:val="0"/>
      <w:divBdr>
        <w:top w:val="none" w:sz="0" w:space="0" w:color="auto"/>
        <w:left w:val="none" w:sz="0" w:space="0" w:color="auto"/>
        <w:bottom w:val="none" w:sz="0" w:space="0" w:color="auto"/>
        <w:right w:val="none" w:sz="0" w:space="0" w:color="auto"/>
      </w:divBdr>
    </w:div>
    <w:div w:id="68621068">
      <w:marLeft w:val="0"/>
      <w:marRight w:val="0"/>
      <w:marTop w:val="0"/>
      <w:marBottom w:val="0"/>
      <w:divBdr>
        <w:top w:val="none" w:sz="0" w:space="0" w:color="auto"/>
        <w:left w:val="none" w:sz="0" w:space="0" w:color="auto"/>
        <w:bottom w:val="none" w:sz="0" w:space="0" w:color="auto"/>
        <w:right w:val="none" w:sz="0" w:space="0" w:color="auto"/>
      </w:divBdr>
    </w:div>
    <w:div w:id="68621069">
      <w:marLeft w:val="0"/>
      <w:marRight w:val="0"/>
      <w:marTop w:val="0"/>
      <w:marBottom w:val="0"/>
      <w:divBdr>
        <w:top w:val="none" w:sz="0" w:space="0" w:color="auto"/>
        <w:left w:val="none" w:sz="0" w:space="0" w:color="auto"/>
        <w:bottom w:val="none" w:sz="0" w:space="0" w:color="auto"/>
        <w:right w:val="none" w:sz="0" w:space="0" w:color="auto"/>
      </w:divBdr>
    </w:div>
    <w:div w:id="68621070">
      <w:marLeft w:val="0"/>
      <w:marRight w:val="0"/>
      <w:marTop w:val="0"/>
      <w:marBottom w:val="0"/>
      <w:divBdr>
        <w:top w:val="none" w:sz="0" w:space="0" w:color="auto"/>
        <w:left w:val="none" w:sz="0" w:space="0" w:color="auto"/>
        <w:bottom w:val="none" w:sz="0" w:space="0" w:color="auto"/>
        <w:right w:val="none" w:sz="0" w:space="0" w:color="auto"/>
      </w:divBdr>
    </w:div>
    <w:div w:id="68621071">
      <w:marLeft w:val="0"/>
      <w:marRight w:val="0"/>
      <w:marTop w:val="0"/>
      <w:marBottom w:val="0"/>
      <w:divBdr>
        <w:top w:val="none" w:sz="0" w:space="0" w:color="auto"/>
        <w:left w:val="none" w:sz="0" w:space="0" w:color="auto"/>
        <w:bottom w:val="none" w:sz="0" w:space="0" w:color="auto"/>
        <w:right w:val="none" w:sz="0" w:space="0" w:color="auto"/>
      </w:divBdr>
    </w:div>
    <w:div w:id="68621072">
      <w:marLeft w:val="0"/>
      <w:marRight w:val="0"/>
      <w:marTop w:val="0"/>
      <w:marBottom w:val="0"/>
      <w:divBdr>
        <w:top w:val="none" w:sz="0" w:space="0" w:color="auto"/>
        <w:left w:val="none" w:sz="0" w:space="0" w:color="auto"/>
        <w:bottom w:val="none" w:sz="0" w:space="0" w:color="auto"/>
        <w:right w:val="none" w:sz="0" w:space="0" w:color="auto"/>
      </w:divBdr>
    </w:div>
    <w:div w:id="68621073">
      <w:marLeft w:val="0"/>
      <w:marRight w:val="0"/>
      <w:marTop w:val="0"/>
      <w:marBottom w:val="0"/>
      <w:divBdr>
        <w:top w:val="none" w:sz="0" w:space="0" w:color="auto"/>
        <w:left w:val="none" w:sz="0" w:space="0" w:color="auto"/>
        <w:bottom w:val="none" w:sz="0" w:space="0" w:color="auto"/>
        <w:right w:val="none" w:sz="0" w:space="0" w:color="auto"/>
      </w:divBdr>
    </w:div>
    <w:div w:id="68621074">
      <w:marLeft w:val="0"/>
      <w:marRight w:val="0"/>
      <w:marTop w:val="0"/>
      <w:marBottom w:val="0"/>
      <w:divBdr>
        <w:top w:val="none" w:sz="0" w:space="0" w:color="auto"/>
        <w:left w:val="none" w:sz="0" w:space="0" w:color="auto"/>
        <w:bottom w:val="none" w:sz="0" w:space="0" w:color="auto"/>
        <w:right w:val="none" w:sz="0" w:space="0" w:color="auto"/>
      </w:divBdr>
    </w:div>
    <w:div w:id="68621075">
      <w:marLeft w:val="0"/>
      <w:marRight w:val="0"/>
      <w:marTop w:val="0"/>
      <w:marBottom w:val="0"/>
      <w:divBdr>
        <w:top w:val="none" w:sz="0" w:space="0" w:color="auto"/>
        <w:left w:val="none" w:sz="0" w:space="0" w:color="auto"/>
        <w:bottom w:val="none" w:sz="0" w:space="0" w:color="auto"/>
        <w:right w:val="none" w:sz="0" w:space="0" w:color="auto"/>
      </w:divBdr>
    </w:div>
    <w:div w:id="68621076">
      <w:marLeft w:val="0"/>
      <w:marRight w:val="0"/>
      <w:marTop w:val="0"/>
      <w:marBottom w:val="0"/>
      <w:divBdr>
        <w:top w:val="none" w:sz="0" w:space="0" w:color="auto"/>
        <w:left w:val="none" w:sz="0" w:space="0" w:color="auto"/>
        <w:bottom w:val="none" w:sz="0" w:space="0" w:color="auto"/>
        <w:right w:val="none" w:sz="0" w:space="0" w:color="auto"/>
      </w:divBdr>
    </w:div>
    <w:div w:id="68621077">
      <w:marLeft w:val="0"/>
      <w:marRight w:val="0"/>
      <w:marTop w:val="0"/>
      <w:marBottom w:val="0"/>
      <w:divBdr>
        <w:top w:val="none" w:sz="0" w:space="0" w:color="auto"/>
        <w:left w:val="none" w:sz="0" w:space="0" w:color="auto"/>
        <w:bottom w:val="none" w:sz="0" w:space="0" w:color="auto"/>
        <w:right w:val="none" w:sz="0" w:space="0" w:color="auto"/>
      </w:divBdr>
    </w:div>
    <w:div w:id="68621078">
      <w:marLeft w:val="0"/>
      <w:marRight w:val="0"/>
      <w:marTop w:val="0"/>
      <w:marBottom w:val="0"/>
      <w:divBdr>
        <w:top w:val="none" w:sz="0" w:space="0" w:color="auto"/>
        <w:left w:val="none" w:sz="0" w:space="0" w:color="auto"/>
        <w:bottom w:val="none" w:sz="0" w:space="0" w:color="auto"/>
        <w:right w:val="none" w:sz="0" w:space="0" w:color="auto"/>
      </w:divBdr>
    </w:div>
    <w:div w:id="68621079">
      <w:marLeft w:val="0"/>
      <w:marRight w:val="0"/>
      <w:marTop w:val="0"/>
      <w:marBottom w:val="0"/>
      <w:divBdr>
        <w:top w:val="none" w:sz="0" w:space="0" w:color="auto"/>
        <w:left w:val="none" w:sz="0" w:space="0" w:color="auto"/>
        <w:bottom w:val="none" w:sz="0" w:space="0" w:color="auto"/>
        <w:right w:val="none" w:sz="0" w:space="0" w:color="auto"/>
      </w:divBdr>
    </w:div>
    <w:div w:id="68621080">
      <w:marLeft w:val="0"/>
      <w:marRight w:val="0"/>
      <w:marTop w:val="0"/>
      <w:marBottom w:val="0"/>
      <w:divBdr>
        <w:top w:val="none" w:sz="0" w:space="0" w:color="auto"/>
        <w:left w:val="none" w:sz="0" w:space="0" w:color="auto"/>
        <w:bottom w:val="none" w:sz="0" w:space="0" w:color="auto"/>
        <w:right w:val="none" w:sz="0" w:space="0" w:color="auto"/>
      </w:divBdr>
    </w:div>
    <w:div w:id="68621081">
      <w:marLeft w:val="0"/>
      <w:marRight w:val="0"/>
      <w:marTop w:val="0"/>
      <w:marBottom w:val="0"/>
      <w:divBdr>
        <w:top w:val="none" w:sz="0" w:space="0" w:color="auto"/>
        <w:left w:val="none" w:sz="0" w:space="0" w:color="auto"/>
        <w:bottom w:val="none" w:sz="0" w:space="0" w:color="auto"/>
        <w:right w:val="none" w:sz="0" w:space="0" w:color="auto"/>
      </w:divBdr>
    </w:div>
    <w:div w:id="68621082">
      <w:marLeft w:val="0"/>
      <w:marRight w:val="0"/>
      <w:marTop w:val="0"/>
      <w:marBottom w:val="0"/>
      <w:divBdr>
        <w:top w:val="none" w:sz="0" w:space="0" w:color="auto"/>
        <w:left w:val="none" w:sz="0" w:space="0" w:color="auto"/>
        <w:bottom w:val="none" w:sz="0" w:space="0" w:color="auto"/>
        <w:right w:val="none" w:sz="0" w:space="0" w:color="auto"/>
      </w:divBdr>
    </w:div>
    <w:div w:id="68621083">
      <w:marLeft w:val="0"/>
      <w:marRight w:val="0"/>
      <w:marTop w:val="0"/>
      <w:marBottom w:val="0"/>
      <w:divBdr>
        <w:top w:val="none" w:sz="0" w:space="0" w:color="auto"/>
        <w:left w:val="none" w:sz="0" w:space="0" w:color="auto"/>
        <w:bottom w:val="none" w:sz="0" w:space="0" w:color="auto"/>
        <w:right w:val="none" w:sz="0" w:space="0" w:color="auto"/>
      </w:divBdr>
    </w:div>
    <w:div w:id="68621084">
      <w:marLeft w:val="0"/>
      <w:marRight w:val="0"/>
      <w:marTop w:val="0"/>
      <w:marBottom w:val="0"/>
      <w:divBdr>
        <w:top w:val="none" w:sz="0" w:space="0" w:color="auto"/>
        <w:left w:val="none" w:sz="0" w:space="0" w:color="auto"/>
        <w:bottom w:val="none" w:sz="0" w:space="0" w:color="auto"/>
        <w:right w:val="none" w:sz="0" w:space="0" w:color="auto"/>
      </w:divBdr>
    </w:div>
    <w:div w:id="68621085">
      <w:marLeft w:val="0"/>
      <w:marRight w:val="0"/>
      <w:marTop w:val="0"/>
      <w:marBottom w:val="0"/>
      <w:divBdr>
        <w:top w:val="none" w:sz="0" w:space="0" w:color="auto"/>
        <w:left w:val="none" w:sz="0" w:space="0" w:color="auto"/>
        <w:bottom w:val="none" w:sz="0" w:space="0" w:color="auto"/>
        <w:right w:val="none" w:sz="0" w:space="0" w:color="auto"/>
      </w:divBdr>
    </w:div>
    <w:div w:id="68621086">
      <w:marLeft w:val="0"/>
      <w:marRight w:val="0"/>
      <w:marTop w:val="0"/>
      <w:marBottom w:val="0"/>
      <w:divBdr>
        <w:top w:val="none" w:sz="0" w:space="0" w:color="auto"/>
        <w:left w:val="none" w:sz="0" w:space="0" w:color="auto"/>
        <w:bottom w:val="none" w:sz="0" w:space="0" w:color="auto"/>
        <w:right w:val="none" w:sz="0" w:space="0" w:color="auto"/>
      </w:divBdr>
    </w:div>
    <w:div w:id="68621087">
      <w:marLeft w:val="0"/>
      <w:marRight w:val="0"/>
      <w:marTop w:val="0"/>
      <w:marBottom w:val="0"/>
      <w:divBdr>
        <w:top w:val="none" w:sz="0" w:space="0" w:color="auto"/>
        <w:left w:val="none" w:sz="0" w:space="0" w:color="auto"/>
        <w:bottom w:val="none" w:sz="0" w:space="0" w:color="auto"/>
        <w:right w:val="none" w:sz="0" w:space="0" w:color="auto"/>
      </w:divBdr>
    </w:div>
    <w:div w:id="68621088">
      <w:marLeft w:val="0"/>
      <w:marRight w:val="0"/>
      <w:marTop w:val="0"/>
      <w:marBottom w:val="0"/>
      <w:divBdr>
        <w:top w:val="none" w:sz="0" w:space="0" w:color="auto"/>
        <w:left w:val="none" w:sz="0" w:space="0" w:color="auto"/>
        <w:bottom w:val="none" w:sz="0" w:space="0" w:color="auto"/>
        <w:right w:val="none" w:sz="0" w:space="0" w:color="auto"/>
      </w:divBdr>
    </w:div>
    <w:div w:id="68621089">
      <w:marLeft w:val="0"/>
      <w:marRight w:val="0"/>
      <w:marTop w:val="0"/>
      <w:marBottom w:val="0"/>
      <w:divBdr>
        <w:top w:val="none" w:sz="0" w:space="0" w:color="auto"/>
        <w:left w:val="none" w:sz="0" w:space="0" w:color="auto"/>
        <w:bottom w:val="none" w:sz="0" w:space="0" w:color="auto"/>
        <w:right w:val="none" w:sz="0" w:space="0" w:color="auto"/>
      </w:divBdr>
    </w:div>
    <w:div w:id="68621090">
      <w:marLeft w:val="0"/>
      <w:marRight w:val="0"/>
      <w:marTop w:val="0"/>
      <w:marBottom w:val="0"/>
      <w:divBdr>
        <w:top w:val="none" w:sz="0" w:space="0" w:color="auto"/>
        <w:left w:val="none" w:sz="0" w:space="0" w:color="auto"/>
        <w:bottom w:val="none" w:sz="0" w:space="0" w:color="auto"/>
        <w:right w:val="none" w:sz="0" w:space="0" w:color="auto"/>
      </w:divBdr>
    </w:div>
    <w:div w:id="68621091">
      <w:marLeft w:val="0"/>
      <w:marRight w:val="0"/>
      <w:marTop w:val="0"/>
      <w:marBottom w:val="0"/>
      <w:divBdr>
        <w:top w:val="none" w:sz="0" w:space="0" w:color="auto"/>
        <w:left w:val="none" w:sz="0" w:space="0" w:color="auto"/>
        <w:bottom w:val="none" w:sz="0" w:space="0" w:color="auto"/>
        <w:right w:val="none" w:sz="0" w:space="0" w:color="auto"/>
      </w:divBdr>
    </w:div>
    <w:div w:id="68621092">
      <w:marLeft w:val="0"/>
      <w:marRight w:val="0"/>
      <w:marTop w:val="0"/>
      <w:marBottom w:val="0"/>
      <w:divBdr>
        <w:top w:val="none" w:sz="0" w:space="0" w:color="auto"/>
        <w:left w:val="none" w:sz="0" w:space="0" w:color="auto"/>
        <w:bottom w:val="none" w:sz="0" w:space="0" w:color="auto"/>
        <w:right w:val="none" w:sz="0" w:space="0" w:color="auto"/>
      </w:divBdr>
    </w:div>
    <w:div w:id="68621093">
      <w:marLeft w:val="0"/>
      <w:marRight w:val="0"/>
      <w:marTop w:val="0"/>
      <w:marBottom w:val="0"/>
      <w:divBdr>
        <w:top w:val="none" w:sz="0" w:space="0" w:color="auto"/>
        <w:left w:val="none" w:sz="0" w:space="0" w:color="auto"/>
        <w:bottom w:val="none" w:sz="0" w:space="0" w:color="auto"/>
        <w:right w:val="none" w:sz="0" w:space="0" w:color="auto"/>
      </w:divBdr>
    </w:div>
    <w:div w:id="68621094">
      <w:marLeft w:val="0"/>
      <w:marRight w:val="0"/>
      <w:marTop w:val="0"/>
      <w:marBottom w:val="0"/>
      <w:divBdr>
        <w:top w:val="none" w:sz="0" w:space="0" w:color="auto"/>
        <w:left w:val="none" w:sz="0" w:space="0" w:color="auto"/>
        <w:bottom w:val="none" w:sz="0" w:space="0" w:color="auto"/>
        <w:right w:val="none" w:sz="0" w:space="0" w:color="auto"/>
      </w:divBdr>
    </w:div>
    <w:div w:id="68621095">
      <w:marLeft w:val="0"/>
      <w:marRight w:val="0"/>
      <w:marTop w:val="0"/>
      <w:marBottom w:val="0"/>
      <w:divBdr>
        <w:top w:val="none" w:sz="0" w:space="0" w:color="auto"/>
        <w:left w:val="none" w:sz="0" w:space="0" w:color="auto"/>
        <w:bottom w:val="none" w:sz="0" w:space="0" w:color="auto"/>
        <w:right w:val="none" w:sz="0" w:space="0" w:color="auto"/>
      </w:divBdr>
    </w:div>
    <w:div w:id="68621096">
      <w:marLeft w:val="0"/>
      <w:marRight w:val="0"/>
      <w:marTop w:val="0"/>
      <w:marBottom w:val="0"/>
      <w:divBdr>
        <w:top w:val="none" w:sz="0" w:space="0" w:color="auto"/>
        <w:left w:val="none" w:sz="0" w:space="0" w:color="auto"/>
        <w:bottom w:val="none" w:sz="0" w:space="0" w:color="auto"/>
        <w:right w:val="none" w:sz="0" w:space="0" w:color="auto"/>
      </w:divBdr>
    </w:div>
    <w:div w:id="68621097">
      <w:marLeft w:val="0"/>
      <w:marRight w:val="0"/>
      <w:marTop w:val="0"/>
      <w:marBottom w:val="0"/>
      <w:divBdr>
        <w:top w:val="none" w:sz="0" w:space="0" w:color="auto"/>
        <w:left w:val="none" w:sz="0" w:space="0" w:color="auto"/>
        <w:bottom w:val="none" w:sz="0" w:space="0" w:color="auto"/>
        <w:right w:val="none" w:sz="0" w:space="0" w:color="auto"/>
      </w:divBdr>
    </w:div>
    <w:div w:id="68621098">
      <w:marLeft w:val="0"/>
      <w:marRight w:val="0"/>
      <w:marTop w:val="0"/>
      <w:marBottom w:val="0"/>
      <w:divBdr>
        <w:top w:val="none" w:sz="0" w:space="0" w:color="auto"/>
        <w:left w:val="none" w:sz="0" w:space="0" w:color="auto"/>
        <w:bottom w:val="none" w:sz="0" w:space="0" w:color="auto"/>
        <w:right w:val="none" w:sz="0" w:space="0" w:color="auto"/>
      </w:divBdr>
    </w:div>
    <w:div w:id="68621099">
      <w:marLeft w:val="0"/>
      <w:marRight w:val="0"/>
      <w:marTop w:val="0"/>
      <w:marBottom w:val="0"/>
      <w:divBdr>
        <w:top w:val="none" w:sz="0" w:space="0" w:color="auto"/>
        <w:left w:val="none" w:sz="0" w:space="0" w:color="auto"/>
        <w:bottom w:val="none" w:sz="0" w:space="0" w:color="auto"/>
        <w:right w:val="none" w:sz="0" w:space="0" w:color="auto"/>
      </w:divBdr>
    </w:div>
    <w:div w:id="68621100">
      <w:marLeft w:val="0"/>
      <w:marRight w:val="0"/>
      <w:marTop w:val="0"/>
      <w:marBottom w:val="0"/>
      <w:divBdr>
        <w:top w:val="none" w:sz="0" w:space="0" w:color="auto"/>
        <w:left w:val="none" w:sz="0" w:space="0" w:color="auto"/>
        <w:bottom w:val="none" w:sz="0" w:space="0" w:color="auto"/>
        <w:right w:val="none" w:sz="0" w:space="0" w:color="auto"/>
      </w:divBdr>
    </w:div>
    <w:div w:id="68621101">
      <w:marLeft w:val="0"/>
      <w:marRight w:val="0"/>
      <w:marTop w:val="0"/>
      <w:marBottom w:val="0"/>
      <w:divBdr>
        <w:top w:val="none" w:sz="0" w:space="0" w:color="auto"/>
        <w:left w:val="none" w:sz="0" w:space="0" w:color="auto"/>
        <w:bottom w:val="none" w:sz="0" w:space="0" w:color="auto"/>
        <w:right w:val="none" w:sz="0" w:space="0" w:color="auto"/>
      </w:divBdr>
    </w:div>
    <w:div w:id="68621102">
      <w:marLeft w:val="0"/>
      <w:marRight w:val="0"/>
      <w:marTop w:val="0"/>
      <w:marBottom w:val="0"/>
      <w:divBdr>
        <w:top w:val="none" w:sz="0" w:space="0" w:color="auto"/>
        <w:left w:val="none" w:sz="0" w:space="0" w:color="auto"/>
        <w:bottom w:val="none" w:sz="0" w:space="0" w:color="auto"/>
        <w:right w:val="none" w:sz="0" w:space="0" w:color="auto"/>
      </w:divBdr>
    </w:div>
    <w:div w:id="68621103">
      <w:marLeft w:val="0"/>
      <w:marRight w:val="0"/>
      <w:marTop w:val="0"/>
      <w:marBottom w:val="0"/>
      <w:divBdr>
        <w:top w:val="none" w:sz="0" w:space="0" w:color="auto"/>
        <w:left w:val="none" w:sz="0" w:space="0" w:color="auto"/>
        <w:bottom w:val="none" w:sz="0" w:space="0" w:color="auto"/>
        <w:right w:val="none" w:sz="0" w:space="0" w:color="auto"/>
      </w:divBdr>
    </w:div>
    <w:div w:id="68621104">
      <w:marLeft w:val="0"/>
      <w:marRight w:val="0"/>
      <w:marTop w:val="0"/>
      <w:marBottom w:val="0"/>
      <w:divBdr>
        <w:top w:val="none" w:sz="0" w:space="0" w:color="auto"/>
        <w:left w:val="none" w:sz="0" w:space="0" w:color="auto"/>
        <w:bottom w:val="none" w:sz="0" w:space="0" w:color="auto"/>
        <w:right w:val="none" w:sz="0" w:space="0" w:color="auto"/>
      </w:divBdr>
    </w:div>
    <w:div w:id="68621105">
      <w:marLeft w:val="0"/>
      <w:marRight w:val="0"/>
      <w:marTop w:val="0"/>
      <w:marBottom w:val="0"/>
      <w:divBdr>
        <w:top w:val="none" w:sz="0" w:space="0" w:color="auto"/>
        <w:left w:val="none" w:sz="0" w:space="0" w:color="auto"/>
        <w:bottom w:val="none" w:sz="0" w:space="0" w:color="auto"/>
        <w:right w:val="none" w:sz="0" w:space="0" w:color="auto"/>
      </w:divBdr>
    </w:div>
    <w:div w:id="68621106">
      <w:marLeft w:val="0"/>
      <w:marRight w:val="0"/>
      <w:marTop w:val="0"/>
      <w:marBottom w:val="0"/>
      <w:divBdr>
        <w:top w:val="none" w:sz="0" w:space="0" w:color="auto"/>
        <w:left w:val="none" w:sz="0" w:space="0" w:color="auto"/>
        <w:bottom w:val="none" w:sz="0" w:space="0" w:color="auto"/>
        <w:right w:val="none" w:sz="0" w:space="0" w:color="auto"/>
      </w:divBdr>
    </w:div>
    <w:div w:id="68621107">
      <w:marLeft w:val="0"/>
      <w:marRight w:val="0"/>
      <w:marTop w:val="0"/>
      <w:marBottom w:val="0"/>
      <w:divBdr>
        <w:top w:val="none" w:sz="0" w:space="0" w:color="auto"/>
        <w:left w:val="none" w:sz="0" w:space="0" w:color="auto"/>
        <w:bottom w:val="none" w:sz="0" w:space="0" w:color="auto"/>
        <w:right w:val="none" w:sz="0" w:space="0" w:color="auto"/>
      </w:divBdr>
    </w:div>
    <w:div w:id="68621108">
      <w:marLeft w:val="0"/>
      <w:marRight w:val="0"/>
      <w:marTop w:val="0"/>
      <w:marBottom w:val="0"/>
      <w:divBdr>
        <w:top w:val="none" w:sz="0" w:space="0" w:color="auto"/>
        <w:left w:val="none" w:sz="0" w:space="0" w:color="auto"/>
        <w:bottom w:val="none" w:sz="0" w:space="0" w:color="auto"/>
        <w:right w:val="none" w:sz="0" w:space="0" w:color="auto"/>
      </w:divBdr>
    </w:div>
    <w:div w:id="68621109">
      <w:marLeft w:val="0"/>
      <w:marRight w:val="0"/>
      <w:marTop w:val="0"/>
      <w:marBottom w:val="0"/>
      <w:divBdr>
        <w:top w:val="none" w:sz="0" w:space="0" w:color="auto"/>
        <w:left w:val="none" w:sz="0" w:space="0" w:color="auto"/>
        <w:bottom w:val="none" w:sz="0" w:space="0" w:color="auto"/>
        <w:right w:val="none" w:sz="0" w:space="0" w:color="auto"/>
      </w:divBdr>
    </w:div>
    <w:div w:id="68621110">
      <w:marLeft w:val="0"/>
      <w:marRight w:val="0"/>
      <w:marTop w:val="0"/>
      <w:marBottom w:val="0"/>
      <w:divBdr>
        <w:top w:val="none" w:sz="0" w:space="0" w:color="auto"/>
        <w:left w:val="none" w:sz="0" w:space="0" w:color="auto"/>
        <w:bottom w:val="none" w:sz="0" w:space="0" w:color="auto"/>
        <w:right w:val="none" w:sz="0" w:space="0" w:color="auto"/>
      </w:divBdr>
    </w:div>
    <w:div w:id="68621111">
      <w:marLeft w:val="0"/>
      <w:marRight w:val="0"/>
      <w:marTop w:val="0"/>
      <w:marBottom w:val="0"/>
      <w:divBdr>
        <w:top w:val="none" w:sz="0" w:space="0" w:color="auto"/>
        <w:left w:val="none" w:sz="0" w:space="0" w:color="auto"/>
        <w:bottom w:val="none" w:sz="0" w:space="0" w:color="auto"/>
        <w:right w:val="none" w:sz="0" w:space="0" w:color="auto"/>
      </w:divBdr>
    </w:div>
    <w:div w:id="68621112">
      <w:marLeft w:val="0"/>
      <w:marRight w:val="0"/>
      <w:marTop w:val="0"/>
      <w:marBottom w:val="0"/>
      <w:divBdr>
        <w:top w:val="none" w:sz="0" w:space="0" w:color="auto"/>
        <w:left w:val="none" w:sz="0" w:space="0" w:color="auto"/>
        <w:bottom w:val="none" w:sz="0" w:space="0" w:color="auto"/>
        <w:right w:val="none" w:sz="0" w:space="0" w:color="auto"/>
      </w:divBdr>
    </w:div>
    <w:div w:id="68621113">
      <w:marLeft w:val="0"/>
      <w:marRight w:val="0"/>
      <w:marTop w:val="0"/>
      <w:marBottom w:val="0"/>
      <w:divBdr>
        <w:top w:val="none" w:sz="0" w:space="0" w:color="auto"/>
        <w:left w:val="none" w:sz="0" w:space="0" w:color="auto"/>
        <w:bottom w:val="none" w:sz="0" w:space="0" w:color="auto"/>
        <w:right w:val="none" w:sz="0" w:space="0" w:color="auto"/>
      </w:divBdr>
    </w:div>
    <w:div w:id="68621114">
      <w:marLeft w:val="0"/>
      <w:marRight w:val="0"/>
      <w:marTop w:val="0"/>
      <w:marBottom w:val="0"/>
      <w:divBdr>
        <w:top w:val="none" w:sz="0" w:space="0" w:color="auto"/>
        <w:left w:val="none" w:sz="0" w:space="0" w:color="auto"/>
        <w:bottom w:val="none" w:sz="0" w:space="0" w:color="auto"/>
        <w:right w:val="none" w:sz="0" w:space="0" w:color="auto"/>
      </w:divBdr>
    </w:div>
    <w:div w:id="68621115">
      <w:marLeft w:val="0"/>
      <w:marRight w:val="0"/>
      <w:marTop w:val="0"/>
      <w:marBottom w:val="0"/>
      <w:divBdr>
        <w:top w:val="none" w:sz="0" w:space="0" w:color="auto"/>
        <w:left w:val="none" w:sz="0" w:space="0" w:color="auto"/>
        <w:bottom w:val="none" w:sz="0" w:space="0" w:color="auto"/>
        <w:right w:val="none" w:sz="0" w:space="0" w:color="auto"/>
      </w:divBdr>
    </w:div>
    <w:div w:id="68621116">
      <w:marLeft w:val="0"/>
      <w:marRight w:val="0"/>
      <w:marTop w:val="0"/>
      <w:marBottom w:val="0"/>
      <w:divBdr>
        <w:top w:val="none" w:sz="0" w:space="0" w:color="auto"/>
        <w:left w:val="none" w:sz="0" w:space="0" w:color="auto"/>
        <w:bottom w:val="none" w:sz="0" w:space="0" w:color="auto"/>
        <w:right w:val="none" w:sz="0" w:space="0" w:color="auto"/>
      </w:divBdr>
    </w:div>
    <w:div w:id="68621117">
      <w:marLeft w:val="0"/>
      <w:marRight w:val="0"/>
      <w:marTop w:val="0"/>
      <w:marBottom w:val="0"/>
      <w:divBdr>
        <w:top w:val="none" w:sz="0" w:space="0" w:color="auto"/>
        <w:left w:val="none" w:sz="0" w:space="0" w:color="auto"/>
        <w:bottom w:val="none" w:sz="0" w:space="0" w:color="auto"/>
        <w:right w:val="none" w:sz="0" w:space="0" w:color="auto"/>
      </w:divBdr>
    </w:div>
    <w:div w:id="68621118">
      <w:marLeft w:val="0"/>
      <w:marRight w:val="0"/>
      <w:marTop w:val="0"/>
      <w:marBottom w:val="0"/>
      <w:divBdr>
        <w:top w:val="none" w:sz="0" w:space="0" w:color="auto"/>
        <w:left w:val="none" w:sz="0" w:space="0" w:color="auto"/>
        <w:bottom w:val="none" w:sz="0" w:space="0" w:color="auto"/>
        <w:right w:val="none" w:sz="0" w:space="0" w:color="auto"/>
      </w:divBdr>
    </w:div>
    <w:div w:id="68621119">
      <w:marLeft w:val="0"/>
      <w:marRight w:val="0"/>
      <w:marTop w:val="0"/>
      <w:marBottom w:val="0"/>
      <w:divBdr>
        <w:top w:val="none" w:sz="0" w:space="0" w:color="auto"/>
        <w:left w:val="none" w:sz="0" w:space="0" w:color="auto"/>
        <w:bottom w:val="none" w:sz="0" w:space="0" w:color="auto"/>
        <w:right w:val="none" w:sz="0" w:space="0" w:color="auto"/>
      </w:divBdr>
    </w:div>
    <w:div w:id="68621120">
      <w:marLeft w:val="0"/>
      <w:marRight w:val="0"/>
      <w:marTop w:val="0"/>
      <w:marBottom w:val="0"/>
      <w:divBdr>
        <w:top w:val="none" w:sz="0" w:space="0" w:color="auto"/>
        <w:left w:val="none" w:sz="0" w:space="0" w:color="auto"/>
        <w:bottom w:val="none" w:sz="0" w:space="0" w:color="auto"/>
        <w:right w:val="none" w:sz="0" w:space="0" w:color="auto"/>
      </w:divBdr>
    </w:div>
    <w:div w:id="68621121">
      <w:marLeft w:val="0"/>
      <w:marRight w:val="0"/>
      <w:marTop w:val="0"/>
      <w:marBottom w:val="0"/>
      <w:divBdr>
        <w:top w:val="none" w:sz="0" w:space="0" w:color="auto"/>
        <w:left w:val="none" w:sz="0" w:space="0" w:color="auto"/>
        <w:bottom w:val="none" w:sz="0" w:space="0" w:color="auto"/>
        <w:right w:val="none" w:sz="0" w:space="0" w:color="auto"/>
      </w:divBdr>
    </w:div>
    <w:div w:id="68621122">
      <w:marLeft w:val="0"/>
      <w:marRight w:val="0"/>
      <w:marTop w:val="0"/>
      <w:marBottom w:val="0"/>
      <w:divBdr>
        <w:top w:val="none" w:sz="0" w:space="0" w:color="auto"/>
        <w:left w:val="none" w:sz="0" w:space="0" w:color="auto"/>
        <w:bottom w:val="none" w:sz="0" w:space="0" w:color="auto"/>
        <w:right w:val="none" w:sz="0" w:space="0" w:color="auto"/>
      </w:divBdr>
    </w:div>
    <w:div w:id="68621123">
      <w:marLeft w:val="0"/>
      <w:marRight w:val="0"/>
      <w:marTop w:val="0"/>
      <w:marBottom w:val="0"/>
      <w:divBdr>
        <w:top w:val="none" w:sz="0" w:space="0" w:color="auto"/>
        <w:left w:val="none" w:sz="0" w:space="0" w:color="auto"/>
        <w:bottom w:val="none" w:sz="0" w:space="0" w:color="auto"/>
        <w:right w:val="none" w:sz="0" w:space="0" w:color="auto"/>
      </w:divBdr>
    </w:div>
    <w:div w:id="68621124">
      <w:marLeft w:val="0"/>
      <w:marRight w:val="0"/>
      <w:marTop w:val="0"/>
      <w:marBottom w:val="0"/>
      <w:divBdr>
        <w:top w:val="none" w:sz="0" w:space="0" w:color="auto"/>
        <w:left w:val="none" w:sz="0" w:space="0" w:color="auto"/>
        <w:bottom w:val="none" w:sz="0" w:space="0" w:color="auto"/>
        <w:right w:val="none" w:sz="0" w:space="0" w:color="auto"/>
      </w:divBdr>
    </w:div>
    <w:div w:id="68621125">
      <w:marLeft w:val="0"/>
      <w:marRight w:val="0"/>
      <w:marTop w:val="0"/>
      <w:marBottom w:val="0"/>
      <w:divBdr>
        <w:top w:val="none" w:sz="0" w:space="0" w:color="auto"/>
        <w:left w:val="none" w:sz="0" w:space="0" w:color="auto"/>
        <w:bottom w:val="none" w:sz="0" w:space="0" w:color="auto"/>
        <w:right w:val="none" w:sz="0" w:space="0" w:color="auto"/>
      </w:divBdr>
    </w:div>
    <w:div w:id="68621126">
      <w:marLeft w:val="0"/>
      <w:marRight w:val="0"/>
      <w:marTop w:val="0"/>
      <w:marBottom w:val="0"/>
      <w:divBdr>
        <w:top w:val="none" w:sz="0" w:space="0" w:color="auto"/>
        <w:left w:val="none" w:sz="0" w:space="0" w:color="auto"/>
        <w:bottom w:val="none" w:sz="0" w:space="0" w:color="auto"/>
        <w:right w:val="none" w:sz="0" w:space="0" w:color="auto"/>
      </w:divBdr>
    </w:div>
    <w:div w:id="68621127">
      <w:marLeft w:val="0"/>
      <w:marRight w:val="0"/>
      <w:marTop w:val="0"/>
      <w:marBottom w:val="0"/>
      <w:divBdr>
        <w:top w:val="none" w:sz="0" w:space="0" w:color="auto"/>
        <w:left w:val="none" w:sz="0" w:space="0" w:color="auto"/>
        <w:bottom w:val="none" w:sz="0" w:space="0" w:color="auto"/>
        <w:right w:val="none" w:sz="0" w:space="0" w:color="auto"/>
      </w:divBdr>
    </w:div>
    <w:div w:id="68621128">
      <w:marLeft w:val="0"/>
      <w:marRight w:val="0"/>
      <w:marTop w:val="0"/>
      <w:marBottom w:val="0"/>
      <w:divBdr>
        <w:top w:val="none" w:sz="0" w:space="0" w:color="auto"/>
        <w:left w:val="none" w:sz="0" w:space="0" w:color="auto"/>
        <w:bottom w:val="none" w:sz="0" w:space="0" w:color="auto"/>
        <w:right w:val="none" w:sz="0" w:space="0" w:color="auto"/>
      </w:divBdr>
    </w:div>
    <w:div w:id="68621129">
      <w:marLeft w:val="0"/>
      <w:marRight w:val="0"/>
      <w:marTop w:val="0"/>
      <w:marBottom w:val="0"/>
      <w:divBdr>
        <w:top w:val="none" w:sz="0" w:space="0" w:color="auto"/>
        <w:left w:val="none" w:sz="0" w:space="0" w:color="auto"/>
        <w:bottom w:val="none" w:sz="0" w:space="0" w:color="auto"/>
        <w:right w:val="none" w:sz="0" w:space="0" w:color="auto"/>
      </w:divBdr>
    </w:div>
    <w:div w:id="68621130">
      <w:marLeft w:val="0"/>
      <w:marRight w:val="0"/>
      <w:marTop w:val="0"/>
      <w:marBottom w:val="0"/>
      <w:divBdr>
        <w:top w:val="none" w:sz="0" w:space="0" w:color="auto"/>
        <w:left w:val="none" w:sz="0" w:space="0" w:color="auto"/>
        <w:bottom w:val="none" w:sz="0" w:space="0" w:color="auto"/>
        <w:right w:val="none" w:sz="0" w:space="0" w:color="auto"/>
      </w:divBdr>
    </w:div>
    <w:div w:id="68621131">
      <w:marLeft w:val="0"/>
      <w:marRight w:val="0"/>
      <w:marTop w:val="0"/>
      <w:marBottom w:val="0"/>
      <w:divBdr>
        <w:top w:val="none" w:sz="0" w:space="0" w:color="auto"/>
        <w:left w:val="none" w:sz="0" w:space="0" w:color="auto"/>
        <w:bottom w:val="none" w:sz="0" w:space="0" w:color="auto"/>
        <w:right w:val="none" w:sz="0" w:space="0" w:color="auto"/>
      </w:divBdr>
    </w:div>
    <w:div w:id="68621132">
      <w:marLeft w:val="0"/>
      <w:marRight w:val="0"/>
      <w:marTop w:val="0"/>
      <w:marBottom w:val="0"/>
      <w:divBdr>
        <w:top w:val="none" w:sz="0" w:space="0" w:color="auto"/>
        <w:left w:val="none" w:sz="0" w:space="0" w:color="auto"/>
        <w:bottom w:val="none" w:sz="0" w:space="0" w:color="auto"/>
        <w:right w:val="none" w:sz="0" w:space="0" w:color="auto"/>
      </w:divBdr>
    </w:div>
    <w:div w:id="68621133">
      <w:marLeft w:val="0"/>
      <w:marRight w:val="0"/>
      <w:marTop w:val="0"/>
      <w:marBottom w:val="0"/>
      <w:divBdr>
        <w:top w:val="none" w:sz="0" w:space="0" w:color="auto"/>
        <w:left w:val="none" w:sz="0" w:space="0" w:color="auto"/>
        <w:bottom w:val="none" w:sz="0" w:space="0" w:color="auto"/>
        <w:right w:val="none" w:sz="0" w:space="0" w:color="auto"/>
      </w:divBdr>
    </w:div>
    <w:div w:id="68621134">
      <w:marLeft w:val="0"/>
      <w:marRight w:val="0"/>
      <w:marTop w:val="0"/>
      <w:marBottom w:val="0"/>
      <w:divBdr>
        <w:top w:val="none" w:sz="0" w:space="0" w:color="auto"/>
        <w:left w:val="none" w:sz="0" w:space="0" w:color="auto"/>
        <w:bottom w:val="none" w:sz="0" w:space="0" w:color="auto"/>
        <w:right w:val="none" w:sz="0" w:space="0" w:color="auto"/>
      </w:divBdr>
    </w:div>
    <w:div w:id="68621135">
      <w:marLeft w:val="0"/>
      <w:marRight w:val="0"/>
      <w:marTop w:val="0"/>
      <w:marBottom w:val="0"/>
      <w:divBdr>
        <w:top w:val="none" w:sz="0" w:space="0" w:color="auto"/>
        <w:left w:val="none" w:sz="0" w:space="0" w:color="auto"/>
        <w:bottom w:val="none" w:sz="0" w:space="0" w:color="auto"/>
        <w:right w:val="none" w:sz="0" w:space="0" w:color="auto"/>
      </w:divBdr>
    </w:div>
    <w:div w:id="68621136">
      <w:marLeft w:val="0"/>
      <w:marRight w:val="0"/>
      <w:marTop w:val="0"/>
      <w:marBottom w:val="0"/>
      <w:divBdr>
        <w:top w:val="none" w:sz="0" w:space="0" w:color="auto"/>
        <w:left w:val="none" w:sz="0" w:space="0" w:color="auto"/>
        <w:bottom w:val="none" w:sz="0" w:space="0" w:color="auto"/>
        <w:right w:val="none" w:sz="0" w:space="0" w:color="auto"/>
      </w:divBdr>
    </w:div>
    <w:div w:id="68621137">
      <w:marLeft w:val="0"/>
      <w:marRight w:val="0"/>
      <w:marTop w:val="0"/>
      <w:marBottom w:val="0"/>
      <w:divBdr>
        <w:top w:val="none" w:sz="0" w:space="0" w:color="auto"/>
        <w:left w:val="none" w:sz="0" w:space="0" w:color="auto"/>
        <w:bottom w:val="none" w:sz="0" w:space="0" w:color="auto"/>
        <w:right w:val="none" w:sz="0" w:space="0" w:color="auto"/>
      </w:divBdr>
    </w:div>
    <w:div w:id="68621138">
      <w:marLeft w:val="0"/>
      <w:marRight w:val="0"/>
      <w:marTop w:val="0"/>
      <w:marBottom w:val="0"/>
      <w:divBdr>
        <w:top w:val="none" w:sz="0" w:space="0" w:color="auto"/>
        <w:left w:val="none" w:sz="0" w:space="0" w:color="auto"/>
        <w:bottom w:val="none" w:sz="0" w:space="0" w:color="auto"/>
        <w:right w:val="none" w:sz="0" w:space="0" w:color="auto"/>
      </w:divBdr>
    </w:div>
    <w:div w:id="68621139">
      <w:marLeft w:val="0"/>
      <w:marRight w:val="0"/>
      <w:marTop w:val="0"/>
      <w:marBottom w:val="0"/>
      <w:divBdr>
        <w:top w:val="none" w:sz="0" w:space="0" w:color="auto"/>
        <w:left w:val="none" w:sz="0" w:space="0" w:color="auto"/>
        <w:bottom w:val="none" w:sz="0" w:space="0" w:color="auto"/>
        <w:right w:val="none" w:sz="0" w:space="0" w:color="auto"/>
      </w:divBdr>
    </w:div>
    <w:div w:id="68621140">
      <w:marLeft w:val="0"/>
      <w:marRight w:val="0"/>
      <w:marTop w:val="0"/>
      <w:marBottom w:val="0"/>
      <w:divBdr>
        <w:top w:val="none" w:sz="0" w:space="0" w:color="auto"/>
        <w:left w:val="none" w:sz="0" w:space="0" w:color="auto"/>
        <w:bottom w:val="none" w:sz="0" w:space="0" w:color="auto"/>
        <w:right w:val="none" w:sz="0" w:space="0" w:color="auto"/>
      </w:divBdr>
    </w:div>
    <w:div w:id="68621141">
      <w:marLeft w:val="0"/>
      <w:marRight w:val="0"/>
      <w:marTop w:val="0"/>
      <w:marBottom w:val="0"/>
      <w:divBdr>
        <w:top w:val="none" w:sz="0" w:space="0" w:color="auto"/>
        <w:left w:val="none" w:sz="0" w:space="0" w:color="auto"/>
        <w:bottom w:val="none" w:sz="0" w:space="0" w:color="auto"/>
        <w:right w:val="none" w:sz="0" w:space="0" w:color="auto"/>
      </w:divBdr>
    </w:div>
    <w:div w:id="68621142">
      <w:marLeft w:val="0"/>
      <w:marRight w:val="0"/>
      <w:marTop w:val="0"/>
      <w:marBottom w:val="0"/>
      <w:divBdr>
        <w:top w:val="none" w:sz="0" w:space="0" w:color="auto"/>
        <w:left w:val="none" w:sz="0" w:space="0" w:color="auto"/>
        <w:bottom w:val="none" w:sz="0" w:space="0" w:color="auto"/>
        <w:right w:val="none" w:sz="0" w:space="0" w:color="auto"/>
      </w:divBdr>
    </w:div>
    <w:div w:id="68621143">
      <w:marLeft w:val="0"/>
      <w:marRight w:val="0"/>
      <w:marTop w:val="0"/>
      <w:marBottom w:val="0"/>
      <w:divBdr>
        <w:top w:val="none" w:sz="0" w:space="0" w:color="auto"/>
        <w:left w:val="none" w:sz="0" w:space="0" w:color="auto"/>
        <w:bottom w:val="none" w:sz="0" w:space="0" w:color="auto"/>
        <w:right w:val="none" w:sz="0" w:space="0" w:color="auto"/>
      </w:divBdr>
    </w:div>
    <w:div w:id="68621144">
      <w:marLeft w:val="0"/>
      <w:marRight w:val="0"/>
      <w:marTop w:val="0"/>
      <w:marBottom w:val="0"/>
      <w:divBdr>
        <w:top w:val="none" w:sz="0" w:space="0" w:color="auto"/>
        <w:left w:val="none" w:sz="0" w:space="0" w:color="auto"/>
        <w:bottom w:val="none" w:sz="0" w:space="0" w:color="auto"/>
        <w:right w:val="none" w:sz="0" w:space="0" w:color="auto"/>
      </w:divBdr>
    </w:div>
    <w:div w:id="68621145">
      <w:marLeft w:val="0"/>
      <w:marRight w:val="0"/>
      <w:marTop w:val="0"/>
      <w:marBottom w:val="0"/>
      <w:divBdr>
        <w:top w:val="none" w:sz="0" w:space="0" w:color="auto"/>
        <w:left w:val="none" w:sz="0" w:space="0" w:color="auto"/>
        <w:bottom w:val="none" w:sz="0" w:space="0" w:color="auto"/>
        <w:right w:val="none" w:sz="0" w:space="0" w:color="auto"/>
      </w:divBdr>
    </w:div>
    <w:div w:id="68621146">
      <w:marLeft w:val="0"/>
      <w:marRight w:val="0"/>
      <w:marTop w:val="0"/>
      <w:marBottom w:val="0"/>
      <w:divBdr>
        <w:top w:val="none" w:sz="0" w:space="0" w:color="auto"/>
        <w:left w:val="none" w:sz="0" w:space="0" w:color="auto"/>
        <w:bottom w:val="none" w:sz="0" w:space="0" w:color="auto"/>
        <w:right w:val="none" w:sz="0" w:space="0" w:color="auto"/>
      </w:divBdr>
    </w:div>
    <w:div w:id="68621147">
      <w:marLeft w:val="0"/>
      <w:marRight w:val="0"/>
      <w:marTop w:val="0"/>
      <w:marBottom w:val="0"/>
      <w:divBdr>
        <w:top w:val="none" w:sz="0" w:space="0" w:color="auto"/>
        <w:left w:val="none" w:sz="0" w:space="0" w:color="auto"/>
        <w:bottom w:val="none" w:sz="0" w:space="0" w:color="auto"/>
        <w:right w:val="none" w:sz="0" w:space="0" w:color="auto"/>
      </w:divBdr>
    </w:div>
    <w:div w:id="68621148">
      <w:marLeft w:val="0"/>
      <w:marRight w:val="0"/>
      <w:marTop w:val="0"/>
      <w:marBottom w:val="0"/>
      <w:divBdr>
        <w:top w:val="none" w:sz="0" w:space="0" w:color="auto"/>
        <w:left w:val="none" w:sz="0" w:space="0" w:color="auto"/>
        <w:bottom w:val="none" w:sz="0" w:space="0" w:color="auto"/>
        <w:right w:val="none" w:sz="0" w:space="0" w:color="auto"/>
      </w:divBdr>
    </w:div>
    <w:div w:id="68621149">
      <w:marLeft w:val="0"/>
      <w:marRight w:val="0"/>
      <w:marTop w:val="0"/>
      <w:marBottom w:val="0"/>
      <w:divBdr>
        <w:top w:val="none" w:sz="0" w:space="0" w:color="auto"/>
        <w:left w:val="none" w:sz="0" w:space="0" w:color="auto"/>
        <w:bottom w:val="none" w:sz="0" w:space="0" w:color="auto"/>
        <w:right w:val="none" w:sz="0" w:space="0" w:color="auto"/>
      </w:divBdr>
    </w:div>
    <w:div w:id="68621150">
      <w:marLeft w:val="0"/>
      <w:marRight w:val="0"/>
      <w:marTop w:val="0"/>
      <w:marBottom w:val="0"/>
      <w:divBdr>
        <w:top w:val="none" w:sz="0" w:space="0" w:color="auto"/>
        <w:left w:val="none" w:sz="0" w:space="0" w:color="auto"/>
        <w:bottom w:val="none" w:sz="0" w:space="0" w:color="auto"/>
        <w:right w:val="none" w:sz="0" w:space="0" w:color="auto"/>
      </w:divBdr>
    </w:div>
    <w:div w:id="68621151">
      <w:marLeft w:val="0"/>
      <w:marRight w:val="0"/>
      <w:marTop w:val="0"/>
      <w:marBottom w:val="0"/>
      <w:divBdr>
        <w:top w:val="none" w:sz="0" w:space="0" w:color="auto"/>
        <w:left w:val="none" w:sz="0" w:space="0" w:color="auto"/>
        <w:bottom w:val="none" w:sz="0" w:space="0" w:color="auto"/>
        <w:right w:val="none" w:sz="0" w:space="0" w:color="auto"/>
      </w:divBdr>
    </w:div>
    <w:div w:id="68621152">
      <w:marLeft w:val="0"/>
      <w:marRight w:val="0"/>
      <w:marTop w:val="0"/>
      <w:marBottom w:val="0"/>
      <w:divBdr>
        <w:top w:val="none" w:sz="0" w:space="0" w:color="auto"/>
        <w:left w:val="none" w:sz="0" w:space="0" w:color="auto"/>
        <w:bottom w:val="none" w:sz="0" w:space="0" w:color="auto"/>
        <w:right w:val="none" w:sz="0" w:space="0" w:color="auto"/>
      </w:divBdr>
    </w:div>
    <w:div w:id="68621153">
      <w:marLeft w:val="0"/>
      <w:marRight w:val="0"/>
      <w:marTop w:val="0"/>
      <w:marBottom w:val="0"/>
      <w:divBdr>
        <w:top w:val="none" w:sz="0" w:space="0" w:color="auto"/>
        <w:left w:val="none" w:sz="0" w:space="0" w:color="auto"/>
        <w:bottom w:val="none" w:sz="0" w:space="0" w:color="auto"/>
        <w:right w:val="none" w:sz="0" w:space="0" w:color="auto"/>
      </w:divBdr>
    </w:div>
    <w:div w:id="68621154">
      <w:marLeft w:val="0"/>
      <w:marRight w:val="0"/>
      <w:marTop w:val="0"/>
      <w:marBottom w:val="0"/>
      <w:divBdr>
        <w:top w:val="none" w:sz="0" w:space="0" w:color="auto"/>
        <w:left w:val="none" w:sz="0" w:space="0" w:color="auto"/>
        <w:bottom w:val="none" w:sz="0" w:space="0" w:color="auto"/>
        <w:right w:val="none" w:sz="0" w:space="0" w:color="auto"/>
      </w:divBdr>
    </w:div>
    <w:div w:id="68621155">
      <w:marLeft w:val="0"/>
      <w:marRight w:val="0"/>
      <w:marTop w:val="0"/>
      <w:marBottom w:val="0"/>
      <w:divBdr>
        <w:top w:val="none" w:sz="0" w:space="0" w:color="auto"/>
        <w:left w:val="none" w:sz="0" w:space="0" w:color="auto"/>
        <w:bottom w:val="none" w:sz="0" w:space="0" w:color="auto"/>
        <w:right w:val="none" w:sz="0" w:space="0" w:color="auto"/>
      </w:divBdr>
    </w:div>
    <w:div w:id="68621156">
      <w:marLeft w:val="0"/>
      <w:marRight w:val="0"/>
      <w:marTop w:val="0"/>
      <w:marBottom w:val="0"/>
      <w:divBdr>
        <w:top w:val="none" w:sz="0" w:space="0" w:color="auto"/>
        <w:left w:val="none" w:sz="0" w:space="0" w:color="auto"/>
        <w:bottom w:val="none" w:sz="0" w:space="0" w:color="auto"/>
        <w:right w:val="none" w:sz="0" w:space="0" w:color="auto"/>
      </w:divBdr>
    </w:div>
    <w:div w:id="68621157">
      <w:marLeft w:val="0"/>
      <w:marRight w:val="0"/>
      <w:marTop w:val="0"/>
      <w:marBottom w:val="0"/>
      <w:divBdr>
        <w:top w:val="none" w:sz="0" w:space="0" w:color="auto"/>
        <w:left w:val="none" w:sz="0" w:space="0" w:color="auto"/>
        <w:bottom w:val="none" w:sz="0" w:space="0" w:color="auto"/>
        <w:right w:val="none" w:sz="0" w:space="0" w:color="auto"/>
      </w:divBdr>
    </w:div>
    <w:div w:id="68621158">
      <w:marLeft w:val="0"/>
      <w:marRight w:val="0"/>
      <w:marTop w:val="0"/>
      <w:marBottom w:val="0"/>
      <w:divBdr>
        <w:top w:val="none" w:sz="0" w:space="0" w:color="auto"/>
        <w:left w:val="none" w:sz="0" w:space="0" w:color="auto"/>
        <w:bottom w:val="none" w:sz="0" w:space="0" w:color="auto"/>
        <w:right w:val="none" w:sz="0" w:space="0" w:color="auto"/>
      </w:divBdr>
    </w:div>
    <w:div w:id="68621159">
      <w:marLeft w:val="0"/>
      <w:marRight w:val="0"/>
      <w:marTop w:val="0"/>
      <w:marBottom w:val="0"/>
      <w:divBdr>
        <w:top w:val="none" w:sz="0" w:space="0" w:color="auto"/>
        <w:left w:val="none" w:sz="0" w:space="0" w:color="auto"/>
        <w:bottom w:val="none" w:sz="0" w:space="0" w:color="auto"/>
        <w:right w:val="none" w:sz="0" w:space="0" w:color="auto"/>
      </w:divBdr>
    </w:div>
    <w:div w:id="68621160">
      <w:marLeft w:val="0"/>
      <w:marRight w:val="0"/>
      <w:marTop w:val="0"/>
      <w:marBottom w:val="0"/>
      <w:divBdr>
        <w:top w:val="none" w:sz="0" w:space="0" w:color="auto"/>
        <w:left w:val="none" w:sz="0" w:space="0" w:color="auto"/>
        <w:bottom w:val="none" w:sz="0" w:space="0" w:color="auto"/>
        <w:right w:val="none" w:sz="0" w:space="0" w:color="auto"/>
      </w:divBdr>
    </w:div>
    <w:div w:id="68621161">
      <w:marLeft w:val="0"/>
      <w:marRight w:val="0"/>
      <w:marTop w:val="0"/>
      <w:marBottom w:val="0"/>
      <w:divBdr>
        <w:top w:val="none" w:sz="0" w:space="0" w:color="auto"/>
        <w:left w:val="none" w:sz="0" w:space="0" w:color="auto"/>
        <w:bottom w:val="none" w:sz="0" w:space="0" w:color="auto"/>
        <w:right w:val="none" w:sz="0" w:space="0" w:color="auto"/>
      </w:divBdr>
    </w:div>
    <w:div w:id="68621162">
      <w:marLeft w:val="0"/>
      <w:marRight w:val="0"/>
      <w:marTop w:val="0"/>
      <w:marBottom w:val="0"/>
      <w:divBdr>
        <w:top w:val="none" w:sz="0" w:space="0" w:color="auto"/>
        <w:left w:val="none" w:sz="0" w:space="0" w:color="auto"/>
        <w:bottom w:val="none" w:sz="0" w:space="0" w:color="auto"/>
        <w:right w:val="none" w:sz="0" w:space="0" w:color="auto"/>
      </w:divBdr>
    </w:div>
    <w:div w:id="68621163">
      <w:marLeft w:val="0"/>
      <w:marRight w:val="0"/>
      <w:marTop w:val="0"/>
      <w:marBottom w:val="0"/>
      <w:divBdr>
        <w:top w:val="none" w:sz="0" w:space="0" w:color="auto"/>
        <w:left w:val="none" w:sz="0" w:space="0" w:color="auto"/>
        <w:bottom w:val="none" w:sz="0" w:space="0" w:color="auto"/>
        <w:right w:val="none" w:sz="0" w:space="0" w:color="auto"/>
      </w:divBdr>
    </w:div>
    <w:div w:id="68621164">
      <w:marLeft w:val="0"/>
      <w:marRight w:val="0"/>
      <w:marTop w:val="0"/>
      <w:marBottom w:val="0"/>
      <w:divBdr>
        <w:top w:val="none" w:sz="0" w:space="0" w:color="auto"/>
        <w:left w:val="none" w:sz="0" w:space="0" w:color="auto"/>
        <w:bottom w:val="none" w:sz="0" w:space="0" w:color="auto"/>
        <w:right w:val="none" w:sz="0" w:space="0" w:color="auto"/>
      </w:divBdr>
    </w:div>
    <w:div w:id="68621165">
      <w:marLeft w:val="0"/>
      <w:marRight w:val="0"/>
      <w:marTop w:val="0"/>
      <w:marBottom w:val="0"/>
      <w:divBdr>
        <w:top w:val="none" w:sz="0" w:space="0" w:color="auto"/>
        <w:left w:val="none" w:sz="0" w:space="0" w:color="auto"/>
        <w:bottom w:val="none" w:sz="0" w:space="0" w:color="auto"/>
        <w:right w:val="none" w:sz="0" w:space="0" w:color="auto"/>
      </w:divBdr>
    </w:div>
    <w:div w:id="68621166">
      <w:marLeft w:val="0"/>
      <w:marRight w:val="0"/>
      <w:marTop w:val="0"/>
      <w:marBottom w:val="0"/>
      <w:divBdr>
        <w:top w:val="none" w:sz="0" w:space="0" w:color="auto"/>
        <w:left w:val="none" w:sz="0" w:space="0" w:color="auto"/>
        <w:bottom w:val="none" w:sz="0" w:space="0" w:color="auto"/>
        <w:right w:val="none" w:sz="0" w:space="0" w:color="auto"/>
      </w:divBdr>
    </w:div>
    <w:div w:id="68621167">
      <w:marLeft w:val="0"/>
      <w:marRight w:val="0"/>
      <w:marTop w:val="0"/>
      <w:marBottom w:val="0"/>
      <w:divBdr>
        <w:top w:val="none" w:sz="0" w:space="0" w:color="auto"/>
        <w:left w:val="none" w:sz="0" w:space="0" w:color="auto"/>
        <w:bottom w:val="none" w:sz="0" w:space="0" w:color="auto"/>
        <w:right w:val="none" w:sz="0" w:space="0" w:color="auto"/>
      </w:divBdr>
    </w:div>
    <w:div w:id="68621168">
      <w:marLeft w:val="0"/>
      <w:marRight w:val="0"/>
      <w:marTop w:val="0"/>
      <w:marBottom w:val="0"/>
      <w:divBdr>
        <w:top w:val="none" w:sz="0" w:space="0" w:color="auto"/>
        <w:left w:val="none" w:sz="0" w:space="0" w:color="auto"/>
        <w:bottom w:val="none" w:sz="0" w:space="0" w:color="auto"/>
        <w:right w:val="none" w:sz="0" w:space="0" w:color="auto"/>
      </w:divBdr>
    </w:div>
    <w:div w:id="68621169">
      <w:marLeft w:val="0"/>
      <w:marRight w:val="0"/>
      <w:marTop w:val="0"/>
      <w:marBottom w:val="0"/>
      <w:divBdr>
        <w:top w:val="none" w:sz="0" w:space="0" w:color="auto"/>
        <w:left w:val="none" w:sz="0" w:space="0" w:color="auto"/>
        <w:bottom w:val="none" w:sz="0" w:space="0" w:color="auto"/>
        <w:right w:val="none" w:sz="0" w:space="0" w:color="auto"/>
      </w:divBdr>
    </w:div>
    <w:div w:id="68621170">
      <w:marLeft w:val="0"/>
      <w:marRight w:val="0"/>
      <w:marTop w:val="0"/>
      <w:marBottom w:val="0"/>
      <w:divBdr>
        <w:top w:val="none" w:sz="0" w:space="0" w:color="auto"/>
        <w:left w:val="none" w:sz="0" w:space="0" w:color="auto"/>
        <w:bottom w:val="none" w:sz="0" w:space="0" w:color="auto"/>
        <w:right w:val="none" w:sz="0" w:space="0" w:color="auto"/>
      </w:divBdr>
    </w:div>
    <w:div w:id="68621171">
      <w:marLeft w:val="0"/>
      <w:marRight w:val="0"/>
      <w:marTop w:val="0"/>
      <w:marBottom w:val="0"/>
      <w:divBdr>
        <w:top w:val="none" w:sz="0" w:space="0" w:color="auto"/>
        <w:left w:val="none" w:sz="0" w:space="0" w:color="auto"/>
        <w:bottom w:val="none" w:sz="0" w:space="0" w:color="auto"/>
        <w:right w:val="none" w:sz="0" w:space="0" w:color="auto"/>
      </w:divBdr>
    </w:div>
    <w:div w:id="68621172">
      <w:marLeft w:val="0"/>
      <w:marRight w:val="0"/>
      <w:marTop w:val="0"/>
      <w:marBottom w:val="0"/>
      <w:divBdr>
        <w:top w:val="none" w:sz="0" w:space="0" w:color="auto"/>
        <w:left w:val="none" w:sz="0" w:space="0" w:color="auto"/>
        <w:bottom w:val="none" w:sz="0" w:space="0" w:color="auto"/>
        <w:right w:val="none" w:sz="0" w:space="0" w:color="auto"/>
      </w:divBdr>
    </w:div>
    <w:div w:id="68621173">
      <w:marLeft w:val="0"/>
      <w:marRight w:val="0"/>
      <w:marTop w:val="0"/>
      <w:marBottom w:val="0"/>
      <w:divBdr>
        <w:top w:val="none" w:sz="0" w:space="0" w:color="auto"/>
        <w:left w:val="none" w:sz="0" w:space="0" w:color="auto"/>
        <w:bottom w:val="none" w:sz="0" w:space="0" w:color="auto"/>
        <w:right w:val="none" w:sz="0" w:space="0" w:color="auto"/>
      </w:divBdr>
    </w:div>
    <w:div w:id="68621174">
      <w:marLeft w:val="0"/>
      <w:marRight w:val="0"/>
      <w:marTop w:val="0"/>
      <w:marBottom w:val="0"/>
      <w:divBdr>
        <w:top w:val="none" w:sz="0" w:space="0" w:color="auto"/>
        <w:left w:val="none" w:sz="0" w:space="0" w:color="auto"/>
        <w:bottom w:val="none" w:sz="0" w:space="0" w:color="auto"/>
        <w:right w:val="none" w:sz="0" w:space="0" w:color="auto"/>
      </w:divBdr>
    </w:div>
    <w:div w:id="68621175">
      <w:marLeft w:val="0"/>
      <w:marRight w:val="0"/>
      <w:marTop w:val="0"/>
      <w:marBottom w:val="0"/>
      <w:divBdr>
        <w:top w:val="none" w:sz="0" w:space="0" w:color="auto"/>
        <w:left w:val="none" w:sz="0" w:space="0" w:color="auto"/>
        <w:bottom w:val="none" w:sz="0" w:space="0" w:color="auto"/>
        <w:right w:val="none" w:sz="0" w:space="0" w:color="auto"/>
      </w:divBdr>
    </w:div>
    <w:div w:id="68621176">
      <w:marLeft w:val="0"/>
      <w:marRight w:val="0"/>
      <w:marTop w:val="0"/>
      <w:marBottom w:val="0"/>
      <w:divBdr>
        <w:top w:val="none" w:sz="0" w:space="0" w:color="auto"/>
        <w:left w:val="none" w:sz="0" w:space="0" w:color="auto"/>
        <w:bottom w:val="none" w:sz="0" w:space="0" w:color="auto"/>
        <w:right w:val="none" w:sz="0" w:space="0" w:color="auto"/>
      </w:divBdr>
    </w:div>
    <w:div w:id="68621177">
      <w:marLeft w:val="0"/>
      <w:marRight w:val="0"/>
      <w:marTop w:val="0"/>
      <w:marBottom w:val="0"/>
      <w:divBdr>
        <w:top w:val="none" w:sz="0" w:space="0" w:color="auto"/>
        <w:left w:val="none" w:sz="0" w:space="0" w:color="auto"/>
        <w:bottom w:val="none" w:sz="0" w:space="0" w:color="auto"/>
        <w:right w:val="none" w:sz="0" w:space="0" w:color="auto"/>
      </w:divBdr>
    </w:div>
    <w:div w:id="68621178">
      <w:marLeft w:val="0"/>
      <w:marRight w:val="0"/>
      <w:marTop w:val="0"/>
      <w:marBottom w:val="0"/>
      <w:divBdr>
        <w:top w:val="none" w:sz="0" w:space="0" w:color="auto"/>
        <w:left w:val="none" w:sz="0" w:space="0" w:color="auto"/>
        <w:bottom w:val="none" w:sz="0" w:space="0" w:color="auto"/>
        <w:right w:val="none" w:sz="0" w:space="0" w:color="auto"/>
      </w:divBdr>
    </w:div>
    <w:div w:id="68621179">
      <w:marLeft w:val="0"/>
      <w:marRight w:val="0"/>
      <w:marTop w:val="0"/>
      <w:marBottom w:val="0"/>
      <w:divBdr>
        <w:top w:val="none" w:sz="0" w:space="0" w:color="auto"/>
        <w:left w:val="none" w:sz="0" w:space="0" w:color="auto"/>
        <w:bottom w:val="none" w:sz="0" w:space="0" w:color="auto"/>
        <w:right w:val="none" w:sz="0" w:space="0" w:color="auto"/>
      </w:divBdr>
    </w:div>
    <w:div w:id="68621180">
      <w:marLeft w:val="0"/>
      <w:marRight w:val="0"/>
      <w:marTop w:val="0"/>
      <w:marBottom w:val="0"/>
      <w:divBdr>
        <w:top w:val="none" w:sz="0" w:space="0" w:color="auto"/>
        <w:left w:val="none" w:sz="0" w:space="0" w:color="auto"/>
        <w:bottom w:val="none" w:sz="0" w:space="0" w:color="auto"/>
        <w:right w:val="none" w:sz="0" w:space="0" w:color="auto"/>
      </w:divBdr>
    </w:div>
    <w:div w:id="68621181">
      <w:marLeft w:val="0"/>
      <w:marRight w:val="0"/>
      <w:marTop w:val="0"/>
      <w:marBottom w:val="0"/>
      <w:divBdr>
        <w:top w:val="none" w:sz="0" w:space="0" w:color="auto"/>
        <w:left w:val="none" w:sz="0" w:space="0" w:color="auto"/>
        <w:bottom w:val="none" w:sz="0" w:space="0" w:color="auto"/>
        <w:right w:val="none" w:sz="0" w:space="0" w:color="auto"/>
      </w:divBdr>
    </w:div>
    <w:div w:id="68621182">
      <w:marLeft w:val="0"/>
      <w:marRight w:val="0"/>
      <w:marTop w:val="0"/>
      <w:marBottom w:val="0"/>
      <w:divBdr>
        <w:top w:val="none" w:sz="0" w:space="0" w:color="auto"/>
        <w:left w:val="none" w:sz="0" w:space="0" w:color="auto"/>
        <w:bottom w:val="none" w:sz="0" w:space="0" w:color="auto"/>
        <w:right w:val="none" w:sz="0" w:space="0" w:color="auto"/>
      </w:divBdr>
    </w:div>
    <w:div w:id="68621183">
      <w:marLeft w:val="0"/>
      <w:marRight w:val="0"/>
      <w:marTop w:val="0"/>
      <w:marBottom w:val="0"/>
      <w:divBdr>
        <w:top w:val="none" w:sz="0" w:space="0" w:color="auto"/>
        <w:left w:val="none" w:sz="0" w:space="0" w:color="auto"/>
        <w:bottom w:val="none" w:sz="0" w:space="0" w:color="auto"/>
        <w:right w:val="none" w:sz="0" w:space="0" w:color="auto"/>
      </w:divBdr>
    </w:div>
    <w:div w:id="68621184">
      <w:marLeft w:val="0"/>
      <w:marRight w:val="0"/>
      <w:marTop w:val="0"/>
      <w:marBottom w:val="0"/>
      <w:divBdr>
        <w:top w:val="none" w:sz="0" w:space="0" w:color="auto"/>
        <w:left w:val="none" w:sz="0" w:space="0" w:color="auto"/>
        <w:bottom w:val="none" w:sz="0" w:space="0" w:color="auto"/>
        <w:right w:val="none" w:sz="0" w:space="0" w:color="auto"/>
      </w:divBdr>
    </w:div>
    <w:div w:id="68621185">
      <w:marLeft w:val="0"/>
      <w:marRight w:val="0"/>
      <w:marTop w:val="0"/>
      <w:marBottom w:val="0"/>
      <w:divBdr>
        <w:top w:val="none" w:sz="0" w:space="0" w:color="auto"/>
        <w:left w:val="none" w:sz="0" w:space="0" w:color="auto"/>
        <w:bottom w:val="none" w:sz="0" w:space="0" w:color="auto"/>
        <w:right w:val="none" w:sz="0" w:space="0" w:color="auto"/>
      </w:divBdr>
    </w:div>
    <w:div w:id="68621186">
      <w:marLeft w:val="0"/>
      <w:marRight w:val="0"/>
      <w:marTop w:val="0"/>
      <w:marBottom w:val="0"/>
      <w:divBdr>
        <w:top w:val="none" w:sz="0" w:space="0" w:color="auto"/>
        <w:left w:val="none" w:sz="0" w:space="0" w:color="auto"/>
        <w:bottom w:val="none" w:sz="0" w:space="0" w:color="auto"/>
        <w:right w:val="none" w:sz="0" w:space="0" w:color="auto"/>
      </w:divBdr>
    </w:div>
    <w:div w:id="68621187">
      <w:marLeft w:val="0"/>
      <w:marRight w:val="0"/>
      <w:marTop w:val="0"/>
      <w:marBottom w:val="0"/>
      <w:divBdr>
        <w:top w:val="none" w:sz="0" w:space="0" w:color="auto"/>
        <w:left w:val="none" w:sz="0" w:space="0" w:color="auto"/>
        <w:bottom w:val="none" w:sz="0" w:space="0" w:color="auto"/>
        <w:right w:val="none" w:sz="0" w:space="0" w:color="auto"/>
      </w:divBdr>
    </w:div>
    <w:div w:id="68621188">
      <w:marLeft w:val="0"/>
      <w:marRight w:val="0"/>
      <w:marTop w:val="0"/>
      <w:marBottom w:val="0"/>
      <w:divBdr>
        <w:top w:val="none" w:sz="0" w:space="0" w:color="auto"/>
        <w:left w:val="none" w:sz="0" w:space="0" w:color="auto"/>
        <w:bottom w:val="none" w:sz="0" w:space="0" w:color="auto"/>
        <w:right w:val="none" w:sz="0" w:space="0" w:color="auto"/>
      </w:divBdr>
    </w:div>
    <w:div w:id="68621189">
      <w:marLeft w:val="0"/>
      <w:marRight w:val="0"/>
      <w:marTop w:val="0"/>
      <w:marBottom w:val="0"/>
      <w:divBdr>
        <w:top w:val="none" w:sz="0" w:space="0" w:color="auto"/>
        <w:left w:val="none" w:sz="0" w:space="0" w:color="auto"/>
        <w:bottom w:val="none" w:sz="0" w:space="0" w:color="auto"/>
        <w:right w:val="none" w:sz="0" w:space="0" w:color="auto"/>
      </w:divBdr>
    </w:div>
    <w:div w:id="68621190">
      <w:marLeft w:val="0"/>
      <w:marRight w:val="0"/>
      <w:marTop w:val="0"/>
      <w:marBottom w:val="0"/>
      <w:divBdr>
        <w:top w:val="none" w:sz="0" w:space="0" w:color="auto"/>
        <w:left w:val="none" w:sz="0" w:space="0" w:color="auto"/>
        <w:bottom w:val="none" w:sz="0" w:space="0" w:color="auto"/>
        <w:right w:val="none" w:sz="0" w:space="0" w:color="auto"/>
      </w:divBdr>
    </w:div>
    <w:div w:id="68621191">
      <w:marLeft w:val="0"/>
      <w:marRight w:val="0"/>
      <w:marTop w:val="0"/>
      <w:marBottom w:val="0"/>
      <w:divBdr>
        <w:top w:val="none" w:sz="0" w:space="0" w:color="auto"/>
        <w:left w:val="none" w:sz="0" w:space="0" w:color="auto"/>
        <w:bottom w:val="none" w:sz="0" w:space="0" w:color="auto"/>
        <w:right w:val="none" w:sz="0" w:space="0" w:color="auto"/>
      </w:divBdr>
    </w:div>
    <w:div w:id="68621192">
      <w:marLeft w:val="0"/>
      <w:marRight w:val="0"/>
      <w:marTop w:val="0"/>
      <w:marBottom w:val="0"/>
      <w:divBdr>
        <w:top w:val="none" w:sz="0" w:space="0" w:color="auto"/>
        <w:left w:val="none" w:sz="0" w:space="0" w:color="auto"/>
        <w:bottom w:val="none" w:sz="0" w:space="0" w:color="auto"/>
        <w:right w:val="none" w:sz="0" w:space="0" w:color="auto"/>
      </w:divBdr>
    </w:div>
    <w:div w:id="68621193">
      <w:marLeft w:val="0"/>
      <w:marRight w:val="0"/>
      <w:marTop w:val="0"/>
      <w:marBottom w:val="0"/>
      <w:divBdr>
        <w:top w:val="none" w:sz="0" w:space="0" w:color="auto"/>
        <w:left w:val="none" w:sz="0" w:space="0" w:color="auto"/>
        <w:bottom w:val="none" w:sz="0" w:space="0" w:color="auto"/>
        <w:right w:val="none" w:sz="0" w:space="0" w:color="auto"/>
      </w:divBdr>
    </w:div>
    <w:div w:id="68621194">
      <w:marLeft w:val="0"/>
      <w:marRight w:val="0"/>
      <w:marTop w:val="0"/>
      <w:marBottom w:val="0"/>
      <w:divBdr>
        <w:top w:val="none" w:sz="0" w:space="0" w:color="auto"/>
        <w:left w:val="none" w:sz="0" w:space="0" w:color="auto"/>
        <w:bottom w:val="none" w:sz="0" w:space="0" w:color="auto"/>
        <w:right w:val="none" w:sz="0" w:space="0" w:color="auto"/>
      </w:divBdr>
    </w:div>
    <w:div w:id="68621195">
      <w:marLeft w:val="0"/>
      <w:marRight w:val="0"/>
      <w:marTop w:val="0"/>
      <w:marBottom w:val="0"/>
      <w:divBdr>
        <w:top w:val="none" w:sz="0" w:space="0" w:color="auto"/>
        <w:left w:val="none" w:sz="0" w:space="0" w:color="auto"/>
        <w:bottom w:val="none" w:sz="0" w:space="0" w:color="auto"/>
        <w:right w:val="none" w:sz="0" w:space="0" w:color="auto"/>
      </w:divBdr>
    </w:div>
    <w:div w:id="68621196">
      <w:marLeft w:val="0"/>
      <w:marRight w:val="0"/>
      <w:marTop w:val="0"/>
      <w:marBottom w:val="0"/>
      <w:divBdr>
        <w:top w:val="none" w:sz="0" w:space="0" w:color="auto"/>
        <w:left w:val="none" w:sz="0" w:space="0" w:color="auto"/>
        <w:bottom w:val="none" w:sz="0" w:space="0" w:color="auto"/>
        <w:right w:val="none" w:sz="0" w:space="0" w:color="auto"/>
      </w:divBdr>
    </w:div>
    <w:div w:id="68621197">
      <w:marLeft w:val="0"/>
      <w:marRight w:val="0"/>
      <w:marTop w:val="0"/>
      <w:marBottom w:val="0"/>
      <w:divBdr>
        <w:top w:val="none" w:sz="0" w:space="0" w:color="auto"/>
        <w:left w:val="none" w:sz="0" w:space="0" w:color="auto"/>
        <w:bottom w:val="none" w:sz="0" w:space="0" w:color="auto"/>
        <w:right w:val="none" w:sz="0" w:space="0" w:color="auto"/>
      </w:divBdr>
    </w:div>
    <w:div w:id="68621198">
      <w:marLeft w:val="0"/>
      <w:marRight w:val="0"/>
      <w:marTop w:val="0"/>
      <w:marBottom w:val="0"/>
      <w:divBdr>
        <w:top w:val="none" w:sz="0" w:space="0" w:color="auto"/>
        <w:left w:val="none" w:sz="0" w:space="0" w:color="auto"/>
        <w:bottom w:val="none" w:sz="0" w:space="0" w:color="auto"/>
        <w:right w:val="none" w:sz="0" w:space="0" w:color="auto"/>
      </w:divBdr>
    </w:div>
    <w:div w:id="68621199">
      <w:marLeft w:val="0"/>
      <w:marRight w:val="0"/>
      <w:marTop w:val="0"/>
      <w:marBottom w:val="0"/>
      <w:divBdr>
        <w:top w:val="none" w:sz="0" w:space="0" w:color="auto"/>
        <w:left w:val="none" w:sz="0" w:space="0" w:color="auto"/>
        <w:bottom w:val="none" w:sz="0" w:space="0" w:color="auto"/>
        <w:right w:val="none" w:sz="0" w:space="0" w:color="auto"/>
      </w:divBdr>
    </w:div>
    <w:div w:id="68621200">
      <w:marLeft w:val="0"/>
      <w:marRight w:val="0"/>
      <w:marTop w:val="0"/>
      <w:marBottom w:val="0"/>
      <w:divBdr>
        <w:top w:val="none" w:sz="0" w:space="0" w:color="auto"/>
        <w:left w:val="none" w:sz="0" w:space="0" w:color="auto"/>
        <w:bottom w:val="none" w:sz="0" w:space="0" w:color="auto"/>
        <w:right w:val="none" w:sz="0" w:space="0" w:color="auto"/>
      </w:divBdr>
    </w:div>
    <w:div w:id="68621201">
      <w:marLeft w:val="0"/>
      <w:marRight w:val="0"/>
      <w:marTop w:val="0"/>
      <w:marBottom w:val="0"/>
      <w:divBdr>
        <w:top w:val="none" w:sz="0" w:space="0" w:color="auto"/>
        <w:left w:val="none" w:sz="0" w:space="0" w:color="auto"/>
        <w:bottom w:val="none" w:sz="0" w:space="0" w:color="auto"/>
        <w:right w:val="none" w:sz="0" w:space="0" w:color="auto"/>
      </w:divBdr>
    </w:div>
    <w:div w:id="68621202">
      <w:marLeft w:val="0"/>
      <w:marRight w:val="0"/>
      <w:marTop w:val="0"/>
      <w:marBottom w:val="0"/>
      <w:divBdr>
        <w:top w:val="none" w:sz="0" w:space="0" w:color="auto"/>
        <w:left w:val="none" w:sz="0" w:space="0" w:color="auto"/>
        <w:bottom w:val="none" w:sz="0" w:space="0" w:color="auto"/>
        <w:right w:val="none" w:sz="0" w:space="0" w:color="auto"/>
      </w:divBdr>
    </w:div>
    <w:div w:id="68621203">
      <w:marLeft w:val="0"/>
      <w:marRight w:val="0"/>
      <w:marTop w:val="0"/>
      <w:marBottom w:val="0"/>
      <w:divBdr>
        <w:top w:val="none" w:sz="0" w:space="0" w:color="auto"/>
        <w:left w:val="none" w:sz="0" w:space="0" w:color="auto"/>
        <w:bottom w:val="none" w:sz="0" w:space="0" w:color="auto"/>
        <w:right w:val="none" w:sz="0" w:space="0" w:color="auto"/>
      </w:divBdr>
    </w:div>
    <w:div w:id="68621204">
      <w:marLeft w:val="0"/>
      <w:marRight w:val="0"/>
      <w:marTop w:val="0"/>
      <w:marBottom w:val="0"/>
      <w:divBdr>
        <w:top w:val="none" w:sz="0" w:space="0" w:color="auto"/>
        <w:left w:val="none" w:sz="0" w:space="0" w:color="auto"/>
        <w:bottom w:val="none" w:sz="0" w:space="0" w:color="auto"/>
        <w:right w:val="none" w:sz="0" w:space="0" w:color="auto"/>
      </w:divBdr>
    </w:div>
    <w:div w:id="68621205">
      <w:marLeft w:val="0"/>
      <w:marRight w:val="0"/>
      <w:marTop w:val="0"/>
      <w:marBottom w:val="0"/>
      <w:divBdr>
        <w:top w:val="none" w:sz="0" w:space="0" w:color="auto"/>
        <w:left w:val="none" w:sz="0" w:space="0" w:color="auto"/>
        <w:bottom w:val="none" w:sz="0" w:space="0" w:color="auto"/>
        <w:right w:val="none" w:sz="0" w:space="0" w:color="auto"/>
      </w:divBdr>
    </w:div>
    <w:div w:id="68621206">
      <w:marLeft w:val="0"/>
      <w:marRight w:val="0"/>
      <w:marTop w:val="0"/>
      <w:marBottom w:val="0"/>
      <w:divBdr>
        <w:top w:val="none" w:sz="0" w:space="0" w:color="auto"/>
        <w:left w:val="none" w:sz="0" w:space="0" w:color="auto"/>
        <w:bottom w:val="none" w:sz="0" w:space="0" w:color="auto"/>
        <w:right w:val="none" w:sz="0" w:space="0" w:color="auto"/>
      </w:divBdr>
    </w:div>
    <w:div w:id="68621207">
      <w:marLeft w:val="0"/>
      <w:marRight w:val="0"/>
      <w:marTop w:val="0"/>
      <w:marBottom w:val="0"/>
      <w:divBdr>
        <w:top w:val="none" w:sz="0" w:space="0" w:color="auto"/>
        <w:left w:val="none" w:sz="0" w:space="0" w:color="auto"/>
        <w:bottom w:val="none" w:sz="0" w:space="0" w:color="auto"/>
        <w:right w:val="none" w:sz="0" w:space="0" w:color="auto"/>
      </w:divBdr>
    </w:div>
    <w:div w:id="68621208">
      <w:marLeft w:val="0"/>
      <w:marRight w:val="0"/>
      <w:marTop w:val="0"/>
      <w:marBottom w:val="0"/>
      <w:divBdr>
        <w:top w:val="none" w:sz="0" w:space="0" w:color="auto"/>
        <w:left w:val="none" w:sz="0" w:space="0" w:color="auto"/>
        <w:bottom w:val="none" w:sz="0" w:space="0" w:color="auto"/>
        <w:right w:val="none" w:sz="0" w:space="0" w:color="auto"/>
      </w:divBdr>
    </w:div>
    <w:div w:id="68621209">
      <w:marLeft w:val="0"/>
      <w:marRight w:val="0"/>
      <w:marTop w:val="0"/>
      <w:marBottom w:val="0"/>
      <w:divBdr>
        <w:top w:val="none" w:sz="0" w:space="0" w:color="auto"/>
        <w:left w:val="none" w:sz="0" w:space="0" w:color="auto"/>
        <w:bottom w:val="none" w:sz="0" w:space="0" w:color="auto"/>
        <w:right w:val="none" w:sz="0" w:space="0" w:color="auto"/>
      </w:divBdr>
    </w:div>
    <w:div w:id="68621210">
      <w:marLeft w:val="0"/>
      <w:marRight w:val="0"/>
      <w:marTop w:val="0"/>
      <w:marBottom w:val="0"/>
      <w:divBdr>
        <w:top w:val="none" w:sz="0" w:space="0" w:color="auto"/>
        <w:left w:val="none" w:sz="0" w:space="0" w:color="auto"/>
        <w:bottom w:val="none" w:sz="0" w:space="0" w:color="auto"/>
        <w:right w:val="none" w:sz="0" w:space="0" w:color="auto"/>
      </w:divBdr>
    </w:div>
    <w:div w:id="68621211">
      <w:marLeft w:val="0"/>
      <w:marRight w:val="0"/>
      <w:marTop w:val="0"/>
      <w:marBottom w:val="0"/>
      <w:divBdr>
        <w:top w:val="none" w:sz="0" w:space="0" w:color="auto"/>
        <w:left w:val="none" w:sz="0" w:space="0" w:color="auto"/>
        <w:bottom w:val="none" w:sz="0" w:space="0" w:color="auto"/>
        <w:right w:val="none" w:sz="0" w:space="0" w:color="auto"/>
      </w:divBdr>
    </w:div>
    <w:div w:id="68621212">
      <w:marLeft w:val="0"/>
      <w:marRight w:val="0"/>
      <w:marTop w:val="0"/>
      <w:marBottom w:val="0"/>
      <w:divBdr>
        <w:top w:val="none" w:sz="0" w:space="0" w:color="auto"/>
        <w:left w:val="none" w:sz="0" w:space="0" w:color="auto"/>
        <w:bottom w:val="none" w:sz="0" w:space="0" w:color="auto"/>
        <w:right w:val="none" w:sz="0" w:space="0" w:color="auto"/>
      </w:divBdr>
    </w:div>
    <w:div w:id="68621213">
      <w:marLeft w:val="0"/>
      <w:marRight w:val="0"/>
      <w:marTop w:val="0"/>
      <w:marBottom w:val="0"/>
      <w:divBdr>
        <w:top w:val="none" w:sz="0" w:space="0" w:color="auto"/>
        <w:left w:val="none" w:sz="0" w:space="0" w:color="auto"/>
        <w:bottom w:val="none" w:sz="0" w:space="0" w:color="auto"/>
        <w:right w:val="none" w:sz="0" w:space="0" w:color="auto"/>
      </w:divBdr>
    </w:div>
    <w:div w:id="68621214">
      <w:marLeft w:val="0"/>
      <w:marRight w:val="0"/>
      <w:marTop w:val="0"/>
      <w:marBottom w:val="0"/>
      <w:divBdr>
        <w:top w:val="none" w:sz="0" w:space="0" w:color="auto"/>
        <w:left w:val="none" w:sz="0" w:space="0" w:color="auto"/>
        <w:bottom w:val="none" w:sz="0" w:space="0" w:color="auto"/>
        <w:right w:val="none" w:sz="0" w:space="0" w:color="auto"/>
      </w:divBdr>
    </w:div>
    <w:div w:id="68621215">
      <w:marLeft w:val="0"/>
      <w:marRight w:val="0"/>
      <w:marTop w:val="0"/>
      <w:marBottom w:val="0"/>
      <w:divBdr>
        <w:top w:val="none" w:sz="0" w:space="0" w:color="auto"/>
        <w:left w:val="none" w:sz="0" w:space="0" w:color="auto"/>
        <w:bottom w:val="none" w:sz="0" w:space="0" w:color="auto"/>
        <w:right w:val="none" w:sz="0" w:space="0" w:color="auto"/>
      </w:divBdr>
    </w:div>
    <w:div w:id="68621216">
      <w:marLeft w:val="0"/>
      <w:marRight w:val="0"/>
      <w:marTop w:val="0"/>
      <w:marBottom w:val="0"/>
      <w:divBdr>
        <w:top w:val="none" w:sz="0" w:space="0" w:color="auto"/>
        <w:left w:val="none" w:sz="0" w:space="0" w:color="auto"/>
        <w:bottom w:val="none" w:sz="0" w:space="0" w:color="auto"/>
        <w:right w:val="none" w:sz="0" w:space="0" w:color="auto"/>
      </w:divBdr>
    </w:div>
    <w:div w:id="68621217">
      <w:marLeft w:val="0"/>
      <w:marRight w:val="0"/>
      <w:marTop w:val="0"/>
      <w:marBottom w:val="0"/>
      <w:divBdr>
        <w:top w:val="none" w:sz="0" w:space="0" w:color="auto"/>
        <w:left w:val="none" w:sz="0" w:space="0" w:color="auto"/>
        <w:bottom w:val="none" w:sz="0" w:space="0" w:color="auto"/>
        <w:right w:val="none" w:sz="0" w:space="0" w:color="auto"/>
      </w:divBdr>
    </w:div>
    <w:div w:id="68621218">
      <w:marLeft w:val="0"/>
      <w:marRight w:val="0"/>
      <w:marTop w:val="0"/>
      <w:marBottom w:val="0"/>
      <w:divBdr>
        <w:top w:val="none" w:sz="0" w:space="0" w:color="auto"/>
        <w:left w:val="none" w:sz="0" w:space="0" w:color="auto"/>
        <w:bottom w:val="none" w:sz="0" w:space="0" w:color="auto"/>
        <w:right w:val="none" w:sz="0" w:space="0" w:color="auto"/>
      </w:divBdr>
    </w:div>
    <w:div w:id="68621219">
      <w:marLeft w:val="0"/>
      <w:marRight w:val="0"/>
      <w:marTop w:val="0"/>
      <w:marBottom w:val="0"/>
      <w:divBdr>
        <w:top w:val="none" w:sz="0" w:space="0" w:color="auto"/>
        <w:left w:val="none" w:sz="0" w:space="0" w:color="auto"/>
        <w:bottom w:val="none" w:sz="0" w:space="0" w:color="auto"/>
        <w:right w:val="none" w:sz="0" w:space="0" w:color="auto"/>
      </w:divBdr>
    </w:div>
    <w:div w:id="68621220">
      <w:marLeft w:val="0"/>
      <w:marRight w:val="0"/>
      <w:marTop w:val="0"/>
      <w:marBottom w:val="0"/>
      <w:divBdr>
        <w:top w:val="none" w:sz="0" w:space="0" w:color="auto"/>
        <w:left w:val="none" w:sz="0" w:space="0" w:color="auto"/>
        <w:bottom w:val="none" w:sz="0" w:space="0" w:color="auto"/>
        <w:right w:val="none" w:sz="0" w:space="0" w:color="auto"/>
      </w:divBdr>
    </w:div>
    <w:div w:id="68621221">
      <w:marLeft w:val="0"/>
      <w:marRight w:val="0"/>
      <w:marTop w:val="0"/>
      <w:marBottom w:val="0"/>
      <w:divBdr>
        <w:top w:val="none" w:sz="0" w:space="0" w:color="auto"/>
        <w:left w:val="none" w:sz="0" w:space="0" w:color="auto"/>
        <w:bottom w:val="none" w:sz="0" w:space="0" w:color="auto"/>
        <w:right w:val="none" w:sz="0" w:space="0" w:color="auto"/>
      </w:divBdr>
    </w:div>
    <w:div w:id="68621222">
      <w:marLeft w:val="0"/>
      <w:marRight w:val="0"/>
      <w:marTop w:val="0"/>
      <w:marBottom w:val="0"/>
      <w:divBdr>
        <w:top w:val="none" w:sz="0" w:space="0" w:color="auto"/>
        <w:left w:val="none" w:sz="0" w:space="0" w:color="auto"/>
        <w:bottom w:val="none" w:sz="0" w:space="0" w:color="auto"/>
        <w:right w:val="none" w:sz="0" w:space="0" w:color="auto"/>
      </w:divBdr>
    </w:div>
    <w:div w:id="68621223">
      <w:marLeft w:val="0"/>
      <w:marRight w:val="0"/>
      <w:marTop w:val="0"/>
      <w:marBottom w:val="0"/>
      <w:divBdr>
        <w:top w:val="none" w:sz="0" w:space="0" w:color="auto"/>
        <w:left w:val="none" w:sz="0" w:space="0" w:color="auto"/>
        <w:bottom w:val="none" w:sz="0" w:space="0" w:color="auto"/>
        <w:right w:val="none" w:sz="0" w:space="0" w:color="auto"/>
      </w:divBdr>
    </w:div>
    <w:div w:id="68621224">
      <w:marLeft w:val="0"/>
      <w:marRight w:val="0"/>
      <w:marTop w:val="0"/>
      <w:marBottom w:val="0"/>
      <w:divBdr>
        <w:top w:val="none" w:sz="0" w:space="0" w:color="auto"/>
        <w:left w:val="none" w:sz="0" w:space="0" w:color="auto"/>
        <w:bottom w:val="none" w:sz="0" w:space="0" w:color="auto"/>
        <w:right w:val="none" w:sz="0" w:space="0" w:color="auto"/>
      </w:divBdr>
    </w:div>
    <w:div w:id="68621225">
      <w:marLeft w:val="0"/>
      <w:marRight w:val="0"/>
      <w:marTop w:val="0"/>
      <w:marBottom w:val="0"/>
      <w:divBdr>
        <w:top w:val="none" w:sz="0" w:space="0" w:color="auto"/>
        <w:left w:val="none" w:sz="0" w:space="0" w:color="auto"/>
        <w:bottom w:val="none" w:sz="0" w:space="0" w:color="auto"/>
        <w:right w:val="none" w:sz="0" w:space="0" w:color="auto"/>
      </w:divBdr>
    </w:div>
    <w:div w:id="68621226">
      <w:marLeft w:val="0"/>
      <w:marRight w:val="0"/>
      <w:marTop w:val="0"/>
      <w:marBottom w:val="0"/>
      <w:divBdr>
        <w:top w:val="none" w:sz="0" w:space="0" w:color="auto"/>
        <w:left w:val="none" w:sz="0" w:space="0" w:color="auto"/>
        <w:bottom w:val="none" w:sz="0" w:space="0" w:color="auto"/>
        <w:right w:val="none" w:sz="0" w:space="0" w:color="auto"/>
      </w:divBdr>
    </w:div>
    <w:div w:id="68621227">
      <w:marLeft w:val="0"/>
      <w:marRight w:val="0"/>
      <w:marTop w:val="0"/>
      <w:marBottom w:val="0"/>
      <w:divBdr>
        <w:top w:val="none" w:sz="0" w:space="0" w:color="auto"/>
        <w:left w:val="none" w:sz="0" w:space="0" w:color="auto"/>
        <w:bottom w:val="none" w:sz="0" w:space="0" w:color="auto"/>
        <w:right w:val="none" w:sz="0" w:space="0" w:color="auto"/>
      </w:divBdr>
    </w:div>
    <w:div w:id="68621228">
      <w:marLeft w:val="0"/>
      <w:marRight w:val="0"/>
      <w:marTop w:val="0"/>
      <w:marBottom w:val="0"/>
      <w:divBdr>
        <w:top w:val="none" w:sz="0" w:space="0" w:color="auto"/>
        <w:left w:val="none" w:sz="0" w:space="0" w:color="auto"/>
        <w:bottom w:val="none" w:sz="0" w:space="0" w:color="auto"/>
        <w:right w:val="none" w:sz="0" w:space="0" w:color="auto"/>
      </w:divBdr>
    </w:div>
    <w:div w:id="68621229">
      <w:marLeft w:val="0"/>
      <w:marRight w:val="0"/>
      <w:marTop w:val="0"/>
      <w:marBottom w:val="0"/>
      <w:divBdr>
        <w:top w:val="none" w:sz="0" w:space="0" w:color="auto"/>
        <w:left w:val="none" w:sz="0" w:space="0" w:color="auto"/>
        <w:bottom w:val="none" w:sz="0" w:space="0" w:color="auto"/>
        <w:right w:val="none" w:sz="0" w:space="0" w:color="auto"/>
      </w:divBdr>
    </w:div>
    <w:div w:id="68621230">
      <w:marLeft w:val="0"/>
      <w:marRight w:val="0"/>
      <w:marTop w:val="0"/>
      <w:marBottom w:val="0"/>
      <w:divBdr>
        <w:top w:val="none" w:sz="0" w:space="0" w:color="auto"/>
        <w:left w:val="none" w:sz="0" w:space="0" w:color="auto"/>
        <w:bottom w:val="none" w:sz="0" w:space="0" w:color="auto"/>
        <w:right w:val="none" w:sz="0" w:space="0" w:color="auto"/>
      </w:divBdr>
    </w:div>
    <w:div w:id="68621231">
      <w:marLeft w:val="0"/>
      <w:marRight w:val="0"/>
      <w:marTop w:val="0"/>
      <w:marBottom w:val="0"/>
      <w:divBdr>
        <w:top w:val="none" w:sz="0" w:space="0" w:color="auto"/>
        <w:left w:val="none" w:sz="0" w:space="0" w:color="auto"/>
        <w:bottom w:val="none" w:sz="0" w:space="0" w:color="auto"/>
        <w:right w:val="none" w:sz="0" w:space="0" w:color="auto"/>
      </w:divBdr>
    </w:div>
    <w:div w:id="68621232">
      <w:marLeft w:val="0"/>
      <w:marRight w:val="0"/>
      <w:marTop w:val="0"/>
      <w:marBottom w:val="0"/>
      <w:divBdr>
        <w:top w:val="none" w:sz="0" w:space="0" w:color="auto"/>
        <w:left w:val="none" w:sz="0" w:space="0" w:color="auto"/>
        <w:bottom w:val="none" w:sz="0" w:space="0" w:color="auto"/>
        <w:right w:val="none" w:sz="0" w:space="0" w:color="auto"/>
      </w:divBdr>
    </w:div>
    <w:div w:id="68621233">
      <w:marLeft w:val="0"/>
      <w:marRight w:val="0"/>
      <w:marTop w:val="0"/>
      <w:marBottom w:val="0"/>
      <w:divBdr>
        <w:top w:val="none" w:sz="0" w:space="0" w:color="auto"/>
        <w:left w:val="none" w:sz="0" w:space="0" w:color="auto"/>
        <w:bottom w:val="none" w:sz="0" w:space="0" w:color="auto"/>
        <w:right w:val="none" w:sz="0" w:space="0" w:color="auto"/>
      </w:divBdr>
    </w:div>
    <w:div w:id="68621234">
      <w:marLeft w:val="0"/>
      <w:marRight w:val="0"/>
      <w:marTop w:val="0"/>
      <w:marBottom w:val="0"/>
      <w:divBdr>
        <w:top w:val="none" w:sz="0" w:space="0" w:color="auto"/>
        <w:left w:val="none" w:sz="0" w:space="0" w:color="auto"/>
        <w:bottom w:val="none" w:sz="0" w:space="0" w:color="auto"/>
        <w:right w:val="none" w:sz="0" w:space="0" w:color="auto"/>
      </w:divBdr>
    </w:div>
    <w:div w:id="68621235">
      <w:marLeft w:val="0"/>
      <w:marRight w:val="0"/>
      <w:marTop w:val="0"/>
      <w:marBottom w:val="0"/>
      <w:divBdr>
        <w:top w:val="none" w:sz="0" w:space="0" w:color="auto"/>
        <w:left w:val="none" w:sz="0" w:space="0" w:color="auto"/>
        <w:bottom w:val="none" w:sz="0" w:space="0" w:color="auto"/>
        <w:right w:val="none" w:sz="0" w:space="0" w:color="auto"/>
      </w:divBdr>
    </w:div>
    <w:div w:id="68621236">
      <w:marLeft w:val="0"/>
      <w:marRight w:val="0"/>
      <w:marTop w:val="0"/>
      <w:marBottom w:val="0"/>
      <w:divBdr>
        <w:top w:val="none" w:sz="0" w:space="0" w:color="auto"/>
        <w:left w:val="none" w:sz="0" w:space="0" w:color="auto"/>
        <w:bottom w:val="none" w:sz="0" w:space="0" w:color="auto"/>
        <w:right w:val="none" w:sz="0" w:space="0" w:color="auto"/>
      </w:divBdr>
    </w:div>
    <w:div w:id="68621237">
      <w:marLeft w:val="0"/>
      <w:marRight w:val="0"/>
      <w:marTop w:val="0"/>
      <w:marBottom w:val="0"/>
      <w:divBdr>
        <w:top w:val="none" w:sz="0" w:space="0" w:color="auto"/>
        <w:left w:val="none" w:sz="0" w:space="0" w:color="auto"/>
        <w:bottom w:val="none" w:sz="0" w:space="0" w:color="auto"/>
        <w:right w:val="none" w:sz="0" w:space="0" w:color="auto"/>
      </w:divBdr>
    </w:div>
    <w:div w:id="68621238">
      <w:marLeft w:val="0"/>
      <w:marRight w:val="0"/>
      <w:marTop w:val="0"/>
      <w:marBottom w:val="0"/>
      <w:divBdr>
        <w:top w:val="none" w:sz="0" w:space="0" w:color="auto"/>
        <w:left w:val="none" w:sz="0" w:space="0" w:color="auto"/>
        <w:bottom w:val="none" w:sz="0" w:space="0" w:color="auto"/>
        <w:right w:val="none" w:sz="0" w:space="0" w:color="auto"/>
      </w:divBdr>
    </w:div>
    <w:div w:id="68621239">
      <w:marLeft w:val="0"/>
      <w:marRight w:val="0"/>
      <w:marTop w:val="0"/>
      <w:marBottom w:val="0"/>
      <w:divBdr>
        <w:top w:val="none" w:sz="0" w:space="0" w:color="auto"/>
        <w:left w:val="none" w:sz="0" w:space="0" w:color="auto"/>
        <w:bottom w:val="none" w:sz="0" w:space="0" w:color="auto"/>
        <w:right w:val="none" w:sz="0" w:space="0" w:color="auto"/>
      </w:divBdr>
    </w:div>
    <w:div w:id="68621240">
      <w:marLeft w:val="0"/>
      <w:marRight w:val="0"/>
      <w:marTop w:val="0"/>
      <w:marBottom w:val="0"/>
      <w:divBdr>
        <w:top w:val="none" w:sz="0" w:space="0" w:color="auto"/>
        <w:left w:val="none" w:sz="0" w:space="0" w:color="auto"/>
        <w:bottom w:val="none" w:sz="0" w:space="0" w:color="auto"/>
        <w:right w:val="none" w:sz="0" w:space="0" w:color="auto"/>
      </w:divBdr>
    </w:div>
    <w:div w:id="68621241">
      <w:marLeft w:val="0"/>
      <w:marRight w:val="0"/>
      <w:marTop w:val="0"/>
      <w:marBottom w:val="0"/>
      <w:divBdr>
        <w:top w:val="none" w:sz="0" w:space="0" w:color="auto"/>
        <w:left w:val="none" w:sz="0" w:space="0" w:color="auto"/>
        <w:bottom w:val="none" w:sz="0" w:space="0" w:color="auto"/>
        <w:right w:val="none" w:sz="0" w:space="0" w:color="auto"/>
      </w:divBdr>
    </w:div>
    <w:div w:id="68621242">
      <w:marLeft w:val="0"/>
      <w:marRight w:val="0"/>
      <w:marTop w:val="0"/>
      <w:marBottom w:val="0"/>
      <w:divBdr>
        <w:top w:val="none" w:sz="0" w:space="0" w:color="auto"/>
        <w:left w:val="none" w:sz="0" w:space="0" w:color="auto"/>
        <w:bottom w:val="none" w:sz="0" w:space="0" w:color="auto"/>
        <w:right w:val="none" w:sz="0" w:space="0" w:color="auto"/>
      </w:divBdr>
    </w:div>
    <w:div w:id="68621243">
      <w:marLeft w:val="0"/>
      <w:marRight w:val="0"/>
      <w:marTop w:val="0"/>
      <w:marBottom w:val="0"/>
      <w:divBdr>
        <w:top w:val="none" w:sz="0" w:space="0" w:color="auto"/>
        <w:left w:val="none" w:sz="0" w:space="0" w:color="auto"/>
        <w:bottom w:val="none" w:sz="0" w:space="0" w:color="auto"/>
        <w:right w:val="none" w:sz="0" w:space="0" w:color="auto"/>
      </w:divBdr>
    </w:div>
    <w:div w:id="68621244">
      <w:marLeft w:val="0"/>
      <w:marRight w:val="0"/>
      <w:marTop w:val="0"/>
      <w:marBottom w:val="0"/>
      <w:divBdr>
        <w:top w:val="none" w:sz="0" w:space="0" w:color="auto"/>
        <w:left w:val="none" w:sz="0" w:space="0" w:color="auto"/>
        <w:bottom w:val="none" w:sz="0" w:space="0" w:color="auto"/>
        <w:right w:val="none" w:sz="0" w:space="0" w:color="auto"/>
      </w:divBdr>
    </w:div>
    <w:div w:id="68621245">
      <w:marLeft w:val="0"/>
      <w:marRight w:val="0"/>
      <w:marTop w:val="0"/>
      <w:marBottom w:val="0"/>
      <w:divBdr>
        <w:top w:val="none" w:sz="0" w:space="0" w:color="auto"/>
        <w:left w:val="none" w:sz="0" w:space="0" w:color="auto"/>
        <w:bottom w:val="none" w:sz="0" w:space="0" w:color="auto"/>
        <w:right w:val="none" w:sz="0" w:space="0" w:color="auto"/>
      </w:divBdr>
    </w:div>
    <w:div w:id="68621246">
      <w:marLeft w:val="0"/>
      <w:marRight w:val="0"/>
      <w:marTop w:val="0"/>
      <w:marBottom w:val="0"/>
      <w:divBdr>
        <w:top w:val="none" w:sz="0" w:space="0" w:color="auto"/>
        <w:left w:val="none" w:sz="0" w:space="0" w:color="auto"/>
        <w:bottom w:val="none" w:sz="0" w:space="0" w:color="auto"/>
        <w:right w:val="none" w:sz="0" w:space="0" w:color="auto"/>
      </w:divBdr>
    </w:div>
    <w:div w:id="68621247">
      <w:marLeft w:val="0"/>
      <w:marRight w:val="0"/>
      <w:marTop w:val="0"/>
      <w:marBottom w:val="0"/>
      <w:divBdr>
        <w:top w:val="none" w:sz="0" w:space="0" w:color="auto"/>
        <w:left w:val="none" w:sz="0" w:space="0" w:color="auto"/>
        <w:bottom w:val="none" w:sz="0" w:space="0" w:color="auto"/>
        <w:right w:val="none" w:sz="0" w:space="0" w:color="auto"/>
      </w:divBdr>
    </w:div>
    <w:div w:id="68621248">
      <w:marLeft w:val="0"/>
      <w:marRight w:val="0"/>
      <w:marTop w:val="0"/>
      <w:marBottom w:val="0"/>
      <w:divBdr>
        <w:top w:val="none" w:sz="0" w:space="0" w:color="auto"/>
        <w:left w:val="none" w:sz="0" w:space="0" w:color="auto"/>
        <w:bottom w:val="none" w:sz="0" w:space="0" w:color="auto"/>
        <w:right w:val="none" w:sz="0" w:space="0" w:color="auto"/>
      </w:divBdr>
    </w:div>
    <w:div w:id="68621249">
      <w:marLeft w:val="0"/>
      <w:marRight w:val="0"/>
      <w:marTop w:val="0"/>
      <w:marBottom w:val="0"/>
      <w:divBdr>
        <w:top w:val="none" w:sz="0" w:space="0" w:color="auto"/>
        <w:left w:val="none" w:sz="0" w:space="0" w:color="auto"/>
        <w:bottom w:val="none" w:sz="0" w:space="0" w:color="auto"/>
        <w:right w:val="none" w:sz="0" w:space="0" w:color="auto"/>
      </w:divBdr>
    </w:div>
    <w:div w:id="68621250">
      <w:marLeft w:val="0"/>
      <w:marRight w:val="0"/>
      <w:marTop w:val="0"/>
      <w:marBottom w:val="0"/>
      <w:divBdr>
        <w:top w:val="none" w:sz="0" w:space="0" w:color="auto"/>
        <w:left w:val="none" w:sz="0" w:space="0" w:color="auto"/>
        <w:bottom w:val="none" w:sz="0" w:space="0" w:color="auto"/>
        <w:right w:val="none" w:sz="0" w:space="0" w:color="auto"/>
      </w:divBdr>
    </w:div>
    <w:div w:id="68621251">
      <w:marLeft w:val="0"/>
      <w:marRight w:val="0"/>
      <w:marTop w:val="0"/>
      <w:marBottom w:val="0"/>
      <w:divBdr>
        <w:top w:val="none" w:sz="0" w:space="0" w:color="auto"/>
        <w:left w:val="none" w:sz="0" w:space="0" w:color="auto"/>
        <w:bottom w:val="none" w:sz="0" w:space="0" w:color="auto"/>
        <w:right w:val="none" w:sz="0" w:space="0" w:color="auto"/>
      </w:divBdr>
    </w:div>
    <w:div w:id="68621252">
      <w:marLeft w:val="0"/>
      <w:marRight w:val="0"/>
      <w:marTop w:val="0"/>
      <w:marBottom w:val="0"/>
      <w:divBdr>
        <w:top w:val="none" w:sz="0" w:space="0" w:color="auto"/>
        <w:left w:val="none" w:sz="0" w:space="0" w:color="auto"/>
        <w:bottom w:val="none" w:sz="0" w:space="0" w:color="auto"/>
        <w:right w:val="none" w:sz="0" w:space="0" w:color="auto"/>
      </w:divBdr>
    </w:div>
    <w:div w:id="68621253">
      <w:marLeft w:val="0"/>
      <w:marRight w:val="0"/>
      <w:marTop w:val="0"/>
      <w:marBottom w:val="0"/>
      <w:divBdr>
        <w:top w:val="none" w:sz="0" w:space="0" w:color="auto"/>
        <w:left w:val="none" w:sz="0" w:space="0" w:color="auto"/>
        <w:bottom w:val="none" w:sz="0" w:space="0" w:color="auto"/>
        <w:right w:val="none" w:sz="0" w:space="0" w:color="auto"/>
      </w:divBdr>
    </w:div>
    <w:div w:id="68621254">
      <w:marLeft w:val="0"/>
      <w:marRight w:val="0"/>
      <w:marTop w:val="0"/>
      <w:marBottom w:val="0"/>
      <w:divBdr>
        <w:top w:val="none" w:sz="0" w:space="0" w:color="auto"/>
        <w:left w:val="none" w:sz="0" w:space="0" w:color="auto"/>
        <w:bottom w:val="none" w:sz="0" w:space="0" w:color="auto"/>
        <w:right w:val="none" w:sz="0" w:space="0" w:color="auto"/>
      </w:divBdr>
    </w:div>
    <w:div w:id="68621255">
      <w:marLeft w:val="0"/>
      <w:marRight w:val="0"/>
      <w:marTop w:val="0"/>
      <w:marBottom w:val="0"/>
      <w:divBdr>
        <w:top w:val="none" w:sz="0" w:space="0" w:color="auto"/>
        <w:left w:val="none" w:sz="0" w:space="0" w:color="auto"/>
        <w:bottom w:val="none" w:sz="0" w:space="0" w:color="auto"/>
        <w:right w:val="none" w:sz="0" w:space="0" w:color="auto"/>
      </w:divBdr>
    </w:div>
    <w:div w:id="68621256">
      <w:marLeft w:val="0"/>
      <w:marRight w:val="0"/>
      <w:marTop w:val="0"/>
      <w:marBottom w:val="0"/>
      <w:divBdr>
        <w:top w:val="none" w:sz="0" w:space="0" w:color="auto"/>
        <w:left w:val="none" w:sz="0" w:space="0" w:color="auto"/>
        <w:bottom w:val="none" w:sz="0" w:space="0" w:color="auto"/>
        <w:right w:val="none" w:sz="0" w:space="0" w:color="auto"/>
      </w:divBdr>
    </w:div>
    <w:div w:id="68621257">
      <w:marLeft w:val="0"/>
      <w:marRight w:val="0"/>
      <w:marTop w:val="0"/>
      <w:marBottom w:val="0"/>
      <w:divBdr>
        <w:top w:val="none" w:sz="0" w:space="0" w:color="auto"/>
        <w:left w:val="none" w:sz="0" w:space="0" w:color="auto"/>
        <w:bottom w:val="none" w:sz="0" w:space="0" w:color="auto"/>
        <w:right w:val="none" w:sz="0" w:space="0" w:color="auto"/>
      </w:divBdr>
    </w:div>
    <w:div w:id="68621258">
      <w:marLeft w:val="0"/>
      <w:marRight w:val="0"/>
      <w:marTop w:val="0"/>
      <w:marBottom w:val="0"/>
      <w:divBdr>
        <w:top w:val="none" w:sz="0" w:space="0" w:color="auto"/>
        <w:left w:val="none" w:sz="0" w:space="0" w:color="auto"/>
        <w:bottom w:val="none" w:sz="0" w:space="0" w:color="auto"/>
        <w:right w:val="none" w:sz="0" w:space="0" w:color="auto"/>
      </w:divBdr>
    </w:div>
    <w:div w:id="68621259">
      <w:marLeft w:val="0"/>
      <w:marRight w:val="0"/>
      <w:marTop w:val="0"/>
      <w:marBottom w:val="0"/>
      <w:divBdr>
        <w:top w:val="none" w:sz="0" w:space="0" w:color="auto"/>
        <w:left w:val="none" w:sz="0" w:space="0" w:color="auto"/>
        <w:bottom w:val="none" w:sz="0" w:space="0" w:color="auto"/>
        <w:right w:val="none" w:sz="0" w:space="0" w:color="auto"/>
      </w:divBdr>
    </w:div>
    <w:div w:id="68621260">
      <w:marLeft w:val="0"/>
      <w:marRight w:val="0"/>
      <w:marTop w:val="0"/>
      <w:marBottom w:val="0"/>
      <w:divBdr>
        <w:top w:val="none" w:sz="0" w:space="0" w:color="auto"/>
        <w:left w:val="none" w:sz="0" w:space="0" w:color="auto"/>
        <w:bottom w:val="none" w:sz="0" w:space="0" w:color="auto"/>
        <w:right w:val="none" w:sz="0" w:space="0" w:color="auto"/>
      </w:divBdr>
    </w:div>
    <w:div w:id="68621261">
      <w:marLeft w:val="0"/>
      <w:marRight w:val="0"/>
      <w:marTop w:val="0"/>
      <w:marBottom w:val="0"/>
      <w:divBdr>
        <w:top w:val="none" w:sz="0" w:space="0" w:color="auto"/>
        <w:left w:val="none" w:sz="0" w:space="0" w:color="auto"/>
        <w:bottom w:val="none" w:sz="0" w:space="0" w:color="auto"/>
        <w:right w:val="none" w:sz="0" w:space="0" w:color="auto"/>
      </w:divBdr>
    </w:div>
    <w:div w:id="68621262">
      <w:marLeft w:val="0"/>
      <w:marRight w:val="0"/>
      <w:marTop w:val="0"/>
      <w:marBottom w:val="0"/>
      <w:divBdr>
        <w:top w:val="none" w:sz="0" w:space="0" w:color="auto"/>
        <w:left w:val="none" w:sz="0" w:space="0" w:color="auto"/>
        <w:bottom w:val="none" w:sz="0" w:space="0" w:color="auto"/>
        <w:right w:val="none" w:sz="0" w:space="0" w:color="auto"/>
      </w:divBdr>
    </w:div>
    <w:div w:id="68621263">
      <w:marLeft w:val="0"/>
      <w:marRight w:val="0"/>
      <w:marTop w:val="0"/>
      <w:marBottom w:val="0"/>
      <w:divBdr>
        <w:top w:val="none" w:sz="0" w:space="0" w:color="auto"/>
        <w:left w:val="none" w:sz="0" w:space="0" w:color="auto"/>
        <w:bottom w:val="none" w:sz="0" w:space="0" w:color="auto"/>
        <w:right w:val="none" w:sz="0" w:space="0" w:color="auto"/>
      </w:divBdr>
    </w:div>
    <w:div w:id="68621264">
      <w:marLeft w:val="0"/>
      <w:marRight w:val="0"/>
      <w:marTop w:val="0"/>
      <w:marBottom w:val="0"/>
      <w:divBdr>
        <w:top w:val="none" w:sz="0" w:space="0" w:color="auto"/>
        <w:left w:val="none" w:sz="0" w:space="0" w:color="auto"/>
        <w:bottom w:val="none" w:sz="0" w:space="0" w:color="auto"/>
        <w:right w:val="none" w:sz="0" w:space="0" w:color="auto"/>
      </w:divBdr>
    </w:div>
    <w:div w:id="68621265">
      <w:marLeft w:val="0"/>
      <w:marRight w:val="0"/>
      <w:marTop w:val="0"/>
      <w:marBottom w:val="0"/>
      <w:divBdr>
        <w:top w:val="none" w:sz="0" w:space="0" w:color="auto"/>
        <w:left w:val="none" w:sz="0" w:space="0" w:color="auto"/>
        <w:bottom w:val="none" w:sz="0" w:space="0" w:color="auto"/>
        <w:right w:val="none" w:sz="0" w:space="0" w:color="auto"/>
      </w:divBdr>
    </w:div>
    <w:div w:id="68621266">
      <w:marLeft w:val="0"/>
      <w:marRight w:val="0"/>
      <w:marTop w:val="0"/>
      <w:marBottom w:val="0"/>
      <w:divBdr>
        <w:top w:val="none" w:sz="0" w:space="0" w:color="auto"/>
        <w:left w:val="none" w:sz="0" w:space="0" w:color="auto"/>
        <w:bottom w:val="none" w:sz="0" w:space="0" w:color="auto"/>
        <w:right w:val="none" w:sz="0" w:space="0" w:color="auto"/>
      </w:divBdr>
    </w:div>
    <w:div w:id="68621267">
      <w:marLeft w:val="0"/>
      <w:marRight w:val="0"/>
      <w:marTop w:val="0"/>
      <w:marBottom w:val="0"/>
      <w:divBdr>
        <w:top w:val="none" w:sz="0" w:space="0" w:color="auto"/>
        <w:left w:val="none" w:sz="0" w:space="0" w:color="auto"/>
        <w:bottom w:val="none" w:sz="0" w:space="0" w:color="auto"/>
        <w:right w:val="none" w:sz="0" w:space="0" w:color="auto"/>
      </w:divBdr>
    </w:div>
    <w:div w:id="68621268">
      <w:marLeft w:val="0"/>
      <w:marRight w:val="0"/>
      <w:marTop w:val="0"/>
      <w:marBottom w:val="0"/>
      <w:divBdr>
        <w:top w:val="none" w:sz="0" w:space="0" w:color="auto"/>
        <w:left w:val="none" w:sz="0" w:space="0" w:color="auto"/>
        <w:bottom w:val="none" w:sz="0" w:space="0" w:color="auto"/>
        <w:right w:val="none" w:sz="0" w:space="0" w:color="auto"/>
      </w:divBdr>
    </w:div>
    <w:div w:id="68621269">
      <w:marLeft w:val="0"/>
      <w:marRight w:val="0"/>
      <w:marTop w:val="0"/>
      <w:marBottom w:val="0"/>
      <w:divBdr>
        <w:top w:val="none" w:sz="0" w:space="0" w:color="auto"/>
        <w:left w:val="none" w:sz="0" w:space="0" w:color="auto"/>
        <w:bottom w:val="none" w:sz="0" w:space="0" w:color="auto"/>
        <w:right w:val="none" w:sz="0" w:space="0" w:color="auto"/>
      </w:divBdr>
    </w:div>
    <w:div w:id="68621270">
      <w:marLeft w:val="0"/>
      <w:marRight w:val="0"/>
      <w:marTop w:val="0"/>
      <w:marBottom w:val="0"/>
      <w:divBdr>
        <w:top w:val="none" w:sz="0" w:space="0" w:color="auto"/>
        <w:left w:val="none" w:sz="0" w:space="0" w:color="auto"/>
        <w:bottom w:val="none" w:sz="0" w:space="0" w:color="auto"/>
        <w:right w:val="none" w:sz="0" w:space="0" w:color="auto"/>
      </w:divBdr>
    </w:div>
    <w:div w:id="68621271">
      <w:marLeft w:val="0"/>
      <w:marRight w:val="0"/>
      <w:marTop w:val="0"/>
      <w:marBottom w:val="0"/>
      <w:divBdr>
        <w:top w:val="none" w:sz="0" w:space="0" w:color="auto"/>
        <w:left w:val="none" w:sz="0" w:space="0" w:color="auto"/>
        <w:bottom w:val="none" w:sz="0" w:space="0" w:color="auto"/>
        <w:right w:val="none" w:sz="0" w:space="0" w:color="auto"/>
      </w:divBdr>
    </w:div>
    <w:div w:id="68621272">
      <w:marLeft w:val="0"/>
      <w:marRight w:val="0"/>
      <w:marTop w:val="0"/>
      <w:marBottom w:val="0"/>
      <w:divBdr>
        <w:top w:val="none" w:sz="0" w:space="0" w:color="auto"/>
        <w:left w:val="none" w:sz="0" w:space="0" w:color="auto"/>
        <w:bottom w:val="none" w:sz="0" w:space="0" w:color="auto"/>
        <w:right w:val="none" w:sz="0" w:space="0" w:color="auto"/>
      </w:divBdr>
    </w:div>
    <w:div w:id="68621273">
      <w:marLeft w:val="0"/>
      <w:marRight w:val="0"/>
      <w:marTop w:val="0"/>
      <w:marBottom w:val="0"/>
      <w:divBdr>
        <w:top w:val="none" w:sz="0" w:space="0" w:color="auto"/>
        <w:left w:val="none" w:sz="0" w:space="0" w:color="auto"/>
        <w:bottom w:val="none" w:sz="0" w:space="0" w:color="auto"/>
        <w:right w:val="none" w:sz="0" w:space="0" w:color="auto"/>
      </w:divBdr>
    </w:div>
    <w:div w:id="68621274">
      <w:marLeft w:val="0"/>
      <w:marRight w:val="0"/>
      <w:marTop w:val="0"/>
      <w:marBottom w:val="0"/>
      <w:divBdr>
        <w:top w:val="none" w:sz="0" w:space="0" w:color="auto"/>
        <w:left w:val="none" w:sz="0" w:space="0" w:color="auto"/>
        <w:bottom w:val="none" w:sz="0" w:space="0" w:color="auto"/>
        <w:right w:val="none" w:sz="0" w:space="0" w:color="auto"/>
      </w:divBdr>
    </w:div>
    <w:div w:id="68621275">
      <w:marLeft w:val="0"/>
      <w:marRight w:val="0"/>
      <w:marTop w:val="0"/>
      <w:marBottom w:val="0"/>
      <w:divBdr>
        <w:top w:val="none" w:sz="0" w:space="0" w:color="auto"/>
        <w:left w:val="none" w:sz="0" w:space="0" w:color="auto"/>
        <w:bottom w:val="none" w:sz="0" w:space="0" w:color="auto"/>
        <w:right w:val="none" w:sz="0" w:space="0" w:color="auto"/>
      </w:divBdr>
    </w:div>
    <w:div w:id="68621276">
      <w:marLeft w:val="0"/>
      <w:marRight w:val="0"/>
      <w:marTop w:val="0"/>
      <w:marBottom w:val="0"/>
      <w:divBdr>
        <w:top w:val="none" w:sz="0" w:space="0" w:color="auto"/>
        <w:left w:val="none" w:sz="0" w:space="0" w:color="auto"/>
        <w:bottom w:val="none" w:sz="0" w:space="0" w:color="auto"/>
        <w:right w:val="none" w:sz="0" w:space="0" w:color="auto"/>
      </w:divBdr>
    </w:div>
    <w:div w:id="68621277">
      <w:marLeft w:val="0"/>
      <w:marRight w:val="0"/>
      <w:marTop w:val="0"/>
      <w:marBottom w:val="0"/>
      <w:divBdr>
        <w:top w:val="none" w:sz="0" w:space="0" w:color="auto"/>
        <w:left w:val="none" w:sz="0" w:space="0" w:color="auto"/>
        <w:bottom w:val="none" w:sz="0" w:space="0" w:color="auto"/>
        <w:right w:val="none" w:sz="0" w:space="0" w:color="auto"/>
      </w:divBdr>
    </w:div>
    <w:div w:id="68621278">
      <w:marLeft w:val="0"/>
      <w:marRight w:val="0"/>
      <w:marTop w:val="0"/>
      <w:marBottom w:val="0"/>
      <w:divBdr>
        <w:top w:val="none" w:sz="0" w:space="0" w:color="auto"/>
        <w:left w:val="none" w:sz="0" w:space="0" w:color="auto"/>
        <w:bottom w:val="none" w:sz="0" w:space="0" w:color="auto"/>
        <w:right w:val="none" w:sz="0" w:space="0" w:color="auto"/>
      </w:divBdr>
    </w:div>
    <w:div w:id="68621279">
      <w:marLeft w:val="0"/>
      <w:marRight w:val="0"/>
      <w:marTop w:val="0"/>
      <w:marBottom w:val="0"/>
      <w:divBdr>
        <w:top w:val="none" w:sz="0" w:space="0" w:color="auto"/>
        <w:left w:val="none" w:sz="0" w:space="0" w:color="auto"/>
        <w:bottom w:val="none" w:sz="0" w:space="0" w:color="auto"/>
        <w:right w:val="none" w:sz="0" w:space="0" w:color="auto"/>
      </w:divBdr>
    </w:div>
    <w:div w:id="68621280">
      <w:marLeft w:val="0"/>
      <w:marRight w:val="0"/>
      <w:marTop w:val="0"/>
      <w:marBottom w:val="0"/>
      <w:divBdr>
        <w:top w:val="none" w:sz="0" w:space="0" w:color="auto"/>
        <w:left w:val="none" w:sz="0" w:space="0" w:color="auto"/>
        <w:bottom w:val="none" w:sz="0" w:space="0" w:color="auto"/>
        <w:right w:val="none" w:sz="0" w:space="0" w:color="auto"/>
      </w:divBdr>
    </w:div>
    <w:div w:id="68621281">
      <w:marLeft w:val="0"/>
      <w:marRight w:val="0"/>
      <w:marTop w:val="0"/>
      <w:marBottom w:val="0"/>
      <w:divBdr>
        <w:top w:val="none" w:sz="0" w:space="0" w:color="auto"/>
        <w:left w:val="none" w:sz="0" w:space="0" w:color="auto"/>
        <w:bottom w:val="none" w:sz="0" w:space="0" w:color="auto"/>
        <w:right w:val="none" w:sz="0" w:space="0" w:color="auto"/>
      </w:divBdr>
    </w:div>
    <w:div w:id="68621282">
      <w:marLeft w:val="0"/>
      <w:marRight w:val="0"/>
      <w:marTop w:val="0"/>
      <w:marBottom w:val="0"/>
      <w:divBdr>
        <w:top w:val="none" w:sz="0" w:space="0" w:color="auto"/>
        <w:left w:val="none" w:sz="0" w:space="0" w:color="auto"/>
        <w:bottom w:val="none" w:sz="0" w:space="0" w:color="auto"/>
        <w:right w:val="none" w:sz="0" w:space="0" w:color="auto"/>
      </w:divBdr>
    </w:div>
    <w:div w:id="68621283">
      <w:marLeft w:val="0"/>
      <w:marRight w:val="0"/>
      <w:marTop w:val="0"/>
      <w:marBottom w:val="0"/>
      <w:divBdr>
        <w:top w:val="none" w:sz="0" w:space="0" w:color="auto"/>
        <w:left w:val="none" w:sz="0" w:space="0" w:color="auto"/>
        <w:bottom w:val="none" w:sz="0" w:space="0" w:color="auto"/>
        <w:right w:val="none" w:sz="0" w:space="0" w:color="auto"/>
      </w:divBdr>
    </w:div>
    <w:div w:id="68621284">
      <w:marLeft w:val="0"/>
      <w:marRight w:val="0"/>
      <w:marTop w:val="0"/>
      <w:marBottom w:val="0"/>
      <w:divBdr>
        <w:top w:val="none" w:sz="0" w:space="0" w:color="auto"/>
        <w:left w:val="none" w:sz="0" w:space="0" w:color="auto"/>
        <w:bottom w:val="none" w:sz="0" w:space="0" w:color="auto"/>
        <w:right w:val="none" w:sz="0" w:space="0" w:color="auto"/>
      </w:divBdr>
    </w:div>
    <w:div w:id="68621285">
      <w:marLeft w:val="0"/>
      <w:marRight w:val="0"/>
      <w:marTop w:val="0"/>
      <w:marBottom w:val="0"/>
      <w:divBdr>
        <w:top w:val="none" w:sz="0" w:space="0" w:color="auto"/>
        <w:left w:val="none" w:sz="0" w:space="0" w:color="auto"/>
        <w:bottom w:val="none" w:sz="0" w:space="0" w:color="auto"/>
        <w:right w:val="none" w:sz="0" w:space="0" w:color="auto"/>
      </w:divBdr>
    </w:div>
    <w:div w:id="68621286">
      <w:marLeft w:val="0"/>
      <w:marRight w:val="0"/>
      <w:marTop w:val="0"/>
      <w:marBottom w:val="0"/>
      <w:divBdr>
        <w:top w:val="none" w:sz="0" w:space="0" w:color="auto"/>
        <w:left w:val="none" w:sz="0" w:space="0" w:color="auto"/>
        <w:bottom w:val="none" w:sz="0" w:space="0" w:color="auto"/>
        <w:right w:val="none" w:sz="0" w:space="0" w:color="auto"/>
      </w:divBdr>
    </w:div>
    <w:div w:id="68621287">
      <w:marLeft w:val="0"/>
      <w:marRight w:val="0"/>
      <w:marTop w:val="0"/>
      <w:marBottom w:val="0"/>
      <w:divBdr>
        <w:top w:val="none" w:sz="0" w:space="0" w:color="auto"/>
        <w:left w:val="none" w:sz="0" w:space="0" w:color="auto"/>
        <w:bottom w:val="none" w:sz="0" w:space="0" w:color="auto"/>
        <w:right w:val="none" w:sz="0" w:space="0" w:color="auto"/>
      </w:divBdr>
    </w:div>
    <w:div w:id="68621288">
      <w:marLeft w:val="0"/>
      <w:marRight w:val="0"/>
      <w:marTop w:val="0"/>
      <w:marBottom w:val="0"/>
      <w:divBdr>
        <w:top w:val="none" w:sz="0" w:space="0" w:color="auto"/>
        <w:left w:val="none" w:sz="0" w:space="0" w:color="auto"/>
        <w:bottom w:val="none" w:sz="0" w:space="0" w:color="auto"/>
        <w:right w:val="none" w:sz="0" w:space="0" w:color="auto"/>
      </w:divBdr>
    </w:div>
    <w:div w:id="68621289">
      <w:marLeft w:val="0"/>
      <w:marRight w:val="0"/>
      <w:marTop w:val="0"/>
      <w:marBottom w:val="0"/>
      <w:divBdr>
        <w:top w:val="none" w:sz="0" w:space="0" w:color="auto"/>
        <w:left w:val="none" w:sz="0" w:space="0" w:color="auto"/>
        <w:bottom w:val="none" w:sz="0" w:space="0" w:color="auto"/>
        <w:right w:val="none" w:sz="0" w:space="0" w:color="auto"/>
      </w:divBdr>
    </w:div>
    <w:div w:id="68621290">
      <w:marLeft w:val="0"/>
      <w:marRight w:val="0"/>
      <w:marTop w:val="0"/>
      <w:marBottom w:val="0"/>
      <w:divBdr>
        <w:top w:val="none" w:sz="0" w:space="0" w:color="auto"/>
        <w:left w:val="none" w:sz="0" w:space="0" w:color="auto"/>
        <w:bottom w:val="none" w:sz="0" w:space="0" w:color="auto"/>
        <w:right w:val="none" w:sz="0" w:space="0" w:color="auto"/>
      </w:divBdr>
    </w:div>
    <w:div w:id="68621291">
      <w:marLeft w:val="0"/>
      <w:marRight w:val="0"/>
      <w:marTop w:val="0"/>
      <w:marBottom w:val="0"/>
      <w:divBdr>
        <w:top w:val="none" w:sz="0" w:space="0" w:color="auto"/>
        <w:left w:val="none" w:sz="0" w:space="0" w:color="auto"/>
        <w:bottom w:val="none" w:sz="0" w:space="0" w:color="auto"/>
        <w:right w:val="none" w:sz="0" w:space="0" w:color="auto"/>
      </w:divBdr>
    </w:div>
    <w:div w:id="68621292">
      <w:marLeft w:val="0"/>
      <w:marRight w:val="0"/>
      <w:marTop w:val="0"/>
      <w:marBottom w:val="0"/>
      <w:divBdr>
        <w:top w:val="none" w:sz="0" w:space="0" w:color="auto"/>
        <w:left w:val="none" w:sz="0" w:space="0" w:color="auto"/>
        <w:bottom w:val="none" w:sz="0" w:space="0" w:color="auto"/>
        <w:right w:val="none" w:sz="0" w:space="0" w:color="auto"/>
      </w:divBdr>
    </w:div>
    <w:div w:id="68621293">
      <w:marLeft w:val="0"/>
      <w:marRight w:val="0"/>
      <w:marTop w:val="0"/>
      <w:marBottom w:val="0"/>
      <w:divBdr>
        <w:top w:val="none" w:sz="0" w:space="0" w:color="auto"/>
        <w:left w:val="none" w:sz="0" w:space="0" w:color="auto"/>
        <w:bottom w:val="none" w:sz="0" w:space="0" w:color="auto"/>
        <w:right w:val="none" w:sz="0" w:space="0" w:color="auto"/>
      </w:divBdr>
    </w:div>
    <w:div w:id="68621294">
      <w:marLeft w:val="0"/>
      <w:marRight w:val="0"/>
      <w:marTop w:val="0"/>
      <w:marBottom w:val="0"/>
      <w:divBdr>
        <w:top w:val="none" w:sz="0" w:space="0" w:color="auto"/>
        <w:left w:val="none" w:sz="0" w:space="0" w:color="auto"/>
        <w:bottom w:val="none" w:sz="0" w:space="0" w:color="auto"/>
        <w:right w:val="none" w:sz="0" w:space="0" w:color="auto"/>
      </w:divBdr>
    </w:div>
    <w:div w:id="68621295">
      <w:marLeft w:val="0"/>
      <w:marRight w:val="0"/>
      <w:marTop w:val="0"/>
      <w:marBottom w:val="0"/>
      <w:divBdr>
        <w:top w:val="none" w:sz="0" w:space="0" w:color="auto"/>
        <w:left w:val="none" w:sz="0" w:space="0" w:color="auto"/>
        <w:bottom w:val="none" w:sz="0" w:space="0" w:color="auto"/>
        <w:right w:val="none" w:sz="0" w:space="0" w:color="auto"/>
      </w:divBdr>
    </w:div>
    <w:div w:id="68621296">
      <w:marLeft w:val="0"/>
      <w:marRight w:val="0"/>
      <w:marTop w:val="0"/>
      <w:marBottom w:val="0"/>
      <w:divBdr>
        <w:top w:val="none" w:sz="0" w:space="0" w:color="auto"/>
        <w:left w:val="none" w:sz="0" w:space="0" w:color="auto"/>
        <w:bottom w:val="none" w:sz="0" w:space="0" w:color="auto"/>
        <w:right w:val="none" w:sz="0" w:space="0" w:color="auto"/>
      </w:divBdr>
    </w:div>
    <w:div w:id="68621297">
      <w:marLeft w:val="0"/>
      <w:marRight w:val="0"/>
      <w:marTop w:val="0"/>
      <w:marBottom w:val="0"/>
      <w:divBdr>
        <w:top w:val="none" w:sz="0" w:space="0" w:color="auto"/>
        <w:left w:val="none" w:sz="0" w:space="0" w:color="auto"/>
        <w:bottom w:val="none" w:sz="0" w:space="0" w:color="auto"/>
        <w:right w:val="none" w:sz="0" w:space="0" w:color="auto"/>
      </w:divBdr>
    </w:div>
    <w:div w:id="68621298">
      <w:marLeft w:val="0"/>
      <w:marRight w:val="0"/>
      <w:marTop w:val="0"/>
      <w:marBottom w:val="0"/>
      <w:divBdr>
        <w:top w:val="none" w:sz="0" w:space="0" w:color="auto"/>
        <w:left w:val="none" w:sz="0" w:space="0" w:color="auto"/>
        <w:bottom w:val="none" w:sz="0" w:space="0" w:color="auto"/>
        <w:right w:val="none" w:sz="0" w:space="0" w:color="auto"/>
      </w:divBdr>
    </w:div>
    <w:div w:id="68621299">
      <w:marLeft w:val="0"/>
      <w:marRight w:val="0"/>
      <w:marTop w:val="0"/>
      <w:marBottom w:val="0"/>
      <w:divBdr>
        <w:top w:val="none" w:sz="0" w:space="0" w:color="auto"/>
        <w:left w:val="none" w:sz="0" w:space="0" w:color="auto"/>
        <w:bottom w:val="none" w:sz="0" w:space="0" w:color="auto"/>
        <w:right w:val="none" w:sz="0" w:space="0" w:color="auto"/>
      </w:divBdr>
    </w:div>
    <w:div w:id="68621300">
      <w:marLeft w:val="0"/>
      <w:marRight w:val="0"/>
      <w:marTop w:val="0"/>
      <w:marBottom w:val="0"/>
      <w:divBdr>
        <w:top w:val="none" w:sz="0" w:space="0" w:color="auto"/>
        <w:left w:val="none" w:sz="0" w:space="0" w:color="auto"/>
        <w:bottom w:val="none" w:sz="0" w:space="0" w:color="auto"/>
        <w:right w:val="none" w:sz="0" w:space="0" w:color="auto"/>
      </w:divBdr>
    </w:div>
    <w:div w:id="68621301">
      <w:marLeft w:val="0"/>
      <w:marRight w:val="0"/>
      <w:marTop w:val="0"/>
      <w:marBottom w:val="0"/>
      <w:divBdr>
        <w:top w:val="none" w:sz="0" w:space="0" w:color="auto"/>
        <w:left w:val="none" w:sz="0" w:space="0" w:color="auto"/>
        <w:bottom w:val="none" w:sz="0" w:space="0" w:color="auto"/>
        <w:right w:val="none" w:sz="0" w:space="0" w:color="auto"/>
      </w:divBdr>
    </w:div>
    <w:div w:id="68621302">
      <w:marLeft w:val="0"/>
      <w:marRight w:val="0"/>
      <w:marTop w:val="0"/>
      <w:marBottom w:val="0"/>
      <w:divBdr>
        <w:top w:val="none" w:sz="0" w:space="0" w:color="auto"/>
        <w:left w:val="none" w:sz="0" w:space="0" w:color="auto"/>
        <w:bottom w:val="none" w:sz="0" w:space="0" w:color="auto"/>
        <w:right w:val="none" w:sz="0" w:space="0" w:color="auto"/>
      </w:divBdr>
    </w:div>
    <w:div w:id="68621303">
      <w:marLeft w:val="0"/>
      <w:marRight w:val="0"/>
      <w:marTop w:val="0"/>
      <w:marBottom w:val="0"/>
      <w:divBdr>
        <w:top w:val="none" w:sz="0" w:space="0" w:color="auto"/>
        <w:left w:val="none" w:sz="0" w:space="0" w:color="auto"/>
        <w:bottom w:val="none" w:sz="0" w:space="0" w:color="auto"/>
        <w:right w:val="none" w:sz="0" w:space="0" w:color="auto"/>
      </w:divBdr>
    </w:div>
    <w:div w:id="68621304">
      <w:marLeft w:val="0"/>
      <w:marRight w:val="0"/>
      <w:marTop w:val="0"/>
      <w:marBottom w:val="0"/>
      <w:divBdr>
        <w:top w:val="none" w:sz="0" w:space="0" w:color="auto"/>
        <w:left w:val="none" w:sz="0" w:space="0" w:color="auto"/>
        <w:bottom w:val="none" w:sz="0" w:space="0" w:color="auto"/>
        <w:right w:val="none" w:sz="0" w:space="0" w:color="auto"/>
      </w:divBdr>
    </w:div>
    <w:div w:id="68621305">
      <w:marLeft w:val="0"/>
      <w:marRight w:val="0"/>
      <w:marTop w:val="0"/>
      <w:marBottom w:val="0"/>
      <w:divBdr>
        <w:top w:val="none" w:sz="0" w:space="0" w:color="auto"/>
        <w:left w:val="none" w:sz="0" w:space="0" w:color="auto"/>
        <w:bottom w:val="none" w:sz="0" w:space="0" w:color="auto"/>
        <w:right w:val="none" w:sz="0" w:space="0" w:color="auto"/>
      </w:divBdr>
    </w:div>
    <w:div w:id="68621306">
      <w:marLeft w:val="0"/>
      <w:marRight w:val="0"/>
      <w:marTop w:val="0"/>
      <w:marBottom w:val="0"/>
      <w:divBdr>
        <w:top w:val="none" w:sz="0" w:space="0" w:color="auto"/>
        <w:left w:val="none" w:sz="0" w:space="0" w:color="auto"/>
        <w:bottom w:val="none" w:sz="0" w:space="0" w:color="auto"/>
        <w:right w:val="none" w:sz="0" w:space="0" w:color="auto"/>
      </w:divBdr>
    </w:div>
    <w:div w:id="68621307">
      <w:marLeft w:val="0"/>
      <w:marRight w:val="0"/>
      <w:marTop w:val="0"/>
      <w:marBottom w:val="0"/>
      <w:divBdr>
        <w:top w:val="none" w:sz="0" w:space="0" w:color="auto"/>
        <w:left w:val="none" w:sz="0" w:space="0" w:color="auto"/>
        <w:bottom w:val="none" w:sz="0" w:space="0" w:color="auto"/>
        <w:right w:val="none" w:sz="0" w:space="0" w:color="auto"/>
      </w:divBdr>
    </w:div>
    <w:div w:id="68621308">
      <w:marLeft w:val="0"/>
      <w:marRight w:val="0"/>
      <w:marTop w:val="0"/>
      <w:marBottom w:val="0"/>
      <w:divBdr>
        <w:top w:val="none" w:sz="0" w:space="0" w:color="auto"/>
        <w:left w:val="none" w:sz="0" w:space="0" w:color="auto"/>
        <w:bottom w:val="none" w:sz="0" w:space="0" w:color="auto"/>
        <w:right w:val="none" w:sz="0" w:space="0" w:color="auto"/>
      </w:divBdr>
    </w:div>
    <w:div w:id="68621309">
      <w:marLeft w:val="0"/>
      <w:marRight w:val="0"/>
      <w:marTop w:val="0"/>
      <w:marBottom w:val="0"/>
      <w:divBdr>
        <w:top w:val="none" w:sz="0" w:space="0" w:color="auto"/>
        <w:left w:val="none" w:sz="0" w:space="0" w:color="auto"/>
        <w:bottom w:val="none" w:sz="0" w:space="0" w:color="auto"/>
        <w:right w:val="none" w:sz="0" w:space="0" w:color="auto"/>
      </w:divBdr>
    </w:div>
    <w:div w:id="68621310">
      <w:marLeft w:val="0"/>
      <w:marRight w:val="0"/>
      <w:marTop w:val="0"/>
      <w:marBottom w:val="0"/>
      <w:divBdr>
        <w:top w:val="none" w:sz="0" w:space="0" w:color="auto"/>
        <w:left w:val="none" w:sz="0" w:space="0" w:color="auto"/>
        <w:bottom w:val="none" w:sz="0" w:space="0" w:color="auto"/>
        <w:right w:val="none" w:sz="0" w:space="0" w:color="auto"/>
      </w:divBdr>
    </w:div>
    <w:div w:id="68621311">
      <w:marLeft w:val="0"/>
      <w:marRight w:val="0"/>
      <w:marTop w:val="0"/>
      <w:marBottom w:val="0"/>
      <w:divBdr>
        <w:top w:val="none" w:sz="0" w:space="0" w:color="auto"/>
        <w:left w:val="none" w:sz="0" w:space="0" w:color="auto"/>
        <w:bottom w:val="none" w:sz="0" w:space="0" w:color="auto"/>
        <w:right w:val="none" w:sz="0" w:space="0" w:color="auto"/>
      </w:divBdr>
    </w:div>
    <w:div w:id="68621312">
      <w:marLeft w:val="0"/>
      <w:marRight w:val="0"/>
      <w:marTop w:val="0"/>
      <w:marBottom w:val="0"/>
      <w:divBdr>
        <w:top w:val="none" w:sz="0" w:space="0" w:color="auto"/>
        <w:left w:val="none" w:sz="0" w:space="0" w:color="auto"/>
        <w:bottom w:val="none" w:sz="0" w:space="0" w:color="auto"/>
        <w:right w:val="none" w:sz="0" w:space="0" w:color="auto"/>
      </w:divBdr>
    </w:div>
    <w:div w:id="68621313">
      <w:marLeft w:val="0"/>
      <w:marRight w:val="0"/>
      <w:marTop w:val="0"/>
      <w:marBottom w:val="0"/>
      <w:divBdr>
        <w:top w:val="none" w:sz="0" w:space="0" w:color="auto"/>
        <w:left w:val="none" w:sz="0" w:space="0" w:color="auto"/>
        <w:bottom w:val="none" w:sz="0" w:space="0" w:color="auto"/>
        <w:right w:val="none" w:sz="0" w:space="0" w:color="auto"/>
      </w:divBdr>
    </w:div>
    <w:div w:id="68621314">
      <w:marLeft w:val="0"/>
      <w:marRight w:val="0"/>
      <w:marTop w:val="0"/>
      <w:marBottom w:val="0"/>
      <w:divBdr>
        <w:top w:val="none" w:sz="0" w:space="0" w:color="auto"/>
        <w:left w:val="none" w:sz="0" w:space="0" w:color="auto"/>
        <w:bottom w:val="none" w:sz="0" w:space="0" w:color="auto"/>
        <w:right w:val="none" w:sz="0" w:space="0" w:color="auto"/>
      </w:divBdr>
    </w:div>
    <w:div w:id="68621315">
      <w:marLeft w:val="0"/>
      <w:marRight w:val="0"/>
      <w:marTop w:val="0"/>
      <w:marBottom w:val="0"/>
      <w:divBdr>
        <w:top w:val="none" w:sz="0" w:space="0" w:color="auto"/>
        <w:left w:val="none" w:sz="0" w:space="0" w:color="auto"/>
        <w:bottom w:val="none" w:sz="0" w:space="0" w:color="auto"/>
        <w:right w:val="none" w:sz="0" w:space="0" w:color="auto"/>
      </w:divBdr>
    </w:div>
    <w:div w:id="68621316">
      <w:marLeft w:val="0"/>
      <w:marRight w:val="0"/>
      <w:marTop w:val="0"/>
      <w:marBottom w:val="0"/>
      <w:divBdr>
        <w:top w:val="none" w:sz="0" w:space="0" w:color="auto"/>
        <w:left w:val="none" w:sz="0" w:space="0" w:color="auto"/>
        <w:bottom w:val="none" w:sz="0" w:space="0" w:color="auto"/>
        <w:right w:val="none" w:sz="0" w:space="0" w:color="auto"/>
      </w:divBdr>
    </w:div>
    <w:div w:id="68621317">
      <w:marLeft w:val="0"/>
      <w:marRight w:val="0"/>
      <w:marTop w:val="0"/>
      <w:marBottom w:val="0"/>
      <w:divBdr>
        <w:top w:val="none" w:sz="0" w:space="0" w:color="auto"/>
        <w:left w:val="none" w:sz="0" w:space="0" w:color="auto"/>
        <w:bottom w:val="none" w:sz="0" w:space="0" w:color="auto"/>
        <w:right w:val="none" w:sz="0" w:space="0" w:color="auto"/>
      </w:divBdr>
    </w:div>
    <w:div w:id="68621318">
      <w:marLeft w:val="0"/>
      <w:marRight w:val="0"/>
      <w:marTop w:val="0"/>
      <w:marBottom w:val="0"/>
      <w:divBdr>
        <w:top w:val="none" w:sz="0" w:space="0" w:color="auto"/>
        <w:left w:val="none" w:sz="0" w:space="0" w:color="auto"/>
        <w:bottom w:val="none" w:sz="0" w:space="0" w:color="auto"/>
        <w:right w:val="none" w:sz="0" w:space="0" w:color="auto"/>
      </w:divBdr>
    </w:div>
    <w:div w:id="68621319">
      <w:marLeft w:val="0"/>
      <w:marRight w:val="0"/>
      <w:marTop w:val="0"/>
      <w:marBottom w:val="0"/>
      <w:divBdr>
        <w:top w:val="none" w:sz="0" w:space="0" w:color="auto"/>
        <w:left w:val="none" w:sz="0" w:space="0" w:color="auto"/>
        <w:bottom w:val="none" w:sz="0" w:space="0" w:color="auto"/>
        <w:right w:val="none" w:sz="0" w:space="0" w:color="auto"/>
      </w:divBdr>
    </w:div>
    <w:div w:id="68621320">
      <w:marLeft w:val="0"/>
      <w:marRight w:val="0"/>
      <w:marTop w:val="0"/>
      <w:marBottom w:val="0"/>
      <w:divBdr>
        <w:top w:val="none" w:sz="0" w:space="0" w:color="auto"/>
        <w:left w:val="none" w:sz="0" w:space="0" w:color="auto"/>
        <w:bottom w:val="none" w:sz="0" w:space="0" w:color="auto"/>
        <w:right w:val="none" w:sz="0" w:space="0" w:color="auto"/>
      </w:divBdr>
    </w:div>
    <w:div w:id="68621321">
      <w:marLeft w:val="0"/>
      <w:marRight w:val="0"/>
      <w:marTop w:val="0"/>
      <w:marBottom w:val="0"/>
      <w:divBdr>
        <w:top w:val="none" w:sz="0" w:space="0" w:color="auto"/>
        <w:left w:val="none" w:sz="0" w:space="0" w:color="auto"/>
        <w:bottom w:val="none" w:sz="0" w:space="0" w:color="auto"/>
        <w:right w:val="none" w:sz="0" w:space="0" w:color="auto"/>
      </w:divBdr>
    </w:div>
    <w:div w:id="68621322">
      <w:marLeft w:val="0"/>
      <w:marRight w:val="0"/>
      <w:marTop w:val="0"/>
      <w:marBottom w:val="0"/>
      <w:divBdr>
        <w:top w:val="none" w:sz="0" w:space="0" w:color="auto"/>
        <w:left w:val="none" w:sz="0" w:space="0" w:color="auto"/>
        <w:bottom w:val="none" w:sz="0" w:space="0" w:color="auto"/>
        <w:right w:val="none" w:sz="0" w:space="0" w:color="auto"/>
      </w:divBdr>
    </w:div>
    <w:div w:id="68621323">
      <w:marLeft w:val="0"/>
      <w:marRight w:val="0"/>
      <w:marTop w:val="0"/>
      <w:marBottom w:val="0"/>
      <w:divBdr>
        <w:top w:val="none" w:sz="0" w:space="0" w:color="auto"/>
        <w:left w:val="none" w:sz="0" w:space="0" w:color="auto"/>
        <w:bottom w:val="none" w:sz="0" w:space="0" w:color="auto"/>
        <w:right w:val="none" w:sz="0" w:space="0" w:color="auto"/>
      </w:divBdr>
    </w:div>
    <w:div w:id="68621324">
      <w:marLeft w:val="0"/>
      <w:marRight w:val="0"/>
      <w:marTop w:val="0"/>
      <w:marBottom w:val="0"/>
      <w:divBdr>
        <w:top w:val="none" w:sz="0" w:space="0" w:color="auto"/>
        <w:left w:val="none" w:sz="0" w:space="0" w:color="auto"/>
        <w:bottom w:val="none" w:sz="0" w:space="0" w:color="auto"/>
        <w:right w:val="none" w:sz="0" w:space="0" w:color="auto"/>
      </w:divBdr>
    </w:div>
    <w:div w:id="68621325">
      <w:marLeft w:val="0"/>
      <w:marRight w:val="0"/>
      <w:marTop w:val="0"/>
      <w:marBottom w:val="0"/>
      <w:divBdr>
        <w:top w:val="none" w:sz="0" w:space="0" w:color="auto"/>
        <w:left w:val="none" w:sz="0" w:space="0" w:color="auto"/>
        <w:bottom w:val="none" w:sz="0" w:space="0" w:color="auto"/>
        <w:right w:val="none" w:sz="0" w:space="0" w:color="auto"/>
      </w:divBdr>
    </w:div>
    <w:div w:id="68621326">
      <w:marLeft w:val="0"/>
      <w:marRight w:val="0"/>
      <w:marTop w:val="0"/>
      <w:marBottom w:val="0"/>
      <w:divBdr>
        <w:top w:val="none" w:sz="0" w:space="0" w:color="auto"/>
        <w:left w:val="none" w:sz="0" w:space="0" w:color="auto"/>
        <w:bottom w:val="none" w:sz="0" w:space="0" w:color="auto"/>
        <w:right w:val="none" w:sz="0" w:space="0" w:color="auto"/>
      </w:divBdr>
    </w:div>
    <w:div w:id="68621327">
      <w:marLeft w:val="0"/>
      <w:marRight w:val="0"/>
      <w:marTop w:val="0"/>
      <w:marBottom w:val="0"/>
      <w:divBdr>
        <w:top w:val="none" w:sz="0" w:space="0" w:color="auto"/>
        <w:left w:val="none" w:sz="0" w:space="0" w:color="auto"/>
        <w:bottom w:val="none" w:sz="0" w:space="0" w:color="auto"/>
        <w:right w:val="none" w:sz="0" w:space="0" w:color="auto"/>
      </w:divBdr>
    </w:div>
    <w:div w:id="68621328">
      <w:marLeft w:val="0"/>
      <w:marRight w:val="0"/>
      <w:marTop w:val="0"/>
      <w:marBottom w:val="0"/>
      <w:divBdr>
        <w:top w:val="none" w:sz="0" w:space="0" w:color="auto"/>
        <w:left w:val="none" w:sz="0" w:space="0" w:color="auto"/>
        <w:bottom w:val="none" w:sz="0" w:space="0" w:color="auto"/>
        <w:right w:val="none" w:sz="0" w:space="0" w:color="auto"/>
      </w:divBdr>
    </w:div>
    <w:div w:id="68621329">
      <w:marLeft w:val="0"/>
      <w:marRight w:val="0"/>
      <w:marTop w:val="0"/>
      <w:marBottom w:val="0"/>
      <w:divBdr>
        <w:top w:val="none" w:sz="0" w:space="0" w:color="auto"/>
        <w:left w:val="none" w:sz="0" w:space="0" w:color="auto"/>
        <w:bottom w:val="none" w:sz="0" w:space="0" w:color="auto"/>
        <w:right w:val="none" w:sz="0" w:space="0" w:color="auto"/>
      </w:divBdr>
    </w:div>
    <w:div w:id="68621330">
      <w:marLeft w:val="0"/>
      <w:marRight w:val="0"/>
      <w:marTop w:val="0"/>
      <w:marBottom w:val="0"/>
      <w:divBdr>
        <w:top w:val="none" w:sz="0" w:space="0" w:color="auto"/>
        <w:left w:val="none" w:sz="0" w:space="0" w:color="auto"/>
        <w:bottom w:val="none" w:sz="0" w:space="0" w:color="auto"/>
        <w:right w:val="none" w:sz="0" w:space="0" w:color="auto"/>
      </w:divBdr>
    </w:div>
    <w:div w:id="68621331">
      <w:marLeft w:val="0"/>
      <w:marRight w:val="0"/>
      <w:marTop w:val="0"/>
      <w:marBottom w:val="0"/>
      <w:divBdr>
        <w:top w:val="none" w:sz="0" w:space="0" w:color="auto"/>
        <w:left w:val="none" w:sz="0" w:space="0" w:color="auto"/>
        <w:bottom w:val="none" w:sz="0" w:space="0" w:color="auto"/>
        <w:right w:val="none" w:sz="0" w:space="0" w:color="auto"/>
      </w:divBdr>
    </w:div>
    <w:div w:id="68621332">
      <w:marLeft w:val="0"/>
      <w:marRight w:val="0"/>
      <w:marTop w:val="0"/>
      <w:marBottom w:val="0"/>
      <w:divBdr>
        <w:top w:val="none" w:sz="0" w:space="0" w:color="auto"/>
        <w:left w:val="none" w:sz="0" w:space="0" w:color="auto"/>
        <w:bottom w:val="none" w:sz="0" w:space="0" w:color="auto"/>
        <w:right w:val="none" w:sz="0" w:space="0" w:color="auto"/>
      </w:divBdr>
    </w:div>
    <w:div w:id="68621333">
      <w:marLeft w:val="0"/>
      <w:marRight w:val="0"/>
      <w:marTop w:val="0"/>
      <w:marBottom w:val="0"/>
      <w:divBdr>
        <w:top w:val="none" w:sz="0" w:space="0" w:color="auto"/>
        <w:left w:val="none" w:sz="0" w:space="0" w:color="auto"/>
        <w:bottom w:val="none" w:sz="0" w:space="0" w:color="auto"/>
        <w:right w:val="none" w:sz="0" w:space="0" w:color="auto"/>
      </w:divBdr>
    </w:div>
    <w:div w:id="68621334">
      <w:marLeft w:val="0"/>
      <w:marRight w:val="0"/>
      <w:marTop w:val="0"/>
      <w:marBottom w:val="0"/>
      <w:divBdr>
        <w:top w:val="none" w:sz="0" w:space="0" w:color="auto"/>
        <w:left w:val="none" w:sz="0" w:space="0" w:color="auto"/>
        <w:bottom w:val="none" w:sz="0" w:space="0" w:color="auto"/>
        <w:right w:val="none" w:sz="0" w:space="0" w:color="auto"/>
      </w:divBdr>
    </w:div>
    <w:div w:id="68621335">
      <w:marLeft w:val="0"/>
      <w:marRight w:val="0"/>
      <w:marTop w:val="0"/>
      <w:marBottom w:val="0"/>
      <w:divBdr>
        <w:top w:val="none" w:sz="0" w:space="0" w:color="auto"/>
        <w:left w:val="none" w:sz="0" w:space="0" w:color="auto"/>
        <w:bottom w:val="none" w:sz="0" w:space="0" w:color="auto"/>
        <w:right w:val="none" w:sz="0" w:space="0" w:color="auto"/>
      </w:divBdr>
    </w:div>
    <w:div w:id="68621336">
      <w:marLeft w:val="0"/>
      <w:marRight w:val="0"/>
      <w:marTop w:val="0"/>
      <w:marBottom w:val="0"/>
      <w:divBdr>
        <w:top w:val="none" w:sz="0" w:space="0" w:color="auto"/>
        <w:left w:val="none" w:sz="0" w:space="0" w:color="auto"/>
        <w:bottom w:val="none" w:sz="0" w:space="0" w:color="auto"/>
        <w:right w:val="none" w:sz="0" w:space="0" w:color="auto"/>
      </w:divBdr>
    </w:div>
    <w:div w:id="68621337">
      <w:marLeft w:val="0"/>
      <w:marRight w:val="0"/>
      <w:marTop w:val="0"/>
      <w:marBottom w:val="0"/>
      <w:divBdr>
        <w:top w:val="none" w:sz="0" w:space="0" w:color="auto"/>
        <w:left w:val="none" w:sz="0" w:space="0" w:color="auto"/>
        <w:bottom w:val="none" w:sz="0" w:space="0" w:color="auto"/>
        <w:right w:val="none" w:sz="0" w:space="0" w:color="auto"/>
      </w:divBdr>
    </w:div>
    <w:div w:id="68621338">
      <w:marLeft w:val="0"/>
      <w:marRight w:val="0"/>
      <w:marTop w:val="0"/>
      <w:marBottom w:val="0"/>
      <w:divBdr>
        <w:top w:val="none" w:sz="0" w:space="0" w:color="auto"/>
        <w:left w:val="none" w:sz="0" w:space="0" w:color="auto"/>
        <w:bottom w:val="none" w:sz="0" w:space="0" w:color="auto"/>
        <w:right w:val="none" w:sz="0" w:space="0" w:color="auto"/>
      </w:divBdr>
    </w:div>
    <w:div w:id="68621339">
      <w:marLeft w:val="0"/>
      <w:marRight w:val="0"/>
      <w:marTop w:val="0"/>
      <w:marBottom w:val="0"/>
      <w:divBdr>
        <w:top w:val="none" w:sz="0" w:space="0" w:color="auto"/>
        <w:left w:val="none" w:sz="0" w:space="0" w:color="auto"/>
        <w:bottom w:val="none" w:sz="0" w:space="0" w:color="auto"/>
        <w:right w:val="none" w:sz="0" w:space="0" w:color="auto"/>
      </w:divBdr>
    </w:div>
    <w:div w:id="68621340">
      <w:marLeft w:val="0"/>
      <w:marRight w:val="0"/>
      <w:marTop w:val="0"/>
      <w:marBottom w:val="0"/>
      <w:divBdr>
        <w:top w:val="none" w:sz="0" w:space="0" w:color="auto"/>
        <w:left w:val="none" w:sz="0" w:space="0" w:color="auto"/>
        <w:bottom w:val="none" w:sz="0" w:space="0" w:color="auto"/>
        <w:right w:val="none" w:sz="0" w:space="0" w:color="auto"/>
      </w:divBdr>
    </w:div>
    <w:div w:id="68621341">
      <w:marLeft w:val="0"/>
      <w:marRight w:val="0"/>
      <w:marTop w:val="0"/>
      <w:marBottom w:val="0"/>
      <w:divBdr>
        <w:top w:val="none" w:sz="0" w:space="0" w:color="auto"/>
        <w:left w:val="none" w:sz="0" w:space="0" w:color="auto"/>
        <w:bottom w:val="none" w:sz="0" w:space="0" w:color="auto"/>
        <w:right w:val="none" w:sz="0" w:space="0" w:color="auto"/>
      </w:divBdr>
    </w:div>
    <w:div w:id="68621342">
      <w:marLeft w:val="0"/>
      <w:marRight w:val="0"/>
      <w:marTop w:val="0"/>
      <w:marBottom w:val="0"/>
      <w:divBdr>
        <w:top w:val="none" w:sz="0" w:space="0" w:color="auto"/>
        <w:left w:val="none" w:sz="0" w:space="0" w:color="auto"/>
        <w:bottom w:val="none" w:sz="0" w:space="0" w:color="auto"/>
        <w:right w:val="none" w:sz="0" w:space="0" w:color="auto"/>
      </w:divBdr>
    </w:div>
    <w:div w:id="68621343">
      <w:marLeft w:val="0"/>
      <w:marRight w:val="0"/>
      <w:marTop w:val="0"/>
      <w:marBottom w:val="0"/>
      <w:divBdr>
        <w:top w:val="none" w:sz="0" w:space="0" w:color="auto"/>
        <w:left w:val="none" w:sz="0" w:space="0" w:color="auto"/>
        <w:bottom w:val="none" w:sz="0" w:space="0" w:color="auto"/>
        <w:right w:val="none" w:sz="0" w:space="0" w:color="auto"/>
      </w:divBdr>
    </w:div>
    <w:div w:id="68621344">
      <w:marLeft w:val="0"/>
      <w:marRight w:val="0"/>
      <w:marTop w:val="0"/>
      <w:marBottom w:val="0"/>
      <w:divBdr>
        <w:top w:val="none" w:sz="0" w:space="0" w:color="auto"/>
        <w:left w:val="none" w:sz="0" w:space="0" w:color="auto"/>
        <w:bottom w:val="none" w:sz="0" w:space="0" w:color="auto"/>
        <w:right w:val="none" w:sz="0" w:space="0" w:color="auto"/>
      </w:divBdr>
    </w:div>
    <w:div w:id="68621345">
      <w:marLeft w:val="0"/>
      <w:marRight w:val="0"/>
      <w:marTop w:val="0"/>
      <w:marBottom w:val="0"/>
      <w:divBdr>
        <w:top w:val="none" w:sz="0" w:space="0" w:color="auto"/>
        <w:left w:val="none" w:sz="0" w:space="0" w:color="auto"/>
        <w:bottom w:val="none" w:sz="0" w:space="0" w:color="auto"/>
        <w:right w:val="none" w:sz="0" w:space="0" w:color="auto"/>
      </w:divBdr>
    </w:div>
    <w:div w:id="68621346">
      <w:marLeft w:val="0"/>
      <w:marRight w:val="0"/>
      <w:marTop w:val="0"/>
      <w:marBottom w:val="0"/>
      <w:divBdr>
        <w:top w:val="none" w:sz="0" w:space="0" w:color="auto"/>
        <w:left w:val="none" w:sz="0" w:space="0" w:color="auto"/>
        <w:bottom w:val="none" w:sz="0" w:space="0" w:color="auto"/>
        <w:right w:val="none" w:sz="0" w:space="0" w:color="auto"/>
      </w:divBdr>
    </w:div>
    <w:div w:id="68621347">
      <w:marLeft w:val="0"/>
      <w:marRight w:val="0"/>
      <w:marTop w:val="0"/>
      <w:marBottom w:val="0"/>
      <w:divBdr>
        <w:top w:val="none" w:sz="0" w:space="0" w:color="auto"/>
        <w:left w:val="none" w:sz="0" w:space="0" w:color="auto"/>
        <w:bottom w:val="none" w:sz="0" w:space="0" w:color="auto"/>
        <w:right w:val="none" w:sz="0" w:space="0" w:color="auto"/>
      </w:divBdr>
    </w:div>
    <w:div w:id="68621348">
      <w:marLeft w:val="0"/>
      <w:marRight w:val="0"/>
      <w:marTop w:val="0"/>
      <w:marBottom w:val="0"/>
      <w:divBdr>
        <w:top w:val="none" w:sz="0" w:space="0" w:color="auto"/>
        <w:left w:val="none" w:sz="0" w:space="0" w:color="auto"/>
        <w:bottom w:val="none" w:sz="0" w:space="0" w:color="auto"/>
        <w:right w:val="none" w:sz="0" w:space="0" w:color="auto"/>
      </w:divBdr>
    </w:div>
    <w:div w:id="68621349">
      <w:marLeft w:val="0"/>
      <w:marRight w:val="0"/>
      <w:marTop w:val="0"/>
      <w:marBottom w:val="0"/>
      <w:divBdr>
        <w:top w:val="none" w:sz="0" w:space="0" w:color="auto"/>
        <w:left w:val="none" w:sz="0" w:space="0" w:color="auto"/>
        <w:bottom w:val="none" w:sz="0" w:space="0" w:color="auto"/>
        <w:right w:val="none" w:sz="0" w:space="0" w:color="auto"/>
      </w:divBdr>
    </w:div>
    <w:div w:id="68621350">
      <w:marLeft w:val="0"/>
      <w:marRight w:val="0"/>
      <w:marTop w:val="0"/>
      <w:marBottom w:val="0"/>
      <w:divBdr>
        <w:top w:val="none" w:sz="0" w:space="0" w:color="auto"/>
        <w:left w:val="none" w:sz="0" w:space="0" w:color="auto"/>
        <w:bottom w:val="none" w:sz="0" w:space="0" w:color="auto"/>
        <w:right w:val="none" w:sz="0" w:space="0" w:color="auto"/>
      </w:divBdr>
    </w:div>
    <w:div w:id="68621351">
      <w:marLeft w:val="0"/>
      <w:marRight w:val="0"/>
      <w:marTop w:val="0"/>
      <w:marBottom w:val="0"/>
      <w:divBdr>
        <w:top w:val="none" w:sz="0" w:space="0" w:color="auto"/>
        <w:left w:val="none" w:sz="0" w:space="0" w:color="auto"/>
        <w:bottom w:val="none" w:sz="0" w:space="0" w:color="auto"/>
        <w:right w:val="none" w:sz="0" w:space="0" w:color="auto"/>
      </w:divBdr>
    </w:div>
    <w:div w:id="68621352">
      <w:marLeft w:val="0"/>
      <w:marRight w:val="0"/>
      <w:marTop w:val="0"/>
      <w:marBottom w:val="0"/>
      <w:divBdr>
        <w:top w:val="none" w:sz="0" w:space="0" w:color="auto"/>
        <w:left w:val="none" w:sz="0" w:space="0" w:color="auto"/>
        <w:bottom w:val="none" w:sz="0" w:space="0" w:color="auto"/>
        <w:right w:val="none" w:sz="0" w:space="0" w:color="auto"/>
      </w:divBdr>
    </w:div>
    <w:div w:id="68621353">
      <w:marLeft w:val="0"/>
      <w:marRight w:val="0"/>
      <w:marTop w:val="0"/>
      <w:marBottom w:val="0"/>
      <w:divBdr>
        <w:top w:val="none" w:sz="0" w:space="0" w:color="auto"/>
        <w:left w:val="none" w:sz="0" w:space="0" w:color="auto"/>
        <w:bottom w:val="none" w:sz="0" w:space="0" w:color="auto"/>
        <w:right w:val="none" w:sz="0" w:space="0" w:color="auto"/>
      </w:divBdr>
    </w:div>
    <w:div w:id="68621354">
      <w:marLeft w:val="0"/>
      <w:marRight w:val="0"/>
      <w:marTop w:val="0"/>
      <w:marBottom w:val="0"/>
      <w:divBdr>
        <w:top w:val="none" w:sz="0" w:space="0" w:color="auto"/>
        <w:left w:val="none" w:sz="0" w:space="0" w:color="auto"/>
        <w:bottom w:val="none" w:sz="0" w:space="0" w:color="auto"/>
        <w:right w:val="none" w:sz="0" w:space="0" w:color="auto"/>
      </w:divBdr>
    </w:div>
    <w:div w:id="68621355">
      <w:marLeft w:val="0"/>
      <w:marRight w:val="0"/>
      <w:marTop w:val="0"/>
      <w:marBottom w:val="0"/>
      <w:divBdr>
        <w:top w:val="none" w:sz="0" w:space="0" w:color="auto"/>
        <w:left w:val="none" w:sz="0" w:space="0" w:color="auto"/>
        <w:bottom w:val="none" w:sz="0" w:space="0" w:color="auto"/>
        <w:right w:val="none" w:sz="0" w:space="0" w:color="auto"/>
      </w:divBdr>
    </w:div>
    <w:div w:id="68621356">
      <w:marLeft w:val="0"/>
      <w:marRight w:val="0"/>
      <w:marTop w:val="0"/>
      <w:marBottom w:val="0"/>
      <w:divBdr>
        <w:top w:val="none" w:sz="0" w:space="0" w:color="auto"/>
        <w:left w:val="none" w:sz="0" w:space="0" w:color="auto"/>
        <w:bottom w:val="none" w:sz="0" w:space="0" w:color="auto"/>
        <w:right w:val="none" w:sz="0" w:space="0" w:color="auto"/>
      </w:divBdr>
    </w:div>
    <w:div w:id="68621357">
      <w:marLeft w:val="0"/>
      <w:marRight w:val="0"/>
      <w:marTop w:val="0"/>
      <w:marBottom w:val="0"/>
      <w:divBdr>
        <w:top w:val="none" w:sz="0" w:space="0" w:color="auto"/>
        <w:left w:val="none" w:sz="0" w:space="0" w:color="auto"/>
        <w:bottom w:val="none" w:sz="0" w:space="0" w:color="auto"/>
        <w:right w:val="none" w:sz="0" w:space="0" w:color="auto"/>
      </w:divBdr>
    </w:div>
    <w:div w:id="68621358">
      <w:marLeft w:val="0"/>
      <w:marRight w:val="0"/>
      <w:marTop w:val="0"/>
      <w:marBottom w:val="0"/>
      <w:divBdr>
        <w:top w:val="none" w:sz="0" w:space="0" w:color="auto"/>
        <w:left w:val="none" w:sz="0" w:space="0" w:color="auto"/>
        <w:bottom w:val="none" w:sz="0" w:space="0" w:color="auto"/>
        <w:right w:val="none" w:sz="0" w:space="0" w:color="auto"/>
      </w:divBdr>
    </w:div>
    <w:div w:id="68621359">
      <w:marLeft w:val="0"/>
      <w:marRight w:val="0"/>
      <w:marTop w:val="0"/>
      <w:marBottom w:val="0"/>
      <w:divBdr>
        <w:top w:val="none" w:sz="0" w:space="0" w:color="auto"/>
        <w:left w:val="none" w:sz="0" w:space="0" w:color="auto"/>
        <w:bottom w:val="none" w:sz="0" w:space="0" w:color="auto"/>
        <w:right w:val="none" w:sz="0" w:space="0" w:color="auto"/>
      </w:divBdr>
    </w:div>
    <w:div w:id="68621360">
      <w:marLeft w:val="0"/>
      <w:marRight w:val="0"/>
      <w:marTop w:val="0"/>
      <w:marBottom w:val="0"/>
      <w:divBdr>
        <w:top w:val="none" w:sz="0" w:space="0" w:color="auto"/>
        <w:left w:val="none" w:sz="0" w:space="0" w:color="auto"/>
        <w:bottom w:val="none" w:sz="0" w:space="0" w:color="auto"/>
        <w:right w:val="none" w:sz="0" w:space="0" w:color="auto"/>
      </w:divBdr>
    </w:div>
    <w:div w:id="68621361">
      <w:marLeft w:val="0"/>
      <w:marRight w:val="0"/>
      <w:marTop w:val="0"/>
      <w:marBottom w:val="0"/>
      <w:divBdr>
        <w:top w:val="none" w:sz="0" w:space="0" w:color="auto"/>
        <w:left w:val="none" w:sz="0" w:space="0" w:color="auto"/>
        <w:bottom w:val="none" w:sz="0" w:space="0" w:color="auto"/>
        <w:right w:val="none" w:sz="0" w:space="0" w:color="auto"/>
      </w:divBdr>
    </w:div>
    <w:div w:id="68621362">
      <w:marLeft w:val="0"/>
      <w:marRight w:val="0"/>
      <w:marTop w:val="0"/>
      <w:marBottom w:val="0"/>
      <w:divBdr>
        <w:top w:val="none" w:sz="0" w:space="0" w:color="auto"/>
        <w:left w:val="none" w:sz="0" w:space="0" w:color="auto"/>
        <w:bottom w:val="none" w:sz="0" w:space="0" w:color="auto"/>
        <w:right w:val="none" w:sz="0" w:space="0" w:color="auto"/>
      </w:divBdr>
    </w:div>
    <w:div w:id="68621363">
      <w:marLeft w:val="0"/>
      <w:marRight w:val="0"/>
      <w:marTop w:val="0"/>
      <w:marBottom w:val="0"/>
      <w:divBdr>
        <w:top w:val="none" w:sz="0" w:space="0" w:color="auto"/>
        <w:left w:val="none" w:sz="0" w:space="0" w:color="auto"/>
        <w:bottom w:val="none" w:sz="0" w:space="0" w:color="auto"/>
        <w:right w:val="none" w:sz="0" w:space="0" w:color="auto"/>
      </w:divBdr>
    </w:div>
    <w:div w:id="68621364">
      <w:marLeft w:val="0"/>
      <w:marRight w:val="0"/>
      <w:marTop w:val="0"/>
      <w:marBottom w:val="0"/>
      <w:divBdr>
        <w:top w:val="none" w:sz="0" w:space="0" w:color="auto"/>
        <w:left w:val="none" w:sz="0" w:space="0" w:color="auto"/>
        <w:bottom w:val="none" w:sz="0" w:space="0" w:color="auto"/>
        <w:right w:val="none" w:sz="0" w:space="0" w:color="auto"/>
      </w:divBdr>
    </w:div>
    <w:div w:id="68621365">
      <w:marLeft w:val="0"/>
      <w:marRight w:val="0"/>
      <w:marTop w:val="0"/>
      <w:marBottom w:val="0"/>
      <w:divBdr>
        <w:top w:val="none" w:sz="0" w:space="0" w:color="auto"/>
        <w:left w:val="none" w:sz="0" w:space="0" w:color="auto"/>
        <w:bottom w:val="none" w:sz="0" w:space="0" w:color="auto"/>
        <w:right w:val="none" w:sz="0" w:space="0" w:color="auto"/>
      </w:divBdr>
    </w:div>
    <w:div w:id="68621366">
      <w:marLeft w:val="0"/>
      <w:marRight w:val="0"/>
      <w:marTop w:val="0"/>
      <w:marBottom w:val="0"/>
      <w:divBdr>
        <w:top w:val="none" w:sz="0" w:space="0" w:color="auto"/>
        <w:left w:val="none" w:sz="0" w:space="0" w:color="auto"/>
        <w:bottom w:val="none" w:sz="0" w:space="0" w:color="auto"/>
        <w:right w:val="none" w:sz="0" w:space="0" w:color="auto"/>
      </w:divBdr>
    </w:div>
    <w:div w:id="68621367">
      <w:marLeft w:val="0"/>
      <w:marRight w:val="0"/>
      <w:marTop w:val="0"/>
      <w:marBottom w:val="0"/>
      <w:divBdr>
        <w:top w:val="none" w:sz="0" w:space="0" w:color="auto"/>
        <w:left w:val="none" w:sz="0" w:space="0" w:color="auto"/>
        <w:bottom w:val="none" w:sz="0" w:space="0" w:color="auto"/>
        <w:right w:val="none" w:sz="0" w:space="0" w:color="auto"/>
      </w:divBdr>
    </w:div>
    <w:div w:id="68621368">
      <w:marLeft w:val="0"/>
      <w:marRight w:val="0"/>
      <w:marTop w:val="0"/>
      <w:marBottom w:val="0"/>
      <w:divBdr>
        <w:top w:val="none" w:sz="0" w:space="0" w:color="auto"/>
        <w:left w:val="none" w:sz="0" w:space="0" w:color="auto"/>
        <w:bottom w:val="none" w:sz="0" w:space="0" w:color="auto"/>
        <w:right w:val="none" w:sz="0" w:space="0" w:color="auto"/>
      </w:divBdr>
    </w:div>
    <w:div w:id="68621369">
      <w:marLeft w:val="0"/>
      <w:marRight w:val="0"/>
      <w:marTop w:val="0"/>
      <w:marBottom w:val="0"/>
      <w:divBdr>
        <w:top w:val="none" w:sz="0" w:space="0" w:color="auto"/>
        <w:left w:val="none" w:sz="0" w:space="0" w:color="auto"/>
        <w:bottom w:val="none" w:sz="0" w:space="0" w:color="auto"/>
        <w:right w:val="none" w:sz="0" w:space="0" w:color="auto"/>
      </w:divBdr>
    </w:div>
    <w:div w:id="68621370">
      <w:marLeft w:val="0"/>
      <w:marRight w:val="0"/>
      <w:marTop w:val="0"/>
      <w:marBottom w:val="0"/>
      <w:divBdr>
        <w:top w:val="none" w:sz="0" w:space="0" w:color="auto"/>
        <w:left w:val="none" w:sz="0" w:space="0" w:color="auto"/>
        <w:bottom w:val="none" w:sz="0" w:space="0" w:color="auto"/>
        <w:right w:val="none" w:sz="0" w:space="0" w:color="auto"/>
      </w:divBdr>
    </w:div>
    <w:div w:id="68621371">
      <w:marLeft w:val="0"/>
      <w:marRight w:val="0"/>
      <w:marTop w:val="0"/>
      <w:marBottom w:val="0"/>
      <w:divBdr>
        <w:top w:val="none" w:sz="0" w:space="0" w:color="auto"/>
        <w:left w:val="none" w:sz="0" w:space="0" w:color="auto"/>
        <w:bottom w:val="none" w:sz="0" w:space="0" w:color="auto"/>
        <w:right w:val="none" w:sz="0" w:space="0" w:color="auto"/>
      </w:divBdr>
    </w:div>
    <w:div w:id="68621372">
      <w:marLeft w:val="0"/>
      <w:marRight w:val="0"/>
      <w:marTop w:val="0"/>
      <w:marBottom w:val="0"/>
      <w:divBdr>
        <w:top w:val="none" w:sz="0" w:space="0" w:color="auto"/>
        <w:left w:val="none" w:sz="0" w:space="0" w:color="auto"/>
        <w:bottom w:val="none" w:sz="0" w:space="0" w:color="auto"/>
        <w:right w:val="none" w:sz="0" w:space="0" w:color="auto"/>
      </w:divBdr>
    </w:div>
    <w:div w:id="68621373">
      <w:marLeft w:val="0"/>
      <w:marRight w:val="0"/>
      <w:marTop w:val="0"/>
      <w:marBottom w:val="0"/>
      <w:divBdr>
        <w:top w:val="none" w:sz="0" w:space="0" w:color="auto"/>
        <w:left w:val="none" w:sz="0" w:space="0" w:color="auto"/>
        <w:bottom w:val="none" w:sz="0" w:space="0" w:color="auto"/>
        <w:right w:val="none" w:sz="0" w:space="0" w:color="auto"/>
      </w:divBdr>
    </w:div>
    <w:div w:id="68621374">
      <w:marLeft w:val="0"/>
      <w:marRight w:val="0"/>
      <w:marTop w:val="0"/>
      <w:marBottom w:val="0"/>
      <w:divBdr>
        <w:top w:val="none" w:sz="0" w:space="0" w:color="auto"/>
        <w:left w:val="none" w:sz="0" w:space="0" w:color="auto"/>
        <w:bottom w:val="none" w:sz="0" w:space="0" w:color="auto"/>
        <w:right w:val="none" w:sz="0" w:space="0" w:color="auto"/>
      </w:divBdr>
    </w:div>
    <w:div w:id="68621375">
      <w:marLeft w:val="0"/>
      <w:marRight w:val="0"/>
      <w:marTop w:val="0"/>
      <w:marBottom w:val="0"/>
      <w:divBdr>
        <w:top w:val="none" w:sz="0" w:space="0" w:color="auto"/>
        <w:left w:val="none" w:sz="0" w:space="0" w:color="auto"/>
        <w:bottom w:val="none" w:sz="0" w:space="0" w:color="auto"/>
        <w:right w:val="none" w:sz="0" w:space="0" w:color="auto"/>
      </w:divBdr>
    </w:div>
    <w:div w:id="68621376">
      <w:marLeft w:val="0"/>
      <w:marRight w:val="0"/>
      <w:marTop w:val="0"/>
      <w:marBottom w:val="0"/>
      <w:divBdr>
        <w:top w:val="none" w:sz="0" w:space="0" w:color="auto"/>
        <w:left w:val="none" w:sz="0" w:space="0" w:color="auto"/>
        <w:bottom w:val="none" w:sz="0" w:space="0" w:color="auto"/>
        <w:right w:val="none" w:sz="0" w:space="0" w:color="auto"/>
      </w:divBdr>
    </w:div>
    <w:div w:id="68621377">
      <w:marLeft w:val="0"/>
      <w:marRight w:val="0"/>
      <w:marTop w:val="0"/>
      <w:marBottom w:val="0"/>
      <w:divBdr>
        <w:top w:val="none" w:sz="0" w:space="0" w:color="auto"/>
        <w:left w:val="none" w:sz="0" w:space="0" w:color="auto"/>
        <w:bottom w:val="none" w:sz="0" w:space="0" w:color="auto"/>
        <w:right w:val="none" w:sz="0" w:space="0" w:color="auto"/>
      </w:divBdr>
    </w:div>
    <w:div w:id="68621378">
      <w:marLeft w:val="0"/>
      <w:marRight w:val="0"/>
      <w:marTop w:val="0"/>
      <w:marBottom w:val="0"/>
      <w:divBdr>
        <w:top w:val="none" w:sz="0" w:space="0" w:color="auto"/>
        <w:left w:val="none" w:sz="0" w:space="0" w:color="auto"/>
        <w:bottom w:val="none" w:sz="0" w:space="0" w:color="auto"/>
        <w:right w:val="none" w:sz="0" w:space="0" w:color="auto"/>
      </w:divBdr>
    </w:div>
    <w:div w:id="68621379">
      <w:marLeft w:val="0"/>
      <w:marRight w:val="0"/>
      <w:marTop w:val="0"/>
      <w:marBottom w:val="0"/>
      <w:divBdr>
        <w:top w:val="none" w:sz="0" w:space="0" w:color="auto"/>
        <w:left w:val="none" w:sz="0" w:space="0" w:color="auto"/>
        <w:bottom w:val="none" w:sz="0" w:space="0" w:color="auto"/>
        <w:right w:val="none" w:sz="0" w:space="0" w:color="auto"/>
      </w:divBdr>
    </w:div>
    <w:div w:id="68621380">
      <w:marLeft w:val="0"/>
      <w:marRight w:val="0"/>
      <w:marTop w:val="0"/>
      <w:marBottom w:val="0"/>
      <w:divBdr>
        <w:top w:val="none" w:sz="0" w:space="0" w:color="auto"/>
        <w:left w:val="none" w:sz="0" w:space="0" w:color="auto"/>
        <w:bottom w:val="none" w:sz="0" w:space="0" w:color="auto"/>
        <w:right w:val="none" w:sz="0" w:space="0" w:color="auto"/>
      </w:divBdr>
    </w:div>
    <w:div w:id="68621381">
      <w:marLeft w:val="0"/>
      <w:marRight w:val="0"/>
      <w:marTop w:val="0"/>
      <w:marBottom w:val="0"/>
      <w:divBdr>
        <w:top w:val="none" w:sz="0" w:space="0" w:color="auto"/>
        <w:left w:val="none" w:sz="0" w:space="0" w:color="auto"/>
        <w:bottom w:val="none" w:sz="0" w:space="0" w:color="auto"/>
        <w:right w:val="none" w:sz="0" w:space="0" w:color="auto"/>
      </w:divBdr>
    </w:div>
    <w:div w:id="68621382">
      <w:marLeft w:val="0"/>
      <w:marRight w:val="0"/>
      <w:marTop w:val="0"/>
      <w:marBottom w:val="0"/>
      <w:divBdr>
        <w:top w:val="none" w:sz="0" w:space="0" w:color="auto"/>
        <w:left w:val="none" w:sz="0" w:space="0" w:color="auto"/>
        <w:bottom w:val="none" w:sz="0" w:space="0" w:color="auto"/>
        <w:right w:val="none" w:sz="0" w:space="0" w:color="auto"/>
      </w:divBdr>
    </w:div>
    <w:div w:id="68621383">
      <w:marLeft w:val="0"/>
      <w:marRight w:val="0"/>
      <w:marTop w:val="0"/>
      <w:marBottom w:val="0"/>
      <w:divBdr>
        <w:top w:val="none" w:sz="0" w:space="0" w:color="auto"/>
        <w:left w:val="none" w:sz="0" w:space="0" w:color="auto"/>
        <w:bottom w:val="none" w:sz="0" w:space="0" w:color="auto"/>
        <w:right w:val="none" w:sz="0" w:space="0" w:color="auto"/>
      </w:divBdr>
    </w:div>
    <w:div w:id="68621384">
      <w:marLeft w:val="0"/>
      <w:marRight w:val="0"/>
      <w:marTop w:val="0"/>
      <w:marBottom w:val="0"/>
      <w:divBdr>
        <w:top w:val="none" w:sz="0" w:space="0" w:color="auto"/>
        <w:left w:val="none" w:sz="0" w:space="0" w:color="auto"/>
        <w:bottom w:val="none" w:sz="0" w:space="0" w:color="auto"/>
        <w:right w:val="none" w:sz="0" w:space="0" w:color="auto"/>
      </w:divBdr>
    </w:div>
    <w:div w:id="68621385">
      <w:marLeft w:val="0"/>
      <w:marRight w:val="0"/>
      <w:marTop w:val="0"/>
      <w:marBottom w:val="0"/>
      <w:divBdr>
        <w:top w:val="none" w:sz="0" w:space="0" w:color="auto"/>
        <w:left w:val="none" w:sz="0" w:space="0" w:color="auto"/>
        <w:bottom w:val="none" w:sz="0" w:space="0" w:color="auto"/>
        <w:right w:val="none" w:sz="0" w:space="0" w:color="auto"/>
      </w:divBdr>
    </w:div>
    <w:div w:id="68621386">
      <w:marLeft w:val="0"/>
      <w:marRight w:val="0"/>
      <w:marTop w:val="0"/>
      <w:marBottom w:val="0"/>
      <w:divBdr>
        <w:top w:val="none" w:sz="0" w:space="0" w:color="auto"/>
        <w:left w:val="none" w:sz="0" w:space="0" w:color="auto"/>
        <w:bottom w:val="none" w:sz="0" w:space="0" w:color="auto"/>
        <w:right w:val="none" w:sz="0" w:space="0" w:color="auto"/>
      </w:divBdr>
    </w:div>
    <w:div w:id="68621387">
      <w:marLeft w:val="0"/>
      <w:marRight w:val="0"/>
      <w:marTop w:val="0"/>
      <w:marBottom w:val="0"/>
      <w:divBdr>
        <w:top w:val="none" w:sz="0" w:space="0" w:color="auto"/>
        <w:left w:val="none" w:sz="0" w:space="0" w:color="auto"/>
        <w:bottom w:val="none" w:sz="0" w:space="0" w:color="auto"/>
        <w:right w:val="none" w:sz="0" w:space="0" w:color="auto"/>
      </w:divBdr>
    </w:div>
    <w:div w:id="68621388">
      <w:marLeft w:val="0"/>
      <w:marRight w:val="0"/>
      <w:marTop w:val="0"/>
      <w:marBottom w:val="0"/>
      <w:divBdr>
        <w:top w:val="none" w:sz="0" w:space="0" w:color="auto"/>
        <w:left w:val="none" w:sz="0" w:space="0" w:color="auto"/>
        <w:bottom w:val="none" w:sz="0" w:space="0" w:color="auto"/>
        <w:right w:val="none" w:sz="0" w:space="0" w:color="auto"/>
      </w:divBdr>
    </w:div>
    <w:div w:id="68621389">
      <w:marLeft w:val="0"/>
      <w:marRight w:val="0"/>
      <w:marTop w:val="0"/>
      <w:marBottom w:val="0"/>
      <w:divBdr>
        <w:top w:val="none" w:sz="0" w:space="0" w:color="auto"/>
        <w:left w:val="none" w:sz="0" w:space="0" w:color="auto"/>
        <w:bottom w:val="none" w:sz="0" w:space="0" w:color="auto"/>
        <w:right w:val="none" w:sz="0" w:space="0" w:color="auto"/>
      </w:divBdr>
    </w:div>
    <w:div w:id="68621390">
      <w:marLeft w:val="0"/>
      <w:marRight w:val="0"/>
      <w:marTop w:val="0"/>
      <w:marBottom w:val="0"/>
      <w:divBdr>
        <w:top w:val="none" w:sz="0" w:space="0" w:color="auto"/>
        <w:left w:val="none" w:sz="0" w:space="0" w:color="auto"/>
        <w:bottom w:val="none" w:sz="0" w:space="0" w:color="auto"/>
        <w:right w:val="none" w:sz="0" w:space="0" w:color="auto"/>
      </w:divBdr>
    </w:div>
    <w:div w:id="68621391">
      <w:marLeft w:val="0"/>
      <w:marRight w:val="0"/>
      <w:marTop w:val="0"/>
      <w:marBottom w:val="0"/>
      <w:divBdr>
        <w:top w:val="none" w:sz="0" w:space="0" w:color="auto"/>
        <w:left w:val="none" w:sz="0" w:space="0" w:color="auto"/>
        <w:bottom w:val="none" w:sz="0" w:space="0" w:color="auto"/>
        <w:right w:val="none" w:sz="0" w:space="0" w:color="auto"/>
      </w:divBdr>
    </w:div>
    <w:div w:id="68621392">
      <w:marLeft w:val="0"/>
      <w:marRight w:val="0"/>
      <w:marTop w:val="0"/>
      <w:marBottom w:val="0"/>
      <w:divBdr>
        <w:top w:val="none" w:sz="0" w:space="0" w:color="auto"/>
        <w:left w:val="none" w:sz="0" w:space="0" w:color="auto"/>
        <w:bottom w:val="none" w:sz="0" w:space="0" w:color="auto"/>
        <w:right w:val="none" w:sz="0" w:space="0" w:color="auto"/>
      </w:divBdr>
    </w:div>
    <w:div w:id="68621393">
      <w:marLeft w:val="0"/>
      <w:marRight w:val="0"/>
      <w:marTop w:val="0"/>
      <w:marBottom w:val="0"/>
      <w:divBdr>
        <w:top w:val="none" w:sz="0" w:space="0" w:color="auto"/>
        <w:left w:val="none" w:sz="0" w:space="0" w:color="auto"/>
        <w:bottom w:val="none" w:sz="0" w:space="0" w:color="auto"/>
        <w:right w:val="none" w:sz="0" w:space="0" w:color="auto"/>
      </w:divBdr>
    </w:div>
    <w:div w:id="68621394">
      <w:marLeft w:val="0"/>
      <w:marRight w:val="0"/>
      <w:marTop w:val="0"/>
      <w:marBottom w:val="0"/>
      <w:divBdr>
        <w:top w:val="none" w:sz="0" w:space="0" w:color="auto"/>
        <w:left w:val="none" w:sz="0" w:space="0" w:color="auto"/>
        <w:bottom w:val="none" w:sz="0" w:space="0" w:color="auto"/>
        <w:right w:val="none" w:sz="0" w:space="0" w:color="auto"/>
      </w:divBdr>
    </w:div>
    <w:div w:id="68621395">
      <w:marLeft w:val="0"/>
      <w:marRight w:val="0"/>
      <w:marTop w:val="0"/>
      <w:marBottom w:val="0"/>
      <w:divBdr>
        <w:top w:val="none" w:sz="0" w:space="0" w:color="auto"/>
        <w:left w:val="none" w:sz="0" w:space="0" w:color="auto"/>
        <w:bottom w:val="none" w:sz="0" w:space="0" w:color="auto"/>
        <w:right w:val="none" w:sz="0" w:space="0" w:color="auto"/>
      </w:divBdr>
    </w:div>
    <w:div w:id="68621396">
      <w:marLeft w:val="0"/>
      <w:marRight w:val="0"/>
      <w:marTop w:val="0"/>
      <w:marBottom w:val="0"/>
      <w:divBdr>
        <w:top w:val="none" w:sz="0" w:space="0" w:color="auto"/>
        <w:left w:val="none" w:sz="0" w:space="0" w:color="auto"/>
        <w:bottom w:val="none" w:sz="0" w:space="0" w:color="auto"/>
        <w:right w:val="none" w:sz="0" w:space="0" w:color="auto"/>
      </w:divBdr>
    </w:div>
    <w:div w:id="68621397">
      <w:marLeft w:val="0"/>
      <w:marRight w:val="0"/>
      <w:marTop w:val="0"/>
      <w:marBottom w:val="0"/>
      <w:divBdr>
        <w:top w:val="none" w:sz="0" w:space="0" w:color="auto"/>
        <w:left w:val="none" w:sz="0" w:space="0" w:color="auto"/>
        <w:bottom w:val="none" w:sz="0" w:space="0" w:color="auto"/>
        <w:right w:val="none" w:sz="0" w:space="0" w:color="auto"/>
      </w:divBdr>
    </w:div>
    <w:div w:id="68621398">
      <w:marLeft w:val="0"/>
      <w:marRight w:val="0"/>
      <w:marTop w:val="0"/>
      <w:marBottom w:val="0"/>
      <w:divBdr>
        <w:top w:val="none" w:sz="0" w:space="0" w:color="auto"/>
        <w:left w:val="none" w:sz="0" w:space="0" w:color="auto"/>
        <w:bottom w:val="none" w:sz="0" w:space="0" w:color="auto"/>
        <w:right w:val="none" w:sz="0" w:space="0" w:color="auto"/>
      </w:divBdr>
    </w:div>
    <w:div w:id="68621399">
      <w:marLeft w:val="0"/>
      <w:marRight w:val="0"/>
      <w:marTop w:val="0"/>
      <w:marBottom w:val="0"/>
      <w:divBdr>
        <w:top w:val="none" w:sz="0" w:space="0" w:color="auto"/>
        <w:left w:val="none" w:sz="0" w:space="0" w:color="auto"/>
        <w:bottom w:val="none" w:sz="0" w:space="0" w:color="auto"/>
        <w:right w:val="none" w:sz="0" w:space="0" w:color="auto"/>
      </w:divBdr>
    </w:div>
    <w:div w:id="68621400">
      <w:marLeft w:val="0"/>
      <w:marRight w:val="0"/>
      <w:marTop w:val="0"/>
      <w:marBottom w:val="0"/>
      <w:divBdr>
        <w:top w:val="none" w:sz="0" w:space="0" w:color="auto"/>
        <w:left w:val="none" w:sz="0" w:space="0" w:color="auto"/>
        <w:bottom w:val="none" w:sz="0" w:space="0" w:color="auto"/>
        <w:right w:val="none" w:sz="0" w:space="0" w:color="auto"/>
      </w:divBdr>
    </w:div>
    <w:div w:id="68621401">
      <w:marLeft w:val="0"/>
      <w:marRight w:val="0"/>
      <w:marTop w:val="0"/>
      <w:marBottom w:val="0"/>
      <w:divBdr>
        <w:top w:val="none" w:sz="0" w:space="0" w:color="auto"/>
        <w:left w:val="none" w:sz="0" w:space="0" w:color="auto"/>
        <w:bottom w:val="none" w:sz="0" w:space="0" w:color="auto"/>
        <w:right w:val="none" w:sz="0" w:space="0" w:color="auto"/>
      </w:divBdr>
    </w:div>
    <w:div w:id="68621402">
      <w:marLeft w:val="0"/>
      <w:marRight w:val="0"/>
      <w:marTop w:val="0"/>
      <w:marBottom w:val="0"/>
      <w:divBdr>
        <w:top w:val="none" w:sz="0" w:space="0" w:color="auto"/>
        <w:left w:val="none" w:sz="0" w:space="0" w:color="auto"/>
        <w:bottom w:val="none" w:sz="0" w:space="0" w:color="auto"/>
        <w:right w:val="none" w:sz="0" w:space="0" w:color="auto"/>
      </w:divBdr>
    </w:div>
    <w:div w:id="68621403">
      <w:marLeft w:val="0"/>
      <w:marRight w:val="0"/>
      <w:marTop w:val="0"/>
      <w:marBottom w:val="0"/>
      <w:divBdr>
        <w:top w:val="none" w:sz="0" w:space="0" w:color="auto"/>
        <w:left w:val="none" w:sz="0" w:space="0" w:color="auto"/>
        <w:bottom w:val="none" w:sz="0" w:space="0" w:color="auto"/>
        <w:right w:val="none" w:sz="0" w:space="0" w:color="auto"/>
      </w:divBdr>
    </w:div>
    <w:div w:id="68621404">
      <w:marLeft w:val="0"/>
      <w:marRight w:val="0"/>
      <w:marTop w:val="0"/>
      <w:marBottom w:val="0"/>
      <w:divBdr>
        <w:top w:val="none" w:sz="0" w:space="0" w:color="auto"/>
        <w:left w:val="none" w:sz="0" w:space="0" w:color="auto"/>
        <w:bottom w:val="none" w:sz="0" w:space="0" w:color="auto"/>
        <w:right w:val="none" w:sz="0" w:space="0" w:color="auto"/>
      </w:divBdr>
    </w:div>
    <w:div w:id="68621405">
      <w:marLeft w:val="0"/>
      <w:marRight w:val="0"/>
      <w:marTop w:val="0"/>
      <w:marBottom w:val="0"/>
      <w:divBdr>
        <w:top w:val="none" w:sz="0" w:space="0" w:color="auto"/>
        <w:left w:val="none" w:sz="0" w:space="0" w:color="auto"/>
        <w:bottom w:val="none" w:sz="0" w:space="0" w:color="auto"/>
        <w:right w:val="none" w:sz="0" w:space="0" w:color="auto"/>
      </w:divBdr>
    </w:div>
    <w:div w:id="68621406">
      <w:marLeft w:val="0"/>
      <w:marRight w:val="0"/>
      <w:marTop w:val="0"/>
      <w:marBottom w:val="0"/>
      <w:divBdr>
        <w:top w:val="none" w:sz="0" w:space="0" w:color="auto"/>
        <w:left w:val="none" w:sz="0" w:space="0" w:color="auto"/>
        <w:bottom w:val="none" w:sz="0" w:space="0" w:color="auto"/>
        <w:right w:val="none" w:sz="0" w:space="0" w:color="auto"/>
      </w:divBdr>
    </w:div>
    <w:div w:id="68621407">
      <w:marLeft w:val="0"/>
      <w:marRight w:val="0"/>
      <w:marTop w:val="0"/>
      <w:marBottom w:val="0"/>
      <w:divBdr>
        <w:top w:val="none" w:sz="0" w:space="0" w:color="auto"/>
        <w:left w:val="none" w:sz="0" w:space="0" w:color="auto"/>
        <w:bottom w:val="none" w:sz="0" w:space="0" w:color="auto"/>
        <w:right w:val="none" w:sz="0" w:space="0" w:color="auto"/>
      </w:divBdr>
    </w:div>
    <w:div w:id="68621408">
      <w:marLeft w:val="0"/>
      <w:marRight w:val="0"/>
      <w:marTop w:val="0"/>
      <w:marBottom w:val="0"/>
      <w:divBdr>
        <w:top w:val="none" w:sz="0" w:space="0" w:color="auto"/>
        <w:left w:val="none" w:sz="0" w:space="0" w:color="auto"/>
        <w:bottom w:val="none" w:sz="0" w:space="0" w:color="auto"/>
        <w:right w:val="none" w:sz="0" w:space="0" w:color="auto"/>
      </w:divBdr>
    </w:div>
    <w:div w:id="68621409">
      <w:marLeft w:val="0"/>
      <w:marRight w:val="0"/>
      <w:marTop w:val="0"/>
      <w:marBottom w:val="0"/>
      <w:divBdr>
        <w:top w:val="none" w:sz="0" w:space="0" w:color="auto"/>
        <w:left w:val="none" w:sz="0" w:space="0" w:color="auto"/>
        <w:bottom w:val="none" w:sz="0" w:space="0" w:color="auto"/>
        <w:right w:val="none" w:sz="0" w:space="0" w:color="auto"/>
      </w:divBdr>
    </w:div>
    <w:div w:id="68621410">
      <w:marLeft w:val="0"/>
      <w:marRight w:val="0"/>
      <w:marTop w:val="0"/>
      <w:marBottom w:val="0"/>
      <w:divBdr>
        <w:top w:val="none" w:sz="0" w:space="0" w:color="auto"/>
        <w:left w:val="none" w:sz="0" w:space="0" w:color="auto"/>
        <w:bottom w:val="none" w:sz="0" w:space="0" w:color="auto"/>
        <w:right w:val="none" w:sz="0" w:space="0" w:color="auto"/>
      </w:divBdr>
    </w:div>
    <w:div w:id="68621411">
      <w:marLeft w:val="0"/>
      <w:marRight w:val="0"/>
      <w:marTop w:val="0"/>
      <w:marBottom w:val="0"/>
      <w:divBdr>
        <w:top w:val="none" w:sz="0" w:space="0" w:color="auto"/>
        <w:left w:val="none" w:sz="0" w:space="0" w:color="auto"/>
        <w:bottom w:val="none" w:sz="0" w:space="0" w:color="auto"/>
        <w:right w:val="none" w:sz="0" w:space="0" w:color="auto"/>
      </w:divBdr>
    </w:div>
    <w:div w:id="68621412">
      <w:marLeft w:val="0"/>
      <w:marRight w:val="0"/>
      <w:marTop w:val="0"/>
      <w:marBottom w:val="0"/>
      <w:divBdr>
        <w:top w:val="none" w:sz="0" w:space="0" w:color="auto"/>
        <w:left w:val="none" w:sz="0" w:space="0" w:color="auto"/>
        <w:bottom w:val="none" w:sz="0" w:space="0" w:color="auto"/>
        <w:right w:val="none" w:sz="0" w:space="0" w:color="auto"/>
      </w:divBdr>
    </w:div>
    <w:div w:id="68621413">
      <w:marLeft w:val="0"/>
      <w:marRight w:val="0"/>
      <w:marTop w:val="0"/>
      <w:marBottom w:val="0"/>
      <w:divBdr>
        <w:top w:val="none" w:sz="0" w:space="0" w:color="auto"/>
        <w:left w:val="none" w:sz="0" w:space="0" w:color="auto"/>
        <w:bottom w:val="none" w:sz="0" w:space="0" w:color="auto"/>
        <w:right w:val="none" w:sz="0" w:space="0" w:color="auto"/>
      </w:divBdr>
    </w:div>
    <w:div w:id="68621414">
      <w:marLeft w:val="0"/>
      <w:marRight w:val="0"/>
      <w:marTop w:val="0"/>
      <w:marBottom w:val="0"/>
      <w:divBdr>
        <w:top w:val="none" w:sz="0" w:space="0" w:color="auto"/>
        <w:left w:val="none" w:sz="0" w:space="0" w:color="auto"/>
        <w:bottom w:val="none" w:sz="0" w:space="0" w:color="auto"/>
        <w:right w:val="none" w:sz="0" w:space="0" w:color="auto"/>
      </w:divBdr>
    </w:div>
    <w:div w:id="68621415">
      <w:marLeft w:val="0"/>
      <w:marRight w:val="0"/>
      <w:marTop w:val="0"/>
      <w:marBottom w:val="0"/>
      <w:divBdr>
        <w:top w:val="none" w:sz="0" w:space="0" w:color="auto"/>
        <w:left w:val="none" w:sz="0" w:space="0" w:color="auto"/>
        <w:bottom w:val="none" w:sz="0" w:space="0" w:color="auto"/>
        <w:right w:val="none" w:sz="0" w:space="0" w:color="auto"/>
      </w:divBdr>
    </w:div>
    <w:div w:id="68621416">
      <w:marLeft w:val="0"/>
      <w:marRight w:val="0"/>
      <w:marTop w:val="0"/>
      <w:marBottom w:val="0"/>
      <w:divBdr>
        <w:top w:val="none" w:sz="0" w:space="0" w:color="auto"/>
        <w:left w:val="none" w:sz="0" w:space="0" w:color="auto"/>
        <w:bottom w:val="none" w:sz="0" w:space="0" w:color="auto"/>
        <w:right w:val="none" w:sz="0" w:space="0" w:color="auto"/>
      </w:divBdr>
    </w:div>
    <w:div w:id="68621417">
      <w:marLeft w:val="0"/>
      <w:marRight w:val="0"/>
      <w:marTop w:val="0"/>
      <w:marBottom w:val="0"/>
      <w:divBdr>
        <w:top w:val="none" w:sz="0" w:space="0" w:color="auto"/>
        <w:left w:val="none" w:sz="0" w:space="0" w:color="auto"/>
        <w:bottom w:val="none" w:sz="0" w:space="0" w:color="auto"/>
        <w:right w:val="none" w:sz="0" w:space="0" w:color="auto"/>
      </w:divBdr>
    </w:div>
    <w:div w:id="68621418">
      <w:marLeft w:val="0"/>
      <w:marRight w:val="0"/>
      <w:marTop w:val="0"/>
      <w:marBottom w:val="0"/>
      <w:divBdr>
        <w:top w:val="none" w:sz="0" w:space="0" w:color="auto"/>
        <w:left w:val="none" w:sz="0" w:space="0" w:color="auto"/>
        <w:bottom w:val="none" w:sz="0" w:space="0" w:color="auto"/>
        <w:right w:val="none" w:sz="0" w:space="0" w:color="auto"/>
      </w:divBdr>
    </w:div>
    <w:div w:id="68621419">
      <w:marLeft w:val="0"/>
      <w:marRight w:val="0"/>
      <w:marTop w:val="0"/>
      <w:marBottom w:val="0"/>
      <w:divBdr>
        <w:top w:val="none" w:sz="0" w:space="0" w:color="auto"/>
        <w:left w:val="none" w:sz="0" w:space="0" w:color="auto"/>
        <w:bottom w:val="none" w:sz="0" w:space="0" w:color="auto"/>
        <w:right w:val="none" w:sz="0" w:space="0" w:color="auto"/>
      </w:divBdr>
    </w:div>
    <w:div w:id="68621420">
      <w:marLeft w:val="0"/>
      <w:marRight w:val="0"/>
      <w:marTop w:val="0"/>
      <w:marBottom w:val="0"/>
      <w:divBdr>
        <w:top w:val="none" w:sz="0" w:space="0" w:color="auto"/>
        <w:left w:val="none" w:sz="0" w:space="0" w:color="auto"/>
        <w:bottom w:val="none" w:sz="0" w:space="0" w:color="auto"/>
        <w:right w:val="none" w:sz="0" w:space="0" w:color="auto"/>
      </w:divBdr>
    </w:div>
    <w:div w:id="68621421">
      <w:marLeft w:val="0"/>
      <w:marRight w:val="0"/>
      <w:marTop w:val="0"/>
      <w:marBottom w:val="0"/>
      <w:divBdr>
        <w:top w:val="none" w:sz="0" w:space="0" w:color="auto"/>
        <w:left w:val="none" w:sz="0" w:space="0" w:color="auto"/>
        <w:bottom w:val="none" w:sz="0" w:space="0" w:color="auto"/>
        <w:right w:val="none" w:sz="0" w:space="0" w:color="auto"/>
      </w:divBdr>
    </w:div>
    <w:div w:id="68621422">
      <w:marLeft w:val="0"/>
      <w:marRight w:val="0"/>
      <w:marTop w:val="0"/>
      <w:marBottom w:val="0"/>
      <w:divBdr>
        <w:top w:val="none" w:sz="0" w:space="0" w:color="auto"/>
        <w:left w:val="none" w:sz="0" w:space="0" w:color="auto"/>
        <w:bottom w:val="none" w:sz="0" w:space="0" w:color="auto"/>
        <w:right w:val="none" w:sz="0" w:space="0" w:color="auto"/>
      </w:divBdr>
    </w:div>
    <w:div w:id="68621423">
      <w:marLeft w:val="0"/>
      <w:marRight w:val="0"/>
      <w:marTop w:val="0"/>
      <w:marBottom w:val="0"/>
      <w:divBdr>
        <w:top w:val="none" w:sz="0" w:space="0" w:color="auto"/>
        <w:left w:val="none" w:sz="0" w:space="0" w:color="auto"/>
        <w:bottom w:val="none" w:sz="0" w:space="0" w:color="auto"/>
        <w:right w:val="none" w:sz="0" w:space="0" w:color="auto"/>
      </w:divBdr>
    </w:div>
    <w:div w:id="68621424">
      <w:marLeft w:val="0"/>
      <w:marRight w:val="0"/>
      <w:marTop w:val="0"/>
      <w:marBottom w:val="0"/>
      <w:divBdr>
        <w:top w:val="none" w:sz="0" w:space="0" w:color="auto"/>
        <w:left w:val="none" w:sz="0" w:space="0" w:color="auto"/>
        <w:bottom w:val="none" w:sz="0" w:space="0" w:color="auto"/>
        <w:right w:val="none" w:sz="0" w:space="0" w:color="auto"/>
      </w:divBdr>
    </w:div>
    <w:div w:id="68621425">
      <w:marLeft w:val="0"/>
      <w:marRight w:val="0"/>
      <w:marTop w:val="0"/>
      <w:marBottom w:val="0"/>
      <w:divBdr>
        <w:top w:val="none" w:sz="0" w:space="0" w:color="auto"/>
        <w:left w:val="none" w:sz="0" w:space="0" w:color="auto"/>
        <w:bottom w:val="none" w:sz="0" w:space="0" w:color="auto"/>
        <w:right w:val="none" w:sz="0" w:space="0" w:color="auto"/>
      </w:divBdr>
    </w:div>
    <w:div w:id="68621426">
      <w:marLeft w:val="0"/>
      <w:marRight w:val="0"/>
      <w:marTop w:val="0"/>
      <w:marBottom w:val="0"/>
      <w:divBdr>
        <w:top w:val="none" w:sz="0" w:space="0" w:color="auto"/>
        <w:left w:val="none" w:sz="0" w:space="0" w:color="auto"/>
        <w:bottom w:val="none" w:sz="0" w:space="0" w:color="auto"/>
        <w:right w:val="none" w:sz="0" w:space="0" w:color="auto"/>
      </w:divBdr>
    </w:div>
    <w:div w:id="68621427">
      <w:marLeft w:val="0"/>
      <w:marRight w:val="0"/>
      <w:marTop w:val="0"/>
      <w:marBottom w:val="0"/>
      <w:divBdr>
        <w:top w:val="none" w:sz="0" w:space="0" w:color="auto"/>
        <w:left w:val="none" w:sz="0" w:space="0" w:color="auto"/>
        <w:bottom w:val="none" w:sz="0" w:space="0" w:color="auto"/>
        <w:right w:val="none" w:sz="0" w:space="0" w:color="auto"/>
      </w:divBdr>
    </w:div>
    <w:div w:id="68621428">
      <w:marLeft w:val="0"/>
      <w:marRight w:val="0"/>
      <w:marTop w:val="0"/>
      <w:marBottom w:val="0"/>
      <w:divBdr>
        <w:top w:val="none" w:sz="0" w:space="0" w:color="auto"/>
        <w:left w:val="none" w:sz="0" w:space="0" w:color="auto"/>
        <w:bottom w:val="none" w:sz="0" w:space="0" w:color="auto"/>
        <w:right w:val="none" w:sz="0" w:space="0" w:color="auto"/>
      </w:divBdr>
    </w:div>
    <w:div w:id="68621429">
      <w:marLeft w:val="0"/>
      <w:marRight w:val="0"/>
      <w:marTop w:val="0"/>
      <w:marBottom w:val="0"/>
      <w:divBdr>
        <w:top w:val="none" w:sz="0" w:space="0" w:color="auto"/>
        <w:left w:val="none" w:sz="0" w:space="0" w:color="auto"/>
        <w:bottom w:val="none" w:sz="0" w:space="0" w:color="auto"/>
        <w:right w:val="none" w:sz="0" w:space="0" w:color="auto"/>
      </w:divBdr>
    </w:div>
    <w:div w:id="68621430">
      <w:marLeft w:val="0"/>
      <w:marRight w:val="0"/>
      <w:marTop w:val="0"/>
      <w:marBottom w:val="0"/>
      <w:divBdr>
        <w:top w:val="none" w:sz="0" w:space="0" w:color="auto"/>
        <w:left w:val="none" w:sz="0" w:space="0" w:color="auto"/>
        <w:bottom w:val="none" w:sz="0" w:space="0" w:color="auto"/>
        <w:right w:val="none" w:sz="0" w:space="0" w:color="auto"/>
      </w:divBdr>
    </w:div>
    <w:div w:id="68621431">
      <w:marLeft w:val="0"/>
      <w:marRight w:val="0"/>
      <w:marTop w:val="0"/>
      <w:marBottom w:val="0"/>
      <w:divBdr>
        <w:top w:val="none" w:sz="0" w:space="0" w:color="auto"/>
        <w:left w:val="none" w:sz="0" w:space="0" w:color="auto"/>
        <w:bottom w:val="none" w:sz="0" w:space="0" w:color="auto"/>
        <w:right w:val="none" w:sz="0" w:space="0" w:color="auto"/>
      </w:divBdr>
    </w:div>
    <w:div w:id="68621432">
      <w:marLeft w:val="0"/>
      <w:marRight w:val="0"/>
      <w:marTop w:val="0"/>
      <w:marBottom w:val="0"/>
      <w:divBdr>
        <w:top w:val="none" w:sz="0" w:space="0" w:color="auto"/>
        <w:left w:val="none" w:sz="0" w:space="0" w:color="auto"/>
        <w:bottom w:val="none" w:sz="0" w:space="0" w:color="auto"/>
        <w:right w:val="none" w:sz="0" w:space="0" w:color="auto"/>
      </w:divBdr>
    </w:div>
    <w:div w:id="68621433">
      <w:marLeft w:val="0"/>
      <w:marRight w:val="0"/>
      <w:marTop w:val="0"/>
      <w:marBottom w:val="0"/>
      <w:divBdr>
        <w:top w:val="none" w:sz="0" w:space="0" w:color="auto"/>
        <w:left w:val="none" w:sz="0" w:space="0" w:color="auto"/>
        <w:bottom w:val="none" w:sz="0" w:space="0" w:color="auto"/>
        <w:right w:val="none" w:sz="0" w:space="0" w:color="auto"/>
      </w:divBdr>
    </w:div>
    <w:div w:id="68621434">
      <w:marLeft w:val="0"/>
      <w:marRight w:val="0"/>
      <w:marTop w:val="0"/>
      <w:marBottom w:val="0"/>
      <w:divBdr>
        <w:top w:val="none" w:sz="0" w:space="0" w:color="auto"/>
        <w:left w:val="none" w:sz="0" w:space="0" w:color="auto"/>
        <w:bottom w:val="none" w:sz="0" w:space="0" w:color="auto"/>
        <w:right w:val="none" w:sz="0" w:space="0" w:color="auto"/>
      </w:divBdr>
    </w:div>
    <w:div w:id="68621435">
      <w:marLeft w:val="0"/>
      <w:marRight w:val="0"/>
      <w:marTop w:val="0"/>
      <w:marBottom w:val="0"/>
      <w:divBdr>
        <w:top w:val="none" w:sz="0" w:space="0" w:color="auto"/>
        <w:left w:val="none" w:sz="0" w:space="0" w:color="auto"/>
        <w:bottom w:val="none" w:sz="0" w:space="0" w:color="auto"/>
        <w:right w:val="none" w:sz="0" w:space="0" w:color="auto"/>
      </w:divBdr>
    </w:div>
    <w:div w:id="68621436">
      <w:marLeft w:val="0"/>
      <w:marRight w:val="0"/>
      <w:marTop w:val="0"/>
      <w:marBottom w:val="0"/>
      <w:divBdr>
        <w:top w:val="none" w:sz="0" w:space="0" w:color="auto"/>
        <w:left w:val="none" w:sz="0" w:space="0" w:color="auto"/>
        <w:bottom w:val="none" w:sz="0" w:space="0" w:color="auto"/>
        <w:right w:val="none" w:sz="0" w:space="0" w:color="auto"/>
      </w:divBdr>
    </w:div>
    <w:div w:id="68621437">
      <w:marLeft w:val="0"/>
      <w:marRight w:val="0"/>
      <w:marTop w:val="0"/>
      <w:marBottom w:val="0"/>
      <w:divBdr>
        <w:top w:val="none" w:sz="0" w:space="0" w:color="auto"/>
        <w:left w:val="none" w:sz="0" w:space="0" w:color="auto"/>
        <w:bottom w:val="none" w:sz="0" w:space="0" w:color="auto"/>
        <w:right w:val="none" w:sz="0" w:space="0" w:color="auto"/>
      </w:divBdr>
    </w:div>
    <w:div w:id="68621438">
      <w:marLeft w:val="0"/>
      <w:marRight w:val="0"/>
      <w:marTop w:val="0"/>
      <w:marBottom w:val="0"/>
      <w:divBdr>
        <w:top w:val="none" w:sz="0" w:space="0" w:color="auto"/>
        <w:left w:val="none" w:sz="0" w:space="0" w:color="auto"/>
        <w:bottom w:val="none" w:sz="0" w:space="0" w:color="auto"/>
        <w:right w:val="none" w:sz="0" w:space="0" w:color="auto"/>
      </w:divBdr>
    </w:div>
    <w:div w:id="68621439">
      <w:marLeft w:val="0"/>
      <w:marRight w:val="0"/>
      <w:marTop w:val="0"/>
      <w:marBottom w:val="0"/>
      <w:divBdr>
        <w:top w:val="none" w:sz="0" w:space="0" w:color="auto"/>
        <w:left w:val="none" w:sz="0" w:space="0" w:color="auto"/>
        <w:bottom w:val="none" w:sz="0" w:space="0" w:color="auto"/>
        <w:right w:val="none" w:sz="0" w:space="0" w:color="auto"/>
      </w:divBdr>
    </w:div>
    <w:div w:id="68621440">
      <w:marLeft w:val="0"/>
      <w:marRight w:val="0"/>
      <w:marTop w:val="0"/>
      <w:marBottom w:val="0"/>
      <w:divBdr>
        <w:top w:val="none" w:sz="0" w:space="0" w:color="auto"/>
        <w:left w:val="none" w:sz="0" w:space="0" w:color="auto"/>
        <w:bottom w:val="none" w:sz="0" w:space="0" w:color="auto"/>
        <w:right w:val="none" w:sz="0" w:space="0" w:color="auto"/>
      </w:divBdr>
    </w:div>
    <w:div w:id="68621441">
      <w:marLeft w:val="0"/>
      <w:marRight w:val="0"/>
      <w:marTop w:val="0"/>
      <w:marBottom w:val="0"/>
      <w:divBdr>
        <w:top w:val="none" w:sz="0" w:space="0" w:color="auto"/>
        <w:left w:val="none" w:sz="0" w:space="0" w:color="auto"/>
        <w:bottom w:val="none" w:sz="0" w:space="0" w:color="auto"/>
        <w:right w:val="none" w:sz="0" w:space="0" w:color="auto"/>
      </w:divBdr>
    </w:div>
    <w:div w:id="68621442">
      <w:marLeft w:val="0"/>
      <w:marRight w:val="0"/>
      <w:marTop w:val="0"/>
      <w:marBottom w:val="0"/>
      <w:divBdr>
        <w:top w:val="none" w:sz="0" w:space="0" w:color="auto"/>
        <w:left w:val="none" w:sz="0" w:space="0" w:color="auto"/>
        <w:bottom w:val="none" w:sz="0" w:space="0" w:color="auto"/>
        <w:right w:val="none" w:sz="0" w:space="0" w:color="auto"/>
      </w:divBdr>
    </w:div>
    <w:div w:id="68621443">
      <w:marLeft w:val="0"/>
      <w:marRight w:val="0"/>
      <w:marTop w:val="0"/>
      <w:marBottom w:val="0"/>
      <w:divBdr>
        <w:top w:val="none" w:sz="0" w:space="0" w:color="auto"/>
        <w:left w:val="none" w:sz="0" w:space="0" w:color="auto"/>
        <w:bottom w:val="none" w:sz="0" w:space="0" w:color="auto"/>
        <w:right w:val="none" w:sz="0" w:space="0" w:color="auto"/>
      </w:divBdr>
    </w:div>
    <w:div w:id="68621444">
      <w:marLeft w:val="0"/>
      <w:marRight w:val="0"/>
      <w:marTop w:val="0"/>
      <w:marBottom w:val="0"/>
      <w:divBdr>
        <w:top w:val="none" w:sz="0" w:space="0" w:color="auto"/>
        <w:left w:val="none" w:sz="0" w:space="0" w:color="auto"/>
        <w:bottom w:val="none" w:sz="0" w:space="0" w:color="auto"/>
        <w:right w:val="none" w:sz="0" w:space="0" w:color="auto"/>
      </w:divBdr>
    </w:div>
    <w:div w:id="68621445">
      <w:marLeft w:val="0"/>
      <w:marRight w:val="0"/>
      <w:marTop w:val="0"/>
      <w:marBottom w:val="0"/>
      <w:divBdr>
        <w:top w:val="none" w:sz="0" w:space="0" w:color="auto"/>
        <w:left w:val="none" w:sz="0" w:space="0" w:color="auto"/>
        <w:bottom w:val="none" w:sz="0" w:space="0" w:color="auto"/>
        <w:right w:val="none" w:sz="0" w:space="0" w:color="auto"/>
      </w:divBdr>
    </w:div>
    <w:div w:id="68621446">
      <w:marLeft w:val="0"/>
      <w:marRight w:val="0"/>
      <w:marTop w:val="0"/>
      <w:marBottom w:val="0"/>
      <w:divBdr>
        <w:top w:val="none" w:sz="0" w:space="0" w:color="auto"/>
        <w:left w:val="none" w:sz="0" w:space="0" w:color="auto"/>
        <w:bottom w:val="none" w:sz="0" w:space="0" w:color="auto"/>
        <w:right w:val="none" w:sz="0" w:space="0" w:color="auto"/>
      </w:divBdr>
    </w:div>
    <w:div w:id="68621447">
      <w:marLeft w:val="0"/>
      <w:marRight w:val="0"/>
      <w:marTop w:val="0"/>
      <w:marBottom w:val="0"/>
      <w:divBdr>
        <w:top w:val="none" w:sz="0" w:space="0" w:color="auto"/>
        <w:left w:val="none" w:sz="0" w:space="0" w:color="auto"/>
        <w:bottom w:val="none" w:sz="0" w:space="0" w:color="auto"/>
        <w:right w:val="none" w:sz="0" w:space="0" w:color="auto"/>
      </w:divBdr>
    </w:div>
    <w:div w:id="68621448">
      <w:marLeft w:val="0"/>
      <w:marRight w:val="0"/>
      <w:marTop w:val="0"/>
      <w:marBottom w:val="0"/>
      <w:divBdr>
        <w:top w:val="none" w:sz="0" w:space="0" w:color="auto"/>
        <w:left w:val="none" w:sz="0" w:space="0" w:color="auto"/>
        <w:bottom w:val="none" w:sz="0" w:space="0" w:color="auto"/>
        <w:right w:val="none" w:sz="0" w:space="0" w:color="auto"/>
      </w:divBdr>
    </w:div>
    <w:div w:id="68621449">
      <w:marLeft w:val="0"/>
      <w:marRight w:val="0"/>
      <w:marTop w:val="0"/>
      <w:marBottom w:val="0"/>
      <w:divBdr>
        <w:top w:val="none" w:sz="0" w:space="0" w:color="auto"/>
        <w:left w:val="none" w:sz="0" w:space="0" w:color="auto"/>
        <w:bottom w:val="none" w:sz="0" w:space="0" w:color="auto"/>
        <w:right w:val="none" w:sz="0" w:space="0" w:color="auto"/>
      </w:divBdr>
    </w:div>
    <w:div w:id="68621450">
      <w:marLeft w:val="0"/>
      <w:marRight w:val="0"/>
      <w:marTop w:val="0"/>
      <w:marBottom w:val="0"/>
      <w:divBdr>
        <w:top w:val="none" w:sz="0" w:space="0" w:color="auto"/>
        <w:left w:val="none" w:sz="0" w:space="0" w:color="auto"/>
        <w:bottom w:val="none" w:sz="0" w:space="0" w:color="auto"/>
        <w:right w:val="none" w:sz="0" w:space="0" w:color="auto"/>
      </w:divBdr>
    </w:div>
    <w:div w:id="68621451">
      <w:marLeft w:val="0"/>
      <w:marRight w:val="0"/>
      <w:marTop w:val="0"/>
      <w:marBottom w:val="0"/>
      <w:divBdr>
        <w:top w:val="none" w:sz="0" w:space="0" w:color="auto"/>
        <w:left w:val="none" w:sz="0" w:space="0" w:color="auto"/>
        <w:bottom w:val="none" w:sz="0" w:space="0" w:color="auto"/>
        <w:right w:val="none" w:sz="0" w:space="0" w:color="auto"/>
      </w:divBdr>
    </w:div>
    <w:div w:id="68621452">
      <w:marLeft w:val="0"/>
      <w:marRight w:val="0"/>
      <w:marTop w:val="0"/>
      <w:marBottom w:val="0"/>
      <w:divBdr>
        <w:top w:val="none" w:sz="0" w:space="0" w:color="auto"/>
        <w:left w:val="none" w:sz="0" w:space="0" w:color="auto"/>
        <w:bottom w:val="none" w:sz="0" w:space="0" w:color="auto"/>
        <w:right w:val="none" w:sz="0" w:space="0" w:color="auto"/>
      </w:divBdr>
    </w:div>
    <w:div w:id="68621453">
      <w:marLeft w:val="0"/>
      <w:marRight w:val="0"/>
      <w:marTop w:val="0"/>
      <w:marBottom w:val="0"/>
      <w:divBdr>
        <w:top w:val="none" w:sz="0" w:space="0" w:color="auto"/>
        <w:left w:val="none" w:sz="0" w:space="0" w:color="auto"/>
        <w:bottom w:val="none" w:sz="0" w:space="0" w:color="auto"/>
        <w:right w:val="none" w:sz="0" w:space="0" w:color="auto"/>
      </w:divBdr>
    </w:div>
    <w:div w:id="68621454">
      <w:marLeft w:val="0"/>
      <w:marRight w:val="0"/>
      <w:marTop w:val="0"/>
      <w:marBottom w:val="0"/>
      <w:divBdr>
        <w:top w:val="none" w:sz="0" w:space="0" w:color="auto"/>
        <w:left w:val="none" w:sz="0" w:space="0" w:color="auto"/>
        <w:bottom w:val="none" w:sz="0" w:space="0" w:color="auto"/>
        <w:right w:val="none" w:sz="0" w:space="0" w:color="auto"/>
      </w:divBdr>
    </w:div>
    <w:div w:id="68621455">
      <w:marLeft w:val="0"/>
      <w:marRight w:val="0"/>
      <w:marTop w:val="0"/>
      <w:marBottom w:val="0"/>
      <w:divBdr>
        <w:top w:val="none" w:sz="0" w:space="0" w:color="auto"/>
        <w:left w:val="none" w:sz="0" w:space="0" w:color="auto"/>
        <w:bottom w:val="none" w:sz="0" w:space="0" w:color="auto"/>
        <w:right w:val="none" w:sz="0" w:space="0" w:color="auto"/>
      </w:divBdr>
    </w:div>
    <w:div w:id="68621456">
      <w:marLeft w:val="0"/>
      <w:marRight w:val="0"/>
      <w:marTop w:val="0"/>
      <w:marBottom w:val="0"/>
      <w:divBdr>
        <w:top w:val="none" w:sz="0" w:space="0" w:color="auto"/>
        <w:left w:val="none" w:sz="0" w:space="0" w:color="auto"/>
        <w:bottom w:val="none" w:sz="0" w:space="0" w:color="auto"/>
        <w:right w:val="none" w:sz="0" w:space="0" w:color="auto"/>
      </w:divBdr>
    </w:div>
    <w:div w:id="68621457">
      <w:marLeft w:val="0"/>
      <w:marRight w:val="0"/>
      <w:marTop w:val="0"/>
      <w:marBottom w:val="0"/>
      <w:divBdr>
        <w:top w:val="none" w:sz="0" w:space="0" w:color="auto"/>
        <w:left w:val="none" w:sz="0" w:space="0" w:color="auto"/>
        <w:bottom w:val="none" w:sz="0" w:space="0" w:color="auto"/>
        <w:right w:val="none" w:sz="0" w:space="0" w:color="auto"/>
      </w:divBdr>
    </w:div>
    <w:div w:id="68621458">
      <w:marLeft w:val="0"/>
      <w:marRight w:val="0"/>
      <w:marTop w:val="0"/>
      <w:marBottom w:val="0"/>
      <w:divBdr>
        <w:top w:val="none" w:sz="0" w:space="0" w:color="auto"/>
        <w:left w:val="none" w:sz="0" w:space="0" w:color="auto"/>
        <w:bottom w:val="none" w:sz="0" w:space="0" w:color="auto"/>
        <w:right w:val="none" w:sz="0" w:space="0" w:color="auto"/>
      </w:divBdr>
    </w:div>
    <w:div w:id="68621459">
      <w:marLeft w:val="0"/>
      <w:marRight w:val="0"/>
      <w:marTop w:val="0"/>
      <w:marBottom w:val="0"/>
      <w:divBdr>
        <w:top w:val="none" w:sz="0" w:space="0" w:color="auto"/>
        <w:left w:val="none" w:sz="0" w:space="0" w:color="auto"/>
        <w:bottom w:val="none" w:sz="0" w:space="0" w:color="auto"/>
        <w:right w:val="none" w:sz="0" w:space="0" w:color="auto"/>
      </w:divBdr>
    </w:div>
    <w:div w:id="68621460">
      <w:marLeft w:val="0"/>
      <w:marRight w:val="0"/>
      <w:marTop w:val="0"/>
      <w:marBottom w:val="0"/>
      <w:divBdr>
        <w:top w:val="none" w:sz="0" w:space="0" w:color="auto"/>
        <w:left w:val="none" w:sz="0" w:space="0" w:color="auto"/>
        <w:bottom w:val="none" w:sz="0" w:space="0" w:color="auto"/>
        <w:right w:val="none" w:sz="0" w:space="0" w:color="auto"/>
      </w:divBdr>
    </w:div>
    <w:div w:id="68621461">
      <w:marLeft w:val="0"/>
      <w:marRight w:val="0"/>
      <w:marTop w:val="0"/>
      <w:marBottom w:val="0"/>
      <w:divBdr>
        <w:top w:val="none" w:sz="0" w:space="0" w:color="auto"/>
        <w:left w:val="none" w:sz="0" w:space="0" w:color="auto"/>
        <w:bottom w:val="none" w:sz="0" w:space="0" w:color="auto"/>
        <w:right w:val="none" w:sz="0" w:space="0" w:color="auto"/>
      </w:divBdr>
    </w:div>
    <w:div w:id="68621462">
      <w:marLeft w:val="0"/>
      <w:marRight w:val="0"/>
      <w:marTop w:val="0"/>
      <w:marBottom w:val="0"/>
      <w:divBdr>
        <w:top w:val="none" w:sz="0" w:space="0" w:color="auto"/>
        <w:left w:val="none" w:sz="0" w:space="0" w:color="auto"/>
        <w:bottom w:val="none" w:sz="0" w:space="0" w:color="auto"/>
        <w:right w:val="none" w:sz="0" w:space="0" w:color="auto"/>
      </w:divBdr>
    </w:div>
    <w:div w:id="68621463">
      <w:marLeft w:val="0"/>
      <w:marRight w:val="0"/>
      <w:marTop w:val="0"/>
      <w:marBottom w:val="0"/>
      <w:divBdr>
        <w:top w:val="none" w:sz="0" w:space="0" w:color="auto"/>
        <w:left w:val="none" w:sz="0" w:space="0" w:color="auto"/>
        <w:bottom w:val="none" w:sz="0" w:space="0" w:color="auto"/>
        <w:right w:val="none" w:sz="0" w:space="0" w:color="auto"/>
      </w:divBdr>
    </w:div>
    <w:div w:id="68621464">
      <w:marLeft w:val="0"/>
      <w:marRight w:val="0"/>
      <w:marTop w:val="0"/>
      <w:marBottom w:val="0"/>
      <w:divBdr>
        <w:top w:val="none" w:sz="0" w:space="0" w:color="auto"/>
        <w:left w:val="none" w:sz="0" w:space="0" w:color="auto"/>
        <w:bottom w:val="none" w:sz="0" w:space="0" w:color="auto"/>
        <w:right w:val="none" w:sz="0" w:space="0" w:color="auto"/>
      </w:divBdr>
    </w:div>
    <w:div w:id="68621465">
      <w:marLeft w:val="0"/>
      <w:marRight w:val="0"/>
      <w:marTop w:val="0"/>
      <w:marBottom w:val="0"/>
      <w:divBdr>
        <w:top w:val="none" w:sz="0" w:space="0" w:color="auto"/>
        <w:left w:val="none" w:sz="0" w:space="0" w:color="auto"/>
        <w:bottom w:val="none" w:sz="0" w:space="0" w:color="auto"/>
        <w:right w:val="none" w:sz="0" w:space="0" w:color="auto"/>
      </w:divBdr>
    </w:div>
    <w:div w:id="68621466">
      <w:marLeft w:val="0"/>
      <w:marRight w:val="0"/>
      <w:marTop w:val="0"/>
      <w:marBottom w:val="0"/>
      <w:divBdr>
        <w:top w:val="none" w:sz="0" w:space="0" w:color="auto"/>
        <w:left w:val="none" w:sz="0" w:space="0" w:color="auto"/>
        <w:bottom w:val="none" w:sz="0" w:space="0" w:color="auto"/>
        <w:right w:val="none" w:sz="0" w:space="0" w:color="auto"/>
      </w:divBdr>
    </w:div>
    <w:div w:id="68621467">
      <w:marLeft w:val="0"/>
      <w:marRight w:val="0"/>
      <w:marTop w:val="0"/>
      <w:marBottom w:val="0"/>
      <w:divBdr>
        <w:top w:val="none" w:sz="0" w:space="0" w:color="auto"/>
        <w:left w:val="none" w:sz="0" w:space="0" w:color="auto"/>
        <w:bottom w:val="none" w:sz="0" w:space="0" w:color="auto"/>
        <w:right w:val="none" w:sz="0" w:space="0" w:color="auto"/>
      </w:divBdr>
    </w:div>
    <w:div w:id="68621468">
      <w:marLeft w:val="0"/>
      <w:marRight w:val="0"/>
      <w:marTop w:val="0"/>
      <w:marBottom w:val="0"/>
      <w:divBdr>
        <w:top w:val="none" w:sz="0" w:space="0" w:color="auto"/>
        <w:left w:val="none" w:sz="0" w:space="0" w:color="auto"/>
        <w:bottom w:val="none" w:sz="0" w:space="0" w:color="auto"/>
        <w:right w:val="none" w:sz="0" w:space="0" w:color="auto"/>
      </w:divBdr>
    </w:div>
    <w:div w:id="68621469">
      <w:marLeft w:val="0"/>
      <w:marRight w:val="0"/>
      <w:marTop w:val="0"/>
      <w:marBottom w:val="0"/>
      <w:divBdr>
        <w:top w:val="none" w:sz="0" w:space="0" w:color="auto"/>
        <w:left w:val="none" w:sz="0" w:space="0" w:color="auto"/>
        <w:bottom w:val="none" w:sz="0" w:space="0" w:color="auto"/>
        <w:right w:val="none" w:sz="0" w:space="0" w:color="auto"/>
      </w:divBdr>
    </w:div>
    <w:div w:id="68621470">
      <w:marLeft w:val="0"/>
      <w:marRight w:val="0"/>
      <w:marTop w:val="0"/>
      <w:marBottom w:val="0"/>
      <w:divBdr>
        <w:top w:val="none" w:sz="0" w:space="0" w:color="auto"/>
        <w:left w:val="none" w:sz="0" w:space="0" w:color="auto"/>
        <w:bottom w:val="none" w:sz="0" w:space="0" w:color="auto"/>
        <w:right w:val="none" w:sz="0" w:space="0" w:color="auto"/>
      </w:divBdr>
    </w:div>
    <w:div w:id="68621471">
      <w:marLeft w:val="0"/>
      <w:marRight w:val="0"/>
      <w:marTop w:val="0"/>
      <w:marBottom w:val="0"/>
      <w:divBdr>
        <w:top w:val="none" w:sz="0" w:space="0" w:color="auto"/>
        <w:left w:val="none" w:sz="0" w:space="0" w:color="auto"/>
        <w:bottom w:val="none" w:sz="0" w:space="0" w:color="auto"/>
        <w:right w:val="none" w:sz="0" w:space="0" w:color="auto"/>
      </w:divBdr>
    </w:div>
    <w:div w:id="68621472">
      <w:marLeft w:val="0"/>
      <w:marRight w:val="0"/>
      <w:marTop w:val="0"/>
      <w:marBottom w:val="0"/>
      <w:divBdr>
        <w:top w:val="none" w:sz="0" w:space="0" w:color="auto"/>
        <w:left w:val="none" w:sz="0" w:space="0" w:color="auto"/>
        <w:bottom w:val="none" w:sz="0" w:space="0" w:color="auto"/>
        <w:right w:val="none" w:sz="0" w:space="0" w:color="auto"/>
      </w:divBdr>
    </w:div>
    <w:div w:id="68621473">
      <w:marLeft w:val="0"/>
      <w:marRight w:val="0"/>
      <w:marTop w:val="0"/>
      <w:marBottom w:val="0"/>
      <w:divBdr>
        <w:top w:val="none" w:sz="0" w:space="0" w:color="auto"/>
        <w:left w:val="none" w:sz="0" w:space="0" w:color="auto"/>
        <w:bottom w:val="none" w:sz="0" w:space="0" w:color="auto"/>
        <w:right w:val="none" w:sz="0" w:space="0" w:color="auto"/>
      </w:divBdr>
    </w:div>
    <w:div w:id="68621474">
      <w:marLeft w:val="0"/>
      <w:marRight w:val="0"/>
      <w:marTop w:val="0"/>
      <w:marBottom w:val="0"/>
      <w:divBdr>
        <w:top w:val="none" w:sz="0" w:space="0" w:color="auto"/>
        <w:left w:val="none" w:sz="0" w:space="0" w:color="auto"/>
        <w:bottom w:val="none" w:sz="0" w:space="0" w:color="auto"/>
        <w:right w:val="none" w:sz="0" w:space="0" w:color="auto"/>
      </w:divBdr>
    </w:div>
    <w:div w:id="68621475">
      <w:marLeft w:val="0"/>
      <w:marRight w:val="0"/>
      <w:marTop w:val="0"/>
      <w:marBottom w:val="0"/>
      <w:divBdr>
        <w:top w:val="none" w:sz="0" w:space="0" w:color="auto"/>
        <w:left w:val="none" w:sz="0" w:space="0" w:color="auto"/>
        <w:bottom w:val="none" w:sz="0" w:space="0" w:color="auto"/>
        <w:right w:val="none" w:sz="0" w:space="0" w:color="auto"/>
      </w:divBdr>
    </w:div>
    <w:div w:id="68621476">
      <w:marLeft w:val="0"/>
      <w:marRight w:val="0"/>
      <w:marTop w:val="0"/>
      <w:marBottom w:val="0"/>
      <w:divBdr>
        <w:top w:val="none" w:sz="0" w:space="0" w:color="auto"/>
        <w:left w:val="none" w:sz="0" w:space="0" w:color="auto"/>
        <w:bottom w:val="none" w:sz="0" w:space="0" w:color="auto"/>
        <w:right w:val="none" w:sz="0" w:space="0" w:color="auto"/>
      </w:divBdr>
    </w:div>
    <w:div w:id="68621477">
      <w:marLeft w:val="0"/>
      <w:marRight w:val="0"/>
      <w:marTop w:val="0"/>
      <w:marBottom w:val="0"/>
      <w:divBdr>
        <w:top w:val="none" w:sz="0" w:space="0" w:color="auto"/>
        <w:left w:val="none" w:sz="0" w:space="0" w:color="auto"/>
        <w:bottom w:val="none" w:sz="0" w:space="0" w:color="auto"/>
        <w:right w:val="none" w:sz="0" w:space="0" w:color="auto"/>
      </w:divBdr>
    </w:div>
    <w:div w:id="68621478">
      <w:marLeft w:val="0"/>
      <w:marRight w:val="0"/>
      <w:marTop w:val="0"/>
      <w:marBottom w:val="0"/>
      <w:divBdr>
        <w:top w:val="none" w:sz="0" w:space="0" w:color="auto"/>
        <w:left w:val="none" w:sz="0" w:space="0" w:color="auto"/>
        <w:bottom w:val="none" w:sz="0" w:space="0" w:color="auto"/>
        <w:right w:val="none" w:sz="0" w:space="0" w:color="auto"/>
      </w:divBdr>
    </w:div>
    <w:div w:id="68621479">
      <w:marLeft w:val="0"/>
      <w:marRight w:val="0"/>
      <w:marTop w:val="0"/>
      <w:marBottom w:val="0"/>
      <w:divBdr>
        <w:top w:val="none" w:sz="0" w:space="0" w:color="auto"/>
        <w:left w:val="none" w:sz="0" w:space="0" w:color="auto"/>
        <w:bottom w:val="none" w:sz="0" w:space="0" w:color="auto"/>
        <w:right w:val="none" w:sz="0" w:space="0" w:color="auto"/>
      </w:divBdr>
    </w:div>
    <w:div w:id="68621480">
      <w:marLeft w:val="0"/>
      <w:marRight w:val="0"/>
      <w:marTop w:val="0"/>
      <w:marBottom w:val="0"/>
      <w:divBdr>
        <w:top w:val="none" w:sz="0" w:space="0" w:color="auto"/>
        <w:left w:val="none" w:sz="0" w:space="0" w:color="auto"/>
        <w:bottom w:val="none" w:sz="0" w:space="0" w:color="auto"/>
        <w:right w:val="none" w:sz="0" w:space="0" w:color="auto"/>
      </w:divBdr>
    </w:div>
    <w:div w:id="68621481">
      <w:marLeft w:val="0"/>
      <w:marRight w:val="0"/>
      <w:marTop w:val="0"/>
      <w:marBottom w:val="0"/>
      <w:divBdr>
        <w:top w:val="none" w:sz="0" w:space="0" w:color="auto"/>
        <w:left w:val="none" w:sz="0" w:space="0" w:color="auto"/>
        <w:bottom w:val="none" w:sz="0" w:space="0" w:color="auto"/>
        <w:right w:val="none" w:sz="0" w:space="0" w:color="auto"/>
      </w:divBdr>
    </w:div>
    <w:div w:id="68621482">
      <w:marLeft w:val="0"/>
      <w:marRight w:val="0"/>
      <w:marTop w:val="0"/>
      <w:marBottom w:val="0"/>
      <w:divBdr>
        <w:top w:val="none" w:sz="0" w:space="0" w:color="auto"/>
        <w:left w:val="none" w:sz="0" w:space="0" w:color="auto"/>
        <w:bottom w:val="none" w:sz="0" w:space="0" w:color="auto"/>
        <w:right w:val="none" w:sz="0" w:space="0" w:color="auto"/>
      </w:divBdr>
    </w:div>
    <w:div w:id="68621483">
      <w:marLeft w:val="0"/>
      <w:marRight w:val="0"/>
      <w:marTop w:val="0"/>
      <w:marBottom w:val="0"/>
      <w:divBdr>
        <w:top w:val="none" w:sz="0" w:space="0" w:color="auto"/>
        <w:left w:val="none" w:sz="0" w:space="0" w:color="auto"/>
        <w:bottom w:val="none" w:sz="0" w:space="0" w:color="auto"/>
        <w:right w:val="none" w:sz="0" w:space="0" w:color="auto"/>
      </w:divBdr>
    </w:div>
    <w:div w:id="68621484">
      <w:marLeft w:val="0"/>
      <w:marRight w:val="0"/>
      <w:marTop w:val="0"/>
      <w:marBottom w:val="0"/>
      <w:divBdr>
        <w:top w:val="none" w:sz="0" w:space="0" w:color="auto"/>
        <w:left w:val="none" w:sz="0" w:space="0" w:color="auto"/>
        <w:bottom w:val="none" w:sz="0" w:space="0" w:color="auto"/>
        <w:right w:val="none" w:sz="0" w:space="0" w:color="auto"/>
      </w:divBdr>
    </w:div>
    <w:div w:id="68621485">
      <w:marLeft w:val="0"/>
      <w:marRight w:val="0"/>
      <w:marTop w:val="0"/>
      <w:marBottom w:val="0"/>
      <w:divBdr>
        <w:top w:val="none" w:sz="0" w:space="0" w:color="auto"/>
        <w:left w:val="none" w:sz="0" w:space="0" w:color="auto"/>
        <w:bottom w:val="none" w:sz="0" w:space="0" w:color="auto"/>
        <w:right w:val="none" w:sz="0" w:space="0" w:color="auto"/>
      </w:divBdr>
    </w:div>
    <w:div w:id="68621486">
      <w:marLeft w:val="0"/>
      <w:marRight w:val="0"/>
      <w:marTop w:val="0"/>
      <w:marBottom w:val="0"/>
      <w:divBdr>
        <w:top w:val="none" w:sz="0" w:space="0" w:color="auto"/>
        <w:left w:val="none" w:sz="0" w:space="0" w:color="auto"/>
        <w:bottom w:val="none" w:sz="0" w:space="0" w:color="auto"/>
        <w:right w:val="none" w:sz="0" w:space="0" w:color="auto"/>
      </w:divBdr>
    </w:div>
    <w:div w:id="68621487">
      <w:marLeft w:val="0"/>
      <w:marRight w:val="0"/>
      <w:marTop w:val="0"/>
      <w:marBottom w:val="0"/>
      <w:divBdr>
        <w:top w:val="none" w:sz="0" w:space="0" w:color="auto"/>
        <w:left w:val="none" w:sz="0" w:space="0" w:color="auto"/>
        <w:bottom w:val="none" w:sz="0" w:space="0" w:color="auto"/>
        <w:right w:val="none" w:sz="0" w:space="0" w:color="auto"/>
      </w:divBdr>
    </w:div>
    <w:div w:id="68621488">
      <w:marLeft w:val="0"/>
      <w:marRight w:val="0"/>
      <w:marTop w:val="0"/>
      <w:marBottom w:val="0"/>
      <w:divBdr>
        <w:top w:val="none" w:sz="0" w:space="0" w:color="auto"/>
        <w:left w:val="none" w:sz="0" w:space="0" w:color="auto"/>
        <w:bottom w:val="none" w:sz="0" w:space="0" w:color="auto"/>
        <w:right w:val="none" w:sz="0" w:space="0" w:color="auto"/>
      </w:divBdr>
    </w:div>
    <w:div w:id="68621489">
      <w:marLeft w:val="0"/>
      <w:marRight w:val="0"/>
      <w:marTop w:val="0"/>
      <w:marBottom w:val="0"/>
      <w:divBdr>
        <w:top w:val="none" w:sz="0" w:space="0" w:color="auto"/>
        <w:left w:val="none" w:sz="0" w:space="0" w:color="auto"/>
        <w:bottom w:val="none" w:sz="0" w:space="0" w:color="auto"/>
        <w:right w:val="none" w:sz="0" w:space="0" w:color="auto"/>
      </w:divBdr>
    </w:div>
    <w:div w:id="68621490">
      <w:marLeft w:val="0"/>
      <w:marRight w:val="0"/>
      <w:marTop w:val="0"/>
      <w:marBottom w:val="0"/>
      <w:divBdr>
        <w:top w:val="none" w:sz="0" w:space="0" w:color="auto"/>
        <w:left w:val="none" w:sz="0" w:space="0" w:color="auto"/>
        <w:bottom w:val="none" w:sz="0" w:space="0" w:color="auto"/>
        <w:right w:val="none" w:sz="0" w:space="0" w:color="auto"/>
      </w:divBdr>
    </w:div>
    <w:div w:id="68621491">
      <w:marLeft w:val="0"/>
      <w:marRight w:val="0"/>
      <w:marTop w:val="0"/>
      <w:marBottom w:val="0"/>
      <w:divBdr>
        <w:top w:val="none" w:sz="0" w:space="0" w:color="auto"/>
        <w:left w:val="none" w:sz="0" w:space="0" w:color="auto"/>
        <w:bottom w:val="none" w:sz="0" w:space="0" w:color="auto"/>
        <w:right w:val="none" w:sz="0" w:space="0" w:color="auto"/>
      </w:divBdr>
    </w:div>
    <w:div w:id="68621492">
      <w:marLeft w:val="0"/>
      <w:marRight w:val="0"/>
      <w:marTop w:val="0"/>
      <w:marBottom w:val="0"/>
      <w:divBdr>
        <w:top w:val="none" w:sz="0" w:space="0" w:color="auto"/>
        <w:left w:val="none" w:sz="0" w:space="0" w:color="auto"/>
        <w:bottom w:val="none" w:sz="0" w:space="0" w:color="auto"/>
        <w:right w:val="none" w:sz="0" w:space="0" w:color="auto"/>
      </w:divBdr>
    </w:div>
    <w:div w:id="68621493">
      <w:marLeft w:val="0"/>
      <w:marRight w:val="0"/>
      <w:marTop w:val="0"/>
      <w:marBottom w:val="0"/>
      <w:divBdr>
        <w:top w:val="none" w:sz="0" w:space="0" w:color="auto"/>
        <w:left w:val="none" w:sz="0" w:space="0" w:color="auto"/>
        <w:bottom w:val="none" w:sz="0" w:space="0" w:color="auto"/>
        <w:right w:val="none" w:sz="0" w:space="0" w:color="auto"/>
      </w:divBdr>
    </w:div>
    <w:div w:id="68621494">
      <w:marLeft w:val="0"/>
      <w:marRight w:val="0"/>
      <w:marTop w:val="0"/>
      <w:marBottom w:val="0"/>
      <w:divBdr>
        <w:top w:val="none" w:sz="0" w:space="0" w:color="auto"/>
        <w:left w:val="none" w:sz="0" w:space="0" w:color="auto"/>
        <w:bottom w:val="none" w:sz="0" w:space="0" w:color="auto"/>
        <w:right w:val="none" w:sz="0" w:space="0" w:color="auto"/>
      </w:divBdr>
    </w:div>
    <w:div w:id="68621495">
      <w:marLeft w:val="0"/>
      <w:marRight w:val="0"/>
      <w:marTop w:val="0"/>
      <w:marBottom w:val="0"/>
      <w:divBdr>
        <w:top w:val="none" w:sz="0" w:space="0" w:color="auto"/>
        <w:left w:val="none" w:sz="0" w:space="0" w:color="auto"/>
        <w:bottom w:val="none" w:sz="0" w:space="0" w:color="auto"/>
        <w:right w:val="none" w:sz="0" w:space="0" w:color="auto"/>
      </w:divBdr>
    </w:div>
    <w:div w:id="68621496">
      <w:marLeft w:val="0"/>
      <w:marRight w:val="0"/>
      <w:marTop w:val="0"/>
      <w:marBottom w:val="0"/>
      <w:divBdr>
        <w:top w:val="none" w:sz="0" w:space="0" w:color="auto"/>
        <w:left w:val="none" w:sz="0" w:space="0" w:color="auto"/>
        <w:bottom w:val="none" w:sz="0" w:space="0" w:color="auto"/>
        <w:right w:val="none" w:sz="0" w:space="0" w:color="auto"/>
      </w:divBdr>
    </w:div>
    <w:div w:id="68621497">
      <w:marLeft w:val="0"/>
      <w:marRight w:val="0"/>
      <w:marTop w:val="0"/>
      <w:marBottom w:val="0"/>
      <w:divBdr>
        <w:top w:val="none" w:sz="0" w:space="0" w:color="auto"/>
        <w:left w:val="none" w:sz="0" w:space="0" w:color="auto"/>
        <w:bottom w:val="none" w:sz="0" w:space="0" w:color="auto"/>
        <w:right w:val="none" w:sz="0" w:space="0" w:color="auto"/>
      </w:divBdr>
    </w:div>
    <w:div w:id="68621498">
      <w:marLeft w:val="0"/>
      <w:marRight w:val="0"/>
      <w:marTop w:val="0"/>
      <w:marBottom w:val="0"/>
      <w:divBdr>
        <w:top w:val="none" w:sz="0" w:space="0" w:color="auto"/>
        <w:left w:val="none" w:sz="0" w:space="0" w:color="auto"/>
        <w:bottom w:val="none" w:sz="0" w:space="0" w:color="auto"/>
        <w:right w:val="none" w:sz="0" w:space="0" w:color="auto"/>
      </w:divBdr>
    </w:div>
    <w:div w:id="68621499">
      <w:marLeft w:val="0"/>
      <w:marRight w:val="0"/>
      <w:marTop w:val="0"/>
      <w:marBottom w:val="0"/>
      <w:divBdr>
        <w:top w:val="none" w:sz="0" w:space="0" w:color="auto"/>
        <w:left w:val="none" w:sz="0" w:space="0" w:color="auto"/>
        <w:bottom w:val="none" w:sz="0" w:space="0" w:color="auto"/>
        <w:right w:val="none" w:sz="0" w:space="0" w:color="auto"/>
      </w:divBdr>
    </w:div>
    <w:div w:id="68621500">
      <w:marLeft w:val="0"/>
      <w:marRight w:val="0"/>
      <w:marTop w:val="0"/>
      <w:marBottom w:val="0"/>
      <w:divBdr>
        <w:top w:val="none" w:sz="0" w:space="0" w:color="auto"/>
        <w:left w:val="none" w:sz="0" w:space="0" w:color="auto"/>
        <w:bottom w:val="none" w:sz="0" w:space="0" w:color="auto"/>
        <w:right w:val="none" w:sz="0" w:space="0" w:color="auto"/>
      </w:divBdr>
    </w:div>
    <w:div w:id="68621501">
      <w:marLeft w:val="0"/>
      <w:marRight w:val="0"/>
      <w:marTop w:val="0"/>
      <w:marBottom w:val="0"/>
      <w:divBdr>
        <w:top w:val="none" w:sz="0" w:space="0" w:color="auto"/>
        <w:left w:val="none" w:sz="0" w:space="0" w:color="auto"/>
        <w:bottom w:val="none" w:sz="0" w:space="0" w:color="auto"/>
        <w:right w:val="none" w:sz="0" w:space="0" w:color="auto"/>
      </w:divBdr>
    </w:div>
    <w:div w:id="68621502">
      <w:marLeft w:val="0"/>
      <w:marRight w:val="0"/>
      <w:marTop w:val="0"/>
      <w:marBottom w:val="0"/>
      <w:divBdr>
        <w:top w:val="none" w:sz="0" w:space="0" w:color="auto"/>
        <w:left w:val="none" w:sz="0" w:space="0" w:color="auto"/>
        <w:bottom w:val="none" w:sz="0" w:space="0" w:color="auto"/>
        <w:right w:val="none" w:sz="0" w:space="0" w:color="auto"/>
      </w:divBdr>
    </w:div>
    <w:div w:id="68621503">
      <w:marLeft w:val="0"/>
      <w:marRight w:val="0"/>
      <w:marTop w:val="0"/>
      <w:marBottom w:val="0"/>
      <w:divBdr>
        <w:top w:val="none" w:sz="0" w:space="0" w:color="auto"/>
        <w:left w:val="none" w:sz="0" w:space="0" w:color="auto"/>
        <w:bottom w:val="none" w:sz="0" w:space="0" w:color="auto"/>
        <w:right w:val="none" w:sz="0" w:space="0" w:color="auto"/>
      </w:divBdr>
    </w:div>
    <w:div w:id="68621504">
      <w:marLeft w:val="0"/>
      <w:marRight w:val="0"/>
      <w:marTop w:val="0"/>
      <w:marBottom w:val="0"/>
      <w:divBdr>
        <w:top w:val="none" w:sz="0" w:space="0" w:color="auto"/>
        <w:left w:val="none" w:sz="0" w:space="0" w:color="auto"/>
        <w:bottom w:val="none" w:sz="0" w:space="0" w:color="auto"/>
        <w:right w:val="none" w:sz="0" w:space="0" w:color="auto"/>
      </w:divBdr>
    </w:div>
    <w:div w:id="68621505">
      <w:marLeft w:val="0"/>
      <w:marRight w:val="0"/>
      <w:marTop w:val="0"/>
      <w:marBottom w:val="0"/>
      <w:divBdr>
        <w:top w:val="none" w:sz="0" w:space="0" w:color="auto"/>
        <w:left w:val="none" w:sz="0" w:space="0" w:color="auto"/>
        <w:bottom w:val="none" w:sz="0" w:space="0" w:color="auto"/>
        <w:right w:val="none" w:sz="0" w:space="0" w:color="auto"/>
      </w:divBdr>
    </w:div>
    <w:div w:id="68621506">
      <w:marLeft w:val="0"/>
      <w:marRight w:val="0"/>
      <w:marTop w:val="0"/>
      <w:marBottom w:val="0"/>
      <w:divBdr>
        <w:top w:val="none" w:sz="0" w:space="0" w:color="auto"/>
        <w:left w:val="none" w:sz="0" w:space="0" w:color="auto"/>
        <w:bottom w:val="none" w:sz="0" w:space="0" w:color="auto"/>
        <w:right w:val="none" w:sz="0" w:space="0" w:color="auto"/>
      </w:divBdr>
    </w:div>
    <w:div w:id="68621507">
      <w:marLeft w:val="0"/>
      <w:marRight w:val="0"/>
      <w:marTop w:val="0"/>
      <w:marBottom w:val="0"/>
      <w:divBdr>
        <w:top w:val="none" w:sz="0" w:space="0" w:color="auto"/>
        <w:left w:val="none" w:sz="0" w:space="0" w:color="auto"/>
        <w:bottom w:val="none" w:sz="0" w:space="0" w:color="auto"/>
        <w:right w:val="none" w:sz="0" w:space="0" w:color="auto"/>
      </w:divBdr>
    </w:div>
    <w:div w:id="68621508">
      <w:marLeft w:val="0"/>
      <w:marRight w:val="0"/>
      <w:marTop w:val="0"/>
      <w:marBottom w:val="0"/>
      <w:divBdr>
        <w:top w:val="none" w:sz="0" w:space="0" w:color="auto"/>
        <w:left w:val="none" w:sz="0" w:space="0" w:color="auto"/>
        <w:bottom w:val="none" w:sz="0" w:space="0" w:color="auto"/>
        <w:right w:val="none" w:sz="0" w:space="0" w:color="auto"/>
      </w:divBdr>
    </w:div>
    <w:div w:id="68621509">
      <w:marLeft w:val="0"/>
      <w:marRight w:val="0"/>
      <w:marTop w:val="0"/>
      <w:marBottom w:val="0"/>
      <w:divBdr>
        <w:top w:val="none" w:sz="0" w:space="0" w:color="auto"/>
        <w:left w:val="none" w:sz="0" w:space="0" w:color="auto"/>
        <w:bottom w:val="none" w:sz="0" w:space="0" w:color="auto"/>
        <w:right w:val="none" w:sz="0" w:space="0" w:color="auto"/>
      </w:divBdr>
    </w:div>
    <w:div w:id="68621510">
      <w:marLeft w:val="0"/>
      <w:marRight w:val="0"/>
      <w:marTop w:val="0"/>
      <w:marBottom w:val="0"/>
      <w:divBdr>
        <w:top w:val="none" w:sz="0" w:space="0" w:color="auto"/>
        <w:left w:val="none" w:sz="0" w:space="0" w:color="auto"/>
        <w:bottom w:val="none" w:sz="0" w:space="0" w:color="auto"/>
        <w:right w:val="none" w:sz="0" w:space="0" w:color="auto"/>
      </w:divBdr>
    </w:div>
    <w:div w:id="68621511">
      <w:marLeft w:val="0"/>
      <w:marRight w:val="0"/>
      <w:marTop w:val="0"/>
      <w:marBottom w:val="0"/>
      <w:divBdr>
        <w:top w:val="none" w:sz="0" w:space="0" w:color="auto"/>
        <w:left w:val="none" w:sz="0" w:space="0" w:color="auto"/>
        <w:bottom w:val="none" w:sz="0" w:space="0" w:color="auto"/>
        <w:right w:val="none" w:sz="0" w:space="0" w:color="auto"/>
      </w:divBdr>
    </w:div>
    <w:div w:id="68621512">
      <w:marLeft w:val="0"/>
      <w:marRight w:val="0"/>
      <w:marTop w:val="0"/>
      <w:marBottom w:val="0"/>
      <w:divBdr>
        <w:top w:val="none" w:sz="0" w:space="0" w:color="auto"/>
        <w:left w:val="none" w:sz="0" w:space="0" w:color="auto"/>
        <w:bottom w:val="none" w:sz="0" w:space="0" w:color="auto"/>
        <w:right w:val="none" w:sz="0" w:space="0" w:color="auto"/>
      </w:divBdr>
    </w:div>
    <w:div w:id="68621513">
      <w:marLeft w:val="0"/>
      <w:marRight w:val="0"/>
      <w:marTop w:val="0"/>
      <w:marBottom w:val="0"/>
      <w:divBdr>
        <w:top w:val="none" w:sz="0" w:space="0" w:color="auto"/>
        <w:left w:val="none" w:sz="0" w:space="0" w:color="auto"/>
        <w:bottom w:val="none" w:sz="0" w:space="0" w:color="auto"/>
        <w:right w:val="none" w:sz="0" w:space="0" w:color="auto"/>
      </w:divBdr>
    </w:div>
    <w:div w:id="68621514">
      <w:marLeft w:val="0"/>
      <w:marRight w:val="0"/>
      <w:marTop w:val="0"/>
      <w:marBottom w:val="0"/>
      <w:divBdr>
        <w:top w:val="none" w:sz="0" w:space="0" w:color="auto"/>
        <w:left w:val="none" w:sz="0" w:space="0" w:color="auto"/>
        <w:bottom w:val="none" w:sz="0" w:space="0" w:color="auto"/>
        <w:right w:val="none" w:sz="0" w:space="0" w:color="auto"/>
      </w:divBdr>
    </w:div>
    <w:div w:id="68621515">
      <w:marLeft w:val="0"/>
      <w:marRight w:val="0"/>
      <w:marTop w:val="0"/>
      <w:marBottom w:val="0"/>
      <w:divBdr>
        <w:top w:val="none" w:sz="0" w:space="0" w:color="auto"/>
        <w:left w:val="none" w:sz="0" w:space="0" w:color="auto"/>
        <w:bottom w:val="none" w:sz="0" w:space="0" w:color="auto"/>
        <w:right w:val="none" w:sz="0" w:space="0" w:color="auto"/>
      </w:divBdr>
    </w:div>
    <w:div w:id="68621516">
      <w:marLeft w:val="0"/>
      <w:marRight w:val="0"/>
      <w:marTop w:val="0"/>
      <w:marBottom w:val="0"/>
      <w:divBdr>
        <w:top w:val="none" w:sz="0" w:space="0" w:color="auto"/>
        <w:left w:val="none" w:sz="0" w:space="0" w:color="auto"/>
        <w:bottom w:val="none" w:sz="0" w:space="0" w:color="auto"/>
        <w:right w:val="none" w:sz="0" w:space="0" w:color="auto"/>
      </w:divBdr>
    </w:div>
    <w:div w:id="68621517">
      <w:marLeft w:val="0"/>
      <w:marRight w:val="0"/>
      <w:marTop w:val="0"/>
      <w:marBottom w:val="0"/>
      <w:divBdr>
        <w:top w:val="none" w:sz="0" w:space="0" w:color="auto"/>
        <w:left w:val="none" w:sz="0" w:space="0" w:color="auto"/>
        <w:bottom w:val="none" w:sz="0" w:space="0" w:color="auto"/>
        <w:right w:val="none" w:sz="0" w:space="0" w:color="auto"/>
      </w:divBdr>
    </w:div>
    <w:div w:id="68621518">
      <w:marLeft w:val="0"/>
      <w:marRight w:val="0"/>
      <w:marTop w:val="0"/>
      <w:marBottom w:val="0"/>
      <w:divBdr>
        <w:top w:val="none" w:sz="0" w:space="0" w:color="auto"/>
        <w:left w:val="none" w:sz="0" w:space="0" w:color="auto"/>
        <w:bottom w:val="none" w:sz="0" w:space="0" w:color="auto"/>
        <w:right w:val="none" w:sz="0" w:space="0" w:color="auto"/>
      </w:divBdr>
    </w:div>
    <w:div w:id="68621519">
      <w:marLeft w:val="0"/>
      <w:marRight w:val="0"/>
      <w:marTop w:val="0"/>
      <w:marBottom w:val="0"/>
      <w:divBdr>
        <w:top w:val="none" w:sz="0" w:space="0" w:color="auto"/>
        <w:left w:val="none" w:sz="0" w:space="0" w:color="auto"/>
        <w:bottom w:val="none" w:sz="0" w:space="0" w:color="auto"/>
        <w:right w:val="none" w:sz="0" w:space="0" w:color="auto"/>
      </w:divBdr>
    </w:div>
    <w:div w:id="68621520">
      <w:marLeft w:val="0"/>
      <w:marRight w:val="0"/>
      <w:marTop w:val="0"/>
      <w:marBottom w:val="0"/>
      <w:divBdr>
        <w:top w:val="none" w:sz="0" w:space="0" w:color="auto"/>
        <w:left w:val="none" w:sz="0" w:space="0" w:color="auto"/>
        <w:bottom w:val="none" w:sz="0" w:space="0" w:color="auto"/>
        <w:right w:val="none" w:sz="0" w:space="0" w:color="auto"/>
      </w:divBdr>
    </w:div>
    <w:div w:id="68621521">
      <w:marLeft w:val="0"/>
      <w:marRight w:val="0"/>
      <w:marTop w:val="0"/>
      <w:marBottom w:val="0"/>
      <w:divBdr>
        <w:top w:val="none" w:sz="0" w:space="0" w:color="auto"/>
        <w:left w:val="none" w:sz="0" w:space="0" w:color="auto"/>
        <w:bottom w:val="none" w:sz="0" w:space="0" w:color="auto"/>
        <w:right w:val="none" w:sz="0" w:space="0" w:color="auto"/>
      </w:divBdr>
    </w:div>
    <w:div w:id="68621522">
      <w:marLeft w:val="0"/>
      <w:marRight w:val="0"/>
      <w:marTop w:val="0"/>
      <w:marBottom w:val="0"/>
      <w:divBdr>
        <w:top w:val="none" w:sz="0" w:space="0" w:color="auto"/>
        <w:left w:val="none" w:sz="0" w:space="0" w:color="auto"/>
        <w:bottom w:val="none" w:sz="0" w:space="0" w:color="auto"/>
        <w:right w:val="none" w:sz="0" w:space="0" w:color="auto"/>
      </w:divBdr>
    </w:div>
    <w:div w:id="68621523">
      <w:marLeft w:val="0"/>
      <w:marRight w:val="0"/>
      <w:marTop w:val="0"/>
      <w:marBottom w:val="0"/>
      <w:divBdr>
        <w:top w:val="none" w:sz="0" w:space="0" w:color="auto"/>
        <w:left w:val="none" w:sz="0" w:space="0" w:color="auto"/>
        <w:bottom w:val="none" w:sz="0" w:space="0" w:color="auto"/>
        <w:right w:val="none" w:sz="0" w:space="0" w:color="auto"/>
      </w:divBdr>
    </w:div>
    <w:div w:id="68621524">
      <w:marLeft w:val="0"/>
      <w:marRight w:val="0"/>
      <w:marTop w:val="0"/>
      <w:marBottom w:val="0"/>
      <w:divBdr>
        <w:top w:val="none" w:sz="0" w:space="0" w:color="auto"/>
        <w:left w:val="none" w:sz="0" w:space="0" w:color="auto"/>
        <w:bottom w:val="none" w:sz="0" w:space="0" w:color="auto"/>
        <w:right w:val="none" w:sz="0" w:space="0" w:color="auto"/>
      </w:divBdr>
    </w:div>
    <w:div w:id="68621525">
      <w:marLeft w:val="0"/>
      <w:marRight w:val="0"/>
      <w:marTop w:val="0"/>
      <w:marBottom w:val="0"/>
      <w:divBdr>
        <w:top w:val="none" w:sz="0" w:space="0" w:color="auto"/>
        <w:left w:val="none" w:sz="0" w:space="0" w:color="auto"/>
        <w:bottom w:val="none" w:sz="0" w:space="0" w:color="auto"/>
        <w:right w:val="none" w:sz="0" w:space="0" w:color="auto"/>
      </w:divBdr>
    </w:div>
    <w:div w:id="68621526">
      <w:marLeft w:val="0"/>
      <w:marRight w:val="0"/>
      <w:marTop w:val="0"/>
      <w:marBottom w:val="0"/>
      <w:divBdr>
        <w:top w:val="none" w:sz="0" w:space="0" w:color="auto"/>
        <w:left w:val="none" w:sz="0" w:space="0" w:color="auto"/>
        <w:bottom w:val="none" w:sz="0" w:space="0" w:color="auto"/>
        <w:right w:val="none" w:sz="0" w:space="0" w:color="auto"/>
      </w:divBdr>
    </w:div>
    <w:div w:id="68621527">
      <w:marLeft w:val="0"/>
      <w:marRight w:val="0"/>
      <w:marTop w:val="0"/>
      <w:marBottom w:val="0"/>
      <w:divBdr>
        <w:top w:val="none" w:sz="0" w:space="0" w:color="auto"/>
        <w:left w:val="none" w:sz="0" w:space="0" w:color="auto"/>
        <w:bottom w:val="none" w:sz="0" w:space="0" w:color="auto"/>
        <w:right w:val="none" w:sz="0" w:space="0" w:color="auto"/>
      </w:divBdr>
    </w:div>
    <w:div w:id="68621528">
      <w:marLeft w:val="0"/>
      <w:marRight w:val="0"/>
      <w:marTop w:val="0"/>
      <w:marBottom w:val="0"/>
      <w:divBdr>
        <w:top w:val="none" w:sz="0" w:space="0" w:color="auto"/>
        <w:left w:val="none" w:sz="0" w:space="0" w:color="auto"/>
        <w:bottom w:val="none" w:sz="0" w:space="0" w:color="auto"/>
        <w:right w:val="none" w:sz="0" w:space="0" w:color="auto"/>
      </w:divBdr>
    </w:div>
    <w:div w:id="68621529">
      <w:marLeft w:val="0"/>
      <w:marRight w:val="0"/>
      <w:marTop w:val="0"/>
      <w:marBottom w:val="0"/>
      <w:divBdr>
        <w:top w:val="none" w:sz="0" w:space="0" w:color="auto"/>
        <w:left w:val="none" w:sz="0" w:space="0" w:color="auto"/>
        <w:bottom w:val="none" w:sz="0" w:space="0" w:color="auto"/>
        <w:right w:val="none" w:sz="0" w:space="0" w:color="auto"/>
      </w:divBdr>
    </w:div>
    <w:div w:id="68621530">
      <w:marLeft w:val="0"/>
      <w:marRight w:val="0"/>
      <w:marTop w:val="0"/>
      <w:marBottom w:val="0"/>
      <w:divBdr>
        <w:top w:val="none" w:sz="0" w:space="0" w:color="auto"/>
        <w:left w:val="none" w:sz="0" w:space="0" w:color="auto"/>
        <w:bottom w:val="none" w:sz="0" w:space="0" w:color="auto"/>
        <w:right w:val="none" w:sz="0" w:space="0" w:color="auto"/>
      </w:divBdr>
    </w:div>
    <w:div w:id="68621531">
      <w:marLeft w:val="0"/>
      <w:marRight w:val="0"/>
      <w:marTop w:val="0"/>
      <w:marBottom w:val="0"/>
      <w:divBdr>
        <w:top w:val="none" w:sz="0" w:space="0" w:color="auto"/>
        <w:left w:val="none" w:sz="0" w:space="0" w:color="auto"/>
        <w:bottom w:val="none" w:sz="0" w:space="0" w:color="auto"/>
        <w:right w:val="none" w:sz="0" w:space="0" w:color="auto"/>
      </w:divBdr>
    </w:div>
    <w:div w:id="68621532">
      <w:marLeft w:val="0"/>
      <w:marRight w:val="0"/>
      <w:marTop w:val="0"/>
      <w:marBottom w:val="0"/>
      <w:divBdr>
        <w:top w:val="none" w:sz="0" w:space="0" w:color="auto"/>
        <w:left w:val="none" w:sz="0" w:space="0" w:color="auto"/>
        <w:bottom w:val="none" w:sz="0" w:space="0" w:color="auto"/>
        <w:right w:val="none" w:sz="0" w:space="0" w:color="auto"/>
      </w:divBdr>
    </w:div>
    <w:div w:id="68621533">
      <w:marLeft w:val="0"/>
      <w:marRight w:val="0"/>
      <w:marTop w:val="0"/>
      <w:marBottom w:val="0"/>
      <w:divBdr>
        <w:top w:val="none" w:sz="0" w:space="0" w:color="auto"/>
        <w:left w:val="none" w:sz="0" w:space="0" w:color="auto"/>
        <w:bottom w:val="none" w:sz="0" w:space="0" w:color="auto"/>
        <w:right w:val="none" w:sz="0" w:space="0" w:color="auto"/>
      </w:divBdr>
    </w:div>
    <w:div w:id="68621534">
      <w:marLeft w:val="0"/>
      <w:marRight w:val="0"/>
      <w:marTop w:val="0"/>
      <w:marBottom w:val="0"/>
      <w:divBdr>
        <w:top w:val="none" w:sz="0" w:space="0" w:color="auto"/>
        <w:left w:val="none" w:sz="0" w:space="0" w:color="auto"/>
        <w:bottom w:val="none" w:sz="0" w:space="0" w:color="auto"/>
        <w:right w:val="none" w:sz="0" w:space="0" w:color="auto"/>
      </w:divBdr>
    </w:div>
    <w:div w:id="68621535">
      <w:marLeft w:val="0"/>
      <w:marRight w:val="0"/>
      <w:marTop w:val="0"/>
      <w:marBottom w:val="0"/>
      <w:divBdr>
        <w:top w:val="none" w:sz="0" w:space="0" w:color="auto"/>
        <w:left w:val="none" w:sz="0" w:space="0" w:color="auto"/>
        <w:bottom w:val="none" w:sz="0" w:space="0" w:color="auto"/>
        <w:right w:val="none" w:sz="0" w:space="0" w:color="auto"/>
      </w:divBdr>
    </w:div>
    <w:div w:id="68621536">
      <w:marLeft w:val="0"/>
      <w:marRight w:val="0"/>
      <w:marTop w:val="0"/>
      <w:marBottom w:val="0"/>
      <w:divBdr>
        <w:top w:val="none" w:sz="0" w:space="0" w:color="auto"/>
        <w:left w:val="none" w:sz="0" w:space="0" w:color="auto"/>
        <w:bottom w:val="none" w:sz="0" w:space="0" w:color="auto"/>
        <w:right w:val="none" w:sz="0" w:space="0" w:color="auto"/>
      </w:divBdr>
    </w:div>
    <w:div w:id="68621537">
      <w:marLeft w:val="0"/>
      <w:marRight w:val="0"/>
      <w:marTop w:val="0"/>
      <w:marBottom w:val="0"/>
      <w:divBdr>
        <w:top w:val="none" w:sz="0" w:space="0" w:color="auto"/>
        <w:left w:val="none" w:sz="0" w:space="0" w:color="auto"/>
        <w:bottom w:val="none" w:sz="0" w:space="0" w:color="auto"/>
        <w:right w:val="none" w:sz="0" w:space="0" w:color="auto"/>
      </w:divBdr>
    </w:div>
    <w:div w:id="68621538">
      <w:marLeft w:val="0"/>
      <w:marRight w:val="0"/>
      <w:marTop w:val="0"/>
      <w:marBottom w:val="0"/>
      <w:divBdr>
        <w:top w:val="none" w:sz="0" w:space="0" w:color="auto"/>
        <w:left w:val="none" w:sz="0" w:space="0" w:color="auto"/>
        <w:bottom w:val="none" w:sz="0" w:space="0" w:color="auto"/>
        <w:right w:val="none" w:sz="0" w:space="0" w:color="auto"/>
      </w:divBdr>
    </w:div>
    <w:div w:id="68621539">
      <w:marLeft w:val="0"/>
      <w:marRight w:val="0"/>
      <w:marTop w:val="0"/>
      <w:marBottom w:val="0"/>
      <w:divBdr>
        <w:top w:val="none" w:sz="0" w:space="0" w:color="auto"/>
        <w:left w:val="none" w:sz="0" w:space="0" w:color="auto"/>
        <w:bottom w:val="none" w:sz="0" w:space="0" w:color="auto"/>
        <w:right w:val="none" w:sz="0" w:space="0" w:color="auto"/>
      </w:divBdr>
    </w:div>
    <w:div w:id="68621540">
      <w:marLeft w:val="0"/>
      <w:marRight w:val="0"/>
      <w:marTop w:val="0"/>
      <w:marBottom w:val="0"/>
      <w:divBdr>
        <w:top w:val="none" w:sz="0" w:space="0" w:color="auto"/>
        <w:left w:val="none" w:sz="0" w:space="0" w:color="auto"/>
        <w:bottom w:val="none" w:sz="0" w:space="0" w:color="auto"/>
        <w:right w:val="none" w:sz="0" w:space="0" w:color="auto"/>
      </w:divBdr>
    </w:div>
    <w:div w:id="68621541">
      <w:marLeft w:val="0"/>
      <w:marRight w:val="0"/>
      <w:marTop w:val="0"/>
      <w:marBottom w:val="0"/>
      <w:divBdr>
        <w:top w:val="none" w:sz="0" w:space="0" w:color="auto"/>
        <w:left w:val="none" w:sz="0" w:space="0" w:color="auto"/>
        <w:bottom w:val="none" w:sz="0" w:space="0" w:color="auto"/>
        <w:right w:val="none" w:sz="0" w:space="0" w:color="auto"/>
      </w:divBdr>
    </w:div>
    <w:div w:id="68621542">
      <w:marLeft w:val="0"/>
      <w:marRight w:val="0"/>
      <w:marTop w:val="0"/>
      <w:marBottom w:val="0"/>
      <w:divBdr>
        <w:top w:val="none" w:sz="0" w:space="0" w:color="auto"/>
        <w:left w:val="none" w:sz="0" w:space="0" w:color="auto"/>
        <w:bottom w:val="none" w:sz="0" w:space="0" w:color="auto"/>
        <w:right w:val="none" w:sz="0" w:space="0" w:color="auto"/>
      </w:divBdr>
    </w:div>
    <w:div w:id="68621543">
      <w:marLeft w:val="0"/>
      <w:marRight w:val="0"/>
      <w:marTop w:val="0"/>
      <w:marBottom w:val="0"/>
      <w:divBdr>
        <w:top w:val="none" w:sz="0" w:space="0" w:color="auto"/>
        <w:left w:val="none" w:sz="0" w:space="0" w:color="auto"/>
        <w:bottom w:val="none" w:sz="0" w:space="0" w:color="auto"/>
        <w:right w:val="none" w:sz="0" w:space="0" w:color="auto"/>
      </w:divBdr>
    </w:div>
    <w:div w:id="68621544">
      <w:marLeft w:val="0"/>
      <w:marRight w:val="0"/>
      <w:marTop w:val="0"/>
      <w:marBottom w:val="0"/>
      <w:divBdr>
        <w:top w:val="none" w:sz="0" w:space="0" w:color="auto"/>
        <w:left w:val="none" w:sz="0" w:space="0" w:color="auto"/>
        <w:bottom w:val="none" w:sz="0" w:space="0" w:color="auto"/>
        <w:right w:val="none" w:sz="0" w:space="0" w:color="auto"/>
      </w:divBdr>
    </w:div>
    <w:div w:id="68621545">
      <w:marLeft w:val="0"/>
      <w:marRight w:val="0"/>
      <w:marTop w:val="0"/>
      <w:marBottom w:val="0"/>
      <w:divBdr>
        <w:top w:val="none" w:sz="0" w:space="0" w:color="auto"/>
        <w:left w:val="none" w:sz="0" w:space="0" w:color="auto"/>
        <w:bottom w:val="none" w:sz="0" w:space="0" w:color="auto"/>
        <w:right w:val="none" w:sz="0" w:space="0" w:color="auto"/>
      </w:divBdr>
    </w:div>
    <w:div w:id="68621546">
      <w:marLeft w:val="0"/>
      <w:marRight w:val="0"/>
      <w:marTop w:val="0"/>
      <w:marBottom w:val="0"/>
      <w:divBdr>
        <w:top w:val="none" w:sz="0" w:space="0" w:color="auto"/>
        <w:left w:val="none" w:sz="0" w:space="0" w:color="auto"/>
        <w:bottom w:val="none" w:sz="0" w:space="0" w:color="auto"/>
        <w:right w:val="none" w:sz="0" w:space="0" w:color="auto"/>
      </w:divBdr>
    </w:div>
    <w:div w:id="68621547">
      <w:marLeft w:val="0"/>
      <w:marRight w:val="0"/>
      <w:marTop w:val="0"/>
      <w:marBottom w:val="0"/>
      <w:divBdr>
        <w:top w:val="none" w:sz="0" w:space="0" w:color="auto"/>
        <w:left w:val="none" w:sz="0" w:space="0" w:color="auto"/>
        <w:bottom w:val="none" w:sz="0" w:space="0" w:color="auto"/>
        <w:right w:val="none" w:sz="0" w:space="0" w:color="auto"/>
      </w:divBdr>
    </w:div>
    <w:div w:id="68621548">
      <w:marLeft w:val="0"/>
      <w:marRight w:val="0"/>
      <w:marTop w:val="0"/>
      <w:marBottom w:val="0"/>
      <w:divBdr>
        <w:top w:val="none" w:sz="0" w:space="0" w:color="auto"/>
        <w:left w:val="none" w:sz="0" w:space="0" w:color="auto"/>
        <w:bottom w:val="none" w:sz="0" w:space="0" w:color="auto"/>
        <w:right w:val="none" w:sz="0" w:space="0" w:color="auto"/>
      </w:divBdr>
    </w:div>
    <w:div w:id="68621549">
      <w:marLeft w:val="0"/>
      <w:marRight w:val="0"/>
      <w:marTop w:val="0"/>
      <w:marBottom w:val="0"/>
      <w:divBdr>
        <w:top w:val="none" w:sz="0" w:space="0" w:color="auto"/>
        <w:left w:val="none" w:sz="0" w:space="0" w:color="auto"/>
        <w:bottom w:val="none" w:sz="0" w:space="0" w:color="auto"/>
        <w:right w:val="none" w:sz="0" w:space="0" w:color="auto"/>
      </w:divBdr>
    </w:div>
    <w:div w:id="68621550">
      <w:marLeft w:val="0"/>
      <w:marRight w:val="0"/>
      <w:marTop w:val="0"/>
      <w:marBottom w:val="0"/>
      <w:divBdr>
        <w:top w:val="none" w:sz="0" w:space="0" w:color="auto"/>
        <w:left w:val="none" w:sz="0" w:space="0" w:color="auto"/>
        <w:bottom w:val="none" w:sz="0" w:space="0" w:color="auto"/>
        <w:right w:val="none" w:sz="0" w:space="0" w:color="auto"/>
      </w:divBdr>
    </w:div>
    <w:div w:id="68621551">
      <w:marLeft w:val="0"/>
      <w:marRight w:val="0"/>
      <w:marTop w:val="0"/>
      <w:marBottom w:val="0"/>
      <w:divBdr>
        <w:top w:val="none" w:sz="0" w:space="0" w:color="auto"/>
        <w:left w:val="none" w:sz="0" w:space="0" w:color="auto"/>
        <w:bottom w:val="none" w:sz="0" w:space="0" w:color="auto"/>
        <w:right w:val="none" w:sz="0" w:space="0" w:color="auto"/>
      </w:divBdr>
    </w:div>
    <w:div w:id="68621552">
      <w:marLeft w:val="0"/>
      <w:marRight w:val="0"/>
      <w:marTop w:val="0"/>
      <w:marBottom w:val="0"/>
      <w:divBdr>
        <w:top w:val="none" w:sz="0" w:space="0" w:color="auto"/>
        <w:left w:val="none" w:sz="0" w:space="0" w:color="auto"/>
        <w:bottom w:val="none" w:sz="0" w:space="0" w:color="auto"/>
        <w:right w:val="none" w:sz="0" w:space="0" w:color="auto"/>
      </w:divBdr>
    </w:div>
    <w:div w:id="68621553">
      <w:marLeft w:val="0"/>
      <w:marRight w:val="0"/>
      <w:marTop w:val="0"/>
      <w:marBottom w:val="0"/>
      <w:divBdr>
        <w:top w:val="none" w:sz="0" w:space="0" w:color="auto"/>
        <w:left w:val="none" w:sz="0" w:space="0" w:color="auto"/>
        <w:bottom w:val="none" w:sz="0" w:space="0" w:color="auto"/>
        <w:right w:val="none" w:sz="0" w:space="0" w:color="auto"/>
      </w:divBdr>
    </w:div>
    <w:div w:id="68621554">
      <w:marLeft w:val="0"/>
      <w:marRight w:val="0"/>
      <w:marTop w:val="0"/>
      <w:marBottom w:val="0"/>
      <w:divBdr>
        <w:top w:val="none" w:sz="0" w:space="0" w:color="auto"/>
        <w:left w:val="none" w:sz="0" w:space="0" w:color="auto"/>
        <w:bottom w:val="none" w:sz="0" w:space="0" w:color="auto"/>
        <w:right w:val="none" w:sz="0" w:space="0" w:color="auto"/>
      </w:divBdr>
    </w:div>
    <w:div w:id="68621555">
      <w:marLeft w:val="0"/>
      <w:marRight w:val="0"/>
      <w:marTop w:val="0"/>
      <w:marBottom w:val="0"/>
      <w:divBdr>
        <w:top w:val="none" w:sz="0" w:space="0" w:color="auto"/>
        <w:left w:val="none" w:sz="0" w:space="0" w:color="auto"/>
        <w:bottom w:val="none" w:sz="0" w:space="0" w:color="auto"/>
        <w:right w:val="none" w:sz="0" w:space="0" w:color="auto"/>
      </w:divBdr>
    </w:div>
    <w:div w:id="68621556">
      <w:marLeft w:val="0"/>
      <w:marRight w:val="0"/>
      <w:marTop w:val="0"/>
      <w:marBottom w:val="0"/>
      <w:divBdr>
        <w:top w:val="none" w:sz="0" w:space="0" w:color="auto"/>
        <w:left w:val="none" w:sz="0" w:space="0" w:color="auto"/>
        <w:bottom w:val="none" w:sz="0" w:space="0" w:color="auto"/>
        <w:right w:val="none" w:sz="0" w:space="0" w:color="auto"/>
      </w:divBdr>
    </w:div>
    <w:div w:id="68621557">
      <w:marLeft w:val="0"/>
      <w:marRight w:val="0"/>
      <w:marTop w:val="0"/>
      <w:marBottom w:val="0"/>
      <w:divBdr>
        <w:top w:val="none" w:sz="0" w:space="0" w:color="auto"/>
        <w:left w:val="none" w:sz="0" w:space="0" w:color="auto"/>
        <w:bottom w:val="none" w:sz="0" w:space="0" w:color="auto"/>
        <w:right w:val="none" w:sz="0" w:space="0" w:color="auto"/>
      </w:divBdr>
    </w:div>
    <w:div w:id="68621558">
      <w:marLeft w:val="0"/>
      <w:marRight w:val="0"/>
      <w:marTop w:val="0"/>
      <w:marBottom w:val="0"/>
      <w:divBdr>
        <w:top w:val="none" w:sz="0" w:space="0" w:color="auto"/>
        <w:left w:val="none" w:sz="0" w:space="0" w:color="auto"/>
        <w:bottom w:val="none" w:sz="0" w:space="0" w:color="auto"/>
        <w:right w:val="none" w:sz="0" w:space="0" w:color="auto"/>
      </w:divBdr>
    </w:div>
    <w:div w:id="68621559">
      <w:marLeft w:val="0"/>
      <w:marRight w:val="0"/>
      <w:marTop w:val="0"/>
      <w:marBottom w:val="0"/>
      <w:divBdr>
        <w:top w:val="none" w:sz="0" w:space="0" w:color="auto"/>
        <w:left w:val="none" w:sz="0" w:space="0" w:color="auto"/>
        <w:bottom w:val="none" w:sz="0" w:space="0" w:color="auto"/>
        <w:right w:val="none" w:sz="0" w:space="0" w:color="auto"/>
      </w:divBdr>
    </w:div>
    <w:div w:id="68621560">
      <w:marLeft w:val="0"/>
      <w:marRight w:val="0"/>
      <w:marTop w:val="0"/>
      <w:marBottom w:val="0"/>
      <w:divBdr>
        <w:top w:val="none" w:sz="0" w:space="0" w:color="auto"/>
        <w:left w:val="none" w:sz="0" w:space="0" w:color="auto"/>
        <w:bottom w:val="none" w:sz="0" w:space="0" w:color="auto"/>
        <w:right w:val="none" w:sz="0" w:space="0" w:color="auto"/>
      </w:divBdr>
    </w:div>
    <w:div w:id="68621561">
      <w:marLeft w:val="0"/>
      <w:marRight w:val="0"/>
      <w:marTop w:val="0"/>
      <w:marBottom w:val="0"/>
      <w:divBdr>
        <w:top w:val="none" w:sz="0" w:space="0" w:color="auto"/>
        <w:left w:val="none" w:sz="0" w:space="0" w:color="auto"/>
        <w:bottom w:val="none" w:sz="0" w:space="0" w:color="auto"/>
        <w:right w:val="none" w:sz="0" w:space="0" w:color="auto"/>
      </w:divBdr>
    </w:div>
    <w:div w:id="68621562">
      <w:marLeft w:val="0"/>
      <w:marRight w:val="0"/>
      <w:marTop w:val="0"/>
      <w:marBottom w:val="0"/>
      <w:divBdr>
        <w:top w:val="none" w:sz="0" w:space="0" w:color="auto"/>
        <w:left w:val="none" w:sz="0" w:space="0" w:color="auto"/>
        <w:bottom w:val="none" w:sz="0" w:space="0" w:color="auto"/>
        <w:right w:val="none" w:sz="0" w:space="0" w:color="auto"/>
      </w:divBdr>
    </w:div>
    <w:div w:id="68621563">
      <w:marLeft w:val="0"/>
      <w:marRight w:val="0"/>
      <w:marTop w:val="0"/>
      <w:marBottom w:val="0"/>
      <w:divBdr>
        <w:top w:val="none" w:sz="0" w:space="0" w:color="auto"/>
        <w:left w:val="none" w:sz="0" w:space="0" w:color="auto"/>
        <w:bottom w:val="none" w:sz="0" w:space="0" w:color="auto"/>
        <w:right w:val="none" w:sz="0" w:space="0" w:color="auto"/>
      </w:divBdr>
    </w:div>
    <w:div w:id="68621564">
      <w:marLeft w:val="0"/>
      <w:marRight w:val="0"/>
      <w:marTop w:val="0"/>
      <w:marBottom w:val="0"/>
      <w:divBdr>
        <w:top w:val="none" w:sz="0" w:space="0" w:color="auto"/>
        <w:left w:val="none" w:sz="0" w:space="0" w:color="auto"/>
        <w:bottom w:val="none" w:sz="0" w:space="0" w:color="auto"/>
        <w:right w:val="none" w:sz="0" w:space="0" w:color="auto"/>
      </w:divBdr>
    </w:div>
    <w:div w:id="68621565">
      <w:marLeft w:val="0"/>
      <w:marRight w:val="0"/>
      <w:marTop w:val="0"/>
      <w:marBottom w:val="0"/>
      <w:divBdr>
        <w:top w:val="none" w:sz="0" w:space="0" w:color="auto"/>
        <w:left w:val="none" w:sz="0" w:space="0" w:color="auto"/>
        <w:bottom w:val="none" w:sz="0" w:space="0" w:color="auto"/>
        <w:right w:val="none" w:sz="0" w:space="0" w:color="auto"/>
      </w:divBdr>
    </w:div>
    <w:div w:id="68621566">
      <w:marLeft w:val="0"/>
      <w:marRight w:val="0"/>
      <w:marTop w:val="0"/>
      <w:marBottom w:val="0"/>
      <w:divBdr>
        <w:top w:val="none" w:sz="0" w:space="0" w:color="auto"/>
        <w:left w:val="none" w:sz="0" w:space="0" w:color="auto"/>
        <w:bottom w:val="none" w:sz="0" w:space="0" w:color="auto"/>
        <w:right w:val="none" w:sz="0" w:space="0" w:color="auto"/>
      </w:divBdr>
    </w:div>
    <w:div w:id="68621567">
      <w:marLeft w:val="0"/>
      <w:marRight w:val="0"/>
      <w:marTop w:val="0"/>
      <w:marBottom w:val="0"/>
      <w:divBdr>
        <w:top w:val="none" w:sz="0" w:space="0" w:color="auto"/>
        <w:left w:val="none" w:sz="0" w:space="0" w:color="auto"/>
        <w:bottom w:val="none" w:sz="0" w:space="0" w:color="auto"/>
        <w:right w:val="none" w:sz="0" w:space="0" w:color="auto"/>
      </w:divBdr>
    </w:div>
    <w:div w:id="68621568">
      <w:marLeft w:val="0"/>
      <w:marRight w:val="0"/>
      <w:marTop w:val="0"/>
      <w:marBottom w:val="0"/>
      <w:divBdr>
        <w:top w:val="none" w:sz="0" w:space="0" w:color="auto"/>
        <w:left w:val="none" w:sz="0" w:space="0" w:color="auto"/>
        <w:bottom w:val="none" w:sz="0" w:space="0" w:color="auto"/>
        <w:right w:val="none" w:sz="0" w:space="0" w:color="auto"/>
      </w:divBdr>
    </w:div>
    <w:div w:id="68621569">
      <w:marLeft w:val="0"/>
      <w:marRight w:val="0"/>
      <w:marTop w:val="0"/>
      <w:marBottom w:val="0"/>
      <w:divBdr>
        <w:top w:val="none" w:sz="0" w:space="0" w:color="auto"/>
        <w:left w:val="none" w:sz="0" w:space="0" w:color="auto"/>
        <w:bottom w:val="none" w:sz="0" w:space="0" w:color="auto"/>
        <w:right w:val="none" w:sz="0" w:space="0" w:color="auto"/>
      </w:divBdr>
    </w:div>
    <w:div w:id="68621570">
      <w:marLeft w:val="0"/>
      <w:marRight w:val="0"/>
      <w:marTop w:val="0"/>
      <w:marBottom w:val="0"/>
      <w:divBdr>
        <w:top w:val="none" w:sz="0" w:space="0" w:color="auto"/>
        <w:left w:val="none" w:sz="0" w:space="0" w:color="auto"/>
        <w:bottom w:val="none" w:sz="0" w:space="0" w:color="auto"/>
        <w:right w:val="none" w:sz="0" w:space="0" w:color="auto"/>
      </w:divBdr>
    </w:div>
    <w:div w:id="68621571">
      <w:marLeft w:val="0"/>
      <w:marRight w:val="0"/>
      <w:marTop w:val="0"/>
      <w:marBottom w:val="0"/>
      <w:divBdr>
        <w:top w:val="none" w:sz="0" w:space="0" w:color="auto"/>
        <w:left w:val="none" w:sz="0" w:space="0" w:color="auto"/>
        <w:bottom w:val="none" w:sz="0" w:space="0" w:color="auto"/>
        <w:right w:val="none" w:sz="0" w:space="0" w:color="auto"/>
      </w:divBdr>
    </w:div>
    <w:div w:id="68621572">
      <w:marLeft w:val="0"/>
      <w:marRight w:val="0"/>
      <w:marTop w:val="0"/>
      <w:marBottom w:val="0"/>
      <w:divBdr>
        <w:top w:val="none" w:sz="0" w:space="0" w:color="auto"/>
        <w:left w:val="none" w:sz="0" w:space="0" w:color="auto"/>
        <w:bottom w:val="none" w:sz="0" w:space="0" w:color="auto"/>
        <w:right w:val="none" w:sz="0" w:space="0" w:color="auto"/>
      </w:divBdr>
    </w:div>
    <w:div w:id="68621573">
      <w:marLeft w:val="0"/>
      <w:marRight w:val="0"/>
      <w:marTop w:val="0"/>
      <w:marBottom w:val="0"/>
      <w:divBdr>
        <w:top w:val="none" w:sz="0" w:space="0" w:color="auto"/>
        <w:left w:val="none" w:sz="0" w:space="0" w:color="auto"/>
        <w:bottom w:val="none" w:sz="0" w:space="0" w:color="auto"/>
        <w:right w:val="none" w:sz="0" w:space="0" w:color="auto"/>
      </w:divBdr>
    </w:div>
    <w:div w:id="68621574">
      <w:marLeft w:val="0"/>
      <w:marRight w:val="0"/>
      <w:marTop w:val="0"/>
      <w:marBottom w:val="0"/>
      <w:divBdr>
        <w:top w:val="none" w:sz="0" w:space="0" w:color="auto"/>
        <w:left w:val="none" w:sz="0" w:space="0" w:color="auto"/>
        <w:bottom w:val="none" w:sz="0" w:space="0" w:color="auto"/>
        <w:right w:val="none" w:sz="0" w:space="0" w:color="auto"/>
      </w:divBdr>
    </w:div>
    <w:div w:id="68621575">
      <w:marLeft w:val="0"/>
      <w:marRight w:val="0"/>
      <w:marTop w:val="0"/>
      <w:marBottom w:val="0"/>
      <w:divBdr>
        <w:top w:val="none" w:sz="0" w:space="0" w:color="auto"/>
        <w:left w:val="none" w:sz="0" w:space="0" w:color="auto"/>
        <w:bottom w:val="none" w:sz="0" w:space="0" w:color="auto"/>
        <w:right w:val="none" w:sz="0" w:space="0" w:color="auto"/>
      </w:divBdr>
    </w:div>
    <w:div w:id="68621576">
      <w:marLeft w:val="0"/>
      <w:marRight w:val="0"/>
      <w:marTop w:val="0"/>
      <w:marBottom w:val="0"/>
      <w:divBdr>
        <w:top w:val="none" w:sz="0" w:space="0" w:color="auto"/>
        <w:left w:val="none" w:sz="0" w:space="0" w:color="auto"/>
        <w:bottom w:val="none" w:sz="0" w:space="0" w:color="auto"/>
        <w:right w:val="none" w:sz="0" w:space="0" w:color="auto"/>
      </w:divBdr>
    </w:div>
    <w:div w:id="68621577">
      <w:marLeft w:val="0"/>
      <w:marRight w:val="0"/>
      <w:marTop w:val="0"/>
      <w:marBottom w:val="0"/>
      <w:divBdr>
        <w:top w:val="none" w:sz="0" w:space="0" w:color="auto"/>
        <w:left w:val="none" w:sz="0" w:space="0" w:color="auto"/>
        <w:bottom w:val="none" w:sz="0" w:space="0" w:color="auto"/>
        <w:right w:val="none" w:sz="0" w:space="0" w:color="auto"/>
      </w:divBdr>
    </w:div>
    <w:div w:id="68621578">
      <w:marLeft w:val="0"/>
      <w:marRight w:val="0"/>
      <w:marTop w:val="0"/>
      <w:marBottom w:val="0"/>
      <w:divBdr>
        <w:top w:val="none" w:sz="0" w:space="0" w:color="auto"/>
        <w:left w:val="none" w:sz="0" w:space="0" w:color="auto"/>
        <w:bottom w:val="none" w:sz="0" w:space="0" w:color="auto"/>
        <w:right w:val="none" w:sz="0" w:space="0" w:color="auto"/>
      </w:divBdr>
    </w:div>
    <w:div w:id="68621579">
      <w:marLeft w:val="0"/>
      <w:marRight w:val="0"/>
      <w:marTop w:val="0"/>
      <w:marBottom w:val="0"/>
      <w:divBdr>
        <w:top w:val="none" w:sz="0" w:space="0" w:color="auto"/>
        <w:left w:val="none" w:sz="0" w:space="0" w:color="auto"/>
        <w:bottom w:val="none" w:sz="0" w:space="0" w:color="auto"/>
        <w:right w:val="none" w:sz="0" w:space="0" w:color="auto"/>
      </w:divBdr>
    </w:div>
    <w:div w:id="68621580">
      <w:marLeft w:val="0"/>
      <w:marRight w:val="0"/>
      <w:marTop w:val="0"/>
      <w:marBottom w:val="0"/>
      <w:divBdr>
        <w:top w:val="none" w:sz="0" w:space="0" w:color="auto"/>
        <w:left w:val="none" w:sz="0" w:space="0" w:color="auto"/>
        <w:bottom w:val="none" w:sz="0" w:space="0" w:color="auto"/>
        <w:right w:val="none" w:sz="0" w:space="0" w:color="auto"/>
      </w:divBdr>
    </w:div>
    <w:div w:id="68621581">
      <w:marLeft w:val="0"/>
      <w:marRight w:val="0"/>
      <w:marTop w:val="0"/>
      <w:marBottom w:val="0"/>
      <w:divBdr>
        <w:top w:val="none" w:sz="0" w:space="0" w:color="auto"/>
        <w:left w:val="none" w:sz="0" w:space="0" w:color="auto"/>
        <w:bottom w:val="none" w:sz="0" w:space="0" w:color="auto"/>
        <w:right w:val="none" w:sz="0" w:space="0" w:color="auto"/>
      </w:divBdr>
    </w:div>
    <w:div w:id="68621582">
      <w:marLeft w:val="0"/>
      <w:marRight w:val="0"/>
      <w:marTop w:val="0"/>
      <w:marBottom w:val="0"/>
      <w:divBdr>
        <w:top w:val="none" w:sz="0" w:space="0" w:color="auto"/>
        <w:left w:val="none" w:sz="0" w:space="0" w:color="auto"/>
        <w:bottom w:val="none" w:sz="0" w:space="0" w:color="auto"/>
        <w:right w:val="none" w:sz="0" w:space="0" w:color="auto"/>
      </w:divBdr>
    </w:div>
    <w:div w:id="68621583">
      <w:marLeft w:val="0"/>
      <w:marRight w:val="0"/>
      <w:marTop w:val="0"/>
      <w:marBottom w:val="0"/>
      <w:divBdr>
        <w:top w:val="none" w:sz="0" w:space="0" w:color="auto"/>
        <w:left w:val="none" w:sz="0" w:space="0" w:color="auto"/>
        <w:bottom w:val="none" w:sz="0" w:space="0" w:color="auto"/>
        <w:right w:val="none" w:sz="0" w:space="0" w:color="auto"/>
      </w:divBdr>
    </w:div>
    <w:div w:id="68621584">
      <w:marLeft w:val="0"/>
      <w:marRight w:val="0"/>
      <w:marTop w:val="0"/>
      <w:marBottom w:val="0"/>
      <w:divBdr>
        <w:top w:val="none" w:sz="0" w:space="0" w:color="auto"/>
        <w:left w:val="none" w:sz="0" w:space="0" w:color="auto"/>
        <w:bottom w:val="none" w:sz="0" w:space="0" w:color="auto"/>
        <w:right w:val="none" w:sz="0" w:space="0" w:color="auto"/>
      </w:divBdr>
    </w:div>
    <w:div w:id="68621585">
      <w:marLeft w:val="0"/>
      <w:marRight w:val="0"/>
      <w:marTop w:val="0"/>
      <w:marBottom w:val="0"/>
      <w:divBdr>
        <w:top w:val="none" w:sz="0" w:space="0" w:color="auto"/>
        <w:left w:val="none" w:sz="0" w:space="0" w:color="auto"/>
        <w:bottom w:val="none" w:sz="0" w:space="0" w:color="auto"/>
        <w:right w:val="none" w:sz="0" w:space="0" w:color="auto"/>
      </w:divBdr>
    </w:div>
    <w:div w:id="68621586">
      <w:marLeft w:val="0"/>
      <w:marRight w:val="0"/>
      <w:marTop w:val="0"/>
      <w:marBottom w:val="0"/>
      <w:divBdr>
        <w:top w:val="none" w:sz="0" w:space="0" w:color="auto"/>
        <w:left w:val="none" w:sz="0" w:space="0" w:color="auto"/>
        <w:bottom w:val="none" w:sz="0" w:space="0" w:color="auto"/>
        <w:right w:val="none" w:sz="0" w:space="0" w:color="auto"/>
      </w:divBdr>
    </w:div>
    <w:div w:id="68621587">
      <w:marLeft w:val="0"/>
      <w:marRight w:val="0"/>
      <w:marTop w:val="0"/>
      <w:marBottom w:val="0"/>
      <w:divBdr>
        <w:top w:val="none" w:sz="0" w:space="0" w:color="auto"/>
        <w:left w:val="none" w:sz="0" w:space="0" w:color="auto"/>
        <w:bottom w:val="none" w:sz="0" w:space="0" w:color="auto"/>
        <w:right w:val="none" w:sz="0" w:space="0" w:color="auto"/>
      </w:divBdr>
    </w:div>
    <w:div w:id="68621588">
      <w:marLeft w:val="0"/>
      <w:marRight w:val="0"/>
      <w:marTop w:val="0"/>
      <w:marBottom w:val="0"/>
      <w:divBdr>
        <w:top w:val="none" w:sz="0" w:space="0" w:color="auto"/>
        <w:left w:val="none" w:sz="0" w:space="0" w:color="auto"/>
        <w:bottom w:val="none" w:sz="0" w:space="0" w:color="auto"/>
        <w:right w:val="none" w:sz="0" w:space="0" w:color="auto"/>
      </w:divBdr>
    </w:div>
    <w:div w:id="68621589">
      <w:marLeft w:val="0"/>
      <w:marRight w:val="0"/>
      <w:marTop w:val="0"/>
      <w:marBottom w:val="0"/>
      <w:divBdr>
        <w:top w:val="none" w:sz="0" w:space="0" w:color="auto"/>
        <w:left w:val="none" w:sz="0" w:space="0" w:color="auto"/>
        <w:bottom w:val="none" w:sz="0" w:space="0" w:color="auto"/>
        <w:right w:val="none" w:sz="0" w:space="0" w:color="auto"/>
      </w:divBdr>
    </w:div>
    <w:div w:id="68621590">
      <w:marLeft w:val="0"/>
      <w:marRight w:val="0"/>
      <w:marTop w:val="0"/>
      <w:marBottom w:val="0"/>
      <w:divBdr>
        <w:top w:val="none" w:sz="0" w:space="0" w:color="auto"/>
        <w:left w:val="none" w:sz="0" w:space="0" w:color="auto"/>
        <w:bottom w:val="none" w:sz="0" w:space="0" w:color="auto"/>
        <w:right w:val="none" w:sz="0" w:space="0" w:color="auto"/>
      </w:divBdr>
    </w:div>
    <w:div w:id="68621591">
      <w:marLeft w:val="0"/>
      <w:marRight w:val="0"/>
      <w:marTop w:val="0"/>
      <w:marBottom w:val="0"/>
      <w:divBdr>
        <w:top w:val="none" w:sz="0" w:space="0" w:color="auto"/>
        <w:left w:val="none" w:sz="0" w:space="0" w:color="auto"/>
        <w:bottom w:val="none" w:sz="0" w:space="0" w:color="auto"/>
        <w:right w:val="none" w:sz="0" w:space="0" w:color="auto"/>
      </w:divBdr>
    </w:div>
    <w:div w:id="68621592">
      <w:marLeft w:val="0"/>
      <w:marRight w:val="0"/>
      <w:marTop w:val="0"/>
      <w:marBottom w:val="0"/>
      <w:divBdr>
        <w:top w:val="none" w:sz="0" w:space="0" w:color="auto"/>
        <w:left w:val="none" w:sz="0" w:space="0" w:color="auto"/>
        <w:bottom w:val="none" w:sz="0" w:space="0" w:color="auto"/>
        <w:right w:val="none" w:sz="0" w:space="0" w:color="auto"/>
      </w:divBdr>
    </w:div>
    <w:div w:id="68621593">
      <w:marLeft w:val="0"/>
      <w:marRight w:val="0"/>
      <w:marTop w:val="0"/>
      <w:marBottom w:val="0"/>
      <w:divBdr>
        <w:top w:val="none" w:sz="0" w:space="0" w:color="auto"/>
        <w:left w:val="none" w:sz="0" w:space="0" w:color="auto"/>
        <w:bottom w:val="none" w:sz="0" w:space="0" w:color="auto"/>
        <w:right w:val="none" w:sz="0" w:space="0" w:color="auto"/>
      </w:divBdr>
    </w:div>
    <w:div w:id="68621594">
      <w:marLeft w:val="0"/>
      <w:marRight w:val="0"/>
      <w:marTop w:val="0"/>
      <w:marBottom w:val="0"/>
      <w:divBdr>
        <w:top w:val="none" w:sz="0" w:space="0" w:color="auto"/>
        <w:left w:val="none" w:sz="0" w:space="0" w:color="auto"/>
        <w:bottom w:val="none" w:sz="0" w:space="0" w:color="auto"/>
        <w:right w:val="none" w:sz="0" w:space="0" w:color="auto"/>
      </w:divBdr>
    </w:div>
    <w:div w:id="68621595">
      <w:marLeft w:val="0"/>
      <w:marRight w:val="0"/>
      <w:marTop w:val="0"/>
      <w:marBottom w:val="0"/>
      <w:divBdr>
        <w:top w:val="none" w:sz="0" w:space="0" w:color="auto"/>
        <w:left w:val="none" w:sz="0" w:space="0" w:color="auto"/>
        <w:bottom w:val="none" w:sz="0" w:space="0" w:color="auto"/>
        <w:right w:val="none" w:sz="0" w:space="0" w:color="auto"/>
      </w:divBdr>
    </w:div>
    <w:div w:id="68621596">
      <w:marLeft w:val="0"/>
      <w:marRight w:val="0"/>
      <w:marTop w:val="0"/>
      <w:marBottom w:val="0"/>
      <w:divBdr>
        <w:top w:val="none" w:sz="0" w:space="0" w:color="auto"/>
        <w:left w:val="none" w:sz="0" w:space="0" w:color="auto"/>
        <w:bottom w:val="none" w:sz="0" w:space="0" w:color="auto"/>
        <w:right w:val="none" w:sz="0" w:space="0" w:color="auto"/>
      </w:divBdr>
    </w:div>
    <w:div w:id="68621597">
      <w:marLeft w:val="0"/>
      <w:marRight w:val="0"/>
      <w:marTop w:val="0"/>
      <w:marBottom w:val="0"/>
      <w:divBdr>
        <w:top w:val="none" w:sz="0" w:space="0" w:color="auto"/>
        <w:left w:val="none" w:sz="0" w:space="0" w:color="auto"/>
        <w:bottom w:val="none" w:sz="0" w:space="0" w:color="auto"/>
        <w:right w:val="none" w:sz="0" w:space="0" w:color="auto"/>
      </w:divBdr>
    </w:div>
    <w:div w:id="68621598">
      <w:marLeft w:val="0"/>
      <w:marRight w:val="0"/>
      <w:marTop w:val="0"/>
      <w:marBottom w:val="0"/>
      <w:divBdr>
        <w:top w:val="none" w:sz="0" w:space="0" w:color="auto"/>
        <w:left w:val="none" w:sz="0" w:space="0" w:color="auto"/>
        <w:bottom w:val="none" w:sz="0" w:space="0" w:color="auto"/>
        <w:right w:val="none" w:sz="0" w:space="0" w:color="auto"/>
      </w:divBdr>
    </w:div>
    <w:div w:id="68621599">
      <w:marLeft w:val="0"/>
      <w:marRight w:val="0"/>
      <w:marTop w:val="0"/>
      <w:marBottom w:val="0"/>
      <w:divBdr>
        <w:top w:val="none" w:sz="0" w:space="0" w:color="auto"/>
        <w:left w:val="none" w:sz="0" w:space="0" w:color="auto"/>
        <w:bottom w:val="none" w:sz="0" w:space="0" w:color="auto"/>
        <w:right w:val="none" w:sz="0" w:space="0" w:color="auto"/>
      </w:divBdr>
    </w:div>
    <w:div w:id="68621600">
      <w:marLeft w:val="0"/>
      <w:marRight w:val="0"/>
      <w:marTop w:val="0"/>
      <w:marBottom w:val="0"/>
      <w:divBdr>
        <w:top w:val="none" w:sz="0" w:space="0" w:color="auto"/>
        <w:left w:val="none" w:sz="0" w:space="0" w:color="auto"/>
        <w:bottom w:val="none" w:sz="0" w:space="0" w:color="auto"/>
        <w:right w:val="none" w:sz="0" w:space="0" w:color="auto"/>
      </w:divBdr>
    </w:div>
    <w:div w:id="68621601">
      <w:marLeft w:val="0"/>
      <w:marRight w:val="0"/>
      <w:marTop w:val="0"/>
      <w:marBottom w:val="0"/>
      <w:divBdr>
        <w:top w:val="none" w:sz="0" w:space="0" w:color="auto"/>
        <w:left w:val="none" w:sz="0" w:space="0" w:color="auto"/>
        <w:bottom w:val="none" w:sz="0" w:space="0" w:color="auto"/>
        <w:right w:val="none" w:sz="0" w:space="0" w:color="auto"/>
      </w:divBdr>
    </w:div>
    <w:div w:id="68621602">
      <w:marLeft w:val="0"/>
      <w:marRight w:val="0"/>
      <w:marTop w:val="0"/>
      <w:marBottom w:val="0"/>
      <w:divBdr>
        <w:top w:val="none" w:sz="0" w:space="0" w:color="auto"/>
        <w:left w:val="none" w:sz="0" w:space="0" w:color="auto"/>
        <w:bottom w:val="none" w:sz="0" w:space="0" w:color="auto"/>
        <w:right w:val="none" w:sz="0" w:space="0" w:color="auto"/>
      </w:divBdr>
    </w:div>
    <w:div w:id="68621603">
      <w:marLeft w:val="0"/>
      <w:marRight w:val="0"/>
      <w:marTop w:val="0"/>
      <w:marBottom w:val="0"/>
      <w:divBdr>
        <w:top w:val="none" w:sz="0" w:space="0" w:color="auto"/>
        <w:left w:val="none" w:sz="0" w:space="0" w:color="auto"/>
        <w:bottom w:val="none" w:sz="0" w:space="0" w:color="auto"/>
        <w:right w:val="none" w:sz="0" w:space="0" w:color="auto"/>
      </w:divBdr>
    </w:div>
    <w:div w:id="68621604">
      <w:marLeft w:val="0"/>
      <w:marRight w:val="0"/>
      <w:marTop w:val="0"/>
      <w:marBottom w:val="0"/>
      <w:divBdr>
        <w:top w:val="none" w:sz="0" w:space="0" w:color="auto"/>
        <w:left w:val="none" w:sz="0" w:space="0" w:color="auto"/>
        <w:bottom w:val="none" w:sz="0" w:space="0" w:color="auto"/>
        <w:right w:val="none" w:sz="0" w:space="0" w:color="auto"/>
      </w:divBdr>
    </w:div>
    <w:div w:id="68621605">
      <w:marLeft w:val="0"/>
      <w:marRight w:val="0"/>
      <w:marTop w:val="0"/>
      <w:marBottom w:val="0"/>
      <w:divBdr>
        <w:top w:val="none" w:sz="0" w:space="0" w:color="auto"/>
        <w:left w:val="none" w:sz="0" w:space="0" w:color="auto"/>
        <w:bottom w:val="none" w:sz="0" w:space="0" w:color="auto"/>
        <w:right w:val="none" w:sz="0" w:space="0" w:color="auto"/>
      </w:divBdr>
    </w:div>
    <w:div w:id="68621606">
      <w:marLeft w:val="0"/>
      <w:marRight w:val="0"/>
      <w:marTop w:val="0"/>
      <w:marBottom w:val="0"/>
      <w:divBdr>
        <w:top w:val="none" w:sz="0" w:space="0" w:color="auto"/>
        <w:left w:val="none" w:sz="0" w:space="0" w:color="auto"/>
        <w:bottom w:val="none" w:sz="0" w:space="0" w:color="auto"/>
        <w:right w:val="none" w:sz="0" w:space="0" w:color="auto"/>
      </w:divBdr>
    </w:div>
    <w:div w:id="68621607">
      <w:marLeft w:val="0"/>
      <w:marRight w:val="0"/>
      <w:marTop w:val="0"/>
      <w:marBottom w:val="0"/>
      <w:divBdr>
        <w:top w:val="none" w:sz="0" w:space="0" w:color="auto"/>
        <w:left w:val="none" w:sz="0" w:space="0" w:color="auto"/>
        <w:bottom w:val="none" w:sz="0" w:space="0" w:color="auto"/>
        <w:right w:val="none" w:sz="0" w:space="0" w:color="auto"/>
      </w:divBdr>
    </w:div>
    <w:div w:id="68621608">
      <w:marLeft w:val="0"/>
      <w:marRight w:val="0"/>
      <w:marTop w:val="0"/>
      <w:marBottom w:val="0"/>
      <w:divBdr>
        <w:top w:val="none" w:sz="0" w:space="0" w:color="auto"/>
        <w:left w:val="none" w:sz="0" w:space="0" w:color="auto"/>
        <w:bottom w:val="none" w:sz="0" w:space="0" w:color="auto"/>
        <w:right w:val="none" w:sz="0" w:space="0" w:color="auto"/>
      </w:divBdr>
    </w:div>
    <w:div w:id="68621609">
      <w:marLeft w:val="0"/>
      <w:marRight w:val="0"/>
      <w:marTop w:val="0"/>
      <w:marBottom w:val="0"/>
      <w:divBdr>
        <w:top w:val="none" w:sz="0" w:space="0" w:color="auto"/>
        <w:left w:val="none" w:sz="0" w:space="0" w:color="auto"/>
        <w:bottom w:val="none" w:sz="0" w:space="0" w:color="auto"/>
        <w:right w:val="none" w:sz="0" w:space="0" w:color="auto"/>
      </w:divBdr>
    </w:div>
    <w:div w:id="68621610">
      <w:marLeft w:val="0"/>
      <w:marRight w:val="0"/>
      <w:marTop w:val="0"/>
      <w:marBottom w:val="0"/>
      <w:divBdr>
        <w:top w:val="none" w:sz="0" w:space="0" w:color="auto"/>
        <w:left w:val="none" w:sz="0" w:space="0" w:color="auto"/>
        <w:bottom w:val="none" w:sz="0" w:space="0" w:color="auto"/>
        <w:right w:val="none" w:sz="0" w:space="0" w:color="auto"/>
      </w:divBdr>
    </w:div>
    <w:div w:id="68621611">
      <w:marLeft w:val="0"/>
      <w:marRight w:val="0"/>
      <w:marTop w:val="0"/>
      <w:marBottom w:val="0"/>
      <w:divBdr>
        <w:top w:val="none" w:sz="0" w:space="0" w:color="auto"/>
        <w:left w:val="none" w:sz="0" w:space="0" w:color="auto"/>
        <w:bottom w:val="none" w:sz="0" w:space="0" w:color="auto"/>
        <w:right w:val="none" w:sz="0" w:space="0" w:color="auto"/>
      </w:divBdr>
    </w:div>
    <w:div w:id="68621612">
      <w:marLeft w:val="0"/>
      <w:marRight w:val="0"/>
      <w:marTop w:val="0"/>
      <w:marBottom w:val="0"/>
      <w:divBdr>
        <w:top w:val="none" w:sz="0" w:space="0" w:color="auto"/>
        <w:left w:val="none" w:sz="0" w:space="0" w:color="auto"/>
        <w:bottom w:val="none" w:sz="0" w:space="0" w:color="auto"/>
        <w:right w:val="none" w:sz="0" w:space="0" w:color="auto"/>
      </w:divBdr>
    </w:div>
    <w:div w:id="68621613">
      <w:marLeft w:val="0"/>
      <w:marRight w:val="0"/>
      <w:marTop w:val="0"/>
      <w:marBottom w:val="0"/>
      <w:divBdr>
        <w:top w:val="none" w:sz="0" w:space="0" w:color="auto"/>
        <w:left w:val="none" w:sz="0" w:space="0" w:color="auto"/>
        <w:bottom w:val="none" w:sz="0" w:space="0" w:color="auto"/>
        <w:right w:val="none" w:sz="0" w:space="0" w:color="auto"/>
      </w:divBdr>
    </w:div>
    <w:div w:id="68621614">
      <w:marLeft w:val="0"/>
      <w:marRight w:val="0"/>
      <w:marTop w:val="0"/>
      <w:marBottom w:val="0"/>
      <w:divBdr>
        <w:top w:val="none" w:sz="0" w:space="0" w:color="auto"/>
        <w:left w:val="none" w:sz="0" w:space="0" w:color="auto"/>
        <w:bottom w:val="none" w:sz="0" w:space="0" w:color="auto"/>
        <w:right w:val="none" w:sz="0" w:space="0" w:color="auto"/>
      </w:divBdr>
    </w:div>
    <w:div w:id="68621615">
      <w:marLeft w:val="0"/>
      <w:marRight w:val="0"/>
      <w:marTop w:val="0"/>
      <w:marBottom w:val="0"/>
      <w:divBdr>
        <w:top w:val="none" w:sz="0" w:space="0" w:color="auto"/>
        <w:left w:val="none" w:sz="0" w:space="0" w:color="auto"/>
        <w:bottom w:val="none" w:sz="0" w:space="0" w:color="auto"/>
        <w:right w:val="none" w:sz="0" w:space="0" w:color="auto"/>
      </w:divBdr>
    </w:div>
    <w:div w:id="68621616">
      <w:marLeft w:val="0"/>
      <w:marRight w:val="0"/>
      <w:marTop w:val="0"/>
      <w:marBottom w:val="0"/>
      <w:divBdr>
        <w:top w:val="none" w:sz="0" w:space="0" w:color="auto"/>
        <w:left w:val="none" w:sz="0" w:space="0" w:color="auto"/>
        <w:bottom w:val="none" w:sz="0" w:space="0" w:color="auto"/>
        <w:right w:val="none" w:sz="0" w:space="0" w:color="auto"/>
      </w:divBdr>
    </w:div>
    <w:div w:id="68621617">
      <w:marLeft w:val="0"/>
      <w:marRight w:val="0"/>
      <w:marTop w:val="0"/>
      <w:marBottom w:val="0"/>
      <w:divBdr>
        <w:top w:val="none" w:sz="0" w:space="0" w:color="auto"/>
        <w:left w:val="none" w:sz="0" w:space="0" w:color="auto"/>
        <w:bottom w:val="none" w:sz="0" w:space="0" w:color="auto"/>
        <w:right w:val="none" w:sz="0" w:space="0" w:color="auto"/>
      </w:divBdr>
    </w:div>
    <w:div w:id="68621618">
      <w:marLeft w:val="0"/>
      <w:marRight w:val="0"/>
      <w:marTop w:val="0"/>
      <w:marBottom w:val="0"/>
      <w:divBdr>
        <w:top w:val="none" w:sz="0" w:space="0" w:color="auto"/>
        <w:left w:val="none" w:sz="0" w:space="0" w:color="auto"/>
        <w:bottom w:val="none" w:sz="0" w:space="0" w:color="auto"/>
        <w:right w:val="none" w:sz="0" w:space="0" w:color="auto"/>
      </w:divBdr>
    </w:div>
    <w:div w:id="68621619">
      <w:marLeft w:val="0"/>
      <w:marRight w:val="0"/>
      <w:marTop w:val="0"/>
      <w:marBottom w:val="0"/>
      <w:divBdr>
        <w:top w:val="none" w:sz="0" w:space="0" w:color="auto"/>
        <w:left w:val="none" w:sz="0" w:space="0" w:color="auto"/>
        <w:bottom w:val="none" w:sz="0" w:space="0" w:color="auto"/>
        <w:right w:val="none" w:sz="0" w:space="0" w:color="auto"/>
      </w:divBdr>
    </w:div>
    <w:div w:id="68621620">
      <w:marLeft w:val="0"/>
      <w:marRight w:val="0"/>
      <w:marTop w:val="0"/>
      <w:marBottom w:val="0"/>
      <w:divBdr>
        <w:top w:val="none" w:sz="0" w:space="0" w:color="auto"/>
        <w:left w:val="none" w:sz="0" w:space="0" w:color="auto"/>
        <w:bottom w:val="none" w:sz="0" w:space="0" w:color="auto"/>
        <w:right w:val="none" w:sz="0" w:space="0" w:color="auto"/>
      </w:divBdr>
    </w:div>
    <w:div w:id="68621621">
      <w:marLeft w:val="0"/>
      <w:marRight w:val="0"/>
      <w:marTop w:val="0"/>
      <w:marBottom w:val="0"/>
      <w:divBdr>
        <w:top w:val="none" w:sz="0" w:space="0" w:color="auto"/>
        <w:left w:val="none" w:sz="0" w:space="0" w:color="auto"/>
        <w:bottom w:val="none" w:sz="0" w:space="0" w:color="auto"/>
        <w:right w:val="none" w:sz="0" w:space="0" w:color="auto"/>
      </w:divBdr>
    </w:div>
    <w:div w:id="68621622">
      <w:marLeft w:val="0"/>
      <w:marRight w:val="0"/>
      <w:marTop w:val="0"/>
      <w:marBottom w:val="0"/>
      <w:divBdr>
        <w:top w:val="none" w:sz="0" w:space="0" w:color="auto"/>
        <w:left w:val="none" w:sz="0" w:space="0" w:color="auto"/>
        <w:bottom w:val="none" w:sz="0" w:space="0" w:color="auto"/>
        <w:right w:val="none" w:sz="0" w:space="0" w:color="auto"/>
      </w:divBdr>
    </w:div>
    <w:div w:id="68621623">
      <w:marLeft w:val="0"/>
      <w:marRight w:val="0"/>
      <w:marTop w:val="0"/>
      <w:marBottom w:val="0"/>
      <w:divBdr>
        <w:top w:val="none" w:sz="0" w:space="0" w:color="auto"/>
        <w:left w:val="none" w:sz="0" w:space="0" w:color="auto"/>
        <w:bottom w:val="none" w:sz="0" w:space="0" w:color="auto"/>
        <w:right w:val="none" w:sz="0" w:space="0" w:color="auto"/>
      </w:divBdr>
    </w:div>
    <w:div w:id="68621624">
      <w:marLeft w:val="0"/>
      <w:marRight w:val="0"/>
      <w:marTop w:val="0"/>
      <w:marBottom w:val="0"/>
      <w:divBdr>
        <w:top w:val="none" w:sz="0" w:space="0" w:color="auto"/>
        <w:left w:val="none" w:sz="0" w:space="0" w:color="auto"/>
        <w:bottom w:val="none" w:sz="0" w:space="0" w:color="auto"/>
        <w:right w:val="none" w:sz="0" w:space="0" w:color="auto"/>
      </w:divBdr>
    </w:div>
    <w:div w:id="68621625">
      <w:marLeft w:val="0"/>
      <w:marRight w:val="0"/>
      <w:marTop w:val="0"/>
      <w:marBottom w:val="0"/>
      <w:divBdr>
        <w:top w:val="none" w:sz="0" w:space="0" w:color="auto"/>
        <w:left w:val="none" w:sz="0" w:space="0" w:color="auto"/>
        <w:bottom w:val="none" w:sz="0" w:space="0" w:color="auto"/>
        <w:right w:val="none" w:sz="0" w:space="0" w:color="auto"/>
      </w:divBdr>
    </w:div>
    <w:div w:id="68621626">
      <w:marLeft w:val="0"/>
      <w:marRight w:val="0"/>
      <w:marTop w:val="0"/>
      <w:marBottom w:val="0"/>
      <w:divBdr>
        <w:top w:val="none" w:sz="0" w:space="0" w:color="auto"/>
        <w:left w:val="none" w:sz="0" w:space="0" w:color="auto"/>
        <w:bottom w:val="none" w:sz="0" w:space="0" w:color="auto"/>
        <w:right w:val="none" w:sz="0" w:space="0" w:color="auto"/>
      </w:divBdr>
    </w:div>
    <w:div w:id="68621627">
      <w:marLeft w:val="0"/>
      <w:marRight w:val="0"/>
      <w:marTop w:val="0"/>
      <w:marBottom w:val="0"/>
      <w:divBdr>
        <w:top w:val="none" w:sz="0" w:space="0" w:color="auto"/>
        <w:left w:val="none" w:sz="0" w:space="0" w:color="auto"/>
        <w:bottom w:val="none" w:sz="0" w:space="0" w:color="auto"/>
        <w:right w:val="none" w:sz="0" w:space="0" w:color="auto"/>
      </w:divBdr>
    </w:div>
    <w:div w:id="68621628">
      <w:marLeft w:val="0"/>
      <w:marRight w:val="0"/>
      <w:marTop w:val="0"/>
      <w:marBottom w:val="0"/>
      <w:divBdr>
        <w:top w:val="none" w:sz="0" w:space="0" w:color="auto"/>
        <w:left w:val="none" w:sz="0" w:space="0" w:color="auto"/>
        <w:bottom w:val="none" w:sz="0" w:space="0" w:color="auto"/>
        <w:right w:val="none" w:sz="0" w:space="0" w:color="auto"/>
      </w:divBdr>
    </w:div>
    <w:div w:id="68621629">
      <w:marLeft w:val="0"/>
      <w:marRight w:val="0"/>
      <w:marTop w:val="0"/>
      <w:marBottom w:val="0"/>
      <w:divBdr>
        <w:top w:val="none" w:sz="0" w:space="0" w:color="auto"/>
        <w:left w:val="none" w:sz="0" w:space="0" w:color="auto"/>
        <w:bottom w:val="none" w:sz="0" w:space="0" w:color="auto"/>
        <w:right w:val="none" w:sz="0" w:space="0" w:color="auto"/>
      </w:divBdr>
    </w:div>
    <w:div w:id="68621630">
      <w:marLeft w:val="0"/>
      <w:marRight w:val="0"/>
      <w:marTop w:val="0"/>
      <w:marBottom w:val="0"/>
      <w:divBdr>
        <w:top w:val="none" w:sz="0" w:space="0" w:color="auto"/>
        <w:left w:val="none" w:sz="0" w:space="0" w:color="auto"/>
        <w:bottom w:val="none" w:sz="0" w:space="0" w:color="auto"/>
        <w:right w:val="none" w:sz="0" w:space="0" w:color="auto"/>
      </w:divBdr>
    </w:div>
    <w:div w:id="68621631">
      <w:marLeft w:val="0"/>
      <w:marRight w:val="0"/>
      <w:marTop w:val="0"/>
      <w:marBottom w:val="0"/>
      <w:divBdr>
        <w:top w:val="none" w:sz="0" w:space="0" w:color="auto"/>
        <w:left w:val="none" w:sz="0" w:space="0" w:color="auto"/>
        <w:bottom w:val="none" w:sz="0" w:space="0" w:color="auto"/>
        <w:right w:val="none" w:sz="0" w:space="0" w:color="auto"/>
      </w:divBdr>
    </w:div>
    <w:div w:id="68621632">
      <w:marLeft w:val="0"/>
      <w:marRight w:val="0"/>
      <w:marTop w:val="0"/>
      <w:marBottom w:val="0"/>
      <w:divBdr>
        <w:top w:val="none" w:sz="0" w:space="0" w:color="auto"/>
        <w:left w:val="none" w:sz="0" w:space="0" w:color="auto"/>
        <w:bottom w:val="none" w:sz="0" w:space="0" w:color="auto"/>
        <w:right w:val="none" w:sz="0" w:space="0" w:color="auto"/>
      </w:divBdr>
    </w:div>
    <w:div w:id="68621633">
      <w:marLeft w:val="0"/>
      <w:marRight w:val="0"/>
      <w:marTop w:val="0"/>
      <w:marBottom w:val="0"/>
      <w:divBdr>
        <w:top w:val="none" w:sz="0" w:space="0" w:color="auto"/>
        <w:left w:val="none" w:sz="0" w:space="0" w:color="auto"/>
        <w:bottom w:val="none" w:sz="0" w:space="0" w:color="auto"/>
        <w:right w:val="none" w:sz="0" w:space="0" w:color="auto"/>
      </w:divBdr>
    </w:div>
    <w:div w:id="68621634">
      <w:marLeft w:val="0"/>
      <w:marRight w:val="0"/>
      <w:marTop w:val="0"/>
      <w:marBottom w:val="0"/>
      <w:divBdr>
        <w:top w:val="none" w:sz="0" w:space="0" w:color="auto"/>
        <w:left w:val="none" w:sz="0" w:space="0" w:color="auto"/>
        <w:bottom w:val="none" w:sz="0" w:space="0" w:color="auto"/>
        <w:right w:val="none" w:sz="0" w:space="0" w:color="auto"/>
      </w:divBdr>
    </w:div>
    <w:div w:id="68621635">
      <w:marLeft w:val="0"/>
      <w:marRight w:val="0"/>
      <w:marTop w:val="0"/>
      <w:marBottom w:val="0"/>
      <w:divBdr>
        <w:top w:val="none" w:sz="0" w:space="0" w:color="auto"/>
        <w:left w:val="none" w:sz="0" w:space="0" w:color="auto"/>
        <w:bottom w:val="none" w:sz="0" w:space="0" w:color="auto"/>
        <w:right w:val="none" w:sz="0" w:space="0" w:color="auto"/>
      </w:divBdr>
    </w:div>
    <w:div w:id="68621636">
      <w:marLeft w:val="0"/>
      <w:marRight w:val="0"/>
      <w:marTop w:val="0"/>
      <w:marBottom w:val="0"/>
      <w:divBdr>
        <w:top w:val="none" w:sz="0" w:space="0" w:color="auto"/>
        <w:left w:val="none" w:sz="0" w:space="0" w:color="auto"/>
        <w:bottom w:val="none" w:sz="0" w:space="0" w:color="auto"/>
        <w:right w:val="none" w:sz="0" w:space="0" w:color="auto"/>
      </w:divBdr>
    </w:div>
    <w:div w:id="68621637">
      <w:marLeft w:val="0"/>
      <w:marRight w:val="0"/>
      <w:marTop w:val="0"/>
      <w:marBottom w:val="0"/>
      <w:divBdr>
        <w:top w:val="none" w:sz="0" w:space="0" w:color="auto"/>
        <w:left w:val="none" w:sz="0" w:space="0" w:color="auto"/>
        <w:bottom w:val="none" w:sz="0" w:space="0" w:color="auto"/>
        <w:right w:val="none" w:sz="0" w:space="0" w:color="auto"/>
      </w:divBdr>
    </w:div>
    <w:div w:id="68621638">
      <w:marLeft w:val="0"/>
      <w:marRight w:val="0"/>
      <w:marTop w:val="0"/>
      <w:marBottom w:val="0"/>
      <w:divBdr>
        <w:top w:val="none" w:sz="0" w:space="0" w:color="auto"/>
        <w:left w:val="none" w:sz="0" w:space="0" w:color="auto"/>
        <w:bottom w:val="none" w:sz="0" w:space="0" w:color="auto"/>
        <w:right w:val="none" w:sz="0" w:space="0" w:color="auto"/>
      </w:divBdr>
    </w:div>
    <w:div w:id="68621639">
      <w:marLeft w:val="0"/>
      <w:marRight w:val="0"/>
      <w:marTop w:val="0"/>
      <w:marBottom w:val="0"/>
      <w:divBdr>
        <w:top w:val="none" w:sz="0" w:space="0" w:color="auto"/>
        <w:left w:val="none" w:sz="0" w:space="0" w:color="auto"/>
        <w:bottom w:val="none" w:sz="0" w:space="0" w:color="auto"/>
        <w:right w:val="none" w:sz="0" w:space="0" w:color="auto"/>
      </w:divBdr>
    </w:div>
    <w:div w:id="68621640">
      <w:marLeft w:val="0"/>
      <w:marRight w:val="0"/>
      <w:marTop w:val="0"/>
      <w:marBottom w:val="0"/>
      <w:divBdr>
        <w:top w:val="none" w:sz="0" w:space="0" w:color="auto"/>
        <w:left w:val="none" w:sz="0" w:space="0" w:color="auto"/>
        <w:bottom w:val="none" w:sz="0" w:space="0" w:color="auto"/>
        <w:right w:val="none" w:sz="0" w:space="0" w:color="auto"/>
      </w:divBdr>
    </w:div>
    <w:div w:id="68621641">
      <w:marLeft w:val="0"/>
      <w:marRight w:val="0"/>
      <w:marTop w:val="0"/>
      <w:marBottom w:val="0"/>
      <w:divBdr>
        <w:top w:val="none" w:sz="0" w:space="0" w:color="auto"/>
        <w:left w:val="none" w:sz="0" w:space="0" w:color="auto"/>
        <w:bottom w:val="none" w:sz="0" w:space="0" w:color="auto"/>
        <w:right w:val="none" w:sz="0" w:space="0" w:color="auto"/>
      </w:divBdr>
    </w:div>
    <w:div w:id="68621642">
      <w:marLeft w:val="0"/>
      <w:marRight w:val="0"/>
      <w:marTop w:val="0"/>
      <w:marBottom w:val="0"/>
      <w:divBdr>
        <w:top w:val="none" w:sz="0" w:space="0" w:color="auto"/>
        <w:left w:val="none" w:sz="0" w:space="0" w:color="auto"/>
        <w:bottom w:val="none" w:sz="0" w:space="0" w:color="auto"/>
        <w:right w:val="none" w:sz="0" w:space="0" w:color="auto"/>
      </w:divBdr>
    </w:div>
    <w:div w:id="68621643">
      <w:marLeft w:val="0"/>
      <w:marRight w:val="0"/>
      <w:marTop w:val="0"/>
      <w:marBottom w:val="0"/>
      <w:divBdr>
        <w:top w:val="none" w:sz="0" w:space="0" w:color="auto"/>
        <w:left w:val="none" w:sz="0" w:space="0" w:color="auto"/>
        <w:bottom w:val="none" w:sz="0" w:space="0" w:color="auto"/>
        <w:right w:val="none" w:sz="0" w:space="0" w:color="auto"/>
      </w:divBdr>
    </w:div>
    <w:div w:id="68621644">
      <w:marLeft w:val="0"/>
      <w:marRight w:val="0"/>
      <w:marTop w:val="0"/>
      <w:marBottom w:val="0"/>
      <w:divBdr>
        <w:top w:val="none" w:sz="0" w:space="0" w:color="auto"/>
        <w:left w:val="none" w:sz="0" w:space="0" w:color="auto"/>
        <w:bottom w:val="none" w:sz="0" w:space="0" w:color="auto"/>
        <w:right w:val="none" w:sz="0" w:space="0" w:color="auto"/>
      </w:divBdr>
    </w:div>
    <w:div w:id="68621645">
      <w:marLeft w:val="0"/>
      <w:marRight w:val="0"/>
      <w:marTop w:val="0"/>
      <w:marBottom w:val="0"/>
      <w:divBdr>
        <w:top w:val="none" w:sz="0" w:space="0" w:color="auto"/>
        <w:left w:val="none" w:sz="0" w:space="0" w:color="auto"/>
        <w:bottom w:val="none" w:sz="0" w:space="0" w:color="auto"/>
        <w:right w:val="none" w:sz="0" w:space="0" w:color="auto"/>
      </w:divBdr>
    </w:div>
    <w:div w:id="68621646">
      <w:marLeft w:val="0"/>
      <w:marRight w:val="0"/>
      <w:marTop w:val="0"/>
      <w:marBottom w:val="0"/>
      <w:divBdr>
        <w:top w:val="none" w:sz="0" w:space="0" w:color="auto"/>
        <w:left w:val="none" w:sz="0" w:space="0" w:color="auto"/>
        <w:bottom w:val="none" w:sz="0" w:space="0" w:color="auto"/>
        <w:right w:val="none" w:sz="0" w:space="0" w:color="auto"/>
      </w:divBdr>
    </w:div>
    <w:div w:id="68621647">
      <w:marLeft w:val="0"/>
      <w:marRight w:val="0"/>
      <w:marTop w:val="0"/>
      <w:marBottom w:val="0"/>
      <w:divBdr>
        <w:top w:val="none" w:sz="0" w:space="0" w:color="auto"/>
        <w:left w:val="none" w:sz="0" w:space="0" w:color="auto"/>
        <w:bottom w:val="none" w:sz="0" w:space="0" w:color="auto"/>
        <w:right w:val="none" w:sz="0" w:space="0" w:color="auto"/>
      </w:divBdr>
    </w:div>
    <w:div w:id="68621648">
      <w:marLeft w:val="0"/>
      <w:marRight w:val="0"/>
      <w:marTop w:val="0"/>
      <w:marBottom w:val="0"/>
      <w:divBdr>
        <w:top w:val="none" w:sz="0" w:space="0" w:color="auto"/>
        <w:left w:val="none" w:sz="0" w:space="0" w:color="auto"/>
        <w:bottom w:val="none" w:sz="0" w:space="0" w:color="auto"/>
        <w:right w:val="none" w:sz="0" w:space="0" w:color="auto"/>
      </w:divBdr>
    </w:div>
    <w:div w:id="68621649">
      <w:marLeft w:val="0"/>
      <w:marRight w:val="0"/>
      <w:marTop w:val="0"/>
      <w:marBottom w:val="0"/>
      <w:divBdr>
        <w:top w:val="none" w:sz="0" w:space="0" w:color="auto"/>
        <w:left w:val="none" w:sz="0" w:space="0" w:color="auto"/>
        <w:bottom w:val="none" w:sz="0" w:space="0" w:color="auto"/>
        <w:right w:val="none" w:sz="0" w:space="0" w:color="auto"/>
      </w:divBdr>
    </w:div>
    <w:div w:id="68621650">
      <w:marLeft w:val="0"/>
      <w:marRight w:val="0"/>
      <w:marTop w:val="0"/>
      <w:marBottom w:val="0"/>
      <w:divBdr>
        <w:top w:val="none" w:sz="0" w:space="0" w:color="auto"/>
        <w:left w:val="none" w:sz="0" w:space="0" w:color="auto"/>
        <w:bottom w:val="none" w:sz="0" w:space="0" w:color="auto"/>
        <w:right w:val="none" w:sz="0" w:space="0" w:color="auto"/>
      </w:divBdr>
    </w:div>
    <w:div w:id="68621651">
      <w:marLeft w:val="0"/>
      <w:marRight w:val="0"/>
      <w:marTop w:val="0"/>
      <w:marBottom w:val="0"/>
      <w:divBdr>
        <w:top w:val="none" w:sz="0" w:space="0" w:color="auto"/>
        <w:left w:val="none" w:sz="0" w:space="0" w:color="auto"/>
        <w:bottom w:val="none" w:sz="0" w:space="0" w:color="auto"/>
        <w:right w:val="none" w:sz="0" w:space="0" w:color="auto"/>
      </w:divBdr>
    </w:div>
    <w:div w:id="68621652">
      <w:marLeft w:val="0"/>
      <w:marRight w:val="0"/>
      <w:marTop w:val="0"/>
      <w:marBottom w:val="0"/>
      <w:divBdr>
        <w:top w:val="none" w:sz="0" w:space="0" w:color="auto"/>
        <w:left w:val="none" w:sz="0" w:space="0" w:color="auto"/>
        <w:bottom w:val="none" w:sz="0" w:space="0" w:color="auto"/>
        <w:right w:val="none" w:sz="0" w:space="0" w:color="auto"/>
      </w:divBdr>
    </w:div>
    <w:div w:id="68621653">
      <w:marLeft w:val="0"/>
      <w:marRight w:val="0"/>
      <w:marTop w:val="0"/>
      <w:marBottom w:val="0"/>
      <w:divBdr>
        <w:top w:val="none" w:sz="0" w:space="0" w:color="auto"/>
        <w:left w:val="none" w:sz="0" w:space="0" w:color="auto"/>
        <w:bottom w:val="none" w:sz="0" w:space="0" w:color="auto"/>
        <w:right w:val="none" w:sz="0" w:space="0" w:color="auto"/>
      </w:divBdr>
    </w:div>
    <w:div w:id="68621654">
      <w:marLeft w:val="0"/>
      <w:marRight w:val="0"/>
      <w:marTop w:val="0"/>
      <w:marBottom w:val="0"/>
      <w:divBdr>
        <w:top w:val="none" w:sz="0" w:space="0" w:color="auto"/>
        <w:left w:val="none" w:sz="0" w:space="0" w:color="auto"/>
        <w:bottom w:val="none" w:sz="0" w:space="0" w:color="auto"/>
        <w:right w:val="none" w:sz="0" w:space="0" w:color="auto"/>
      </w:divBdr>
    </w:div>
    <w:div w:id="68621655">
      <w:marLeft w:val="0"/>
      <w:marRight w:val="0"/>
      <w:marTop w:val="0"/>
      <w:marBottom w:val="0"/>
      <w:divBdr>
        <w:top w:val="none" w:sz="0" w:space="0" w:color="auto"/>
        <w:left w:val="none" w:sz="0" w:space="0" w:color="auto"/>
        <w:bottom w:val="none" w:sz="0" w:space="0" w:color="auto"/>
        <w:right w:val="none" w:sz="0" w:space="0" w:color="auto"/>
      </w:divBdr>
    </w:div>
    <w:div w:id="68621656">
      <w:marLeft w:val="0"/>
      <w:marRight w:val="0"/>
      <w:marTop w:val="0"/>
      <w:marBottom w:val="0"/>
      <w:divBdr>
        <w:top w:val="none" w:sz="0" w:space="0" w:color="auto"/>
        <w:left w:val="none" w:sz="0" w:space="0" w:color="auto"/>
        <w:bottom w:val="none" w:sz="0" w:space="0" w:color="auto"/>
        <w:right w:val="none" w:sz="0" w:space="0" w:color="auto"/>
      </w:divBdr>
    </w:div>
    <w:div w:id="68621657">
      <w:marLeft w:val="0"/>
      <w:marRight w:val="0"/>
      <w:marTop w:val="0"/>
      <w:marBottom w:val="0"/>
      <w:divBdr>
        <w:top w:val="none" w:sz="0" w:space="0" w:color="auto"/>
        <w:left w:val="none" w:sz="0" w:space="0" w:color="auto"/>
        <w:bottom w:val="none" w:sz="0" w:space="0" w:color="auto"/>
        <w:right w:val="none" w:sz="0" w:space="0" w:color="auto"/>
      </w:divBdr>
    </w:div>
    <w:div w:id="68621658">
      <w:marLeft w:val="0"/>
      <w:marRight w:val="0"/>
      <w:marTop w:val="0"/>
      <w:marBottom w:val="0"/>
      <w:divBdr>
        <w:top w:val="none" w:sz="0" w:space="0" w:color="auto"/>
        <w:left w:val="none" w:sz="0" w:space="0" w:color="auto"/>
        <w:bottom w:val="none" w:sz="0" w:space="0" w:color="auto"/>
        <w:right w:val="none" w:sz="0" w:space="0" w:color="auto"/>
      </w:divBdr>
    </w:div>
    <w:div w:id="68621659">
      <w:marLeft w:val="0"/>
      <w:marRight w:val="0"/>
      <w:marTop w:val="0"/>
      <w:marBottom w:val="0"/>
      <w:divBdr>
        <w:top w:val="none" w:sz="0" w:space="0" w:color="auto"/>
        <w:left w:val="none" w:sz="0" w:space="0" w:color="auto"/>
        <w:bottom w:val="none" w:sz="0" w:space="0" w:color="auto"/>
        <w:right w:val="none" w:sz="0" w:space="0" w:color="auto"/>
      </w:divBdr>
    </w:div>
    <w:div w:id="68621660">
      <w:marLeft w:val="0"/>
      <w:marRight w:val="0"/>
      <w:marTop w:val="0"/>
      <w:marBottom w:val="0"/>
      <w:divBdr>
        <w:top w:val="none" w:sz="0" w:space="0" w:color="auto"/>
        <w:left w:val="none" w:sz="0" w:space="0" w:color="auto"/>
        <w:bottom w:val="none" w:sz="0" w:space="0" w:color="auto"/>
        <w:right w:val="none" w:sz="0" w:space="0" w:color="auto"/>
      </w:divBdr>
    </w:div>
    <w:div w:id="68621661">
      <w:marLeft w:val="0"/>
      <w:marRight w:val="0"/>
      <w:marTop w:val="0"/>
      <w:marBottom w:val="0"/>
      <w:divBdr>
        <w:top w:val="none" w:sz="0" w:space="0" w:color="auto"/>
        <w:left w:val="none" w:sz="0" w:space="0" w:color="auto"/>
        <w:bottom w:val="none" w:sz="0" w:space="0" w:color="auto"/>
        <w:right w:val="none" w:sz="0" w:space="0" w:color="auto"/>
      </w:divBdr>
    </w:div>
    <w:div w:id="68621662">
      <w:marLeft w:val="0"/>
      <w:marRight w:val="0"/>
      <w:marTop w:val="0"/>
      <w:marBottom w:val="0"/>
      <w:divBdr>
        <w:top w:val="none" w:sz="0" w:space="0" w:color="auto"/>
        <w:left w:val="none" w:sz="0" w:space="0" w:color="auto"/>
        <w:bottom w:val="none" w:sz="0" w:space="0" w:color="auto"/>
        <w:right w:val="none" w:sz="0" w:space="0" w:color="auto"/>
      </w:divBdr>
    </w:div>
    <w:div w:id="68621663">
      <w:marLeft w:val="0"/>
      <w:marRight w:val="0"/>
      <w:marTop w:val="0"/>
      <w:marBottom w:val="0"/>
      <w:divBdr>
        <w:top w:val="none" w:sz="0" w:space="0" w:color="auto"/>
        <w:left w:val="none" w:sz="0" w:space="0" w:color="auto"/>
        <w:bottom w:val="none" w:sz="0" w:space="0" w:color="auto"/>
        <w:right w:val="none" w:sz="0" w:space="0" w:color="auto"/>
      </w:divBdr>
    </w:div>
    <w:div w:id="68621664">
      <w:marLeft w:val="0"/>
      <w:marRight w:val="0"/>
      <w:marTop w:val="0"/>
      <w:marBottom w:val="0"/>
      <w:divBdr>
        <w:top w:val="none" w:sz="0" w:space="0" w:color="auto"/>
        <w:left w:val="none" w:sz="0" w:space="0" w:color="auto"/>
        <w:bottom w:val="none" w:sz="0" w:space="0" w:color="auto"/>
        <w:right w:val="none" w:sz="0" w:space="0" w:color="auto"/>
      </w:divBdr>
    </w:div>
    <w:div w:id="68621665">
      <w:marLeft w:val="0"/>
      <w:marRight w:val="0"/>
      <w:marTop w:val="0"/>
      <w:marBottom w:val="0"/>
      <w:divBdr>
        <w:top w:val="none" w:sz="0" w:space="0" w:color="auto"/>
        <w:left w:val="none" w:sz="0" w:space="0" w:color="auto"/>
        <w:bottom w:val="none" w:sz="0" w:space="0" w:color="auto"/>
        <w:right w:val="none" w:sz="0" w:space="0" w:color="auto"/>
      </w:divBdr>
    </w:div>
    <w:div w:id="68621666">
      <w:marLeft w:val="0"/>
      <w:marRight w:val="0"/>
      <w:marTop w:val="0"/>
      <w:marBottom w:val="0"/>
      <w:divBdr>
        <w:top w:val="none" w:sz="0" w:space="0" w:color="auto"/>
        <w:left w:val="none" w:sz="0" w:space="0" w:color="auto"/>
        <w:bottom w:val="none" w:sz="0" w:space="0" w:color="auto"/>
        <w:right w:val="none" w:sz="0" w:space="0" w:color="auto"/>
      </w:divBdr>
    </w:div>
    <w:div w:id="68621667">
      <w:marLeft w:val="0"/>
      <w:marRight w:val="0"/>
      <w:marTop w:val="0"/>
      <w:marBottom w:val="0"/>
      <w:divBdr>
        <w:top w:val="none" w:sz="0" w:space="0" w:color="auto"/>
        <w:left w:val="none" w:sz="0" w:space="0" w:color="auto"/>
        <w:bottom w:val="none" w:sz="0" w:space="0" w:color="auto"/>
        <w:right w:val="none" w:sz="0" w:space="0" w:color="auto"/>
      </w:divBdr>
    </w:div>
    <w:div w:id="68621668">
      <w:marLeft w:val="0"/>
      <w:marRight w:val="0"/>
      <w:marTop w:val="0"/>
      <w:marBottom w:val="0"/>
      <w:divBdr>
        <w:top w:val="none" w:sz="0" w:space="0" w:color="auto"/>
        <w:left w:val="none" w:sz="0" w:space="0" w:color="auto"/>
        <w:bottom w:val="none" w:sz="0" w:space="0" w:color="auto"/>
        <w:right w:val="none" w:sz="0" w:space="0" w:color="auto"/>
      </w:divBdr>
    </w:div>
    <w:div w:id="68621669">
      <w:marLeft w:val="0"/>
      <w:marRight w:val="0"/>
      <w:marTop w:val="0"/>
      <w:marBottom w:val="0"/>
      <w:divBdr>
        <w:top w:val="none" w:sz="0" w:space="0" w:color="auto"/>
        <w:left w:val="none" w:sz="0" w:space="0" w:color="auto"/>
        <w:bottom w:val="none" w:sz="0" w:space="0" w:color="auto"/>
        <w:right w:val="none" w:sz="0" w:space="0" w:color="auto"/>
      </w:divBdr>
    </w:div>
    <w:div w:id="68621670">
      <w:marLeft w:val="0"/>
      <w:marRight w:val="0"/>
      <w:marTop w:val="0"/>
      <w:marBottom w:val="0"/>
      <w:divBdr>
        <w:top w:val="none" w:sz="0" w:space="0" w:color="auto"/>
        <w:left w:val="none" w:sz="0" w:space="0" w:color="auto"/>
        <w:bottom w:val="none" w:sz="0" w:space="0" w:color="auto"/>
        <w:right w:val="none" w:sz="0" w:space="0" w:color="auto"/>
      </w:divBdr>
    </w:div>
    <w:div w:id="68621671">
      <w:marLeft w:val="0"/>
      <w:marRight w:val="0"/>
      <w:marTop w:val="0"/>
      <w:marBottom w:val="0"/>
      <w:divBdr>
        <w:top w:val="none" w:sz="0" w:space="0" w:color="auto"/>
        <w:left w:val="none" w:sz="0" w:space="0" w:color="auto"/>
        <w:bottom w:val="none" w:sz="0" w:space="0" w:color="auto"/>
        <w:right w:val="none" w:sz="0" w:space="0" w:color="auto"/>
      </w:divBdr>
    </w:div>
    <w:div w:id="68621672">
      <w:marLeft w:val="0"/>
      <w:marRight w:val="0"/>
      <w:marTop w:val="0"/>
      <w:marBottom w:val="0"/>
      <w:divBdr>
        <w:top w:val="none" w:sz="0" w:space="0" w:color="auto"/>
        <w:left w:val="none" w:sz="0" w:space="0" w:color="auto"/>
        <w:bottom w:val="none" w:sz="0" w:space="0" w:color="auto"/>
        <w:right w:val="none" w:sz="0" w:space="0" w:color="auto"/>
      </w:divBdr>
    </w:div>
    <w:div w:id="68621673">
      <w:marLeft w:val="0"/>
      <w:marRight w:val="0"/>
      <w:marTop w:val="0"/>
      <w:marBottom w:val="0"/>
      <w:divBdr>
        <w:top w:val="none" w:sz="0" w:space="0" w:color="auto"/>
        <w:left w:val="none" w:sz="0" w:space="0" w:color="auto"/>
        <w:bottom w:val="none" w:sz="0" w:space="0" w:color="auto"/>
        <w:right w:val="none" w:sz="0" w:space="0" w:color="auto"/>
      </w:divBdr>
    </w:div>
    <w:div w:id="68621674">
      <w:marLeft w:val="0"/>
      <w:marRight w:val="0"/>
      <w:marTop w:val="0"/>
      <w:marBottom w:val="0"/>
      <w:divBdr>
        <w:top w:val="none" w:sz="0" w:space="0" w:color="auto"/>
        <w:left w:val="none" w:sz="0" w:space="0" w:color="auto"/>
        <w:bottom w:val="none" w:sz="0" w:space="0" w:color="auto"/>
        <w:right w:val="none" w:sz="0" w:space="0" w:color="auto"/>
      </w:divBdr>
    </w:div>
    <w:div w:id="68621675">
      <w:marLeft w:val="0"/>
      <w:marRight w:val="0"/>
      <w:marTop w:val="0"/>
      <w:marBottom w:val="0"/>
      <w:divBdr>
        <w:top w:val="none" w:sz="0" w:space="0" w:color="auto"/>
        <w:left w:val="none" w:sz="0" w:space="0" w:color="auto"/>
        <w:bottom w:val="none" w:sz="0" w:space="0" w:color="auto"/>
        <w:right w:val="none" w:sz="0" w:space="0" w:color="auto"/>
      </w:divBdr>
    </w:div>
    <w:div w:id="68621676">
      <w:marLeft w:val="0"/>
      <w:marRight w:val="0"/>
      <w:marTop w:val="0"/>
      <w:marBottom w:val="0"/>
      <w:divBdr>
        <w:top w:val="none" w:sz="0" w:space="0" w:color="auto"/>
        <w:left w:val="none" w:sz="0" w:space="0" w:color="auto"/>
        <w:bottom w:val="none" w:sz="0" w:space="0" w:color="auto"/>
        <w:right w:val="none" w:sz="0" w:space="0" w:color="auto"/>
      </w:divBdr>
    </w:div>
    <w:div w:id="68621677">
      <w:marLeft w:val="0"/>
      <w:marRight w:val="0"/>
      <w:marTop w:val="0"/>
      <w:marBottom w:val="0"/>
      <w:divBdr>
        <w:top w:val="none" w:sz="0" w:space="0" w:color="auto"/>
        <w:left w:val="none" w:sz="0" w:space="0" w:color="auto"/>
        <w:bottom w:val="none" w:sz="0" w:space="0" w:color="auto"/>
        <w:right w:val="none" w:sz="0" w:space="0" w:color="auto"/>
      </w:divBdr>
    </w:div>
    <w:div w:id="68621678">
      <w:marLeft w:val="0"/>
      <w:marRight w:val="0"/>
      <w:marTop w:val="0"/>
      <w:marBottom w:val="0"/>
      <w:divBdr>
        <w:top w:val="none" w:sz="0" w:space="0" w:color="auto"/>
        <w:left w:val="none" w:sz="0" w:space="0" w:color="auto"/>
        <w:bottom w:val="none" w:sz="0" w:space="0" w:color="auto"/>
        <w:right w:val="none" w:sz="0" w:space="0" w:color="auto"/>
      </w:divBdr>
    </w:div>
    <w:div w:id="68621679">
      <w:marLeft w:val="0"/>
      <w:marRight w:val="0"/>
      <w:marTop w:val="0"/>
      <w:marBottom w:val="0"/>
      <w:divBdr>
        <w:top w:val="none" w:sz="0" w:space="0" w:color="auto"/>
        <w:left w:val="none" w:sz="0" w:space="0" w:color="auto"/>
        <w:bottom w:val="none" w:sz="0" w:space="0" w:color="auto"/>
        <w:right w:val="none" w:sz="0" w:space="0" w:color="auto"/>
      </w:divBdr>
    </w:div>
    <w:div w:id="68621680">
      <w:marLeft w:val="0"/>
      <w:marRight w:val="0"/>
      <w:marTop w:val="0"/>
      <w:marBottom w:val="0"/>
      <w:divBdr>
        <w:top w:val="none" w:sz="0" w:space="0" w:color="auto"/>
        <w:left w:val="none" w:sz="0" w:space="0" w:color="auto"/>
        <w:bottom w:val="none" w:sz="0" w:space="0" w:color="auto"/>
        <w:right w:val="none" w:sz="0" w:space="0" w:color="auto"/>
      </w:divBdr>
    </w:div>
    <w:div w:id="68621681">
      <w:marLeft w:val="0"/>
      <w:marRight w:val="0"/>
      <w:marTop w:val="0"/>
      <w:marBottom w:val="0"/>
      <w:divBdr>
        <w:top w:val="none" w:sz="0" w:space="0" w:color="auto"/>
        <w:left w:val="none" w:sz="0" w:space="0" w:color="auto"/>
        <w:bottom w:val="none" w:sz="0" w:space="0" w:color="auto"/>
        <w:right w:val="none" w:sz="0" w:space="0" w:color="auto"/>
      </w:divBdr>
    </w:div>
    <w:div w:id="68621682">
      <w:marLeft w:val="0"/>
      <w:marRight w:val="0"/>
      <w:marTop w:val="0"/>
      <w:marBottom w:val="0"/>
      <w:divBdr>
        <w:top w:val="none" w:sz="0" w:space="0" w:color="auto"/>
        <w:left w:val="none" w:sz="0" w:space="0" w:color="auto"/>
        <w:bottom w:val="none" w:sz="0" w:space="0" w:color="auto"/>
        <w:right w:val="none" w:sz="0" w:space="0" w:color="auto"/>
      </w:divBdr>
    </w:div>
    <w:div w:id="68621683">
      <w:marLeft w:val="0"/>
      <w:marRight w:val="0"/>
      <w:marTop w:val="0"/>
      <w:marBottom w:val="0"/>
      <w:divBdr>
        <w:top w:val="none" w:sz="0" w:space="0" w:color="auto"/>
        <w:left w:val="none" w:sz="0" w:space="0" w:color="auto"/>
        <w:bottom w:val="none" w:sz="0" w:space="0" w:color="auto"/>
        <w:right w:val="none" w:sz="0" w:space="0" w:color="auto"/>
      </w:divBdr>
    </w:div>
    <w:div w:id="68621684">
      <w:marLeft w:val="0"/>
      <w:marRight w:val="0"/>
      <w:marTop w:val="0"/>
      <w:marBottom w:val="0"/>
      <w:divBdr>
        <w:top w:val="none" w:sz="0" w:space="0" w:color="auto"/>
        <w:left w:val="none" w:sz="0" w:space="0" w:color="auto"/>
        <w:bottom w:val="none" w:sz="0" w:space="0" w:color="auto"/>
        <w:right w:val="none" w:sz="0" w:space="0" w:color="auto"/>
      </w:divBdr>
    </w:div>
    <w:div w:id="68621685">
      <w:marLeft w:val="0"/>
      <w:marRight w:val="0"/>
      <w:marTop w:val="0"/>
      <w:marBottom w:val="0"/>
      <w:divBdr>
        <w:top w:val="none" w:sz="0" w:space="0" w:color="auto"/>
        <w:left w:val="none" w:sz="0" w:space="0" w:color="auto"/>
        <w:bottom w:val="none" w:sz="0" w:space="0" w:color="auto"/>
        <w:right w:val="none" w:sz="0" w:space="0" w:color="auto"/>
      </w:divBdr>
    </w:div>
    <w:div w:id="68621686">
      <w:marLeft w:val="0"/>
      <w:marRight w:val="0"/>
      <w:marTop w:val="0"/>
      <w:marBottom w:val="0"/>
      <w:divBdr>
        <w:top w:val="none" w:sz="0" w:space="0" w:color="auto"/>
        <w:left w:val="none" w:sz="0" w:space="0" w:color="auto"/>
        <w:bottom w:val="none" w:sz="0" w:space="0" w:color="auto"/>
        <w:right w:val="none" w:sz="0" w:space="0" w:color="auto"/>
      </w:divBdr>
    </w:div>
    <w:div w:id="68621687">
      <w:marLeft w:val="0"/>
      <w:marRight w:val="0"/>
      <w:marTop w:val="0"/>
      <w:marBottom w:val="0"/>
      <w:divBdr>
        <w:top w:val="none" w:sz="0" w:space="0" w:color="auto"/>
        <w:left w:val="none" w:sz="0" w:space="0" w:color="auto"/>
        <w:bottom w:val="none" w:sz="0" w:space="0" w:color="auto"/>
        <w:right w:val="none" w:sz="0" w:space="0" w:color="auto"/>
      </w:divBdr>
    </w:div>
    <w:div w:id="68621688">
      <w:marLeft w:val="0"/>
      <w:marRight w:val="0"/>
      <w:marTop w:val="0"/>
      <w:marBottom w:val="0"/>
      <w:divBdr>
        <w:top w:val="none" w:sz="0" w:space="0" w:color="auto"/>
        <w:left w:val="none" w:sz="0" w:space="0" w:color="auto"/>
        <w:bottom w:val="none" w:sz="0" w:space="0" w:color="auto"/>
        <w:right w:val="none" w:sz="0" w:space="0" w:color="auto"/>
      </w:divBdr>
    </w:div>
    <w:div w:id="68621689">
      <w:marLeft w:val="0"/>
      <w:marRight w:val="0"/>
      <w:marTop w:val="0"/>
      <w:marBottom w:val="0"/>
      <w:divBdr>
        <w:top w:val="none" w:sz="0" w:space="0" w:color="auto"/>
        <w:left w:val="none" w:sz="0" w:space="0" w:color="auto"/>
        <w:bottom w:val="none" w:sz="0" w:space="0" w:color="auto"/>
        <w:right w:val="none" w:sz="0" w:space="0" w:color="auto"/>
      </w:divBdr>
    </w:div>
    <w:div w:id="68621690">
      <w:marLeft w:val="0"/>
      <w:marRight w:val="0"/>
      <w:marTop w:val="0"/>
      <w:marBottom w:val="0"/>
      <w:divBdr>
        <w:top w:val="none" w:sz="0" w:space="0" w:color="auto"/>
        <w:left w:val="none" w:sz="0" w:space="0" w:color="auto"/>
        <w:bottom w:val="none" w:sz="0" w:space="0" w:color="auto"/>
        <w:right w:val="none" w:sz="0" w:space="0" w:color="auto"/>
      </w:divBdr>
    </w:div>
    <w:div w:id="68621691">
      <w:marLeft w:val="0"/>
      <w:marRight w:val="0"/>
      <w:marTop w:val="0"/>
      <w:marBottom w:val="0"/>
      <w:divBdr>
        <w:top w:val="none" w:sz="0" w:space="0" w:color="auto"/>
        <w:left w:val="none" w:sz="0" w:space="0" w:color="auto"/>
        <w:bottom w:val="none" w:sz="0" w:space="0" w:color="auto"/>
        <w:right w:val="none" w:sz="0" w:space="0" w:color="auto"/>
      </w:divBdr>
    </w:div>
    <w:div w:id="68621692">
      <w:marLeft w:val="0"/>
      <w:marRight w:val="0"/>
      <w:marTop w:val="0"/>
      <w:marBottom w:val="0"/>
      <w:divBdr>
        <w:top w:val="none" w:sz="0" w:space="0" w:color="auto"/>
        <w:left w:val="none" w:sz="0" w:space="0" w:color="auto"/>
        <w:bottom w:val="none" w:sz="0" w:space="0" w:color="auto"/>
        <w:right w:val="none" w:sz="0" w:space="0" w:color="auto"/>
      </w:divBdr>
    </w:div>
    <w:div w:id="68621693">
      <w:marLeft w:val="0"/>
      <w:marRight w:val="0"/>
      <w:marTop w:val="0"/>
      <w:marBottom w:val="0"/>
      <w:divBdr>
        <w:top w:val="none" w:sz="0" w:space="0" w:color="auto"/>
        <w:left w:val="none" w:sz="0" w:space="0" w:color="auto"/>
        <w:bottom w:val="none" w:sz="0" w:space="0" w:color="auto"/>
        <w:right w:val="none" w:sz="0" w:space="0" w:color="auto"/>
      </w:divBdr>
    </w:div>
    <w:div w:id="68621694">
      <w:marLeft w:val="0"/>
      <w:marRight w:val="0"/>
      <w:marTop w:val="0"/>
      <w:marBottom w:val="0"/>
      <w:divBdr>
        <w:top w:val="none" w:sz="0" w:space="0" w:color="auto"/>
        <w:left w:val="none" w:sz="0" w:space="0" w:color="auto"/>
        <w:bottom w:val="none" w:sz="0" w:space="0" w:color="auto"/>
        <w:right w:val="none" w:sz="0" w:space="0" w:color="auto"/>
      </w:divBdr>
    </w:div>
    <w:div w:id="68621695">
      <w:marLeft w:val="0"/>
      <w:marRight w:val="0"/>
      <w:marTop w:val="0"/>
      <w:marBottom w:val="0"/>
      <w:divBdr>
        <w:top w:val="none" w:sz="0" w:space="0" w:color="auto"/>
        <w:left w:val="none" w:sz="0" w:space="0" w:color="auto"/>
        <w:bottom w:val="none" w:sz="0" w:space="0" w:color="auto"/>
        <w:right w:val="none" w:sz="0" w:space="0" w:color="auto"/>
      </w:divBdr>
    </w:div>
    <w:div w:id="68621696">
      <w:marLeft w:val="0"/>
      <w:marRight w:val="0"/>
      <w:marTop w:val="0"/>
      <w:marBottom w:val="0"/>
      <w:divBdr>
        <w:top w:val="none" w:sz="0" w:space="0" w:color="auto"/>
        <w:left w:val="none" w:sz="0" w:space="0" w:color="auto"/>
        <w:bottom w:val="none" w:sz="0" w:space="0" w:color="auto"/>
        <w:right w:val="none" w:sz="0" w:space="0" w:color="auto"/>
      </w:divBdr>
    </w:div>
    <w:div w:id="68621697">
      <w:marLeft w:val="0"/>
      <w:marRight w:val="0"/>
      <w:marTop w:val="0"/>
      <w:marBottom w:val="0"/>
      <w:divBdr>
        <w:top w:val="none" w:sz="0" w:space="0" w:color="auto"/>
        <w:left w:val="none" w:sz="0" w:space="0" w:color="auto"/>
        <w:bottom w:val="none" w:sz="0" w:space="0" w:color="auto"/>
        <w:right w:val="none" w:sz="0" w:space="0" w:color="auto"/>
      </w:divBdr>
    </w:div>
    <w:div w:id="68621698">
      <w:marLeft w:val="0"/>
      <w:marRight w:val="0"/>
      <w:marTop w:val="0"/>
      <w:marBottom w:val="0"/>
      <w:divBdr>
        <w:top w:val="none" w:sz="0" w:space="0" w:color="auto"/>
        <w:left w:val="none" w:sz="0" w:space="0" w:color="auto"/>
        <w:bottom w:val="none" w:sz="0" w:space="0" w:color="auto"/>
        <w:right w:val="none" w:sz="0" w:space="0" w:color="auto"/>
      </w:divBdr>
    </w:div>
    <w:div w:id="68621699">
      <w:marLeft w:val="0"/>
      <w:marRight w:val="0"/>
      <w:marTop w:val="0"/>
      <w:marBottom w:val="0"/>
      <w:divBdr>
        <w:top w:val="none" w:sz="0" w:space="0" w:color="auto"/>
        <w:left w:val="none" w:sz="0" w:space="0" w:color="auto"/>
        <w:bottom w:val="none" w:sz="0" w:space="0" w:color="auto"/>
        <w:right w:val="none" w:sz="0" w:space="0" w:color="auto"/>
      </w:divBdr>
    </w:div>
    <w:div w:id="68621700">
      <w:marLeft w:val="0"/>
      <w:marRight w:val="0"/>
      <w:marTop w:val="0"/>
      <w:marBottom w:val="0"/>
      <w:divBdr>
        <w:top w:val="none" w:sz="0" w:space="0" w:color="auto"/>
        <w:left w:val="none" w:sz="0" w:space="0" w:color="auto"/>
        <w:bottom w:val="none" w:sz="0" w:space="0" w:color="auto"/>
        <w:right w:val="none" w:sz="0" w:space="0" w:color="auto"/>
      </w:divBdr>
    </w:div>
    <w:div w:id="68621701">
      <w:marLeft w:val="0"/>
      <w:marRight w:val="0"/>
      <w:marTop w:val="0"/>
      <w:marBottom w:val="0"/>
      <w:divBdr>
        <w:top w:val="none" w:sz="0" w:space="0" w:color="auto"/>
        <w:left w:val="none" w:sz="0" w:space="0" w:color="auto"/>
        <w:bottom w:val="none" w:sz="0" w:space="0" w:color="auto"/>
        <w:right w:val="none" w:sz="0" w:space="0" w:color="auto"/>
      </w:divBdr>
    </w:div>
    <w:div w:id="68621702">
      <w:marLeft w:val="0"/>
      <w:marRight w:val="0"/>
      <w:marTop w:val="0"/>
      <w:marBottom w:val="0"/>
      <w:divBdr>
        <w:top w:val="none" w:sz="0" w:space="0" w:color="auto"/>
        <w:left w:val="none" w:sz="0" w:space="0" w:color="auto"/>
        <w:bottom w:val="none" w:sz="0" w:space="0" w:color="auto"/>
        <w:right w:val="none" w:sz="0" w:space="0" w:color="auto"/>
      </w:divBdr>
    </w:div>
    <w:div w:id="68621703">
      <w:marLeft w:val="0"/>
      <w:marRight w:val="0"/>
      <w:marTop w:val="0"/>
      <w:marBottom w:val="0"/>
      <w:divBdr>
        <w:top w:val="none" w:sz="0" w:space="0" w:color="auto"/>
        <w:left w:val="none" w:sz="0" w:space="0" w:color="auto"/>
        <w:bottom w:val="none" w:sz="0" w:space="0" w:color="auto"/>
        <w:right w:val="none" w:sz="0" w:space="0" w:color="auto"/>
      </w:divBdr>
    </w:div>
    <w:div w:id="68621704">
      <w:marLeft w:val="0"/>
      <w:marRight w:val="0"/>
      <w:marTop w:val="0"/>
      <w:marBottom w:val="0"/>
      <w:divBdr>
        <w:top w:val="none" w:sz="0" w:space="0" w:color="auto"/>
        <w:left w:val="none" w:sz="0" w:space="0" w:color="auto"/>
        <w:bottom w:val="none" w:sz="0" w:space="0" w:color="auto"/>
        <w:right w:val="none" w:sz="0" w:space="0" w:color="auto"/>
      </w:divBdr>
    </w:div>
    <w:div w:id="68621705">
      <w:marLeft w:val="0"/>
      <w:marRight w:val="0"/>
      <w:marTop w:val="0"/>
      <w:marBottom w:val="0"/>
      <w:divBdr>
        <w:top w:val="none" w:sz="0" w:space="0" w:color="auto"/>
        <w:left w:val="none" w:sz="0" w:space="0" w:color="auto"/>
        <w:bottom w:val="none" w:sz="0" w:space="0" w:color="auto"/>
        <w:right w:val="none" w:sz="0" w:space="0" w:color="auto"/>
      </w:divBdr>
    </w:div>
    <w:div w:id="68621706">
      <w:marLeft w:val="0"/>
      <w:marRight w:val="0"/>
      <w:marTop w:val="0"/>
      <w:marBottom w:val="0"/>
      <w:divBdr>
        <w:top w:val="none" w:sz="0" w:space="0" w:color="auto"/>
        <w:left w:val="none" w:sz="0" w:space="0" w:color="auto"/>
        <w:bottom w:val="none" w:sz="0" w:space="0" w:color="auto"/>
        <w:right w:val="none" w:sz="0" w:space="0" w:color="auto"/>
      </w:divBdr>
    </w:div>
    <w:div w:id="68621707">
      <w:marLeft w:val="0"/>
      <w:marRight w:val="0"/>
      <w:marTop w:val="0"/>
      <w:marBottom w:val="0"/>
      <w:divBdr>
        <w:top w:val="none" w:sz="0" w:space="0" w:color="auto"/>
        <w:left w:val="none" w:sz="0" w:space="0" w:color="auto"/>
        <w:bottom w:val="none" w:sz="0" w:space="0" w:color="auto"/>
        <w:right w:val="none" w:sz="0" w:space="0" w:color="auto"/>
      </w:divBdr>
    </w:div>
    <w:div w:id="68621708">
      <w:marLeft w:val="0"/>
      <w:marRight w:val="0"/>
      <w:marTop w:val="0"/>
      <w:marBottom w:val="0"/>
      <w:divBdr>
        <w:top w:val="none" w:sz="0" w:space="0" w:color="auto"/>
        <w:left w:val="none" w:sz="0" w:space="0" w:color="auto"/>
        <w:bottom w:val="none" w:sz="0" w:space="0" w:color="auto"/>
        <w:right w:val="none" w:sz="0" w:space="0" w:color="auto"/>
      </w:divBdr>
    </w:div>
    <w:div w:id="68621709">
      <w:marLeft w:val="0"/>
      <w:marRight w:val="0"/>
      <w:marTop w:val="0"/>
      <w:marBottom w:val="0"/>
      <w:divBdr>
        <w:top w:val="none" w:sz="0" w:space="0" w:color="auto"/>
        <w:left w:val="none" w:sz="0" w:space="0" w:color="auto"/>
        <w:bottom w:val="none" w:sz="0" w:space="0" w:color="auto"/>
        <w:right w:val="none" w:sz="0" w:space="0" w:color="auto"/>
      </w:divBdr>
    </w:div>
    <w:div w:id="68621710">
      <w:marLeft w:val="0"/>
      <w:marRight w:val="0"/>
      <w:marTop w:val="0"/>
      <w:marBottom w:val="0"/>
      <w:divBdr>
        <w:top w:val="none" w:sz="0" w:space="0" w:color="auto"/>
        <w:left w:val="none" w:sz="0" w:space="0" w:color="auto"/>
        <w:bottom w:val="none" w:sz="0" w:space="0" w:color="auto"/>
        <w:right w:val="none" w:sz="0" w:space="0" w:color="auto"/>
      </w:divBdr>
    </w:div>
    <w:div w:id="68621711">
      <w:marLeft w:val="0"/>
      <w:marRight w:val="0"/>
      <w:marTop w:val="0"/>
      <w:marBottom w:val="0"/>
      <w:divBdr>
        <w:top w:val="none" w:sz="0" w:space="0" w:color="auto"/>
        <w:left w:val="none" w:sz="0" w:space="0" w:color="auto"/>
        <w:bottom w:val="none" w:sz="0" w:space="0" w:color="auto"/>
        <w:right w:val="none" w:sz="0" w:space="0" w:color="auto"/>
      </w:divBdr>
    </w:div>
    <w:div w:id="68621712">
      <w:marLeft w:val="0"/>
      <w:marRight w:val="0"/>
      <w:marTop w:val="0"/>
      <w:marBottom w:val="0"/>
      <w:divBdr>
        <w:top w:val="none" w:sz="0" w:space="0" w:color="auto"/>
        <w:left w:val="none" w:sz="0" w:space="0" w:color="auto"/>
        <w:bottom w:val="none" w:sz="0" w:space="0" w:color="auto"/>
        <w:right w:val="none" w:sz="0" w:space="0" w:color="auto"/>
      </w:divBdr>
    </w:div>
    <w:div w:id="68621713">
      <w:marLeft w:val="0"/>
      <w:marRight w:val="0"/>
      <w:marTop w:val="0"/>
      <w:marBottom w:val="0"/>
      <w:divBdr>
        <w:top w:val="none" w:sz="0" w:space="0" w:color="auto"/>
        <w:left w:val="none" w:sz="0" w:space="0" w:color="auto"/>
        <w:bottom w:val="none" w:sz="0" w:space="0" w:color="auto"/>
        <w:right w:val="none" w:sz="0" w:space="0" w:color="auto"/>
      </w:divBdr>
    </w:div>
    <w:div w:id="68621714">
      <w:marLeft w:val="0"/>
      <w:marRight w:val="0"/>
      <w:marTop w:val="0"/>
      <w:marBottom w:val="0"/>
      <w:divBdr>
        <w:top w:val="none" w:sz="0" w:space="0" w:color="auto"/>
        <w:left w:val="none" w:sz="0" w:space="0" w:color="auto"/>
        <w:bottom w:val="none" w:sz="0" w:space="0" w:color="auto"/>
        <w:right w:val="none" w:sz="0" w:space="0" w:color="auto"/>
      </w:divBdr>
    </w:div>
    <w:div w:id="68621715">
      <w:marLeft w:val="0"/>
      <w:marRight w:val="0"/>
      <w:marTop w:val="0"/>
      <w:marBottom w:val="0"/>
      <w:divBdr>
        <w:top w:val="none" w:sz="0" w:space="0" w:color="auto"/>
        <w:left w:val="none" w:sz="0" w:space="0" w:color="auto"/>
        <w:bottom w:val="none" w:sz="0" w:space="0" w:color="auto"/>
        <w:right w:val="none" w:sz="0" w:space="0" w:color="auto"/>
      </w:divBdr>
    </w:div>
    <w:div w:id="68621716">
      <w:marLeft w:val="0"/>
      <w:marRight w:val="0"/>
      <w:marTop w:val="0"/>
      <w:marBottom w:val="0"/>
      <w:divBdr>
        <w:top w:val="none" w:sz="0" w:space="0" w:color="auto"/>
        <w:left w:val="none" w:sz="0" w:space="0" w:color="auto"/>
        <w:bottom w:val="none" w:sz="0" w:space="0" w:color="auto"/>
        <w:right w:val="none" w:sz="0" w:space="0" w:color="auto"/>
      </w:divBdr>
    </w:div>
    <w:div w:id="68621717">
      <w:marLeft w:val="0"/>
      <w:marRight w:val="0"/>
      <w:marTop w:val="0"/>
      <w:marBottom w:val="0"/>
      <w:divBdr>
        <w:top w:val="none" w:sz="0" w:space="0" w:color="auto"/>
        <w:left w:val="none" w:sz="0" w:space="0" w:color="auto"/>
        <w:bottom w:val="none" w:sz="0" w:space="0" w:color="auto"/>
        <w:right w:val="none" w:sz="0" w:space="0" w:color="auto"/>
      </w:divBdr>
    </w:div>
    <w:div w:id="68621718">
      <w:marLeft w:val="0"/>
      <w:marRight w:val="0"/>
      <w:marTop w:val="0"/>
      <w:marBottom w:val="0"/>
      <w:divBdr>
        <w:top w:val="none" w:sz="0" w:space="0" w:color="auto"/>
        <w:left w:val="none" w:sz="0" w:space="0" w:color="auto"/>
        <w:bottom w:val="none" w:sz="0" w:space="0" w:color="auto"/>
        <w:right w:val="none" w:sz="0" w:space="0" w:color="auto"/>
      </w:divBdr>
    </w:div>
    <w:div w:id="68621719">
      <w:marLeft w:val="0"/>
      <w:marRight w:val="0"/>
      <w:marTop w:val="0"/>
      <w:marBottom w:val="0"/>
      <w:divBdr>
        <w:top w:val="none" w:sz="0" w:space="0" w:color="auto"/>
        <w:left w:val="none" w:sz="0" w:space="0" w:color="auto"/>
        <w:bottom w:val="none" w:sz="0" w:space="0" w:color="auto"/>
        <w:right w:val="none" w:sz="0" w:space="0" w:color="auto"/>
      </w:divBdr>
    </w:div>
    <w:div w:id="68621720">
      <w:marLeft w:val="0"/>
      <w:marRight w:val="0"/>
      <w:marTop w:val="0"/>
      <w:marBottom w:val="0"/>
      <w:divBdr>
        <w:top w:val="none" w:sz="0" w:space="0" w:color="auto"/>
        <w:left w:val="none" w:sz="0" w:space="0" w:color="auto"/>
        <w:bottom w:val="none" w:sz="0" w:space="0" w:color="auto"/>
        <w:right w:val="none" w:sz="0" w:space="0" w:color="auto"/>
      </w:divBdr>
    </w:div>
    <w:div w:id="68621721">
      <w:marLeft w:val="0"/>
      <w:marRight w:val="0"/>
      <w:marTop w:val="0"/>
      <w:marBottom w:val="0"/>
      <w:divBdr>
        <w:top w:val="none" w:sz="0" w:space="0" w:color="auto"/>
        <w:left w:val="none" w:sz="0" w:space="0" w:color="auto"/>
        <w:bottom w:val="none" w:sz="0" w:space="0" w:color="auto"/>
        <w:right w:val="none" w:sz="0" w:space="0" w:color="auto"/>
      </w:divBdr>
    </w:div>
    <w:div w:id="68621722">
      <w:marLeft w:val="0"/>
      <w:marRight w:val="0"/>
      <w:marTop w:val="0"/>
      <w:marBottom w:val="0"/>
      <w:divBdr>
        <w:top w:val="none" w:sz="0" w:space="0" w:color="auto"/>
        <w:left w:val="none" w:sz="0" w:space="0" w:color="auto"/>
        <w:bottom w:val="none" w:sz="0" w:space="0" w:color="auto"/>
        <w:right w:val="none" w:sz="0" w:space="0" w:color="auto"/>
      </w:divBdr>
    </w:div>
    <w:div w:id="68621723">
      <w:marLeft w:val="0"/>
      <w:marRight w:val="0"/>
      <w:marTop w:val="0"/>
      <w:marBottom w:val="0"/>
      <w:divBdr>
        <w:top w:val="none" w:sz="0" w:space="0" w:color="auto"/>
        <w:left w:val="none" w:sz="0" w:space="0" w:color="auto"/>
        <w:bottom w:val="none" w:sz="0" w:space="0" w:color="auto"/>
        <w:right w:val="none" w:sz="0" w:space="0" w:color="auto"/>
      </w:divBdr>
    </w:div>
    <w:div w:id="68621724">
      <w:marLeft w:val="0"/>
      <w:marRight w:val="0"/>
      <w:marTop w:val="0"/>
      <w:marBottom w:val="0"/>
      <w:divBdr>
        <w:top w:val="none" w:sz="0" w:space="0" w:color="auto"/>
        <w:left w:val="none" w:sz="0" w:space="0" w:color="auto"/>
        <w:bottom w:val="none" w:sz="0" w:space="0" w:color="auto"/>
        <w:right w:val="none" w:sz="0" w:space="0" w:color="auto"/>
      </w:divBdr>
    </w:div>
    <w:div w:id="68621725">
      <w:marLeft w:val="0"/>
      <w:marRight w:val="0"/>
      <w:marTop w:val="0"/>
      <w:marBottom w:val="0"/>
      <w:divBdr>
        <w:top w:val="none" w:sz="0" w:space="0" w:color="auto"/>
        <w:left w:val="none" w:sz="0" w:space="0" w:color="auto"/>
        <w:bottom w:val="none" w:sz="0" w:space="0" w:color="auto"/>
        <w:right w:val="none" w:sz="0" w:space="0" w:color="auto"/>
      </w:divBdr>
    </w:div>
    <w:div w:id="68621726">
      <w:marLeft w:val="0"/>
      <w:marRight w:val="0"/>
      <w:marTop w:val="0"/>
      <w:marBottom w:val="0"/>
      <w:divBdr>
        <w:top w:val="none" w:sz="0" w:space="0" w:color="auto"/>
        <w:left w:val="none" w:sz="0" w:space="0" w:color="auto"/>
        <w:bottom w:val="none" w:sz="0" w:space="0" w:color="auto"/>
        <w:right w:val="none" w:sz="0" w:space="0" w:color="auto"/>
      </w:divBdr>
    </w:div>
    <w:div w:id="68621727">
      <w:marLeft w:val="0"/>
      <w:marRight w:val="0"/>
      <w:marTop w:val="0"/>
      <w:marBottom w:val="0"/>
      <w:divBdr>
        <w:top w:val="none" w:sz="0" w:space="0" w:color="auto"/>
        <w:left w:val="none" w:sz="0" w:space="0" w:color="auto"/>
        <w:bottom w:val="none" w:sz="0" w:space="0" w:color="auto"/>
        <w:right w:val="none" w:sz="0" w:space="0" w:color="auto"/>
      </w:divBdr>
    </w:div>
    <w:div w:id="68621728">
      <w:marLeft w:val="0"/>
      <w:marRight w:val="0"/>
      <w:marTop w:val="0"/>
      <w:marBottom w:val="0"/>
      <w:divBdr>
        <w:top w:val="none" w:sz="0" w:space="0" w:color="auto"/>
        <w:left w:val="none" w:sz="0" w:space="0" w:color="auto"/>
        <w:bottom w:val="none" w:sz="0" w:space="0" w:color="auto"/>
        <w:right w:val="none" w:sz="0" w:space="0" w:color="auto"/>
      </w:divBdr>
    </w:div>
    <w:div w:id="68621729">
      <w:marLeft w:val="0"/>
      <w:marRight w:val="0"/>
      <w:marTop w:val="0"/>
      <w:marBottom w:val="0"/>
      <w:divBdr>
        <w:top w:val="none" w:sz="0" w:space="0" w:color="auto"/>
        <w:left w:val="none" w:sz="0" w:space="0" w:color="auto"/>
        <w:bottom w:val="none" w:sz="0" w:space="0" w:color="auto"/>
        <w:right w:val="none" w:sz="0" w:space="0" w:color="auto"/>
      </w:divBdr>
    </w:div>
    <w:div w:id="68621730">
      <w:marLeft w:val="0"/>
      <w:marRight w:val="0"/>
      <w:marTop w:val="0"/>
      <w:marBottom w:val="0"/>
      <w:divBdr>
        <w:top w:val="none" w:sz="0" w:space="0" w:color="auto"/>
        <w:left w:val="none" w:sz="0" w:space="0" w:color="auto"/>
        <w:bottom w:val="none" w:sz="0" w:space="0" w:color="auto"/>
        <w:right w:val="none" w:sz="0" w:space="0" w:color="auto"/>
      </w:divBdr>
    </w:div>
    <w:div w:id="68621731">
      <w:marLeft w:val="0"/>
      <w:marRight w:val="0"/>
      <w:marTop w:val="0"/>
      <w:marBottom w:val="0"/>
      <w:divBdr>
        <w:top w:val="none" w:sz="0" w:space="0" w:color="auto"/>
        <w:left w:val="none" w:sz="0" w:space="0" w:color="auto"/>
        <w:bottom w:val="none" w:sz="0" w:space="0" w:color="auto"/>
        <w:right w:val="none" w:sz="0" w:space="0" w:color="auto"/>
      </w:divBdr>
    </w:div>
    <w:div w:id="68621732">
      <w:marLeft w:val="0"/>
      <w:marRight w:val="0"/>
      <w:marTop w:val="0"/>
      <w:marBottom w:val="0"/>
      <w:divBdr>
        <w:top w:val="none" w:sz="0" w:space="0" w:color="auto"/>
        <w:left w:val="none" w:sz="0" w:space="0" w:color="auto"/>
        <w:bottom w:val="none" w:sz="0" w:space="0" w:color="auto"/>
        <w:right w:val="none" w:sz="0" w:space="0" w:color="auto"/>
      </w:divBdr>
    </w:div>
    <w:div w:id="68621733">
      <w:marLeft w:val="0"/>
      <w:marRight w:val="0"/>
      <w:marTop w:val="0"/>
      <w:marBottom w:val="0"/>
      <w:divBdr>
        <w:top w:val="none" w:sz="0" w:space="0" w:color="auto"/>
        <w:left w:val="none" w:sz="0" w:space="0" w:color="auto"/>
        <w:bottom w:val="none" w:sz="0" w:space="0" w:color="auto"/>
        <w:right w:val="none" w:sz="0" w:space="0" w:color="auto"/>
      </w:divBdr>
    </w:div>
    <w:div w:id="68621734">
      <w:marLeft w:val="0"/>
      <w:marRight w:val="0"/>
      <w:marTop w:val="0"/>
      <w:marBottom w:val="0"/>
      <w:divBdr>
        <w:top w:val="none" w:sz="0" w:space="0" w:color="auto"/>
        <w:left w:val="none" w:sz="0" w:space="0" w:color="auto"/>
        <w:bottom w:val="none" w:sz="0" w:space="0" w:color="auto"/>
        <w:right w:val="none" w:sz="0" w:space="0" w:color="auto"/>
      </w:divBdr>
    </w:div>
    <w:div w:id="68621735">
      <w:marLeft w:val="0"/>
      <w:marRight w:val="0"/>
      <w:marTop w:val="0"/>
      <w:marBottom w:val="0"/>
      <w:divBdr>
        <w:top w:val="none" w:sz="0" w:space="0" w:color="auto"/>
        <w:left w:val="none" w:sz="0" w:space="0" w:color="auto"/>
        <w:bottom w:val="none" w:sz="0" w:space="0" w:color="auto"/>
        <w:right w:val="none" w:sz="0" w:space="0" w:color="auto"/>
      </w:divBdr>
    </w:div>
    <w:div w:id="68621736">
      <w:marLeft w:val="0"/>
      <w:marRight w:val="0"/>
      <w:marTop w:val="0"/>
      <w:marBottom w:val="0"/>
      <w:divBdr>
        <w:top w:val="none" w:sz="0" w:space="0" w:color="auto"/>
        <w:left w:val="none" w:sz="0" w:space="0" w:color="auto"/>
        <w:bottom w:val="none" w:sz="0" w:space="0" w:color="auto"/>
        <w:right w:val="none" w:sz="0" w:space="0" w:color="auto"/>
      </w:divBdr>
    </w:div>
    <w:div w:id="68621737">
      <w:marLeft w:val="0"/>
      <w:marRight w:val="0"/>
      <w:marTop w:val="0"/>
      <w:marBottom w:val="0"/>
      <w:divBdr>
        <w:top w:val="none" w:sz="0" w:space="0" w:color="auto"/>
        <w:left w:val="none" w:sz="0" w:space="0" w:color="auto"/>
        <w:bottom w:val="none" w:sz="0" w:space="0" w:color="auto"/>
        <w:right w:val="none" w:sz="0" w:space="0" w:color="auto"/>
      </w:divBdr>
    </w:div>
    <w:div w:id="68621738">
      <w:marLeft w:val="0"/>
      <w:marRight w:val="0"/>
      <w:marTop w:val="0"/>
      <w:marBottom w:val="0"/>
      <w:divBdr>
        <w:top w:val="none" w:sz="0" w:space="0" w:color="auto"/>
        <w:left w:val="none" w:sz="0" w:space="0" w:color="auto"/>
        <w:bottom w:val="none" w:sz="0" w:space="0" w:color="auto"/>
        <w:right w:val="none" w:sz="0" w:space="0" w:color="auto"/>
      </w:divBdr>
    </w:div>
    <w:div w:id="68621739">
      <w:marLeft w:val="0"/>
      <w:marRight w:val="0"/>
      <w:marTop w:val="0"/>
      <w:marBottom w:val="0"/>
      <w:divBdr>
        <w:top w:val="none" w:sz="0" w:space="0" w:color="auto"/>
        <w:left w:val="none" w:sz="0" w:space="0" w:color="auto"/>
        <w:bottom w:val="none" w:sz="0" w:space="0" w:color="auto"/>
        <w:right w:val="none" w:sz="0" w:space="0" w:color="auto"/>
      </w:divBdr>
    </w:div>
    <w:div w:id="68621740">
      <w:marLeft w:val="0"/>
      <w:marRight w:val="0"/>
      <w:marTop w:val="0"/>
      <w:marBottom w:val="0"/>
      <w:divBdr>
        <w:top w:val="none" w:sz="0" w:space="0" w:color="auto"/>
        <w:left w:val="none" w:sz="0" w:space="0" w:color="auto"/>
        <w:bottom w:val="none" w:sz="0" w:space="0" w:color="auto"/>
        <w:right w:val="none" w:sz="0" w:space="0" w:color="auto"/>
      </w:divBdr>
    </w:div>
    <w:div w:id="68621741">
      <w:marLeft w:val="0"/>
      <w:marRight w:val="0"/>
      <w:marTop w:val="0"/>
      <w:marBottom w:val="0"/>
      <w:divBdr>
        <w:top w:val="none" w:sz="0" w:space="0" w:color="auto"/>
        <w:left w:val="none" w:sz="0" w:space="0" w:color="auto"/>
        <w:bottom w:val="none" w:sz="0" w:space="0" w:color="auto"/>
        <w:right w:val="none" w:sz="0" w:space="0" w:color="auto"/>
      </w:divBdr>
    </w:div>
    <w:div w:id="68621742">
      <w:marLeft w:val="0"/>
      <w:marRight w:val="0"/>
      <w:marTop w:val="0"/>
      <w:marBottom w:val="0"/>
      <w:divBdr>
        <w:top w:val="none" w:sz="0" w:space="0" w:color="auto"/>
        <w:left w:val="none" w:sz="0" w:space="0" w:color="auto"/>
        <w:bottom w:val="none" w:sz="0" w:space="0" w:color="auto"/>
        <w:right w:val="none" w:sz="0" w:space="0" w:color="auto"/>
      </w:divBdr>
    </w:div>
    <w:div w:id="68621743">
      <w:marLeft w:val="0"/>
      <w:marRight w:val="0"/>
      <w:marTop w:val="0"/>
      <w:marBottom w:val="0"/>
      <w:divBdr>
        <w:top w:val="none" w:sz="0" w:space="0" w:color="auto"/>
        <w:left w:val="none" w:sz="0" w:space="0" w:color="auto"/>
        <w:bottom w:val="none" w:sz="0" w:space="0" w:color="auto"/>
        <w:right w:val="none" w:sz="0" w:space="0" w:color="auto"/>
      </w:divBdr>
    </w:div>
    <w:div w:id="68621744">
      <w:marLeft w:val="0"/>
      <w:marRight w:val="0"/>
      <w:marTop w:val="0"/>
      <w:marBottom w:val="0"/>
      <w:divBdr>
        <w:top w:val="none" w:sz="0" w:space="0" w:color="auto"/>
        <w:left w:val="none" w:sz="0" w:space="0" w:color="auto"/>
        <w:bottom w:val="none" w:sz="0" w:space="0" w:color="auto"/>
        <w:right w:val="none" w:sz="0" w:space="0" w:color="auto"/>
      </w:divBdr>
    </w:div>
    <w:div w:id="68621745">
      <w:marLeft w:val="0"/>
      <w:marRight w:val="0"/>
      <w:marTop w:val="0"/>
      <w:marBottom w:val="0"/>
      <w:divBdr>
        <w:top w:val="none" w:sz="0" w:space="0" w:color="auto"/>
        <w:left w:val="none" w:sz="0" w:space="0" w:color="auto"/>
        <w:bottom w:val="none" w:sz="0" w:space="0" w:color="auto"/>
        <w:right w:val="none" w:sz="0" w:space="0" w:color="auto"/>
      </w:divBdr>
    </w:div>
    <w:div w:id="68621746">
      <w:marLeft w:val="0"/>
      <w:marRight w:val="0"/>
      <w:marTop w:val="0"/>
      <w:marBottom w:val="0"/>
      <w:divBdr>
        <w:top w:val="none" w:sz="0" w:space="0" w:color="auto"/>
        <w:left w:val="none" w:sz="0" w:space="0" w:color="auto"/>
        <w:bottom w:val="none" w:sz="0" w:space="0" w:color="auto"/>
        <w:right w:val="none" w:sz="0" w:space="0" w:color="auto"/>
      </w:divBdr>
    </w:div>
    <w:div w:id="68621747">
      <w:marLeft w:val="0"/>
      <w:marRight w:val="0"/>
      <w:marTop w:val="0"/>
      <w:marBottom w:val="0"/>
      <w:divBdr>
        <w:top w:val="none" w:sz="0" w:space="0" w:color="auto"/>
        <w:left w:val="none" w:sz="0" w:space="0" w:color="auto"/>
        <w:bottom w:val="none" w:sz="0" w:space="0" w:color="auto"/>
        <w:right w:val="none" w:sz="0" w:space="0" w:color="auto"/>
      </w:divBdr>
    </w:div>
    <w:div w:id="68621748">
      <w:marLeft w:val="0"/>
      <w:marRight w:val="0"/>
      <w:marTop w:val="0"/>
      <w:marBottom w:val="0"/>
      <w:divBdr>
        <w:top w:val="none" w:sz="0" w:space="0" w:color="auto"/>
        <w:left w:val="none" w:sz="0" w:space="0" w:color="auto"/>
        <w:bottom w:val="none" w:sz="0" w:space="0" w:color="auto"/>
        <w:right w:val="none" w:sz="0" w:space="0" w:color="auto"/>
      </w:divBdr>
    </w:div>
    <w:div w:id="68621749">
      <w:marLeft w:val="0"/>
      <w:marRight w:val="0"/>
      <w:marTop w:val="0"/>
      <w:marBottom w:val="0"/>
      <w:divBdr>
        <w:top w:val="none" w:sz="0" w:space="0" w:color="auto"/>
        <w:left w:val="none" w:sz="0" w:space="0" w:color="auto"/>
        <w:bottom w:val="none" w:sz="0" w:space="0" w:color="auto"/>
        <w:right w:val="none" w:sz="0" w:space="0" w:color="auto"/>
      </w:divBdr>
    </w:div>
    <w:div w:id="68621750">
      <w:marLeft w:val="0"/>
      <w:marRight w:val="0"/>
      <w:marTop w:val="0"/>
      <w:marBottom w:val="0"/>
      <w:divBdr>
        <w:top w:val="none" w:sz="0" w:space="0" w:color="auto"/>
        <w:left w:val="none" w:sz="0" w:space="0" w:color="auto"/>
        <w:bottom w:val="none" w:sz="0" w:space="0" w:color="auto"/>
        <w:right w:val="none" w:sz="0" w:space="0" w:color="auto"/>
      </w:divBdr>
    </w:div>
    <w:div w:id="68621751">
      <w:marLeft w:val="0"/>
      <w:marRight w:val="0"/>
      <w:marTop w:val="0"/>
      <w:marBottom w:val="0"/>
      <w:divBdr>
        <w:top w:val="none" w:sz="0" w:space="0" w:color="auto"/>
        <w:left w:val="none" w:sz="0" w:space="0" w:color="auto"/>
        <w:bottom w:val="none" w:sz="0" w:space="0" w:color="auto"/>
        <w:right w:val="none" w:sz="0" w:space="0" w:color="auto"/>
      </w:divBdr>
    </w:div>
    <w:div w:id="68621752">
      <w:marLeft w:val="0"/>
      <w:marRight w:val="0"/>
      <w:marTop w:val="0"/>
      <w:marBottom w:val="0"/>
      <w:divBdr>
        <w:top w:val="none" w:sz="0" w:space="0" w:color="auto"/>
        <w:left w:val="none" w:sz="0" w:space="0" w:color="auto"/>
        <w:bottom w:val="none" w:sz="0" w:space="0" w:color="auto"/>
        <w:right w:val="none" w:sz="0" w:space="0" w:color="auto"/>
      </w:divBdr>
    </w:div>
    <w:div w:id="68621753">
      <w:marLeft w:val="0"/>
      <w:marRight w:val="0"/>
      <w:marTop w:val="0"/>
      <w:marBottom w:val="0"/>
      <w:divBdr>
        <w:top w:val="none" w:sz="0" w:space="0" w:color="auto"/>
        <w:left w:val="none" w:sz="0" w:space="0" w:color="auto"/>
        <w:bottom w:val="none" w:sz="0" w:space="0" w:color="auto"/>
        <w:right w:val="none" w:sz="0" w:space="0" w:color="auto"/>
      </w:divBdr>
    </w:div>
    <w:div w:id="68621754">
      <w:marLeft w:val="0"/>
      <w:marRight w:val="0"/>
      <w:marTop w:val="0"/>
      <w:marBottom w:val="0"/>
      <w:divBdr>
        <w:top w:val="none" w:sz="0" w:space="0" w:color="auto"/>
        <w:left w:val="none" w:sz="0" w:space="0" w:color="auto"/>
        <w:bottom w:val="none" w:sz="0" w:space="0" w:color="auto"/>
        <w:right w:val="none" w:sz="0" w:space="0" w:color="auto"/>
      </w:divBdr>
    </w:div>
    <w:div w:id="68621755">
      <w:marLeft w:val="0"/>
      <w:marRight w:val="0"/>
      <w:marTop w:val="0"/>
      <w:marBottom w:val="0"/>
      <w:divBdr>
        <w:top w:val="none" w:sz="0" w:space="0" w:color="auto"/>
        <w:left w:val="none" w:sz="0" w:space="0" w:color="auto"/>
        <w:bottom w:val="none" w:sz="0" w:space="0" w:color="auto"/>
        <w:right w:val="none" w:sz="0" w:space="0" w:color="auto"/>
      </w:divBdr>
    </w:div>
    <w:div w:id="68621756">
      <w:marLeft w:val="0"/>
      <w:marRight w:val="0"/>
      <w:marTop w:val="0"/>
      <w:marBottom w:val="0"/>
      <w:divBdr>
        <w:top w:val="none" w:sz="0" w:space="0" w:color="auto"/>
        <w:left w:val="none" w:sz="0" w:space="0" w:color="auto"/>
        <w:bottom w:val="none" w:sz="0" w:space="0" w:color="auto"/>
        <w:right w:val="none" w:sz="0" w:space="0" w:color="auto"/>
      </w:divBdr>
    </w:div>
    <w:div w:id="68621757">
      <w:marLeft w:val="0"/>
      <w:marRight w:val="0"/>
      <w:marTop w:val="0"/>
      <w:marBottom w:val="0"/>
      <w:divBdr>
        <w:top w:val="none" w:sz="0" w:space="0" w:color="auto"/>
        <w:left w:val="none" w:sz="0" w:space="0" w:color="auto"/>
        <w:bottom w:val="none" w:sz="0" w:space="0" w:color="auto"/>
        <w:right w:val="none" w:sz="0" w:space="0" w:color="auto"/>
      </w:divBdr>
    </w:div>
    <w:div w:id="68621758">
      <w:marLeft w:val="0"/>
      <w:marRight w:val="0"/>
      <w:marTop w:val="0"/>
      <w:marBottom w:val="0"/>
      <w:divBdr>
        <w:top w:val="none" w:sz="0" w:space="0" w:color="auto"/>
        <w:left w:val="none" w:sz="0" w:space="0" w:color="auto"/>
        <w:bottom w:val="none" w:sz="0" w:space="0" w:color="auto"/>
        <w:right w:val="none" w:sz="0" w:space="0" w:color="auto"/>
      </w:divBdr>
    </w:div>
    <w:div w:id="68621759">
      <w:marLeft w:val="0"/>
      <w:marRight w:val="0"/>
      <w:marTop w:val="0"/>
      <w:marBottom w:val="0"/>
      <w:divBdr>
        <w:top w:val="none" w:sz="0" w:space="0" w:color="auto"/>
        <w:left w:val="none" w:sz="0" w:space="0" w:color="auto"/>
        <w:bottom w:val="none" w:sz="0" w:space="0" w:color="auto"/>
        <w:right w:val="none" w:sz="0" w:space="0" w:color="auto"/>
      </w:divBdr>
    </w:div>
    <w:div w:id="68621760">
      <w:marLeft w:val="0"/>
      <w:marRight w:val="0"/>
      <w:marTop w:val="0"/>
      <w:marBottom w:val="0"/>
      <w:divBdr>
        <w:top w:val="none" w:sz="0" w:space="0" w:color="auto"/>
        <w:left w:val="none" w:sz="0" w:space="0" w:color="auto"/>
        <w:bottom w:val="none" w:sz="0" w:space="0" w:color="auto"/>
        <w:right w:val="none" w:sz="0" w:space="0" w:color="auto"/>
      </w:divBdr>
    </w:div>
    <w:div w:id="68621761">
      <w:marLeft w:val="0"/>
      <w:marRight w:val="0"/>
      <w:marTop w:val="0"/>
      <w:marBottom w:val="0"/>
      <w:divBdr>
        <w:top w:val="none" w:sz="0" w:space="0" w:color="auto"/>
        <w:left w:val="none" w:sz="0" w:space="0" w:color="auto"/>
        <w:bottom w:val="none" w:sz="0" w:space="0" w:color="auto"/>
        <w:right w:val="none" w:sz="0" w:space="0" w:color="auto"/>
      </w:divBdr>
    </w:div>
    <w:div w:id="68621762">
      <w:marLeft w:val="0"/>
      <w:marRight w:val="0"/>
      <w:marTop w:val="0"/>
      <w:marBottom w:val="0"/>
      <w:divBdr>
        <w:top w:val="none" w:sz="0" w:space="0" w:color="auto"/>
        <w:left w:val="none" w:sz="0" w:space="0" w:color="auto"/>
        <w:bottom w:val="none" w:sz="0" w:space="0" w:color="auto"/>
        <w:right w:val="none" w:sz="0" w:space="0" w:color="auto"/>
      </w:divBdr>
    </w:div>
    <w:div w:id="68621763">
      <w:marLeft w:val="0"/>
      <w:marRight w:val="0"/>
      <w:marTop w:val="0"/>
      <w:marBottom w:val="0"/>
      <w:divBdr>
        <w:top w:val="none" w:sz="0" w:space="0" w:color="auto"/>
        <w:left w:val="none" w:sz="0" w:space="0" w:color="auto"/>
        <w:bottom w:val="none" w:sz="0" w:space="0" w:color="auto"/>
        <w:right w:val="none" w:sz="0" w:space="0" w:color="auto"/>
      </w:divBdr>
    </w:div>
    <w:div w:id="68621764">
      <w:marLeft w:val="0"/>
      <w:marRight w:val="0"/>
      <w:marTop w:val="0"/>
      <w:marBottom w:val="0"/>
      <w:divBdr>
        <w:top w:val="none" w:sz="0" w:space="0" w:color="auto"/>
        <w:left w:val="none" w:sz="0" w:space="0" w:color="auto"/>
        <w:bottom w:val="none" w:sz="0" w:space="0" w:color="auto"/>
        <w:right w:val="none" w:sz="0" w:space="0" w:color="auto"/>
      </w:divBdr>
    </w:div>
    <w:div w:id="68621765">
      <w:marLeft w:val="0"/>
      <w:marRight w:val="0"/>
      <w:marTop w:val="0"/>
      <w:marBottom w:val="0"/>
      <w:divBdr>
        <w:top w:val="none" w:sz="0" w:space="0" w:color="auto"/>
        <w:left w:val="none" w:sz="0" w:space="0" w:color="auto"/>
        <w:bottom w:val="none" w:sz="0" w:space="0" w:color="auto"/>
        <w:right w:val="none" w:sz="0" w:space="0" w:color="auto"/>
      </w:divBdr>
    </w:div>
    <w:div w:id="68621766">
      <w:marLeft w:val="0"/>
      <w:marRight w:val="0"/>
      <w:marTop w:val="0"/>
      <w:marBottom w:val="0"/>
      <w:divBdr>
        <w:top w:val="none" w:sz="0" w:space="0" w:color="auto"/>
        <w:left w:val="none" w:sz="0" w:space="0" w:color="auto"/>
        <w:bottom w:val="none" w:sz="0" w:space="0" w:color="auto"/>
        <w:right w:val="none" w:sz="0" w:space="0" w:color="auto"/>
      </w:divBdr>
    </w:div>
    <w:div w:id="68621767">
      <w:marLeft w:val="0"/>
      <w:marRight w:val="0"/>
      <w:marTop w:val="0"/>
      <w:marBottom w:val="0"/>
      <w:divBdr>
        <w:top w:val="none" w:sz="0" w:space="0" w:color="auto"/>
        <w:left w:val="none" w:sz="0" w:space="0" w:color="auto"/>
        <w:bottom w:val="none" w:sz="0" w:space="0" w:color="auto"/>
        <w:right w:val="none" w:sz="0" w:space="0" w:color="auto"/>
      </w:divBdr>
    </w:div>
    <w:div w:id="68621768">
      <w:marLeft w:val="0"/>
      <w:marRight w:val="0"/>
      <w:marTop w:val="0"/>
      <w:marBottom w:val="0"/>
      <w:divBdr>
        <w:top w:val="none" w:sz="0" w:space="0" w:color="auto"/>
        <w:left w:val="none" w:sz="0" w:space="0" w:color="auto"/>
        <w:bottom w:val="none" w:sz="0" w:space="0" w:color="auto"/>
        <w:right w:val="none" w:sz="0" w:space="0" w:color="auto"/>
      </w:divBdr>
    </w:div>
    <w:div w:id="68621769">
      <w:marLeft w:val="0"/>
      <w:marRight w:val="0"/>
      <w:marTop w:val="0"/>
      <w:marBottom w:val="0"/>
      <w:divBdr>
        <w:top w:val="none" w:sz="0" w:space="0" w:color="auto"/>
        <w:left w:val="none" w:sz="0" w:space="0" w:color="auto"/>
        <w:bottom w:val="none" w:sz="0" w:space="0" w:color="auto"/>
        <w:right w:val="none" w:sz="0" w:space="0" w:color="auto"/>
      </w:divBdr>
    </w:div>
    <w:div w:id="68621770">
      <w:marLeft w:val="0"/>
      <w:marRight w:val="0"/>
      <w:marTop w:val="0"/>
      <w:marBottom w:val="0"/>
      <w:divBdr>
        <w:top w:val="none" w:sz="0" w:space="0" w:color="auto"/>
        <w:left w:val="none" w:sz="0" w:space="0" w:color="auto"/>
        <w:bottom w:val="none" w:sz="0" w:space="0" w:color="auto"/>
        <w:right w:val="none" w:sz="0" w:space="0" w:color="auto"/>
      </w:divBdr>
    </w:div>
    <w:div w:id="68621771">
      <w:marLeft w:val="0"/>
      <w:marRight w:val="0"/>
      <w:marTop w:val="0"/>
      <w:marBottom w:val="0"/>
      <w:divBdr>
        <w:top w:val="none" w:sz="0" w:space="0" w:color="auto"/>
        <w:left w:val="none" w:sz="0" w:space="0" w:color="auto"/>
        <w:bottom w:val="none" w:sz="0" w:space="0" w:color="auto"/>
        <w:right w:val="none" w:sz="0" w:space="0" w:color="auto"/>
      </w:divBdr>
    </w:div>
    <w:div w:id="68621772">
      <w:marLeft w:val="0"/>
      <w:marRight w:val="0"/>
      <w:marTop w:val="0"/>
      <w:marBottom w:val="0"/>
      <w:divBdr>
        <w:top w:val="none" w:sz="0" w:space="0" w:color="auto"/>
        <w:left w:val="none" w:sz="0" w:space="0" w:color="auto"/>
        <w:bottom w:val="none" w:sz="0" w:space="0" w:color="auto"/>
        <w:right w:val="none" w:sz="0" w:space="0" w:color="auto"/>
      </w:divBdr>
    </w:div>
    <w:div w:id="68621773">
      <w:marLeft w:val="0"/>
      <w:marRight w:val="0"/>
      <w:marTop w:val="0"/>
      <w:marBottom w:val="0"/>
      <w:divBdr>
        <w:top w:val="none" w:sz="0" w:space="0" w:color="auto"/>
        <w:left w:val="none" w:sz="0" w:space="0" w:color="auto"/>
        <w:bottom w:val="none" w:sz="0" w:space="0" w:color="auto"/>
        <w:right w:val="none" w:sz="0" w:space="0" w:color="auto"/>
      </w:divBdr>
    </w:div>
    <w:div w:id="68621774">
      <w:marLeft w:val="0"/>
      <w:marRight w:val="0"/>
      <w:marTop w:val="0"/>
      <w:marBottom w:val="0"/>
      <w:divBdr>
        <w:top w:val="none" w:sz="0" w:space="0" w:color="auto"/>
        <w:left w:val="none" w:sz="0" w:space="0" w:color="auto"/>
        <w:bottom w:val="none" w:sz="0" w:space="0" w:color="auto"/>
        <w:right w:val="none" w:sz="0" w:space="0" w:color="auto"/>
      </w:divBdr>
    </w:div>
    <w:div w:id="68621775">
      <w:marLeft w:val="0"/>
      <w:marRight w:val="0"/>
      <w:marTop w:val="0"/>
      <w:marBottom w:val="0"/>
      <w:divBdr>
        <w:top w:val="none" w:sz="0" w:space="0" w:color="auto"/>
        <w:left w:val="none" w:sz="0" w:space="0" w:color="auto"/>
        <w:bottom w:val="none" w:sz="0" w:space="0" w:color="auto"/>
        <w:right w:val="none" w:sz="0" w:space="0" w:color="auto"/>
      </w:divBdr>
    </w:div>
    <w:div w:id="68621776">
      <w:marLeft w:val="0"/>
      <w:marRight w:val="0"/>
      <w:marTop w:val="0"/>
      <w:marBottom w:val="0"/>
      <w:divBdr>
        <w:top w:val="none" w:sz="0" w:space="0" w:color="auto"/>
        <w:left w:val="none" w:sz="0" w:space="0" w:color="auto"/>
        <w:bottom w:val="none" w:sz="0" w:space="0" w:color="auto"/>
        <w:right w:val="none" w:sz="0" w:space="0" w:color="auto"/>
      </w:divBdr>
    </w:div>
    <w:div w:id="68621777">
      <w:marLeft w:val="0"/>
      <w:marRight w:val="0"/>
      <w:marTop w:val="0"/>
      <w:marBottom w:val="0"/>
      <w:divBdr>
        <w:top w:val="none" w:sz="0" w:space="0" w:color="auto"/>
        <w:left w:val="none" w:sz="0" w:space="0" w:color="auto"/>
        <w:bottom w:val="none" w:sz="0" w:space="0" w:color="auto"/>
        <w:right w:val="none" w:sz="0" w:space="0" w:color="auto"/>
      </w:divBdr>
    </w:div>
    <w:div w:id="68621778">
      <w:marLeft w:val="0"/>
      <w:marRight w:val="0"/>
      <w:marTop w:val="0"/>
      <w:marBottom w:val="0"/>
      <w:divBdr>
        <w:top w:val="none" w:sz="0" w:space="0" w:color="auto"/>
        <w:left w:val="none" w:sz="0" w:space="0" w:color="auto"/>
        <w:bottom w:val="none" w:sz="0" w:space="0" w:color="auto"/>
        <w:right w:val="none" w:sz="0" w:space="0" w:color="auto"/>
      </w:divBdr>
    </w:div>
    <w:div w:id="68621779">
      <w:marLeft w:val="0"/>
      <w:marRight w:val="0"/>
      <w:marTop w:val="0"/>
      <w:marBottom w:val="0"/>
      <w:divBdr>
        <w:top w:val="none" w:sz="0" w:space="0" w:color="auto"/>
        <w:left w:val="none" w:sz="0" w:space="0" w:color="auto"/>
        <w:bottom w:val="none" w:sz="0" w:space="0" w:color="auto"/>
        <w:right w:val="none" w:sz="0" w:space="0" w:color="auto"/>
      </w:divBdr>
    </w:div>
    <w:div w:id="68621780">
      <w:marLeft w:val="0"/>
      <w:marRight w:val="0"/>
      <w:marTop w:val="0"/>
      <w:marBottom w:val="0"/>
      <w:divBdr>
        <w:top w:val="none" w:sz="0" w:space="0" w:color="auto"/>
        <w:left w:val="none" w:sz="0" w:space="0" w:color="auto"/>
        <w:bottom w:val="none" w:sz="0" w:space="0" w:color="auto"/>
        <w:right w:val="none" w:sz="0" w:space="0" w:color="auto"/>
      </w:divBdr>
    </w:div>
    <w:div w:id="68621781">
      <w:marLeft w:val="0"/>
      <w:marRight w:val="0"/>
      <w:marTop w:val="0"/>
      <w:marBottom w:val="0"/>
      <w:divBdr>
        <w:top w:val="none" w:sz="0" w:space="0" w:color="auto"/>
        <w:left w:val="none" w:sz="0" w:space="0" w:color="auto"/>
        <w:bottom w:val="none" w:sz="0" w:space="0" w:color="auto"/>
        <w:right w:val="none" w:sz="0" w:space="0" w:color="auto"/>
      </w:divBdr>
    </w:div>
    <w:div w:id="68621782">
      <w:marLeft w:val="0"/>
      <w:marRight w:val="0"/>
      <w:marTop w:val="0"/>
      <w:marBottom w:val="0"/>
      <w:divBdr>
        <w:top w:val="none" w:sz="0" w:space="0" w:color="auto"/>
        <w:left w:val="none" w:sz="0" w:space="0" w:color="auto"/>
        <w:bottom w:val="none" w:sz="0" w:space="0" w:color="auto"/>
        <w:right w:val="none" w:sz="0" w:space="0" w:color="auto"/>
      </w:divBdr>
    </w:div>
    <w:div w:id="68621783">
      <w:marLeft w:val="0"/>
      <w:marRight w:val="0"/>
      <w:marTop w:val="0"/>
      <w:marBottom w:val="0"/>
      <w:divBdr>
        <w:top w:val="none" w:sz="0" w:space="0" w:color="auto"/>
        <w:left w:val="none" w:sz="0" w:space="0" w:color="auto"/>
        <w:bottom w:val="none" w:sz="0" w:space="0" w:color="auto"/>
        <w:right w:val="none" w:sz="0" w:space="0" w:color="auto"/>
      </w:divBdr>
    </w:div>
    <w:div w:id="68621784">
      <w:marLeft w:val="0"/>
      <w:marRight w:val="0"/>
      <w:marTop w:val="0"/>
      <w:marBottom w:val="0"/>
      <w:divBdr>
        <w:top w:val="none" w:sz="0" w:space="0" w:color="auto"/>
        <w:left w:val="none" w:sz="0" w:space="0" w:color="auto"/>
        <w:bottom w:val="none" w:sz="0" w:space="0" w:color="auto"/>
        <w:right w:val="none" w:sz="0" w:space="0" w:color="auto"/>
      </w:divBdr>
    </w:div>
    <w:div w:id="68621785">
      <w:marLeft w:val="0"/>
      <w:marRight w:val="0"/>
      <w:marTop w:val="0"/>
      <w:marBottom w:val="0"/>
      <w:divBdr>
        <w:top w:val="none" w:sz="0" w:space="0" w:color="auto"/>
        <w:left w:val="none" w:sz="0" w:space="0" w:color="auto"/>
        <w:bottom w:val="none" w:sz="0" w:space="0" w:color="auto"/>
        <w:right w:val="none" w:sz="0" w:space="0" w:color="auto"/>
      </w:divBdr>
    </w:div>
    <w:div w:id="68621786">
      <w:marLeft w:val="0"/>
      <w:marRight w:val="0"/>
      <w:marTop w:val="0"/>
      <w:marBottom w:val="0"/>
      <w:divBdr>
        <w:top w:val="none" w:sz="0" w:space="0" w:color="auto"/>
        <w:left w:val="none" w:sz="0" w:space="0" w:color="auto"/>
        <w:bottom w:val="none" w:sz="0" w:space="0" w:color="auto"/>
        <w:right w:val="none" w:sz="0" w:space="0" w:color="auto"/>
      </w:divBdr>
    </w:div>
    <w:div w:id="68621787">
      <w:marLeft w:val="0"/>
      <w:marRight w:val="0"/>
      <w:marTop w:val="0"/>
      <w:marBottom w:val="0"/>
      <w:divBdr>
        <w:top w:val="none" w:sz="0" w:space="0" w:color="auto"/>
        <w:left w:val="none" w:sz="0" w:space="0" w:color="auto"/>
        <w:bottom w:val="none" w:sz="0" w:space="0" w:color="auto"/>
        <w:right w:val="none" w:sz="0" w:space="0" w:color="auto"/>
      </w:divBdr>
    </w:div>
    <w:div w:id="68621788">
      <w:marLeft w:val="0"/>
      <w:marRight w:val="0"/>
      <w:marTop w:val="0"/>
      <w:marBottom w:val="0"/>
      <w:divBdr>
        <w:top w:val="none" w:sz="0" w:space="0" w:color="auto"/>
        <w:left w:val="none" w:sz="0" w:space="0" w:color="auto"/>
        <w:bottom w:val="none" w:sz="0" w:space="0" w:color="auto"/>
        <w:right w:val="none" w:sz="0" w:space="0" w:color="auto"/>
      </w:divBdr>
    </w:div>
    <w:div w:id="68621789">
      <w:marLeft w:val="0"/>
      <w:marRight w:val="0"/>
      <w:marTop w:val="0"/>
      <w:marBottom w:val="0"/>
      <w:divBdr>
        <w:top w:val="none" w:sz="0" w:space="0" w:color="auto"/>
        <w:left w:val="none" w:sz="0" w:space="0" w:color="auto"/>
        <w:bottom w:val="none" w:sz="0" w:space="0" w:color="auto"/>
        <w:right w:val="none" w:sz="0" w:space="0" w:color="auto"/>
      </w:divBdr>
    </w:div>
    <w:div w:id="68621790">
      <w:marLeft w:val="0"/>
      <w:marRight w:val="0"/>
      <w:marTop w:val="0"/>
      <w:marBottom w:val="0"/>
      <w:divBdr>
        <w:top w:val="none" w:sz="0" w:space="0" w:color="auto"/>
        <w:left w:val="none" w:sz="0" w:space="0" w:color="auto"/>
        <w:bottom w:val="none" w:sz="0" w:space="0" w:color="auto"/>
        <w:right w:val="none" w:sz="0" w:space="0" w:color="auto"/>
      </w:divBdr>
    </w:div>
    <w:div w:id="68621791">
      <w:marLeft w:val="0"/>
      <w:marRight w:val="0"/>
      <w:marTop w:val="0"/>
      <w:marBottom w:val="0"/>
      <w:divBdr>
        <w:top w:val="none" w:sz="0" w:space="0" w:color="auto"/>
        <w:left w:val="none" w:sz="0" w:space="0" w:color="auto"/>
        <w:bottom w:val="none" w:sz="0" w:space="0" w:color="auto"/>
        <w:right w:val="none" w:sz="0" w:space="0" w:color="auto"/>
      </w:divBdr>
    </w:div>
    <w:div w:id="68621792">
      <w:marLeft w:val="0"/>
      <w:marRight w:val="0"/>
      <w:marTop w:val="0"/>
      <w:marBottom w:val="0"/>
      <w:divBdr>
        <w:top w:val="none" w:sz="0" w:space="0" w:color="auto"/>
        <w:left w:val="none" w:sz="0" w:space="0" w:color="auto"/>
        <w:bottom w:val="none" w:sz="0" w:space="0" w:color="auto"/>
        <w:right w:val="none" w:sz="0" w:space="0" w:color="auto"/>
      </w:divBdr>
    </w:div>
    <w:div w:id="68621793">
      <w:marLeft w:val="0"/>
      <w:marRight w:val="0"/>
      <w:marTop w:val="0"/>
      <w:marBottom w:val="0"/>
      <w:divBdr>
        <w:top w:val="none" w:sz="0" w:space="0" w:color="auto"/>
        <w:left w:val="none" w:sz="0" w:space="0" w:color="auto"/>
        <w:bottom w:val="none" w:sz="0" w:space="0" w:color="auto"/>
        <w:right w:val="none" w:sz="0" w:space="0" w:color="auto"/>
      </w:divBdr>
    </w:div>
    <w:div w:id="68621794">
      <w:marLeft w:val="0"/>
      <w:marRight w:val="0"/>
      <w:marTop w:val="0"/>
      <w:marBottom w:val="0"/>
      <w:divBdr>
        <w:top w:val="none" w:sz="0" w:space="0" w:color="auto"/>
        <w:left w:val="none" w:sz="0" w:space="0" w:color="auto"/>
        <w:bottom w:val="none" w:sz="0" w:space="0" w:color="auto"/>
        <w:right w:val="none" w:sz="0" w:space="0" w:color="auto"/>
      </w:divBdr>
    </w:div>
    <w:div w:id="68621795">
      <w:marLeft w:val="0"/>
      <w:marRight w:val="0"/>
      <w:marTop w:val="0"/>
      <w:marBottom w:val="0"/>
      <w:divBdr>
        <w:top w:val="none" w:sz="0" w:space="0" w:color="auto"/>
        <w:left w:val="none" w:sz="0" w:space="0" w:color="auto"/>
        <w:bottom w:val="none" w:sz="0" w:space="0" w:color="auto"/>
        <w:right w:val="none" w:sz="0" w:space="0" w:color="auto"/>
      </w:divBdr>
    </w:div>
    <w:div w:id="68621796">
      <w:marLeft w:val="0"/>
      <w:marRight w:val="0"/>
      <w:marTop w:val="0"/>
      <w:marBottom w:val="0"/>
      <w:divBdr>
        <w:top w:val="none" w:sz="0" w:space="0" w:color="auto"/>
        <w:left w:val="none" w:sz="0" w:space="0" w:color="auto"/>
        <w:bottom w:val="none" w:sz="0" w:space="0" w:color="auto"/>
        <w:right w:val="none" w:sz="0" w:space="0" w:color="auto"/>
      </w:divBdr>
    </w:div>
    <w:div w:id="68621797">
      <w:marLeft w:val="0"/>
      <w:marRight w:val="0"/>
      <w:marTop w:val="0"/>
      <w:marBottom w:val="0"/>
      <w:divBdr>
        <w:top w:val="none" w:sz="0" w:space="0" w:color="auto"/>
        <w:left w:val="none" w:sz="0" w:space="0" w:color="auto"/>
        <w:bottom w:val="none" w:sz="0" w:space="0" w:color="auto"/>
        <w:right w:val="none" w:sz="0" w:space="0" w:color="auto"/>
      </w:divBdr>
    </w:div>
    <w:div w:id="68621798">
      <w:marLeft w:val="0"/>
      <w:marRight w:val="0"/>
      <w:marTop w:val="0"/>
      <w:marBottom w:val="0"/>
      <w:divBdr>
        <w:top w:val="none" w:sz="0" w:space="0" w:color="auto"/>
        <w:left w:val="none" w:sz="0" w:space="0" w:color="auto"/>
        <w:bottom w:val="none" w:sz="0" w:space="0" w:color="auto"/>
        <w:right w:val="none" w:sz="0" w:space="0" w:color="auto"/>
      </w:divBdr>
    </w:div>
    <w:div w:id="68621799">
      <w:marLeft w:val="0"/>
      <w:marRight w:val="0"/>
      <w:marTop w:val="0"/>
      <w:marBottom w:val="0"/>
      <w:divBdr>
        <w:top w:val="none" w:sz="0" w:space="0" w:color="auto"/>
        <w:left w:val="none" w:sz="0" w:space="0" w:color="auto"/>
        <w:bottom w:val="none" w:sz="0" w:space="0" w:color="auto"/>
        <w:right w:val="none" w:sz="0" w:space="0" w:color="auto"/>
      </w:divBdr>
    </w:div>
    <w:div w:id="68621800">
      <w:marLeft w:val="0"/>
      <w:marRight w:val="0"/>
      <w:marTop w:val="0"/>
      <w:marBottom w:val="0"/>
      <w:divBdr>
        <w:top w:val="none" w:sz="0" w:space="0" w:color="auto"/>
        <w:left w:val="none" w:sz="0" w:space="0" w:color="auto"/>
        <w:bottom w:val="none" w:sz="0" w:space="0" w:color="auto"/>
        <w:right w:val="none" w:sz="0" w:space="0" w:color="auto"/>
      </w:divBdr>
    </w:div>
    <w:div w:id="68621801">
      <w:marLeft w:val="0"/>
      <w:marRight w:val="0"/>
      <w:marTop w:val="0"/>
      <w:marBottom w:val="0"/>
      <w:divBdr>
        <w:top w:val="none" w:sz="0" w:space="0" w:color="auto"/>
        <w:left w:val="none" w:sz="0" w:space="0" w:color="auto"/>
        <w:bottom w:val="none" w:sz="0" w:space="0" w:color="auto"/>
        <w:right w:val="none" w:sz="0" w:space="0" w:color="auto"/>
      </w:divBdr>
    </w:div>
    <w:div w:id="68621802">
      <w:marLeft w:val="0"/>
      <w:marRight w:val="0"/>
      <w:marTop w:val="0"/>
      <w:marBottom w:val="0"/>
      <w:divBdr>
        <w:top w:val="none" w:sz="0" w:space="0" w:color="auto"/>
        <w:left w:val="none" w:sz="0" w:space="0" w:color="auto"/>
        <w:bottom w:val="none" w:sz="0" w:space="0" w:color="auto"/>
        <w:right w:val="none" w:sz="0" w:space="0" w:color="auto"/>
      </w:divBdr>
    </w:div>
    <w:div w:id="68621803">
      <w:marLeft w:val="0"/>
      <w:marRight w:val="0"/>
      <w:marTop w:val="0"/>
      <w:marBottom w:val="0"/>
      <w:divBdr>
        <w:top w:val="none" w:sz="0" w:space="0" w:color="auto"/>
        <w:left w:val="none" w:sz="0" w:space="0" w:color="auto"/>
        <w:bottom w:val="none" w:sz="0" w:space="0" w:color="auto"/>
        <w:right w:val="none" w:sz="0" w:space="0" w:color="auto"/>
      </w:divBdr>
    </w:div>
    <w:div w:id="68621804">
      <w:marLeft w:val="0"/>
      <w:marRight w:val="0"/>
      <w:marTop w:val="0"/>
      <w:marBottom w:val="0"/>
      <w:divBdr>
        <w:top w:val="none" w:sz="0" w:space="0" w:color="auto"/>
        <w:left w:val="none" w:sz="0" w:space="0" w:color="auto"/>
        <w:bottom w:val="none" w:sz="0" w:space="0" w:color="auto"/>
        <w:right w:val="none" w:sz="0" w:space="0" w:color="auto"/>
      </w:divBdr>
    </w:div>
    <w:div w:id="68621805">
      <w:marLeft w:val="0"/>
      <w:marRight w:val="0"/>
      <w:marTop w:val="0"/>
      <w:marBottom w:val="0"/>
      <w:divBdr>
        <w:top w:val="none" w:sz="0" w:space="0" w:color="auto"/>
        <w:left w:val="none" w:sz="0" w:space="0" w:color="auto"/>
        <w:bottom w:val="none" w:sz="0" w:space="0" w:color="auto"/>
        <w:right w:val="none" w:sz="0" w:space="0" w:color="auto"/>
      </w:divBdr>
    </w:div>
    <w:div w:id="68621806">
      <w:marLeft w:val="0"/>
      <w:marRight w:val="0"/>
      <w:marTop w:val="0"/>
      <w:marBottom w:val="0"/>
      <w:divBdr>
        <w:top w:val="none" w:sz="0" w:space="0" w:color="auto"/>
        <w:left w:val="none" w:sz="0" w:space="0" w:color="auto"/>
        <w:bottom w:val="none" w:sz="0" w:space="0" w:color="auto"/>
        <w:right w:val="none" w:sz="0" w:space="0" w:color="auto"/>
      </w:divBdr>
    </w:div>
    <w:div w:id="68621807">
      <w:marLeft w:val="0"/>
      <w:marRight w:val="0"/>
      <w:marTop w:val="0"/>
      <w:marBottom w:val="0"/>
      <w:divBdr>
        <w:top w:val="none" w:sz="0" w:space="0" w:color="auto"/>
        <w:left w:val="none" w:sz="0" w:space="0" w:color="auto"/>
        <w:bottom w:val="none" w:sz="0" w:space="0" w:color="auto"/>
        <w:right w:val="none" w:sz="0" w:space="0" w:color="auto"/>
      </w:divBdr>
    </w:div>
    <w:div w:id="68621808">
      <w:marLeft w:val="0"/>
      <w:marRight w:val="0"/>
      <w:marTop w:val="0"/>
      <w:marBottom w:val="0"/>
      <w:divBdr>
        <w:top w:val="none" w:sz="0" w:space="0" w:color="auto"/>
        <w:left w:val="none" w:sz="0" w:space="0" w:color="auto"/>
        <w:bottom w:val="none" w:sz="0" w:space="0" w:color="auto"/>
        <w:right w:val="none" w:sz="0" w:space="0" w:color="auto"/>
      </w:divBdr>
    </w:div>
    <w:div w:id="68621809">
      <w:marLeft w:val="0"/>
      <w:marRight w:val="0"/>
      <w:marTop w:val="0"/>
      <w:marBottom w:val="0"/>
      <w:divBdr>
        <w:top w:val="none" w:sz="0" w:space="0" w:color="auto"/>
        <w:left w:val="none" w:sz="0" w:space="0" w:color="auto"/>
        <w:bottom w:val="none" w:sz="0" w:space="0" w:color="auto"/>
        <w:right w:val="none" w:sz="0" w:space="0" w:color="auto"/>
      </w:divBdr>
    </w:div>
    <w:div w:id="68621810">
      <w:marLeft w:val="0"/>
      <w:marRight w:val="0"/>
      <w:marTop w:val="0"/>
      <w:marBottom w:val="0"/>
      <w:divBdr>
        <w:top w:val="none" w:sz="0" w:space="0" w:color="auto"/>
        <w:left w:val="none" w:sz="0" w:space="0" w:color="auto"/>
        <w:bottom w:val="none" w:sz="0" w:space="0" w:color="auto"/>
        <w:right w:val="none" w:sz="0" w:space="0" w:color="auto"/>
      </w:divBdr>
    </w:div>
    <w:div w:id="68621811">
      <w:marLeft w:val="0"/>
      <w:marRight w:val="0"/>
      <w:marTop w:val="0"/>
      <w:marBottom w:val="0"/>
      <w:divBdr>
        <w:top w:val="none" w:sz="0" w:space="0" w:color="auto"/>
        <w:left w:val="none" w:sz="0" w:space="0" w:color="auto"/>
        <w:bottom w:val="none" w:sz="0" w:space="0" w:color="auto"/>
        <w:right w:val="none" w:sz="0" w:space="0" w:color="auto"/>
      </w:divBdr>
    </w:div>
    <w:div w:id="68621812">
      <w:marLeft w:val="0"/>
      <w:marRight w:val="0"/>
      <w:marTop w:val="0"/>
      <w:marBottom w:val="0"/>
      <w:divBdr>
        <w:top w:val="none" w:sz="0" w:space="0" w:color="auto"/>
        <w:left w:val="none" w:sz="0" w:space="0" w:color="auto"/>
        <w:bottom w:val="none" w:sz="0" w:space="0" w:color="auto"/>
        <w:right w:val="none" w:sz="0" w:space="0" w:color="auto"/>
      </w:divBdr>
    </w:div>
    <w:div w:id="68621813">
      <w:marLeft w:val="0"/>
      <w:marRight w:val="0"/>
      <w:marTop w:val="0"/>
      <w:marBottom w:val="0"/>
      <w:divBdr>
        <w:top w:val="none" w:sz="0" w:space="0" w:color="auto"/>
        <w:left w:val="none" w:sz="0" w:space="0" w:color="auto"/>
        <w:bottom w:val="none" w:sz="0" w:space="0" w:color="auto"/>
        <w:right w:val="none" w:sz="0" w:space="0" w:color="auto"/>
      </w:divBdr>
    </w:div>
    <w:div w:id="68621814">
      <w:marLeft w:val="0"/>
      <w:marRight w:val="0"/>
      <w:marTop w:val="0"/>
      <w:marBottom w:val="0"/>
      <w:divBdr>
        <w:top w:val="none" w:sz="0" w:space="0" w:color="auto"/>
        <w:left w:val="none" w:sz="0" w:space="0" w:color="auto"/>
        <w:bottom w:val="none" w:sz="0" w:space="0" w:color="auto"/>
        <w:right w:val="none" w:sz="0" w:space="0" w:color="auto"/>
      </w:divBdr>
    </w:div>
    <w:div w:id="68621815">
      <w:marLeft w:val="0"/>
      <w:marRight w:val="0"/>
      <w:marTop w:val="0"/>
      <w:marBottom w:val="0"/>
      <w:divBdr>
        <w:top w:val="none" w:sz="0" w:space="0" w:color="auto"/>
        <w:left w:val="none" w:sz="0" w:space="0" w:color="auto"/>
        <w:bottom w:val="none" w:sz="0" w:space="0" w:color="auto"/>
        <w:right w:val="none" w:sz="0" w:space="0" w:color="auto"/>
      </w:divBdr>
    </w:div>
    <w:div w:id="68621816">
      <w:marLeft w:val="0"/>
      <w:marRight w:val="0"/>
      <w:marTop w:val="0"/>
      <w:marBottom w:val="0"/>
      <w:divBdr>
        <w:top w:val="none" w:sz="0" w:space="0" w:color="auto"/>
        <w:left w:val="none" w:sz="0" w:space="0" w:color="auto"/>
        <w:bottom w:val="none" w:sz="0" w:space="0" w:color="auto"/>
        <w:right w:val="none" w:sz="0" w:space="0" w:color="auto"/>
      </w:divBdr>
    </w:div>
    <w:div w:id="68621817">
      <w:marLeft w:val="0"/>
      <w:marRight w:val="0"/>
      <w:marTop w:val="0"/>
      <w:marBottom w:val="0"/>
      <w:divBdr>
        <w:top w:val="none" w:sz="0" w:space="0" w:color="auto"/>
        <w:left w:val="none" w:sz="0" w:space="0" w:color="auto"/>
        <w:bottom w:val="none" w:sz="0" w:space="0" w:color="auto"/>
        <w:right w:val="none" w:sz="0" w:space="0" w:color="auto"/>
      </w:divBdr>
    </w:div>
    <w:div w:id="68621818">
      <w:marLeft w:val="0"/>
      <w:marRight w:val="0"/>
      <w:marTop w:val="0"/>
      <w:marBottom w:val="0"/>
      <w:divBdr>
        <w:top w:val="none" w:sz="0" w:space="0" w:color="auto"/>
        <w:left w:val="none" w:sz="0" w:space="0" w:color="auto"/>
        <w:bottom w:val="none" w:sz="0" w:space="0" w:color="auto"/>
        <w:right w:val="none" w:sz="0" w:space="0" w:color="auto"/>
      </w:divBdr>
    </w:div>
    <w:div w:id="68621819">
      <w:marLeft w:val="0"/>
      <w:marRight w:val="0"/>
      <w:marTop w:val="0"/>
      <w:marBottom w:val="0"/>
      <w:divBdr>
        <w:top w:val="none" w:sz="0" w:space="0" w:color="auto"/>
        <w:left w:val="none" w:sz="0" w:space="0" w:color="auto"/>
        <w:bottom w:val="none" w:sz="0" w:space="0" w:color="auto"/>
        <w:right w:val="none" w:sz="0" w:space="0" w:color="auto"/>
      </w:divBdr>
    </w:div>
    <w:div w:id="68621820">
      <w:marLeft w:val="0"/>
      <w:marRight w:val="0"/>
      <w:marTop w:val="0"/>
      <w:marBottom w:val="0"/>
      <w:divBdr>
        <w:top w:val="none" w:sz="0" w:space="0" w:color="auto"/>
        <w:left w:val="none" w:sz="0" w:space="0" w:color="auto"/>
        <w:bottom w:val="none" w:sz="0" w:space="0" w:color="auto"/>
        <w:right w:val="none" w:sz="0" w:space="0" w:color="auto"/>
      </w:divBdr>
    </w:div>
    <w:div w:id="68621821">
      <w:marLeft w:val="0"/>
      <w:marRight w:val="0"/>
      <w:marTop w:val="0"/>
      <w:marBottom w:val="0"/>
      <w:divBdr>
        <w:top w:val="none" w:sz="0" w:space="0" w:color="auto"/>
        <w:left w:val="none" w:sz="0" w:space="0" w:color="auto"/>
        <w:bottom w:val="none" w:sz="0" w:space="0" w:color="auto"/>
        <w:right w:val="none" w:sz="0" w:space="0" w:color="auto"/>
      </w:divBdr>
    </w:div>
    <w:div w:id="68621822">
      <w:marLeft w:val="0"/>
      <w:marRight w:val="0"/>
      <w:marTop w:val="0"/>
      <w:marBottom w:val="0"/>
      <w:divBdr>
        <w:top w:val="none" w:sz="0" w:space="0" w:color="auto"/>
        <w:left w:val="none" w:sz="0" w:space="0" w:color="auto"/>
        <w:bottom w:val="none" w:sz="0" w:space="0" w:color="auto"/>
        <w:right w:val="none" w:sz="0" w:space="0" w:color="auto"/>
      </w:divBdr>
    </w:div>
    <w:div w:id="68621823">
      <w:marLeft w:val="0"/>
      <w:marRight w:val="0"/>
      <w:marTop w:val="0"/>
      <w:marBottom w:val="0"/>
      <w:divBdr>
        <w:top w:val="none" w:sz="0" w:space="0" w:color="auto"/>
        <w:left w:val="none" w:sz="0" w:space="0" w:color="auto"/>
        <w:bottom w:val="none" w:sz="0" w:space="0" w:color="auto"/>
        <w:right w:val="none" w:sz="0" w:space="0" w:color="auto"/>
      </w:divBdr>
    </w:div>
    <w:div w:id="68621824">
      <w:marLeft w:val="0"/>
      <w:marRight w:val="0"/>
      <w:marTop w:val="0"/>
      <w:marBottom w:val="0"/>
      <w:divBdr>
        <w:top w:val="none" w:sz="0" w:space="0" w:color="auto"/>
        <w:left w:val="none" w:sz="0" w:space="0" w:color="auto"/>
        <w:bottom w:val="none" w:sz="0" w:space="0" w:color="auto"/>
        <w:right w:val="none" w:sz="0" w:space="0" w:color="auto"/>
      </w:divBdr>
    </w:div>
    <w:div w:id="68621825">
      <w:marLeft w:val="0"/>
      <w:marRight w:val="0"/>
      <w:marTop w:val="0"/>
      <w:marBottom w:val="0"/>
      <w:divBdr>
        <w:top w:val="none" w:sz="0" w:space="0" w:color="auto"/>
        <w:left w:val="none" w:sz="0" w:space="0" w:color="auto"/>
        <w:bottom w:val="none" w:sz="0" w:space="0" w:color="auto"/>
        <w:right w:val="none" w:sz="0" w:space="0" w:color="auto"/>
      </w:divBdr>
    </w:div>
    <w:div w:id="68621826">
      <w:marLeft w:val="0"/>
      <w:marRight w:val="0"/>
      <w:marTop w:val="0"/>
      <w:marBottom w:val="0"/>
      <w:divBdr>
        <w:top w:val="none" w:sz="0" w:space="0" w:color="auto"/>
        <w:left w:val="none" w:sz="0" w:space="0" w:color="auto"/>
        <w:bottom w:val="none" w:sz="0" w:space="0" w:color="auto"/>
        <w:right w:val="none" w:sz="0" w:space="0" w:color="auto"/>
      </w:divBdr>
    </w:div>
    <w:div w:id="68621827">
      <w:marLeft w:val="0"/>
      <w:marRight w:val="0"/>
      <w:marTop w:val="0"/>
      <w:marBottom w:val="0"/>
      <w:divBdr>
        <w:top w:val="none" w:sz="0" w:space="0" w:color="auto"/>
        <w:left w:val="none" w:sz="0" w:space="0" w:color="auto"/>
        <w:bottom w:val="none" w:sz="0" w:space="0" w:color="auto"/>
        <w:right w:val="none" w:sz="0" w:space="0" w:color="auto"/>
      </w:divBdr>
    </w:div>
    <w:div w:id="68621828">
      <w:marLeft w:val="0"/>
      <w:marRight w:val="0"/>
      <w:marTop w:val="0"/>
      <w:marBottom w:val="0"/>
      <w:divBdr>
        <w:top w:val="none" w:sz="0" w:space="0" w:color="auto"/>
        <w:left w:val="none" w:sz="0" w:space="0" w:color="auto"/>
        <w:bottom w:val="none" w:sz="0" w:space="0" w:color="auto"/>
        <w:right w:val="none" w:sz="0" w:space="0" w:color="auto"/>
      </w:divBdr>
    </w:div>
    <w:div w:id="68621829">
      <w:marLeft w:val="0"/>
      <w:marRight w:val="0"/>
      <w:marTop w:val="0"/>
      <w:marBottom w:val="0"/>
      <w:divBdr>
        <w:top w:val="none" w:sz="0" w:space="0" w:color="auto"/>
        <w:left w:val="none" w:sz="0" w:space="0" w:color="auto"/>
        <w:bottom w:val="none" w:sz="0" w:space="0" w:color="auto"/>
        <w:right w:val="none" w:sz="0" w:space="0" w:color="auto"/>
      </w:divBdr>
    </w:div>
    <w:div w:id="68621830">
      <w:marLeft w:val="0"/>
      <w:marRight w:val="0"/>
      <w:marTop w:val="0"/>
      <w:marBottom w:val="0"/>
      <w:divBdr>
        <w:top w:val="none" w:sz="0" w:space="0" w:color="auto"/>
        <w:left w:val="none" w:sz="0" w:space="0" w:color="auto"/>
        <w:bottom w:val="none" w:sz="0" w:space="0" w:color="auto"/>
        <w:right w:val="none" w:sz="0" w:space="0" w:color="auto"/>
      </w:divBdr>
    </w:div>
    <w:div w:id="68621831">
      <w:marLeft w:val="0"/>
      <w:marRight w:val="0"/>
      <w:marTop w:val="0"/>
      <w:marBottom w:val="0"/>
      <w:divBdr>
        <w:top w:val="none" w:sz="0" w:space="0" w:color="auto"/>
        <w:left w:val="none" w:sz="0" w:space="0" w:color="auto"/>
        <w:bottom w:val="none" w:sz="0" w:space="0" w:color="auto"/>
        <w:right w:val="none" w:sz="0" w:space="0" w:color="auto"/>
      </w:divBdr>
    </w:div>
    <w:div w:id="68621832">
      <w:marLeft w:val="0"/>
      <w:marRight w:val="0"/>
      <w:marTop w:val="0"/>
      <w:marBottom w:val="0"/>
      <w:divBdr>
        <w:top w:val="none" w:sz="0" w:space="0" w:color="auto"/>
        <w:left w:val="none" w:sz="0" w:space="0" w:color="auto"/>
        <w:bottom w:val="none" w:sz="0" w:space="0" w:color="auto"/>
        <w:right w:val="none" w:sz="0" w:space="0" w:color="auto"/>
      </w:divBdr>
    </w:div>
    <w:div w:id="68621833">
      <w:marLeft w:val="0"/>
      <w:marRight w:val="0"/>
      <w:marTop w:val="0"/>
      <w:marBottom w:val="0"/>
      <w:divBdr>
        <w:top w:val="none" w:sz="0" w:space="0" w:color="auto"/>
        <w:left w:val="none" w:sz="0" w:space="0" w:color="auto"/>
        <w:bottom w:val="none" w:sz="0" w:space="0" w:color="auto"/>
        <w:right w:val="none" w:sz="0" w:space="0" w:color="auto"/>
      </w:divBdr>
    </w:div>
    <w:div w:id="68621834">
      <w:marLeft w:val="0"/>
      <w:marRight w:val="0"/>
      <w:marTop w:val="0"/>
      <w:marBottom w:val="0"/>
      <w:divBdr>
        <w:top w:val="none" w:sz="0" w:space="0" w:color="auto"/>
        <w:left w:val="none" w:sz="0" w:space="0" w:color="auto"/>
        <w:bottom w:val="none" w:sz="0" w:space="0" w:color="auto"/>
        <w:right w:val="none" w:sz="0" w:space="0" w:color="auto"/>
      </w:divBdr>
    </w:div>
    <w:div w:id="68621835">
      <w:marLeft w:val="0"/>
      <w:marRight w:val="0"/>
      <w:marTop w:val="0"/>
      <w:marBottom w:val="0"/>
      <w:divBdr>
        <w:top w:val="none" w:sz="0" w:space="0" w:color="auto"/>
        <w:left w:val="none" w:sz="0" w:space="0" w:color="auto"/>
        <w:bottom w:val="none" w:sz="0" w:space="0" w:color="auto"/>
        <w:right w:val="none" w:sz="0" w:space="0" w:color="auto"/>
      </w:divBdr>
    </w:div>
    <w:div w:id="68621836">
      <w:marLeft w:val="0"/>
      <w:marRight w:val="0"/>
      <w:marTop w:val="0"/>
      <w:marBottom w:val="0"/>
      <w:divBdr>
        <w:top w:val="none" w:sz="0" w:space="0" w:color="auto"/>
        <w:left w:val="none" w:sz="0" w:space="0" w:color="auto"/>
        <w:bottom w:val="none" w:sz="0" w:space="0" w:color="auto"/>
        <w:right w:val="none" w:sz="0" w:space="0" w:color="auto"/>
      </w:divBdr>
    </w:div>
    <w:div w:id="68621837">
      <w:marLeft w:val="0"/>
      <w:marRight w:val="0"/>
      <w:marTop w:val="0"/>
      <w:marBottom w:val="0"/>
      <w:divBdr>
        <w:top w:val="none" w:sz="0" w:space="0" w:color="auto"/>
        <w:left w:val="none" w:sz="0" w:space="0" w:color="auto"/>
        <w:bottom w:val="none" w:sz="0" w:space="0" w:color="auto"/>
        <w:right w:val="none" w:sz="0" w:space="0" w:color="auto"/>
      </w:divBdr>
    </w:div>
    <w:div w:id="68621838">
      <w:marLeft w:val="0"/>
      <w:marRight w:val="0"/>
      <w:marTop w:val="0"/>
      <w:marBottom w:val="0"/>
      <w:divBdr>
        <w:top w:val="none" w:sz="0" w:space="0" w:color="auto"/>
        <w:left w:val="none" w:sz="0" w:space="0" w:color="auto"/>
        <w:bottom w:val="none" w:sz="0" w:space="0" w:color="auto"/>
        <w:right w:val="none" w:sz="0" w:space="0" w:color="auto"/>
      </w:divBdr>
    </w:div>
    <w:div w:id="68621839">
      <w:marLeft w:val="0"/>
      <w:marRight w:val="0"/>
      <w:marTop w:val="0"/>
      <w:marBottom w:val="0"/>
      <w:divBdr>
        <w:top w:val="none" w:sz="0" w:space="0" w:color="auto"/>
        <w:left w:val="none" w:sz="0" w:space="0" w:color="auto"/>
        <w:bottom w:val="none" w:sz="0" w:space="0" w:color="auto"/>
        <w:right w:val="none" w:sz="0" w:space="0" w:color="auto"/>
      </w:divBdr>
    </w:div>
    <w:div w:id="68621840">
      <w:marLeft w:val="0"/>
      <w:marRight w:val="0"/>
      <w:marTop w:val="0"/>
      <w:marBottom w:val="0"/>
      <w:divBdr>
        <w:top w:val="none" w:sz="0" w:space="0" w:color="auto"/>
        <w:left w:val="none" w:sz="0" w:space="0" w:color="auto"/>
        <w:bottom w:val="none" w:sz="0" w:space="0" w:color="auto"/>
        <w:right w:val="none" w:sz="0" w:space="0" w:color="auto"/>
      </w:divBdr>
    </w:div>
    <w:div w:id="68621841">
      <w:marLeft w:val="0"/>
      <w:marRight w:val="0"/>
      <w:marTop w:val="0"/>
      <w:marBottom w:val="0"/>
      <w:divBdr>
        <w:top w:val="none" w:sz="0" w:space="0" w:color="auto"/>
        <w:left w:val="none" w:sz="0" w:space="0" w:color="auto"/>
        <w:bottom w:val="none" w:sz="0" w:space="0" w:color="auto"/>
        <w:right w:val="none" w:sz="0" w:space="0" w:color="auto"/>
      </w:divBdr>
    </w:div>
    <w:div w:id="68621842">
      <w:marLeft w:val="0"/>
      <w:marRight w:val="0"/>
      <w:marTop w:val="0"/>
      <w:marBottom w:val="0"/>
      <w:divBdr>
        <w:top w:val="none" w:sz="0" w:space="0" w:color="auto"/>
        <w:left w:val="none" w:sz="0" w:space="0" w:color="auto"/>
        <w:bottom w:val="none" w:sz="0" w:space="0" w:color="auto"/>
        <w:right w:val="none" w:sz="0" w:space="0" w:color="auto"/>
      </w:divBdr>
    </w:div>
    <w:div w:id="68621843">
      <w:marLeft w:val="0"/>
      <w:marRight w:val="0"/>
      <w:marTop w:val="0"/>
      <w:marBottom w:val="0"/>
      <w:divBdr>
        <w:top w:val="none" w:sz="0" w:space="0" w:color="auto"/>
        <w:left w:val="none" w:sz="0" w:space="0" w:color="auto"/>
        <w:bottom w:val="none" w:sz="0" w:space="0" w:color="auto"/>
        <w:right w:val="none" w:sz="0" w:space="0" w:color="auto"/>
      </w:divBdr>
    </w:div>
    <w:div w:id="68621844">
      <w:marLeft w:val="0"/>
      <w:marRight w:val="0"/>
      <w:marTop w:val="0"/>
      <w:marBottom w:val="0"/>
      <w:divBdr>
        <w:top w:val="none" w:sz="0" w:space="0" w:color="auto"/>
        <w:left w:val="none" w:sz="0" w:space="0" w:color="auto"/>
        <w:bottom w:val="none" w:sz="0" w:space="0" w:color="auto"/>
        <w:right w:val="none" w:sz="0" w:space="0" w:color="auto"/>
      </w:divBdr>
    </w:div>
    <w:div w:id="68621845">
      <w:marLeft w:val="0"/>
      <w:marRight w:val="0"/>
      <w:marTop w:val="0"/>
      <w:marBottom w:val="0"/>
      <w:divBdr>
        <w:top w:val="none" w:sz="0" w:space="0" w:color="auto"/>
        <w:left w:val="none" w:sz="0" w:space="0" w:color="auto"/>
        <w:bottom w:val="none" w:sz="0" w:space="0" w:color="auto"/>
        <w:right w:val="none" w:sz="0" w:space="0" w:color="auto"/>
      </w:divBdr>
    </w:div>
    <w:div w:id="68621846">
      <w:marLeft w:val="0"/>
      <w:marRight w:val="0"/>
      <w:marTop w:val="0"/>
      <w:marBottom w:val="0"/>
      <w:divBdr>
        <w:top w:val="none" w:sz="0" w:space="0" w:color="auto"/>
        <w:left w:val="none" w:sz="0" w:space="0" w:color="auto"/>
        <w:bottom w:val="none" w:sz="0" w:space="0" w:color="auto"/>
        <w:right w:val="none" w:sz="0" w:space="0" w:color="auto"/>
      </w:divBdr>
    </w:div>
    <w:div w:id="68621847">
      <w:marLeft w:val="0"/>
      <w:marRight w:val="0"/>
      <w:marTop w:val="0"/>
      <w:marBottom w:val="0"/>
      <w:divBdr>
        <w:top w:val="none" w:sz="0" w:space="0" w:color="auto"/>
        <w:left w:val="none" w:sz="0" w:space="0" w:color="auto"/>
        <w:bottom w:val="none" w:sz="0" w:space="0" w:color="auto"/>
        <w:right w:val="none" w:sz="0" w:space="0" w:color="auto"/>
      </w:divBdr>
    </w:div>
    <w:div w:id="68621848">
      <w:marLeft w:val="0"/>
      <w:marRight w:val="0"/>
      <w:marTop w:val="0"/>
      <w:marBottom w:val="0"/>
      <w:divBdr>
        <w:top w:val="none" w:sz="0" w:space="0" w:color="auto"/>
        <w:left w:val="none" w:sz="0" w:space="0" w:color="auto"/>
        <w:bottom w:val="none" w:sz="0" w:space="0" w:color="auto"/>
        <w:right w:val="none" w:sz="0" w:space="0" w:color="auto"/>
      </w:divBdr>
    </w:div>
    <w:div w:id="68621849">
      <w:marLeft w:val="0"/>
      <w:marRight w:val="0"/>
      <w:marTop w:val="0"/>
      <w:marBottom w:val="0"/>
      <w:divBdr>
        <w:top w:val="none" w:sz="0" w:space="0" w:color="auto"/>
        <w:left w:val="none" w:sz="0" w:space="0" w:color="auto"/>
        <w:bottom w:val="none" w:sz="0" w:space="0" w:color="auto"/>
        <w:right w:val="none" w:sz="0" w:space="0" w:color="auto"/>
      </w:divBdr>
    </w:div>
    <w:div w:id="68621850">
      <w:marLeft w:val="0"/>
      <w:marRight w:val="0"/>
      <w:marTop w:val="0"/>
      <w:marBottom w:val="0"/>
      <w:divBdr>
        <w:top w:val="none" w:sz="0" w:space="0" w:color="auto"/>
        <w:left w:val="none" w:sz="0" w:space="0" w:color="auto"/>
        <w:bottom w:val="none" w:sz="0" w:space="0" w:color="auto"/>
        <w:right w:val="none" w:sz="0" w:space="0" w:color="auto"/>
      </w:divBdr>
    </w:div>
    <w:div w:id="68621851">
      <w:marLeft w:val="0"/>
      <w:marRight w:val="0"/>
      <w:marTop w:val="0"/>
      <w:marBottom w:val="0"/>
      <w:divBdr>
        <w:top w:val="none" w:sz="0" w:space="0" w:color="auto"/>
        <w:left w:val="none" w:sz="0" w:space="0" w:color="auto"/>
        <w:bottom w:val="none" w:sz="0" w:space="0" w:color="auto"/>
        <w:right w:val="none" w:sz="0" w:space="0" w:color="auto"/>
      </w:divBdr>
    </w:div>
    <w:div w:id="68621852">
      <w:marLeft w:val="0"/>
      <w:marRight w:val="0"/>
      <w:marTop w:val="0"/>
      <w:marBottom w:val="0"/>
      <w:divBdr>
        <w:top w:val="none" w:sz="0" w:space="0" w:color="auto"/>
        <w:left w:val="none" w:sz="0" w:space="0" w:color="auto"/>
        <w:bottom w:val="none" w:sz="0" w:space="0" w:color="auto"/>
        <w:right w:val="none" w:sz="0" w:space="0" w:color="auto"/>
      </w:divBdr>
    </w:div>
    <w:div w:id="68621853">
      <w:marLeft w:val="0"/>
      <w:marRight w:val="0"/>
      <w:marTop w:val="0"/>
      <w:marBottom w:val="0"/>
      <w:divBdr>
        <w:top w:val="none" w:sz="0" w:space="0" w:color="auto"/>
        <w:left w:val="none" w:sz="0" w:space="0" w:color="auto"/>
        <w:bottom w:val="none" w:sz="0" w:space="0" w:color="auto"/>
        <w:right w:val="none" w:sz="0" w:space="0" w:color="auto"/>
      </w:divBdr>
    </w:div>
    <w:div w:id="68621854">
      <w:marLeft w:val="0"/>
      <w:marRight w:val="0"/>
      <w:marTop w:val="0"/>
      <w:marBottom w:val="0"/>
      <w:divBdr>
        <w:top w:val="none" w:sz="0" w:space="0" w:color="auto"/>
        <w:left w:val="none" w:sz="0" w:space="0" w:color="auto"/>
        <w:bottom w:val="none" w:sz="0" w:space="0" w:color="auto"/>
        <w:right w:val="none" w:sz="0" w:space="0" w:color="auto"/>
      </w:divBdr>
    </w:div>
    <w:div w:id="68621855">
      <w:marLeft w:val="0"/>
      <w:marRight w:val="0"/>
      <w:marTop w:val="0"/>
      <w:marBottom w:val="0"/>
      <w:divBdr>
        <w:top w:val="none" w:sz="0" w:space="0" w:color="auto"/>
        <w:left w:val="none" w:sz="0" w:space="0" w:color="auto"/>
        <w:bottom w:val="none" w:sz="0" w:space="0" w:color="auto"/>
        <w:right w:val="none" w:sz="0" w:space="0" w:color="auto"/>
      </w:divBdr>
    </w:div>
    <w:div w:id="68621856">
      <w:marLeft w:val="0"/>
      <w:marRight w:val="0"/>
      <w:marTop w:val="0"/>
      <w:marBottom w:val="0"/>
      <w:divBdr>
        <w:top w:val="none" w:sz="0" w:space="0" w:color="auto"/>
        <w:left w:val="none" w:sz="0" w:space="0" w:color="auto"/>
        <w:bottom w:val="none" w:sz="0" w:space="0" w:color="auto"/>
        <w:right w:val="none" w:sz="0" w:space="0" w:color="auto"/>
      </w:divBdr>
    </w:div>
    <w:div w:id="68621857">
      <w:marLeft w:val="0"/>
      <w:marRight w:val="0"/>
      <w:marTop w:val="0"/>
      <w:marBottom w:val="0"/>
      <w:divBdr>
        <w:top w:val="none" w:sz="0" w:space="0" w:color="auto"/>
        <w:left w:val="none" w:sz="0" w:space="0" w:color="auto"/>
        <w:bottom w:val="none" w:sz="0" w:space="0" w:color="auto"/>
        <w:right w:val="none" w:sz="0" w:space="0" w:color="auto"/>
      </w:divBdr>
    </w:div>
    <w:div w:id="68621858">
      <w:marLeft w:val="0"/>
      <w:marRight w:val="0"/>
      <w:marTop w:val="0"/>
      <w:marBottom w:val="0"/>
      <w:divBdr>
        <w:top w:val="none" w:sz="0" w:space="0" w:color="auto"/>
        <w:left w:val="none" w:sz="0" w:space="0" w:color="auto"/>
        <w:bottom w:val="none" w:sz="0" w:space="0" w:color="auto"/>
        <w:right w:val="none" w:sz="0" w:space="0" w:color="auto"/>
      </w:divBdr>
    </w:div>
    <w:div w:id="68621859">
      <w:marLeft w:val="0"/>
      <w:marRight w:val="0"/>
      <w:marTop w:val="0"/>
      <w:marBottom w:val="0"/>
      <w:divBdr>
        <w:top w:val="none" w:sz="0" w:space="0" w:color="auto"/>
        <w:left w:val="none" w:sz="0" w:space="0" w:color="auto"/>
        <w:bottom w:val="none" w:sz="0" w:space="0" w:color="auto"/>
        <w:right w:val="none" w:sz="0" w:space="0" w:color="auto"/>
      </w:divBdr>
    </w:div>
    <w:div w:id="68621860">
      <w:marLeft w:val="0"/>
      <w:marRight w:val="0"/>
      <w:marTop w:val="0"/>
      <w:marBottom w:val="0"/>
      <w:divBdr>
        <w:top w:val="none" w:sz="0" w:space="0" w:color="auto"/>
        <w:left w:val="none" w:sz="0" w:space="0" w:color="auto"/>
        <w:bottom w:val="none" w:sz="0" w:space="0" w:color="auto"/>
        <w:right w:val="none" w:sz="0" w:space="0" w:color="auto"/>
      </w:divBdr>
    </w:div>
    <w:div w:id="68621861">
      <w:marLeft w:val="0"/>
      <w:marRight w:val="0"/>
      <w:marTop w:val="0"/>
      <w:marBottom w:val="0"/>
      <w:divBdr>
        <w:top w:val="none" w:sz="0" w:space="0" w:color="auto"/>
        <w:left w:val="none" w:sz="0" w:space="0" w:color="auto"/>
        <w:bottom w:val="none" w:sz="0" w:space="0" w:color="auto"/>
        <w:right w:val="none" w:sz="0" w:space="0" w:color="auto"/>
      </w:divBdr>
    </w:div>
    <w:div w:id="68621862">
      <w:marLeft w:val="0"/>
      <w:marRight w:val="0"/>
      <w:marTop w:val="0"/>
      <w:marBottom w:val="0"/>
      <w:divBdr>
        <w:top w:val="none" w:sz="0" w:space="0" w:color="auto"/>
        <w:left w:val="none" w:sz="0" w:space="0" w:color="auto"/>
        <w:bottom w:val="none" w:sz="0" w:space="0" w:color="auto"/>
        <w:right w:val="none" w:sz="0" w:space="0" w:color="auto"/>
      </w:divBdr>
    </w:div>
    <w:div w:id="68621863">
      <w:marLeft w:val="0"/>
      <w:marRight w:val="0"/>
      <w:marTop w:val="0"/>
      <w:marBottom w:val="0"/>
      <w:divBdr>
        <w:top w:val="none" w:sz="0" w:space="0" w:color="auto"/>
        <w:left w:val="none" w:sz="0" w:space="0" w:color="auto"/>
        <w:bottom w:val="none" w:sz="0" w:space="0" w:color="auto"/>
        <w:right w:val="none" w:sz="0" w:space="0" w:color="auto"/>
      </w:divBdr>
    </w:div>
    <w:div w:id="68621864">
      <w:marLeft w:val="0"/>
      <w:marRight w:val="0"/>
      <w:marTop w:val="0"/>
      <w:marBottom w:val="0"/>
      <w:divBdr>
        <w:top w:val="none" w:sz="0" w:space="0" w:color="auto"/>
        <w:left w:val="none" w:sz="0" w:space="0" w:color="auto"/>
        <w:bottom w:val="none" w:sz="0" w:space="0" w:color="auto"/>
        <w:right w:val="none" w:sz="0" w:space="0" w:color="auto"/>
      </w:divBdr>
    </w:div>
    <w:div w:id="68621865">
      <w:marLeft w:val="0"/>
      <w:marRight w:val="0"/>
      <w:marTop w:val="0"/>
      <w:marBottom w:val="0"/>
      <w:divBdr>
        <w:top w:val="none" w:sz="0" w:space="0" w:color="auto"/>
        <w:left w:val="none" w:sz="0" w:space="0" w:color="auto"/>
        <w:bottom w:val="none" w:sz="0" w:space="0" w:color="auto"/>
        <w:right w:val="none" w:sz="0" w:space="0" w:color="auto"/>
      </w:divBdr>
    </w:div>
    <w:div w:id="68621866">
      <w:marLeft w:val="0"/>
      <w:marRight w:val="0"/>
      <w:marTop w:val="0"/>
      <w:marBottom w:val="0"/>
      <w:divBdr>
        <w:top w:val="none" w:sz="0" w:space="0" w:color="auto"/>
        <w:left w:val="none" w:sz="0" w:space="0" w:color="auto"/>
        <w:bottom w:val="none" w:sz="0" w:space="0" w:color="auto"/>
        <w:right w:val="none" w:sz="0" w:space="0" w:color="auto"/>
      </w:divBdr>
    </w:div>
    <w:div w:id="68621867">
      <w:marLeft w:val="0"/>
      <w:marRight w:val="0"/>
      <w:marTop w:val="0"/>
      <w:marBottom w:val="0"/>
      <w:divBdr>
        <w:top w:val="none" w:sz="0" w:space="0" w:color="auto"/>
        <w:left w:val="none" w:sz="0" w:space="0" w:color="auto"/>
        <w:bottom w:val="none" w:sz="0" w:space="0" w:color="auto"/>
        <w:right w:val="none" w:sz="0" w:space="0" w:color="auto"/>
      </w:divBdr>
    </w:div>
    <w:div w:id="68621868">
      <w:marLeft w:val="0"/>
      <w:marRight w:val="0"/>
      <w:marTop w:val="0"/>
      <w:marBottom w:val="0"/>
      <w:divBdr>
        <w:top w:val="none" w:sz="0" w:space="0" w:color="auto"/>
        <w:left w:val="none" w:sz="0" w:space="0" w:color="auto"/>
        <w:bottom w:val="none" w:sz="0" w:space="0" w:color="auto"/>
        <w:right w:val="none" w:sz="0" w:space="0" w:color="auto"/>
      </w:divBdr>
    </w:div>
    <w:div w:id="68621869">
      <w:marLeft w:val="0"/>
      <w:marRight w:val="0"/>
      <w:marTop w:val="0"/>
      <w:marBottom w:val="0"/>
      <w:divBdr>
        <w:top w:val="none" w:sz="0" w:space="0" w:color="auto"/>
        <w:left w:val="none" w:sz="0" w:space="0" w:color="auto"/>
        <w:bottom w:val="none" w:sz="0" w:space="0" w:color="auto"/>
        <w:right w:val="none" w:sz="0" w:space="0" w:color="auto"/>
      </w:divBdr>
    </w:div>
    <w:div w:id="68621870">
      <w:marLeft w:val="0"/>
      <w:marRight w:val="0"/>
      <w:marTop w:val="0"/>
      <w:marBottom w:val="0"/>
      <w:divBdr>
        <w:top w:val="none" w:sz="0" w:space="0" w:color="auto"/>
        <w:left w:val="none" w:sz="0" w:space="0" w:color="auto"/>
        <w:bottom w:val="none" w:sz="0" w:space="0" w:color="auto"/>
        <w:right w:val="none" w:sz="0" w:space="0" w:color="auto"/>
      </w:divBdr>
    </w:div>
    <w:div w:id="68621871">
      <w:marLeft w:val="0"/>
      <w:marRight w:val="0"/>
      <w:marTop w:val="0"/>
      <w:marBottom w:val="0"/>
      <w:divBdr>
        <w:top w:val="none" w:sz="0" w:space="0" w:color="auto"/>
        <w:left w:val="none" w:sz="0" w:space="0" w:color="auto"/>
        <w:bottom w:val="none" w:sz="0" w:space="0" w:color="auto"/>
        <w:right w:val="none" w:sz="0" w:space="0" w:color="auto"/>
      </w:divBdr>
    </w:div>
    <w:div w:id="68621872">
      <w:marLeft w:val="0"/>
      <w:marRight w:val="0"/>
      <w:marTop w:val="0"/>
      <w:marBottom w:val="0"/>
      <w:divBdr>
        <w:top w:val="none" w:sz="0" w:space="0" w:color="auto"/>
        <w:left w:val="none" w:sz="0" w:space="0" w:color="auto"/>
        <w:bottom w:val="none" w:sz="0" w:space="0" w:color="auto"/>
        <w:right w:val="none" w:sz="0" w:space="0" w:color="auto"/>
      </w:divBdr>
    </w:div>
    <w:div w:id="68621873">
      <w:marLeft w:val="0"/>
      <w:marRight w:val="0"/>
      <w:marTop w:val="0"/>
      <w:marBottom w:val="0"/>
      <w:divBdr>
        <w:top w:val="none" w:sz="0" w:space="0" w:color="auto"/>
        <w:left w:val="none" w:sz="0" w:space="0" w:color="auto"/>
        <w:bottom w:val="none" w:sz="0" w:space="0" w:color="auto"/>
        <w:right w:val="none" w:sz="0" w:space="0" w:color="auto"/>
      </w:divBdr>
    </w:div>
    <w:div w:id="68621874">
      <w:marLeft w:val="0"/>
      <w:marRight w:val="0"/>
      <w:marTop w:val="0"/>
      <w:marBottom w:val="0"/>
      <w:divBdr>
        <w:top w:val="none" w:sz="0" w:space="0" w:color="auto"/>
        <w:left w:val="none" w:sz="0" w:space="0" w:color="auto"/>
        <w:bottom w:val="none" w:sz="0" w:space="0" w:color="auto"/>
        <w:right w:val="none" w:sz="0" w:space="0" w:color="auto"/>
      </w:divBdr>
    </w:div>
    <w:div w:id="68621875">
      <w:marLeft w:val="0"/>
      <w:marRight w:val="0"/>
      <w:marTop w:val="0"/>
      <w:marBottom w:val="0"/>
      <w:divBdr>
        <w:top w:val="none" w:sz="0" w:space="0" w:color="auto"/>
        <w:left w:val="none" w:sz="0" w:space="0" w:color="auto"/>
        <w:bottom w:val="none" w:sz="0" w:space="0" w:color="auto"/>
        <w:right w:val="none" w:sz="0" w:space="0" w:color="auto"/>
      </w:divBdr>
    </w:div>
    <w:div w:id="68621876">
      <w:marLeft w:val="0"/>
      <w:marRight w:val="0"/>
      <w:marTop w:val="0"/>
      <w:marBottom w:val="0"/>
      <w:divBdr>
        <w:top w:val="none" w:sz="0" w:space="0" w:color="auto"/>
        <w:left w:val="none" w:sz="0" w:space="0" w:color="auto"/>
        <w:bottom w:val="none" w:sz="0" w:space="0" w:color="auto"/>
        <w:right w:val="none" w:sz="0" w:space="0" w:color="auto"/>
      </w:divBdr>
    </w:div>
    <w:div w:id="68621877">
      <w:marLeft w:val="0"/>
      <w:marRight w:val="0"/>
      <w:marTop w:val="0"/>
      <w:marBottom w:val="0"/>
      <w:divBdr>
        <w:top w:val="none" w:sz="0" w:space="0" w:color="auto"/>
        <w:left w:val="none" w:sz="0" w:space="0" w:color="auto"/>
        <w:bottom w:val="none" w:sz="0" w:space="0" w:color="auto"/>
        <w:right w:val="none" w:sz="0" w:space="0" w:color="auto"/>
      </w:divBdr>
    </w:div>
    <w:div w:id="68621878">
      <w:marLeft w:val="0"/>
      <w:marRight w:val="0"/>
      <w:marTop w:val="0"/>
      <w:marBottom w:val="0"/>
      <w:divBdr>
        <w:top w:val="none" w:sz="0" w:space="0" w:color="auto"/>
        <w:left w:val="none" w:sz="0" w:space="0" w:color="auto"/>
        <w:bottom w:val="none" w:sz="0" w:space="0" w:color="auto"/>
        <w:right w:val="none" w:sz="0" w:space="0" w:color="auto"/>
      </w:divBdr>
    </w:div>
    <w:div w:id="68621879">
      <w:marLeft w:val="0"/>
      <w:marRight w:val="0"/>
      <w:marTop w:val="0"/>
      <w:marBottom w:val="0"/>
      <w:divBdr>
        <w:top w:val="none" w:sz="0" w:space="0" w:color="auto"/>
        <w:left w:val="none" w:sz="0" w:space="0" w:color="auto"/>
        <w:bottom w:val="none" w:sz="0" w:space="0" w:color="auto"/>
        <w:right w:val="none" w:sz="0" w:space="0" w:color="auto"/>
      </w:divBdr>
    </w:div>
    <w:div w:id="68621880">
      <w:marLeft w:val="0"/>
      <w:marRight w:val="0"/>
      <w:marTop w:val="0"/>
      <w:marBottom w:val="0"/>
      <w:divBdr>
        <w:top w:val="none" w:sz="0" w:space="0" w:color="auto"/>
        <w:left w:val="none" w:sz="0" w:space="0" w:color="auto"/>
        <w:bottom w:val="none" w:sz="0" w:space="0" w:color="auto"/>
        <w:right w:val="none" w:sz="0" w:space="0" w:color="auto"/>
      </w:divBdr>
    </w:div>
    <w:div w:id="68621881">
      <w:marLeft w:val="0"/>
      <w:marRight w:val="0"/>
      <w:marTop w:val="0"/>
      <w:marBottom w:val="0"/>
      <w:divBdr>
        <w:top w:val="none" w:sz="0" w:space="0" w:color="auto"/>
        <w:left w:val="none" w:sz="0" w:space="0" w:color="auto"/>
        <w:bottom w:val="none" w:sz="0" w:space="0" w:color="auto"/>
        <w:right w:val="none" w:sz="0" w:space="0" w:color="auto"/>
      </w:divBdr>
    </w:div>
    <w:div w:id="68621882">
      <w:marLeft w:val="0"/>
      <w:marRight w:val="0"/>
      <w:marTop w:val="0"/>
      <w:marBottom w:val="0"/>
      <w:divBdr>
        <w:top w:val="none" w:sz="0" w:space="0" w:color="auto"/>
        <w:left w:val="none" w:sz="0" w:space="0" w:color="auto"/>
        <w:bottom w:val="none" w:sz="0" w:space="0" w:color="auto"/>
        <w:right w:val="none" w:sz="0" w:space="0" w:color="auto"/>
      </w:divBdr>
    </w:div>
    <w:div w:id="68621883">
      <w:marLeft w:val="0"/>
      <w:marRight w:val="0"/>
      <w:marTop w:val="0"/>
      <w:marBottom w:val="0"/>
      <w:divBdr>
        <w:top w:val="none" w:sz="0" w:space="0" w:color="auto"/>
        <w:left w:val="none" w:sz="0" w:space="0" w:color="auto"/>
        <w:bottom w:val="none" w:sz="0" w:space="0" w:color="auto"/>
        <w:right w:val="none" w:sz="0" w:space="0" w:color="auto"/>
      </w:divBdr>
    </w:div>
    <w:div w:id="68621884">
      <w:marLeft w:val="0"/>
      <w:marRight w:val="0"/>
      <w:marTop w:val="0"/>
      <w:marBottom w:val="0"/>
      <w:divBdr>
        <w:top w:val="none" w:sz="0" w:space="0" w:color="auto"/>
        <w:left w:val="none" w:sz="0" w:space="0" w:color="auto"/>
        <w:bottom w:val="none" w:sz="0" w:space="0" w:color="auto"/>
        <w:right w:val="none" w:sz="0" w:space="0" w:color="auto"/>
      </w:divBdr>
    </w:div>
    <w:div w:id="68621885">
      <w:marLeft w:val="0"/>
      <w:marRight w:val="0"/>
      <w:marTop w:val="0"/>
      <w:marBottom w:val="0"/>
      <w:divBdr>
        <w:top w:val="none" w:sz="0" w:space="0" w:color="auto"/>
        <w:left w:val="none" w:sz="0" w:space="0" w:color="auto"/>
        <w:bottom w:val="none" w:sz="0" w:space="0" w:color="auto"/>
        <w:right w:val="none" w:sz="0" w:space="0" w:color="auto"/>
      </w:divBdr>
    </w:div>
    <w:div w:id="68621886">
      <w:marLeft w:val="0"/>
      <w:marRight w:val="0"/>
      <w:marTop w:val="0"/>
      <w:marBottom w:val="0"/>
      <w:divBdr>
        <w:top w:val="none" w:sz="0" w:space="0" w:color="auto"/>
        <w:left w:val="none" w:sz="0" w:space="0" w:color="auto"/>
        <w:bottom w:val="none" w:sz="0" w:space="0" w:color="auto"/>
        <w:right w:val="none" w:sz="0" w:space="0" w:color="auto"/>
      </w:divBdr>
    </w:div>
    <w:div w:id="68621887">
      <w:marLeft w:val="0"/>
      <w:marRight w:val="0"/>
      <w:marTop w:val="0"/>
      <w:marBottom w:val="0"/>
      <w:divBdr>
        <w:top w:val="none" w:sz="0" w:space="0" w:color="auto"/>
        <w:left w:val="none" w:sz="0" w:space="0" w:color="auto"/>
        <w:bottom w:val="none" w:sz="0" w:space="0" w:color="auto"/>
        <w:right w:val="none" w:sz="0" w:space="0" w:color="auto"/>
      </w:divBdr>
    </w:div>
    <w:div w:id="68621888">
      <w:marLeft w:val="0"/>
      <w:marRight w:val="0"/>
      <w:marTop w:val="0"/>
      <w:marBottom w:val="0"/>
      <w:divBdr>
        <w:top w:val="none" w:sz="0" w:space="0" w:color="auto"/>
        <w:left w:val="none" w:sz="0" w:space="0" w:color="auto"/>
        <w:bottom w:val="none" w:sz="0" w:space="0" w:color="auto"/>
        <w:right w:val="none" w:sz="0" w:space="0" w:color="auto"/>
      </w:divBdr>
    </w:div>
    <w:div w:id="68621889">
      <w:marLeft w:val="0"/>
      <w:marRight w:val="0"/>
      <w:marTop w:val="0"/>
      <w:marBottom w:val="0"/>
      <w:divBdr>
        <w:top w:val="none" w:sz="0" w:space="0" w:color="auto"/>
        <w:left w:val="none" w:sz="0" w:space="0" w:color="auto"/>
        <w:bottom w:val="none" w:sz="0" w:space="0" w:color="auto"/>
        <w:right w:val="none" w:sz="0" w:space="0" w:color="auto"/>
      </w:divBdr>
    </w:div>
    <w:div w:id="68621890">
      <w:marLeft w:val="0"/>
      <w:marRight w:val="0"/>
      <w:marTop w:val="0"/>
      <w:marBottom w:val="0"/>
      <w:divBdr>
        <w:top w:val="none" w:sz="0" w:space="0" w:color="auto"/>
        <w:left w:val="none" w:sz="0" w:space="0" w:color="auto"/>
        <w:bottom w:val="none" w:sz="0" w:space="0" w:color="auto"/>
        <w:right w:val="none" w:sz="0" w:space="0" w:color="auto"/>
      </w:divBdr>
    </w:div>
    <w:div w:id="68621891">
      <w:marLeft w:val="0"/>
      <w:marRight w:val="0"/>
      <w:marTop w:val="0"/>
      <w:marBottom w:val="0"/>
      <w:divBdr>
        <w:top w:val="none" w:sz="0" w:space="0" w:color="auto"/>
        <w:left w:val="none" w:sz="0" w:space="0" w:color="auto"/>
        <w:bottom w:val="none" w:sz="0" w:space="0" w:color="auto"/>
        <w:right w:val="none" w:sz="0" w:space="0" w:color="auto"/>
      </w:divBdr>
    </w:div>
    <w:div w:id="68621892">
      <w:marLeft w:val="0"/>
      <w:marRight w:val="0"/>
      <w:marTop w:val="0"/>
      <w:marBottom w:val="0"/>
      <w:divBdr>
        <w:top w:val="none" w:sz="0" w:space="0" w:color="auto"/>
        <w:left w:val="none" w:sz="0" w:space="0" w:color="auto"/>
        <w:bottom w:val="none" w:sz="0" w:space="0" w:color="auto"/>
        <w:right w:val="none" w:sz="0" w:space="0" w:color="auto"/>
      </w:divBdr>
    </w:div>
    <w:div w:id="68621893">
      <w:marLeft w:val="0"/>
      <w:marRight w:val="0"/>
      <w:marTop w:val="0"/>
      <w:marBottom w:val="0"/>
      <w:divBdr>
        <w:top w:val="none" w:sz="0" w:space="0" w:color="auto"/>
        <w:left w:val="none" w:sz="0" w:space="0" w:color="auto"/>
        <w:bottom w:val="none" w:sz="0" w:space="0" w:color="auto"/>
        <w:right w:val="none" w:sz="0" w:space="0" w:color="auto"/>
      </w:divBdr>
    </w:div>
    <w:div w:id="68621894">
      <w:marLeft w:val="0"/>
      <w:marRight w:val="0"/>
      <w:marTop w:val="0"/>
      <w:marBottom w:val="0"/>
      <w:divBdr>
        <w:top w:val="none" w:sz="0" w:space="0" w:color="auto"/>
        <w:left w:val="none" w:sz="0" w:space="0" w:color="auto"/>
        <w:bottom w:val="none" w:sz="0" w:space="0" w:color="auto"/>
        <w:right w:val="none" w:sz="0" w:space="0" w:color="auto"/>
      </w:divBdr>
    </w:div>
    <w:div w:id="68621895">
      <w:marLeft w:val="0"/>
      <w:marRight w:val="0"/>
      <w:marTop w:val="0"/>
      <w:marBottom w:val="0"/>
      <w:divBdr>
        <w:top w:val="none" w:sz="0" w:space="0" w:color="auto"/>
        <w:left w:val="none" w:sz="0" w:space="0" w:color="auto"/>
        <w:bottom w:val="none" w:sz="0" w:space="0" w:color="auto"/>
        <w:right w:val="none" w:sz="0" w:space="0" w:color="auto"/>
      </w:divBdr>
    </w:div>
    <w:div w:id="68621896">
      <w:marLeft w:val="0"/>
      <w:marRight w:val="0"/>
      <w:marTop w:val="0"/>
      <w:marBottom w:val="0"/>
      <w:divBdr>
        <w:top w:val="none" w:sz="0" w:space="0" w:color="auto"/>
        <w:left w:val="none" w:sz="0" w:space="0" w:color="auto"/>
        <w:bottom w:val="none" w:sz="0" w:space="0" w:color="auto"/>
        <w:right w:val="none" w:sz="0" w:space="0" w:color="auto"/>
      </w:divBdr>
    </w:div>
    <w:div w:id="68621897">
      <w:marLeft w:val="0"/>
      <w:marRight w:val="0"/>
      <w:marTop w:val="0"/>
      <w:marBottom w:val="0"/>
      <w:divBdr>
        <w:top w:val="none" w:sz="0" w:space="0" w:color="auto"/>
        <w:left w:val="none" w:sz="0" w:space="0" w:color="auto"/>
        <w:bottom w:val="none" w:sz="0" w:space="0" w:color="auto"/>
        <w:right w:val="none" w:sz="0" w:space="0" w:color="auto"/>
      </w:divBdr>
    </w:div>
    <w:div w:id="68621898">
      <w:marLeft w:val="0"/>
      <w:marRight w:val="0"/>
      <w:marTop w:val="0"/>
      <w:marBottom w:val="0"/>
      <w:divBdr>
        <w:top w:val="none" w:sz="0" w:space="0" w:color="auto"/>
        <w:left w:val="none" w:sz="0" w:space="0" w:color="auto"/>
        <w:bottom w:val="none" w:sz="0" w:space="0" w:color="auto"/>
        <w:right w:val="none" w:sz="0" w:space="0" w:color="auto"/>
      </w:divBdr>
    </w:div>
    <w:div w:id="68621899">
      <w:marLeft w:val="0"/>
      <w:marRight w:val="0"/>
      <w:marTop w:val="0"/>
      <w:marBottom w:val="0"/>
      <w:divBdr>
        <w:top w:val="none" w:sz="0" w:space="0" w:color="auto"/>
        <w:left w:val="none" w:sz="0" w:space="0" w:color="auto"/>
        <w:bottom w:val="none" w:sz="0" w:space="0" w:color="auto"/>
        <w:right w:val="none" w:sz="0" w:space="0" w:color="auto"/>
      </w:divBdr>
    </w:div>
    <w:div w:id="68621900">
      <w:marLeft w:val="0"/>
      <w:marRight w:val="0"/>
      <w:marTop w:val="0"/>
      <w:marBottom w:val="0"/>
      <w:divBdr>
        <w:top w:val="none" w:sz="0" w:space="0" w:color="auto"/>
        <w:left w:val="none" w:sz="0" w:space="0" w:color="auto"/>
        <w:bottom w:val="none" w:sz="0" w:space="0" w:color="auto"/>
        <w:right w:val="none" w:sz="0" w:space="0" w:color="auto"/>
      </w:divBdr>
    </w:div>
    <w:div w:id="68621901">
      <w:marLeft w:val="0"/>
      <w:marRight w:val="0"/>
      <w:marTop w:val="0"/>
      <w:marBottom w:val="0"/>
      <w:divBdr>
        <w:top w:val="none" w:sz="0" w:space="0" w:color="auto"/>
        <w:left w:val="none" w:sz="0" w:space="0" w:color="auto"/>
        <w:bottom w:val="none" w:sz="0" w:space="0" w:color="auto"/>
        <w:right w:val="none" w:sz="0" w:space="0" w:color="auto"/>
      </w:divBdr>
    </w:div>
    <w:div w:id="68621902">
      <w:marLeft w:val="0"/>
      <w:marRight w:val="0"/>
      <w:marTop w:val="0"/>
      <w:marBottom w:val="0"/>
      <w:divBdr>
        <w:top w:val="none" w:sz="0" w:space="0" w:color="auto"/>
        <w:left w:val="none" w:sz="0" w:space="0" w:color="auto"/>
        <w:bottom w:val="none" w:sz="0" w:space="0" w:color="auto"/>
        <w:right w:val="none" w:sz="0" w:space="0" w:color="auto"/>
      </w:divBdr>
    </w:div>
    <w:div w:id="68621903">
      <w:marLeft w:val="0"/>
      <w:marRight w:val="0"/>
      <w:marTop w:val="0"/>
      <w:marBottom w:val="0"/>
      <w:divBdr>
        <w:top w:val="none" w:sz="0" w:space="0" w:color="auto"/>
        <w:left w:val="none" w:sz="0" w:space="0" w:color="auto"/>
        <w:bottom w:val="none" w:sz="0" w:space="0" w:color="auto"/>
        <w:right w:val="none" w:sz="0" w:space="0" w:color="auto"/>
      </w:divBdr>
    </w:div>
    <w:div w:id="68621904">
      <w:marLeft w:val="0"/>
      <w:marRight w:val="0"/>
      <w:marTop w:val="0"/>
      <w:marBottom w:val="0"/>
      <w:divBdr>
        <w:top w:val="none" w:sz="0" w:space="0" w:color="auto"/>
        <w:left w:val="none" w:sz="0" w:space="0" w:color="auto"/>
        <w:bottom w:val="none" w:sz="0" w:space="0" w:color="auto"/>
        <w:right w:val="none" w:sz="0" w:space="0" w:color="auto"/>
      </w:divBdr>
    </w:div>
    <w:div w:id="68621905">
      <w:marLeft w:val="0"/>
      <w:marRight w:val="0"/>
      <w:marTop w:val="0"/>
      <w:marBottom w:val="0"/>
      <w:divBdr>
        <w:top w:val="none" w:sz="0" w:space="0" w:color="auto"/>
        <w:left w:val="none" w:sz="0" w:space="0" w:color="auto"/>
        <w:bottom w:val="none" w:sz="0" w:space="0" w:color="auto"/>
        <w:right w:val="none" w:sz="0" w:space="0" w:color="auto"/>
      </w:divBdr>
    </w:div>
    <w:div w:id="68621906">
      <w:marLeft w:val="0"/>
      <w:marRight w:val="0"/>
      <w:marTop w:val="0"/>
      <w:marBottom w:val="0"/>
      <w:divBdr>
        <w:top w:val="none" w:sz="0" w:space="0" w:color="auto"/>
        <w:left w:val="none" w:sz="0" w:space="0" w:color="auto"/>
        <w:bottom w:val="none" w:sz="0" w:space="0" w:color="auto"/>
        <w:right w:val="none" w:sz="0" w:space="0" w:color="auto"/>
      </w:divBdr>
    </w:div>
    <w:div w:id="68621907">
      <w:marLeft w:val="0"/>
      <w:marRight w:val="0"/>
      <w:marTop w:val="0"/>
      <w:marBottom w:val="0"/>
      <w:divBdr>
        <w:top w:val="none" w:sz="0" w:space="0" w:color="auto"/>
        <w:left w:val="none" w:sz="0" w:space="0" w:color="auto"/>
        <w:bottom w:val="none" w:sz="0" w:space="0" w:color="auto"/>
        <w:right w:val="none" w:sz="0" w:space="0" w:color="auto"/>
      </w:divBdr>
    </w:div>
    <w:div w:id="68621908">
      <w:marLeft w:val="0"/>
      <w:marRight w:val="0"/>
      <w:marTop w:val="0"/>
      <w:marBottom w:val="0"/>
      <w:divBdr>
        <w:top w:val="none" w:sz="0" w:space="0" w:color="auto"/>
        <w:left w:val="none" w:sz="0" w:space="0" w:color="auto"/>
        <w:bottom w:val="none" w:sz="0" w:space="0" w:color="auto"/>
        <w:right w:val="none" w:sz="0" w:space="0" w:color="auto"/>
      </w:divBdr>
    </w:div>
    <w:div w:id="68621909">
      <w:marLeft w:val="0"/>
      <w:marRight w:val="0"/>
      <w:marTop w:val="0"/>
      <w:marBottom w:val="0"/>
      <w:divBdr>
        <w:top w:val="none" w:sz="0" w:space="0" w:color="auto"/>
        <w:left w:val="none" w:sz="0" w:space="0" w:color="auto"/>
        <w:bottom w:val="none" w:sz="0" w:space="0" w:color="auto"/>
        <w:right w:val="none" w:sz="0" w:space="0" w:color="auto"/>
      </w:divBdr>
    </w:div>
    <w:div w:id="68621910">
      <w:marLeft w:val="0"/>
      <w:marRight w:val="0"/>
      <w:marTop w:val="0"/>
      <w:marBottom w:val="0"/>
      <w:divBdr>
        <w:top w:val="none" w:sz="0" w:space="0" w:color="auto"/>
        <w:left w:val="none" w:sz="0" w:space="0" w:color="auto"/>
        <w:bottom w:val="none" w:sz="0" w:space="0" w:color="auto"/>
        <w:right w:val="none" w:sz="0" w:space="0" w:color="auto"/>
      </w:divBdr>
    </w:div>
    <w:div w:id="68621911">
      <w:marLeft w:val="0"/>
      <w:marRight w:val="0"/>
      <w:marTop w:val="0"/>
      <w:marBottom w:val="0"/>
      <w:divBdr>
        <w:top w:val="none" w:sz="0" w:space="0" w:color="auto"/>
        <w:left w:val="none" w:sz="0" w:space="0" w:color="auto"/>
        <w:bottom w:val="none" w:sz="0" w:space="0" w:color="auto"/>
        <w:right w:val="none" w:sz="0" w:space="0" w:color="auto"/>
      </w:divBdr>
    </w:div>
    <w:div w:id="68621912">
      <w:marLeft w:val="0"/>
      <w:marRight w:val="0"/>
      <w:marTop w:val="0"/>
      <w:marBottom w:val="0"/>
      <w:divBdr>
        <w:top w:val="none" w:sz="0" w:space="0" w:color="auto"/>
        <w:left w:val="none" w:sz="0" w:space="0" w:color="auto"/>
        <w:bottom w:val="none" w:sz="0" w:space="0" w:color="auto"/>
        <w:right w:val="none" w:sz="0" w:space="0" w:color="auto"/>
      </w:divBdr>
    </w:div>
    <w:div w:id="68621913">
      <w:marLeft w:val="0"/>
      <w:marRight w:val="0"/>
      <w:marTop w:val="0"/>
      <w:marBottom w:val="0"/>
      <w:divBdr>
        <w:top w:val="none" w:sz="0" w:space="0" w:color="auto"/>
        <w:left w:val="none" w:sz="0" w:space="0" w:color="auto"/>
        <w:bottom w:val="none" w:sz="0" w:space="0" w:color="auto"/>
        <w:right w:val="none" w:sz="0" w:space="0" w:color="auto"/>
      </w:divBdr>
    </w:div>
    <w:div w:id="68621914">
      <w:marLeft w:val="0"/>
      <w:marRight w:val="0"/>
      <w:marTop w:val="0"/>
      <w:marBottom w:val="0"/>
      <w:divBdr>
        <w:top w:val="none" w:sz="0" w:space="0" w:color="auto"/>
        <w:left w:val="none" w:sz="0" w:space="0" w:color="auto"/>
        <w:bottom w:val="none" w:sz="0" w:space="0" w:color="auto"/>
        <w:right w:val="none" w:sz="0" w:space="0" w:color="auto"/>
      </w:divBdr>
    </w:div>
    <w:div w:id="68621915">
      <w:marLeft w:val="0"/>
      <w:marRight w:val="0"/>
      <w:marTop w:val="0"/>
      <w:marBottom w:val="0"/>
      <w:divBdr>
        <w:top w:val="none" w:sz="0" w:space="0" w:color="auto"/>
        <w:left w:val="none" w:sz="0" w:space="0" w:color="auto"/>
        <w:bottom w:val="none" w:sz="0" w:space="0" w:color="auto"/>
        <w:right w:val="none" w:sz="0" w:space="0" w:color="auto"/>
      </w:divBdr>
    </w:div>
    <w:div w:id="68621916">
      <w:marLeft w:val="0"/>
      <w:marRight w:val="0"/>
      <w:marTop w:val="0"/>
      <w:marBottom w:val="0"/>
      <w:divBdr>
        <w:top w:val="none" w:sz="0" w:space="0" w:color="auto"/>
        <w:left w:val="none" w:sz="0" w:space="0" w:color="auto"/>
        <w:bottom w:val="none" w:sz="0" w:space="0" w:color="auto"/>
        <w:right w:val="none" w:sz="0" w:space="0" w:color="auto"/>
      </w:divBdr>
    </w:div>
    <w:div w:id="68621917">
      <w:marLeft w:val="0"/>
      <w:marRight w:val="0"/>
      <w:marTop w:val="0"/>
      <w:marBottom w:val="0"/>
      <w:divBdr>
        <w:top w:val="none" w:sz="0" w:space="0" w:color="auto"/>
        <w:left w:val="none" w:sz="0" w:space="0" w:color="auto"/>
        <w:bottom w:val="none" w:sz="0" w:space="0" w:color="auto"/>
        <w:right w:val="none" w:sz="0" w:space="0" w:color="auto"/>
      </w:divBdr>
    </w:div>
    <w:div w:id="68621918">
      <w:marLeft w:val="0"/>
      <w:marRight w:val="0"/>
      <w:marTop w:val="0"/>
      <w:marBottom w:val="0"/>
      <w:divBdr>
        <w:top w:val="none" w:sz="0" w:space="0" w:color="auto"/>
        <w:left w:val="none" w:sz="0" w:space="0" w:color="auto"/>
        <w:bottom w:val="none" w:sz="0" w:space="0" w:color="auto"/>
        <w:right w:val="none" w:sz="0" w:space="0" w:color="auto"/>
      </w:divBdr>
    </w:div>
    <w:div w:id="68621919">
      <w:marLeft w:val="0"/>
      <w:marRight w:val="0"/>
      <w:marTop w:val="0"/>
      <w:marBottom w:val="0"/>
      <w:divBdr>
        <w:top w:val="none" w:sz="0" w:space="0" w:color="auto"/>
        <w:left w:val="none" w:sz="0" w:space="0" w:color="auto"/>
        <w:bottom w:val="none" w:sz="0" w:space="0" w:color="auto"/>
        <w:right w:val="none" w:sz="0" w:space="0" w:color="auto"/>
      </w:divBdr>
    </w:div>
    <w:div w:id="68621920">
      <w:marLeft w:val="0"/>
      <w:marRight w:val="0"/>
      <w:marTop w:val="0"/>
      <w:marBottom w:val="0"/>
      <w:divBdr>
        <w:top w:val="none" w:sz="0" w:space="0" w:color="auto"/>
        <w:left w:val="none" w:sz="0" w:space="0" w:color="auto"/>
        <w:bottom w:val="none" w:sz="0" w:space="0" w:color="auto"/>
        <w:right w:val="none" w:sz="0" w:space="0" w:color="auto"/>
      </w:divBdr>
    </w:div>
    <w:div w:id="68621921">
      <w:marLeft w:val="0"/>
      <w:marRight w:val="0"/>
      <w:marTop w:val="0"/>
      <w:marBottom w:val="0"/>
      <w:divBdr>
        <w:top w:val="none" w:sz="0" w:space="0" w:color="auto"/>
        <w:left w:val="none" w:sz="0" w:space="0" w:color="auto"/>
        <w:bottom w:val="none" w:sz="0" w:space="0" w:color="auto"/>
        <w:right w:val="none" w:sz="0" w:space="0" w:color="auto"/>
      </w:divBdr>
    </w:div>
    <w:div w:id="68621922">
      <w:marLeft w:val="0"/>
      <w:marRight w:val="0"/>
      <w:marTop w:val="0"/>
      <w:marBottom w:val="0"/>
      <w:divBdr>
        <w:top w:val="none" w:sz="0" w:space="0" w:color="auto"/>
        <w:left w:val="none" w:sz="0" w:space="0" w:color="auto"/>
        <w:bottom w:val="none" w:sz="0" w:space="0" w:color="auto"/>
        <w:right w:val="none" w:sz="0" w:space="0" w:color="auto"/>
      </w:divBdr>
    </w:div>
    <w:div w:id="68621923">
      <w:marLeft w:val="0"/>
      <w:marRight w:val="0"/>
      <w:marTop w:val="0"/>
      <w:marBottom w:val="0"/>
      <w:divBdr>
        <w:top w:val="none" w:sz="0" w:space="0" w:color="auto"/>
        <w:left w:val="none" w:sz="0" w:space="0" w:color="auto"/>
        <w:bottom w:val="none" w:sz="0" w:space="0" w:color="auto"/>
        <w:right w:val="none" w:sz="0" w:space="0" w:color="auto"/>
      </w:divBdr>
    </w:div>
    <w:div w:id="68621924">
      <w:marLeft w:val="0"/>
      <w:marRight w:val="0"/>
      <w:marTop w:val="0"/>
      <w:marBottom w:val="0"/>
      <w:divBdr>
        <w:top w:val="none" w:sz="0" w:space="0" w:color="auto"/>
        <w:left w:val="none" w:sz="0" w:space="0" w:color="auto"/>
        <w:bottom w:val="none" w:sz="0" w:space="0" w:color="auto"/>
        <w:right w:val="none" w:sz="0" w:space="0" w:color="auto"/>
      </w:divBdr>
    </w:div>
    <w:div w:id="68621925">
      <w:marLeft w:val="0"/>
      <w:marRight w:val="0"/>
      <w:marTop w:val="0"/>
      <w:marBottom w:val="0"/>
      <w:divBdr>
        <w:top w:val="none" w:sz="0" w:space="0" w:color="auto"/>
        <w:left w:val="none" w:sz="0" w:space="0" w:color="auto"/>
        <w:bottom w:val="none" w:sz="0" w:space="0" w:color="auto"/>
        <w:right w:val="none" w:sz="0" w:space="0" w:color="auto"/>
      </w:divBdr>
    </w:div>
    <w:div w:id="68621926">
      <w:marLeft w:val="0"/>
      <w:marRight w:val="0"/>
      <w:marTop w:val="0"/>
      <w:marBottom w:val="0"/>
      <w:divBdr>
        <w:top w:val="none" w:sz="0" w:space="0" w:color="auto"/>
        <w:left w:val="none" w:sz="0" w:space="0" w:color="auto"/>
        <w:bottom w:val="none" w:sz="0" w:space="0" w:color="auto"/>
        <w:right w:val="none" w:sz="0" w:space="0" w:color="auto"/>
      </w:divBdr>
    </w:div>
    <w:div w:id="68621927">
      <w:marLeft w:val="0"/>
      <w:marRight w:val="0"/>
      <w:marTop w:val="0"/>
      <w:marBottom w:val="0"/>
      <w:divBdr>
        <w:top w:val="none" w:sz="0" w:space="0" w:color="auto"/>
        <w:left w:val="none" w:sz="0" w:space="0" w:color="auto"/>
        <w:bottom w:val="none" w:sz="0" w:space="0" w:color="auto"/>
        <w:right w:val="none" w:sz="0" w:space="0" w:color="auto"/>
      </w:divBdr>
    </w:div>
    <w:div w:id="68621928">
      <w:marLeft w:val="0"/>
      <w:marRight w:val="0"/>
      <w:marTop w:val="0"/>
      <w:marBottom w:val="0"/>
      <w:divBdr>
        <w:top w:val="none" w:sz="0" w:space="0" w:color="auto"/>
        <w:left w:val="none" w:sz="0" w:space="0" w:color="auto"/>
        <w:bottom w:val="none" w:sz="0" w:space="0" w:color="auto"/>
        <w:right w:val="none" w:sz="0" w:space="0" w:color="auto"/>
      </w:divBdr>
    </w:div>
    <w:div w:id="68621929">
      <w:marLeft w:val="0"/>
      <w:marRight w:val="0"/>
      <w:marTop w:val="0"/>
      <w:marBottom w:val="0"/>
      <w:divBdr>
        <w:top w:val="none" w:sz="0" w:space="0" w:color="auto"/>
        <w:left w:val="none" w:sz="0" w:space="0" w:color="auto"/>
        <w:bottom w:val="none" w:sz="0" w:space="0" w:color="auto"/>
        <w:right w:val="none" w:sz="0" w:space="0" w:color="auto"/>
      </w:divBdr>
    </w:div>
    <w:div w:id="68621930">
      <w:marLeft w:val="0"/>
      <w:marRight w:val="0"/>
      <w:marTop w:val="0"/>
      <w:marBottom w:val="0"/>
      <w:divBdr>
        <w:top w:val="none" w:sz="0" w:space="0" w:color="auto"/>
        <w:left w:val="none" w:sz="0" w:space="0" w:color="auto"/>
        <w:bottom w:val="none" w:sz="0" w:space="0" w:color="auto"/>
        <w:right w:val="none" w:sz="0" w:space="0" w:color="auto"/>
      </w:divBdr>
    </w:div>
    <w:div w:id="68621931">
      <w:marLeft w:val="0"/>
      <w:marRight w:val="0"/>
      <w:marTop w:val="0"/>
      <w:marBottom w:val="0"/>
      <w:divBdr>
        <w:top w:val="none" w:sz="0" w:space="0" w:color="auto"/>
        <w:left w:val="none" w:sz="0" w:space="0" w:color="auto"/>
        <w:bottom w:val="none" w:sz="0" w:space="0" w:color="auto"/>
        <w:right w:val="none" w:sz="0" w:space="0" w:color="auto"/>
      </w:divBdr>
    </w:div>
    <w:div w:id="68621932">
      <w:marLeft w:val="0"/>
      <w:marRight w:val="0"/>
      <w:marTop w:val="0"/>
      <w:marBottom w:val="0"/>
      <w:divBdr>
        <w:top w:val="none" w:sz="0" w:space="0" w:color="auto"/>
        <w:left w:val="none" w:sz="0" w:space="0" w:color="auto"/>
        <w:bottom w:val="none" w:sz="0" w:space="0" w:color="auto"/>
        <w:right w:val="none" w:sz="0" w:space="0" w:color="auto"/>
      </w:divBdr>
    </w:div>
    <w:div w:id="68621933">
      <w:marLeft w:val="0"/>
      <w:marRight w:val="0"/>
      <w:marTop w:val="0"/>
      <w:marBottom w:val="0"/>
      <w:divBdr>
        <w:top w:val="none" w:sz="0" w:space="0" w:color="auto"/>
        <w:left w:val="none" w:sz="0" w:space="0" w:color="auto"/>
        <w:bottom w:val="none" w:sz="0" w:space="0" w:color="auto"/>
        <w:right w:val="none" w:sz="0" w:space="0" w:color="auto"/>
      </w:divBdr>
    </w:div>
    <w:div w:id="68621934">
      <w:marLeft w:val="0"/>
      <w:marRight w:val="0"/>
      <w:marTop w:val="0"/>
      <w:marBottom w:val="0"/>
      <w:divBdr>
        <w:top w:val="none" w:sz="0" w:space="0" w:color="auto"/>
        <w:left w:val="none" w:sz="0" w:space="0" w:color="auto"/>
        <w:bottom w:val="none" w:sz="0" w:space="0" w:color="auto"/>
        <w:right w:val="none" w:sz="0" w:space="0" w:color="auto"/>
      </w:divBdr>
    </w:div>
    <w:div w:id="68621935">
      <w:marLeft w:val="0"/>
      <w:marRight w:val="0"/>
      <w:marTop w:val="0"/>
      <w:marBottom w:val="0"/>
      <w:divBdr>
        <w:top w:val="none" w:sz="0" w:space="0" w:color="auto"/>
        <w:left w:val="none" w:sz="0" w:space="0" w:color="auto"/>
        <w:bottom w:val="none" w:sz="0" w:space="0" w:color="auto"/>
        <w:right w:val="none" w:sz="0" w:space="0" w:color="auto"/>
      </w:divBdr>
    </w:div>
    <w:div w:id="68621936">
      <w:marLeft w:val="0"/>
      <w:marRight w:val="0"/>
      <w:marTop w:val="0"/>
      <w:marBottom w:val="0"/>
      <w:divBdr>
        <w:top w:val="none" w:sz="0" w:space="0" w:color="auto"/>
        <w:left w:val="none" w:sz="0" w:space="0" w:color="auto"/>
        <w:bottom w:val="none" w:sz="0" w:space="0" w:color="auto"/>
        <w:right w:val="none" w:sz="0" w:space="0" w:color="auto"/>
      </w:divBdr>
    </w:div>
    <w:div w:id="68621937">
      <w:marLeft w:val="0"/>
      <w:marRight w:val="0"/>
      <w:marTop w:val="0"/>
      <w:marBottom w:val="0"/>
      <w:divBdr>
        <w:top w:val="none" w:sz="0" w:space="0" w:color="auto"/>
        <w:left w:val="none" w:sz="0" w:space="0" w:color="auto"/>
        <w:bottom w:val="none" w:sz="0" w:space="0" w:color="auto"/>
        <w:right w:val="none" w:sz="0" w:space="0" w:color="auto"/>
      </w:divBdr>
    </w:div>
    <w:div w:id="68621938">
      <w:marLeft w:val="0"/>
      <w:marRight w:val="0"/>
      <w:marTop w:val="0"/>
      <w:marBottom w:val="0"/>
      <w:divBdr>
        <w:top w:val="none" w:sz="0" w:space="0" w:color="auto"/>
        <w:left w:val="none" w:sz="0" w:space="0" w:color="auto"/>
        <w:bottom w:val="none" w:sz="0" w:space="0" w:color="auto"/>
        <w:right w:val="none" w:sz="0" w:space="0" w:color="auto"/>
      </w:divBdr>
    </w:div>
    <w:div w:id="68621939">
      <w:marLeft w:val="0"/>
      <w:marRight w:val="0"/>
      <w:marTop w:val="0"/>
      <w:marBottom w:val="0"/>
      <w:divBdr>
        <w:top w:val="none" w:sz="0" w:space="0" w:color="auto"/>
        <w:left w:val="none" w:sz="0" w:space="0" w:color="auto"/>
        <w:bottom w:val="none" w:sz="0" w:space="0" w:color="auto"/>
        <w:right w:val="none" w:sz="0" w:space="0" w:color="auto"/>
      </w:divBdr>
    </w:div>
    <w:div w:id="68621940">
      <w:marLeft w:val="0"/>
      <w:marRight w:val="0"/>
      <w:marTop w:val="0"/>
      <w:marBottom w:val="0"/>
      <w:divBdr>
        <w:top w:val="none" w:sz="0" w:space="0" w:color="auto"/>
        <w:left w:val="none" w:sz="0" w:space="0" w:color="auto"/>
        <w:bottom w:val="none" w:sz="0" w:space="0" w:color="auto"/>
        <w:right w:val="none" w:sz="0" w:space="0" w:color="auto"/>
      </w:divBdr>
    </w:div>
    <w:div w:id="68621941">
      <w:marLeft w:val="0"/>
      <w:marRight w:val="0"/>
      <w:marTop w:val="0"/>
      <w:marBottom w:val="0"/>
      <w:divBdr>
        <w:top w:val="none" w:sz="0" w:space="0" w:color="auto"/>
        <w:left w:val="none" w:sz="0" w:space="0" w:color="auto"/>
        <w:bottom w:val="none" w:sz="0" w:space="0" w:color="auto"/>
        <w:right w:val="none" w:sz="0" w:space="0" w:color="auto"/>
      </w:divBdr>
    </w:div>
    <w:div w:id="68621942">
      <w:marLeft w:val="0"/>
      <w:marRight w:val="0"/>
      <w:marTop w:val="0"/>
      <w:marBottom w:val="0"/>
      <w:divBdr>
        <w:top w:val="none" w:sz="0" w:space="0" w:color="auto"/>
        <w:left w:val="none" w:sz="0" w:space="0" w:color="auto"/>
        <w:bottom w:val="none" w:sz="0" w:space="0" w:color="auto"/>
        <w:right w:val="none" w:sz="0" w:space="0" w:color="auto"/>
      </w:divBdr>
    </w:div>
    <w:div w:id="68621943">
      <w:marLeft w:val="0"/>
      <w:marRight w:val="0"/>
      <w:marTop w:val="0"/>
      <w:marBottom w:val="0"/>
      <w:divBdr>
        <w:top w:val="none" w:sz="0" w:space="0" w:color="auto"/>
        <w:left w:val="none" w:sz="0" w:space="0" w:color="auto"/>
        <w:bottom w:val="none" w:sz="0" w:space="0" w:color="auto"/>
        <w:right w:val="none" w:sz="0" w:space="0" w:color="auto"/>
      </w:divBdr>
    </w:div>
    <w:div w:id="68621944">
      <w:marLeft w:val="0"/>
      <w:marRight w:val="0"/>
      <w:marTop w:val="0"/>
      <w:marBottom w:val="0"/>
      <w:divBdr>
        <w:top w:val="none" w:sz="0" w:space="0" w:color="auto"/>
        <w:left w:val="none" w:sz="0" w:space="0" w:color="auto"/>
        <w:bottom w:val="none" w:sz="0" w:space="0" w:color="auto"/>
        <w:right w:val="none" w:sz="0" w:space="0" w:color="auto"/>
      </w:divBdr>
    </w:div>
    <w:div w:id="68621945">
      <w:marLeft w:val="0"/>
      <w:marRight w:val="0"/>
      <w:marTop w:val="0"/>
      <w:marBottom w:val="0"/>
      <w:divBdr>
        <w:top w:val="none" w:sz="0" w:space="0" w:color="auto"/>
        <w:left w:val="none" w:sz="0" w:space="0" w:color="auto"/>
        <w:bottom w:val="none" w:sz="0" w:space="0" w:color="auto"/>
        <w:right w:val="none" w:sz="0" w:space="0" w:color="auto"/>
      </w:divBdr>
    </w:div>
    <w:div w:id="68621946">
      <w:marLeft w:val="0"/>
      <w:marRight w:val="0"/>
      <w:marTop w:val="0"/>
      <w:marBottom w:val="0"/>
      <w:divBdr>
        <w:top w:val="none" w:sz="0" w:space="0" w:color="auto"/>
        <w:left w:val="none" w:sz="0" w:space="0" w:color="auto"/>
        <w:bottom w:val="none" w:sz="0" w:space="0" w:color="auto"/>
        <w:right w:val="none" w:sz="0" w:space="0" w:color="auto"/>
      </w:divBdr>
    </w:div>
    <w:div w:id="68621947">
      <w:marLeft w:val="0"/>
      <w:marRight w:val="0"/>
      <w:marTop w:val="0"/>
      <w:marBottom w:val="0"/>
      <w:divBdr>
        <w:top w:val="none" w:sz="0" w:space="0" w:color="auto"/>
        <w:left w:val="none" w:sz="0" w:space="0" w:color="auto"/>
        <w:bottom w:val="none" w:sz="0" w:space="0" w:color="auto"/>
        <w:right w:val="none" w:sz="0" w:space="0" w:color="auto"/>
      </w:divBdr>
    </w:div>
    <w:div w:id="68621948">
      <w:marLeft w:val="0"/>
      <w:marRight w:val="0"/>
      <w:marTop w:val="0"/>
      <w:marBottom w:val="0"/>
      <w:divBdr>
        <w:top w:val="none" w:sz="0" w:space="0" w:color="auto"/>
        <w:left w:val="none" w:sz="0" w:space="0" w:color="auto"/>
        <w:bottom w:val="none" w:sz="0" w:space="0" w:color="auto"/>
        <w:right w:val="none" w:sz="0" w:space="0" w:color="auto"/>
      </w:divBdr>
    </w:div>
    <w:div w:id="68621949">
      <w:marLeft w:val="0"/>
      <w:marRight w:val="0"/>
      <w:marTop w:val="0"/>
      <w:marBottom w:val="0"/>
      <w:divBdr>
        <w:top w:val="none" w:sz="0" w:space="0" w:color="auto"/>
        <w:left w:val="none" w:sz="0" w:space="0" w:color="auto"/>
        <w:bottom w:val="none" w:sz="0" w:space="0" w:color="auto"/>
        <w:right w:val="none" w:sz="0" w:space="0" w:color="auto"/>
      </w:divBdr>
    </w:div>
    <w:div w:id="68621950">
      <w:marLeft w:val="0"/>
      <w:marRight w:val="0"/>
      <w:marTop w:val="0"/>
      <w:marBottom w:val="0"/>
      <w:divBdr>
        <w:top w:val="none" w:sz="0" w:space="0" w:color="auto"/>
        <w:left w:val="none" w:sz="0" w:space="0" w:color="auto"/>
        <w:bottom w:val="none" w:sz="0" w:space="0" w:color="auto"/>
        <w:right w:val="none" w:sz="0" w:space="0" w:color="auto"/>
      </w:divBdr>
    </w:div>
    <w:div w:id="68621951">
      <w:marLeft w:val="0"/>
      <w:marRight w:val="0"/>
      <w:marTop w:val="0"/>
      <w:marBottom w:val="0"/>
      <w:divBdr>
        <w:top w:val="none" w:sz="0" w:space="0" w:color="auto"/>
        <w:left w:val="none" w:sz="0" w:space="0" w:color="auto"/>
        <w:bottom w:val="none" w:sz="0" w:space="0" w:color="auto"/>
        <w:right w:val="none" w:sz="0" w:space="0" w:color="auto"/>
      </w:divBdr>
    </w:div>
    <w:div w:id="68621952">
      <w:marLeft w:val="0"/>
      <w:marRight w:val="0"/>
      <w:marTop w:val="0"/>
      <w:marBottom w:val="0"/>
      <w:divBdr>
        <w:top w:val="none" w:sz="0" w:space="0" w:color="auto"/>
        <w:left w:val="none" w:sz="0" w:space="0" w:color="auto"/>
        <w:bottom w:val="none" w:sz="0" w:space="0" w:color="auto"/>
        <w:right w:val="none" w:sz="0" w:space="0" w:color="auto"/>
      </w:divBdr>
    </w:div>
    <w:div w:id="68621953">
      <w:marLeft w:val="0"/>
      <w:marRight w:val="0"/>
      <w:marTop w:val="0"/>
      <w:marBottom w:val="0"/>
      <w:divBdr>
        <w:top w:val="none" w:sz="0" w:space="0" w:color="auto"/>
        <w:left w:val="none" w:sz="0" w:space="0" w:color="auto"/>
        <w:bottom w:val="none" w:sz="0" w:space="0" w:color="auto"/>
        <w:right w:val="none" w:sz="0" w:space="0" w:color="auto"/>
      </w:divBdr>
    </w:div>
    <w:div w:id="68621954">
      <w:marLeft w:val="0"/>
      <w:marRight w:val="0"/>
      <w:marTop w:val="0"/>
      <w:marBottom w:val="0"/>
      <w:divBdr>
        <w:top w:val="none" w:sz="0" w:space="0" w:color="auto"/>
        <w:left w:val="none" w:sz="0" w:space="0" w:color="auto"/>
        <w:bottom w:val="none" w:sz="0" w:space="0" w:color="auto"/>
        <w:right w:val="none" w:sz="0" w:space="0" w:color="auto"/>
      </w:divBdr>
    </w:div>
    <w:div w:id="68621955">
      <w:marLeft w:val="0"/>
      <w:marRight w:val="0"/>
      <w:marTop w:val="0"/>
      <w:marBottom w:val="0"/>
      <w:divBdr>
        <w:top w:val="none" w:sz="0" w:space="0" w:color="auto"/>
        <w:left w:val="none" w:sz="0" w:space="0" w:color="auto"/>
        <w:bottom w:val="none" w:sz="0" w:space="0" w:color="auto"/>
        <w:right w:val="none" w:sz="0" w:space="0" w:color="auto"/>
      </w:divBdr>
    </w:div>
    <w:div w:id="68621956">
      <w:marLeft w:val="0"/>
      <w:marRight w:val="0"/>
      <w:marTop w:val="0"/>
      <w:marBottom w:val="0"/>
      <w:divBdr>
        <w:top w:val="none" w:sz="0" w:space="0" w:color="auto"/>
        <w:left w:val="none" w:sz="0" w:space="0" w:color="auto"/>
        <w:bottom w:val="none" w:sz="0" w:space="0" w:color="auto"/>
        <w:right w:val="none" w:sz="0" w:space="0" w:color="auto"/>
      </w:divBdr>
    </w:div>
    <w:div w:id="68621957">
      <w:marLeft w:val="0"/>
      <w:marRight w:val="0"/>
      <w:marTop w:val="0"/>
      <w:marBottom w:val="0"/>
      <w:divBdr>
        <w:top w:val="none" w:sz="0" w:space="0" w:color="auto"/>
        <w:left w:val="none" w:sz="0" w:space="0" w:color="auto"/>
        <w:bottom w:val="none" w:sz="0" w:space="0" w:color="auto"/>
        <w:right w:val="none" w:sz="0" w:space="0" w:color="auto"/>
      </w:divBdr>
    </w:div>
    <w:div w:id="68621958">
      <w:marLeft w:val="0"/>
      <w:marRight w:val="0"/>
      <w:marTop w:val="0"/>
      <w:marBottom w:val="0"/>
      <w:divBdr>
        <w:top w:val="none" w:sz="0" w:space="0" w:color="auto"/>
        <w:left w:val="none" w:sz="0" w:space="0" w:color="auto"/>
        <w:bottom w:val="none" w:sz="0" w:space="0" w:color="auto"/>
        <w:right w:val="none" w:sz="0" w:space="0" w:color="auto"/>
      </w:divBdr>
    </w:div>
    <w:div w:id="68621959">
      <w:marLeft w:val="0"/>
      <w:marRight w:val="0"/>
      <w:marTop w:val="0"/>
      <w:marBottom w:val="0"/>
      <w:divBdr>
        <w:top w:val="none" w:sz="0" w:space="0" w:color="auto"/>
        <w:left w:val="none" w:sz="0" w:space="0" w:color="auto"/>
        <w:bottom w:val="none" w:sz="0" w:space="0" w:color="auto"/>
        <w:right w:val="none" w:sz="0" w:space="0" w:color="auto"/>
      </w:divBdr>
    </w:div>
    <w:div w:id="68621960">
      <w:marLeft w:val="0"/>
      <w:marRight w:val="0"/>
      <w:marTop w:val="0"/>
      <w:marBottom w:val="0"/>
      <w:divBdr>
        <w:top w:val="none" w:sz="0" w:space="0" w:color="auto"/>
        <w:left w:val="none" w:sz="0" w:space="0" w:color="auto"/>
        <w:bottom w:val="none" w:sz="0" w:space="0" w:color="auto"/>
        <w:right w:val="none" w:sz="0" w:space="0" w:color="auto"/>
      </w:divBdr>
    </w:div>
    <w:div w:id="68621961">
      <w:marLeft w:val="0"/>
      <w:marRight w:val="0"/>
      <w:marTop w:val="0"/>
      <w:marBottom w:val="0"/>
      <w:divBdr>
        <w:top w:val="none" w:sz="0" w:space="0" w:color="auto"/>
        <w:left w:val="none" w:sz="0" w:space="0" w:color="auto"/>
        <w:bottom w:val="none" w:sz="0" w:space="0" w:color="auto"/>
        <w:right w:val="none" w:sz="0" w:space="0" w:color="auto"/>
      </w:divBdr>
    </w:div>
    <w:div w:id="68621962">
      <w:marLeft w:val="0"/>
      <w:marRight w:val="0"/>
      <w:marTop w:val="0"/>
      <w:marBottom w:val="0"/>
      <w:divBdr>
        <w:top w:val="none" w:sz="0" w:space="0" w:color="auto"/>
        <w:left w:val="none" w:sz="0" w:space="0" w:color="auto"/>
        <w:bottom w:val="none" w:sz="0" w:space="0" w:color="auto"/>
        <w:right w:val="none" w:sz="0" w:space="0" w:color="auto"/>
      </w:divBdr>
    </w:div>
    <w:div w:id="68621963">
      <w:marLeft w:val="0"/>
      <w:marRight w:val="0"/>
      <w:marTop w:val="0"/>
      <w:marBottom w:val="0"/>
      <w:divBdr>
        <w:top w:val="none" w:sz="0" w:space="0" w:color="auto"/>
        <w:left w:val="none" w:sz="0" w:space="0" w:color="auto"/>
        <w:bottom w:val="none" w:sz="0" w:space="0" w:color="auto"/>
        <w:right w:val="none" w:sz="0" w:space="0" w:color="auto"/>
      </w:divBdr>
    </w:div>
    <w:div w:id="68621964">
      <w:marLeft w:val="0"/>
      <w:marRight w:val="0"/>
      <w:marTop w:val="0"/>
      <w:marBottom w:val="0"/>
      <w:divBdr>
        <w:top w:val="none" w:sz="0" w:space="0" w:color="auto"/>
        <w:left w:val="none" w:sz="0" w:space="0" w:color="auto"/>
        <w:bottom w:val="none" w:sz="0" w:space="0" w:color="auto"/>
        <w:right w:val="none" w:sz="0" w:space="0" w:color="auto"/>
      </w:divBdr>
    </w:div>
    <w:div w:id="68621965">
      <w:marLeft w:val="0"/>
      <w:marRight w:val="0"/>
      <w:marTop w:val="0"/>
      <w:marBottom w:val="0"/>
      <w:divBdr>
        <w:top w:val="none" w:sz="0" w:space="0" w:color="auto"/>
        <w:left w:val="none" w:sz="0" w:space="0" w:color="auto"/>
        <w:bottom w:val="none" w:sz="0" w:space="0" w:color="auto"/>
        <w:right w:val="none" w:sz="0" w:space="0" w:color="auto"/>
      </w:divBdr>
    </w:div>
    <w:div w:id="68621966">
      <w:marLeft w:val="0"/>
      <w:marRight w:val="0"/>
      <w:marTop w:val="0"/>
      <w:marBottom w:val="0"/>
      <w:divBdr>
        <w:top w:val="none" w:sz="0" w:space="0" w:color="auto"/>
        <w:left w:val="none" w:sz="0" w:space="0" w:color="auto"/>
        <w:bottom w:val="none" w:sz="0" w:space="0" w:color="auto"/>
        <w:right w:val="none" w:sz="0" w:space="0" w:color="auto"/>
      </w:divBdr>
    </w:div>
    <w:div w:id="68621967">
      <w:marLeft w:val="0"/>
      <w:marRight w:val="0"/>
      <w:marTop w:val="0"/>
      <w:marBottom w:val="0"/>
      <w:divBdr>
        <w:top w:val="none" w:sz="0" w:space="0" w:color="auto"/>
        <w:left w:val="none" w:sz="0" w:space="0" w:color="auto"/>
        <w:bottom w:val="none" w:sz="0" w:space="0" w:color="auto"/>
        <w:right w:val="none" w:sz="0" w:space="0" w:color="auto"/>
      </w:divBdr>
    </w:div>
    <w:div w:id="68621968">
      <w:marLeft w:val="0"/>
      <w:marRight w:val="0"/>
      <w:marTop w:val="0"/>
      <w:marBottom w:val="0"/>
      <w:divBdr>
        <w:top w:val="none" w:sz="0" w:space="0" w:color="auto"/>
        <w:left w:val="none" w:sz="0" w:space="0" w:color="auto"/>
        <w:bottom w:val="none" w:sz="0" w:space="0" w:color="auto"/>
        <w:right w:val="none" w:sz="0" w:space="0" w:color="auto"/>
      </w:divBdr>
    </w:div>
    <w:div w:id="68621969">
      <w:marLeft w:val="0"/>
      <w:marRight w:val="0"/>
      <w:marTop w:val="0"/>
      <w:marBottom w:val="0"/>
      <w:divBdr>
        <w:top w:val="none" w:sz="0" w:space="0" w:color="auto"/>
        <w:left w:val="none" w:sz="0" w:space="0" w:color="auto"/>
        <w:bottom w:val="none" w:sz="0" w:space="0" w:color="auto"/>
        <w:right w:val="none" w:sz="0" w:space="0" w:color="auto"/>
      </w:divBdr>
    </w:div>
    <w:div w:id="68621970">
      <w:marLeft w:val="0"/>
      <w:marRight w:val="0"/>
      <w:marTop w:val="0"/>
      <w:marBottom w:val="0"/>
      <w:divBdr>
        <w:top w:val="none" w:sz="0" w:space="0" w:color="auto"/>
        <w:left w:val="none" w:sz="0" w:space="0" w:color="auto"/>
        <w:bottom w:val="none" w:sz="0" w:space="0" w:color="auto"/>
        <w:right w:val="none" w:sz="0" w:space="0" w:color="auto"/>
      </w:divBdr>
    </w:div>
    <w:div w:id="68621971">
      <w:marLeft w:val="0"/>
      <w:marRight w:val="0"/>
      <w:marTop w:val="0"/>
      <w:marBottom w:val="0"/>
      <w:divBdr>
        <w:top w:val="none" w:sz="0" w:space="0" w:color="auto"/>
        <w:left w:val="none" w:sz="0" w:space="0" w:color="auto"/>
        <w:bottom w:val="none" w:sz="0" w:space="0" w:color="auto"/>
        <w:right w:val="none" w:sz="0" w:space="0" w:color="auto"/>
      </w:divBdr>
    </w:div>
    <w:div w:id="68621972">
      <w:marLeft w:val="0"/>
      <w:marRight w:val="0"/>
      <w:marTop w:val="0"/>
      <w:marBottom w:val="0"/>
      <w:divBdr>
        <w:top w:val="none" w:sz="0" w:space="0" w:color="auto"/>
        <w:left w:val="none" w:sz="0" w:space="0" w:color="auto"/>
        <w:bottom w:val="none" w:sz="0" w:space="0" w:color="auto"/>
        <w:right w:val="none" w:sz="0" w:space="0" w:color="auto"/>
      </w:divBdr>
    </w:div>
    <w:div w:id="68621973">
      <w:marLeft w:val="0"/>
      <w:marRight w:val="0"/>
      <w:marTop w:val="0"/>
      <w:marBottom w:val="0"/>
      <w:divBdr>
        <w:top w:val="none" w:sz="0" w:space="0" w:color="auto"/>
        <w:left w:val="none" w:sz="0" w:space="0" w:color="auto"/>
        <w:bottom w:val="none" w:sz="0" w:space="0" w:color="auto"/>
        <w:right w:val="none" w:sz="0" w:space="0" w:color="auto"/>
      </w:divBdr>
    </w:div>
    <w:div w:id="68621974">
      <w:marLeft w:val="0"/>
      <w:marRight w:val="0"/>
      <w:marTop w:val="0"/>
      <w:marBottom w:val="0"/>
      <w:divBdr>
        <w:top w:val="none" w:sz="0" w:space="0" w:color="auto"/>
        <w:left w:val="none" w:sz="0" w:space="0" w:color="auto"/>
        <w:bottom w:val="none" w:sz="0" w:space="0" w:color="auto"/>
        <w:right w:val="none" w:sz="0" w:space="0" w:color="auto"/>
      </w:divBdr>
    </w:div>
    <w:div w:id="68621975">
      <w:marLeft w:val="0"/>
      <w:marRight w:val="0"/>
      <w:marTop w:val="0"/>
      <w:marBottom w:val="0"/>
      <w:divBdr>
        <w:top w:val="none" w:sz="0" w:space="0" w:color="auto"/>
        <w:left w:val="none" w:sz="0" w:space="0" w:color="auto"/>
        <w:bottom w:val="none" w:sz="0" w:space="0" w:color="auto"/>
        <w:right w:val="none" w:sz="0" w:space="0" w:color="auto"/>
      </w:divBdr>
    </w:div>
    <w:div w:id="68621976">
      <w:marLeft w:val="0"/>
      <w:marRight w:val="0"/>
      <w:marTop w:val="0"/>
      <w:marBottom w:val="0"/>
      <w:divBdr>
        <w:top w:val="none" w:sz="0" w:space="0" w:color="auto"/>
        <w:left w:val="none" w:sz="0" w:space="0" w:color="auto"/>
        <w:bottom w:val="none" w:sz="0" w:space="0" w:color="auto"/>
        <w:right w:val="none" w:sz="0" w:space="0" w:color="auto"/>
      </w:divBdr>
    </w:div>
    <w:div w:id="68621977">
      <w:marLeft w:val="0"/>
      <w:marRight w:val="0"/>
      <w:marTop w:val="0"/>
      <w:marBottom w:val="0"/>
      <w:divBdr>
        <w:top w:val="none" w:sz="0" w:space="0" w:color="auto"/>
        <w:left w:val="none" w:sz="0" w:space="0" w:color="auto"/>
        <w:bottom w:val="none" w:sz="0" w:space="0" w:color="auto"/>
        <w:right w:val="none" w:sz="0" w:space="0" w:color="auto"/>
      </w:divBdr>
    </w:div>
    <w:div w:id="68621978">
      <w:marLeft w:val="0"/>
      <w:marRight w:val="0"/>
      <w:marTop w:val="0"/>
      <w:marBottom w:val="0"/>
      <w:divBdr>
        <w:top w:val="none" w:sz="0" w:space="0" w:color="auto"/>
        <w:left w:val="none" w:sz="0" w:space="0" w:color="auto"/>
        <w:bottom w:val="none" w:sz="0" w:space="0" w:color="auto"/>
        <w:right w:val="none" w:sz="0" w:space="0" w:color="auto"/>
      </w:divBdr>
    </w:div>
    <w:div w:id="68621979">
      <w:marLeft w:val="0"/>
      <w:marRight w:val="0"/>
      <w:marTop w:val="0"/>
      <w:marBottom w:val="0"/>
      <w:divBdr>
        <w:top w:val="none" w:sz="0" w:space="0" w:color="auto"/>
        <w:left w:val="none" w:sz="0" w:space="0" w:color="auto"/>
        <w:bottom w:val="none" w:sz="0" w:space="0" w:color="auto"/>
        <w:right w:val="none" w:sz="0" w:space="0" w:color="auto"/>
      </w:divBdr>
    </w:div>
    <w:div w:id="68621980">
      <w:marLeft w:val="0"/>
      <w:marRight w:val="0"/>
      <w:marTop w:val="0"/>
      <w:marBottom w:val="0"/>
      <w:divBdr>
        <w:top w:val="none" w:sz="0" w:space="0" w:color="auto"/>
        <w:left w:val="none" w:sz="0" w:space="0" w:color="auto"/>
        <w:bottom w:val="none" w:sz="0" w:space="0" w:color="auto"/>
        <w:right w:val="none" w:sz="0" w:space="0" w:color="auto"/>
      </w:divBdr>
    </w:div>
    <w:div w:id="68621981">
      <w:marLeft w:val="0"/>
      <w:marRight w:val="0"/>
      <w:marTop w:val="0"/>
      <w:marBottom w:val="0"/>
      <w:divBdr>
        <w:top w:val="none" w:sz="0" w:space="0" w:color="auto"/>
        <w:left w:val="none" w:sz="0" w:space="0" w:color="auto"/>
        <w:bottom w:val="none" w:sz="0" w:space="0" w:color="auto"/>
        <w:right w:val="none" w:sz="0" w:space="0" w:color="auto"/>
      </w:divBdr>
    </w:div>
    <w:div w:id="68621982">
      <w:marLeft w:val="0"/>
      <w:marRight w:val="0"/>
      <w:marTop w:val="0"/>
      <w:marBottom w:val="0"/>
      <w:divBdr>
        <w:top w:val="none" w:sz="0" w:space="0" w:color="auto"/>
        <w:left w:val="none" w:sz="0" w:space="0" w:color="auto"/>
        <w:bottom w:val="none" w:sz="0" w:space="0" w:color="auto"/>
        <w:right w:val="none" w:sz="0" w:space="0" w:color="auto"/>
      </w:divBdr>
    </w:div>
    <w:div w:id="68621983">
      <w:marLeft w:val="0"/>
      <w:marRight w:val="0"/>
      <w:marTop w:val="0"/>
      <w:marBottom w:val="0"/>
      <w:divBdr>
        <w:top w:val="none" w:sz="0" w:space="0" w:color="auto"/>
        <w:left w:val="none" w:sz="0" w:space="0" w:color="auto"/>
        <w:bottom w:val="none" w:sz="0" w:space="0" w:color="auto"/>
        <w:right w:val="none" w:sz="0" w:space="0" w:color="auto"/>
      </w:divBdr>
    </w:div>
    <w:div w:id="68621984">
      <w:marLeft w:val="0"/>
      <w:marRight w:val="0"/>
      <w:marTop w:val="0"/>
      <w:marBottom w:val="0"/>
      <w:divBdr>
        <w:top w:val="none" w:sz="0" w:space="0" w:color="auto"/>
        <w:left w:val="none" w:sz="0" w:space="0" w:color="auto"/>
        <w:bottom w:val="none" w:sz="0" w:space="0" w:color="auto"/>
        <w:right w:val="none" w:sz="0" w:space="0" w:color="auto"/>
      </w:divBdr>
    </w:div>
    <w:div w:id="68621985">
      <w:marLeft w:val="0"/>
      <w:marRight w:val="0"/>
      <w:marTop w:val="0"/>
      <w:marBottom w:val="0"/>
      <w:divBdr>
        <w:top w:val="none" w:sz="0" w:space="0" w:color="auto"/>
        <w:left w:val="none" w:sz="0" w:space="0" w:color="auto"/>
        <w:bottom w:val="none" w:sz="0" w:space="0" w:color="auto"/>
        <w:right w:val="none" w:sz="0" w:space="0" w:color="auto"/>
      </w:divBdr>
    </w:div>
    <w:div w:id="68621986">
      <w:marLeft w:val="0"/>
      <w:marRight w:val="0"/>
      <w:marTop w:val="0"/>
      <w:marBottom w:val="0"/>
      <w:divBdr>
        <w:top w:val="none" w:sz="0" w:space="0" w:color="auto"/>
        <w:left w:val="none" w:sz="0" w:space="0" w:color="auto"/>
        <w:bottom w:val="none" w:sz="0" w:space="0" w:color="auto"/>
        <w:right w:val="none" w:sz="0" w:space="0" w:color="auto"/>
      </w:divBdr>
    </w:div>
    <w:div w:id="68621987">
      <w:marLeft w:val="0"/>
      <w:marRight w:val="0"/>
      <w:marTop w:val="0"/>
      <w:marBottom w:val="0"/>
      <w:divBdr>
        <w:top w:val="none" w:sz="0" w:space="0" w:color="auto"/>
        <w:left w:val="none" w:sz="0" w:space="0" w:color="auto"/>
        <w:bottom w:val="none" w:sz="0" w:space="0" w:color="auto"/>
        <w:right w:val="none" w:sz="0" w:space="0" w:color="auto"/>
      </w:divBdr>
    </w:div>
    <w:div w:id="68621988">
      <w:marLeft w:val="0"/>
      <w:marRight w:val="0"/>
      <w:marTop w:val="0"/>
      <w:marBottom w:val="0"/>
      <w:divBdr>
        <w:top w:val="none" w:sz="0" w:space="0" w:color="auto"/>
        <w:left w:val="none" w:sz="0" w:space="0" w:color="auto"/>
        <w:bottom w:val="none" w:sz="0" w:space="0" w:color="auto"/>
        <w:right w:val="none" w:sz="0" w:space="0" w:color="auto"/>
      </w:divBdr>
    </w:div>
    <w:div w:id="68621989">
      <w:marLeft w:val="0"/>
      <w:marRight w:val="0"/>
      <w:marTop w:val="0"/>
      <w:marBottom w:val="0"/>
      <w:divBdr>
        <w:top w:val="none" w:sz="0" w:space="0" w:color="auto"/>
        <w:left w:val="none" w:sz="0" w:space="0" w:color="auto"/>
        <w:bottom w:val="none" w:sz="0" w:space="0" w:color="auto"/>
        <w:right w:val="none" w:sz="0" w:space="0" w:color="auto"/>
      </w:divBdr>
    </w:div>
    <w:div w:id="68621990">
      <w:marLeft w:val="0"/>
      <w:marRight w:val="0"/>
      <w:marTop w:val="0"/>
      <w:marBottom w:val="0"/>
      <w:divBdr>
        <w:top w:val="none" w:sz="0" w:space="0" w:color="auto"/>
        <w:left w:val="none" w:sz="0" w:space="0" w:color="auto"/>
        <w:bottom w:val="none" w:sz="0" w:space="0" w:color="auto"/>
        <w:right w:val="none" w:sz="0" w:space="0" w:color="auto"/>
      </w:divBdr>
    </w:div>
    <w:div w:id="68621991">
      <w:marLeft w:val="0"/>
      <w:marRight w:val="0"/>
      <w:marTop w:val="0"/>
      <w:marBottom w:val="0"/>
      <w:divBdr>
        <w:top w:val="none" w:sz="0" w:space="0" w:color="auto"/>
        <w:left w:val="none" w:sz="0" w:space="0" w:color="auto"/>
        <w:bottom w:val="none" w:sz="0" w:space="0" w:color="auto"/>
        <w:right w:val="none" w:sz="0" w:space="0" w:color="auto"/>
      </w:divBdr>
    </w:div>
    <w:div w:id="68621992">
      <w:marLeft w:val="0"/>
      <w:marRight w:val="0"/>
      <w:marTop w:val="0"/>
      <w:marBottom w:val="0"/>
      <w:divBdr>
        <w:top w:val="none" w:sz="0" w:space="0" w:color="auto"/>
        <w:left w:val="none" w:sz="0" w:space="0" w:color="auto"/>
        <w:bottom w:val="none" w:sz="0" w:space="0" w:color="auto"/>
        <w:right w:val="none" w:sz="0" w:space="0" w:color="auto"/>
      </w:divBdr>
    </w:div>
    <w:div w:id="68621993">
      <w:marLeft w:val="0"/>
      <w:marRight w:val="0"/>
      <w:marTop w:val="0"/>
      <w:marBottom w:val="0"/>
      <w:divBdr>
        <w:top w:val="none" w:sz="0" w:space="0" w:color="auto"/>
        <w:left w:val="none" w:sz="0" w:space="0" w:color="auto"/>
        <w:bottom w:val="none" w:sz="0" w:space="0" w:color="auto"/>
        <w:right w:val="none" w:sz="0" w:space="0" w:color="auto"/>
      </w:divBdr>
    </w:div>
    <w:div w:id="68621994">
      <w:marLeft w:val="0"/>
      <w:marRight w:val="0"/>
      <w:marTop w:val="0"/>
      <w:marBottom w:val="0"/>
      <w:divBdr>
        <w:top w:val="none" w:sz="0" w:space="0" w:color="auto"/>
        <w:left w:val="none" w:sz="0" w:space="0" w:color="auto"/>
        <w:bottom w:val="none" w:sz="0" w:space="0" w:color="auto"/>
        <w:right w:val="none" w:sz="0" w:space="0" w:color="auto"/>
      </w:divBdr>
    </w:div>
    <w:div w:id="68621995">
      <w:marLeft w:val="0"/>
      <w:marRight w:val="0"/>
      <w:marTop w:val="0"/>
      <w:marBottom w:val="0"/>
      <w:divBdr>
        <w:top w:val="none" w:sz="0" w:space="0" w:color="auto"/>
        <w:left w:val="none" w:sz="0" w:space="0" w:color="auto"/>
        <w:bottom w:val="none" w:sz="0" w:space="0" w:color="auto"/>
        <w:right w:val="none" w:sz="0" w:space="0" w:color="auto"/>
      </w:divBdr>
    </w:div>
    <w:div w:id="68621996">
      <w:marLeft w:val="0"/>
      <w:marRight w:val="0"/>
      <w:marTop w:val="0"/>
      <w:marBottom w:val="0"/>
      <w:divBdr>
        <w:top w:val="none" w:sz="0" w:space="0" w:color="auto"/>
        <w:left w:val="none" w:sz="0" w:space="0" w:color="auto"/>
        <w:bottom w:val="none" w:sz="0" w:space="0" w:color="auto"/>
        <w:right w:val="none" w:sz="0" w:space="0" w:color="auto"/>
      </w:divBdr>
    </w:div>
    <w:div w:id="68621997">
      <w:marLeft w:val="0"/>
      <w:marRight w:val="0"/>
      <w:marTop w:val="0"/>
      <w:marBottom w:val="0"/>
      <w:divBdr>
        <w:top w:val="none" w:sz="0" w:space="0" w:color="auto"/>
        <w:left w:val="none" w:sz="0" w:space="0" w:color="auto"/>
        <w:bottom w:val="none" w:sz="0" w:space="0" w:color="auto"/>
        <w:right w:val="none" w:sz="0" w:space="0" w:color="auto"/>
      </w:divBdr>
    </w:div>
    <w:div w:id="68621998">
      <w:marLeft w:val="0"/>
      <w:marRight w:val="0"/>
      <w:marTop w:val="0"/>
      <w:marBottom w:val="0"/>
      <w:divBdr>
        <w:top w:val="none" w:sz="0" w:space="0" w:color="auto"/>
        <w:left w:val="none" w:sz="0" w:space="0" w:color="auto"/>
        <w:bottom w:val="none" w:sz="0" w:space="0" w:color="auto"/>
        <w:right w:val="none" w:sz="0" w:space="0" w:color="auto"/>
      </w:divBdr>
    </w:div>
    <w:div w:id="68621999">
      <w:marLeft w:val="0"/>
      <w:marRight w:val="0"/>
      <w:marTop w:val="0"/>
      <w:marBottom w:val="0"/>
      <w:divBdr>
        <w:top w:val="none" w:sz="0" w:space="0" w:color="auto"/>
        <w:left w:val="none" w:sz="0" w:space="0" w:color="auto"/>
        <w:bottom w:val="none" w:sz="0" w:space="0" w:color="auto"/>
        <w:right w:val="none" w:sz="0" w:space="0" w:color="auto"/>
      </w:divBdr>
    </w:div>
    <w:div w:id="68622000">
      <w:marLeft w:val="0"/>
      <w:marRight w:val="0"/>
      <w:marTop w:val="0"/>
      <w:marBottom w:val="0"/>
      <w:divBdr>
        <w:top w:val="none" w:sz="0" w:space="0" w:color="auto"/>
        <w:left w:val="none" w:sz="0" w:space="0" w:color="auto"/>
        <w:bottom w:val="none" w:sz="0" w:space="0" w:color="auto"/>
        <w:right w:val="none" w:sz="0" w:space="0" w:color="auto"/>
      </w:divBdr>
    </w:div>
    <w:div w:id="68622001">
      <w:marLeft w:val="0"/>
      <w:marRight w:val="0"/>
      <w:marTop w:val="0"/>
      <w:marBottom w:val="0"/>
      <w:divBdr>
        <w:top w:val="none" w:sz="0" w:space="0" w:color="auto"/>
        <w:left w:val="none" w:sz="0" w:space="0" w:color="auto"/>
        <w:bottom w:val="none" w:sz="0" w:space="0" w:color="auto"/>
        <w:right w:val="none" w:sz="0" w:space="0" w:color="auto"/>
      </w:divBdr>
    </w:div>
    <w:div w:id="68622002">
      <w:marLeft w:val="0"/>
      <w:marRight w:val="0"/>
      <w:marTop w:val="0"/>
      <w:marBottom w:val="0"/>
      <w:divBdr>
        <w:top w:val="none" w:sz="0" w:space="0" w:color="auto"/>
        <w:left w:val="none" w:sz="0" w:space="0" w:color="auto"/>
        <w:bottom w:val="none" w:sz="0" w:space="0" w:color="auto"/>
        <w:right w:val="none" w:sz="0" w:space="0" w:color="auto"/>
      </w:divBdr>
    </w:div>
    <w:div w:id="68622003">
      <w:marLeft w:val="0"/>
      <w:marRight w:val="0"/>
      <w:marTop w:val="0"/>
      <w:marBottom w:val="0"/>
      <w:divBdr>
        <w:top w:val="none" w:sz="0" w:space="0" w:color="auto"/>
        <w:left w:val="none" w:sz="0" w:space="0" w:color="auto"/>
        <w:bottom w:val="none" w:sz="0" w:space="0" w:color="auto"/>
        <w:right w:val="none" w:sz="0" w:space="0" w:color="auto"/>
      </w:divBdr>
    </w:div>
    <w:div w:id="68622004">
      <w:marLeft w:val="0"/>
      <w:marRight w:val="0"/>
      <w:marTop w:val="0"/>
      <w:marBottom w:val="0"/>
      <w:divBdr>
        <w:top w:val="none" w:sz="0" w:space="0" w:color="auto"/>
        <w:left w:val="none" w:sz="0" w:space="0" w:color="auto"/>
        <w:bottom w:val="none" w:sz="0" w:space="0" w:color="auto"/>
        <w:right w:val="none" w:sz="0" w:space="0" w:color="auto"/>
      </w:divBdr>
    </w:div>
    <w:div w:id="68622005">
      <w:marLeft w:val="0"/>
      <w:marRight w:val="0"/>
      <w:marTop w:val="0"/>
      <w:marBottom w:val="0"/>
      <w:divBdr>
        <w:top w:val="none" w:sz="0" w:space="0" w:color="auto"/>
        <w:left w:val="none" w:sz="0" w:space="0" w:color="auto"/>
        <w:bottom w:val="none" w:sz="0" w:space="0" w:color="auto"/>
        <w:right w:val="none" w:sz="0" w:space="0" w:color="auto"/>
      </w:divBdr>
    </w:div>
    <w:div w:id="68622006">
      <w:marLeft w:val="0"/>
      <w:marRight w:val="0"/>
      <w:marTop w:val="0"/>
      <w:marBottom w:val="0"/>
      <w:divBdr>
        <w:top w:val="none" w:sz="0" w:space="0" w:color="auto"/>
        <w:left w:val="none" w:sz="0" w:space="0" w:color="auto"/>
        <w:bottom w:val="none" w:sz="0" w:space="0" w:color="auto"/>
        <w:right w:val="none" w:sz="0" w:space="0" w:color="auto"/>
      </w:divBdr>
    </w:div>
    <w:div w:id="68622007">
      <w:marLeft w:val="0"/>
      <w:marRight w:val="0"/>
      <w:marTop w:val="0"/>
      <w:marBottom w:val="0"/>
      <w:divBdr>
        <w:top w:val="none" w:sz="0" w:space="0" w:color="auto"/>
        <w:left w:val="none" w:sz="0" w:space="0" w:color="auto"/>
        <w:bottom w:val="none" w:sz="0" w:space="0" w:color="auto"/>
        <w:right w:val="none" w:sz="0" w:space="0" w:color="auto"/>
      </w:divBdr>
    </w:div>
    <w:div w:id="68622008">
      <w:marLeft w:val="0"/>
      <w:marRight w:val="0"/>
      <w:marTop w:val="0"/>
      <w:marBottom w:val="0"/>
      <w:divBdr>
        <w:top w:val="none" w:sz="0" w:space="0" w:color="auto"/>
        <w:left w:val="none" w:sz="0" w:space="0" w:color="auto"/>
        <w:bottom w:val="none" w:sz="0" w:space="0" w:color="auto"/>
        <w:right w:val="none" w:sz="0" w:space="0" w:color="auto"/>
      </w:divBdr>
    </w:div>
    <w:div w:id="68622009">
      <w:marLeft w:val="0"/>
      <w:marRight w:val="0"/>
      <w:marTop w:val="0"/>
      <w:marBottom w:val="0"/>
      <w:divBdr>
        <w:top w:val="none" w:sz="0" w:space="0" w:color="auto"/>
        <w:left w:val="none" w:sz="0" w:space="0" w:color="auto"/>
        <w:bottom w:val="none" w:sz="0" w:space="0" w:color="auto"/>
        <w:right w:val="none" w:sz="0" w:space="0" w:color="auto"/>
      </w:divBdr>
    </w:div>
    <w:div w:id="68622010">
      <w:marLeft w:val="0"/>
      <w:marRight w:val="0"/>
      <w:marTop w:val="0"/>
      <w:marBottom w:val="0"/>
      <w:divBdr>
        <w:top w:val="none" w:sz="0" w:space="0" w:color="auto"/>
        <w:left w:val="none" w:sz="0" w:space="0" w:color="auto"/>
        <w:bottom w:val="none" w:sz="0" w:space="0" w:color="auto"/>
        <w:right w:val="none" w:sz="0" w:space="0" w:color="auto"/>
      </w:divBdr>
    </w:div>
    <w:div w:id="68622011">
      <w:marLeft w:val="0"/>
      <w:marRight w:val="0"/>
      <w:marTop w:val="0"/>
      <w:marBottom w:val="0"/>
      <w:divBdr>
        <w:top w:val="none" w:sz="0" w:space="0" w:color="auto"/>
        <w:left w:val="none" w:sz="0" w:space="0" w:color="auto"/>
        <w:bottom w:val="none" w:sz="0" w:space="0" w:color="auto"/>
        <w:right w:val="none" w:sz="0" w:space="0" w:color="auto"/>
      </w:divBdr>
    </w:div>
    <w:div w:id="68622012">
      <w:marLeft w:val="0"/>
      <w:marRight w:val="0"/>
      <w:marTop w:val="0"/>
      <w:marBottom w:val="0"/>
      <w:divBdr>
        <w:top w:val="none" w:sz="0" w:space="0" w:color="auto"/>
        <w:left w:val="none" w:sz="0" w:space="0" w:color="auto"/>
        <w:bottom w:val="none" w:sz="0" w:space="0" w:color="auto"/>
        <w:right w:val="none" w:sz="0" w:space="0" w:color="auto"/>
      </w:divBdr>
    </w:div>
    <w:div w:id="68622013">
      <w:marLeft w:val="0"/>
      <w:marRight w:val="0"/>
      <w:marTop w:val="0"/>
      <w:marBottom w:val="0"/>
      <w:divBdr>
        <w:top w:val="none" w:sz="0" w:space="0" w:color="auto"/>
        <w:left w:val="none" w:sz="0" w:space="0" w:color="auto"/>
        <w:bottom w:val="none" w:sz="0" w:space="0" w:color="auto"/>
        <w:right w:val="none" w:sz="0" w:space="0" w:color="auto"/>
      </w:divBdr>
    </w:div>
    <w:div w:id="68622014">
      <w:marLeft w:val="0"/>
      <w:marRight w:val="0"/>
      <w:marTop w:val="0"/>
      <w:marBottom w:val="0"/>
      <w:divBdr>
        <w:top w:val="none" w:sz="0" w:space="0" w:color="auto"/>
        <w:left w:val="none" w:sz="0" w:space="0" w:color="auto"/>
        <w:bottom w:val="none" w:sz="0" w:space="0" w:color="auto"/>
        <w:right w:val="none" w:sz="0" w:space="0" w:color="auto"/>
      </w:divBdr>
    </w:div>
    <w:div w:id="68622015">
      <w:marLeft w:val="0"/>
      <w:marRight w:val="0"/>
      <w:marTop w:val="0"/>
      <w:marBottom w:val="0"/>
      <w:divBdr>
        <w:top w:val="none" w:sz="0" w:space="0" w:color="auto"/>
        <w:left w:val="none" w:sz="0" w:space="0" w:color="auto"/>
        <w:bottom w:val="none" w:sz="0" w:space="0" w:color="auto"/>
        <w:right w:val="none" w:sz="0" w:space="0" w:color="auto"/>
      </w:divBdr>
    </w:div>
    <w:div w:id="68622016">
      <w:marLeft w:val="0"/>
      <w:marRight w:val="0"/>
      <w:marTop w:val="0"/>
      <w:marBottom w:val="0"/>
      <w:divBdr>
        <w:top w:val="none" w:sz="0" w:space="0" w:color="auto"/>
        <w:left w:val="none" w:sz="0" w:space="0" w:color="auto"/>
        <w:bottom w:val="none" w:sz="0" w:space="0" w:color="auto"/>
        <w:right w:val="none" w:sz="0" w:space="0" w:color="auto"/>
      </w:divBdr>
    </w:div>
    <w:div w:id="68622017">
      <w:marLeft w:val="0"/>
      <w:marRight w:val="0"/>
      <w:marTop w:val="0"/>
      <w:marBottom w:val="0"/>
      <w:divBdr>
        <w:top w:val="none" w:sz="0" w:space="0" w:color="auto"/>
        <w:left w:val="none" w:sz="0" w:space="0" w:color="auto"/>
        <w:bottom w:val="none" w:sz="0" w:space="0" w:color="auto"/>
        <w:right w:val="none" w:sz="0" w:space="0" w:color="auto"/>
      </w:divBdr>
    </w:div>
    <w:div w:id="68622018">
      <w:marLeft w:val="0"/>
      <w:marRight w:val="0"/>
      <w:marTop w:val="0"/>
      <w:marBottom w:val="0"/>
      <w:divBdr>
        <w:top w:val="none" w:sz="0" w:space="0" w:color="auto"/>
        <w:left w:val="none" w:sz="0" w:space="0" w:color="auto"/>
        <w:bottom w:val="none" w:sz="0" w:space="0" w:color="auto"/>
        <w:right w:val="none" w:sz="0" w:space="0" w:color="auto"/>
      </w:divBdr>
    </w:div>
    <w:div w:id="68622019">
      <w:marLeft w:val="0"/>
      <w:marRight w:val="0"/>
      <w:marTop w:val="0"/>
      <w:marBottom w:val="0"/>
      <w:divBdr>
        <w:top w:val="none" w:sz="0" w:space="0" w:color="auto"/>
        <w:left w:val="none" w:sz="0" w:space="0" w:color="auto"/>
        <w:bottom w:val="none" w:sz="0" w:space="0" w:color="auto"/>
        <w:right w:val="none" w:sz="0" w:space="0" w:color="auto"/>
      </w:divBdr>
    </w:div>
    <w:div w:id="68622020">
      <w:marLeft w:val="0"/>
      <w:marRight w:val="0"/>
      <w:marTop w:val="0"/>
      <w:marBottom w:val="0"/>
      <w:divBdr>
        <w:top w:val="none" w:sz="0" w:space="0" w:color="auto"/>
        <w:left w:val="none" w:sz="0" w:space="0" w:color="auto"/>
        <w:bottom w:val="none" w:sz="0" w:space="0" w:color="auto"/>
        <w:right w:val="none" w:sz="0" w:space="0" w:color="auto"/>
      </w:divBdr>
    </w:div>
    <w:div w:id="68622021">
      <w:marLeft w:val="0"/>
      <w:marRight w:val="0"/>
      <w:marTop w:val="0"/>
      <w:marBottom w:val="0"/>
      <w:divBdr>
        <w:top w:val="none" w:sz="0" w:space="0" w:color="auto"/>
        <w:left w:val="none" w:sz="0" w:space="0" w:color="auto"/>
        <w:bottom w:val="none" w:sz="0" w:space="0" w:color="auto"/>
        <w:right w:val="none" w:sz="0" w:space="0" w:color="auto"/>
      </w:divBdr>
    </w:div>
    <w:div w:id="68622022">
      <w:marLeft w:val="0"/>
      <w:marRight w:val="0"/>
      <w:marTop w:val="0"/>
      <w:marBottom w:val="0"/>
      <w:divBdr>
        <w:top w:val="none" w:sz="0" w:space="0" w:color="auto"/>
        <w:left w:val="none" w:sz="0" w:space="0" w:color="auto"/>
        <w:bottom w:val="none" w:sz="0" w:space="0" w:color="auto"/>
        <w:right w:val="none" w:sz="0" w:space="0" w:color="auto"/>
      </w:divBdr>
    </w:div>
    <w:div w:id="68622023">
      <w:marLeft w:val="0"/>
      <w:marRight w:val="0"/>
      <w:marTop w:val="0"/>
      <w:marBottom w:val="0"/>
      <w:divBdr>
        <w:top w:val="none" w:sz="0" w:space="0" w:color="auto"/>
        <w:left w:val="none" w:sz="0" w:space="0" w:color="auto"/>
        <w:bottom w:val="none" w:sz="0" w:space="0" w:color="auto"/>
        <w:right w:val="none" w:sz="0" w:space="0" w:color="auto"/>
      </w:divBdr>
    </w:div>
    <w:div w:id="68622024">
      <w:marLeft w:val="0"/>
      <w:marRight w:val="0"/>
      <w:marTop w:val="0"/>
      <w:marBottom w:val="0"/>
      <w:divBdr>
        <w:top w:val="none" w:sz="0" w:space="0" w:color="auto"/>
        <w:left w:val="none" w:sz="0" w:space="0" w:color="auto"/>
        <w:bottom w:val="none" w:sz="0" w:space="0" w:color="auto"/>
        <w:right w:val="none" w:sz="0" w:space="0" w:color="auto"/>
      </w:divBdr>
    </w:div>
    <w:div w:id="68622025">
      <w:marLeft w:val="0"/>
      <w:marRight w:val="0"/>
      <w:marTop w:val="0"/>
      <w:marBottom w:val="0"/>
      <w:divBdr>
        <w:top w:val="none" w:sz="0" w:space="0" w:color="auto"/>
        <w:left w:val="none" w:sz="0" w:space="0" w:color="auto"/>
        <w:bottom w:val="none" w:sz="0" w:space="0" w:color="auto"/>
        <w:right w:val="none" w:sz="0" w:space="0" w:color="auto"/>
      </w:divBdr>
    </w:div>
    <w:div w:id="68622026">
      <w:marLeft w:val="0"/>
      <w:marRight w:val="0"/>
      <w:marTop w:val="0"/>
      <w:marBottom w:val="0"/>
      <w:divBdr>
        <w:top w:val="none" w:sz="0" w:space="0" w:color="auto"/>
        <w:left w:val="none" w:sz="0" w:space="0" w:color="auto"/>
        <w:bottom w:val="none" w:sz="0" w:space="0" w:color="auto"/>
        <w:right w:val="none" w:sz="0" w:space="0" w:color="auto"/>
      </w:divBdr>
    </w:div>
    <w:div w:id="68622027">
      <w:marLeft w:val="0"/>
      <w:marRight w:val="0"/>
      <w:marTop w:val="0"/>
      <w:marBottom w:val="0"/>
      <w:divBdr>
        <w:top w:val="none" w:sz="0" w:space="0" w:color="auto"/>
        <w:left w:val="none" w:sz="0" w:space="0" w:color="auto"/>
        <w:bottom w:val="none" w:sz="0" w:space="0" w:color="auto"/>
        <w:right w:val="none" w:sz="0" w:space="0" w:color="auto"/>
      </w:divBdr>
    </w:div>
    <w:div w:id="68622028">
      <w:marLeft w:val="0"/>
      <w:marRight w:val="0"/>
      <w:marTop w:val="0"/>
      <w:marBottom w:val="0"/>
      <w:divBdr>
        <w:top w:val="none" w:sz="0" w:space="0" w:color="auto"/>
        <w:left w:val="none" w:sz="0" w:space="0" w:color="auto"/>
        <w:bottom w:val="none" w:sz="0" w:space="0" w:color="auto"/>
        <w:right w:val="none" w:sz="0" w:space="0" w:color="auto"/>
      </w:divBdr>
    </w:div>
    <w:div w:id="68622029">
      <w:marLeft w:val="0"/>
      <w:marRight w:val="0"/>
      <w:marTop w:val="0"/>
      <w:marBottom w:val="0"/>
      <w:divBdr>
        <w:top w:val="none" w:sz="0" w:space="0" w:color="auto"/>
        <w:left w:val="none" w:sz="0" w:space="0" w:color="auto"/>
        <w:bottom w:val="none" w:sz="0" w:space="0" w:color="auto"/>
        <w:right w:val="none" w:sz="0" w:space="0" w:color="auto"/>
      </w:divBdr>
    </w:div>
    <w:div w:id="68622030">
      <w:marLeft w:val="0"/>
      <w:marRight w:val="0"/>
      <w:marTop w:val="0"/>
      <w:marBottom w:val="0"/>
      <w:divBdr>
        <w:top w:val="none" w:sz="0" w:space="0" w:color="auto"/>
        <w:left w:val="none" w:sz="0" w:space="0" w:color="auto"/>
        <w:bottom w:val="none" w:sz="0" w:space="0" w:color="auto"/>
        <w:right w:val="none" w:sz="0" w:space="0" w:color="auto"/>
      </w:divBdr>
    </w:div>
    <w:div w:id="68622031">
      <w:marLeft w:val="0"/>
      <w:marRight w:val="0"/>
      <w:marTop w:val="0"/>
      <w:marBottom w:val="0"/>
      <w:divBdr>
        <w:top w:val="none" w:sz="0" w:space="0" w:color="auto"/>
        <w:left w:val="none" w:sz="0" w:space="0" w:color="auto"/>
        <w:bottom w:val="none" w:sz="0" w:space="0" w:color="auto"/>
        <w:right w:val="none" w:sz="0" w:space="0" w:color="auto"/>
      </w:divBdr>
    </w:div>
    <w:div w:id="68622032">
      <w:marLeft w:val="0"/>
      <w:marRight w:val="0"/>
      <w:marTop w:val="0"/>
      <w:marBottom w:val="0"/>
      <w:divBdr>
        <w:top w:val="none" w:sz="0" w:space="0" w:color="auto"/>
        <w:left w:val="none" w:sz="0" w:space="0" w:color="auto"/>
        <w:bottom w:val="none" w:sz="0" w:space="0" w:color="auto"/>
        <w:right w:val="none" w:sz="0" w:space="0" w:color="auto"/>
      </w:divBdr>
    </w:div>
    <w:div w:id="68622033">
      <w:marLeft w:val="0"/>
      <w:marRight w:val="0"/>
      <w:marTop w:val="0"/>
      <w:marBottom w:val="0"/>
      <w:divBdr>
        <w:top w:val="none" w:sz="0" w:space="0" w:color="auto"/>
        <w:left w:val="none" w:sz="0" w:space="0" w:color="auto"/>
        <w:bottom w:val="none" w:sz="0" w:space="0" w:color="auto"/>
        <w:right w:val="none" w:sz="0" w:space="0" w:color="auto"/>
      </w:divBdr>
    </w:div>
    <w:div w:id="68622034">
      <w:marLeft w:val="0"/>
      <w:marRight w:val="0"/>
      <w:marTop w:val="0"/>
      <w:marBottom w:val="0"/>
      <w:divBdr>
        <w:top w:val="none" w:sz="0" w:space="0" w:color="auto"/>
        <w:left w:val="none" w:sz="0" w:space="0" w:color="auto"/>
        <w:bottom w:val="none" w:sz="0" w:space="0" w:color="auto"/>
        <w:right w:val="none" w:sz="0" w:space="0" w:color="auto"/>
      </w:divBdr>
    </w:div>
    <w:div w:id="68622035">
      <w:marLeft w:val="0"/>
      <w:marRight w:val="0"/>
      <w:marTop w:val="0"/>
      <w:marBottom w:val="0"/>
      <w:divBdr>
        <w:top w:val="none" w:sz="0" w:space="0" w:color="auto"/>
        <w:left w:val="none" w:sz="0" w:space="0" w:color="auto"/>
        <w:bottom w:val="none" w:sz="0" w:space="0" w:color="auto"/>
        <w:right w:val="none" w:sz="0" w:space="0" w:color="auto"/>
      </w:divBdr>
    </w:div>
    <w:div w:id="68622036">
      <w:marLeft w:val="0"/>
      <w:marRight w:val="0"/>
      <w:marTop w:val="0"/>
      <w:marBottom w:val="0"/>
      <w:divBdr>
        <w:top w:val="none" w:sz="0" w:space="0" w:color="auto"/>
        <w:left w:val="none" w:sz="0" w:space="0" w:color="auto"/>
        <w:bottom w:val="none" w:sz="0" w:space="0" w:color="auto"/>
        <w:right w:val="none" w:sz="0" w:space="0" w:color="auto"/>
      </w:divBdr>
    </w:div>
    <w:div w:id="68622037">
      <w:marLeft w:val="0"/>
      <w:marRight w:val="0"/>
      <w:marTop w:val="0"/>
      <w:marBottom w:val="0"/>
      <w:divBdr>
        <w:top w:val="none" w:sz="0" w:space="0" w:color="auto"/>
        <w:left w:val="none" w:sz="0" w:space="0" w:color="auto"/>
        <w:bottom w:val="none" w:sz="0" w:space="0" w:color="auto"/>
        <w:right w:val="none" w:sz="0" w:space="0" w:color="auto"/>
      </w:divBdr>
    </w:div>
    <w:div w:id="68622038">
      <w:marLeft w:val="0"/>
      <w:marRight w:val="0"/>
      <w:marTop w:val="0"/>
      <w:marBottom w:val="0"/>
      <w:divBdr>
        <w:top w:val="none" w:sz="0" w:space="0" w:color="auto"/>
        <w:left w:val="none" w:sz="0" w:space="0" w:color="auto"/>
        <w:bottom w:val="none" w:sz="0" w:space="0" w:color="auto"/>
        <w:right w:val="none" w:sz="0" w:space="0" w:color="auto"/>
      </w:divBdr>
    </w:div>
    <w:div w:id="68622039">
      <w:marLeft w:val="0"/>
      <w:marRight w:val="0"/>
      <w:marTop w:val="0"/>
      <w:marBottom w:val="0"/>
      <w:divBdr>
        <w:top w:val="none" w:sz="0" w:space="0" w:color="auto"/>
        <w:left w:val="none" w:sz="0" w:space="0" w:color="auto"/>
        <w:bottom w:val="none" w:sz="0" w:space="0" w:color="auto"/>
        <w:right w:val="none" w:sz="0" w:space="0" w:color="auto"/>
      </w:divBdr>
    </w:div>
    <w:div w:id="68622040">
      <w:marLeft w:val="0"/>
      <w:marRight w:val="0"/>
      <w:marTop w:val="0"/>
      <w:marBottom w:val="0"/>
      <w:divBdr>
        <w:top w:val="none" w:sz="0" w:space="0" w:color="auto"/>
        <w:left w:val="none" w:sz="0" w:space="0" w:color="auto"/>
        <w:bottom w:val="none" w:sz="0" w:space="0" w:color="auto"/>
        <w:right w:val="none" w:sz="0" w:space="0" w:color="auto"/>
      </w:divBdr>
    </w:div>
    <w:div w:id="68622041">
      <w:marLeft w:val="0"/>
      <w:marRight w:val="0"/>
      <w:marTop w:val="0"/>
      <w:marBottom w:val="0"/>
      <w:divBdr>
        <w:top w:val="none" w:sz="0" w:space="0" w:color="auto"/>
        <w:left w:val="none" w:sz="0" w:space="0" w:color="auto"/>
        <w:bottom w:val="none" w:sz="0" w:space="0" w:color="auto"/>
        <w:right w:val="none" w:sz="0" w:space="0" w:color="auto"/>
      </w:divBdr>
    </w:div>
    <w:div w:id="68622042">
      <w:marLeft w:val="0"/>
      <w:marRight w:val="0"/>
      <w:marTop w:val="0"/>
      <w:marBottom w:val="0"/>
      <w:divBdr>
        <w:top w:val="none" w:sz="0" w:space="0" w:color="auto"/>
        <w:left w:val="none" w:sz="0" w:space="0" w:color="auto"/>
        <w:bottom w:val="none" w:sz="0" w:space="0" w:color="auto"/>
        <w:right w:val="none" w:sz="0" w:space="0" w:color="auto"/>
      </w:divBdr>
    </w:div>
    <w:div w:id="68622043">
      <w:marLeft w:val="0"/>
      <w:marRight w:val="0"/>
      <w:marTop w:val="0"/>
      <w:marBottom w:val="0"/>
      <w:divBdr>
        <w:top w:val="none" w:sz="0" w:space="0" w:color="auto"/>
        <w:left w:val="none" w:sz="0" w:space="0" w:color="auto"/>
        <w:bottom w:val="none" w:sz="0" w:space="0" w:color="auto"/>
        <w:right w:val="none" w:sz="0" w:space="0" w:color="auto"/>
      </w:divBdr>
    </w:div>
    <w:div w:id="68622044">
      <w:marLeft w:val="0"/>
      <w:marRight w:val="0"/>
      <w:marTop w:val="0"/>
      <w:marBottom w:val="0"/>
      <w:divBdr>
        <w:top w:val="none" w:sz="0" w:space="0" w:color="auto"/>
        <w:left w:val="none" w:sz="0" w:space="0" w:color="auto"/>
        <w:bottom w:val="none" w:sz="0" w:space="0" w:color="auto"/>
        <w:right w:val="none" w:sz="0" w:space="0" w:color="auto"/>
      </w:divBdr>
    </w:div>
    <w:div w:id="68622045">
      <w:marLeft w:val="0"/>
      <w:marRight w:val="0"/>
      <w:marTop w:val="0"/>
      <w:marBottom w:val="0"/>
      <w:divBdr>
        <w:top w:val="none" w:sz="0" w:space="0" w:color="auto"/>
        <w:left w:val="none" w:sz="0" w:space="0" w:color="auto"/>
        <w:bottom w:val="none" w:sz="0" w:space="0" w:color="auto"/>
        <w:right w:val="none" w:sz="0" w:space="0" w:color="auto"/>
      </w:divBdr>
    </w:div>
    <w:div w:id="68622046">
      <w:marLeft w:val="0"/>
      <w:marRight w:val="0"/>
      <w:marTop w:val="0"/>
      <w:marBottom w:val="0"/>
      <w:divBdr>
        <w:top w:val="none" w:sz="0" w:space="0" w:color="auto"/>
        <w:left w:val="none" w:sz="0" w:space="0" w:color="auto"/>
        <w:bottom w:val="none" w:sz="0" w:space="0" w:color="auto"/>
        <w:right w:val="none" w:sz="0" w:space="0" w:color="auto"/>
      </w:divBdr>
    </w:div>
    <w:div w:id="68622047">
      <w:marLeft w:val="0"/>
      <w:marRight w:val="0"/>
      <w:marTop w:val="0"/>
      <w:marBottom w:val="0"/>
      <w:divBdr>
        <w:top w:val="none" w:sz="0" w:space="0" w:color="auto"/>
        <w:left w:val="none" w:sz="0" w:space="0" w:color="auto"/>
        <w:bottom w:val="none" w:sz="0" w:space="0" w:color="auto"/>
        <w:right w:val="none" w:sz="0" w:space="0" w:color="auto"/>
      </w:divBdr>
    </w:div>
    <w:div w:id="68622048">
      <w:marLeft w:val="0"/>
      <w:marRight w:val="0"/>
      <w:marTop w:val="0"/>
      <w:marBottom w:val="0"/>
      <w:divBdr>
        <w:top w:val="none" w:sz="0" w:space="0" w:color="auto"/>
        <w:left w:val="none" w:sz="0" w:space="0" w:color="auto"/>
        <w:bottom w:val="none" w:sz="0" w:space="0" w:color="auto"/>
        <w:right w:val="none" w:sz="0" w:space="0" w:color="auto"/>
      </w:divBdr>
    </w:div>
    <w:div w:id="68622049">
      <w:marLeft w:val="0"/>
      <w:marRight w:val="0"/>
      <w:marTop w:val="0"/>
      <w:marBottom w:val="0"/>
      <w:divBdr>
        <w:top w:val="none" w:sz="0" w:space="0" w:color="auto"/>
        <w:left w:val="none" w:sz="0" w:space="0" w:color="auto"/>
        <w:bottom w:val="none" w:sz="0" w:space="0" w:color="auto"/>
        <w:right w:val="none" w:sz="0" w:space="0" w:color="auto"/>
      </w:divBdr>
    </w:div>
    <w:div w:id="68622050">
      <w:marLeft w:val="0"/>
      <w:marRight w:val="0"/>
      <w:marTop w:val="0"/>
      <w:marBottom w:val="0"/>
      <w:divBdr>
        <w:top w:val="none" w:sz="0" w:space="0" w:color="auto"/>
        <w:left w:val="none" w:sz="0" w:space="0" w:color="auto"/>
        <w:bottom w:val="none" w:sz="0" w:space="0" w:color="auto"/>
        <w:right w:val="none" w:sz="0" w:space="0" w:color="auto"/>
      </w:divBdr>
    </w:div>
    <w:div w:id="68622051">
      <w:marLeft w:val="0"/>
      <w:marRight w:val="0"/>
      <w:marTop w:val="0"/>
      <w:marBottom w:val="0"/>
      <w:divBdr>
        <w:top w:val="none" w:sz="0" w:space="0" w:color="auto"/>
        <w:left w:val="none" w:sz="0" w:space="0" w:color="auto"/>
        <w:bottom w:val="none" w:sz="0" w:space="0" w:color="auto"/>
        <w:right w:val="none" w:sz="0" w:space="0" w:color="auto"/>
      </w:divBdr>
    </w:div>
    <w:div w:id="68622052">
      <w:marLeft w:val="0"/>
      <w:marRight w:val="0"/>
      <w:marTop w:val="0"/>
      <w:marBottom w:val="0"/>
      <w:divBdr>
        <w:top w:val="none" w:sz="0" w:space="0" w:color="auto"/>
        <w:left w:val="none" w:sz="0" w:space="0" w:color="auto"/>
        <w:bottom w:val="none" w:sz="0" w:space="0" w:color="auto"/>
        <w:right w:val="none" w:sz="0" w:space="0" w:color="auto"/>
      </w:divBdr>
    </w:div>
    <w:div w:id="68622053">
      <w:marLeft w:val="0"/>
      <w:marRight w:val="0"/>
      <w:marTop w:val="0"/>
      <w:marBottom w:val="0"/>
      <w:divBdr>
        <w:top w:val="none" w:sz="0" w:space="0" w:color="auto"/>
        <w:left w:val="none" w:sz="0" w:space="0" w:color="auto"/>
        <w:bottom w:val="none" w:sz="0" w:space="0" w:color="auto"/>
        <w:right w:val="none" w:sz="0" w:space="0" w:color="auto"/>
      </w:divBdr>
    </w:div>
    <w:div w:id="68622054">
      <w:marLeft w:val="0"/>
      <w:marRight w:val="0"/>
      <w:marTop w:val="0"/>
      <w:marBottom w:val="0"/>
      <w:divBdr>
        <w:top w:val="none" w:sz="0" w:space="0" w:color="auto"/>
        <w:left w:val="none" w:sz="0" w:space="0" w:color="auto"/>
        <w:bottom w:val="none" w:sz="0" w:space="0" w:color="auto"/>
        <w:right w:val="none" w:sz="0" w:space="0" w:color="auto"/>
      </w:divBdr>
    </w:div>
    <w:div w:id="68622055">
      <w:marLeft w:val="0"/>
      <w:marRight w:val="0"/>
      <w:marTop w:val="0"/>
      <w:marBottom w:val="0"/>
      <w:divBdr>
        <w:top w:val="none" w:sz="0" w:space="0" w:color="auto"/>
        <w:left w:val="none" w:sz="0" w:space="0" w:color="auto"/>
        <w:bottom w:val="none" w:sz="0" w:space="0" w:color="auto"/>
        <w:right w:val="none" w:sz="0" w:space="0" w:color="auto"/>
      </w:divBdr>
    </w:div>
    <w:div w:id="68622056">
      <w:marLeft w:val="0"/>
      <w:marRight w:val="0"/>
      <w:marTop w:val="0"/>
      <w:marBottom w:val="0"/>
      <w:divBdr>
        <w:top w:val="none" w:sz="0" w:space="0" w:color="auto"/>
        <w:left w:val="none" w:sz="0" w:space="0" w:color="auto"/>
        <w:bottom w:val="none" w:sz="0" w:space="0" w:color="auto"/>
        <w:right w:val="none" w:sz="0" w:space="0" w:color="auto"/>
      </w:divBdr>
    </w:div>
    <w:div w:id="68622057">
      <w:marLeft w:val="0"/>
      <w:marRight w:val="0"/>
      <w:marTop w:val="0"/>
      <w:marBottom w:val="0"/>
      <w:divBdr>
        <w:top w:val="none" w:sz="0" w:space="0" w:color="auto"/>
        <w:left w:val="none" w:sz="0" w:space="0" w:color="auto"/>
        <w:bottom w:val="none" w:sz="0" w:space="0" w:color="auto"/>
        <w:right w:val="none" w:sz="0" w:space="0" w:color="auto"/>
      </w:divBdr>
    </w:div>
    <w:div w:id="68622058">
      <w:marLeft w:val="0"/>
      <w:marRight w:val="0"/>
      <w:marTop w:val="0"/>
      <w:marBottom w:val="0"/>
      <w:divBdr>
        <w:top w:val="none" w:sz="0" w:space="0" w:color="auto"/>
        <w:left w:val="none" w:sz="0" w:space="0" w:color="auto"/>
        <w:bottom w:val="none" w:sz="0" w:space="0" w:color="auto"/>
        <w:right w:val="none" w:sz="0" w:space="0" w:color="auto"/>
      </w:divBdr>
    </w:div>
    <w:div w:id="68622059">
      <w:marLeft w:val="0"/>
      <w:marRight w:val="0"/>
      <w:marTop w:val="0"/>
      <w:marBottom w:val="0"/>
      <w:divBdr>
        <w:top w:val="none" w:sz="0" w:space="0" w:color="auto"/>
        <w:left w:val="none" w:sz="0" w:space="0" w:color="auto"/>
        <w:bottom w:val="none" w:sz="0" w:space="0" w:color="auto"/>
        <w:right w:val="none" w:sz="0" w:space="0" w:color="auto"/>
      </w:divBdr>
    </w:div>
    <w:div w:id="68622060">
      <w:marLeft w:val="0"/>
      <w:marRight w:val="0"/>
      <w:marTop w:val="0"/>
      <w:marBottom w:val="0"/>
      <w:divBdr>
        <w:top w:val="none" w:sz="0" w:space="0" w:color="auto"/>
        <w:left w:val="none" w:sz="0" w:space="0" w:color="auto"/>
        <w:bottom w:val="none" w:sz="0" w:space="0" w:color="auto"/>
        <w:right w:val="none" w:sz="0" w:space="0" w:color="auto"/>
      </w:divBdr>
    </w:div>
    <w:div w:id="68622061">
      <w:marLeft w:val="0"/>
      <w:marRight w:val="0"/>
      <w:marTop w:val="0"/>
      <w:marBottom w:val="0"/>
      <w:divBdr>
        <w:top w:val="none" w:sz="0" w:space="0" w:color="auto"/>
        <w:left w:val="none" w:sz="0" w:space="0" w:color="auto"/>
        <w:bottom w:val="none" w:sz="0" w:space="0" w:color="auto"/>
        <w:right w:val="none" w:sz="0" w:space="0" w:color="auto"/>
      </w:divBdr>
    </w:div>
    <w:div w:id="68622062">
      <w:marLeft w:val="0"/>
      <w:marRight w:val="0"/>
      <w:marTop w:val="0"/>
      <w:marBottom w:val="0"/>
      <w:divBdr>
        <w:top w:val="none" w:sz="0" w:space="0" w:color="auto"/>
        <w:left w:val="none" w:sz="0" w:space="0" w:color="auto"/>
        <w:bottom w:val="none" w:sz="0" w:space="0" w:color="auto"/>
        <w:right w:val="none" w:sz="0" w:space="0" w:color="auto"/>
      </w:divBdr>
    </w:div>
    <w:div w:id="68622063">
      <w:marLeft w:val="0"/>
      <w:marRight w:val="0"/>
      <w:marTop w:val="0"/>
      <w:marBottom w:val="0"/>
      <w:divBdr>
        <w:top w:val="none" w:sz="0" w:space="0" w:color="auto"/>
        <w:left w:val="none" w:sz="0" w:space="0" w:color="auto"/>
        <w:bottom w:val="none" w:sz="0" w:space="0" w:color="auto"/>
        <w:right w:val="none" w:sz="0" w:space="0" w:color="auto"/>
      </w:divBdr>
    </w:div>
    <w:div w:id="68622064">
      <w:marLeft w:val="0"/>
      <w:marRight w:val="0"/>
      <w:marTop w:val="0"/>
      <w:marBottom w:val="0"/>
      <w:divBdr>
        <w:top w:val="none" w:sz="0" w:space="0" w:color="auto"/>
        <w:left w:val="none" w:sz="0" w:space="0" w:color="auto"/>
        <w:bottom w:val="none" w:sz="0" w:space="0" w:color="auto"/>
        <w:right w:val="none" w:sz="0" w:space="0" w:color="auto"/>
      </w:divBdr>
    </w:div>
    <w:div w:id="68622065">
      <w:marLeft w:val="0"/>
      <w:marRight w:val="0"/>
      <w:marTop w:val="0"/>
      <w:marBottom w:val="0"/>
      <w:divBdr>
        <w:top w:val="none" w:sz="0" w:space="0" w:color="auto"/>
        <w:left w:val="none" w:sz="0" w:space="0" w:color="auto"/>
        <w:bottom w:val="none" w:sz="0" w:space="0" w:color="auto"/>
        <w:right w:val="none" w:sz="0" w:space="0" w:color="auto"/>
      </w:divBdr>
    </w:div>
    <w:div w:id="68622066">
      <w:marLeft w:val="0"/>
      <w:marRight w:val="0"/>
      <w:marTop w:val="0"/>
      <w:marBottom w:val="0"/>
      <w:divBdr>
        <w:top w:val="none" w:sz="0" w:space="0" w:color="auto"/>
        <w:left w:val="none" w:sz="0" w:space="0" w:color="auto"/>
        <w:bottom w:val="none" w:sz="0" w:space="0" w:color="auto"/>
        <w:right w:val="none" w:sz="0" w:space="0" w:color="auto"/>
      </w:divBdr>
    </w:div>
    <w:div w:id="68622067">
      <w:marLeft w:val="0"/>
      <w:marRight w:val="0"/>
      <w:marTop w:val="0"/>
      <w:marBottom w:val="0"/>
      <w:divBdr>
        <w:top w:val="none" w:sz="0" w:space="0" w:color="auto"/>
        <w:left w:val="none" w:sz="0" w:space="0" w:color="auto"/>
        <w:bottom w:val="none" w:sz="0" w:space="0" w:color="auto"/>
        <w:right w:val="none" w:sz="0" w:space="0" w:color="auto"/>
      </w:divBdr>
    </w:div>
    <w:div w:id="68622068">
      <w:marLeft w:val="0"/>
      <w:marRight w:val="0"/>
      <w:marTop w:val="0"/>
      <w:marBottom w:val="0"/>
      <w:divBdr>
        <w:top w:val="none" w:sz="0" w:space="0" w:color="auto"/>
        <w:left w:val="none" w:sz="0" w:space="0" w:color="auto"/>
        <w:bottom w:val="none" w:sz="0" w:space="0" w:color="auto"/>
        <w:right w:val="none" w:sz="0" w:space="0" w:color="auto"/>
      </w:divBdr>
    </w:div>
    <w:div w:id="68622069">
      <w:marLeft w:val="0"/>
      <w:marRight w:val="0"/>
      <w:marTop w:val="0"/>
      <w:marBottom w:val="0"/>
      <w:divBdr>
        <w:top w:val="none" w:sz="0" w:space="0" w:color="auto"/>
        <w:left w:val="none" w:sz="0" w:space="0" w:color="auto"/>
        <w:bottom w:val="none" w:sz="0" w:space="0" w:color="auto"/>
        <w:right w:val="none" w:sz="0" w:space="0" w:color="auto"/>
      </w:divBdr>
    </w:div>
    <w:div w:id="68622070">
      <w:marLeft w:val="0"/>
      <w:marRight w:val="0"/>
      <w:marTop w:val="0"/>
      <w:marBottom w:val="0"/>
      <w:divBdr>
        <w:top w:val="none" w:sz="0" w:space="0" w:color="auto"/>
        <w:left w:val="none" w:sz="0" w:space="0" w:color="auto"/>
        <w:bottom w:val="none" w:sz="0" w:space="0" w:color="auto"/>
        <w:right w:val="none" w:sz="0" w:space="0" w:color="auto"/>
      </w:divBdr>
    </w:div>
    <w:div w:id="68622071">
      <w:marLeft w:val="0"/>
      <w:marRight w:val="0"/>
      <w:marTop w:val="0"/>
      <w:marBottom w:val="0"/>
      <w:divBdr>
        <w:top w:val="none" w:sz="0" w:space="0" w:color="auto"/>
        <w:left w:val="none" w:sz="0" w:space="0" w:color="auto"/>
        <w:bottom w:val="none" w:sz="0" w:space="0" w:color="auto"/>
        <w:right w:val="none" w:sz="0" w:space="0" w:color="auto"/>
      </w:divBdr>
    </w:div>
    <w:div w:id="68622072">
      <w:marLeft w:val="0"/>
      <w:marRight w:val="0"/>
      <w:marTop w:val="0"/>
      <w:marBottom w:val="0"/>
      <w:divBdr>
        <w:top w:val="none" w:sz="0" w:space="0" w:color="auto"/>
        <w:left w:val="none" w:sz="0" w:space="0" w:color="auto"/>
        <w:bottom w:val="none" w:sz="0" w:space="0" w:color="auto"/>
        <w:right w:val="none" w:sz="0" w:space="0" w:color="auto"/>
      </w:divBdr>
    </w:div>
    <w:div w:id="68622073">
      <w:marLeft w:val="0"/>
      <w:marRight w:val="0"/>
      <w:marTop w:val="0"/>
      <w:marBottom w:val="0"/>
      <w:divBdr>
        <w:top w:val="none" w:sz="0" w:space="0" w:color="auto"/>
        <w:left w:val="none" w:sz="0" w:space="0" w:color="auto"/>
        <w:bottom w:val="none" w:sz="0" w:space="0" w:color="auto"/>
        <w:right w:val="none" w:sz="0" w:space="0" w:color="auto"/>
      </w:divBdr>
    </w:div>
    <w:div w:id="68622074">
      <w:marLeft w:val="0"/>
      <w:marRight w:val="0"/>
      <w:marTop w:val="0"/>
      <w:marBottom w:val="0"/>
      <w:divBdr>
        <w:top w:val="none" w:sz="0" w:space="0" w:color="auto"/>
        <w:left w:val="none" w:sz="0" w:space="0" w:color="auto"/>
        <w:bottom w:val="none" w:sz="0" w:space="0" w:color="auto"/>
        <w:right w:val="none" w:sz="0" w:space="0" w:color="auto"/>
      </w:divBdr>
    </w:div>
    <w:div w:id="68622075">
      <w:marLeft w:val="0"/>
      <w:marRight w:val="0"/>
      <w:marTop w:val="0"/>
      <w:marBottom w:val="0"/>
      <w:divBdr>
        <w:top w:val="none" w:sz="0" w:space="0" w:color="auto"/>
        <w:left w:val="none" w:sz="0" w:space="0" w:color="auto"/>
        <w:bottom w:val="none" w:sz="0" w:space="0" w:color="auto"/>
        <w:right w:val="none" w:sz="0" w:space="0" w:color="auto"/>
      </w:divBdr>
    </w:div>
    <w:div w:id="68622076">
      <w:marLeft w:val="0"/>
      <w:marRight w:val="0"/>
      <w:marTop w:val="0"/>
      <w:marBottom w:val="0"/>
      <w:divBdr>
        <w:top w:val="none" w:sz="0" w:space="0" w:color="auto"/>
        <w:left w:val="none" w:sz="0" w:space="0" w:color="auto"/>
        <w:bottom w:val="none" w:sz="0" w:space="0" w:color="auto"/>
        <w:right w:val="none" w:sz="0" w:space="0" w:color="auto"/>
      </w:divBdr>
    </w:div>
    <w:div w:id="68622077">
      <w:marLeft w:val="0"/>
      <w:marRight w:val="0"/>
      <w:marTop w:val="0"/>
      <w:marBottom w:val="0"/>
      <w:divBdr>
        <w:top w:val="none" w:sz="0" w:space="0" w:color="auto"/>
        <w:left w:val="none" w:sz="0" w:space="0" w:color="auto"/>
        <w:bottom w:val="none" w:sz="0" w:space="0" w:color="auto"/>
        <w:right w:val="none" w:sz="0" w:space="0" w:color="auto"/>
      </w:divBdr>
    </w:div>
    <w:div w:id="68622078">
      <w:marLeft w:val="0"/>
      <w:marRight w:val="0"/>
      <w:marTop w:val="0"/>
      <w:marBottom w:val="0"/>
      <w:divBdr>
        <w:top w:val="none" w:sz="0" w:space="0" w:color="auto"/>
        <w:left w:val="none" w:sz="0" w:space="0" w:color="auto"/>
        <w:bottom w:val="none" w:sz="0" w:space="0" w:color="auto"/>
        <w:right w:val="none" w:sz="0" w:space="0" w:color="auto"/>
      </w:divBdr>
    </w:div>
    <w:div w:id="68622079">
      <w:marLeft w:val="0"/>
      <w:marRight w:val="0"/>
      <w:marTop w:val="0"/>
      <w:marBottom w:val="0"/>
      <w:divBdr>
        <w:top w:val="none" w:sz="0" w:space="0" w:color="auto"/>
        <w:left w:val="none" w:sz="0" w:space="0" w:color="auto"/>
        <w:bottom w:val="none" w:sz="0" w:space="0" w:color="auto"/>
        <w:right w:val="none" w:sz="0" w:space="0" w:color="auto"/>
      </w:divBdr>
    </w:div>
    <w:div w:id="68622080">
      <w:marLeft w:val="0"/>
      <w:marRight w:val="0"/>
      <w:marTop w:val="0"/>
      <w:marBottom w:val="0"/>
      <w:divBdr>
        <w:top w:val="none" w:sz="0" w:space="0" w:color="auto"/>
        <w:left w:val="none" w:sz="0" w:space="0" w:color="auto"/>
        <w:bottom w:val="none" w:sz="0" w:space="0" w:color="auto"/>
        <w:right w:val="none" w:sz="0" w:space="0" w:color="auto"/>
      </w:divBdr>
    </w:div>
    <w:div w:id="68622081">
      <w:marLeft w:val="0"/>
      <w:marRight w:val="0"/>
      <w:marTop w:val="0"/>
      <w:marBottom w:val="0"/>
      <w:divBdr>
        <w:top w:val="none" w:sz="0" w:space="0" w:color="auto"/>
        <w:left w:val="none" w:sz="0" w:space="0" w:color="auto"/>
        <w:bottom w:val="none" w:sz="0" w:space="0" w:color="auto"/>
        <w:right w:val="none" w:sz="0" w:space="0" w:color="auto"/>
      </w:divBdr>
    </w:div>
    <w:div w:id="68622082">
      <w:marLeft w:val="0"/>
      <w:marRight w:val="0"/>
      <w:marTop w:val="0"/>
      <w:marBottom w:val="0"/>
      <w:divBdr>
        <w:top w:val="none" w:sz="0" w:space="0" w:color="auto"/>
        <w:left w:val="none" w:sz="0" w:space="0" w:color="auto"/>
        <w:bottom w:val="none" w:sz="0" w:space="0" w:color="auto"/>
        <w:right w:val="none" w:sz="0" w:space="0" w:color="auto"/>
      </w:divBdr>
    </w:div>
    <w:div w:id="68622083">
      <w:marLeft w:val="0"/>
      <w:marRight w:val="0"/>
      <w:marTop w:val="0"/>
      <w:marBottom w:val="0"/>
      <w:divBdr>
        <w:top w:val="none" w:sz="0" w:space="0" w:color="auto"/>
        <w:left w:val="none" w:sz="0" w:space="0" w:color="auto"/>
        <w:bottom w:val="none" w:sz="0" w:space="0" w:color="auto"/>
        <w:right w:val="none" w:sz="0" w:space="0" w:color="auto"/>
      </w:divBdr>
    </w:div>
    <w:div w:id="68622084">
      <w:marLeft w:val="0"/>
      <w:marRight w:val="0"/>
      <w:marTop w:val="0"/>
      <w:marBottom w:val="0"/>
      <w:divBdr>
        <w:top w:val="none" w:sz="0" w:space="0" w:color="auto"/>
        <w:left w:val="none" w:sz="0" w:space="0" w:color="auto"/>
        <w:bottom w:val="none" w:sz="0" w:space="0" w:color="auto"/>
        <w:right w:val="none" w:sz="0" w:space="0" w:color="auto"/>
      </w:divBdr>
    </w:div>
    <w:div w:id="68622085">
      <w:marLeft w:val="0"/>
      <w:marRight w:val="0"/>
      <w:marTop w:val="0"/>
      <w:marBottom w:val="0"/>
      <w:divBdr>
        <w:top w:val="none" w:sz="0" w:space="0" w:color="auto"/>
        <w:left w:val="none" w:sz="0" w:space="0" w:color="auto"/>
        <w:bottom w:val="none" w:sz="0" w:space="0" w:color="auto"/>
        <w:right w:val="none" w:sz="0" w:space="0" w:color="auto"/>
      </w:divBdr>
    </w:div>
    <w:div w:id="68622086">
      <w:marLeft w:val="0"/>
      <w:marRight w:val="0"/>
      <w:marTop w:val="0"/>
      <w:marBottom w:val="0"/>
      <w:divBdr>
        <w:top w:val="none" w:sz="0" w:space="0" w:color="auto"/>
        <w:left w:val="none" w:sz="0" w:space="0" w:color="auto"/>
        <w:bottom w:val="none" w:sz="0" w:space="0" w:color="auto"/>
        <w:right w:val="none" w:sz="0" w:space="0" w:color="auto"/>
      </w:divBdr>
    </w:div>
    <w:div w:id="68622087">
      <w:marLeft w:val="0"/>
      <w:marRight w:val="0"/>
      <w:marTop w:val="0"/>
      <w:marBottom w:val="0"/>
      <w:divBdr>
        <w:top w:val="none" w:sz="0" w:space="0" w:color="auto"/>
        <w:left w:val="none" w:sz="0" w:space="0" w:color="auto"/>
        <w:bottom w:val="none" w:sz="0" w:space="0" w:color="auto"/>
        <w:right w:val="none" w:sz="0" w:space="0" w:color="auto"/>
      </w:divBdr>
    </w:div>
    <w:div w:id="68622088">
      <w:marLeft w:val="0"/>
      <w:marRight w:val="0"/>
      <w:marTop w:val="0"/>
      <w:marBottom w:val="0"/>
      <w:divBdr>
        <w:top w:val="none" w:sz="0" w:space="0" w:color="auto"/>
        <w:left w:val="none" w:sz="0" w:space="0" w:color="auto"/>
        <w:bottom w:val="none" w:sz="0" w:space="0" w:color="auto"/>
        <w:right w:val="none" w:sz="0" w:space="0" w:color="auto"/>
      </w:divBdr>
    </w:div>
    <w:div w:id="68622089">
      <w:marLeft w:val="0"/>
      <w:marRight w:val="0"/>
      <w:marTop w:val="0"/>
      <w:marBottom w:val="0"/>
      <w:divBdr>
        <w:top w:val="none" w:sz="0" w:space="0" w:color="auto"/>
        <w:left w:val="none" w:sz="0" w:space="0" w:color="auto"/>
        <w:bottom w:val="none" w:sz="0" w:space="0" w:color="auto"/>
        <w:right w:val="none" w:sz="0" w:space="0" w:color="auto"/>
      </w:divBdr>
    </w:div>
    <w:div w:id="68622090">
      <w:marLeft w:val="0"/>
      <w:marRight w:val="0"/>
      <w:marTop w:val="0"/>
      <w:marBottom w:val="0"/>
      <w:divBdr>
        <w:top w:val="none" w:sz="0" w:space="0" w:color="auto"/>
        <w:left w:val="none" w:sz="0" w:space="0" w:color="auto"/>
        <w:bottom w:val="none" w:sz="0" w:space="0" w:color="auto"/>
        <w:right w:val="none" w:sz="0" w:space="0" w:color="auto"/>
      </w:divBdr>
    </w:div>
    <w:div w:id="68622091">
      <w:marLeft w:val="0"/>
      <w:marRight w:val="0"/>
      <w:marTop w:val="0"/>
      <w:marBottom w:val="0"/>
      <w:divBdr>
        <w:top w:val="none" w:sz="0" w:space="0" w:color="auto"/>
        <w:left w:val="none" w:sz="0" w:space="0" w:color="auto"/>
        <w:bottom w:val="none" w:sz="0" w:space="0" w:color="auto"/>
        <w:right w:val="none" w:sz="0" w:space="0" w:color="auto"/>
      </w:divBdr>
    </w:div>
    <w:div w:id="68622092">
      <w:marLeft w:val="0"/>
      <w:marRight w:val="0"/>
      <w:marTop w:val="0"/>
      <w:marBottom w:val="0"/>
      <w:divBdr>
        <w:top w:val="none" w:sz="0" w:space="0" w:color="auto"/>
        <w:left w:val="none" w:sz="0" w:space="0" w:color="auto"/>
        <w:bottom w:val="none" w:sz="0" w:space="0" w:color="auto"/>
        <w:right w:val="none" w:sz="0" w:space="0" w:color="auto"/>
      </w:divBdr>
    </w:div>
    <w:div w:id="68622093">
      <w:marLeft w:val="0"/>
      <w:marRight w:val="0"/>
      <w:marTop w:val="0"/>
      <w:marBottom w:val="0"/>
      <w:divBdr>
        <w:top w:val="none" w:sz="0" w:space="0" w:color="auto"/>
        <w:left w:val="none" w:sz="0" w:space="0" w:color="auto"/>
        <w:bottom w:val="none" w:sz="0" w:space="0" w:color="auto"/>
        <w:right w:val="none" w:sz="0" w:space="0" w:color="auto"/>
      </w:divBdr>
    </w:div>
    <w:div w:id="68622094">
      <w:marLeft w:val="0"/>
      <w:marRight w:val="0"/>
      <w:marTop w:val="0"/>
      <w:marBottom w:val="0"/>
      <w:divBdr>
        <w:top w:val="none" w:sz="0" w:space="0" w:color="auto"/>
        <w:left w:val="none" w:sz="0" w:space="0" w:color="auto"/>
        <w:bottom w:val="none" w:sz="0" w:space="0" w:color="auto"/>
        <w:right w:val="none" w:sz="0" w:space="0" w:color="auto"/>
      </w:divBdr>
    </w:div>
    <w:div w:id="68622095">
      <w:marLeft w:val="0"/>
      <w:marRight w:val="0"/>
      <w:marTop w:val="0"/>
      <w:marBottom w:val="0"/>
      <w:divBdr>
        <w:top w:val="none" w:sz="0" w:space="0" w:color="auto"/>
        <w:left w:val="none" w:sz="0" w:space="0" w:color="auto"/>
        <w:bottom w:val="none" w:sz="0" w:space="0" w:color="auto"/>
        <w:right w:val="none" w:sz="0" w:space="0" w:color="auto"/>
      </w:divBdr>
    </w:div>
    <w:div w:id="68622096">
      <w:marLeft w:val="0"/>
      <w:marRight w:val="0"/>
      <w:marTop w:val="0"/>
      <w:marBottom w:val="0"/>
      <w:divBdr>
        <w:top w:val="none" w:sz="0" w:space="0" w:color="auto"/>
        <w:left w:val="none" w:sz="0" w:space="0" w:color="auto"/>
        <w:bottom w:val="none" w:sz="0" w:space="0" w:color="auto"/>
        <w:right w:val="none" w:sz="0" w:space="0" w:color="auto"/>
      </w:divBdr>
    </w:div>
    <w:div w:id="68622097">
      <w:marLeft w:val="0"/>
      <w:marRight w:val="0"/>
      <w:marTop w:val="0"/>
      <w:marBottom w:val="0"/>
      <w:divBdr>
        <w:top w:val="none" w:sz="0" w:space="0" w:color="auto"/>
        <w:left w:val="none" w:sz="0" w:space="0" w:color="auto"/>
        <w:bottom w:val="none" w:sz="0" w:space="0" w:color="auto"/>
        <w:right w:val="none" w:sz="0" w:space="0" w:color="auto"/>
      </w:divBdr>
    </w:div>
    <w:div w:id="68622098">
      <w:marLeft w:val="0"/>
      <w:marRight w:val="0"/>
      <w:marTop w:val="0"/>
      <w:marBottom w:val="0"/>
      <w:divBdr>
        <w:top w:val="none" w:sz="0" w:space="0" w:color="auto"/>
        <w:left w:val="none" w:sz="0" w:space="0" w:color="auto"/>
        <w:bottom w:val="none" w:sz="0" w:space="0" w:color="auto"/>
        <w:right w:val="none" w:sz="0" w:space="0" w:color="auto"/>
      </w:divBdr>
    </w:div>
    <w:div w:id="68622099">
      <w:marLeft w:val="0"/>
      <w:marRight w:val="0"/>
      <w:marTop w:val="0"/>
      <w:marBottom w:val="0"/>
      <w:divBdr>
        <w:top w:val="none" w:sz="0" w:space="0" w:color="auto"/>
        <w:left w:val="none" w:sz="0" w:space="0" w:color="auto"/>
        <w:bottom w:val="none" w:sz="0" w:space="0" w:color="auto"/>
        <w:right w:val="none" w:sz="0" w:space="0" w:color="auto"/>
      </w:divBdr>
    </w:div>
    <w:div w:id="68622100">
      <w:marLeft w:val="0"/>
      <w:marRight w:val="0"/>
      <w:marTop w:val="0"/>
      <w:marBottom w:val="0"/>
      <w:divBdr>
        <w:top w:val="none" w:sz="0" w:space="0" w:color="auto"/>
        <w:left w:val="none" w:sz="0" w:space="0" w:color="auto"/>
        <w:bottom w:val="none" w:sz="0" w:space="0" w:color="auto"/>
        <w:right w:val="none" w:sz="0" w:space="0" w:color="auto"/>
      </w:divBdr>
    </w:div>
    <w:div w:id="68622101">
      <w:marLeft w:val="0"/>
      <w:marRight w:val="0"/>
      <w:marTop w:val="0"/>
      <w:marBottom w:val="0"/>
      <w:divBdr>
        <w:top w:val="none" w:sz="0" w:space="0" w:color="auto"/>
        <w:left w:val="none" w:sz="0" w:space="0" w:color="auto"/>
        <w:bottom w:val="none" w:sz="0" w:space="0" w:color="auto"/>
        <w:right w:val="none" w:sz="0" w:space="0" w:color="auto"/>
      </w:divBdr>
    </w:div>
    <w:div w:id="68622102">
      <w:marLeft w:val="0"/>
      <w:marRight w:val="0"/>
      <w:marTop w:val="0"/>
      <w:marBottom w:val="0"/>
      <w:divBdr>
        <w:top w:val="none" w:sz="0" w:space="0" w:color="auto"/>
        <w:left w:val="none" w:sz="0" w:space="0" w:color="auto"/>
        <w:bottom w:val="none" w:sz="0" w:space="0" w:color="auto"/>
        <w:right w:val="none" w:sz="0" w:space="0" w:color="auto"/>
      </w:divBdr>
    </w:div>
    <w:div w:id="68622103">
      <w:marLeft w:val="0"/>
      <w:marRight w:val="0"/>
      <w:marTop w:val="0"/>
      <w:marBottom w:val="0"/>
      <w:divBdr>
        <w:top w:val="none" w:sz="0" w:space="0" w:color="auto"/>
        <w:left w:val="none" w:sz="0" w:space="0" w:color="auto"/>
        <w:bottom w:val="none" w:sz="0" w:space="0" w:color="auto"/>
        <w:right w:val="none" w:sz="0" w:space="0" w:color="auto"/>
      </w:divBdr>
    </w:div>
    <w:div w:id="68622104">
      <w:marLeft w:val="0"/>
      <w:marRight w:val="0"/>
      <w:marTop w:val="0"/>
      <w:marBottom w:val="0"/>
      <w:divBdr>
        <w:top w:val="none" w:sz="0" w:space="0" w:color="auto"/>
        <w:left w:val="none" w:sz="0" w:space="0" w:color="auto"/>
        <w:bottom w:val="none" w:sz="0" w:space="0" w:color="auto"/>
        <w:right w:val="none" w:sz="0" w:space="0" w:color="auto"/>
      </w:divBdr>
    </w:div>
    <w:div w:id="68622105">
      <w:marLeft w:val="0"/>
      <w:marRight w:val="0"/>
      <w:marTop w:val="0"/>
      <w:marBottom w:val="0"/>
      <w:divBdr>
        <w:top w:val="none" w:sz="0" w:space="0" w:color="auto"/>
        <w:left w:val="none" w:sz="0" w:space="0" w:color="auto"/>
        <w:bottom w:val="none" w:sz="0" w:space="0" w:color="auto"/>
        <w:right w:val="none" w:sz="0" w:space="0" w:color="auto"/>
      </w:divBdr>
    </w:div>
    <w:div w:id="68622106">
      <w:marLeft w:val="0"/>
      <w:marRight w:val="0"/>
      <w:marTop w:val="0"/>
      <w:marBottom w:val="0"/>
      <w:divBdr>
        <w:top w:val="none" w:sz="0" w:space="0" w:color="auto"/>
        <w:left w:val="none" w:sz="0" w:space="0" w:color="auto"/>
        <w:bottom w:val="none" w:sz="0" w:space="0" w:color="auto"/>
        <w:right w:val="none" w:sz="0" w:space="0" w:color="auto"/>
      </w:divBdr>
    </w:div>
    <w:div w:id="68622107">
      <w:marLeft w:val="0"/>
      <w:marRight w:val="0"/>
      <w:marTop w:val="0"/>
      <w:marBottom w:val="0"/>
      <w:divBdr>
        <w:top w:val="none" w:sz="0" w:space="0" w:color="auto"/>
        <w:left w:val="none" w:sz="0" w:space="0" w:color="auto"/>
        <w:bottom w:val="none" w:sz="0" w:space="0" w:color="auto"/>
        <w:right w:val="none" w:sz="0" w:space="0" w:color="auto"/>
      </w:divBdr>
    </w:div>
    <w:div w:id="68622108">
      <w:marLeft w:val="0"/>
      <w:marRight w:val="0"/>
      <w:marTop w:val="0"/>
      <w:marBottom w:val="0"/>
      <w:divBdr>
        <w:top w:val="none" w:sz="0" w:space="0" w:color="auto"/>
        <w:left w:val="none" w:sz="0" w:space="0" w:color="auto"/>
        <w:bottom w:val="none" w:sz="0" w:space="0" w:color="auto"/>
        <w:right w:val="none" w:sz="0" w:space="0" w:color="auto"/>
      </w:divBdr>
    </w:div>
    <w:div w:id="68622109">
      <w:marLeft w:val="0"/>
      <w:marRight w:val="0"/>
      <w:marTop w:val="0"/>
      <w:marBottom w:val="0"/>
      <w:divBdr>
        <w:top w:val="none" w:sz="0" w:space="0" w:color="auto"/>
        <w:left w:val="none" w:sz="0" w:space="0" w:color="auto"/>
        <w:bottom w:val="none" w:sz="0" w:space="0" w:color="auto"/>
        <w:right w:val="none" w:sz="0" w:space="0" w:color="auto"/>
      </w:divBdr>
    </w:div>
    <w:div w:id="68622110">
      <w:marLeft w:val="0"/>
      <w:marRight w:val="0"/>
      <w:marTop w:val="0"/>
      <w:marBottom w:val="0"/>
      <w:divBdr>
        <w:top w:val="none" w:sz="0" w:space="0" w:color="auto"/>
        <w:left w:val="none" w:sz="0" w:space="0" w:color="auto"/>
        <w:bottom w:val="none" w:sz="0" w:space="0" w:color="auto"/>
        <w:right w:val="none" w:sz="0" w:space="0" w:color="auto"/>
      </w:divBdr>
    </w:div>
    <w:div w:id="68622111">
      <w:marLeft w:val="0"/>
      <w:marRight w:val="0"/>
      <w:marTop w:val="0"/>
      <w:marBottom w:val="0"/>
      <w:divBdr>
        <w:top w:val="none" w:sz="0" w:space="0" w:color="auto"/>
        <w:left w:val="none" w:sz="0" w:space="0" w:color="auto"/>
        <w:bottom w:val="none" w:sz="0" w:space="0" w:color="auto"/>
        <w:right w:val="none" w:sz="0" w:space="0" w:color="auto"/>
      </w:divBdr>
    </w:div>
    <w:div w:id="68622112">
      <w:marLeft w:val="0"/>
      <w:marRight w:val="0"/>
      <w:marTop w:val="0"/>
      <w:marBottom w:val="0"/>
      <w:divBdr>
        <w:top w:val="none" w:sz="0" w:space="0" w:color="auto"/>
        <w:left w:val="none" w:sz="0" w:space="0" w:color="auto"/>
        <w:bottom w:val="none" w:sz="0" w:space="0" w:color="auto"/>
        <w:right w:val="none" w:sz="0" w:space="0" w:color="auto"/>
      </w:divBdr>
    </w:div>
    <w:div w:id="68622113">
      <w:marLeft w:val="0"/>
      <w:marRight w:val="0"/>
      <w:marTop w:val="0"/>
      <w:marBottom w:val="0"/>
      <w:divBdr>
        <w:top w:val="none" w:sz="0" w:space="0" w:color="auto"/>
        <w:left w:val="none" w:sz="0" w:space="0" w:color="auto"/>
        <w:bottom w:val="none" w:sz="0" w:space="0" w:color="auto"/>
        <w:right w:val="none" w:sz="0" w:space="0" w:color="auto"/>
      </w:divBdr>
    </w:div>
    <w:div w:id="68622114">
      <w:marLeft w:val="0"/>
      <w:marRight w:val="0"/>
      <w:marTop w:val="0"/>
      <w:marBottom w:val="0"/>
      <w:divBdr>
        <w:top w:val="none" w:sz="0" w:space="0" w:color="auto"/>
        <w:left w:val="none" w:sz="0" w:space="0" w:color="auto"/>
        <w:bottom w:val="none" w:sz="0" w:space="0" w:color="auto"/>
        <w:right w:val="none" w:sz="0" w:space="0" w:color="auto"/>
      </w:divBdr>
    </w:div>
    <w:div w:id="68622115">
      <w:marLeft w:val="0"/>
      <w:marRight w:val="0"/>
      <w:marTop w:val="0"/>
      <w:marBottom w:val="0"/>
      <w:divBdr>
        <w:top w:val="none" w:sz="0" w:space="0" w:color="auto"/>
        <w:left w:val="none" w:sz="0" w:space="0" w:color="auto"/>
        <w:bottom w:val="none" w:sz="0" w:space="0" w:color="auto"/>
        <w:right w:val="none" w:sz="0" w:space="0" w:color="auto"/>
      </w:divBdr>
    </w:div>
    <w:div w:id="68622116">
      <w:marLeft w:val="0"/>
      <w:marRight w:val="0"/>
      <w:marTop w:val="0"/>
      <w:marBottom w:val="0"/>
      <w:divBdr>
        <w:top w:val="none" w:sz="0" w:space="0" w:color="auto"/>
        <w:left w:val="none" w:sz="0" w:space="0" w:color="auto"/>
        <w:bottom w:val="none" w:sz="0" w:space="0" w:color="auto"/>
        <w:right w:val="none" w:sz="0" w:space="0" w:color="auto"/>
      </w:divBdr>
    </w:div>
    <w:div w:id="68622117">
      <w:marLeft w:val="0"/>
      <w:marRight w:val="0"/>
      <w:marTop w:val="0"/>
      <w:marBottom w:val="0"/>
      <w:divBdr>
        <w:top w:val="none" w:sz="0" w:space="0" w:color="auto"/>
        <w:left w:val="none" w:sz="0" w:space="0" w:color="auto"/>
        <w:bottom w:val="none" w:sz="0" w:space="0" w:color="auto"/>
        <w:right w:val="none" w:sz="0" w:space="0" w:color="auto"/>
      </w:divBdr>
    </w:div>
    <w:div w:id="68622118">
      <w:marLeft w:val="0"/>
      <w:marRight w:val="0"/>
      <w:marTop w:val="0"/>
      <w:marBottom w:val="0"/>
      <w:divBdr>
        <w:top w:val="none" w:sz="0" w:space="0" w:color="auto"/>
        <w:left w:val="none" w:sz="0" w:space="0" w:color="auto"/>
        <w:bottom w:val="none" w:sz="0" w:space="0" w:color="auto"/>
        <w:right w:val="none" w:sz="0" w:space="0" w:color="auto"/>
      </w:divBdr>
    </w:div>
    <w:div w:id="68622119">
      <w:marLeft w:val="0"/>
      <w:marRight w:val="0"/>
      <w:marTop w:val="0"/>
      <w:marBottom w:val="0"/>
      <w:divBdr>
        <w:top w:val="none" w:sz="0" w:space="0" w:color="auto"/>
        <w:left w:val="none" w:sz="0" w:space="0" w:color="auto"/>
        <w:bottom w:val="none" w:sz="0" w:space="0" w:color="auto"/>
        <w:right w:val="none" w:sz="0" w:space="0" w:color="auto"/>
      </w:divBdr>
    </w:div>
    <w:div w:id="68622120">
      <w:marLeft w:val="0"/>
      <w:marRight w:val="0"/>
      <w:marTop w:val="0"/>
      <w:marBottom w:val="0"/>
      <w:divBdr>
        <w:top w:val="none" w:sz="0" w:space="0" w:color="auto"/>
        <w:left w:val="none" w:sz="0" w:space="0" w:color="auto"/>
        <w:bottom w:val="none" w:sz="0" w:space="0" w:color="auto"/>
        <w:right w:val="none" w:sz="0" w:space="0" w:color="auto"/>
      </w:divBdr>
    </w:div>
    <w:div w:id="68622121">
      <w:marLeft w:val="0"/>
      <w:marRight w:val="0"/>
      <w:marTop w:val="0"/>
      <w:marBottom w:val="0"/>
      <w:divBdr>
        <w:top w:val="none" w:sz="0" w:space="0" w:color="auto"/>
        <w:left w:val="none" w:sz="0" w:space="0" w:color="auto"/>
        <w:bottom w:val="none" w:sz="0" w:space="0" w:color="auto"/>
        <w:right w:val="none" w:sz="0" w:space="0" w:color="auto"/>
      </w:divBdr>
    </w:div>
    <w:div w:id="68622122">
      <w:marLeft w:val="0"/>
      <w:marRight w:val="0"/>
      <w:marTop w:val="0"/>
      <w:marBottom w:val="0"/>
      <w:divBdr>
        <w:top w:val="none" w:sz="0" w:space="0" w:color="auto"/>
        <w:left w:val="none" w:sz="0" w:space="0" w:color="auto"/>
        <w:bottom w:val="none" w:sz="0" w:space="0" w:color="auto"/>
        <w:right w:val="none" w:sz="0" w:space="0" w:color="auto"/>
      </w:divBdr>
    </w:div>
    <w:div w:id="68622123">
      <w:marLeft w:val="0"/>
      <w:marRight w:val="0"/>
      <w:marTop w:val="0"/>
      <w:marBottom w:val="0"/>
      <w:divBdr>
        <w:top w:val="none" w:sz="0" w:space="0" w:color="auto"/>
        <w:left w:val="none" w:sz="0" w:space="0" w:color="auto"/>
        <w:bottom w:val="none" w:sz="0" w:space="0" w:color="auto"/>
        <w:right w:val="none" w:sz="0" w:space="0" w:color="auto"/>
      </w:divBdr>
    </w:div>
    <w:div w:id="68622124">
      <w:marLeft w:val="0"/>
      <w:marRight w:val="0"/>
      <w:marTop w:val="0"/>
      <w:marBottom w:val="0"/>
      <w:divBdr>
        <w:top w:val="none" w:sz="0" w:space="0" w:color="auto"/>
        <w:left w:val="none" w:sz="0" w:space="0" w:color="auto"/>
        <w:bottom w:val="none" w:sz="0" w:space="0" w:color="auto"/>
        <w:right w:val="none" w:sz="0" w:space="0" w:color="auto"/>
      </w:divBdr>
    </w:div>
    <w:div w:id="68622125">
      <w:marLeft w:val="0"/>
      <w:marRight w:val="0"/>
      <w:marTop w:val="0"/>
      <w:marBottom w:val="0"/>
      <w:divBdr>
        <w:top w:val="none" w:sz="0" w:space="0" w:color="auto"/>
        <w:left w:val="none" w:sz="0" w:space="0" w:color="auto"/>
        <w:bottom w:val="none" w:sz="0" w:space="0" w:color="auto"/>
        <w:right w:val="none" w:sz="0" w:space="0" w:color="auto"/>
      </w:divBdr>
    </w:div>
    <w:div w:id="68622126">
      <w:marLeft w:val="0"/>
      <w:marRight w:val="0"/>
      <w:marTop w:val="0"/>
      <w:marBottom w:val="0"/>
      <w:divBdr>
        <w:top w:val="none" w:sz="0" w:space="0" w:color="auto"/>
        <w:left w:val="none" w:sz="0" w:space="0" w:color="auto"/>
        <w:bottom w:val="none" w:sz="0" w:space="0" w:color="auto"/>
        <w:right w:val="none" w:sz="0" w:space="0" w:color="auto"/>
      </w:divBdr>
    </w:div>
    <w:div w:id="68622127">
      <w:marLeft w:val="0"/>
      <w:marRight w:val="0"/>
      <w:marTop w:val="0"/>
      <w:marBottom w:val="0"/>
      <w:divBdr>
        <w:top w:val="none" w:sz="0" w:space="0" w:color="auto"/>
        <w:left w:val="none" w:sz="0" w:space="0" w:color="auto"/>
        <w:bottom w:val="none" w:sz="0" w:space="0" w:color="auto"/>
        <w:right w:val="none" w:sz="0" w:space="0" w:color="auto"/>
      </w:divBdr>
    </w:div>
    <w:div w:id="68622128">
      <w:marLeft w:val="0"/>
      <w:marRight w:val="0"/>
      <w:marTop w:val="0"/>
      <w:marBottom w:val="0"/>
      <w:divBdr>
        <w:top w:val="none" w:sz="0" w:space="0" w:color="auto"/>
        <w:left w:val="none" w:sz="0" w:space="0" w:color="auto"/>
        <w:bottom w:val="none" w:sz="0" w:space="0" w:color="auto"/>
        <w:right w:val="none" w:sz="0" w:space="0" w:color="auto"/>
      </w:divBdr>
    </w:div>
    <w:div w:id="68622129">
      <w:marLeft w:val="0"/>
      <w:marRight w:val="0"/>
      <w:marTop w:val="0"/>
      <w:marBottom w:val="0"/>
      <w:divBdr>
        <w:top w:val="none" w:sz="0" w:space="0" w:color="auto"/>
        <w:left w:val="none" w:sz="0" w:space="0" w:color="auto"/>
        <w:bottom w:val="none" w:sz="0" w:space="0" w:color="auto"/>
        <w:right w:val="none" w:sz="0" w:space="0" w:color="auto"/>
      </w:divBdr>
    </w:div>
    <w:div w:id="68622130">
      <w:marLeft w:val="0"/>
      <w:marRight w:val="0"/>
      <w:marTop w:val="0"/>
      <w:marBottom w:val="0"/>
      <w:divBdr>
        <w:top w:val="none" w:sz="0" w:space="0" w:color="auto"/>
        <w:left w:val="none" w:sz="0" w:space="0" w:color="auto"/>
        <w:bottom w:val="none" w:sz="0" w:space="0" w:color="auto"/>
        <w:right w:val="none" w:sz="0" w:space="0" w:color="auto"/>
      </w:divBdr>
    </w:div>
    <w:div w:id="68622131">
      <w:marLeft w:val="0"/>
      <w:marRight w:val="0"/>
      <w:marTop w:val="0"/>
      <w:marBottom w:val="0"/>
      <w:divBdr>
        <w:top w:val="none" w:sz="0" w:space="0" w:color="auto"/>
        <w:left w:val="none" w:sz="0" w:space="0" w:color="auto"/>
        <w:bottom w:val="none" w:sz="0" w:space="0" w:color="auto"/>
        <w:right w:val="none" w:sz="0" w:space="0" w:color="auto"/>
      </w:divBdr>
    </w:div>
    <w:div w:id="68622132">
      <w:marLeft w:val="0"/>
      <w:marRight w:val="0"/>
      <w:marTop w:val="0"/>
      <w:marBottom w:val="0"/>
      <w:divBdr>
        <w:top w:val="none" w:sz="0" w:space="0" w:color="auto"/>
        <w:left w:val="none" w:sz="0" w:space="0" w:color="auto"/>
        <w:bottom w:val="none" w:sz="0" w:space="0" w:color="auto"/>
        <w:right w:val="none" w:sz="0" w:space="0" w:color="auto"/>
      </w:divBdr>
    </w:div>
    <w:div w:id="68622133">
      <w:marLeft w:val="0"/>
      <w:marRight w:val="0"/>
      <w:marTop w:val="0"/>
      <w:marBottom w:val="0"/>
      <w:divBdr>
        <w:top w:val="none" w:sz="0" w:space="0" w:color="auto"/>
        <w:left w:val="none" w:sz="0" w:space="0" w:color="auto"/>
        <w:bottom w:val="none" w:sz="0" w:space="0" w:color="auto"/>
        <w:right w:val="none" w:sz="0" w:space="0" w:color="auto"/>
      </w:divBdr>
    </w:div>
    <w:div w:id="68622134">
      <w:marLeft w:val="0"/>
      <w:marRight w:val="0"/>
      <w:marTop w:val="0"/>
      <w:marBottom w:val="0"/>
      <w:divBdr>
        <w:top w:val="none" w:sz="0" w:space="0" w:color="auto"/>
        <w:left w:val="none" w:sz="0" w:space="0" w:color="auto"/>
        <w:bottom w:val="none" w:sz="0" w:space="0" w:color="auto"/>
        <w:right w:val="none" w:sz="0" w:space="0" w:color="auto"/>
      </w:divBdr>
    </w:div>
    <w:div w:id="68622135">
      <w:marLeft w:val="0"/>
      <w:marRight w:val="0"/>
      <w:marTop w:val="0"/>
      <w:marBottom w:val="0"/>
      <w:divBdr>
        <w:top w:val="none" w:sz="0" w:space="0" w:color="auto"/>
        <w:left w:val="none" w:sz="0" w:space="0" w:color="auto"/>
        <w:bottom w:val="none" w:sz="0" w:space="0" w:color="auto"/>
        <w:right w:val="none" w:sz="0" w:space="0" w:color="auto"/>
      </w:divBdr>
    </w:div>
    <w:div w:id="68622136">
      <w:marLeft w:val="0"/>
      <w:marRight w:val="0"/>
      <w:marTop w:val="0"/>
      <w:marBottom w:val="0"/>
      <w:divBdr>
        <w:top w:val="none" w:sz="0" w:space="0" w:color="auto"/>
        <w:left w:val="none" w:sz="0" w:space="0" w:color="auto"/>
        <w:bottom w:val="none" w:sz="0" w:space="0" w:color="auto"/>
        <w:right w:val="none" w:sz="0" w:space="0" w:color="auto"/>
      </w:divBdr>
    </w:div>
    <w:div w:id="68622137">
      <w:marLeft w:val="0"/>
      <w:marRight w:val="0"/>
      <w:marTop w:val="0"/>
      <w:marBottom w:val="0"/>
      <w:divBdr>
        <w:top w:val="none" w:sz="0" w:space="0" w:color="auto"/>
        <w:left w:val="none" w:sz="0" w:space="0" w:color="auto"/>
        <w:bottom w:val="none" w:sz="0" w:space="0" w:color="auto"/>
        <w:right w:val="none" w:sz="0" w:space="0" w:color="auto"/>
      </w:divBdr>
    </w:div>
    <w:div w:id="68622138">
      <w:marLeft w:val="0"/>
      <w:marRight w:val="0"/>
      <w:marTop w:val="0"/>
      <w:marBottom w:val="0"/>
      <w:divBdr>
        <w:top w:val="none" w:sz="0" w:space="0" w:color="auto"/>
        <w:left w:val="none" w:sz="0" w:space="0" w:color="auto"/>
        <w:bottom w:val="none" w:sz="0" w:space="0" w:color="auto"/>
        <w:right w:val="none" w:sz="0" w:space="0" w:color="auto"/>
      </w:divBdr>
    </w:div>
    <w:div w:id="68622139">
      <w:marLeft w:val="0"/>
      <w:marRight w:val="0"/>
      <w:marTop w:val="0"/>
      <w:marBottom w:val="0"/>
      <w:divBdr>
        <w:top w:val="none" w:sz="0" w:space="0" w:color="auto"/>
        <w:left w:val="none" w:sz="0" w:space="0" w:color="auto"/>
        <w:bottom w:val="none" w:sz="0" w:space="0" w:color="auto"/>
        <w:right w:val="none" w:sz="0" w:space="0" w:color="auto"/>
      </w:divBdr>
    </w:div>
    <w:div w:id="68622140">
      <w:marLeft w:val="0"/>
      <w:marRight w:val="0"/>
      <w:marTop w:val="0"/>
      <w:marBottom w:val="0"/>
      <w:divBdr>
        <w:top w:val="none" w:sz="0" w:space="0" w:color="auto"/>
        <w:left w:val="none" w:sz="0" w:space="0" w:color="auto"/>
        <w:bottom w:val="none" w:sz="0" w:space="0" w:color="auto"/>
        <w:right w:val="none" w:sz="0" w:space="0" w:color="auto"/>
      </w:divBdr>
    </w:div>
    <w:div w:id="68622141">
      <w:marLeft w:val="0"/>
      <w:marRight w:val="0"/>
      <w:marTop w:val="0"/>
      <w:marBottom w:val="0"/>
      <w:divBdr>
        <w:top w:val="none" w:sz="0" w:space="0" w:color="auto"/>
        <w:left w:val="none" w:sz="0" w:space="0" w:color="auto"/>
        <w:bottom w:val="none" w:sz="0" w:space="0" w:color="auto"/>
        <w:right w:val="none" w:sz="0" w:space="0" w:color="auto"/>
      </w:divBdr>
    </w:div>
    <w:div w:id="68622142">
      <w:marLeft w:val="0"/>
      <w:marRight w:val="0"/>
      <w:marTop w:val="0"/>
      <w:marBottom w:val="0"/>
      <w:divBdr>
        <w:top w:val="none" w:sz="0" w:space="0" w:color="auto"/>
        <w:left w:val="none" w:sz="0" w:space="0" w:color="auto"/>
        <w:bottom w:val="none" w:sz="0" w:space="0" w:color="auto"/>
        <w:right w:val="none" w:sz="0" w:space="0" w:color="auto"/>
      </w:divBdr>
    </w:div>
    <w:div w:id="68622143">
      <w:marLeft w:val="0"/>
      <w:marRight w:val="0"/>
      <w:marTop w:val="0"/>
      <w:marBottom w:val="0"/>
      <w:divBdr>
        <w:top w:val="none" w:sz="0" w:space="0" w:color="auto"/>
        <w:left w:val="none" w:sz="0" w:space="0" w:color="auto"/>
        <w:bottom w:val="none" w:sz="0" w:space="0" w:color="auto"/>
        <w:right w:val="none" w:sz="0" w:space="0" w:color="auto"/>
      </w:divBdr>
    </w:div>
    <w:div w:id="68622144">
      <w:marLeft w:val="0"/>
      <w:marRight w:val="0"/>
      <w:marTop w:val="0"/>
      <w:marBottom w:val="0"/>
      <w:divBdr>
        <w:top w:val="none" w:sz="0" w:space="0" w:color="auto"/>
        <w:left w:val="none" w:sz="0" w:space="0" w:color="auto"/>
        <w:bottom w:val="none" w:sz="0" w:space="0" w:color="auto"/>
        <w:right w:val="none" w:sz="0" w:space="0" w:color="auto"/>
      </w:divBdr>
    </w:div>
    <w:div w:id="68622145">
      <w:marLeft w:val="0"/>
      <w:marRight w:val="0"/>
      <w:marTop w:val="0"/>
      <w:marBottom w:val="0"/>
      <w:divBdr>
        <w:top w:val="none" w:sz="0" w:space="0" w:color="auto"/>
        <w:left w:val="none" w:sz="0" w:space="0" w:color="auto"/>
        <w:bottom w:val="none" w:sz="0" w:space="0" w:color="auto"/>
        <w:right w:val="none" w:sz="0" w:space="0" w:color="auto"/>
      </w:divBdr>
    </w:div>
    <w:div w:id="68622146">
      <w:marLeft w:val="0"/>
      <w:marRight w:val="0"/>
      <w:marTop w:val="0"/>
      <w:marBottom w:val="0"/>
      <w:divBdr>
        <w:top w:val="none" w:sz="0" w:space="0" w:color="auto"/>
        <w:left w:val="none" w:sz="0" w:space="0" w:color="auto"/>
        <w:bottom w:val="none" w:sz="0" w:space="0" w:color="auto"/>
        <w:right w:val="none" w:sz="0" w:space="0" w:color="auto"/>
      </w:divBdr>
    </w:div>
    <w:div w:id="68622147">
      <w:marLeft w:val="0"/>
      <w:marRight w:val="0"/>
      <w:marTop w:val="0"/>
      <w:marBottom w:val="0"/>
      <w:divBdr>
        <w:top w:val="none" w:sz="0" w:space="0" w:color="auto"/>
        <w:left w:val="none" w:sz="0" w:space="0" w:color="auto"/>
        <w:bottom w:val="none" w:sz="0" w:space="0" w:color="auto"/>
        <w:right w:val="none" w:sz="0" w:space="0" w:color="auto"/>
      </w:divBdr>
    </w:div>
    <w:div w:id="68622148">
      <w:marLeft w:val="0"/>
      <w:marRight w:val="0"/>
      <w:marTop w:val="0"/>
      <w:marBottom w:val="0"/>
      <w:divBdr>
        <w:top w:val="none" w:sz="0" w:space="0" w:color="auto"/>
        <w:left w:val="none" w:sz="0" w:space="0" w:color="auto"/>
        <w:bottom w:val="none" w:sz="0" w:space="0" w:color="auto"/>
        <w:right w:val="none" w:sz="0" w:space="0" w:color="auto"/>
      </w:divBdr>
    </w:div>
    <w:div w:id="68622149">
      <w:marLeft w:val="0"/>
      <w:marRight w:val="0"/>
      <w:marTop w:val="0"/>
      <w:marBottom w:val="0"/>
      <w:divBdr>
        <w:top w:val="none" w:sz="0" w:space="0" w:color="auto"/>
        <w:left w:val="none" w:sz="0" w:space="0" w:color="auto"/>
        <w:bottom w:val="none" w:sz="0" w:space="0" w:color="auto"/>
        <w:right w:val="none" w:sz="0" w:space="0" w:color="auto"/>
      </w:divBdr>
    </w:div>
    <w:div w:id="68622150">
      <w:marLeft w:val="0"/>
      <w:marRight w:val="0"/>
      <w:marTop w:val="0"/>
      <w:marBottom w:val="0"/>
      <w:divBdr>
        <w:top w:val="none" w:sz="0" w:space="0" w:color="auto"/>
        <w:left w:val="none" w:sz="0" w:space="0" w:color="auto"/>
        <w:bottom w:val="none" w:sz="0" w:space="0" w:color="auto"/>
        <w:right w:val="none" w:sz="0" w:space="0" w:color="auto"/>
      </w:divBdr>
    </w:div>
    <w:div w:id="68622151">
      <w:marLeft w:val="0"/>
      <w:marRight w:val="0"/>
      <w:marTop w:val="0"/>
      <w:marBottom w:val="0"/>
      <w:divBdr>
        <w:top w:val="none" w:sz="0" w:space="0" w:color="auto"/>
        <w:left w:val="none" w:sz="0" w:space="0" w:color="auto"/>
        <w:bottom w:val="none" w:sz="0" w:space="0" w:color="auto"/>
        <w:right w:val="none" w:sz="0" w:space="0" w:color="auto"/>
      </w:divBdr>
    </w:div>
    <w:div w:id="68622152">
      <w:marLeft w:val="0"/>
      <w:marRight w:val="0"/>
      <w:marTop w:val="0"/>
      <w:marBottom w:val="0"/>
      <w:divBdr>
        <w:top w:val="none" w:sz="0" w:space="0" w:color="auto"/>
        <w:left w:val="none" w:sz="0" w:space="0" w:color="auto"/>
        <w:bottom w:val="none" w:sz="0" w:space="0" w:color="auto"/>
        <w:right w:val="none" w:sz="0" w:space="0" w:color="auto"/>
      </w:divBdr>
    </w:div>
    <w:div w:id="68622153">
      <w:marLeft w:val="0"/>
      <w:marRight w:val="0"/>
      <w:marTop w:val="0"/>
      <w:marBottom w:val="0"/>
      <w:divBdr>
        <w:top w:val="none" w:sz="0" w:space="0" w:color="auto"/>
        <w:left w:val="none" w:sz="0" w:space="0" w:color="auto"/>
        <w:bottom w:val="none" w:sz="0" w:space="0" w:color="auto"/>
        <w:right w:val="none" w:sz="0" w:space="0" w:color="auto"/>
      </w:divBdr>
    </w:div>
    <w:div w:id="68622154">
      <w:marLeft w:val="0"/>
      <w:marRight w:val="0"/>
      <w:marTop w:val="0"/>
      <w:marBottom w:val="0"/>
      <w:divBdr>
        <w:top w:val="none" w:sz="0" w:space="0" w:color="auto"/>
        <w:left w:val="none" w:sz="0" w:space="0" w:color="auto"/>
        <w:bottom w:val="none" w:sz="0" w:space="0" w:color="auto"/>
        <w:right w:val="none" w:sz="0" w:space="0" w:color="auto"/>
      </w:divBdr>
    </w:div>
    <w:div w:id="68622155">
      <w:marLeft w:val="0"/>
      <w:marRight w:val="0"/>
      <w:marTop w:val="0"/>
      <w:marBottom w:val="0"/>
      <w:divBdr>
        <w:top w:val="none" w:sz="0" w:space="0" w:color="auto"/>
        <w:left w:val="none" w:sz="0" w:space="0" w:color="auto"/>
        <w:bottom w:val="none" w:sz="0" w:space="0" w:color="auto"/>
        <w:right w:val="none" w:sz="0" w:space="0" w:color="auto"/>
      </w:divBdr>
    </w:div>
    <w:div w:id="68622156">
      <w:marLeft w:val="0"/>
      <w:marRight w:val="0"/>
      <w:marTop w:val="0"/>
      <w:marBottom w:val="0"/>
      <w:divBdr>
        <w:top w:val="none" w:sz="0" w:space="0" w:color="auto"/>
        <w:left w:val="none" w:sz="0" w:space="0" w:color="auto"/>
        <w:bottom w:val="none" w:sz="0" w:space="0" w:color="auto"/>
        <w:right w:val="none" w:sz="0" w:space="0" w:color="auto"/>
      </w:divBdr>
    </w:div>
    <w:div w:id="68622157">
      <w:marLeft w:val="0"/>
      <w:marRight w:val="0"/>
      <w:marTop w:val="0"/>
      <w:marBottom w:val="0"/>
      <w:divBdr>
        <w:top w:val="none" w:sz="0" w:space="0" w:color="auto"/>
        <w:left w:val="none" w:sz="0" w:space="0" w:color="auto"/>
        <w:bottom w:val="none" w:sz="0" w:space="0" w:color="auto"/>
        <w:right w:val="none" w:sz="0" w:space="0" w:color="auto"/>
      </w:divBdr>
    </w:div>
    <w:div w:id="68622158">
      <w:marLeft w:val="0"/>
      <w:marRight w:val="0"/>
      <w:marTop w:val="0"/>
      <w:marBottom w:val="0"/>
      <w:divBdr>
        <w:top w:val="none" w:sz="0" w:space="0" w:color="auto"/>
        <w:left w:val="none" w:sz="0" w:space="0" w:color="auto"/>
        <w:bottom w:val="none" w:sz="0" w:space="0" w:color="auto"/>
        <w:right w:val="none" w:sz="0" w:space="0" w:color="auto"/>
      </w:divBdr>
    </w:div>
    <w:div w:id="68622159">
      <w:marLeft w:val="0"/>
      <w:marRight w:val="0"/>
      <w:marTop w:val="0"/>
      <w:marBottom w:val="0"/>
      <w:divBdr>
        <w:top w:val="none" w:sz="0" w:space="0" w:color="auto"/>
        <w:left w:val="none" w:sz="0" w:space="0" w:color="auto"/>
        <w:bottom w:val="none" w:sz="0" w:space="0" w:color="auto"/>
        <w:right w:val="none" w:sz="0" w:space="0" w:color="auto"/>
      </w:divBdr>
    </w:div>
    <w:div w:id="68622160">
      <w:marLeft w:val="0"/>
      <w:marRight w:val="0"/>
      <w:marTop w:val="0"/>
      <w:marBottom w:val="0"/>
      <w:divBdr>
        <w:top w:val="none" w:sz="0" w:space="0" w:color="auto"/>
        <w:left w:val="none" w:sz="0" w:space="0" w:color="auto"/>
        <w:bottom w:val="none" w:sz="0" w:space="0" w:color="auto"/>
        <w:right w:val="none" w:sz="0" w:space="0" w:color="auto"/>
      </w:divBdr>
    </w:div>
    <w:div w:id="68622161">
      <w:marLeft w:val="0"/>
      <w:marRight w:val="0"/>
      <w:marTop w:val="0"/>
      <w:marBottom w:val="0"/>
      <w:divBdr>
        <w:top w:val="none" w:sz="0" w:space="0" w:color="auto"/>
        <w:left w:val="none" w:sz="0" w:space="0" w:color="auto"/>
        <w:bottom w:val="none" w:sz="0" w:space="0" w:color="auto"/>
        <w:right w:val="none" w:sz="0" w:space="0" w:color="auto"/>
      </w:divBdr>
    </w:div>
    <w:div w:id="68622162">
      <w:marLeft w:val="0"/>
      <w:marRight w:val="0"/>
      <w:marTop w:val="0"/>
      <w:marBottom w:val="0"/>
      <w:divBdr>
        <w:top w:val="none" w:sz="0" w:space="0" w:color="auto"/>
        <w:left w:val="none" w:sz="0" w:space="0" w:color="auto"/>
        <w:bottom w:val="none" w:sz="0" w:space="0" w:color="auto"/>
        <w:right w:val="none" w:sz="0" w:space="0" w:color="auto"/>
      </w:divBdr>
    </w:div>
    <w:div w:id="68622163">
      <w:marLeft w:val="0"/>
      <w:marRight w:val="0"/>
      <w:marTop w:val="0"/>
      <w:marBottom w:val="0"/>
      <w:divBdr>
        <w:top w:val="none" w:sz="0" w:space="0" w:color="auto"/>
        <w:left w:val="none" w:sz="0" w:space="0" w:color="auto"/>
        <w:bottom w:val="none" w:sz="0" w:space="0" w:color="auto"/>
        <w:right w:val="none" w:sz="0" w:space="0" w:color="auto"/>
      </w:divBdr>
    </w:div>
    <w:div w:id="68622164">
      <w:marLeft w:val="0"/>
      <w:marRight w:val="0"/>
      <w:marTop w:val="0"/>
      <w:marBottom w:val="0"/>
      <w:divBdr>
        <w:top w:val="none" w:sz="0" w:space="0" w:color="auto"/>
        <w:left w:val="none" w:sz="0" w:space="0" w:color="auto"/>
        <w:bottom w:val="none" w:sz="0" w:space="0" w:color="auto"/>
        <w:right w:val="none" w:sz="0" w:space="0" w:color="auto"/>
      </w:divBdr>
    </w:div>
    <w:div w:id="68622165">
      <w:marLeft w:val="0"/>
      <w:marRight w:val="0"/>
      <w:marTop w:val="0"/>
      <w:marBottom w:val="0"/>
      <w:divBdr>
        <w:top w:val="none" w:sz="0" w:space="0" w:color="auto"/>
        <w:left w:val="none" w:sz="0" w:space="0" w:color="auto"/>
        <w:bottom w:val="none" w:sz="0" w:space="0" w:color="auto"/>
        <w:right w:val="none" w:sz="0" w:space="0" w:color="auto"/>
      </w:divBdr>
    </w:div>
    <w:div w:id="68622166">
      <w:marLeft w:val="0"/>
      <w:marRight w:val="0"/>
      <w:marTop w:val="0"/>
      <w:marBottom w:val="0"/>
      <w:divBdr>
        <w:top w:val="none" w:sz="0" w:space="0" w:color="auto"/>
        <w:left w:val="none" w:sz="0" w:space="0" w:color="auto"/>
        <w:bottom w:val="none" w:sz="0" w:space="0" w:color="auto"/>
        <w:right w:val="none" w:sz="0" w:space="0" w:color="auto"/>
      </w:divBdr>
    </w:div>
    <w:div w:id="68622167">
      <w:marLeft w:val="0"/>
      <w:marRight w:val="0"/>
      <w:marTop w:val="0"/>
      <w:marBottom w:val="0"/>
      <w:divBdr>
        <w:top w:val="none" w:sz="0" w:space="0" w:color="auto"/>
        <w:left w:val="none" w:sz="0" w:space="0" w:color="auto"/>
        <w:bottom w:val="none" w:sz="0" w:space="0" w:color="auto"/>
        <w:right w:val="none" w:sz="0" w:space="0" w:color="auto"/>
      </w:divBdr>
    </w:div>
    <w:div w:id="68622168">
      <w:marLeft w:val="0"/>
      <w:marRight w:val="0"/>
      <w:marTop w:val="0"/>
      <w:marBottom w:val="0"/>
      <w:divBdr>
        <w:top w:val="none" w:sz="0" w:space="0" w:color="auto"/>
        <w:left w:val="none" w:sz="0" w:space="0" w:color="auto"/>
        <w:bottom w:val="none" w:sz="0" w:space="0" w:color="auto"/>
        <w:right w:val="none" w:sz="0" w:space="0" w:color="auto"/>
      </w:divBdr>
    </w:div>
    <w:div w:id="68622169">
      <w:marLeft w:val="0"/>
      <w:marRight w:val="0"/>
      <w:marTop w:val="0"/>
      <w:marBottom w:val="0"/>
      <w:divBdr>
        <w:top w:val="none" w:sz="0" w:space="0" w:color="auto"/>
        <w:left w:val="none" w:sz="0" w:space="0" w:color="auto"/>
        <w:bottom w:val="none" w:sz="0" w:space="0" w:color="auto"/>
        <w:right w:val="none" w:sz="0" w:space="0" w:color="auto"/>
      </w:divBdr>
    </w:div>
    <w:div w:id="68622170">
      <w:marLeft w:val="0"/>
      <w:marRight w:val="0"/>
      <w:marTop w:val="0"/>
      <w:marBottom w:val="0"/>
      <w:divBdr>
        <w:top w:val="none" w:sz="0" w:space="0" w:color="auto"/>
        <w:left w:val="none" w:sz="0" w:space="0" w:color="auto"/>
        <w:bottom w:val="none" w:sz="0" w:space="0" w:color="auto"/>
        <w:right w:val="none" w:sz="0" w:space="0" w:color="auto"/>
      </w:divBdr>
    </w:div>
    <w:div w:id="68622171">
      <w:marLeft w:val="0"/>
      <w:marRight w:val="0"/>
      <w:marTop w:val="0"/>
      <w:marBottom w:val="0"/>
      <w:divBdr>
        <w:top w:val="none" w:sz="0" w:space="0" w:color="auto"/>
        <w:left w:val="none" w:sz="0" w:space="0" w:color="auto"/>
        <w:bottom w:val="none" w:sz="0" w:space="0" w:color="auto"/>
        <w:right w:val="none" w:sz="0" w:space="0" w:color="auto"/>
      </w:divBdr>
    </w:div>
    <w:div w:id="68622172">
      <w:marLeft w:val="0"/>
      <w:marRight w:val="0"/>
      <w:marTop w:val="0"/>
      <w:marBottom w:val="0"/>
      <w:divBdr>
        <w:top w:val="none" w:sz="0" w:space="0" w:color="auto"/>
        <w:left w:val="none" w:sz="0" w:space="0" w:color="auto"/>
        <w:bottom w:val="none" w:sz="0" w:space="0" w:color="auto"/>
        <w:right w:val="none" w:sz="0" w:space="0" w:color="auto"/>
      </w:divBdr>
    </w:div>
    <w:div w:id="68622173">
      <w:marLeft w:val="0"/>
      <w:marRight w:val="0"/>
      <w:marTop w:val="0"/>
      <w:marBottom w:val="0"/>
      <w:divBdr>
        <w:top w:val="none" w:sz="0" w:space="0" w:color="auto"/>
        <w:left w:val="none" w:sz="0" w:space="0" w:color="auto"/>
        <w:bottom w:val="none" w:sz="0" w:space="0" w:color="auto"/>
        <w:right w:val="none" w:sz="0" w:space="0" w:color="auto"/>
      </w:divBdr>
    </w:div>
    <w:div w:id="68622174">
      <w:marLeft w:val="0"/>
      <w:marRight w:val="0"/>
      <w:marTop w:val="0"/>
      <w:marBottom w:val="0"/>
      <w:divBdr>
        <w:top w:val="none" w:sz="0" w:space="0" w:color="auto"/>
        <w:left w:val="none" w:sz="0" w:space="0" w:color="auto"/>
        <w:bottom w:val="none" w:sz="0" w:space="0" w:color="auto"/>
        <w:right w:val="none" w:sz="0" w:space="0" w:color="auto"/>
      </w:divBdr>
    </w:div>
    <w:div w:id="68622175">
      <w:marLeft w:val="0"/>
      <w:marRight w:val="0"/>
      <w:marTop w:val="0"/>
      <w:marBottom w:val="0"/>
      <w:divBdr>
        <w:top w:val="none" w:sz="0" w:space="0" w:color="auto"/>
        <w:left w:val="none" w:sz="0" w:space="0" w:color="auto"/>
        <w:bottom w:val="none" w:sz="0" w:space="0" w:color="auto"/>
        <w:right w:val="none" w:sz="0" w:space="0" w:color="auto"/>
      </w:divBdr>
    </w:div>
    <w:div w:id="68622176">
      <w:marLeft w:val="0"/>
      <w:marRight w:val="0"/>
      <w:marTop w:val="0"/>
      <w:marBottom w:val="0"/>
      <w:divBdr>
        <w:top w:val="none" w:sz="0" w:space="0" w:color="auto"/>
        <w:left w:val="none" w:sz="0" w:space="0" w:color="auto"/>
        <w:bottom w:val="none" w:sz="0" w:space="0" w:color="auto"/>
        <w:right w:val="none" w:sz="0" w:space="0" w:color="auto"/>
      </w:divBdr>
    </w:div>
    <w:div w:id="68622177">
      <w:marLeft w:val="0"/>
      <w:marRight w:val="0"/>
      <w:marTop w:val="0"/>
      <w:marBottom w:val="0"/>
      <w:divBdr>
        <w:top w:val="none" w:sz="0" w:space="0" w:color="auto"/>
        <w:left w:val="none" w:sz="0" w:space="0" w:color="auto"/>
        <w:bottom w:val="none" w:sz="0" w:space="0" w:color="auto"/>
        <w:right w:val="none" w:sz="0" w:space="0" w:color="auto"/>
      </w:divBdr>
    </w:div>
    <w:div w:id="68622178">
      <w:marLeft w:val="0"/>
      <w:marRight w:val="0"/>
      <w:marTop w:val="0"/>
      <w:marBottom w:val="0"/>
      <w:divBdr>
        <w:top w:val="none" w:sz="0" w:space="0" w:color="auto"/>
        <w:left w:val="none" w:sz="0" w:space="0" w:color="auto"/>
        <w:bottom w:val="none" w:sz="0" w:space="0" w:color="auto"/>
        <w:right w:val="none" w:sz="0" w:space="0" w:color="auto"/>
      </w:divBdr>
    </w:div>
    <w:div w:id="68622179">
      <w:marLeft w:val="0"/>
      <w:marRight w:val="0"/>
      <w:marTop w:val="0"/>
      <w:marBottom w:val="0"/>
      <w:divBdr>
        <w:top w:val="none" w:sz="0" w:space="0" w:color="auto"/>
        <w:left w:val="none" w:sz="0" w:space="0" w:color="auto"/>
        <w:bottom w:val="none" w:sz="0" w:space="0" w:color="auto"/>
        <w:right w:val="none" w:sz="0" w:space="0" w:color="auto"/>
      </w:divBdr>
    </w:div>
    <w:div w:id="68622180">
      <w:marLeft w:val="0"/>
      <w:marRight w:val="0"/>
      <w:marTop w:val="0"/>
      <w:marBottom w:val="0"/>
      <w:divBdr>
        <w:top w:val="none" w:sz="0" w:space="0" w:color="auto"/>
        <w:left w:val="none" w:sz="0" w:space="0" w:color="auto"/>
        <w:bottom w:val="none" w:sz="0" w:space="0" w:color="auto"/>
        <w:right w:val="none" w:sz="0" w:space="0" w:color="auto"/>
      </w:divBdr>
    </w:div>
    <w:div w:id="68622181">
      <w:marLeft w:val="0"/>
      <w:marRight w:val="0"/>
      <w:marTop w:val="0"/>
      <w:marBottom w:val="0"/>
      <w:divBdr>
        <w:top w:val="none" w:sz="0" w:space="0" w:color="auto"/>
        <w:left w:val="none" w:sz="0" w:space="0" w:color="auto"/>
        <w:bottom w:val="none" w:sz="0" w:space="0" w:color="auto"/>
        <w:right w:val="none" w:sz="0" w:space="0" w:color="auto"/>
      </w:divBdr>
    </w:div>
    <w:div w:id="68622182">
      <w:marLeft w:val="0"/>
      <w:marRight w:val="0"/>
      <w:marTop w:val="0"/>
      <w:marBottom w:val="0"/>
      <w:divBdr>
        <w:top w:val="none" w:sz="0" w:space="0" w:color="auto"/>
        <w:left w:val="none" w:sz="0" w:space="0" w:color="auto"/>
        <w:bottom w:val="none" w:sz="0" w:space="0" w:color="auto"/>
        <w:right w:val="none" w:sz="0" w:space="0" w:color="auto"/>
      </w:divBdr>
    </w:div>
    <w:div w:id="68622183">
      <w:marLeft w:val="0"/>
      <w:marRight w:val="0"/>
      <w:marTop w:val="0"/>
      <w:marBottom w:val="0"/>
      <w:divBdr>
        <w:top w:val="none" w:sz="0" w:space="0" w:color="auto"/>
        <w:left w:val="none" w:sz="0" w:space="0" w:color="auto"/>
        <w:bottom w:val="none" w:sz="0" w:space="0" w:color="auto"/>
        <w:right w:val="none" w:sz="0" w:space="0" w:color="auto"/>
      </w:divBdr>
    </w:div>
    <w:div w:id="68622184">
      <w:marLeft w:val="0"/>
      <w:marRight w:val="0"/>
      <w:marTop w:val="0"/>
      <w:marBottom w:val="0"/>
      <w:divBdr>
        <w:top w:val="none" w:sz="0" w:space="0" w:color="auto"/>
        <w:left w:val="none" w:sz="0" w:space="0" w:color="auto"/>
        <w:bottom w:val="none" w:sz="0" w:space="0" w:color="auto"/>
        <w:right w:val="none" w:sz="0" w:space="0" w:color="auto"/>
      </w:divBdr>
    </w:div>
    <w:div w:id="68622185">
      <w:marLeft w:val="0"/>
      <w:marRight w:val="0"/>
      <w:marTop w:val="0"/>
      <w:marBottom w:val="0"/>
      <w:divBdr>
        <w:top w:val="none" w:sz="0" w:space="0" w:color="auto"/>
        <w:left w:val="none" w:sz="0" w:space="0" w:color="auto"/>
        <w:bottom w:val="none" w:sz="0" w:space="0" w:color="auto"/>
        <w:right w:val="none" w:sz="0" w:space="0" w:color="auto"/>
      </w:divBdr>
    </w:div>
    <w:div w:id="68622186">
      <w:marLeft w:val="0"/>
      <w:marRight w:val="0"/>
      <w:marTop w:val="0"/>
      <w:marBottom w:val="0"/>
      <w:divBdr>
        <w:top w:val="none" w:sz="0" w:space="0" w:color="auto"/>
        <w:left w:val="none" w:sz="0" w:space="0" w:color="auto"/>
        <w:bottom w:val="none" w:sz="0" w:space="0" w:color="auto"/>
        <w:right w:val="none" w:sz="0" w:space="0" w:color="auto"/>
      </w:divBdr>
    </w:div>
    <w:div w:id="68622187">
      <w:marLeft w:val="0"/>
      <w:marRight w:val="0"/>
      <w:marTop w:val="0"/>
      <w:marBottom w:val="0"/>
      <w:divBdr>
        <w:top w:val="none" w:sz="0" w:space="0" w:color="auto"/>
        <w:left w:val="none" w:sz="0" w:space="0" w:color="auto"/>
        <w:bottom w:val="none" w:sz="0" w:space="0" w:color="auto"/>
        <w:right w:val="none" w:sz="0" w:space="0" w:color="auto"/>
      </w:divBdr>
    </w:div>
    <w:div w:id="68622188">
      <w:marLeft w:val="0"/>
      <w:marRight w:val="0"/>
      <w:marTop w:val="0"/>
      <w:marBottom w:val="0"/>
      <w:divBdr>
        <w:top w:val="none" w:sz="0" w:space="0" w:color="auto"/>
        <w:left w:val="none" w:sz="0" w:space="0" w:color="auto"/>
        <w:bottom w:val="none" w:sz="0" w:space="0" w:color="auto"/>
        <w:right w:val="none" w:sz="0" w:space="0" w:color="auto"/>
      </w:divBdr>
    </w:div>
    <w:div w:id="68622189">
      <w:marLeft w:val="0"/>
      <w:marRight w:val="0"/>
      <w:marTop w:val="0"/>
      <w:marBottom w:val="0"/>
      <w:divBdr>
        <w:top w:val="none" w:sz="0" w:space="0" w:color="auto"/>
        <w:left w:val="none" w:sz="0" w:space="0" w:color="auto"/>
        <w:bottom w:val="none" w:sz="0" w:space="0" w:color="auto"/>
        <w:right w:val="none" w:sz="0" w:space="0" w:color="auto"/>
      </w:divBdr>
    </w:div>
    <w:div w:id="68622190">
      <w:marLeft w:val="0"/>
      <w:marRight w:val="0"/>
      <w:marTop w:val="0"/>
      <w:marBottom w:val="0"/>
      <w:divBdr>
        <w:top w:val="none" w:sz="0" w:space="0" w:color="auto"/>
        <w:left w:val="none" w:sz="0" w:space="0" w:color="auto"/>
        <w:bottom w:val="none" w:sz="0" w:space="0" w:color="auto"/>
        <w:right w:val="none" w:sz="0" w:space="0" w:color="auto"/>
      </w:divBdr>
    </w:div>
    <w:div w:id="68622191">
      <w:marLeft w:val="0"/>
      <w:marRight w:val="0"/>
      <w:marTop w:val="0"/>
      <w:marBottom w:val="0"/>
      <w:divBdr>
        <w:top w:val="none" w:sz="0" w:space="0" w:color="auto"/>
        <w:left w:val="none" w:sz="0" w:space="0" w:color="auto"/>
        <w:bottom w:val="none" w:sz="0" w:space="0" w:color="auto"/>
        <w:right w:val="none" w:sz="0" w:space="0" w:color="auto"/>
      </w:divBdr>
    </w:div>
    <w:div w:id="68622192">
      <w:marLeft w:val="0"/>
      <w:marRight w:val="0"/>
      <w:marTop w:val="0"/>
      <w:marBottom w:val="0"/>
      <w:divBdr>
        <w:top w:val="none" w:sz="0" w:space="0" w:color="auto"/>
        <w:left w:val="none" w:sz="0" w:space="0" w:color="auto"/>
        <w:bottom w:val="none" w:sz="0" w:space="0" w:color="auto"/>
        <w:right w:val="none" w:sz="0" w:space="0" w:color="auto"/>
      </w:divBdr>
    </w:div>
    <w:div w:id="68622193">
      <w:marLeft w:val="0"/>
      <w:marRight w:val="0"/>
      <w:marTop w:val="0"/>
      <w:marBottom w:val="0"/>
      <w:divBdr>
        <w:top w:val="none" w:sz="0" w:space="0" w:color="auto"/>
        <w:left w:val="none" w:sz="0" w:space="0" w:color="auto"/>
        <w:bottom w:val="none" w:sz="0" w:space="0" w:color="auto"/>
        <w:right w:val="none" w:sz="0" w:space="0" w:color="auto"/>
      </w:divBdr>
    </w:div>
    <w:div w:id="68622194">
      <w:marLeft w:val="0"/>
      <w:marRight w:val="0"/>
      <w:marTop w:val="0"/>
      <w:marBottom w:val="0"/>
      <w:divBdr>
        <w:top w:val="none" w:sz="0" w:space="0" w:color="auto"/>
        <w:left w:val="none" w:sz="0" w:space="0" w:color="auto"/>
        <w:bottom w:val="none" w:sz="0" w:space="0" w:color="auto"/>
        <w:right w:val="none" w:sz="0" w:space="0" w:color="auto"/>
      </w:divBdr>
    </w:div>
    <w:div w:id="68622195">
      <w:marLeft w:val="0"/>
      <w:marRight w:val="0"/>
      <w:marTop w:val="0"/>
      <w:marBottom w:val="0"/>
      <w:divBdr>
        <w:top w:val="none" w:sz="0" w:space="0" w:color="auto"/>
        <w:left w:val="none" w:sz="0" w:space="0" w:color="auto"/>
        <w:bottom w:val="none" w:sz="0" w:space="0" w:color="auto"/>
        <w:right w:val="none" w:sz="0" w:space="0" w:color="auto"/>
      </w:divBdr>
    </w:div>
    <w:div w:id="68622196">
      <w:marLeft w:val="0"/>
      <w:marRight w:val="0"/>
      <w:marTop w:val="0"/>
      <w:marBottom w:val="0"/>
      <w:divBdr>
        <w:top w:val="none" w:sz="0" w:space="0" w:color="auto"/>
        <w:left w:val="none" w:sz="0" w:space="0" w:color="auto"/>
        <w:bottom w:val="none" w:sz="0" w:space="0" w:color="auto"/>
        <w:right w:val="none" w:sz="0" w:space="0" w:color="auto"/>
      </w:divBdr>
    </w:div>
    <w:div w:id="68622197">
      <w:marLeft w:val="0"/>
      <w:marRight w:val="0"/>
      <w:marTop w:val="0"/>
      <w:marBottom w:val="0"/>
      <w:divBdr>
        <w:top w:val="none" w:sz="0" w:space="0" w:color="auto"/>
        <w:left w:val="none" w:sz="0" w:space="0" w:color="auto"/>
        <w:bottom w:val="none" w:sz="0" w:space="0" w:color="auto"/>
        <w:right w:val="none" w:sz="0" w:space="0" w:color="auto"/>
      </w:divBdr>
    </w:div>
    <w:div w:id="68622198">
      <w:marLeft w:val="0"/>
      <w:marRight w:val="0"/>
      <w:marTop w:val="0"/>
      <w:marBottom w:val="0"/>
      <w:divBdr>
        <w:top w:val="none" w:sz="0" w:space="0" w:color="auto"/>
        <w:left w:val="none" w:sz="0" w:space="0" w:color="auto"/>
        <w:bottom w:val="none" w:sz="0" w:space="0" w:color="auto"/>
        <w:right w:val="none" w:sz="0" w:space="0" w:color="auto"/>
      </w:divBdr>
    </w:div>
    <w:div w:id="68622199">
      <w:marLeft w:val="0"/>
      <w:marRight w:val="0"/>
      <w:marTop w:val="0"/>
      <w:marBottom w:val="0"/>
      <w:divBdr>
        <w:top w:val="none" w:sz="0" w:space="0" w:color="auto"/>
        <w:left w:val="none" w:sz="0" w:space="0" w:color="auto"/>
        <w:bottom w:val="none" w:sz="0" w:space="0" w:color="auto"/>
        <w:right w:val="none" w:sz="0" w:space="0" w:color="auto"/>
      </w:divBdr>
    </w:div>
    <w:div w:id="68622200">
      <w:marLeft w:val="0"/>
      <w:marRight w:val="0"/>
      <w:marTop w:val="0"/>
      <w:marBottom w:val="0"/>
      <w:divBdr>
        <w:top w:val="none" w:sz="0" w:space="0" w:color="auto"/>
        <w:left w:val="none" w:sz="0" w:space="0" w:color="auto"/>
        <w:bottom w:val="none" w:sz="0" w:space="0" w:color="auto"/>
        <w:right w:val="none" w:sz="0" w:space="0" w:color="auto"/>
      </w:divBdr>
    </w:div>
    <w:div w:id="68622201">
      <w:marLeft w:val="0"/>
      <w:marRight w:val="0"/>
      <w:marTop w:val="0"/>
      <w:marBottom w:val="0"/>
      <w:divBdr>
        <w:top w:val="none" w:sz="0" w:space="0" w:color="auto"/>
        <w:left w:val="none" w:sz="0" w:space="0" w:color="auto"/>
        <w:bottom w:val="none" w:sz="0" w:space="0" w:color="auto"/>
        <w:right w:val="none" w:sz="0" w:space="0" w:color="auto"/>
      </w:divBdr>
    </w:div>
    <w:div w:id="68622202">
      <w:marLeft w:val="0"/>
      <w:marRight w:val="0"/>
      <w:marTop w:val="0"/>
      <w:marBottom w:val="0"/>
      <w:divBdr>
        <w:top w:val="none" w:sz="0" w:space="0" w:color="auto"/>
        <w:left w:val="none" w:sz="0" w:space="0" w:color="auto"/>
        <w:bottom w:val="none" w:sz="0" w:space="0" w:color="auto"/>
        <w:right w:val="none" w:sz="0" w:space="0" w:color="auto"/>
      </w:divBdr>
    </w:div>
    <w:div w:id="68622203">
      <w:marLeft w:val="0"/>
      <w:marRight w:val="0"/>
      <w:marTop w:val="0"/>
      <w:marBottom w:val="0"/>
      <w:divBdr>
        <w:top w:val="none" w:sz="0" w:space="0" w:color="auto"/>
        <w:left w:val="none" w:sz="0" w:space="0" w:color="auto"/>
        <w:bottom w:val="none" w:sz="0" w:space="0" w:color="auto"/>
        <w:right w:val="none" w:sz="0" w:space="0" w:color="auto"/>
      </w:divBdr>
    </w:div>
    <w:div w:id="68622204">
      <w:marLeft w:val="0"/>
      <w:marRight w:val="0"/>
      <w:marTop w:val="0"/>
      <w:marBottom w:val="0"/>
      <w:divBdr>
        <w:top w:val="none" w:sz="0" w:space="0" w:color="auto"/>
        <w:left w:val="none" w:sz="0" w:space="0" w:color="auto"/>
        <w:bottom w:val="none" w:sz="0" w:space="0" w:color="auto"/>
        <w:right w:val="none" w:sz="0" w:space="0" w:color="auto"/>
      </w:divBdr>
    </w:div>
    <w:div w:id="68622205">
      <w:marLeft w:val="0"/>
      <w:marRight w:val="0"/>
      <w:marTop w:val="0"/>
      <w:marBottom w:val="0"/>
      <w:divBdr>
        <w:top w:val="none" w:sz="0" w:space="0" w:color="auto"/>
        <w:left w:val="none" w:sz="0" w:space="0" w:color="auto"/>
        <w:bottom w:val="none" w:sz="0" w:space="0" w:color="auto"/>
        <w:right w:val="none" w:sz="0" w:space="0" w:color="auto"/>
      </w:divBdr>
    </w:div>
    <w:div w:id="68622206">
      <w:marLeft w:val="0"/>
      <w:marRight w:val="0"/>
      <w:marTop w:val="0"/>
      <w:marBottom w:val="0"/>
      <w:divBdr>
        <w:top w:val="none" w:sz="0" w:space="0" w:color="auto"/>
        <w:left w:val="none" w:sz="0" w:space="0" w:color="auto"/>
        <w:bottom w:val="none" w:sz="0" w:space="0" w:color="auto"/>
        <w:right w:val="none" w:sz="0" w:space="0" w:color="auto"/>
      </w:divBdr>
    </w:div>
    <w:div w:id="68622207">
      <w:marLeft w:val="0"/>
      <w:marRight w:val="0"/>
      <w:marTop w:val="0"/>
      <w:marBottom w:val="0"/>
      <w:divBdr>
        <w:top w:val="none" w:sz="0" w:space="0" w:color="auto"/>
        <w:left w:val="none" w:sz="0" w:space="0" w:color="auto"/>
        <w:bottom w:val="none" w:sz="0" w:space="0" w:color="auto"/>
        <w:right w:val="none" w:sz="0" w:space="0" w:color="auto"/>
      </w:divBdr>
    </w:div>
    <w:div w:id="68622208">
      <w:marLeft w:val="0"/>
      <w:marRight w:val="0"/>
      <w:marTop w:val="0"/>
      <w:marBottom w:val="0"/>
      <w:divBdr>
        <w:top w:val="none" w:sz="0" w:space="0" w:color="auto"/>
        <w:left w:val="none" w:sz="0" w:space="0" w:color="auto"/>
        <w:bottom w:val="none" w:sz="0" w:space="0" w:color="auto"/>
        <w:right w:val="none" w:sz="0" w:space="0" w:color="auto"/>
      </w:divBdr>
    </w:div>
    <w:div w:id="68622209">
      <w:marLeft w:val="0"/>
      <w:marRight w:val="0"/>
      <w:marTop w:val="0"/>
      <w:marBottom w:val="0"/>
      <w:divBdr>
        <w:top w:val="none" w:sz="0" w:space="0" w:color="auto"/>
        <w:left w:val="none" w:sz="0" w:space="0" w:color="auto"/>
        <w:bottom w:val="none" w:sz="0" w:space="0" w:color="auto"/>
        <w:right w:val="none" w:sz="0" w:space="0" w:color="auto"/>
      </w:divBdr>
    </w:div>
    <w:div w:id="68622210">
      <w:marLeft w:val="0"/>
      <w:marRight w:val="0"/>
      <w:marTop w:val="0"/>
      <w:marBottom w:val="0"/>
      <w:divBdr>
        <w:top w:val="none" w:sz="0" w:space="0" w:color="auto"/>
        <w:left w:val="none" w:sz="0" w:space="0" w:color="auto"/>
        <w:bottom w:val="none" w:sz="0" w:space="0" w:color="auto"/>
        <w:right w:val="none" w:sz="0" w:space="0" w:color="auto"/>
      </w:divBdr>
    </w:div>
    <w:div w:id="68622211">
      <w:marLeft w:val="0"/>
      <w:marRight w:val="0"/>
      <w:marTop w:val="0"/>
      <w:marBottom w:val="0"/>
      <w:divBdr>
        <w:top w:val="none" w:sz="0" w:space="0" w:color="auto"/>
        <w:left w:val="none" w:sz="0" w:space="0" w:color="auto"/>
        <w:bottom w:val="none" w:sz="0" w:space="0" w:color="auto"/>
        <w:right w:val="none" w:sz="0" w:space="0" w:color="auto"/>
      </w:divBdr>
    </w:div>
    <w:div w:id="68622212">
      <w:marLeft w:val="0"/>
      <w:marRight w:val="0"/>
      <w:marTop w:val="0"/>
      <w:marBottom w:val="0"/>
      <w:divBdr>
        <w:top w:val="none" w:sz="0" w:space="0" w:color="auto"/>
        <w:left w:val="none" w:sz="0" w:space="0" w:color="auto"/>
        <w:bottom w:val="none" w:sz="0" w:space="0" w:color="auto"/>
        <w:right w:val="none" w:sz="0" w:space="0" w:color="auto"/>
      </w:divBdr>
    </w:div>
    <w:div w:id="68622213">
      <w:marLeft w:val="0"/>
      <w:marRight w:val="0"/>
      <w:marTop w:val="0"/>
      <w:marBottom w:val="0"/>
      <w:divBdr>
        <w:top w:val="none" w:sz="0" w:space="0" w:color="auto"/>
        <w:left w:val="none" w:sz="0" w:space="0" w:color="auto"/>
        <w:bottom w:val="none" w:sz="0" w:space="0" w:color="auto"/>
        <w:right w:val="none" w:sz="0" w:space="0" w:color="auto"/>
      </w:divBdr>
    </w:div>
    <w:div w:id="68622214">
      <w:marLeft w:val="0"/>
      <w:marRight w:val="0"/>
      <w:marTop w:val="0"/>
      <w:marBottom w:val="0"/>
      <w:divBdr>
        <w:top w:val="none" w:sz="0" w:space="0" w:color="auto"/>
        <w:left w:val="none" w:sz="0" w:space="0" w:color="auto"/>
        <w:bottom w:val="none" w:sz="0" w:space="0" w:color="auto"/>
        <w:right w:val="none" w:sz="0" w:space="0" w:color="auto"/>
      </w:divBdr>
    </w:div>
    <w:div w:id="68622215">
      <w:marLeft w:val="0"/>
      <w:marRight w:val="0"/>
      <w:marTop w:val="0"/>
      <w:marBottom w:val="0"/>
      <w:divBdr>
        <w:top w:val="none" w:sz="0" w:space="0" w:color="auto"/>
        <w:left w:val="none" w:sz="0" w:space="0" w:color="auto"/>
        <w:bottom w:val="none" w:sz="0" w:space="0" w:color="auto"/>
        <w:right w:val="none" w:sz="0" w:space="0" w:color="auto"/>
      </w:divBdr>
    </w:div>
    <w:div w:id="68622216">
      <w:marLeft w:val="0"/>
      <w:marRight w:val="0"/>
      <w:marTop w:val="0"/>
      <w:marBottom w:val="0"/>
      <w:divBdr>
        <w:top w:val="none" w:sz="0" w:space="0" w:color="auto"/>
        <w:left w:val="none" w:sz="0" w:space="0" w:color="auto"/>
        <w:bottom w:val="none" w:sz="0" w:space="0" w:color="auto"/>
        <w:right w:val="none" w:sz="0" w:space="0" w:color="auto"/>
      </w:divBdr>
    </w:div>
    <w:div w:id="68622217">
      <w:marLeft w:val="0"/>
      <w:marRight w:val="0"/>
      <w:marTop w:val="0"/>
      <w:marBottom w:val="0"/>
      <w:divBdr>
        <w:top w:val="none" w:sz="0" w:space="0" w:color="auto"/>
        <w:left w:val="none" w:sz="0" w:space="0" w:color="auto"/>
        <w:bottom w:val="none" w:sz="0" w:space="0" w:color="auto"/>
        <w:right w:val="none" w:sz="0" w:space="0" w:color="auto"/>
      </w:divBdr>
    </w:div>
    <w:div w:id="68622218">
      <w:marLeft w:val="0"/>
      <w:marRight w:val="0"/>
      <w:marTop w:val="0"/>
      <w:marBottom w:val="0"/>
      <w:divBdr>
        <w:top w:val="none" w:sz="0" w:space="0" w:color="auto"/>
        <w:left w:val="none" w:sz="0" w:space="0" w:color="auto"/>
        <w:bottom w:val="none" w:sz="0" w:space="0" w:color="auto"/>
        <w:right w:val="none" w:sz="0" w:space="0" w:color="auto"/>
      </w:divBdr>
    </w:div>
    <w:div w:id="68622219">
      <w:marLeft w:val="0"/>
      <w:marRight w:val="0"/>
      <w:marTop w:val="0"/>
      <w:marBottom w:val="0"/>
      <w:divBdr>
        <w:top w:val="none" w:sz="0" w:space="0" w:color="auto"/>
        <w:left w:val="none" w:sz="0" w:space="0" w:color="auto"/>
        <w:bottom w:val="none" w:sz="0" w:space="0" w:color="auto"/>
        <w:right w:val="none" w:sz="0" w:space="0" w:color="auto"/>
      </w:divBdr>
    </w:div>
    <w:div w:id="68622220">
      <w:marLeft w:val="0"/>
      <w:marRight w:val="0"/>
      <w:marTop w:val="0"/>
      <w:marBottom w:val="0"/>
      <w:divBdr>
        <w:top w:val="none" w:sz="0" w:space="0" w:color="auto"/>
        <w:left w:val="none" w:sz="0" w:space="0" w:color="auto"/>
        <w:bottom w:val="none" w:sz="0" w:space="0" w:color="auto"/>
        <w:right w:val="none" w:sz="0" w:space="0" w:color="auto"/>
      </w:divBdr>
    </w:div>
    <w:div w:id="68622221">
      <w:marLeft w:val="0"/>
      <w:marRight w:val="0"/>
      <w:marTop w:val="0"/>
      <w:marBottom w:val="0"/>
      <w:divBdr>
        <w:top w:val="none" w:sz="0" w:space="0" w:color="auto"/>
        <w:left w:val="none" w:sz="0" w:space="0" w:color="auto"/>
        <w:bottom w:val="none" w:sz="0" w:space="0" w:color="auto"/>
        <w:right w:val="none" w:sz="0" w:space="0" w:color="auto"/>
      </w:divBdr>
    </w:div>
    <w:div w:id="68622222">
      <w:marLeft w:val="0"/>
      <w:marRight w:val="0"/>
      <w:marTop w:val="0"/>
      <w:marBottom w:val="0"/>
      <w:divBdr>
        <w:top w:val="none" w:sz="0" w:space="0" w:color="auto"/>
        <w:left w:val="none" w:sz="0" w:space="0" w:color="auto"/>
        <w:bottom w:val="none" w:sz="0" w:space="0" w:color="auto"/>
        <w:right w:val="none" w:sz="0" w:space="0" w:color="auto"/>
      </w:divBdr>
    </w:div>
    <w:div w:id="68622223">
      <w:marLeft w:val="0"/>
      <w:marRight w:val="0"/>
      <w:marTop w:val="0"/>
      <w:marBottom w:val="0"/>
      <w:divBdr>
        <w:top w:val="none" w:sz="0" w:space="0" w:color="auto"/>
        <w:left w:val="none" w:sz="0" w:space="0" w:color="auto"/>
        <w:bottom w:val="none" w:sz="0" w:space="0" w:color="auto"/>
        <w:right w:val="none" w:sz="0" w:space="0" w:color="auto"/>
      </w:divBdr>
    </w:div>
    <w:div w:id="68622224">
      <w:marLeft w:val="0"/>
      <w:marRight w:val="0"/>
      <w:marTop w:val="0"/>
      <w:marBottom w:val="0"/>
      <w:divBdr>
        <w:top w:val="none" w:sz="0" w:space="0" w:color="auto"/>
        <w:left w:val="none" w:sz="0" w:space="0" w:color="auto"/>
        <w:bottom w:val="none" w:sz="0" w:space="0" w:color="auto"/>
        <w:right w:val="none" w:sz="0" w:space="0" w:color="auto"/>
      </w:divBdr>
    </w:div>
    <w:div w:id="68622225">
      <w:marLeft w:val="0"/>
      <w:marRight w:val="0"/>
      <w:marTop w:val="0"/>
      <w:marBottom w:val="0"/>
      <w:divBdr>
        <w:top w:val="none" w:sz="0" w:space="0" w:color="auto"/>
        <w:left w:val="none" w:sz="0" w:space="0" w:color="auto"/>
        <w:bottom w:val="none" w:sz="0" w:space="0" w:color="auto"/>
        <w:right w:val="none" w:sz="0" w:space="0" w:color="auto"/>
      </w:divBdr>
    </w:div>
    <w:div w:id="68622226">
      <w:marLeft w:val="0"/>
      <w:marRight w:val="0"/>
      <w:marTop w:val="0"/>
      <w:marBottom w:val="0"/>
      <w:divBdr>
        <w:top w:val="none" w:sz="0" w:space="0" w:color="auto"/>
        <w:left w:val="none" w:sz="0" w:space="0" w:color="auto"/>
        <w:bottom w:val="none" w:sz="0" w:space="0" w:color="auto"/>
        <w:right w:val="none" w:sz="0" w:space="0" w:color="auto"/>
      </w:divBdr>
    </w:div>
    <w:div w:id="68622227">
      <w:marLeft w:val="0"/>
      <w:marRight w:val="0"/>
      <w:marTop w:val="0"/>
      <w:marBottom w:val="0"/>
      <w:divBdr>
        <w:top w:val="none" w:sz="0" w:space="0" w:color="auto"/>
        <w:left w:val="none" w:sz="0" w:space="0" w:color="auto"/>
        <w:bottom w:val="none" w:sz="0" w:space="0" w:color="auto"/>
        <w:right w:val="none" w:sz="0" w:space="0" w:color="auto"/>
      </w:divBdr>
    </w:div>
    <w:div w:id="68622228">
      <w:marLeft w:val="0"/>
      <w:marRight w:val="0"/>
      <w:marTop w:val="0"/>
      <w:marBottom w:val="0"/>
      <w:divBdr>
        <w:top w:val="none" w:sz="0" w:space="0" w:color="auto"/>
        <w:left w:val="none" w:sz="0" w:space="0" w:color="auto"/>
        <w:bottom w:val="none" w:sz="0" w:space="0" w:color="auto"/>
        <w:right w:val="none" w:sz="0" w:space="0" w:color="auto"/>
      </w:divBdr>
    </w:div>
    <w:div w:id="68622229">
      <w:marLeft w:val="0"/>
      <w:marRight w:val="0"/>
      <w:marTop w:val="0"/>
      <w:marBottom w:val="0"/>
      <w:divBdr>
        <w:top w:val="none" w:sz="0" w:space="0" w:color="auto"/>
        <w:left w:val="none" w:sz="0" w:space="0" w:color="auto"/>
        <w:bottom w:val="none" w:sz="0" w:space="0" w:color="auto"/>
        <w:right w:val="none" w:sz="0" w:space="0" w:color="auto"/>
      </w:divBdr>
    </w:div>
    <w:div w:id="68622230">
      <w:marLeft w:val="0"/>
      <w:marRight w:val="0"/>
      <w:marTop w:val="0"/>
      <w:marBottom w:val="0"/>
      <w:divBdr>
        <w:top w:val="none" w:sz="0" w:space="0" w:color="auto"/>
        <w:left w:val="none" w:sz="0" w:space="0" w:color="auto"/>
        <w:bottom w:val="none" w:sz="0" w:space="0" w:color="auto"/>
        <w:right w:val="none" w:sz="0" w:space="0" w:color="auto"/>
      </w:divBdr>
    </w:div>
    <w:div w:id="68622231">
      <w:marLeft w:val="0"/>
      <w:marRight w:val="0"/>
      <w:marTop w:val="0"/>
      <w:marBottom w:val="0"/>
      <w:divBdr>
        <w:top w:val="none" w:sz="0" w:space="0" w:color="auto"/>
        <w:left w:val="none" w:sz="0" w:space="0" w:color="auto"/>
        <w:bottom w:val="none" w:sz="0" w:space="0" w:color="auto"/>
        <w:right w:val="none" w:sz="0" w:space="0" w:color="auto"/>
      </w:divBdr>
    </w:div>
    <w:div w:id="68622232">
      <w:marLeft w:val="0"/>
      <w:marRight w:val="0"/>
      <w:marTop w:val="0"/>
      <w:marBottom w:val="0"/>
      <w:divBdr>
        <w:top w:val="none" w:sz="0" w:space="0" w:color="auto"/>
        <w:left w:val="none" w:sz="0" w:space="0" w:color="auto"/>
        <w:bottom w:val="none" w:sz="0" w:space="0" w:color="auto"/>
        <w:right w:val="none" w:sz="0" w:space="0" w:color="auto"/>
      </w:divBdr>
    </w:div>
    <w:div w:id="68622233">
      <w:marLeft w:val="0"/>
      <w:marRight w:val="0"/>
      <w:marTop w:val="0"/>
      <w:marBottom w:val="0"/>
      <w:divBdr>
        <w:top w:val="none" w:sz="0" w:space="0" w:color="auto"/>
        <w:left w:val="none" w:sz="0" w:space="0" w:color="auto"/>
        <w:bottom w:val="none" w:sz="0" w:space="0" w:color="auto"/>
        <w:right w:val="none" w:sz="0" w:space="0" w:color="auto"/>
      </w:divBdr>
    </w:div>
    <w:div w:id="68622234">
      <w:marLeft w:val="0"/>
      <w:marRight w:val="0"/>
      <w:marTop w:val="0"/>
      <w:marBottom w:val="0"/>
      <w:divBdr>
        <w:top w:val="none" w:sz="0" w:space="0" w:color="auto"/>
        <w:left w:val="none" w:sz="0" w:space="0" w:color="auto"/>
        <w:bottom w:val="none" w:sz="0" w:space="0" w:color="auto"/>
        <w:right w:val="none" w:sz="0" w:space="0" w:color="auto"/>
      </w:divBdr>
    </w:div>
    <w:div w:id="68622235">
      <w:marLeft w:val="0"/>
      <w:marRight w:val="0"/>
      <w:marTop w:val="0"/>
      <w:marBottom w:val="0"/>
      <w:divBdr>
        <w:top w:val="none" w:sz="0" w:space="0" w:color="auto"/>
        <w:left w:val="none" w:sz="0" w:space="0" w:color="auto"/>
        <w:bottom w:val="none" w:sz="0" w:space="0" w:color="auto"/>
        <w:right w:val="none" w:sz="0" w:space="0" w:color="auto"/>
      </w:divBdr>
    </w:div>
    <w:div w:id="68622236">
      <w:marLeft w:val="0"/>
      <w:marRight w:val="0"/>
      <w:marTop w:val="0"/>
      <w:marBottom w:val="0"/>
      <w:divBdr>
        <w:top w:val="none" w:sz="0" w:space="0" w:color="auto"/>
        <w:left w:val="none" w:sz="0" w:space="0" w:color="auto"/>
        <w:bottom w:val="none" w:sz="0" w:space="0" w:color="auto"/>
        <w:right w:val="none" w:sz="0" w:space="0" w:color="auto"/>
      </w:divBdr>
    </w:div>
    <w:div w:id="68622237">
      <w:marLeft w:val="0"/>
      <w:marRight w:val="0"/>
      <w:marTop w:val="0"/>
      <w:marBottom w:val="0"/>
      <w:divBdr>
        <w:top w:val="none" w:sz="0" w:space="0" w:color="auto"/>
        <w:left w:val="none" w:sz="0" w:space="0" w:color="auto"/>
        <w:bottom w:val="none" w:sz="0" w:space="0" w:color="auto"/>
        <w:right w:val="none" w:sz="0" w:space="0" w:color="auto"/>
      </w:divBdr>
    </w:div>
    <w:div w:id="68622238">
      <w:marLeft w:val="0"/>
      <w:marRight w:val="0"/>
      <w:marTop w:val="0"/>
      <w:marBottom w:val="0"/>
      <w:divBdr>
        <w:top w:val="none" w:sz="0" w:space="0" w:color="auto"/>
        <w:left w:val="none" w:sz="0" w:space="0" w:color="auto"/>
        <w:bottom w:val="none" w:sz="0" w:space="0" w:color="auto"/>
        <w:right w:val="none" w:sz="0" w:space="0" w:color="auto"/>
      </w:divBdr>
    </w:div>
    <w:div w:id="68622239">
      <w:marLeft w:val="0"/>
      <w:marRight w:val="0"/>
      <w:marTop w:val="0"/>
      <w:marBottom w:val="0"/>
      <w:divBdr>
        <w:top w:val="none" w:sz="0" w:space="0" w:color="auto"/>
        <w:left w:val="none" w:sz="0" w:space="0" w:color="auto"/>
        <w:bottom w:val="none" w:sz="0" w:space="0" w:color="auto"/>
        <w:right w:val="none" w:sz="0" w:space="0" w:color="auto"/>
      </w:divBdr>
    </w:div>
    <w:div w:id="68622240">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68622242">
      <w:marLeft w:val="0"/>
      <w:marRight w:val="0"/>
      <w:marTop w:val="0"/>
      <w:marBottom w:val="0"/>
      <w:divBdr>
        <w:top w:val="none" w:sz="0" w:space="0" w:color="auto"/>
        <w:left w:val="none" w:sz="0" w:space="0" w:color="auto"/>
        <w:bottom w:val="none" w:sz="0" w:space="0" w:color="auto"/>
        <w:right w:val="none" w:sz="0" w:space="0" w:color="auto"/>
      </w:divBdr>
    </w:div>
    <w:div w:id="68622243">
      <w:marLeft w:val="0"/>
      <w:marRight w:val="0"/>
      <w:marTop w:val="0"/>
      <w:marBottom w:val="0"/>
      <w:divBdr>
        <w:top w:val="none" w:sz="0" w:space="0" w:color="auto"/>
        <w:left w:val="none" w:sz="0" w:space="0" w:color="auto"/>
        <w:bottom w:val="none" w:sz="0" w:space="0" w:color="auto"/>
        <w:right w:val="none" w:sz="0" w:space="0" w:color="auto"/>
      </w:divBdr>
    </w:div>
    <w:div w:id="68622244">
      <w:marLeft w:val="0"/>
      <w:marRight w:val="0"/>
      <w:marTop w:val="0"/>
      <w:marBottom w:val="0"/>
      <w:divBdr>
        <w:top w:val="none" w:sz="0" w:space="0" w:color="auto"/>
        <w:left w:val="none" w:sz="0" w:space="0" w:color="auto"/>
        <w:bottom w:val="none" w:sz="0" w:space="0" w:color="auto"/>
        <w:right w:val="none" w:sz="0" w:space="0" w:color="auto"/>
      </w:divBdr>
    </w:div>
    <w:div w:id="68622245">
      <w:marLeft w:val="0"/>
      <w:marRight w:val="0"/>
      <w:marTop w:val="0"/>
      <w:marBottom w:val="0"/>
      <w:divBdr>
        <w:top w:val="none" w:sz="0" w:space="0" w:color="auto"/>
        <w:left w:val="none" w:sz="0" w:space="0" w:color="auto"/>
        <w:bottom w:val="none" w:sz="0" w:space="0" w:color="auto"/>
        <w:right w:val="none" w:sz="0" w:space="0" w:color="auto"/>
      </w:divBdr>
    </w:div>
    <w:div w:id="68622246">
      <w:marLeft w:val="0"/>
      <w:marRight w:val="0"/>
      <w:marTop w:val="0"/>
      <w:marBottom w:val="0"/>
      <w:divBdr>
        <w:top w:val="none" w:sz="0" w:space="0" w:color="auto"/>
        <w:left w:val="none" w:sz="0" w:space="0" w:color="auto"/>
        <w:bottom w:val="none" w:sz="0" w:space="0" w:color="auto"/>
        <w:right w:val="none" w:sz="0" w:space="0" w:color="auto"/>
      </w:divBdr>
    </w:div>
    <w:div w:id="68622247">
      <w:marLeft w:val="0"/>
      <w:marRight w:val="0"/>
      <w:marTop w:val="0"/>
      <w:marBottom w:val="0"/>
      <w:divBdr>
        <w:top w:val="none" w:sz="0" w:space="0" w:color="auto"/>
        <w:left w:val="none" w:sz="0" w:space="0" w:color="auto"/>
        <w:bottom w:val="none" w:sz="0" w:space="0" w:color="auto"/>
        <w:right w:val="none" w:sz="0" w:space="0" w:color="auto"/>
      </w:divBdr>
    </w:div>
    <w:div w:id="68622248">
      <w:marLeft w:val="0"/>
      <w:marRight w:val="0"/>
      <w:marTop w:val="0"/>
      <w:marBottom w:val="0"/>
      <w:divBdr>
        <w:top w:val="none" w:sz="0" w:space="0" w:color="auto"/>
        <w:left w:val="none" w:sz="0" w:space="0" w:color="auto"/>
        <w:bottom w:val="none" w:sz="0" w:space="0" w:color="auto"/>
        <w:right w:val="none" w:sz="0" w:space="0" w:color="auto"/>
      </w:divBdr>
    </w:div>
    <w:div w:id="68622249">
      <w:marLeft w:val="0"/>
      <w:marRight w:val="0"/>
      <w:marTop w:val="0"/>
      <w:marBottom w:val="0"/>
      <w:divBdr>
        <w:top w:val="none" w:sz="0" w:space="0" w:color="auto"/>
        <w:left w:val="none" w:sz="0" w:space="0" w:color="auto"/>
        <w:bottom w:val="none" w:sz="0" w:space="0" w:color="auto"/>
        <w:right w:val="none" w:sz="0" w:space="0" w:color="auto"/>
      </w:divBdr>
    </w:div>
    <w:div w:id="68622250">
      <w:marLeft w:val="0"/>
      <w:marRight w:val="0"/>
      <w:marTop w:val="0"/>
      <w:marBottom w:val="0"/>
      <w:divBdr>
        <w:top w:val="none" w:sz="0" w:space="0" w:color="auto"/>
        <w:left w:val="none" w:sz="0" w:space="0" w:color="auto"/>
        <w:bottom w:val="none" w:sz="0" w:space="0" w:color="auto"/>
        <w:right w:val="none" w:sz="0" w:space="0" w:color="auto"/>
      </w:divBdr>
    </w:div>
    <w:div w:id="68622251">
      <w:marLeft w:val="0"/>
      <w:marRight w:val="0"/>
      <w:marTop w:val="0"/>
      <w:marBottom w:val="0"/>
      <w:divBdr>
        <w:top w:val="none" w:sz="0" w:space="0" w:color="auto"/>
        <w:left w:val="none" w:sz="0" w:space="0" w:color="auto"/>
        <w:bottom w:val="none" w:sz="0" w:space="0" w:color="auto"/>
        <w:right w:val="none" w:sz="0" w:space="0" w:color="auto"/>
      </w:divBdr>
    </w:div>
    <w:div w:id="68622252">
      <w:marLeft w:val="0"/>
      <w:marRight w:val="0"/>
      <w:marTop w:val="0"/>
      <w:marBottom w:val="0"/>
      <w:divBdr>
        <w:top w:val="none" w:sz="0" w:space="0" w:color="auto"/>
        <w:left w:val="none" w:sz="0" w:space="0" w:color="auto"/>
        <w:bottom w:val="none" w:sz="0" w:space="0" w:color="auto"/>
        <w:right w:val="none" w:sz="0" w:space="0" w:color="auto"/>
      </w:divBdr>
    </w:div>
    <w:div w:id="68622253">
      <w:marLeft w:val="0"/>
      <w:marRight w:val="0"/>
      <w:marTop w:val="0"/>
      <w:marBottom w:val="0"/>
      <w:divBdr>
        <w:top w:val="none" w:sz="0" w:space="0" w:color="auto"/>
        <w:left w:val="none" w:sz="0" w:space="0" w:color="auto"/>
        <w:bottom w:val="none" w:sz="0" w:space="0" w:color="auto"/>
        <w:right w:val="none" w:sz="0" w:space="0" w:color="auto"/>
      </w:divBdr>
    </w:div>
    <w:div w:id="68622254">
      <w:marLeft w:val="0"/>
      <w:marRight w:val="0"/>
      <w:marTop w:val="0"/>
      <w:marBottom w:val="0"/>
      <w:divBdr>
        <w:top w:val="none" w:sz="0" w:space="0" w:color="auto"/>
        <w:left w:val="none" w:sz="0" w:space="0" w:color="auto"/>
        <w:bottom w:val="none" w:sz="0" w:space="0" w:color="auto"/>
        <w:right w:val="none" w:sz="0" w:space="0" w:color="auto"/>
      </w:divBdr>
    </w:div>
    <w:div w:id="68622255">
      <w:marLeft w:val="0"/>
      <w:marRight w:val="0"/>
      <w:marTop w:val="0"/>
      <w:marBottom w:val="0"/>
      <w:divBdr>
        <w:top w:val="none" w:sz="0" w:space="0" w:color="auto"/>
        <w:left w:val="none" w:sz="0" w:space="0" w:color="auto"/>
        <w:bottom w:val="none" w:sz="0" w:space="0" w:color="auto"/>
        <w:right w:val="none" w:sz="0" w:space="0" w:color="auto"/>
      </w:divBdr>
    </w:div>
    <w:div w:id="68622256">
      <w:marLeft w:val="0"/>
      <w:marRight w:val="0"/>
      <w:marTop w:val="0"/>
      <w:marBottom w:val="0"/>
      <w:divBdr>
        <w:top w:val="none" w:sz="0" w:space="0" w:color="auto"/>
        <w:left w:val="none" w:sz="0" w:space="0" w:color="auto"/>
        <w:bottom w:val="none" w:sz="0" w:space="0" w:color="auto"/>
        <w:right w:val="none" w:sz="0" w:space="0" w:color="auto"/>
      </w:divBdr>
    </w:div>
    <w:div w:id="68622257">
      <w:marLeft w:val="0"/>
      <w:marRight w:val="0"/>
      <w:marTop w:val="0"/>
      <w:marBottom w:val="0"/>
      <w:divBdr>
        <w:top w:val="none" w:sz="0" w:space="0" w:color="auto"/>
        <w:left w:val="none" w:sz="0" w:space="0" w:color="auto"/>
        <w:bottom w:val="none" w:sz="0" w:space="0" w:color="auto"/>
        <w:right w:val="none" w:sz="0" w:space="0" w:color="auto"/>
      </w:divBdr>
    </w:div>
    <w:div w:id="68622258">
      <w:marLeft w:val="0"/>
      <w:marRight w:val="0"/>
      <w:marTop w:val="0"/>
      <w:marBottom w:val="0"/>
      <w:divBdr>
        <w:top w:val="none" w:sz="0" w:space="0" w:color="auto"/>
        <w:left w:val="none" w:sz="0" w:space="0" w:color="auto"/>
        <w:bottom w:val="none" w:sz="0" w:space="0" w:color="auto"/>
        <w:right w:val="none" w:sz="0" w:space="0" w:color="auto"/>
      </w:divBdr>
    </w:div>
    <w:div w:id="68622259">
      <w:marLeft w:val="0"/>
      <w:marRight w:val="0"/>
      <w:marTop w:val="0"/>
      <w:marBottom w:val="0"/>
      <w:divBdr>
        <w:top w:val="none" w:sz="0" w:space="0" w:color="auto"/>
        <w:left w:val="none" w:sz="0" w:space="0" w:color="auto"/>
        <w:bottom w:val="none" w:sz="0" w:space="0" w:color="auto"/>
        <w:right w:val="none" w:sz="0" w:space="0" w:color="auto"/>
      </w:divBdr>
    </w:div>
    <w:div w:id="68622260">
      <w:marLeft w:val="0"/>
      <w:marRight w:val="0"/>
      <w:marTop w:val="0"/>
      <w:marBottom w:val="0"/>
      <w:divBdr>
        <w:top w:val="none" w:sz="0" w:space="0" w:color="auto"/>
        <w:left w:val="none" w:sz="0" w:space="0" w:color="auto"/>
        <w:bottom w:val="none" w:sz="0" w:space="0" w:color="auto"/>
        <w:right w:val="none" w:sz="0" w:space="0" w:color="auto"/>
      </w:divBdr>
    </w:div>
    <w:div w:id="68622261">
      <w:marLeft w:val="0"/>
      <w:marRight w:val="0"/>
      <w:marTop w:val="0"/>
      <w:marBottom w:val="0"/>
      <w:divBdr>
        <w:top w:val="none" w:sz="0" w:space="0" w:color="auto"/>
        <w:left w:val="none" w:sz="0" w:space="0" w:color="auto"/>
        <w:bottom w:val="none" w:sz="0" w:space="0" w:color="auto"/>
        <w:right w:val="none" w:sz="0" w:space="0" w:color="auto"/>
      </w:divBdr>
    </w:div>
    <w:div w:id="68622262">
      <w:marLeft w:val="0"/>
      <w:marRight w:val="0"/>
      <w:marTop w:val="0"/>
      <w:marBottom w:val="0"/>
      <w:divBdr>
        <w:top w:val="none" w:sz="0" w:space="0" w:color="auto"/>
        <w:left w:val="none" w:sz="0" w:space="0" w:color="auto"/>
        <w:bottom w:val="none" w:sz="0" w:space="0" w:color="auto"/>
        <w:right w:val="none" w:sz="0" w:space="0" w:color="auto"/>
      </w:divBdr>
    </w:div>
    <w:div w:id="68622263">
      <w:marLeft w:val="0"/>
      <w:marRight w:val="0"/>
      <w:marTop w:val="0"/>
      <w:marBottom w:val="0"/>
      <w:divBdr>
        <w:top w:val="none" w:sz="0" w:space="0" w:color="auto"/>
        <w:left w:val="none" w:sz="0" w:space="0" w:color="auto"/>
        <w:bottom w:val="none" w:sz="0" w:space="0" w:color="auto"/>
        <w:right w:val="none" w:sz="0" w:space="0" w:color="auto"/>
      </w:divBdr>
    </w:div>
    <w:div w:id="68622264">
      <w:marLeft w:val="0"/>
      <w:marRight w:val="0"/>
      <w:marTop w:val="0"/>
      <w:marBottom w:val="0"/>
      <w:divBdr>
        <w:top w:val="none" w:sz="0" w:space="0" w:color="auto"/>
        <w:left w:val="none" w:sz="0" w:space="0" w:color="auto"/>
        <w:bottom w:val="none" w:sz="0" w:space="0" w:color="auto"/>
        <w:right w:val="none" w:sz="0" w:space="0" w:color="auto"/>
      </w:divBdr>
    </w:div>
    <w:div w:id="68622265">
      <w:marLeft w:val="0"/>
      <w:marRight w:val="0"/>
      <w:marTop w:val="0"/>
      <w:marBottom w:val="0"/>
      <w:divBdr>
        <w:top w:val="none" w:sz="0" w:space="0" w:color="auto"/>
        <w:left w:val="none" w:sz="0" w:space="0" w:color="auto"/>
        <w:bottom w:val="none" w:sz="0" w:space="0" w:color="auto"/>
        <w:right w:val="none" w:sz="0" w:space="0" w:color="auto"/>
      </w:divBdr>
    </w:div>
    <w:div w:id="68622266">
      <w:marLeft w:val="0"/>
      <w:marRight w:val="0"/>
      <w:marTop w:val="0"/>
      <w:marBottom w:val="0"/>
      <w:divBdr>
        <w:top w:val="none" w:sz="0" w:space="0" w:color="auto"/>
        <w:left w:val="none" w:sz="0" w:space="0" w:color="auto"/>
        <w:bottom w:val="none" w:sz="0" w:space="0" w:color="auto"/>
        <w:right w:val="none" w:sz="0" w:space="0" w:color="auto"/>
      </w:divBdr>
    </w:div>
    <w:div w:id="68622267">
      <w:marLeft w:val="0"/>
      <w:marRight w:val="0"/>
      <w:marTop w:val="0"/>
      <w:marBottom w:val="0"/>
      <w:divBdr>
        <w:top w:val="none" w:sz="0" w:space="0" w:color="auto"/>
        <w:left w:val="none" w:sz="0" w:space="0" w:color="auto"/>
        <w:bottom w:val="none" w:sz="0" w:space="0" w:color="auto"/>
        <w:right w:val="none" w:sz="0" w:space="0" w:color="auto"/>
      </w:divBdr>
    </w:div>
    <w:div w:id="68622268">
      <w:marLeft w:val="0"/>
      <w:marRight w:val="0"/>
      <w:marTop w:val="0"/>
      <w:marBottom w:val="0"/>
      <w:divBdr>
        <w:top w:val="none" w:sz="0" w:space="0" w:color="auto"/>
        <w:left w:val="none" w:sz="0" w:space="0" w:color="auto"/>
        <w:bottom w:val="none" w:sz="0" w:space="0" w:color="auto"/>
        <w:right w:val="none" w:sz="0" w:space="0" w:color="auto"/>
      </w:divBdr>
    </w:div>
    <w:div w:id="68622269">
      <w:marLeft w:val="0"/>
      <w:marRight w:val="0"/>
      <w:marTop w:val="0"/>
      <w:marBottom w:val="0"/>
      <w:divBdr>
        <w:top w:val="none" w:sz="0" w:space="0" w:color="auto"/>
        <w:left w:val="none" w:sz="0" w:space="0" w:color="auto"/>
        <w:bottom w:val="none" w:sz="0" w:space="0" w:color="auto"/>
        <w:right w:val="none" w:sz="0" w:space="0" w:color="auto"/>
      </w:divBdr>
    </w:div>
    <w:div w:id="68622270">
      <w:marLeft w:val="0"/>
      <w:marRight w:val="0"/>
      <w:marTop w:val="0"/>
      <w:marBottom w:val="0"/>
      <w:divBdr>
        <w:top w:val="none" w:sz="0" w:space="0" w:color="auto"/>
        <w:left w:val="none" w:sz="0" w:space="0" w:color="auto"/>
        <w:bottom w:val="none" w:sz="0" w:space="0" w:color="auto"/>
        <w:right w:val="none" w:sz="0" w:space="0" w:color="auto"/>
      </w:divBdr>
    </w:div>
    <w:div w:id="68622271">
      <w:marLeft w:val="0"/>
      <w:marRight w:val="0"/>
      <w:marTop w:val="0"/>
      <w:marBottom w:val="0"/>
      <w:divBdr>
        <w:top w:val="none" w:sz="0" w:space="0" w:color="auto"/>
        <w:left w:val="none" w:sz="0" w:space="0" w:color="auto"/>
        <w:bottom w:val="none" w:sz="0" w:space="0" w:color="auto"/>
        <w:right w:val="none" w:sz="0" w:space="0" w:color="auto"/>
      </w:divBdr>
    </w:div>
    <w:div w:id="68622272">
      <w:marLeft w:val="0"/>
      <w:marRight w:val="0"/>
      <w:marTop w:val="0"/>
      <w:marBottom w:val="0"/>
      <w:divBdr>
        <w:top w:val="none" w:sz="0" w:space="0" w:color="auto"/>
        <w:left w:val="none" w:sz="0" w:space="0" w:color="auto"/>
        <w:bottom w:val="none" w:sz="0" w:space="0" w:color="auto"/>
        <w:right w:val="none" w:sz="0" w:space="0" w:color="auto"/>
      </w:divBdr>
    </w:div>
    <w:div w:id="68622273">
      <w:marLeft w:val="0"/>
      <w:marRight w:val="0"/>
      <w:marTop w:val="0"/>
      <w:marBottom w:val="0"/>
      <w:divBdr>
        <w:top w:val="none" w:sz="0" w:space="0" w:color="auto"/>
        <w:left w:val="none" w:sz="0" w:space="0" w:color="auto"/>
        <w:bottom w:val="none" w:sz="0" w:space="0" w:color="auto"/>
        <w:right w:val="none" w:sz="0" w:space="0" w:color="auto"/>
      </w:divBdr>
    </w:div>
    <w:div w:id="68622274">
      <w:marLeft w:val="0"/>
      <w:marRight w:val="0"/>
      <w:marTop w:val="0"/>
      <w:marBottom w:val="0"/>
      <w:divBdr>
        <w:top w:val="none" w:sz="0" w:space="0" w:color="auto"/>
        <w:left w:val="none" w:sz="0" w:space="0" w:color="auto"/>
        <w:bottom w:val="none" w:sz="0" w:space="0" w:color="auto"/>
        <w:right w:val="none" w:sz="0" w:space="0" w:color="auto"/>
      </w:divBdr>
    </w:div>
    <w:div w:id="68622275">
      <w:marLeft w:val="0"/>
      <w:marRight w:val="0"/>
      <w:marTop w:val="0"/>
      <w:marBottom w:val="0"/>
      <w:divBdr>
        <w:top w:val="none" w:sz="0" w:space="0" w:color="auto"/>
        <w:left w:val="none" w:sz="0" w:space="0" w:color="auto"/>
        <w:bottom w:val="none" w:sz="0" w:space="0" w:color="auto"/>
        <w:right w:val="none" w:sz="0" w:space="0" w:color="auto"/>
      </w:divBdr>
    </w:div>
    <w:div w:id="68622276">
      <w:marLeft w:val="0"/>
      <w:marRight w:val="0"/>
      <w:marTop w:val="0"/>
      <w:marBottom w:val="0"/>
      <w:divBdr>
        <w:top w:val="none" w:sz="0" w:space="0" w:color="auto"/>
        <w:left w:val="none" w:sz="0" w:space="0" w:color="auto"/>
        <w:bottom w:val="none" w:sz="0" w:space="0" w:color="auto"/>
        <w:right w:val="none" w:sz="0" w:space="0" w:color="auto"/>
      </w:divBdr>
    </w:div>
    <w:div w:id="68622277">
      <w:marLeft w:val="0"/>
      <w:marRight w:val="0"/>
      <w:marTop w:val="0"/>
      <w:marBottom w:val="0"/>
      <w:divBdr>
        <w:top w:val="none" w:sz="0" w:space="0" w:color="auto"/>
        <w:left w:val="none" w:sz="0" w:space="0" w:color="auto"/>
        <w:bottom w:val="none" w:sz="0" w:space="0" w:color="auto"/>
        <w:right w:val="none" w:sz="0" w:space="0" w:color="auto"/>
      </w:divBdr>
    </w:div>
    <w:div w:id="68622278">
      <w:marLeft w:val="0"/>
      <w:marRight w:val="0"/>
      <w:marTop w:val="0"/>
      <w:marBottom w:val="0"/>
      <w:divBdr>
        <w:top w:val="none" w:sz="0" w:space="0" w:color="auto"/>
        <w:left w:val="none" w:sz="0" w:space="0" w:color="auto"/>
        <w:bottom w:val="none" w:sz="0" w:space="0" w:color="auto"/>
        <w:right w:val="none" w:sz="0" w:space="0" w:color="auto"/>
      </w:divBdr>
    </w:div>
    <w:div w:id="68622279">
      <w:marLeft w:val="0"/>
      <w:marRight w:val="0"/>
      <w:marTop w:val="0"/>
      <w:marBottom w:val="0"/>
      <w:divBdr>
        <w:top w:val="none" w:sz="0" w:space="0" w:color="auto"/>
        <w:left w:val="none" w:sz="0" w:space="0" w:color="auto"/>
        <w:bottom w:val="none" w:sz="0" w:space="0" w:color="auto"/>
        <w:right w:val="none" w:sz="0" w:space="0" w:color="auto"/>
      </w:divBdr>
    </w:div>
    <w:div w:id="68622280">
      <w:marLeft w:val="0"/>
      <w:marRight w:val="0"/>
      <w:marTop w:val="0"/>
      <w:marBottom w:val="0"/>
      <w:divBdr>
        <w:top w:val="none" w:sz="0" w:space="0" w:color="auto"/>
        <w:left w:val="none" w:sz="0" w:space="0" w:color="auto"/>
        <w:bottom w:val="none" w:sz="0" w:space="0" w:color="auto"/>
        <w:right w:val="none" w:sz="0" w:space="0" w:color="auto"/>
      </w:divBdr>
    </w:div>
    <w:div w:id="68622281">
      <w:marLeft w:val="0"/>
      <w:marRight w:val="0"/>
      <w:marTop w:val="0"/>
      <w:marBottom w:val="0"/>
      <w:divBdr>
        <w:top w:val="none" w:sz="0" w:space="0" w:color="auto"/>
        <w:left w:val="none" w:sz="0" w:space="0" w:color="auto"/>
        <w:bottom w:val="none" w:sz="0" w:space="0" w:color="auto"/>
        <w:right w:val="none" w:sz="0" w:space="0" w:color="auto"/>
      </w:divBdr>
    </w:div>
    <w:div w:id="68622282">
      <w:marLeft w:val="0"/>
      <w:marRight w:val="0"/>
      <w:marTop w:val="0"/>
      <w:marBottom w:val="0"/>
      <w:divBdr>
        <w:top w:val="none" w:sz="0" w:space="0" w:color="auto"/>
        <w:left w:val="none" w:sz="0" w:space="0" w:color="auto"/>
        <w:bottom w:val="none" w:sz="0" w:space="0" w:color="auto"/>
        <w:right w:val="none" w:sz="0" w:space="0" w:color="auto"/>
      </w:divBdr>
    </w:div>
    <w:div w:id="68622283">
      <w:marLeft w:val="0"/>
      <w:marRight w:val="0"/>
      <w:marTop w:val="0"/>
      <w:marBottom w:val="0"/>
      <w:divBdr>
        <w:top w:val="none" w:sz="0" w:space="0" w:color="auto"/>
        <w:left w:val="none" w:sz="0" w:space="0" w:color="auto"/>
        <w:bottom w:val="none" w:sz="0" w:space="0" w:color="auto"/>
        <w:right w:val="none" w:sz="0" w:space="0" w:color="auto"/>
      </w:divBdr>
    </w:div>
    <w:div w:id="68622284">
      <w:marLeft w:val="0"/>
      <w:marRight w:val="0"/>
      <w:marTop w:val="0"/>
      <w:marBottom w:val="0"/>
      <w:divBdr>
        <w:top w:val="none" w:sz="0" w:space="0" w:color="auto"/>
        <w:left w:val="none" w:sz="0" w:space="0" w:color="auto"/>
        <w:bottom w:val="none" w:sz="0" w:space="0" w:color="auto"/>
        <w:right w:val="none" w:sz="0" w:space="0" w:color="auto"/>
      </w:divBdr>
    </w:div>
    <w:div w:id="68622285">
      <w:marLeft w:val="0"/>
      <w:marRight w:val="0"/>
      <w:marTop w:val="0"/>
      <w:marBottom w:val="0"/>
      <w:divBdr>
        <w:top w:val="none" w:sz="0" w:space="0" w:color="auto"/>
        <w:left w:val="none" w:sz="0" w:space="0" w:color="auto"/>
        <w:bottom w:val="none" w:sz="0" w:space="0" w:color="auto"/>
        <w:right w:val="none" w:sz="0" w:space="0" w:color="auto"/>
      </w:divBdr>
    </w:div>
    <w:div w:id="68622286">
      <w:marLeft w:val="0"/>
      <w:marRight w:val="0"/>
      <w:marTop w:val="0"/>
      <w:marBottom w:val="0"/>
      <w:divBdr>
        <w:top w:val="none" w:sz="0" w:space="0" w:color="auto"/>
        <w:left w:val="none" w:sz="0" w:space="0" w:color="auto"/>
        <w:bottom w:val="none" w:sz="0" w:space="0" w:color="auto"/>
        <w:right w:val="none" w:sz="0" w:space="0" w:color="auto"/>
      </w:divBdr>
    </w:div>
    <w:div w:id="68622287">
      <w:marLeft w:val="0"/>
      <w:marRight w:val="0"/>
      <w:marTop w:val="0"/>
      <w:marBottom w:val="0"/>
      <w:divBdr>
        <w:top w:val="none" w:sz="0" w:space="0" w:color="auto"/>
        <w:left w:val="none" w:sz="0" w:space="0" w:color="auto"/>
        <w:bottom w:val="none" w:sz="0" w:space="0" w:color="auto"/>
        <w:right w:val="none" w:sz="0" w:space="0" w:color="auto"/>
      </w:divBdr>
    </w:div>
    <w:div w:id="68622288">
      <w:marLeft w:val="0"/>
      <w:marRight w:val="0"/>
      <w:marTop w:val="0"/>
      <w:marBottom w:val="0"/>
      <w:divBdr>
        <w:top w:val="none" w:sz="0" w:space="0" w:color="auto"/>
        <w:left w:val="none" w:sz="0" w:space="0" w:color="auto"/>
        <w:bottom w:val="none" w:sz="0" w:space="0" w:color="auto"/>
        <w:right w:val="none" w:sz="0" w:space="0" w:color="auto"/>
      </w:divBdr>
    </w:div>
    <w:div w:id="68622289">
      <w:marLeft w:val="0"/>
      <w:marRight w:val="0"/>
      <w:marTop w:val="0"/>
      <w:marBottom w:val="0"/>
      <w:divBdr>
        <w:top w:val="none" w:sz="0" w:space="0" w:color="auto"/>
        <w:left w:val="none" w:sz="0" w:space="0" w:color="auto"/>
        <w:bottom w:val="none" w:sz="0" w:space="0" w:color="auto"/>
        <w:right w:val="none" w:sz="0" w:space="0" w:color="auto"/>
      </w:divBdr>
    </w:div>
    <w:div w:id="68622290">
      <w:marLeft w:val="0"/>
      <w:marRight w:val="0"/>
      <w:marTop w:val="0"/>
      <w:marBottom w:val="0"/>
      <w:divBdr>
        <w:top w:val="none" w:sz="0" w:space="0" w:color="auto"/>
        <w:left w:val="none" w:sz="0" w:space="0" w:color="auto"/>
        <w:bottom w:val="none" w:sz="0" w:space="0" w:color="auto"/>
        <w:right w:val="none" w:sz="0" w:space="0" w:color="auto"/>
      </w:divBdr>
    </w:div>
    <w:div w:id="68622291">
      <w:marLeft w:val="0"/>
      <w:marRight w:val="0"/>
      <w:marTop w:val="0"/>
      <w:marBottom w:val="0"/>
      <w:divBdr>
        <w:top w:val="none" w:sz="0" w:space="0" w:color="auto"/>
        <w:left w:val="none" w:sz="0" w:space="0" w:color="auto"/>
        <w:bottom w:val="none" w:sz="0" w:space="0" w:color="auto"/>
        <w:right w:val="none" w:sz="0" w:space="0" w:color="auto"/>
      </w:divBdr>
    </w:div>
    <w:div w:id="68622292">
      <w:marLeft w:val="0"/>
      <w:marRight w:val="0"/>
      <w:marTop w:val="0"/>
      <w:marBottom w:val="0"/>
      <w:divBdr>
        <w:top w:val="none" w:sz="0" w:space="0" w:color="auto"/>
        <w:left w:val="none" w:sz="0" w:space="0" w:color="auto"/>
        <w:bottom w:val="none" w:sz="0" w:space="0" w:color="auto"/>
        <w:right w:val="none" w:sz="0" w:space="0" w:color="auto"/>
      </w:divBdr>
    </w:div>
    <w:div w:id="68622293">
      <w:marLeft w:val="0"/>
      <w:marRight w:val="0"/>
      <w:marTop w:val="0"/>
      <w:marBottom w:val="0"/>
      <w:divBdr>
        <w:top w:val="none" w:sz="0" w:space="0" w:color="auto"/>
        <w:left w:val="none" w:sz="0" w:space="0" w:color="auto"/>
        <w:bottom w:val="none" w:sz="0" w:space="0" w:color="auto"/>
        <w:right w:val="none" w:sz="0" w:space="0" w:color="auto"/>
      </w:divBdr>
    </w:div>
    <w:div w:id="68622294">
      <w:marLeft w:val="0"/>
      <w:marRight w:val="0"/>
      <w:marTop w:val="0"/>
      <w:marBottom w:val="0"/>
      <w:divBdr>
        <w:top w:val="none" w:sz="0" w:space="0" w:color="auto"/>
        <w:left w:val="none" w:sz="0" w:space="0" w:color="auto"/>
        <w:bottom w:val="none" w:sz="0" w:space="0" w:color="auto"/>
        <w:right w:val="none" w:sz="0" w:space="0" w:color="auto"/>
      </w:divBdr>
    </w:div>
    <w:div w:id="68622295">
      <w:marLeft w:val="0"/>
      <w:marRight w:val="0"/>
      <w:marTop w:val="0"/>
      <w:marBottom w:val="0"/>
      <w:divBdr>
        <w:top w:val="none" w:sz="0" w:space="0" w:color="auto"/>
        <w:left w:val="none" w:sz="0" w:space="0" w:color="auto"/>
        <w:bottom w:val="none" w:sz="0" w:space="0" w:color="auto"/>
        <w:right w:val="none" w:sz="0" w:space="0" w:color="auto"/>
      </w:divBdr>
    </w:div>
    <w:div w:id="68622296">
      <w:marLeft w:val="0"/>
      <w:marRight w:val="0"/>
      <w:marTop w:val="0"/>
      <w:marBottom w:val="0"/>
      <w:divBdr>
        <w:top w:val="none" w:sz="0" w:space="0" w:color="auto"/>
        <w:left w:val="none" w:sz="0" w:space="0" w:color="auto"/>
        <w:bottom w:val="none" w:sz="0" w:space="0" w:color="auto"/>
        <w:right w:val="none" w:sz="0" w:space="0" w:color="auto"/>
      </w:divBdr>
    </w:div>
    <w:div w:id="68622297">
      <w:marLeft w:val="0"/>
      <w:marRight w:val="0"/>
      <w:marTop w:val="0"/>
      <w:marBottom w:val="0"/>
      <w:divBdr>
        <w:top w:val="none" w:sz="0" w:space="0" w:color="auto"/>
        <w:left w:val="none" w:sz="0" w:space="0" w:color="auto"/>
        <w:bottom w:val="none" w:sz="0" w:space="0" w:color="auto"/>
        <w:right w:val="none" w:sz="0" w:space="0" w:color="auto"/>
      </w:divBdr>
    </w:div>
    <w:div w:id="68622298">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68622300">
      <w:marLeft w:val="0"/>
      <w:marRight w:val="0"/>
      <w:marTop w:val="0"/>
      <w:marBottom w:val="0"/>
      <w:divBdr>
        <w:top w:val="none" w:sz="0" w:space="0" w:color="auto"/>
        <w:left w:val="none" w:sz="0" w:space="0" w:color="auto"/>
        <w:bottom w:val="none" w:sz="0" w:space="0" w:color="auto"/>
        <w:right w:val="none" w:sz="0" w:space="0" w:color="auto"/>
      </w:divBdr>
    </w:div>
    <w:div w:id="68622301">
      <w:marLeft w:val="0"/>
      <w:marRight w:val="0"/>
      <w:marTop w:val="0"/>
      <w:marBottom w:val="0"/>
      <w:divBdr>
        <w:top w:val="none" w:sz="0" w:space="0" w:color="auto"/>
        <w:left w:val="none" w:sz="0" w:space="0" w:color="auto"/>
        <w:bottom w:val="none" w:sz="0" w:space="0" w:color="auto"/>
        <w:right w:val="none" w:sz="0" w:space="0" w:color="auto"/>
      </w:divBdr>
    </w:div>
    <w:div w:id="68622302">
      <w:marLeft w:val="0"/>
      <w:marRight w:val="0"/>
      <w:marTop w:val="0"/>
      <w:marBottom w:val="0"/>
      <w:divBdr>
        <w:top w:val="none" w:sz="0" w:space="0" w:color="auto"/>
        <w:left w:val="none" w:sz="0" w:space="0" w:color="auto"/>
        <w:bottom w:val="none" w:sz="0" w:space="0" w:color="auto"/>
        <w:right w:val="none" w:sz="0" w:space="0" w:color="auto"/>
      </w:divBdr>
    </w:div>
    <w:div w:id="68622303">
      <w:marLeft w:val="0"/>
      <w:marRight w:val="0"/>
      <w:marTop w:val="0"/>
      <w:marBottom w:val="0"/>
      <w:divBdr>
        <w:top w:val="none" w:sz="0" w:space="0" w:color="auto"/>
        <w:left w:val="none" w:sz="0" w:space="0" w:color="auto"/>
        <w:bottom w:val="none" w:sz="0" w:space="0" w:color="auto"/>
        <w:right w:val="none" w:sz="0" w:space="0" w:color="auto"/>
      </w:divBdr>
    </w:div>
    <w:div w:id="68622304">
      <w:marLeft w:val="0"/>
      <w:marRight w:val="0"/>
      <w:marTop w:val="0"/>
      <w:marBottom w:val="0"/>
      <w:divBdr>
        <w:top w:val="none" w:sz="0" w:space="0" w:color="auto"/>
        <w:left w:val="none" w:sz="0" w:space="0" w:color="auto"/>
        <w:bottom w:val="none" w:sz="0" w:space="0" w:color="auto"/>
        <w:right w:val="none" w:sz="0" w:space="0" w:color="auto"/>
      </w:divBdr>
    </w:div>
    <w:div w:id="68622305">
      <w:marLeft w:val="0"/>
      <w:marRight w:val="0"/>
      <w:marTop w:val="0"/>
      <w:marBottom w:val="0"/>
      <w:divBdr>
        <w:top w:val="none" w:sz="0" w:space="0" w:color="auto"/>
        <w:left w:val="none" w:sz="0" w:space="0" w:color="auto"/>
        <w:bottom w:val="none" w:sz="0" w:space="0" w:color="auto"/>
        <w:right w:val="none" w:sz="0" w:space="0" w:color="auto"/>
      </w:divBdr>
    </w:div>
    <w:div w:id="68622306">
      <w:marLeft w:val="0"/>
      <w:marRight w:val="0"/>
      <w:marTop w:val="0"/>
      <w:marBottom w:val="0"/>
      <w:divBdr>
        <w:top w:val="none" w:sz="0" w:space="0" w:color="auto"/>
        <w:left w:val="none" w:sz="0" w:space="0" w:color="auto"/>
        <w:bottom w:val="none" w:sz="0" w:space="0" w:color="auto"/>
        <w:right w:val="none" w:sz="0" w:space="0" w:color="auto"/>
      </w:divBdr>
    </w:div>
    <w:div w:id="68622307">
      <w:marLeft w:val="0"/>
      <w:marRight w:val="0"/>
      <w:marTop w:val="0"/>
      <w:marBottom w:val="0"/>
      <w:divBdr>
        <w:top w:val="none" w:sz="0" w:space="0" w:color="auto"/>
        <w:left w:val="none" w:sz="0" w:space="0" w:color="auto"/>
        <w:bottom w:val="none" w:sz="0" w:space="0" w:color="auto"/>
        <w:right w:val="none" w:sz="0" w:space="0" w:color="auto"/>
      </w:divBdr>
    </w:div>
    <w:div w:id="68622308">
      <w:marLeft w:val="0"/>
      <w:marRight w:val="0"/>
      <w:marTop w:val="0"/>
      <w:marBottom w:val="0"/>
      <w:divBdr>
        <w:top w:val="none" w:sz="0" w:space="0" w:color="auto"/>
        <w:left w:val="none" w:sz="0" w:space="0" w:color="auto"/>
        <w:bottom w:val="none" w:sz="0" w:space="0" w:color="auto"/>
        <w:right w:val="none" w:sz="0" w:space="0" w:color="auto"/>
      </w:divBdr>
    </w:div>
    <w:div w:id="68622309">
      <w:marLeft w:val="0"/>
      <w:marRight w:val="0"/>
      <w:marTop w:val="0"/>
      <w:marBottom w:val="0"/>
      <w:divBdr>
        <w:top w:val="none" w:sz="0" w:space="0" w:color="auto"/>
        <w:left w:val="none" w:sz="0" w:space="0" w:color="auto"/>
        <w:bottom w:val="none" w:sz="0" w:space="0" w:color="auto"/>
        <w:right w:val="none" w:sz="0" w:space="0" w:color="auto"/>
      </w:divBdr>
    </w:div>
    <w:div w:id="68622310">
      <w:marLeft w:val="0"/>
      <w:marRight w:val="0"/>
      <w:marTop w:val="0"/>
      <w:marBottom w:val="0"/>
      <w:divBdr>
        <w:top w:val="none" w:sz="0" w:space="0" w:color="auto"/>
        <w:left w:val="none" w:sz="0" w:space="0" w:color="auto"/>
        <w:bottom w:val="none" w:sz="0" w:space="0" w:color="auto"/>
        <w:right w:val="none" w:sz="0" w:space="0" w:color="auto"/>
      </w:divBdr>
    </w:div>
    <w:div w:id="68622311">
      <w:marLeft w:val="0"/>
      <w:marRight w:val="0"/>
      <w:marTop w:val="0"/>
      <w:marBottom w:val="0"/>
      <w:divBdr>
        <w:top w:val="none" w:sz="0" w:space="0" w:color="auto"/>
        <w:left w:val="none" w:sz="0" w:space="0" w:color="auto"/>
        <w:bottom w:val="none" w:sz="0" w:space="0" w:color="auto"/>
        <w:right w:val="none" w:sz="0" w:space="0" w:color="auto"/>
      </w:divBdr>
    </w:div>
    <w:div w:id="68622312">
      <w:marLeft w:val="0"/>
      <w:marRight w:val="0"/>
      <w:marTop w:val="0"/>
      <w:marBottom w:val="0"/>
      <w:divBdr>
        <w:top w:val="none" w:sz="0" w:space="0" w:color="auto"/>
        <w:left w:val="none" w:sz="0" w:space="0" w:color="auto"/>
        <w:bottom w:val="none" w:sz="0" w:space="0" w:color="auto"/>
        <w:right w:val="none" w:sz="0" w:space="0" w:color="auto"/>
      </w:divBdr>
    </w:div>
    <w:div w:id="68622313">
      <w:marLeft w:val="0"/>
      <w:marRight w:val="0"/>
      <w:marTop w:val="0"/>
      <w:marBottom w:val="0"/>
      <w:divBdr>
        <w:top w:val="none" w:sz="0" w:space="0" w:color="auto"/>
        <w:left w:val="none" w:sz="0" w:space="0" w:color="auto"/>
        <w:bottom w:val="none" w:sz="0" w:space="0" w:color="auto"/>
        <w:right w:val="none" w:sz="0" w:space="0" w:color="auto"/>
      </w:divBdr>
    </w:div>
    <w:div w:id="68622314">
      <w:marLeft w:val="0"/>
      <w:marRight w:val="0"/>
      <w:marTop w:val="0"/>
      <w:marBottom w:val="0"/>
      <w:divBdr>
        <w:top w:val="none" w:sz="0" w:space="0" w:color="auto"/>
        <w:left w:val="none" w:sz="0" w:space="0" w:color="auto"/>
        <w:bottom w:val="none" w:sz="0" w:space="0" w:color="auto"/>
        <w:right w:val="none" w:sz="0" w:space="0" w:color="auto"/>
      </w:divBdr>
    </w:div>
    <w:div w:id="68622315">
      <w:marLeft w:val="0"/>
      <w:marRight w:val="0"/>
      <w:marTop w:val="0"/>
      <w:marBottom w:val="0"/>
      <w:divBdr>
        <w:top w:val="none" w:sz="0" w:space="0" w:color="auto"/>
        <w:left w:val="none" w:sz="0" w:space="0" w:color="auto"/>
        <w:bottom w:val="none" w:sz="0" w:space="0" w:color="auto"/>
        <w:right w:val="none" w:sz="0" w:space="0" w:color="auto"/>
      </w:divBdr>
    </w:div>
    <w:div w:id="68622316">
      <w:marLeft w:val="0"/>
      <w:marRight w:val="0"/>
      <w:marTop w:val="0"/>
      <w:marBottom w:val="0"/>
      <w:divBdr>
        <w:top w:val="none" w:sz="0" w:space="0" w:color="auto"/>
        <w:left w:val="none" w:sz="0" w:space="0" w:color="auto"/>
        <w:bottom w:val="none" w:sz="0" w:space="0" w:color="auto"/>
        <w:right w:val="none" w:sz="0" w:space="0" w:color="auto"/>
      </w:divBdr>
    </w:div>
    <w:div w:id="68622317">
      <w:marLeft w:val="0"/>
      <w:marRight w:val="0"/>
      <w:marTop w:val="0"/>
      <w:marBottom w:val="0"/>
      <w:divBdr>
        <w:top w:val="none" w:sz="0" w:space="0" w:color="auto"/>
        <w:left w:val="none" w:sz="0" w:space="0" w:color="auto"/>
        <w:bottom w:val="none" w:sz="0" w:space="0" w:color="auto"/>
        <w:right w:val="none" w:sz="0" w:space="0" w:color="auto"/>
      </w:divBdr>
    </w:div>
    <w:div w:id="68622318">
      <w:marLeft w:val="0"/>
      <w:marRight w:val="0"/>
      <w:marTop w:val="0"/>
      <w:marBottom w:val="0"/>
      <w:divBdr>
        <w:top w:val="none" w:sz="0" w:space="0" w:color="auto"/>
        <w:left w:val="none" w:sz="0" w:space="0" w:color="auto"/>
        <w:bottom w:val="none" w:sz="0" w:space="0" w:color="auto"/>
        <w:right w:val="none" w:sz="0" w:space="0" w:color="auto"/>
      </w:divBdr>
    </w:div>
    <w:div w:id="68622319">
      <w:marLeft w:val="0"/>
      <w:marRight w:val="0"/>
      <w:marTop w:val="0"/>
      <w:marBottom w:val="0"/>
      <w:divBdr>
        <w:top w:val="none" w:sz="0" w:space="0" w:color="auto"/>
        <w:left w:val="none" w:sz="0" w:space="0" w:color="auto"/>
        <w:bottom w:val="none" w:sz="0" w:space="0" w:color="auto"/>
        <w:right w:val="none" w:sz="0" w:space="0" w:color="auto"/>
      </w:divBdr>
    </w:div>
    <w:div w:id="68622320">
      <w:marLeft w:val="0"/>
      <w:marRight w:val="0"/>
      <w:marTop w:val="0"/>
      <w:marBottom w:val="0"/>
      <w:divBdr>
        <w:top w:val="none" w:sz="0" w:space="0" w:color="auto"/>
        <w:left w:val="none" w:sz="0" w:space="0" w:color="auto"/>
        <w:bottom w:val="none" w:sz="0" w:space="0" w:color="auto"/>
        <w:right w:val="none" w:sz="0" w:space="0" w:color="auto"/>
      </w:divBdr>
    </w:div>
    <w:div w:id="68622321">
      <w:marLeft w:val="0"/>
      <w:marRight w:val="0"/>
      <w:marTop w:val="0"/>
      <w:marBottom w:val="0"/>
      <w:divBdr>
        <w:top w:val="none" w:sz="0" w:space="0" w:color="auto"/>
        <w:left w:val="none" w:sz="0" w:space="0" w:color="auto"/>
        <w:bottom w:val="none" w:sz="0" w:space="0" w:color="auto"/>
        <w:right w:val="none" w:sz="0" w:space="0" w:color="auto"/>
      </w:divBdr>
    </w:div>
    <w:div w:id="68622322">
      <w:marLeft w:val="0"/>
      <w:marRight w:val="0"/>
      <w:marTop w:val="0"/>
      <w:marBottom w:val="0"/>
      <w:divBdr>
        <w:top w:val="none" w:sz="0" w:space="0" w:color="auto"/>
        <w:left w:val="none" w:sz="0" w:space="0" w:color="auto"/>
        <w:bottom w:val="none" w:sz="0" w:space="0" w:color="auto"/>
        <w:right w:val="none" w:sz="0" w:space="0" w:color="auto"/>
      </w:divBdr>
    </w:div>
    <w:div w:id="68622323">
      <w:marLeft w:val="0"/>
      <w:marRight w:val="0"/>
      <w:marTop w:val="0"/>
      <w:marBottom w:val="0"/>
      <w:divBdr>
        <w:top w:val="none" w:sz="0" w:space="0" w:color="auto"/>
        <w:left w:val="none" w:sz="0" w:space="0" w:color="auto"/>
        <w:bottom w:val="none" w:sz="0" w:space="0" w:color="auto"/>
        <w:right w:val="none" w:sz="0" w:space="0" w:color="auto"/>
      </w:divBdr>
    </w:div>
    <w:div w:id="68622324">
      <w:marLeft w:val="0"/>
      <w:marRight w:val="0"/>
      <w:marTop w:val="0"/>
      <w:marBottom w:val="0"/>
      <w:divBdr>
        <w:top w:val="none" w:sz="0" w:space="0" w:color="auto"/>
        <w:left w:val="none" w:sz="0" w:space="0" w:color="auto"/>
        <w:bottom w:val="none" w:sz="0" w:space="0" w:color="auto"/>
        <w:right w:val="none" w:sz="0" w:space="0" w:color="auto"/>
      </w:divBdr>
    </w:div>
    <w:div w:id="68622325">
      <w:marLeft w:val="0"/>
      <w:marRight w:val="0"/>
      <w:marTop w:val="0"/>
      <w:marBottom w:val="0"/>
      <w:divBdr>
        <w:top w:val="none" w:sz="0" w:space="0" w:color="auto"/>
        <w:left w:val="none" w:sz="0" w:space="0" w:color="auto"/>
        <w:bottom w:val="none" w:sz="0" w:space="0" w:color="auto"/>
        <w:right w:val="none" w:sz="0" w:space="0" w:color="auto"/>
      </w:divBdr>
    </w:div>
    <w:div w:id="68622326">
      <w:marLeft w:val="0"/>
      <w:marRight w:val="0"/>
      <w:marTop w:val="0"/>
      <w:marBottom w:val="0"/>
      <w:divBdr>
        <w:top w:val="none" w:sz="0" w:space="0" w:color="auto"/>
        <w:left w:val="none" w:sz="0" w:space="0" w:color="auto"/>
        <w:bottom w:val="none" w:sz="0" w:space="0" w:color="auto"/>
        <w:right w:val="none" w:sz="0" w:space="0" w:color="auto"/>
      </w:divBdr>
    </w:div>
    <w:div w:id="68622327">
      <w:marLeft w:val="0"/>
      <w:marRight w:val="0"/>
      <w:marTop w:val="0"/>
      <w:marBottom w:val="0"/>
      <w:divBdr>
        <w:top w:val="none" w:sz="0" w:space="0" w:color="auto"/>
        <w:left w:val="none" w:sz="0" w:space="0" w:color="auto"/>
        <w:bottom w:val="none" w:sz="0" w:space="0" w:color="auto"/>
        <w:right w:val="none" w:sz="0" w:space="0" w:color="auto"/>
      </w:divBdr>
    </w:div>
    <w:div w:id="68622328">
      <w:marLeft w:val="0"/>
      <w:marRight w:val="0"/>
      <w:marTop w:val="0"/>
      <w:marBottom w:val="0"/>
      <w:divBdr>
        <w:top w:val="none" w:sz="0" w:space="0" w:color="auto"/>
        <w:left w:val="none" w:sz="0" w:space="0" w:color="auto"/>
        <w:bottom w:val="none" w:sz="0" w:space="0" w:color="auto"/>
        <w:right w:val="none" w:sz="0" w:space="0" w:color="auto"/>
      </w:divBdr>
    </w:div>
    <w:div w:id="68622329">
      <w:marLeft w:val="0"/>
      <w:marRight w:val="0"/>
      <w:marTop w:val="0"/>
      <w:marBottom w:val="0"/>
      <w:divBdr>
        <w:top w:val="none" w:sz="0" w:space="0" w:color="auto"/>
        <w:left w:val="none" w:sz="0" w:space="0" w:color="auto"/>
        <w:bottom w:val="none" w:sz="0" w:space="0" w:color="auto"/>
        <w:right w:val="none" w:sz="0" w:space="0" w:color="auto"/>
      </w:divBdr>
    </w:div>
    <w:div w:id="68622330">
      <w:marLeft w:val="0"/>
      <w:marRight w:val="0"/>
      <w:marTop w:val="0"/>
      <w:marBottom w:val="0"/>
      <w:divBdr>
        <w:top w:val="none" w:sz="0" w:space="0" w:color="auto"/>
        <w:left w:val="none" w:sz="0" w:space="0" w:color="auto"/>
        <w:bottom w:val="none" w:sz="0" w:space="0" w:color="auto"/>
        <w:right w:val="none" w:sz="0" w:space="0" w:color="auto"/>
      </w:divBdr>
    </w:div>
    <w:div w:id="68622331">
      <w:marLeft w:val="0"/>
      <w:marRight w:val="0"/>
      <w:marTop w:val="0"/>
      <w:marBottom w:val="0"/>
      <w:divBdr>
        <w:top w:val="none" w:sz="0" w:space="0" w:color="auto"/>
        <w:left w:val="none" w:sz="0" w:space="0" w:color="auto"/>
        <w:bottom w:val="none" w:sz="0" w:space="0" w:color="auto"/>
        <w:right w:val="none" w:sz="0" w:space="0" w:color="auto"/>
      </w:divBdr>
    </w:div>
    <w:div w:id="68622332">
      <w:marLeft w:val="0"/>
      <w:marRight w:val="0"/>
      <w:marTop w:val="0"/>
      <w:marBottom w:val="0"/>
      <w:divBdr>
        <w:top w:val="none" w:sz="0" w:space="0" w:color="auto"/>
        <w:left w:val="none" w:sz="0" w:space="0" w:color="auto"/>
        <w:bottom w:val="none" w:sz="0" w:space="0" w:color="auto"/>
        <w:right w:val="none" w:sz="0" w:space="0" w:color="auto"/>
      </w:divBdr>
    </w:div>
    <w:div w:id="68622333">
      <w:marLeft w:val="0"/>
      <w:marRight w:val="0"/>
      <w:marTop w:val="0"/>
      <w:marBottom w:val="0"/>
      <w:divBdr>
        <w:top w:val="none" w:sz="0" w:space="0" w:color="auto"/>
        <w:left w:val="none" w:sz="0" w:space="0" w:color="auto"/>
        <w:bottom w:val="none" w:sz="0" w:space="0" w:color="auto"/>
        <w:right w:val="none" w:sz="0" w:space="0" w:color="auto"/>
      </w:divBdr>
    </w:div>
    <w:div w:id="68622334">
      <w:marLeft w:val="0"/>
      <w:marRight w:val="0"/>
      <w:marTop w:val="0"/>
      <w:marBottom w:val="0"/>
      <w:divBdr>
        <w:top w:val="none" w:sz="0" w:space="0" w:color="auto"/>
        <w:left w:val="none" w:sz="0" w:space="0" w:color="auto"/>
        <w:bottom w:val="none" w:sz="0" w:space="0" w:color="auto"/>
        <w:right w:val="none" w:sz="0" w:space="0" w:color="auto"/>
      </w:divBdr>
    </w:div>
    <w:div w:id="68622335">
      <w:marLeft w:val="0"/>
      <w:marRight w:val="0"/>
      <w:marTop w:val="0"/>
      <w:marBottom w:val="0"/>
      <w:divBdr>
        <w:top w:val="none" w:sz="0" w:space="0" w:color="auto"/>
        <w:left w:val="none" w:sz="0" w:space="0" w:color="auto"/>
        <w:bottom w:val="none" w:sz="0" w:space="0" w:color="auto"/>
        <w:right w:val="none" w:sz="0" w:space="0" w:color="auto"/>
      </w:divBdr>
    </w:div>
    <w:div w:id="68622336">
      <w:marLeft w:val="0"/>
      <w:marRight w:val="0"/>
      <w:marTop w:val="0"/>
      <w:marBottom w:val="0"/>
      <w:divBdr>
        <w:top w:val="none" w:sz="0" w:space="0" w:color="auto"/>
        <w:left w:val="none" w:sz="0" w:space="0" w:color="auto"/>
        <w:bottom w:val="none" w:sz="0" w:space="0" w:color="auto"/>
        <w:right w:val="none" w:sz="0" w:space="0" w:color="auto"/>
      </w:divBdr>
    </w:div>
    <w:div w:id="68622337">
      <w:marLeft w:val="0"/>
      <w:marRight w:val="0"/>
      <w:marTop w:val="0"/>
      <w:marBottom w:val="0"/>
      <w:divBdr>
        <w:top w:val="none" w:sz="0" w:space="0" w:color="auto"/>
        <w:left w:val="none" w:sz="0" w:space="0" w:color="auto"/>
        <w:bottom w:val="none" w:sz="0" w:space="0" w:color="auto"/>
        <w:right w:val="none" w:sz="0" w:space="0" w:color="auto"/>
      </w:divBdr>
    </w:div>
    <w:div w:id="68622338">
      <w:marLeft w:val="0"/>
      <w:marRight w:val="0"/>
      <w:marTop w:val="0"/>
      <w:marBottom w:val="0"/>
      <w:divBdr>
        <w:top w:val="none" w:sz="0" w:space="0" w:color="auto"/>
        <w:left w:val="none" w:sz="0" w:space="0" w:color="auto"/>
        <w:bottom w:val="none" w:sz="0" w:space="0" w:color="auto"/>
        <w:right w:val="none" w:sz="0" w:space="0" w:color="auto"/>
      </w:divBdr>
    </w:div>
    <w:div w:id="68622339">
      <w:marLeft w:val="0"/>
      <w:marRight w:val="0"/>
      <w:marTop w:val="0"/>
      <w:marBottom w:val="0"/>
      <w:divBdr>
        <w:top w:val="none" w:sz="0" w:space="0" w:color="auto"/>
        <w:left w:val="none" w:sz="0" w:space="0" w:color="auto"/>
        <w:bottom w:val="none" w:sz="0" w:space="0" w:color="auto"/>
        <w:right w:val="none" w:sz="0" w:space="0" w:color="auto"/>
      </w:divBdr>
    </w:div>
    <w:div w:id="68622340">
      <w:marLeft w:val="0"/>
      <w:marRight w:val="0"/>
      <w:marTop w:val="0"/>
      <w:marBottom w:val="0"/>
      <w:divBdr>
        <w:top w:val="none" w:sz="0" w:space="0" w:color="auto"/>
        <w:left w:val="none" w:sz="0" w:space="0" w:color="auto"/>
        <w:bottom w:val="none" w:sz="0" w:space="0" w:color="auto"/>
        <w:right w:val="none" w:sz="0" w:space="0" w:color="auto"/>
      </w:divBdr>
    </w:div>
    <w:div w:id="68622341">
      <w:marLeft w:val="0"/>
      <w:marRight w:val="0"/>
      <w:marTop w:val="0"/>
      <w:marBottom w:val="0"/>
      <w:divBdr>
        <w:top w:val="none" w:sz="0" w:space="0" w:color="auto"/>
        <w:left w:val="none" w:sz="0" w:space="0" w:color="auto"/>
        <w:bottom w:val="none" w:sz="0" w:space="0" w:color="auto"/>
        <w:right w:val="none" w:sz="0" w:space="0" w:color="auto"/>
      </w:divBdr>
    </w:div>
    <w:div w:id="68622342">
      <w:marLeft w:val="0"/>
      <w:marRight w:val="0"/>
      <w:marTop w:val="0"/>
      <w:marBottom w:val="0"/>
      <w:divBdr>
        <w:top w:val="none" w:sz="0" w:space="0" w:color="auto"/>
        <w:left w:val="none" w:sz="0" w:space="0" w:color="auto"/>
        <w:bottom w:val="none" w:sz="0" w:space="0" w:color="auto"/>
        <w:right w:val="none" w:sz="0" w:space="0" w:color="auto"/>
      </w:divBdr>
    </w:div>
    <w:div w:id="68622343">
      <w:marLeft w:val="0"/>
      <w:marRight w:val="0"/>
      <w:marTop w:val="0"/>
      <w:marBottom w:val="0"/>
      <w:divBdr>
        <w:top w:val="none" w:sz="0" w:space="0" w:color="auto"/>
        <w:left w:val="none" w:sz="0" w:space="0" w:color="auto"/>
        <w:bottom w:val="none" w:sz="0" w:space="0" w:color="auto"/>
        <w:right w:val="none" w:sz="0" w:space="0" w:color="auto"/>
      </w:divBdr>
    </w:div>
    <w:div w:id="68622344">
      <w:marLeft w:val="0"/>
      <w:marRight w:val="0"/>
      <w:marTop w:val="0"/>
      <w:marBottom w:val="0"/>
      <w:divBdr>
        <w:top w:val="none" w:sz="0" w:space="0" w:color="auto"/>
        <w:left w:val="none" w:sz="0" w:space="0" w:color="auto"/>
        <w:bottom w:val="none" w:sz="0" w:space="0" w:color="auto"/>
        <w:right w:val="none" w:sz="0" w:space="0" w:color="auto"/>
      </w:divBdr>
    </w:div>
    <w:div w:id="68622345">
      <w:marLeft w:val="0"/>
      <w:marRight w:val="0"/>
      <w:marTop w:val="0"/>
      <w:marBottom w:val="0"/>
      <w:divBdr>
        <w:top w:val="none" w:sz="0" w:space="0" w:color="auto"/>
        <w:left w:val="none" w:sz="0" w:space="0" w:color="auto"/>
        <w:bottom w:val="none" w:sz="0" w:space="0" w:color="auto"/>
        <w:right w:val="none" w:sz="0" w:space="0" w:color="auto"/>
      </w:divBdr>
    </w:div>
    <w:div w:id="68622346">
      <w:marLeft w:val="0"/>
      <w:marRight w:val="0"/>
      <w:marTop w:val="0"/>
      <w:marBottom w:val="0"/>
      <w:divBdr>
        <w:top w:val="none" w:sz="0" w:space="0" w:color="auto"/>
        <w:left w:val="none" w:sz="0" w:space="0" w:color="auto"/>
        <w:bottom w:val="none" w:sz="0" w:space="0" w:color="auto"/>
        <w:right w:val="none" w:sz="0" w:space="0" w:color="auto"/>
      </w:divBdr>
    </w:div>
    <w:div w:id="68622347">
      <w:marLeft w:val="0"/>
      <w:marRight w:val="0"/>
      <w:marTop w:val="0"/>
      <w:marBottom w:val="0"/>
      <w:divBdr>
        <w:top w:val="none" w:sz="0" w:space="0" w:color="auto"/>
        <w:left w:val="none" w:sz="0" w:space="0" w:color="auto"/>
        <w:bottom w:val="none" w:sz="0" w:space="0" w:color="auto"/>
        <w:right w:val="none" w:sz="0" w:space="0" w:color="auto"/>
      </w:divBdr>
    </w:div>
    <w:div w:id="68622348">
      <w:marLeft w:val="0"/>
      <w:marRight w:val="0"/>
      <w:marTop w:val="0"/>
      <w:marBottom w:val="0"/>
      <w:divBdr>
        <w:top w:val="none" w:sz="0" w:space="0" w:color="auto"/>
        <w:left w:val="none" w:sz="0" w:space="0" w:color="auto"/>
        <w:bottom w:val="none" w:sz="0" w:space="0" w:color="auto"/>
        <w:right w:val="none" w:sz="0" w:space="0" w:color="auto"/>
      </w:divBdr>
    </w:div>
    <w:div w:id="68622349">
      <w:marLeft w:val="0"/>
      <w:marRight w:val="0"/>
      <w:marTop w:val="0"/>
      <w:marBottom w:val="0"/>
      <w:divBdr>
        <w:top w:val="none" w:sz="0" w:space="0" w:color="auto"/>
        <w:left w:val="none" w:sz="0" w:space="0" w:color="auto"/>
        <w:bottom w:val="none" w:sz="0" w:space="0" w:color="auto"/>
        <w:right w:val="none" w:sz="0" w:space="0" w:color="auto"/>
      </w:divBdr>
    </w:div>
    <w:div w:id="68622350">
      <w:marLeft w:val="0"/>
      <w:marRight w:val="0"/>
      <w:marTop w:val="0"/>
      <w:marBottom w:val="0"/>
      <w:divBdr>
        <w:top w:val="none" w:sz="0" w:space="0" w:color="auto"/>
        <w:left w:val="none" w:sz="0" w:space="0" w:color="auto"/>
        <w:bottom w:val="none" w:sz="0" w:space="0" w:color="auto"/>
        <w:right w:val="none" w:sz="0" w:space="0" w:color="auto"/>
      </w:divBdr>
    </w:div>
    <w:div w:id="68622351">
      <w:marLeft w:val="0"/>
      <w:marRight w:val="0"/>
      <w:marTop w:val="0"/>
      <w:marBottom w:val="0"/>
      <w:divBdr>
        <w:top w:val="none" w:sz="0" w:space="0" w:color="auto"/>
        <w:left w:val="none" w:sz="0" w:space="0" w:color="auto"/>
        <w:bottom w:val="none" w:sz="0" w:space="0" w:color="auto"/>
        <w:right w:val="none" w:sz="0" w:space="0" w:color="auto"/>
      </w:divBdr>
    </w:div>
    <w:div w:id="68622352">
      <w:marLeft w:val="0"/>
      <w:marRight w:val="0"/>
      <w:marTop w:val="0"/>
      <w:marBottom w:val="0"/>
      <w:divBdr>
        <w:top w:val="none" w:sz="0" w:space="0" w:color="auto"/>
        <w:left w:val="none" w:sz="0" w:space="0" w:color="auto"/>
        <w:bottom w:val="none" w:sz="0" w:space="0" w:color="auto"/>
        <w:right w:val="none" w:sz="0" w:space="0" w:color="auto"/>
      </w:divBdr>
    </w:div>
    <w:div w:id="68622353">
      <w:marLeft w:val="0"/>
      <w:marRight w:val="0"/>
      <w:marTop w:val="0"/>
      <w:marBottom w:val="0"/>
      <w:divBdr>
        <w:top w:val="none" w:sz="0" w:space="0" w:color="auto"/>
        <w:left w:val="none" w:sz="0" w:space="0" w:color="auto"/>
        <w:bottom w:val="none" w:sz="0" w:space="0" w:color="auto"/>
        <w:right w:val="none" w:sz="0" w:space="0" w:color="auto"/>
      </w:divBdr>
    </w:div>
    <w:div w:id="68622354">
      <w:marLeft w:val="0"/>
      <w:marRight w:val="0"/>
      <w:marTop w:val="0"/>
      <w:marBottom w:val="0"/>
      <w:divBdr>
        <w:top w:val="none" w:sz="0" w:space="0" w:color="auto"/>
        <w:left w:val="none" w:sz="0" w:space="0" w:color="auto"/>
        <w:bottom w:val="none" w:sz="0" w:space="0" w:color="auto"/>
        <w:right w:val="none" w:sz="0" w:space="0" w:color="auto"/>
      </w:divBdr>
    </w:div>
    <w:div w:id="68622355">
      <w:marLeft w:val="0"/>
      <w:marRight w:val="0"/>
      <w:marTop w:val="0"/>
      <w:marBottom w:val="0"/>
      <w:divBdr>
        <w:top w:val="none" w:sz="0" w:space="0" w:color="auto"/>
        <w:left w:val="none" w:sz="0" w:space="0" w:color="auto"/>
        <w:bottom w:val="none" w:sz="0" w:space="0" w:color="auto"/>
        <w:right w:val="none" w:sz="0" w:space="0" w:color="auto"/>
      </w:divBdr>
    </w:div>
    <w:div w:id="68622356">
      <w:marLeft w:val="0"/>
      <w:marRight w:val="0"/>
      <w:marTop w:val="0"/>
      <w:marBottom w:val="0"/>
      <w:divBdr>
        <w:top w:val="none" w:sz="0" w:space="0" w:color="auto"/>
        <w:left w:val="none" w:sz="0" w:space="0" w:color="auto"/>
        <w:bottom w:val="none" w:sz="0" w:space="0" w:color="auto"/>
        <w:right w:val="none" w:sz="0" w:space="0" w:color="auto"/>
      </w:divBdr>
    </w:div>
    <w:div w:id="68622357">
      <w:marLeft w:val="0"/>
      <w:marRight w:val="0"/>
      <w:marTop w:val="0"/>
      <w:marBottom w:val="0"/>
      <w:divBdr>
        <w:top w:val="none" w:sz="0" w:space="0" w:color="auto"/>
        <w:left w:val="none" w:sz="0" w:space="0" w:color="auto"/>
        <w:bottom w:val="none" w:sz="0" w:space="0" w:color="auto"/>
        <w:right w:val="none" w:sz="0" w:space="0" w:color="auto"/>
      </w:divBdr>
    </w:div>
    <w:div w:id="68622358">
      <w:marLeft w:val="0"/>
      <w:marRight w:val="0"/>
      <w:marTop w:val="0"/>
      <w:marBottom w:val="0"/>
      <w:divBdr>
        <w:top w:val="none" w:sz="0" w:space="0" w:color="auto"/>
        <w:left w:val="none" w:sz="0" w:space="0" w:color="auto"/>
        <w:bottom w:val="none" w:sz="0" w:space="0" w:color="auto"/>
        <w:right w:val="none" w:sz="0" w:space="0" w:color="auto"/>
      </w:divBdr>
    </w:div>
    <w:div w:id="68622359">
      <w:marLeft w:val="0"/>
      <w:marRight w:val="0"/>
      <w:marTop w:val="0"/>
      <w:marBottom w:val="0"/>
      <w:divBdr>
        <w:top w:val="none" w:sz="0" w:space="0" w:color="auto"/>
        <w:left w:val="none" w:sz="0" w:space="0" w:color="auto"/>
        <w:bottom w:val="none" w:sz="0" w:space="0" w:color="auto"/>
        <w:right w:val="none" w:sz="0" w:space="0" w:color="auto"/>
      </w:divBdr>
    </w:div>
    <w:div w:id="68622360">
      <w:marLeft w:val="0"/>
      <w:marRight w:val="0"/>
      <w:marTop w:val="0"/>
      <w:marBottom w:val="0"/>
      <w:divBdr>
        <w:top w:val="none" w:sz="0" w:space="0" w:color="auto"/>
        <w:left w:val="none" w:sz="0" w:space="0" w:color="auto"/>
        <w:bottom w:val="none" w:sz="0" w:space="0" w:color="auto"/>
        <w:right w:val="none" w:sz="0" w:space="0" w:color="auto"/>
      </w:divBdr>
    </w:div>
    <w:div w:id="68622361">
      <w:marLeft w:val="0"/>
      <w:marRight w:val="0"/>
      <w:marTop w:val="0"/>
      <w:marBottom w:val="0"/>
      <w:divBdr>
        <w:top w:val="none" w:sz="0" w:space="0" w:color="auto"/>
        <w:left w:val="none" w:sz="0" w:space="0" w:color="auto"/>
        <w:bottom w:val="none" w:sz="0" w:space="0" w:color="auto"/>
        <w:right w:val="none" w:sz="0" w:space="0" w:color="auto"/>
      </w:divBdr>
    </w:div>
    <w:div w:id="68622362">
      <w:marLeft w:val="0"/>
      <w:marRight w:val="0"/>
      <w:marTop w:val="0"/>
      <w:marBottom w:val="0"/>
      <w:divBdr>
        <w:top w:val="none" w:sz="0" w:space="0" w:color="auto"/>
        <w:left w:val="none" w:sz="0" w:space="0" w:color="auto"/>
        <w:bottom w:val="none" w:sz="0" w:space="0" w:color="auto"/>
        <w:right w:val="none" w:sz="0" w:space="0" w:color="auto"/>
      </w:divBdr>
    </w:div>
    <w:div w:id="68622363">
      <w:marLeft w:val="0"/>
      <w:marRight w:val="0"/>
      <w:marTop w:val="0"/>
      <w:marBottom w:val="0"/>
      <w:divBdr>
        <w:top w:val="none" w:sz="0" w:space="0" w:color="auto"/>
        <w:left w:val="none" w:sz="0" w:space="0" w:color="auto"/>
        <w:bottom w:val="none" w:sz="0" w:space="0" w:color="auto"/>
        <w:right w:val="none" w:sz="0" w:space="0" w:color="auto"/>
      </w:divBdr>
    </w:div>
    <w:div w:id="68622364">
      <w:marLeft w:val="0"/>
      <w:marRight w:val="0"/>
      <w:marTop w:val="0"/>
      <w:marBottom w:val="0"/>
      <w:divBdr>
        <w:top w:val="none" w:sz="0" w:space="0" w:color="auto"/>
        <w:left w:val="none" w:sz="0" w:space="0" w:color="auto"/>
        <w:bottom w:val="none" w:sz="0" w:space="0" w:color="auto"/>
        <w:right w:val="none" w:sz="0" w:space="0" w:color="auto"/>
      </w:divBdr>
    </w:div>
    <w:div w:id="68622365">
      <w:marLeft w:val="0"/>
      <w:marRight w:val="0"/>
      <w:marTop w:val="0"/>
      <w:marBottom w:val="0"/>
      <w:divBdr>
        <w:top w:val="none" w:sz="0" w:space="0" w:color="auto"/>
        <w:left w:val="none" w:sz="0" w:space="0" w:color="auto"/>
        <w:bottom w:val="none" w:sz="0" w:space="0" w:color="auto"/>
        <w:right w:val="none" w:sz="0" w:space="0" w:color="auto"/>
      </w:divBdr>
    </w:div>
    <w:div w:id="68622366">
      <w:marLeft w:val="0"/>
      <w:marRight w:val="0"/>
      <w:marTop w:val="0"/>
      <w:marBottom w:val="0"/>
      <w:divBdr>
        <w:top w:val="none" w:sz="0" w:space="0" w:color="auto"/>
        <w:left w:val="none" w:sz="0" w:space="0" w:color="auto"/>
        <w:bottom w:val="none" w:sz="0" w:space="0" w:color="auto"/>
        <w:right w:val="none" w:sz="0" w:space="0" w:color="auto"/>
      </w:divBdr>
    </w:div>
    <w:div w:id="68622367">
      <w:marLeft w:val="0"/>
      <w:marRight w:val="0"/>
      <w:marTop w:val="0"/>
      <w:marBottom w:val="0"/>
      <w:divBdr>
        <w:top w:val="none" w:sz="0" w:space="0" w:color="auto"/>
        <w:left w:val="none" w:sz="0" w:space="0" w:color="auto"/>
        <w:bottom w:val="none" w:sz="0" w:space="0" w:color="auto"/>
        <w:right w:val="none" w:sz="0" w:space="0" w:color="auto"/>
      </w:divBdr>
    </w:div>
    <w:div w:id="68622368">
      <w:marLeft w:val="0"/>
      <w:marRight w:val="0"/>
      <w:marTop w:val="0"/>
      <w:marBottom w:val="0"/>
      <w:divBdr>
        <w:top w:val="none" w:sz="0" w:space="0" w:color="auto"/>
        <w:left w:val="none" w:sz="0" w:space="0" w:color="auto"/>
        <w:bottom w:val="none" w:sz="0" w:space="0" w:color="auto"/>
        <w:right w:val="none" w:sz="0" w:space="0" w:color="auto"/>
      </w:divBdr>
    </w:div>
    <w:div w:id="68622369">
      <w:marLeft w:val="0"/>
      <w:marRight w:val="0"/>
      <w:marTop w:val="0"/>
      <w:marBottom w:val="0"/>
      <w:divBdr>
        <w:top w:val="none" w:sz="0" w:space="0" w:color="auto"/>
        <w:left w:val="none" w:sz="0" w:space="0" w:color="auto"/>
        <w:bottom w:val="none" w:sz="0" w:space="0" w:color="auto"/>
        <w:right w:val="none" w:sz="0" w:space="0" w:color="auto"/>
      </w:divBdr>
    </w:div>
    <w:div w:id="68622370">
      <w:marLeft w:val="0"/>
      <w:marRight w:val="0"/>
      <w:marTop w:val="0"/>
      <w:marBottom w:val="0"/>
      <w:divBdr>
        <w:top w:val="none" w:sz="0" w:space="0" w:color="auto"/>
        <w:left w:val="none" w:sz="0" w:space="0" w:color="auto"/>
        <w:bottom w:val="none" w:sz="0" w:space="0" w:color="auto"/>
        <w:right w:val="none" w:sz="0" w:space="0" w:color="auto"/>
      </w:divBdr>
    </w:div>
    <w:div w:id="68622371">
      <w:marLeft w:val="0"/>
      <w:marRight w:val="0"/>
      <w:marTop w:val="0"/>
      <w:marBottom w:val="0"/>
      <w:divBdr>
        <w:top w:val="none" w:sz="0" w:space="0" w:color="auto"/>
        <w:left w:val="none" w:sz="0" w:space="0" w:color="auto"/>
        <w:bottom w:val="none" w:sz="0" w:space="0" w:color="auto"/>
        <w:right w:val="none" w:sz="0" w:space="0" w:color="auto"/>
      </w:divBdr>
    </w:div>
    <w:div w:id="68622372">
      <w:marLeft w:val="0"/>
      <w:marRight w:val="0"/>
      <w:marTop w:val="0"/>
      <w:marBottom w:val="0"/>
      <w:divBdr>
        <w:top w:val="none" w:sz="0" w:space="0" w:color="auto"/>
        <w:left w:val="none" w:sz="0" w:space="0" w:color="auto"/>
        <w:bottom w:val="none" w:sz="0" w:space="0" w:color="auto"/>
        <w:right w:val="none" w:sz="0" w:space="0" w:color="auto"/>
      </w:divBdr>
    </w:div>
    <w:div w:id="68622373">
      <w:marLeft w:val="0"/>
      <w:marRight w:val="0"/>
      <w:marTop w:val="0"/>
      <w:marBottom w:val="0"/>
      <w:divBdr>
        <w:top w:val="none" w:sz="0" w:space="0" w:color="auto"/>
        <w:left w:val="none" w:sz="0" w:space="0" w:color="auto"/>
        <w:bottom w:val="none" w:sz="0" w:space="0" w:color="auto"/>
        <w:right w:val="none" w:sz="0" w:space="0" w:color="auto"/>
      </w:divBdr>
    </w:div>
    <w:div w:id="68622374">
      <w:marLeft w:val="0"/>
      <w:marRight w:val="0"/>
      <w:marTop w:val="0"/>
      <w:marBottom w:val="0"/>
      <w:divBdr>
        <w:top w:val="none" w:sz="0" w:space="0" w:color="auto"/>
        <w:left w:val="none" w:sz="0" w:space="0" w:color="auto"/>
        <w:bottom w:val="none" w:sz="0" w:space="0" w:color="auto"/>
        <w:right w:val="none" w:sz="0" w:space="0" w:color="auto"/>
      </w:divBdr>
    </w:div>
    <w:div w:id="68622375">
      <w:marLeft w:val="0"/>
      <w:marRight w:val="0"/>
      <w:marTop w:val="0"/>
      <w:marBottom w:val="0"/>
      <w:divBdr>
        <w:top w:val="none" w:sz="0" w:space="0" w:color="auto"/>
        <w:left w:val="none" w:sz="0" w:space="0" w:color="auto"/>
        <w:bottom w:val="none" w:sz="0" w:space="0" w:color="auto"/>
        <w:right w:val="none" w:sz="0" w:space="0" w:color="auto"/>
      </w:divBdr>
    </w:div>
    <w:div w:id="68622376">
      <w:marLeft w:val="0"/>
      <w:marRight w:val="0"/>
      <w:marTop w:val="0"/>
      <w:marBottom w:val="0"/>
      <w:divBdr>
        <w:top w:val="none" w:sz="0" w:space="0" w:color="auto"/>
        <w:left w:val="none" w:sz="0" w:space="0" w:color="auto"/>
        <w:bottom w:val="none" w:sz="0" w:space="0" w:color="auto"/>
        <w:right w:val="none" w:sz="0" w:space="0" w:color="auto"/>
      </w:divBdr>
    </w:div>
    <w:div w:id="68622377">
      <w:marLeft w:val="0"/>
      <w:marRight w:val="0"/>
      <w:marTop w:val="0"/>
      <w:marBottom w:val="0"/>
      <w:divBdr>
        <w:top w:val="none" w:sz="0" w:space="0" w:color="auto"/>
        <w:left w:val="none" w:sz="0" w:space="0" w:color="auto"/>
        <w:bottom w:val="none" w:sz="0" w:space="0" w:color="auto"/>
        <w:right w:val="none" w:sz="0" w:space="0" w:color="auto"/>
      </w:divBdr>
    </w:div>
    <w:div w:id="68622378">
      <w:marLeft w:val="0"/>
      <w:marRight w:val="0"/>
      <w:marTop w:val="0"/>
      <w:marBottom w:val="0"/>
      <w:divBdr>
        <w:top w:val="none" w:sz="0" w:space="0" w:color="auto"/>
        <w:left w:val="none" w:sz="0" w:space="0" w:color="auto"/>
        <w:bottom w:val="none" w:sz="0" w:space="0" w:color="auto"/>
        <w:right w:val="none" w:sz="0" w:space="0" w:color="auto"/>
      </w:divBdr>
    </w:div>
    <w:div w:id="68622379">
      <w:marLeft w:val="0"/>
      <w:marRight w:val="0"/>
      <w:marTop w:val="0"/>
      <w:marBottom w:val="0"/>
      <w:divBdr>
        <w:top w:val="none" w:sz="0" w:space="0" w:color="auto"/>
        <w:left w:val="none" w:sz="0" w:space="0" w:color="auto"/>
        <w:bottom w:val="none" w:sz="0" w:space="0" w:color="auto"/>
        <w:right w:val="none" w:sz="0" w:space="0" w:color="auto"/>
      </w:divBdr>
    </w:div>
    <w:div w:id="68622380">
      <w:marLeft w:val="0"/>
      <w:marRight w:val="0"/>
      <w:marTop w:val="0"/>
      <w:marBottom w:val="0"/>
      <w:divBdr>
        <w:top w:val="none" w:sz="0" w:space="0" w:color="auto"/>
        <w:left w:val="none" w:sz="0" w:space="0" w:color="auto"/>
        <w:bottom w:val="none" w:sz="0" w:space="0" w:color="auto"/>
        <w:right w:val="none" w:sz="0" w:space="0" w:color="auto"/>
      </w:divBdr>
    </w:div>
    <w:div w:id="68622381">
      <w:marLeft w:val="0"/>
      <w:marRight w:val="0"/>
      <w:marTop w:val="0"/>
      <w:marBottom w:val="0"/>
      <w:divBdr>
        <w:top w:val="none" w:sz="0" w:space="0" w:color="auto"/>
        <w:left w:val="none" w:sz="0" w:space="0" w:color="auto"/>
        <w:bottom w:val="none" w:sz="0" w:space="0" w:color="auto"/>
        <w:right w:val="none" w:sz="0" w:space="0" w:color="auto"/>
      </w:divBdr>
    </w:div>
    <w:div w:id="68622382">
      <w:marLeft w:val="0"/>
      <w:marRight w:val="0"/>
      <w:marTop w:val="0"/>
      <w:marBottom w:val="0"/>
      <w:divBdr>
        <w:top w:val="none" w:sz="0" w:space="0" w:color="auto"/>
        <w:left w:val="none" w:sz="0" w:space="0" w:color="auto"/>
        <w:bottom w:val="none" w:sz="0" w:space="0" w:color="auto"/>
        <w:right w:val="none" w:sz="0" w:space="0" w:color="auto"/>
      </w:divBdr>
    </w:div>
    <w:div w:id="68622383">
      <w:marLeft w:val="0"/>
      <w:marRight w:val="0"/>
      <w:marTop w:val="0"/>
      <w:marBottom w:val="0"/>
      <w:divBdr>
        <w:top w:val="none" w:sz="0" w:space="0" w:color="auto"/>
        <w:left w:val="none" w:sz="0" w:space="0" w:color="auto"/>
        <w:bottom w:val="none" w:sz="0" w:space="0" w:color="auto"/>
        <w:right w:val="none" w:sz="0" w:space="0" w:color="auto"/>
      </w:divBdr>
    </w:div>
    <w:div w:id="68622384">
      <w:marLeft w:val="0"/>
      <w:marRight w:val="0"/>
      <w:marTop w:val="0"/>
      <w:marBottom w:val="0"/>
      <w:divBdr>
        <w:top w:val="none" w:sz="0" w:space="0" w:color="auto"/>
        <w:left w:val="none" w:sz="0" w:space="0" w:color="auto"/>
        <w:bottom w:val="none" w:sz="0" w:space="0" w:color="auto"/>
        <w:right w:val="none" w:sz="0" w:space="0" w:color="auto"/>
      </w:divBdr>
    </w:div>
    <w:div w:id="68622385">
      <w:marLeft w:val="0"/>
      <w:marRight w:val="0"/>
      <w:marTop w:val="0"/>
      <w:marBottom w:val="0"/>
      <w:divBdr>
        <w:top w:val="none" w:sz="0" w:space="0" w:color="auto"/>
        <w:left w:val="none" w:sz="0" w:space="0" w:color="auto"/>
        <w:bottom w:val="none" w:sz="0" w:space="0" w:color="auto"/>
        <w:right w:val="none" w:sz="0" w:space="0" w:color="auto"/>
      </w:divBdr>
    </w:div>
    <w:div w:id="68622386">
      <w:marLeft w:val="0"/>
      <w:marRight w:val="0"/>
      <w:marTop w:val="0"/>
      <w:marBottom w:val="0"/>
      <w:divBdr>
        <w:top w:val="none" w:sz="0" w:space="0" w:color="auto"/>
        <w:left w:val="none" w:sz="0" w:space="0" w:color="auto"/>
        <w:bottom w:val="none" w:sz="0" w:space="0" w:color="auto"/>
        <w:right w:val="none" w:sz="0" w:space="0" w:color="auto"/>
      </w:divBdr>
    </w:div>
    <w:div w:id="68622387">
      <w:marLeft w:val="0"/>
      <w:marRight w:val="0"/>
      <w:marTop w:val="0"/>
      <w:marBottom w:val="0"/>
      <w:divBdr>
        <w:top w:val="none" w:sz="0" w:space="0" w:color="auto"/>
        <w:left w:val="none" w:sz="0" w:space="0" w:color="auto"/>
        <w:bottom w:val="none" w:sz="0" w:space="0" w:color="auto"/>
        <w:right w:val="none" w:sz="0" w:space="0" w:color="auto"/>
      </w:divBdr>
    </w:div>
    <w:div w:id="68622388">
      <w:marLeft w:val="0"/>
      <w:marRight w:val="0"/>
      <w:marTop w:val="0"/>
      <w:marBottom w:val="0"/>
      <w:divBdr>
        <w:top w:val="none" w:sz="0" w:space="0" w:color="auto"/>
        <w:left w:val="none" w:sz="0" w:space="0" w:color="auto"/>
        <w:bottom w:val="none" w:sz="0" w:space="0" w:color="auto"/>
        <w:right w:val="none" w:sz="0" w:space="0" w:color="auto"/>
      </w:divBdr>
    </w:div>
    <w:div w:id="68622389">
      <w:marLeft w:val="0"/>
      <w:marRight w:val="0"/>
      <w:marTop w:val="0"/>
      <w:marBottom w:val="0"/>
      <w:divBdr>
        <w:top w:val="none" w:sz="0" w:space="0" w:color="auto"/>
        <w:left w:val="none" w:sz="0" w:space="0" w:color="auto"/>
        <w:bottom w:val="none" w:sz="0" w:space="0" w:color="auto"/>
        <w:right w:val="none" w:sz="0" w:space="0" w:color="auto"/>
      </w:divBdr>
    </w:div>
    <w:div w:id="68622390">
      <w:marLeft w:val="0"/>
      <w:marRight w:val="0"/>
      <w:marTop w:val="0"/>
      <w:marBottom w:val="0"/>
      <w:divBdr>
        <w:top w:val="none" w:sz="0" w:space="0" w:color="auto"/>
        <w:left w:val="none" w:sz="0" w:space="0" w:color="auto"/>
        <w:bottom w:val="none" w:sz="0" w:space="0" w:color="auto"/>
        <w:right w:val="none" w:sz="0" w:space="0" w:color="auto"/>
      </w:divBdr>
    </w:div>
    <w:div w:id="68622391">
      <w:marLeft w:val="0"/>
      <w:marRight w:val="0"/>
      <w:marTop w:val="0"/>
      <w:marBottom w:val="0"/>
      <w:divBdr>
        <w:top w:val="none" w:sz="0" w:space="0" w:color="auto"/>
        <w:left w:val="none" w:sz="0" w:space="0" w:color="auto"/>
        <w:bottom w:val="none" w:sz="0" w:space="0" w:color="auto"/>
        <w:right w:val="none" w:sz="0" w:space="0" w:color="auto"/>
      </w:divBdr>
    </w:div>
    <w:div w:id="68622392">
      <w:marLeft w:val="0"/>
      <w:marRight w:val="0"/>
      <w:marTop w:val="0"/>
      <w:marBottom w:val="0"/>
      <w:divBdr>
        <w:top w:val="none" w:sz="0" w:space="0" w:color="auto"/>
        <w:left w:val="none" w:sz="0" w:space="0" w:color="auto"/>
        <w:bottom w:val="none" w:sz="0" w:space="0" w:color="auto"/>
        <w:right w:val="none" w:sz="0" w:space="0" w:color="auto"/>
      </w:divBdr>
    </w:div>
    <w:div w:id="68622393">
      <w:marLeft w:val="0"/>
      <w:marRight w:val="0"/>
      <w:marTop w:val="0"/>
      <w:marBottom w:val="0"/>
      <w:divBdr>
        <w:top w:val="none" w:sz="0" w:space="0" w:color="auto"/>
        <w:left w:val="none" w:sz="0" w:space="0" w:color="auto"/>
        <w:bottom w:val="none" w:sz="0" w:space="0" w:color="auto"/>
        <w:right w:val="none" w:sz="0" w:space="0" w:color="auto"/>
      </w:divBdr>
    </w:div>
    <w:div w:id="68622394">
      <w:marLeft w:val="0"/>
      <w:marRight w:val="0"/>
      <w:marTop w:val="0"/>
      <w:marBottom w:val="0"/>
      <w:divBdr>
        <w:top w:val="none" w:sz="0" w:space="0" w:color="auto"/>
        <w:left w:val="none" w:sz="0" w:space="0" w:color="auto"/>
        <w:bottom w:val="none" w:sz="0" w:space="0" w:color="auto"/>
        <w:right w:val="none" w:sz="0" w:space="0" w:color="auto"/>
      </w:divBdr>
    </w:div>
    <w:div w:id="68622395">
      <w:marLeft w:val="0"/>
      <w:marRight w:val="0"/>
      <w:marTop w:val="0"/>
      <w:marBottom w:val="0"/>
      <w:divBdr>
        <w:top w:val="none" w:sz="0" w:space="0" w:color="auto"/>
        <w:left w:val="none" w:sz="0" w:space="0" w:color="auto"/>
        <w:bottom w:val="none" w:sz="0" w:space="0" w:color="auto"/>
        <w:right w:val="none" w:sz="0" w:space="0" w:color="auto"/>
      </w:divBdr>
    </w:div>
    <w:div w:id="68622396">
      <w:marLeft w:val="0"/>
      <w:marRight w:val="0"/>
      <w:marTop w:val="0"/>
      <w:marBottom w:val="0"/>
      <w:divBdr>
        <w:top w:val="none" w:sz="0" w:space="0" w:color="auto"/>
        <w:left w:val="none" w:sz="0" w:space="0" w:color="auto"/>
        <w:bottom w:val="none" w:sz="0" w:space="0" w:color="auto"/>
        <w:right w:val="none" w:sz="0" w:space="0" w:color="auto"/>
      </w:divBdr>
    </w:div>
    <w:div w:id="68622397">
      <w:marLeft w:val="0"/>
      <w:marRight w:val="0"/>
      <w:marTop w:val="0"/>
      <w:marBottom w:val="0"/>
      <w:divBdr>
        <w:top w:val="none" w:sz="0" w:space="0" w:color="auto"/>
        <w:left w:val="none" w:sz="0" w:space="0" w:color="auto"/>
        <w:bottom w:val="none" w:sz="0" w:space="0" w:color="auto"/>
        <w:right w:val="none" w:sz="0" w:space="0" w:color="auto"/>
      </w:divBdr>
    </w:div>
    <w:div w:id="68622398">
      <w:marLeft w:val="0"/>
      <w:marRight w:val="0"/>
      <w:marTop w:val="0"/>
      <w:marBottom w:val="0"/>
      <w:divBdr>
        <w:top w:val="none" w:sz="0" w:space="0" w:color="auto"/>
        <w:left w:val="none" w:sz="0" w:space="0" w:color="auto"/>
        <w:bottom w:val="none" w:sz="0" w:space="0" w:color="auto"/>
        <w:right w:val="none" w:sz="0" w:space="0" w:color="auto"/>
      </w:divBdr>
    </w:div>
    <w:div w:id="68622399">
      <w:marLeft w:val="0"/>
      <w:marRight w:val="0"/>
      <w:marTop w:val="0"/>
      <w:marBottom w:val="0"/>
      <w:divBdr>
        <w:top w:val="none" w:sz="0" w:space="0" w:color="auto"/>
        <w:left w:val="none" w:sz="0" w:space="0" w:color="auto"/>
        <w:bottom w:val="none" w:sz="0" w:space="0" w:color="auto"/>
        <w:right w:val="none" w:sz="0" w:space="0" w:color="auto"/>
      </w:divBdr>
    </w:div>
    <w:div w:id="68622400">
      <w:marLeft w:val="0"/>
      <w:marRight w:val="0"/>
      <w:marTop w:val="0"/>
      <w:marBottom w:val="0"/>
      <w:divBdr>
        <w:top w:val="none" w:sz="0" w:space="0" w:color="auto"/>
        <w:left w:val="none" w:sz="0" w:space="0" w:color="auto"/>
        <w:bottom w:val="none" w:sz="0" w:space="0" w:color="auto"/>
        <w:right w:val="none" w:sz="0" w:space="0" w:color="auto"/>
      </w:divBdr>
    </w:div>
    <w:div w:id="68622401">
      <w:marLeft w:val="0"/>
      <w:marRight w:val="0"/>
      <w:marTop w:val="0"/>
      <w:marBottom w:val="0"/>
      <w:divBdr>
        <w:top w:val="none" w:sz="0" w:space="0" w:color="auto"/>
        <w:left w:val="none" w:sz="0" w:space="0" w:color="auto"/>
        <w:bottom w:val="none" w:sz="0" w:space="0" w:color="auto"/>
        <w:right w:val="none" w:sz="0" w:space="0" w:color="auto"/>
      </w:divBdr>
    </w:div>
    <w:div w:id="68622402">
      <w:marLeft w:val="0"/>
      <w:marRight w:val="0"/>
      <w:marTop w:val="0"/>
      <w:marBottom w:val="0"/>
      <w:divBdr>
        <w:top w:val="none" w:sz="0" w:space="0" w:color="auto"/>
        <w:left w:val="none" w:sz="0" w:space="0" w:color="auto"/>
        <w:bottom w:val="none" w:sz="0" w:space="0" w:color="auto"/>
        <w:right w:val="none" w:sz="0" w:space="0" w:color="auto"/>
      </w:divBdr>
    </w:div>
    <w:div w:id="68622403">
      <w:marLeft w:val="0"/>
      <w:marRight w:val="0"/>
      <w:marTop w:val="0"/>
      <w:marBottom w:val="0"/>
      <w:divBdr>
        <w:top w:val="none" w:sz="0" w:space="0" w:color="auto"/>
        <w:left w:val="none" w:sz="0" w:space="0" w:color="auto"/>
        <w:bottom w:val="none" w:sz="0" w:space="0" w:color="auto"/>
        <w:right w:val="none" w:sz="0" w:space="0" w:color="auto"/>
      </w:divBdr>
    </w:div>
    <w:div w:id="68622404">
      <w:marLeft w:val="0"/>
      <w:marRight w:val="0"/>
      <w:marTop w:val="0"/>
      <w:marBottom w:val="0"/>
      <w:divBdr>
        <w:top w:val="none" w:sz="0" w:space="0" w:color="auto"/>
        <w:left w:val="none" w:sz="0" w:space="0" w:color="auto"/>
        <w:bottom w:val="none" w:sz="0" w:space="0" w:color="auto"/>
        <w:right w:val="none" w:sz="0" w:space="0" w:color="auto"/>
      </w:divBdr>
    </w:div>
    <w:div w:id="68622405">
      <w:marLeft w:val="0"/>
      <w:marRight w:val="0"/>
      <w:marTop w:val="0"/>
      <w:marBottom w:val="0"/>
      <w:divBdr>
        <w:top w:val="none" w:sz="0" w:space="0" w:color="auto"/>
        <w:left w:val="none" w:sz="0" w:space="0" w:color="auto"/>
        <w:bottom w:val="none" w:sz="0" w:space="0" w:color="auto"/>
        <w:right w:val="none" w:sz="0" w:space="0" w:color="auto"/>
      </w:divBdr>
    </w:div>
    <w:div w:id="68622406">
      <w:marLeft w:val="0"/>
      <w:marRight w:val="0"/>
      <w:marTop w:val="0"/>
      <w:marBottom w:val="0"/>
      <w:divBdr>
        <w:top w:val="none" w:sz="0" w:space="0" w:color="auto"/>
        <w:left w:val="none" w:sz="0" w:space="0" w:color="auto"/>
        <w:bottom w:val="none" w:sz="0" w:space="0" w:color="auto"/>
        <w:right w:val="none" w:sz="0" w:space="0" w:color="auto"/>
      </w:divBdr>
    </w:div>
    <w:div w:id="68622407">
      <w:marLeft w:val="0"/>
      <w:marRight w:val="0"/>
      <w:marTop w:val="0"/>
      <w:marBottom w:val="0"/>
      <w:divBdr>
        <w:top w:val="none" w:sz="0" w:space="0" w:color="auto"/>
        <w:left w:val="none" w:sz="0" w:space="0" w:color="auto"/>
        <w:bottom w:val="none" w:sz="0" w:space="0" w:color="auto"/>
        <w:right w:val="none" w:sz="0" w:space="0" w:color="auto"/>
      </w:divBdr>
    </w:div>
    <w:div w:id="68622408">
      <w:marLeft w:val="0"/>
      <w:marRight w:val="0"/>
      <w:marTop w:val="0"/>
      <w:marBottom w:val="0"/>
      <w:divBdr>
        <w:top w:val="none" w:sz="0" w:space="0" w:color="auto"/>
        <w:left w:val="none" w:sz="0" w:space="0" w:color="auto"/>
        <w:bottom w:val="none" w:sz="0" w:space="0" w:color="auto"/>
        <w:right w:val="none" w:sz="0" w:space="0" w:color="auto"/>
      </w:divBdr>
    </w:div>
    <w:div w:id="68622409">
      <w:marLeft w:val="0"/>
      <w:marRight w:val="0"/>
      <w:marTop w:val="0"/>
      <w:marBottom w:val="0"/>
      <w:divBdr>
        <w:top w:val="none" w:sz="0" w:space="0" w:color="auto"/>
        <w:left w:val="none" w:sz="0" w:space="0" w:color="auto"/>
        <w:bottom w:val="none" w:sz="0" w:space="0" w:color="auto"/>
        <w:right w:val="none" w:sz="0" w:space="0" w:color="auto"/>
      </w:divBdr>
    </w:div>
    <w:div w:id="68622410">
      <w:marLeft w:val="0"/>
      <w:marRight w:val="0"/>
      <w:marTop w:val="0"/>
      <w:marBottom w:val="0"/>
      <w:divBdr>
        <w:top w:val="none" w:sz="0" w:space="0" w:color="auto"/>
        <w:left w:val="none" w:sz="0" w:space="0" w:color="auto"/>
        <w:bottom w:val="none" w:sz="0" w:space="0" w:color="auto"/>
        <w:right w:val="none" w:sz="0" w:space="0" w:color="auto"/>
      </w:divBdr>
    </w:div>
    <w:div w:id="68622411">
      <w:marLeft w:val="0"/>
      <w:marRight w:val="0"/>
      <w:marTop w:val="0"/>
      <w:marBottom w:val="0"/>
      <w:divBdr>
        <w:top w:val="none" w:sz="0" w:space="0" w:color="auto"/>
        <w:left w:val="none" w:sz="0" w:space="0" w:color="auto"/>
        <w:bottom w:val="none" w:sz="0" w:space="0" w:color="auto"/>
        <w:right w:val="none" w:sz="0" w:space="0" w:color="auto"/>
      </w:divBdr>
    </w:div>
    <w:div w:id="68622412">
      <w:marLeft w:val="0"/>
      <w:marRight w:val="0"/>
      <w:marTop w:val="0"/>
      <w:marBottom w:val="0"/>
      <w:divBdr>
        <w:top w:val="none" w:sz="0" w:space="0" w:color="auto"/>
        <w:left w:val="none" w:sz="0" w:space="0" w:color="auto"/>
        <w:bottom w:val="none" w:sz="0" w:space="0" w:color="auto"/>
        <w:right w:val="none" w:sz="0" w:space="0" w:color="auto"/>
      </w:divBdr>
    </w:div>
    <w:div w:id="68622413">
      <w:marLeft w:val="0"/>
      <w:marRight w:val="0"/>
      <w:marTop w:val="0"/>
      <w:marBottom w:val="0"/>
      <w:divBdr>
        <w:top w:val="none" w:sz="0" w:space="0" w:color="auto"/>
        <w:left w:val="none" w:sz="0" w:space="0" w:color="auto"/>
        <w:bottom w:val="none" w:sz="0" w:space="0" w:color="auto"/>
        <w:right w:val="none" w:sz="0" w:space="0" w:color="auto"/>
      </w:divBdr>
    </w:div>
    <w:div w:id="68622414">
      <w:marLeft w:val="0"/>
      <w:marRight w:val="0"/>
      <w:marTop w:val="0"/>
      <w:marBottom w:val="0"/>
      <w:divBdr>
        <w:top w:val="none" w:sz="0" w:space="0" w:color="auto"/>
        <w:left w:val="none" w:sz="0" w:space="0" w:color="auto"/>
        <w:bottom w:val="none" w:sz="0" w:space="0" w:color="auto"/>
        <w:right w:val="none" w:sz="0" w:space="0" w:color="auto"/>
      </w:divBdr>
    </w:div>
    <w:div w:id="68622415">
      <w:marLeft w:val="0"/>
      <w:marRight w:val="0"/>
      <w:marTop w:val="0"/>
      <w:marBottom w:val="0"/>
      <w:divBdr>
        <w:top w:val="none" w:sz="0" w:space="0" w:color="auto"/>
        <w:left w:val="none" w:sz="0" w:space="0" w:color="auto"/>
        <w:bottom w:val="none" w:sz="0" w:space="0" w:color="auto"/>
        <w:right w:val="none" w:sz="0" w:space="0" w:color="auto"/>
      </w:divBdr>
    </w:div>
    <w:div w:id="68622416">
      <w:marLeft w:val="0"/>
      <w:marRight w:val="0"/>
      <w:marTop w:val="0"/>
      <w:marBottom w:val="0"/>
      <w:divBdr>
        <w:top w:val="none" w:sz="0" w:space="0" w:color="auto"/>
        <w:left w:val="none" w:sz="0" w:space="0" w:color="auto"/>
        <w:bottom w:val="none" w:sz="0" w:space="0" w:color="auto"/>
        <w:right w:val="none" w:sz="0" w:space="0" w:color="auto"/>
      </w:divBdr>
    </w:div>
    <w:div w:id="68622417">
      <w:marLeft w:val="0"/>
      <w:marRight w:val="0"/>
      <w:marTop w:val="0"/>
      <w:marBottom w:val="0"/>
      <w:divBdr>
        <w:top w:val="none" w:sz="0" w:space="0" w:color="auto"/>
        <w:left w:val="none" w:sz="0" w:space="0" w:color="auto"/>
        <w:bottom w:val="none" w:sz="0" w:space="0" w:color="auto"/>
        <w:right w:val="none" w:sz="0" w:space="0" w:color="auto"/>
      </w:divBdr>
    </w:div>
    <w:div w:id="68622418">
      <w:marLeft w:val="0"/>
      <w:marRight w:val="0"/>
      <w:marTop w:val="0"/>
      <w:marBottom w:val="0"/>
      <w:divBdr>
        <w:top w:val="none" w:sz="0" w:space="0" w:color="auto"/>
        <w:left w:val="none" w:sz="0" w:space="0" w:color="auto"/>
        <w:bottom w:val="none" w:sz="0" w:space="0" w:color="auto"/>
        <w:right w:val="none" w:sz="0" w:space="0" w:color="auto"/>
      </w:divBdr>
    </w:div>
    <w:div w:id="68622419">
      <w:marLeft w:val="0"/>
      <w:marRight w:val="0"/>
      <w:marTop w:val="0"/>
      <w:marBottom w:val="0"/>
      <w:divBdr>
        <w:top w:val="none" w:sz="0" w:space="0" w:color="auto"/>
        <w:left w:val="none" w:sz="0" w:space="0" w:color="auto"/>
        <w:bottom w:val="none" w:sz="0" w:space="0" w:color="auto"/>
        <w:right w:val="none" w:sz="0" w:space="0" w:color="auto"/>
      </w:divBdr>
    </w:div>
    <w:div w:id="68622420">
      <w:marLeft w:val="0"/>
      <w:marRight w:val="0"/>
      <w:marTop w:val="0"/>
      <w:marBottom w:val="0"/>
      <w:divBdr>
        <w:top w:val="none" w:sz="0" w:space="0" w:color="auto"/>
        <w:left w:val="none" w:sz="0" w:space="0" w:color="auto"/>
        <w:bottom w:val="none" w:sz="0" w:space="0" w:color="auto"/>
        <w:right w:val="none" w:sz="0" w:space="0" w:color="auto"/>
      </w:divBdr>
    </w:div>
    <w:div w:id="68622421">
      <w:marLeft w:val="0"/>
      <w:marRight w:val="0"/>
      <w:marTop w:val="0"/>
      <w:marBottom w:val="0"/>
      <w:divBdr>
        <w:top w:val="none" w:sz="0" w:space="0" w:color="auto"/>
        <w:left w:val="none" w:sz="0" w:space="0" w:color="auto"/>
        <w:bottom w:val="none" w:sz="0" w:space="0" w:color="auto"/>
        <w:right w:val="none" w:sz="0" w:space="0" w:color="auto"/>
      </w:divBdr>
    </w:div>
    <w:div w:id="68622422">
      <w:marLeft w:val="0"/>
      <w:marRight w:val="0"/>
      <w:marTop w:val="0"/>
      <w:marBottom w:val="0"/>
      <w:divBdr>
        <w:top w:val="none" w:sz="0" w:space="0" w:color="auto"/>
        <w:left w:val="none" w:sz="0" w:space="0" w:color="auto"/>
        <w:bottom w:val="none" w:sz="0" w:space="0" w:color="auto"/>
        <w:right w:val="none" w:sz="0" w:space="0" w:color="auto"/>
      </w:divBdr>
    </w:div>
    <w:div w:id="68622423">
      <w:marLeft w:val="0"/>
      <w:marRight w:val="0"/>
      <w:marTop w:val="0"/>
      <w:marBottom w:val="0"/>
      <w:divBdr>
        <w:top w:val="none" w:sz="0" w:space="0" w:color="auto"/>
        <w:left w:val="none" w:sz="0" w:space="0" w:color="auto"/>
        <w:bottom w:val="none" w:sz="0" w:space="0" w:color="auto"/>
        <w:right w:val="none" w:sz="0" w:space="0" w:color="auto"/>
      </w:divBdr>
    </w:div>
    <w:div w:id="68622424">
      <w:marLeft w:val="0"/>
      <w:marRight w:val="0"/>
      <w:marTop w:val="0"/>
      <w:marBottom w:val="0"/>
      <w:divBdr>
        <w:top w:val="none" w:sz="0" w:space="0" w:color="auto"/>
        <w:left w:val="none" w:sz="0" w:space="0" w:color="auto"/>
        <w:bottom w:val="none" w:sz="0" w:space="0" w:color="auto"/>
        <w:right w:val="none" w:sz="0" w:space="0" w:color="auto"/>
      </w:divBdr>
    </w:div>
    <w:div w:id="68622425">
      <w:marLeft w:val="0"/>
      <w:marRight w:val="0"/>
      <w:marTop w:val="0"/>
      <w:marBottom w:val="0"/>
      <w:divBdr>
        <w:top w:val="none" w:sz="0" w:space="0" w:color="auto"/>
        <w:left w:val="none" w:sz="0" w:space="0" w:color="auto"/>
        <w:bottom w:val="none" w:sz="0" w:space="0" w:color="auto"/>
        <w:right w:val="none" w:sz="0" w:space="0" w:color="auto"/>
      </w:divBdr>
    </w:div>
    <w:div w:id="68622426">
      <w:marLeft w:val="0"/>
      <w:marRight w:val="0"/>
      <w:marTop w:val="0"/>
      <w:marBottom w:val="0"/>
      <w:divBdr>
        <w:top w:val="none" w:sz="0" w:space="0" w:color="auto"/>
        <w:left w:val="none" w:sz="0" w:space="0" w:color="auto"/>
        <w:bottom w:val="none" w:sz="0" w:space="0" w:color="auto"/>
        <w:right w:val="none" w:sz="0" w:space="0" w:color="auto"/>
      </w:divBdr>
    </w:div>
    <w:div w:id="68622427">
      <w:marLeft w:val="0"/>
      <w:marRight w:val="0"/>
      <w:marTop w:val="0"/>
      <w:marBottom w:val="0"/>
      <w:divBdr>
        <w:top w:val="none" w:sz="0" w:space="0" w:color="auto"/>
        <w:left w:val="none" w:sz="0" w:space="0" w:color="auto"/>
        <w:bottom w:val="none" w:sz="0" w:space="0" w:color="auto"/>
        <w:right w:val="none" w:sz="0" w:space="0" w:color="auto"/>
      </w:divBdr>
    </w:div>
    <w:div w:id="68622428">
      <w:marLeft w:val="0"/>
      <w:marRight w:val="0"/>
      <w:marTop w:val="0"/>
      <w:marBottom w:val="0"/>
      <w:divBdr>
        <w:top w:val="none" w:sz="0" w:space="0" w:color="auto"/>
        <w:left w:val="none" w:sz="0" w:space="0" w:color="auto"/>
        <w:bottom w:val="none" w:sz="0" w:space="0" w:color="auto"/>
        <w:right w:val="none" w:sz="0" w:space="0" w:color="auto"/>
      </w:divBdr>
    </w:div>
    <w:div w:id="68622429">
      <w:marLeft w:val="0"/>
      <w:marRight w:val="0"/>
      <w:marTop w:val="0"/>
      <w:marBottom w:val="0"/>
      <w:divBdr>
        <w:top w:val="none" w:sz="0" w:space="0" w:color="auto"/>
        <w:left w:val="none" w:sz="0" w:space="0" w:color="auto"/>
        <w:bottom w:val="none" w:sz="0" w:space="0" w:color="auto"/>
        <w:right w:val="none" w:sz="0" w:space="0" w:color="auto"/>
      </w:divBdr>
    </w:div>
    <w:div w:id="68622430">
      <w:marLeft w:val="0"/>
      <w:marRight w:val="0"/>
      <w:marTop w:val="0"/>
      <w:marBottom w:val="0"/>
      <w:divBdr>
        <w:top w:val="none" w:sz="0" w:space="0" w:color="auto"/>
        <w:left w:val="none" w:sz="0" w:space="0" w:color="auto"/>
        <w:bottom w:val="none" w:sz="0" w:space="0" w:color="auto"/>
        <w:right w:val="none" w:sz="0" w:space="0" w:color="auto"/>
      </w:divBdr>
    </w:div>
    <w:div w:id="68622431">
      <w:marLeft w:val="0"/>
      <w:marRight w:val="0"/>
      <w:marTop w:val="0"/>
      <w:marBottom w:val="0"/>
      <w:divBdr>
        <w:top w:val="none" w:sz="0" w:space="0" w:color="auto"/>
        <w:left w:val="none" w:sz="0" w:space="0" w:color="auto"/>
        <w:bottom w:val="none" w:sz="0" w:space="0" w:color="auto"/>
        <w:right w:val="none" w:sz="0" w:space="0" w:color="auto"/>
      </w:divBdr>
    </w:div>
    <w:div w:id="68622432">
      <w:marLeft w:val="0"/>
      <w:marRight w:val="0"/>
      <w:marTop w:val="0"/>
      <w:marBottom w:val="0"/>
      <w:divBdr>
        <w:top w:val="none" w:sz="0" w:space="0" w:color="auto"/>
        <w:left w:val="none" w:sz="0" w:space="0" w:color="auto"/>
        <w:bottom w:val="none" w:sz="0" w:space="0" w:color="auto"/>
        <w:right w:val="none" w:sz="0" w:space="0" w:color="auto"/>
      </w:divBdr>
    </w:div>
    <w:div w:id="68622433">
      <w:marLeft w:val="0"/>
      <w:marRight w:val="0"/>
      <w:marTop w:val="0"/>
      <w:marBottom w:val="0"/>
      <w:divBdr>
        <w:top w:val="none" w:sz="0" w:space="0" w:color="auto"/>
        <w:left w:val="none" w:sz="0" w:space="0" w:color="auto"/>
        <w:bottom w:val="none" w:sz="0" w:space="0" w:color="auto"/>
        <w:right w:val="none" w:sz="0" w:space="0" w:color="auto"/>
      </w:divBdr>
    </w:div>
    <w:div w:id="68622434">
      <w:marLeft w:val="0"/>
      <w:marRight w:val="0"/>
      <w:marTop w:val="0"/>
      <w:marBottom w:val="0"/>
      <w:divBdr>
        <w:top w:val="none" w:sz="0" w:space="0" w:color="auto"/>
        <w:left w:val="none" w:sz="0" w:space="0" w:color="auto"/>
        <w:bottom w:val="none" w:sz="0" w:space="0" w:color="auto"/>
        <w:right w:val="none" w:sz="0" w:space="0" w:color="auto"/>
      </w:divBdr>
    </w:div>
    <w:div w:id="68622435">
      <w:marLeft w:val="0"/>
      <w:marRight w:val="0"/>
      <w:marTop w:val="0"/>
      <w:marBottom w:val="0"/>
      <w:divBdr>
        <w:top w:val="none" w:sz="0" w:space="0" w:color="auto"/>
        <w:left w:val="none" w:sz="0" w:space="0" w:color="auto"/>
        <w:bottom w:val="none" w:sz="0" w:space="0" w:color="auto"/>
        <w:right w:val="none" w:sz="0" w:space="0" w:color="auto"/>
      </w:divBdr>
    </w:div>
    <w:div w:id="68622436">
      <w:marLeft w:val="0"/>
      <w:marRight w:val="0"/>
      <w:marTop w:val="0"/>
      <w:marBottom w:val="0"/>
      <w:divBdr>
        <w:top w:val="none" w:sz="0" w:space="0" w:color="auto"/>
        <w:left w:val="none" w:sz="0" w:space="0" w:color="auto"/>
        <w:bottom w:val="none" w:sz="0" w:space="0" w:color="auto"/>
        <w:right w:val="none" w:sz="0" w:space="0" w:color="auto"/>
      </w:divBdr>
    </w:div>
    <w:div w:id="68622437">
      <w:marLeft w:val="0"/>
      <w:marRight w:val="0"/>
      <w:marTop w:val="0"/>
      <w:marBottom w:val="0"/>
      <w:divBdr>
        <w:top w:val="none" w:sz="0" w:space="0" w:color="auto"/>
        <w:left w:val="none" w:sz="0" w:space="0" w:color="auto"/>
        <w:bottom w:val="none" w:sz="0" w:space="0" w:color="auto"/>
        <w:right w:val="none" w:sz="0" w:space="0" w:color="auto"/>
      </w:divBdr>
    </w:div>
    <w:div w:id="68622438">
      <w:marLeft w:val="0"/>
      <w:marRight w:val="0"/>
      <w:marTop w:val="0"/>
      <w:marBottom w:val="0"/>
      <w:divBdr>
        <w:top w:val="none" w:sz="0" w:space="0" w:color="auto"/>
        <w:left w:val="none" w:sz="0" w:space="0" w:color="auto"/>
        <w:bottom w:val="none" w:sz="0" w:space="0" w:color="auto"/>
        <w:right w:val="none" w:sz="0" w:space="0" w:color="auto"/>
      </w:divBdr>
    </w:div>
    <w:div w:id="68622439">
      <w:marLeft w:val="0"/>
      <w:marRight w:val="0"/>
      <w:marTop w:val="0"/>
      <w:marBottom w:val="0"/>
      <w:divBdr>
        <w:top w:val="none" w:sz="0" w:space="0" w:color="auto"/>
        <w:left w:val="none" w:sz="0" w:space="0" w:color="auto"/>
        <w:bottom w:val="none" w:sz="0" w:space="0" w:color="auto"/>
        <w:right w:val="none" w:sz="0" w:space="0" w:color="auto"/>
      </w:divBdr>
    </w:div>
    <w:div w:id="68622440">
      <w:marLeft w:val="0"/>
      <w:marRight w:val="0"/>
      <w:marTop w:val="0"/>
      <w:marBottom w:val="0"/>
      <w:divBdr>
        <w:top w:val="none" w:sz="0" w:space="0" w:color="auto"/>
        <w:left w:val="none" w:sz="0" w:space="0" w:color="auto"/>
        <w:bottom w:val="none" w:sz="0" w:space="0" w:color="auto"/>
        <w:right w:val="none" w:sz="0" w:space="0" w:color="auto"/>
      </w:divBdr>
    </w:div>
    <w:div w:id="68622441">
      <w:marLeft w:val="0"/>
      <w:marRight w:val="0"/>
      <w:marTop w:val="0"/>
      <w:marBottom w:val="0"/>
      <w:divBdr>
        <w:top w:val="none" w:sz="0" w:space="0" w:color="auto"/>
        <w:left w:val="none" w:sz="0" w:space="0" w:color="auto"/>
        <w:bottom w:val="none" w:sz="0" w:space="0" w:color="auto"/>
        <w:right w:val="none" w:sz="0" w:space="0" w:color="auto"/>
      </w:divBdr>
    </w:div>
    <w:div w:id="68622442">
      <w:marLeft w:val="0"/>
      <w:marRight w:val="0"/>
      <w:marTop w:val="0"/>
      <w:marBottom w:val="0"/>
      <w:divBdr>
        <w:top w:val="none" w:sz="0" w:space="0" w:color="auto"/>
        <w:left w:val="none" w:sz="0" w:space="0" w:color="auto"/>
        <w:bottom w:val="none" w:sz="0" w:space="0" w:color="auto"/>
        <w:right w:val="none" w:sz="0" w:space="0" w:color="auto"/>
      </w:divBdr>
    </w:div>
    <w:div w:id="68622443">
      <w:marLeft w:val="0"/>
      <w:marRight w:val="0"/>
      <w:marTop w:val="0"/>
      <w:marBottom w:val="0"/>
      <w:divBdr>
        <w:top w:val="none" w:sz="0" w:space="0" w:color="auto"/>
        <w:left w:val="none" w:sz="0" w:space="0" w:color="auto"/>
        <w:bottom w:val="none" w:sz="0" w:space="0" w:color="auto"/>
        <w:right w:val="none" w:sz="0" w:space="0" w:color="auto"/>
      </w:divBdr>
    </w:div>
    <w:div w:id="68622444">
      <w:marLeft w:val="0"/>
      <w:marRight w:val="0"/>
      <w:marTop w:val="0"/>
      <w:marBottom w:val="0"/>
      <w:divBdr>
        <w:top w:val="none" w:sz="0" w:space="0" w:color="auto"/>
        <w:left w:val="none" w:sz="0" w:space="0" w:color="auto"/>
        <w:bottom w:val="none" w:sz="0" w:space="0" w:color="auto"/>
        <w:right w:val="none" w:sz="0" w:space="0" w:color="auto"/>
      </w:divBdr>
    </w:div>
    <w:div w:id="68622445">
      <w:marLeft w:val="0"/>
      <w:marRight w:val="0"/>
      <w:marTop w:val="0"/>
      <w:marBottom w:val="0"/>
      <w:divBdr>
        <w:top w:val="none" w:sz="0" w:space="0" w:color="auto"/>
        <w:left w:val="none" w:sz="0" w:space="0" w:color="auto"/>
        <w:bottom w:val="none" w:sz="0" w:space="0" w:color="auto"/>
        <w:right w:val="none" w:sz="0" w:space="0" w:color="auto"/>
      </w:divBdr>
    </w:div>
    <w:div w:id="68622446">
      <w:marLeft w:val="0"/>
      <w:marRight w:val="0"/>
      <w:marTop w:val="0"/>
      <w:marBottom w:val="0"/>
      <w:divBdr>
        <w:top w:val="none" w:sz="0" w:space="0" w:color="auto"/>
        <w:left w:val="none" w:sz="0" w:space="0" w:color="auto"/>
        <w:bottom w:val="none" w:sz="0" w:space="0" w:color="auto"/>
        <w:right w:val="none" w:sz="0" w:space="0" w:color="auto"/>
      </w:divBdr>
    </w:div>
    <w:div w:id="68622447">
      <w:marLeft w:val="0"/>
      <w:marRight w:val="0"/>
      <w:marTop w:val="0"/>
      <w:marBottom w:val="0"/>
      <w:divBdr>
        <w:top w:val="none" w:sz="0" w:space="0" w:color="auto"/>
        <w:left w:val="none" w:sz="0" w:space="0" w:color="auto"/>
        <w:bottom w:val="none" w:sz="0" w:space="0" w:color="auto"/>
        <w:right w:val="none" w:sz="0" w:space="0" w:color="auto"/>
      </w:divBdr>
    </w:div>
    <w:div w:id="68622448">
      <w:marLeft w:val="0"/>
      <w:marRight w:val="0"/>
      <w:marTop w:val="0"/>
      <w:marBottom w:val="0"/>
      <w:divBdr>
        <w:top w:val="none" w:sz="0" w:space="0" w:color="auto"/>
        <w:left w:val="none" w:sz="0" w:space="0" w:color="auto"/>
        <w:bottom w:val="none" w:sz="0" w:space="0" w:color="auto"/>
        <w:right w:val="none" w:sz="0" w:space="0" w:color="auto"/>
      </w:divBdr>
    </w:div>
    <w:div w:id="68622449">
      <w:marLeft w:val="0"/>
      <w:marRight w:val="0"/>
      <w:marTop w:val="0"/>
      <w:marBottom w:val="0"/>
      <w:divBdr>
        <w:top w:val="none" w:sz="0" w:space="0" w:color="auto"/>
        <w:left w:val="none" w:sz="0" w:space="0" w:color="auto"/>
        <w:bottom w:val="none" w:sz="0" w:space="0" w:color="auto"/>
        <w:right w:val="none" w:sz="0" w:space="0" w:color="auto"/>
      </w:divBdr>
    </w:div>
    <w:div w:id="68622450">
      <w:marLeft w:val="0"/>
      <w:marRight w:val="0"/>
      <w:marTop w:val="0"/>
      <w:marBottom w:val="0"/>
      <w:divBdr>
        <w:top w:val="none" w:sz="0" w:space="0" w:color="auto"/>
        <w:left w:val="none" w:sz="0" w:space="0" w:color="auto"/>
        <w:bottom w:val="none" w:sz="0" w:space="0" w:color="auto"/>
        <w:right w:val="none" w:sz="0" w:space="0" w:color="auto"/>
      </w:divBdr>
    </w:div>
    <w:div w:id="68622451">
      <w:marLeft w:val="0"/>
      <w:marRight w:val="0"/>
      <w:marTop w:val="0"/>
      <w:marBottom w:val="0"/>
      <w:divBdr>
        <w:top w:val="none" w:sz="0" w:space="0" w:color="auto"/>
        <w:left w:val="none" w:sz="0" w:space="0" w:color="auto"/>
        <w:bottom w:val="none" w:sz="0" w:space="0" w:color="auto"/>
        <w:right w:val="none" w:sz="0" w:space="0" w:color="auto"/>
      </w:divBdr>
    </w:div>
    <w:div w:id="68622452">
      <w:marLeft w:val="0"/>
      <w:marRight w:val="0"/>
      <w:marTop w:val="0"/>
      <w:marBottom w:val="0"/>
      <w:divBdr>
        <w:top w:val="none" w:sz="0" w:space="0" w:color="auto"/>
        <w:left w:val="none" w:sz="0" w:space="0" w:color="auto"/>
        <w:bottom w:val="none" w:sz="0" w:space="0" w:color="auto"/>
        <w:right w:val="none" w:sz="0" w:space="0" w:color="auto"/>
      </w:divBdr>
    </w:div>
    <w:div w:id="68622453">
      <w:marLeft w:val="0"/>
      <w:marRight w:val="0"/>
      <w:marTop w:val="0"/>
      <w:marBottom w:val="0"/>
      <w:divBdr>
        <w:top w:val="none" w:sz="0" w:space="0" w:color="auto"/>
        <w:left w:val="none" w:sz="0" w:space="0" w:color="auto"/>
        <w:bottom w:val="none" w:sz="0" w:space="0" w:color="auto"/>
        <w:right w:val="none" w:sz="0" w:space="0" w:color="auto"/>
      </w:divBdr>
    </w:div>
    <w:div w:id="68622454">
      <w:marLeft w:val="0"/>
      <w:marRight w:val="0"/>
      <w:marTop w:val="0"/>
      <w:marBottom w:val="0"/>
      <w:divBdr>
        <w:top w:val="none" w:sz="0" w:space="0" w:color="auto"/>
        <w:left w:val="none" w:sz="0" w:space="0" w:color="auto"/>
        <w:bottom w:val="none" w:sz="0" w:space="0" w:color="auto"/>
        <w:right w:val="none" w:sz="0" w:space="0" w:color="auto"/>
      </w:divBdr>
    </w:div>
    <w:div w:id="68622455">
      <w:marLeft w:val="0"/>
      <w:marRight w:val="0"/>
      <w:marTop w:val="0"/>
      <w:marBottom w:val="0"/>
      <w:divBdr>
        <w:top w:val="none" w:sz="0" w:space="0" w:color="auto"/>
        <w:left w:val="none" w:sz="0" w:space="0" w:color="auto"/>
        <w:bottom w:val="none" w:sz="0" w:space="0" w:color="auto"/>
        <w:right w:val="none" w:sz="0" w:space="0" w:color="auto"/>
      </w:divBdr>
    </w:div>
    <w:div w:id="68622456">
      <w:marLeft w:val="0"/>
      <w:marRight w:val="0"/>
      <w:marTop w:val="0"/>
      <w:marBottom w:val="0"/>
      <w:divBdr>
        <w:top w:val="none" w:sz="0" w:space="0" w:color="auto"/>
        <w:left w:val="none" w:sz="0" w:space="0" w:color="auto"/>
        <w:bottom w:val="none" w:sz="0" w:space="0" w:color="auto"/>
        <w:right w:val="none" w:sz="0" w:space="0" w:color="auto"/>
      </w:divBdr>
    </w:div>
    <w:div w:id="68622457">
      <w:marLeft w:val="0"/>
      <w:marRight w:val="0"/>
      <w:marTop w:val="0"/>
      <w:marBottom w:val="0"/>
      <w:divBdr>
        <w:top w:val="none" w:sz="0" w:space="0" w:color="auto"/>
        <w:left w:val="none" w:sz="0" w:space="0" w:color="auto"/>
        <w:bottom w:val="none" w:sz="0" w:space="0" w:color="auto"/>
        <w:right w:val="none" w:sz="0" w:space="0" w:color="auto"/>
      </w:divBdr>
    </w:div>
    <w:div w:id="68622458">
      <w:marLeft w:val="0"/>
      <w:marRight w:val="0"/>
      <w:marTop w:val="0"/>
      <w:marBottom w:val="0"/>
      <w:divBdr>
        <w:top w:val="none" w:sz="0" w:space="0" w:color="auto"/>
        <w:left w:val="none" w:sz="0" w:space="0" w:color="auto"/>
        <w:bottom w:val="none" w:sz="0" w:space="0" w:color="auto"/>
        <w:right w:val="none" w:sz="0" w:space="0" w:color="auto"/>
      </w:divBdr>
    </w:div>
    <w:div w:id="68622459">
      <w:marLeft w:val="0"/>
      <w:marRight w:val="0"/>
      <w:marTop w:val="0"/>
      <w:marBottom w:val="0"/>
      <w:divBdr>
        <w:top w:val="none" w:sz="0" w:space="0" w:color="auto"/>
        <w:left w:val="none" w:sz="0" w:space="0" w:color="auto"/>
        <w:bottom w:val="none" w:sz="0" w:space="0" w:color="auto"/>
        <w:right w:val="none" w:sz="0" w:space="0" w:color="auto"/>
      </w:divBdr>
    </w:div>
    <w:div w:id="68622460">
      <w:marLeft w:val="0"/>
      <w:marRight w:val="0"/>
      <w:marTop w:val="0"/>
      <w:marBottom w:val="0"/>
      <w:divBdr>
        <w:top w:val="none" w:sz="0" w:space="0" w:color="auto"/>
        <w:left w:val="none" w:sz="0" w:space="0" w:color="auto"/>
        <w:bottom w:val="none" w:sz="0" w:space="0" w:color="auto"/>
        <w:right w:val="none" w:sz="0" w:space="0" w:color="auto"/>
      </w:divBdr>
    </w:div>
    <w:div w:id="68622461">
      <w:marLeft w:val="0"/>
      <w:marRight w:val="0"/>
      <w:marTop w:val="0"/>
      <w:marBottom w:val="0"/>
      <w:divBdr>
        <w:top w:val="none" w:sz="0" w:space="0" w:color="auto"/>
        <w:left w:val="none" w:sz="0" w:space="0" w:color="auto"/>
        <w:bottom w:val="none" w:sz="0" w:space="0" w:color="auto"/>
        <w:right w:val="none" w:sz="0" w:space="0" w:color="auto"/>
      </w:divBdr>
    </w:div>
    <w:div w:id="68622462">
      <w:marLeft w:val="0"/>
      <w:marRight w:val="0"/>
      <w:marTop w:val="0"/>
      <w:marBottom w:val="0"/>
      <w:divBdr>
        <w:top w:val="none" w:sz="0" w:space="0" w:color="auto"/>
        <w:left w:val="none" w:sz="0" w:space="0" w:color="auto"/>
        <w:bottom w:val="none" w:sz="0" w:space="0" w:color="auto"/>
        <w:right w:val="none" w:sz="0" w:space="0" w:color="auto"/>
      </w:divBdr>
    </w:div>
    <w:div w:id="68622463">
      <w:marLeft w:val="0"/>
      <w:marRight w:val="0"/>
      <w:marTop w:val="0"/>
      <w:marBottom w:val="0"/>
      <w:divBdr>
        <w:top w:val="none" w:sz="0" w:space="0" w:color="auto"/>
        <w:left w:val="none" w:sz="0" w:space="0" w:color="auto"/>
        <w:bottom w:val="none" w:sz="0" w:space="0" w:color="auto"/>
        <w:right w:val="none" w:sz="0" w:space="0" w:color="auto"/>
      </w:divBdr>
    </w:div>
    <w:div w:id="68622464">
      <w:marLeft w:val="0"/>
      <w:marRight w:val="0"/>
      <w:marTop w:val="0"/>
      <w:marBottom w:val="0"/>
      <w:divBdr>
        <w:top w:val="none" w:sz="0" w:space="0" w:color="auto"/>
        <w:left w:val="none" w:sz="0" w:space="0" w:color="auto"/>
        <w:bottom w:val="none" w:sz="0" w:space="0" w:color="auto"/>
        <w:right w:val="none" w:sz="0" w:space="0" w:color="auto"/>
      </w:divBdr>
    </w:div>
    <w:div w:id="68622465">
      <w:marLeft w:val="0"/>
      <w:marRight w:val="0"/>
      <w:marTop w:val="0"/>
      <w:marBottom w:val="0"/>
      <w:divBdr>
        <w:top w:val="none" w:sz="0" w:space="0" w:color="auto"/>
        <w:left w:val="none" w:sz="0" w:space="0" w:color="auto"/>
        <w:bottom w:val="none" w:sz="0" w:space="0" w:color="auto"/>
        <w:right w:val="none" w:sz="0" w:space="0" w:color="auto"/>
      </w:divBdr>
    </w:div>
    <w:div w:id="68622466">
      <w:marLeft w:val="0"/>
      <w:marRight w:val="0"/>
      <w:marTop w:val="0"/>
      <w:marBottom w:val="0"/>
      <w:divBdr>
        <w:top w:val="none" w:sz="0" w:space="0" w:color="auto"/>
        <w:left w:val="none" w:sz="0" w:space="0" w:color="auto"/>
        <w:bottom w:val="none" w:sz="0" w:space="0" w:color="auto"/>
        <w:right w:val="none" w:sz="0" w:space="0" w:color="auto"/>
      </w:divBdr>
    </w:div>
    <w:div w:id="68622467">
      <w:marLeft w:val="0"/>
      <w:marRight w:val="0"/>
      <w:marTop w:val="0"/>
      <w:marBottom w:val="0"/>
      <w:divBdr>
        <w:top w:val="none" w:sz="0" w:space="0" w:color="auto"/>
        <w:left w:val="none" w:sz="0" w:space="0" w:color="auto"/>
        <w:bottom w:val="none" w:sz="0" w:space="0" w:color="auto"/>
        <w:right w:val="none" w:sz="0" w:space="0" w:color="auto"/>
      </w:divBdr>
    </w:div>
    <w:div w:id="68622468">
      <w:marLeft w:val="0"/>
      <w:marRight w:val="0"/>
      <w:marTop w:val="0"/>
      <w:marBottom w:val="0"/>
      <w:divBdr>
        <w:top w:val="none" w:sz="0" w:space="0" w:color="auto"/>
        <w:left w:val="none" w:sz="0" w:space="0" w:color="auto"/>
        <w:bottom w:val="none" w:sz="0" w:space="0" w:color="auto"/>
        <w:right w:val="none" w:sz="0" w:space="0" w:color="auto"/>
      </w:divBdr>
    </w:div>
    <w:div w:id="68622469">
      <w:marLeft w:val="0"/>
      <w:marRight w:val="0"/>
      <w:marTop w:val="0"/>
      <w:marBottom w:val="0"/>
      <w:divBdr>
        <w:top w:val="none" w:sz="0" w:space="0" w:color="auto"/>
        <w:left w:val="none" w:sz="0" w:space="0" w:color="auto"/>
        <w:bottom w:val="none" w:sz="0" w:space="0" w:color="auto"/>
        <w:right w:val="none" w:sz="0" w:space="0" w:color="auto"/>
      </w:divBdr>
    </w:div>
    <w:div w:id="68622470">
      <w:marLeft w:val="0"/>
      <w:marRight w:val="0"/>
      <w:marTop w:val="0"/>
      <w:marBottom w:val="0"/>
      <w:divBdr>
        <w:top w:val="none" w:sz="0" w:space="0" w:color="auto"/>
        <w:left w:val="none" w:sz="0" w:space="0" w:color="auto"/>
        <w:bottom w:val="none" w:sz="0" w:space="0" w:color="auto"/>
        <w:right w:val="none" w:sz="0" w:space="0" w:color="auto"/>
      </w:divBdr>
    </w:div>
    <w:div w:id="68622471">
      <w:marLeft w:val="0"/>
      <w:marRight w:val="0"/>
      <w:marTop w:val="0"/>
      <w:marBottom w:val="0"/>
      <w:divBdr>
        <w:top w:val="none" w:sz="0" w:space="0" w:color="auto"/>
        <w:left w:val="none" w:sz="0" w:space="0" w:color="auto"/>
        <w:bottom w:val="none" w:sz="0" w:space="0" w:color="auto"/>
        <w:right w:val="none" w:sz="0" w:space="0" w:color="auto"/>
      </w:divBdr>
    </w:div>
    <w:div w:id="68622472">
      <w:marLeft w:val="0"/>
      <w:marRight w:val="0"/>
      <w:marTop w:val="0"/>
      <w:marBottom w:val="0"/>
      <w:divBdr>
        <w:top w:val="none" w:sz="0" w:space="0" w:color="auto"/>
        <w:left w:val="none" w:sz="0" w:space="0" w:color="auto"/>
        <w:bottom w:val="none" w:sz="0" w:space="0" w:color="auto"/>
        <w:right w:val="none" w:sz="0" w:space="0" w:color="auto"/>
      </w:divBdr>
    </w:div>
    <w:div w:id="68622473">
      <w:marLeft w:val="0"/>
      <w:marRight w:val="0"/>
      <w:marTop w:val="0"/>
      <w:marBottom w:val="0"/>
      <w:divBdr>
        <w:top w:val="none" w:sz="0" w:space="0" w:color="auto"/>
        <w:left w:val="none" w:sz="0" w:space="0" w:color="auto"/>
        <w:bottom w:val="none" w:sz="0" w:space="0" w:color="auto"/>
        <w:right w:val="none" w:sz="0" w:space="0" w:color="auto"/>
      </w:divBdr>
    </w:div>
    <w:div w:id="68622474">
      <w:marLeft w:val="0"/>
      <w:marRight w:val="0"/>
      <w:marTop w:val="0"/>
      <w:marBottom w:val="0"/>
      <w:divBdr>
        <w:top w:val="none" w:sz="0" w:space="0" w:color="auto"/>
        <w:left w:val="none" w:sz="0" w:space="0" w:color="auto"/>
        <w:bottom w:val="none" w:sz="0" w:space="0" w:color="auto"/>
        <w:right w:val="none" w:sz="0" w:space="0" w:color="auto"/>
      </w:divBdr>
    </w:div>
    <w:div w:id="68622475">
      <w:marLeft w:val="0"/>
      <w:marRight w:val="0"/>
      <w:marTop w:val="0"/>
      <w:marBottom w:val="0"/>
      <w:divBdr>
        <w:top w:val="none" w:sz="0" w:space="0" w:color="auto"/>
        <w:left w:val="none" w:sz="0" w:space="0" w:color="auto"/>
        <w:bottom w:val="none" w:sz="0" w:space="0" w:color="auto"/>
        <w:right w:val="none" w:sz="0" w:space="0" w:color="auto"/>
      </w:divBdr>
    </w:div>
    <w:div w:id="68622476">
      <w:marLeft w:val="0"/>
      <w:marRight w:val="0"/>
      <w:marTop w:val="0"/>
      <w:marBottom w:val="0"/>
      <w:divBdr>
        <w:top w:val="none" w:sz="0" w:space="0" w:color="auto"/>
        <w:left w:val="none" w:sz="0" w:space="0" w:color="auto"/>
        <w:bottom w:val="none" w:sz="0" w:space="0" w:color="auto"/>
        <w:right w:val="none" w:sz="0" w:space="0" w:color="auto"/>
      </w:divBdr>
    </w:div>
    <w:div w:id="68622477">
      <w:marLeft w:val="0"/>
      <w:marRight w:val="0"/>
      <w:marTop w:val="0"/>
      <w:marBottom w:val="0"/>
      <w:divBdr>
        <w:top w:val="none" w:sz="0" w:space="0" w:color="auto"/>
        <w:left w:val="none" w:sz="0" w:space="0" w:color="auto"/>
        <w:bottom w:val="none" w:sz="0" w:space="0" w:color="auto"/>
        <w:right w:val="none" w:sz="0" w:space="0" w:color="auto"/>
      </w:divBdr>
    </w:div>
    <w:div w:id="68622478">
      <w:marLeft w:val="0"/>
      <w:marRight w:val="0"/>
      <w:marTop w:val="0"/>
      <w:marBottom w:val="0"/>
      <w:divBdr>
        <w:top w:val="none" w:sz="0" w:space="0" w:color="auto"/>
        <w:left w:val="none" w:sz="0" w:space="0" w:color="auto"/>
        <w:bottom w:val="none" w:sz="0" w:space="0" w:color="auto"/>
        <w:right w:val="none" w:sz="0" w:space="0" w:color="auto"/>
      </w:divBdr>
    </w:div>
    <w:div w:id="68622479">
      <w:marLeft w:val="0"/>
      <w:marRight w:val="0"/>
      <w:marTop w:val="0"/>
      <w:marBottom w:val="0"/>
      <w:divBdr>
        <w:top w:val="none" w:sz="0" w:space="0" w:color="auto"/>
        <w:left w:val="none" w:sz="0" w:space="0" w:color="auto"/>
        <w:bottom w:val="none" w:sz="0" w:space="0" w:color="auto"/>
        <w:right w:val="none" w:sz="0" w:space="0" w:color="auto"/>
      </w:divBdr>
    </w:div>
    <w:div w:id="68622480">
      <w:marLeft w:val="0"/>
      <w:marRight w:val="0"/>
      <w:marTop w:val="0"/>
      <w:marBottom w:val="0"/>
      <w:divBdr>
        <w:top w:val="none" w:sz="0" w:space="0" w:color="auto"/>
        <w:left w:val="none" w:sz="0" w:space="0" w:color="auto"/>
        <w:bottom w:val="none" w:sz="0" w:space="0" w:color="auto"/>
        <w:right w:val="none" w:sz="0" w:space="0" w:color="auto"/>
      </w:divBdr>
    </w:div>
    <w:div w:id="68622481">
      <w:marLeft w:val="0"/>
      <w:marRight w:val="0"/>
      <w:marTop w:val="0"/>
      <w:marBottom w:val="0"/>
      <w:divBdr>
        <w:top w:val="none" w:sz="0" w:space="0" w:color="auto"/>
        <w:left w:val="none" w:sz="0" w:space="0" w:color="auto"/>
        <w:bottom w:val="none" w:sz="0" w:space="0" w:color="auto"/>
        <w:right w:val="none" w:sz="0" w:space="0" w:color="auto"/>
      </w:divBdr>
    </w:div>
    <w:div w:id="68622482">
      <w:marLeft w:val="0"/>
      <w:marRight w:val="0"/>
      <w:marTop w:val="0"/>
      <w:marBottom w:val="0"/>
      <w:divBdr>
        <w:top w:val="none" w:sz="0" w:space="0" w:color="auto"/>
        <w:left w:val="none" w:sz="0" w:space="0" w:color="auto"/>
        <w:bottom w:val="none" w:sz="0" w:space="0" w:color="auto"/>
        <w:right w:val="none" w:sz="0" w:space="0" w:color="auto"/>
      </w:divBdr>
    </w:div>
    <w:div w:id="68622483">
      <w:marLeft w:val="0"/>
      <w:marRight w:val="0"/>
      <w:marTop w:val="0"/>
      <w:marBottom w:val="0"/>
      <w:divBdr>
        <w:top w:val="none" w:sz="0" w:space="0" w:color="auto"/>
        <w:left w:val="none" w:sz="0" w:space="0" w:color="auto"/>
        <w:bottom w:val="none" w:sz="0" w:space="0" w:color="auto"/>
        <w:right w:val="none" w:sz="0" w:space="0" w:color="auto"/>
      </w:divBdr>
    </w:div>
    <w:div w:id="68622484">
      <w:marLeft w:val="0"/>
      <w:marRight w:val="0"/>
      <w:marTop w:val="0"/>
      <w:marBottom w:val="0"/>
      <w:divBdr>
        <w:top w:val="none" w:sz="0" w:space="0" w:color="auto"/>
        <w:left w:val="none" w:sz="0" w:space="0" w:color="auto"/>
        <w:bottom w:val="none" w:sz="0" w:space="0" w:color="auto"/>
        <w:right w:val="none" w:sz="0" w:space="0" w:color="auto"/>
      </w:divBdr>
    </w:div>
    <w:div w:id="68622485">
      <w:marLeft w:val="0"/>
      <w:marRight w:val="0"/>
      <w:marTop w:val="0"/>
      <w:marBottom w:val="0"/>
      <w:divBdr>
        <w:top w:val="none" w:sz="0" w:space="0" w:color="auto"/>
        <w:left w:val="none" w:sz="0" w:space="0" w:color="auto"/>
        <w:bottom w:val="none" w:sz="0" w:space="0" w:color="auto"/>
        <w:right w:val="none" w:sz="0" w:space="0" w:color="auto"/>
      </w:divBdr>
    </w:div>
    <w:div w:id="68622486">
      <w:marLeft w:val="0"/>
      <w:marRight w:val="0"/>
      <w:marTop w:val="0"/>
      <w:marBottom w:val="0"/>
      <w:divBdr>
        <w:top w:val="none" w:sz="0" w:space="0" w:color="auto"/>
        <w:left w:val="none" w:sz="0" w:space="0" w:color="auto"/>
        <w:bottom w:val="none" w:sz="0" w:space="0" w:color="auto"/>
        <w:right w:val="none" w:sz="0" w:space="0" w:color="auto"/>
      </w:divBdr>
    </w:div>
    <w:div w:id="68622487">
      <w:marLeft w:val="0"/>
      <w:marRight w:val="0"/>
      <w:marTop w:val="0"/>
      <w:marBottom w:val="0"/>
      <w:divBdr>
        <w:top w:val="none" w:sz="0" w:space="0" w:color="auto"/>
        <w:left w:val="none" w:sz="0" w:space="0" w:color="auto"/>
        <w:bottom w:val="none" w:sz="0" w:space="0" w:color="auto"/>
        <w:right w:val="none" w:sz="0" w:space="0" w:color="auto"/>
      </w:divBdr>
    </w:div>
    <w:div w:id="68622488">
      <w:marLeft w:val="0"/>
      <w:marRight w:val="0"/>
      <w:marTop w:val="0"/>
      <w:marBottom w:val="0"/>
      <w:divBdr>
        <w:top w:val="none" w:sz="0" w:space="0" w:color="auto"/>
        <w:left w:val="none" w:sz="0" w:space="0" w:color="auto"/>
        <w:bottom w:val="none" w:sz="0" w:space="0" w:color="auto"/>
        <w:right w:val="none" w:sz="0" w:space="0" w:color="auto"/>
      </w:divBdr>
    </w:div>
    <w:div w:id="68622489">
      <w:marLeft w:val="0"/>
      <w:marRight w:val="0"/>
      <w:marTop w:val="0"/>
      <w:marBottom w:val="0"/>
      <w:divBdr>
        <w:top w:val="none" w:sz="0" w:space="0" w:color="auto"/>
        <w:left w:val="none" w:sz="0" w:space="0" w:color="auto"/>
        <w:bottom w:val="none" w:sz="0" w:space="0" w:color="auto"/>
        <w:right w:val="none" w:sz="0" w:space="0" w:color="auto"/>
      </w:divBdr>
    </w:div>
    <w:div w:id="68622490">
      <w:marLeft w:val="0"/>
      <w:marRight w:val="0"/>
      <w:marTop w:val="0"/>
      <w:marBottom w:val="0"/>
      <w:divBdr>
        <w:top w:val="none" w:sz="0" w:space="0" w:color="auto"/>
        <w:left w:val="none" w:sz="0" w:space="0" w:color="auto"/>
        <w:bottom w:val="none" w:sz="0" w:space="0" w:color="auto"/>
        <w:right w:val="none" w:sz="0" w:space="0" w:color="auto"/>
      </w:divBdr>
    </w:div>
    <w:div w:id="68622491">
      <w:marLeft w:val="0"/>
      <w:marRight w:val="0"/>
      <w:marTop w:val="0"/>
      <w:marBottom w:val="0"/>
      <w:divBdr>
        <w:top w:val="none" w:sz="0" w:space="0" w:color="auto"/>
        <w:left w:val="none" w:sz="0" w:space="0" w:color="auto"/>
        <w:bottom w:val="none" w:sz="0" w:space="0" w:color="auto"/>
        <w:right w:val="none" w:sz="0" w:space="0" w:color="auto"/>
      </w:divBdr>
    </w:div>
    <w:div w:id="68622492">
      <w:marLeft w:val="0"/>
      <w:marRight w:val="0"/>
      <w:marTop w:val="0"/>
      <w:marBottom w:val="0"/>
      <w:divBdr>
        <w:top w:val="none" w:sz="0" w:space="0" w:color="auto"/>
        <w:left w:val="none" w:sz="0" w:space="0" w:color="auto"/>
        <w:bottom w:val="none" w:sz="0" w:space="0" w:color="auto"/>
        <w:right w:val="none" w:sz="0" w:space="0" w:color="auto"/>
      </w:divBdr>
    </w:div>
    <w:div w:id="68622493">
      <w:marLeft w:val="0"/>
      <w:marRight w:val="0"/>
      <w:marTop w:val="0"/>
      <w:marBottom w:val="0"/>
      <w:divBdr>
        <w:top w:val="none" w:sz="0" w:space="0" w:color="auto"/>
        <w:left w:val="none" w:sz="0" w:space="0" w:color="auto"/>
        <w:bottom w:val="none" w:sz="0" w:space="0" w:color="auto"/>
        <w:right w:val="none" w:sz="0" w:space="0" w:color="auto"/>
      </w:divBdr>
    </w:div>
    <w:div w:id="68622494">
      <w:marLeft w:val="0"/>
      <w:marRight w:val="0"/>
      <w:marTop w:val="0"/>
      <w:marBottom w:val="0"/>
      <w:divBdr>
        <w:top w:val="none" w:sz="0" w:space="0" w:color="auto"/>
        <w:left w:val="none" w:sz="0" w:space="0" w:color="auto"/>
        <w:bottom w:val="none" w:sz="0" w:space="0" w:color="auto"/>
        <w:right w:val="none" w:sz="0" w:space="0" w:color="auto"/>
      </w:divBdr>
    </w:div>
    <w:div w:id="68622495">
      <w:marLeft w:val="0"/>
      <w:marRight w:val="0"/>
      <w:marTop w:val="0"/>
      <w:marBottom w:val="0"/>
      <w:divBdr>
        <w:top w:val="none" w:sz="0" w:space="0" w:color="auto"/>
        <w:left w:val="none" w:sz="0" w:space="0" w:color="auto"/>
        <w:bottom w:val="none" w:sz="0" w:space="0" w:color="auto"/>
        <w:right w:val="none" w:sz="0" w:space="0" w:color="auto"/>
      </w:divBdr>
    </w:div>
    <w:div w:id="68622496">
      <w:marLeft w:val="0"/>
      <w:marRight w:val="0"/>
      <w:marTop w:val="0"/>
      <w:marBottom w:val="0"/>
      <w:divBdr>
        <w:top w:val="none" w:sz="0" w:space="0" w:color="auto"/>
        <w:left w:val="none" w:sz="0" w:space="0" w:color="auto"/>
        <w:bottom w:val="none" w:sz="0" w:space="0" w:color="auto"/>
        <w:right w:val="none" w:sz="0" w:space="0" w:color="auto"/>
      </w:divBdr>
    </w:div>
    <w:div w:id="68622497">
      <w:marLeft w:val="0"/>
      <w:marRight w:val="0"/>
      <w:marTop w:val="0"/>
      <w:marBottom w:val="0"/>
      <w:divBdr>
        <w:top w:val="none" w:sz="0" w:space="0" w:color="auto"/>
        <w:left w:val="none" w:sz="0" w:space="0" w:color="auto"/>
        <w:bottom w:val="none" w:sz="0" w:space="0" w:color="auto"/>
        <w:right w:val="none" w:sz="0" w:space="0" w:color="auto"/>
      </w:divBdr>
    </w:div>
    <w:div w:id="68622498">
      <w:marLeft w:val="0"/>
      <w:marRight w:val="0"/>
      <w:marTop w:val="0"/>
      <w:marBottom w:val="0"/>
      <w:divBdr>
        <w:top w:val="none" w:sz="0" w:space="0" w:color="auto"/>
        <w:left w:val="none" w:sz="0" w:space="0" w:color="auto"/>
        <w:bottom w:val="none" w:sz="0" w:space="0" w:color="auto"/>
        <w:right w:val="none" w:sz="0" w:space="0" w:color="auto"/>
      </w:divBdr>
    </w:div>
    <w:div w:id="68622499">
      <w:marLeft w:val="0"/>
      <w:marRight w:val="0"/>
      <w:marTop w:val="0"/>
      <w:marBottom w:val="0"/>
      <w:divBdr>
        <w:top w:val="none" w:sz="0" w:space="0" w:color="auto"/>
        <w:left w:val="none" w:sz="0" w:space="0" w:color="auto"/>
        <w:bottom w:val="none" w:sz="0" w:space="0" w:color="auto"/>
        <w:right w:val="none" w:sz="0" w:space="0" w:color="auto"/>
      </w:divBdr>
    </w:div>
    <w:div w:id="68622500">
      <w:marLeft w:val="0"/>
      <w:marRight w:val="0"/>
      <w:marTop w:val="0"/>
      <w:marBottom w:val="0"/>
      <w:divBdr>
        <w:top w:val="none" w:sz="0" w:space="0" w:color="auto"/>
        <w:left w:val="none" w:sz="0" w:space="0" w:color="auto"/>
        <w:bottom w:val="none" w:sz="0" w:space="0" w:color="auto"/>
        <w:right w:val="none" w:sz="0" w:space="0" w:color="auto"/>
      </w:divBdr>
    </w:div>
    <w:div w:id="68622501">
      <w:marLeft w:val="0"/>
      <w:marRight w:val="0"/>
      <w:marTop w:val="0"/>
      <w:marBottom w:val="0"/>
      <w:divBdr>
        <w:top w:val="none" w:sz="0" w:space="0" w:color="auto"/>
        <w:left w:val="none" w:sz="0" w:space="0" w:color="auto"/>
        <w:bottom w:val="none" w:sz="0" w:space="0" w:color="auto"/>
        <w:right w:val="none" w:sz="0" w:space="0" w:color="auto"/>
      </w:divBdr>
    </w:div>
    <w:div w:id="68622502">
      <w:marLeft w:val="0"/>
      <w:marRight w:val="0"/>
      <w:marTop w:val="0"/>
      <w:marBottom w:val="0"/>
      <w:divBdr>
        <w:top w:val="none" w:sz="0" w:space="0" w:color="auto"/>
        <w:left w:val="none" w:sz="0" w:space="0" w:color="auto"/>
        <w:bottom w:val="none" w:sz="0" w:space="0" w:color="auto"/>
        <w:right w:val="none" w:sz="0" w:space="0" w:color="auto"/>
      </w:divBdr>
    </w:div>
    <w:div w:id="68622503">
      <w:marLeft w:val="0"/>
      <w:marRight w:val="0"/>
      <w:marTop w:val="0"/>
      <w:marBottom w:val="0"/>
      <w:divBdr>
        <w:top w:val="none" w:sz="0" w:space="0" w:color="auto"/>
        <w:left w:val="none" w:sz="0" w:space="0" w:color="auto"/>
        <w:bottom w:val="none" w:sz="0" w:space="0" w:color="auto"/>
        <w:right w:val="none" w:sz="0" w:space="0" w:color="auto"/>
      </w:divBdr>
    </w:div>
    <w:div w:id="68622504">
      <w:marLeft w:val="0"/>
      <w:marRight w:val="0"/>
      <w:marTop w:val="0"/>
      <w:marBottom w:val="0"/>
      <w:divBdr>
        <w:top w:val="none" w:sz="0" w:space="0" w:color="auto"/>
        <w:left w:val="none" w:sz="0" w:space="0" w:color="auto"/>
        <w:bottom w:val="none" w:sz="0" w:space="0" w:color="auto"/>
        <w:right w:val="none" w:sz="0" w:space="0" w:color="auto"/>
      </w:divBdr>
    </w:div>
    <w:div w:id="68622505">
      <w:marLeft w:val="0"/>
      <w:marRight w:val="0"/>
      <w:marTop w:val="0"/>
      <w:marBottom w:val="0"/>
      <w:divBdr>
        <w:top w:val="none" w:sz="0" w:space="0" w:color="auto"/>
        <w:left w:val="none" w:sz="0" w:space="0" w:color="auto"/>
        <w:bottom w:val="none" w:sz="0" w:space="0" w:color="auto"/>
        <w:right w:val="none" w:sz="0" w:space="0" w:color="auto"/>
      </w:divBdr>
    </w:div>
    <w:div w:id="68622506">
      <w:marLeft w:val="0"/>
      <w:marRight w:val="0"/>
      <w:marTop w:val="0"/>
      <w:marBottom w:val="0"/>
      <w:divBdr>
        <w:top w:val="none" w:sz="0" w:space="0" w:color="auto"/>
        <w:left w:val="none" w:sz="0" w:space="0" w:color="auto"/>
        <w:bottom w:val="none" w:sz="0" w:space="0" w:color="auto"/>
        <w:right w:val="none" w:sz="0" w:space="0" w:color="auto"/>
      </w:divBdr>
    </w:div>
    <w:div w:id="68622507">
      <w:marLeft w:val="0"/>
      <w:marRight w:val="0"/>
      <w:marTop w:val="0"/>
      <w:marBottom w:val="0"/>
      <w:divBdr>
        <w:top w:val="none" w:sz="0" w:space="0" w:color="auto"/>
        <w:left w:val="none" w:sz="0" w:space="0" w:color="auto"/>
        <w:bottom w:val="none" w:sz="0" w:space="0" w:color="auto"/>
        <w:right w:val="none" w:sz="0" w:space="0" w:color="auto"/>
      </w:divBdr>
    </w:div>
    <w:div w:id="68622508">
      <w:marLeft w:val="0"/>
      <w:marRight w:val="0"/>
      <w:marTop w:val="0"/>
      <w:marBottom w:val="0"/>
      <w:divBdr>
        <w:top w:val="none" w:sz="0" w:space="0" w:color="auto"/>
        <w:left w:val="none" w:sz="0" w:space="0" w:color="auto"/>
        <w:bottom w:val="none" w:sz="0" w:space="0" w:color="auto"/>
        <w:right w:val="none" w:sz="0" w:space="0" w:color="auto"/>
      </w:divBdr>
    </w:div>
    <w:div w:id="68622509">
      <w:marLeft w:val="0"/>
      <w:marRight w:val="0"/>
      <w:marTop w:val="0"/>
      <w:marBottom w:val="0"/>
      <w:divBdr>
        <w:top w:val="none" w:sz="0" w:space="0" w:color="auto"/>
        <w:left w:val="none" w:sz="0" w:space="0" w:color="auto"/>
        <w:bottom w:val="none" w:sz="0" w:space="0" w:color="auto"/>
        <w:right w:val="none" w:sz="0" w:space="0" w:color="auto"/>
      </w:divBdr>
    </w:div>
    <w:div w:id="68622510">
      <w:marLeft w:val="0"/>
      <w:marRight w:val="0"/>
      <w:marTop w:val="0"/>
      <w:marBottom w:val="0"/>
      <w:divBdr>
        <w:top w:val="none" w:sz="0" w:space="0" w:color="auto"/>
        <w:left w:val="none" w:sz="0" w:space="0" w:color="auto"/>
        <w:bottom w:val="none" w:sz="0" w:space="0" w:color="auto"/>
        <w:right w:val="none" w:sz="0" w:space="0" w:color="auto"/>
      </w:divBdr>
    </w:div>
    <w:div w:id="68622511">
      <w:marLeft w:val="0"/>
      <w:marRight w:val="0"/>
      <w:marTop w:val="0"/>
      <w:marBottom w:val="0"/>
      <w:divBdr>
        <w:top w:val="none" w:sz="0" w:space="0" w:color="auto"/>
        <w:left w:val="none" w:sz="0" w:space="0" w:color="auto"/>
        <w:bottom w:val="none" w:sz="0" w:space="0" w:color="auto"/>
        <w:right w:val="none" w:sz="0" w:space="0" w:color="auto"/>
      </w:divBdr>
    </w:div>
    <w:div w:id="68622512">
      <w:marLeft w:val="0"/>
      <w:marRight w:val="0"/>
      <w:marTop w:val="0"/>
      <w:marBottom w:val="0"/>
      <w:divBdr>
        <w:top w:val="none" w:sz="0" w:space="0" w:color="auto"/>
        <w:left w:val="none" w:sz="0" w:space="0" w:color="auto"/>
        <w:bottom w:val="none" w:sz="0" w:space="0" w:color="auto"/>
        <w:right w:val="none" w:sz="0" w:space="0" w:color="auto"/>
      </w:divBdr>
    </w:div>
    <w:div w:id="68622513">
      <w:marLeft w:val="0"/>
      <w:marRight w:val="0"/>
      <w:marTop w:val="0"/>
      <w:marBottom w:val="0"/>
      <w:divBdr>
        <w:top w:val="none" w:sz="0" w:space="0" w:color="auto"/>
        <w:left w:val="none" w:sz="0" w:space="0" w:color="auto"/>
        <w:bottom w:val="none" w:sz="0" w:space="0" w:color="auto"/>
        <w:right w:val="none" w:sz="0" w:space="0" w:color="auto"/>
      </w:divBdr>
    </w:div>
    <w:div w:id="68622514">
      <w:marLeft w:val="0"/>
      <w:marRight w:val="0"/>
      <w:marTop w:val="0"/>
      <w:marBottom w:val="0"/>
      <w:divBdr>
        <w:top w:val="none" w:sz="0" w:space="0" w:color="auto"/>
        <w:left w:val="none" w:sz="0" w:space="0" w:color="auto"/>
        <w:bottom w:val="none" w:sz="0" w:space="0" w:color="auto"/>
        <w:right w:val="none" w:sz="0" w:space="0" w:color="auto"/>
      </w:divBdr>
    </w:div>
    <w:div w:id="68622515">
      <w:marLeft w:val="0"/>
      <w:marRight w:val="0"/>
      <w:marTop w:val="0"/>
      <w:marBottom w:val="0"/>
      <w:divBdr>
        <w:top w:val="none" w:sz="0" w:space="0" w:color="auto"/>
        <w:left w:val="none" w:sz="0" w:space="0" w:color="auto"/>
        <w:bottom w:val="none" w:sz="0" w:space="0" w:color="auto"/>
        <w:right w:val="none" w:sz="0" w:space="0" w:color="auto"/>
      </w:divBdr>
    </w:div>
    <w:div w:id="68622516">
      <w:marLeft w:val="0"/>
      <w:marRight w:val="0"/>
      <w:marTop w:val="0"/>
      <w:marBottom w:val="0"/>
      <w:divBdr>
        <w:top w:val="none" w:sz="0" w:space="0" w:color="auto"/>
        <w:left w:val="none" w:sz="0" w:space="0" w:color="auto"/>
        <w:bottom w:val="none" w:sz="0" w:space="0" w:color="auto"/>
        <w:right w:val="none" w:sz="0" w:space="0" w:color="auto"/>
      </w:divBdr>
    </w:div>
    <w:div w:id="68622517">
      <w:marLeft w:val="0"/>
      <w:marRight w:val="0"/>
      <w:marTop w:val="0"/>
      <w:marBottom w:val="0"/>
      <w:divBdr>
        <w:top w:val="none" w:sz="0" w:space="0" w:color="auto"/>
        <w:left w:val="none" w:sz="0" w:space="0" w:color="auto"/>
        <w:bottom w:val="none" w:sz="0" w:space="0" w:color="auto"/>
        <w:right w:val="none" w:sz="0" w:space="0" w:color="auto"/>
      </w:divBdr>
    </w:div>
    <w:div w:id="68622518">
      <w:marLeft w:val="0"/>
      <w:marRight w:val="0"/>
      <w:marTop w:val="0"/>
      <w:marBottom w:val="0"/>
      <w:divBdr>
        <w:top w:val="none" w:sz="0" w:space="0" w:color="auto"/>
        <w:left w:val="none" w:sz="0" w:space="0" w:color="auto"/>
        <w:bottom w:val="none" w:sz="0" w:space="0" w:color="auto"/>
        <w:right w:val="none" w:sz="0" w:space="0" w:color="auto"/>
      </w:divBdr>
    </w:div>
    <w:div w:id="68622519">
      <w:marLeft w:val="0"/>
      <w:marRight w:val="0"/>
      <w:marTop w:val="0"/>
      <w:marBottom w:val="0"/>
      <w:divBdr>
        <w:top w:val="none" w:sz="0" w:space="0" w:color="auto"/>
        <w:left w:val="none" w:sz="0" w:space="0" w:color="auto"/>
        <w:bottom w:val="none" w:sz="0" w:space="0" w:color="auto"/>
        <w:right w:val="none" w:sz="0" w:space="0" w:color="auto"/>
      </w:divBdr>
    </w:div>
    <w:div w:id="68622520">
      <w:marLeft w:val="0"/>
      <w:marRight w:val="0"/>
      <w:marTop w:val="0"/>
      <w:marBottom w:val="0"/>
      <w:divBdr>
        <w:top w:val="none" w:sz="0" w:space="0" w:color="auto"/>
        <w:left w:val="none" w:sz="0" w:space="0" w:color="auto"/>
        <w:bottom w:val="none" w:sz="0" w:space="0" w:color="auto"/>
        <w:right w:val="none" w:sz="0" w:space="0" w:color="auto"/>
      </w:divBdr>
    </w:div>
    <w:div w:id="68622521">
      <w:marLeft w:val="0"/>
      <w:marRight w:val="0"/>
      <w:marTop w:val="0"/>
      <w:marBottom w:val="0"/>
      <w:divBdr>
        <w:top w:val="none" w:sz="0" w:space="0" w:color="auto"/>
        <w:left w:val="none" w:sz="0" w:space="0" w:color="auto"/>
        <w:bottom w:val="none" w:sz="0" w:space="0" w:color="auto"/>
        <w:right w:val="none" w:sz="0" w:space="0" w:color="auto"/>
      </w:divBdr>
    </w:div>
    <w:div w:id="68622522">
      <w:marLeft w:val="0"/>
      <w:marRight w:val="0"/>
      <w:marTop w:val="0"/>
      <w:marBottom w:val="0"/>
      <w:divBdr>
        <w:top w:val="none" w:sz="0" w:space="0" w:color="auto"/>
        <w:left w:val="none" w:sz="0" w:space="0" w:color="auto"/>
        <w:bottom w:val="none" w:sz="0" w:space="0" w:color="auto"/>
        <w:right w:val="none" w:sz="0" w:space="0" w:color="auto"/>
      </w:divBdr>
    </w:div>
    <w:div w:id="68622523">
      <w:marLeft w:val="0"/>
      <w:marRight w:val="0"/>
      <w:marTop w:val="0"/>
      <w:marBottom w:val="0"/>
      <w:divBdr>
        <w:top w:val="none" w:sz="0" w:space="0" w:color="auto"/>
        <w:left w:val="none" w:sz="0" w:space="0" w:color="auto"/>
        <w:bottom w:val="none" w:sz="0" w:space="0" w:color="auto"/>
        <w:right w:val="none" w:sz="0" w:space="0" w:color="auto"/>
      </w:divBdr>
    </w:div>
    <w:div w:id="68622524">
      <w:marLeft w:val="0"/>
      <w:marRight w:val="0"/>
      <w:marTop w:val="0"/>
      <w:marBottom w:val="0"/>
      <w:divBdr>
        <w:top w:val="none" w:sz="0" w:space="0" w:color="auto"/>
        <w:left w:val="none" w:sz="0" w:space="0" w:color="auto"/>
        <w:bottom w:val="none" w:sz="0" w:space="0" w:color="auto"/>
        <w:right w:val="none" w:sz="0" w:space="0" w:color="auto"/>
      </w:divBdr>
    </w:div>
    <w:div w:id="68622525">
      <w:marLeft w:val="0"/>
      <w:marRight w:val="0"/>
      <w:marTop w:val="0"/>
      <w:marBottom w:val="0"/>
      <w:divBdr>
        <w:top w:val="none" w:sz="0" w:space="0" w:color="auto"/>
        <w:left w:val="none" w:sz="0" w:space="0" w:color="auto"/>
        <w:bottom w:val="none" w:sz="0" w:space="0" w:color="auto"/>
        <w:right w:val="none" w:sz="0" w:space="0" w:color="auto"/>
      </w:divBdr>
    </w:div>
    <w:div w:id="68622526">
      <w:marLeft w:val="0"/>
      <w:marRight w:val="0"/>
      <w:marTop w:val="0"/>
      <w:marBottom w:val="0"/>
      <w:divBdr>
        <w:top w:val="none" w:sz="0" w:space="0" w:color="auto"/>
        <w:left w:val="none" w:sz="0" w:space="0" w:color="auto"/>
        <w:bottom w:val="none" w:sz="0" w:space="0" w:color="auto"/>
        <w:right w:val="none" w:sz="0" w:space="0" w:color="auto"/>
      </w:divBdr>
    </w:div>
    <w:div w:id="68622527">
      <w:marLeft w:val="0"/>
      <w:marRight w:val="0"/>
      <w:marTop w:val="0"/>
      <w:marBottom w:val="0"/>
      <w:divBdr>
        <w:top w:val="none" w:sz="0" w:space="0" w:color="auto"/>
        <w:left w:val="none" w:sz="0" w:space="0" w:color="auto"/>
        <w:bottom w:val="none" w:sz="0" w:space="0" w:color="auto"/>
        <w:right w:val="none" w:sz="0" w:space="0" w:color="auto"/>
      </w:divBdr>
    </w:div>
    <w:div w:id="68622528">
      <w:marLeft w:val="0"/>
      <w:marRight w:val="0"/>
      <w:marTop w:val="0"/>
      <w:marBottom w:val="0"/>
      <w:divBdr>
        <w:top w:val="none" w:sz="0" w:space="0" w:color="auto"/>
        <w:left w:val="none" w:sz="0" w:space="0" w:color="auto"/>
        <w:bottom w:val="none" w:sz="0" w:space="0" w:color="auto"/>
        <w:right w:val="none" w:sz="0" w:space="0" w:color="auto"/>
      </w:divBdr>
    </w:div>
    <w:div w:id="68622529">
      <w:marLeft w:val="0"/>
      <w:marRight w:val="0"/>
      <w:marTop w:val="0"/>
      <w:marBottom w:val="0"/>
      <w:divBdr>
        <w:top w:val="none" w:sz="0" w:space="0" w:color="auto"/>
        <w:left w:val="none" w:sz="0" w:space="0" w:color="auto"/>
        <w:bottom w:val="none" w:sz="0" w:space="0" w:color="auto"/>
        <w:right w:val="none" w:sz="0" w:space="0" w:color="auto"/>
      </w:divBdr>
    </w:div>
    <w:div w:id="68622530">
      <w:marLeft w:val="0"/>
      <w:marRight w:val="0"/>
      <w:marTop w:val="0"/>
      <w:marBottom w:val="0"/>
      <w:divBdr>
        <w:top w:val="none" w:sz="0" w:space="0" w:color="auto"/>
        <w:left w:val="none" w:sz="0" w:space="0" w:color="auto"/>
        <w:bottom w:val="none" w:sz="0" w:space="0" w:color="auto"/>
        <w:right w:val="none" w:sz="0" w:space="0" w:color="auto"/>
      </w:divBdr>
    </w:div>
    <w:div w:id="68622531">
      <w:marLeft w:val="0"/>
      <w:marRight w:val="0"/>
      <w:marTop w:val="0"/>
      <w:marBottom w:val="0"/>
      <w:divBdr>
        <w:top w:val="none" w:sz="0" w:space="0" w:color="auto"/>
        <w:left w:val="none" w:sz="0" w:space="0" w:color="auto"/>
        <w:bottom w:val="none" w:sz="0" w:space="0" w:color="auto"/>
        <w:right w:val="none" w:sz="0" w:space="0" w:color="auto"/>
      </w:divBdr>
    </w:div>
    <w:div w:id="68622532">
      <w:marLeft w:val="0"/>
      <w:marRight w:val="0"/>
      <w:marTop w:val="0"/>
      <w:marBottom w:val="0"/>
      <w:divBdr>
        <w:top w:val="none" w:sz="0" w:space="0" w:color="auto"/>
        <w:left w:val="none" w:sz="0" w:space="0" w:color="auto"/>
        <w:bottom w:val="none" w:sz="0" w:space="0" w:color="auto"/>
        <w:right w:val="none" w:sz="0" w:space="0" w:color="auto"/>
      </w:divBdr>
    </w:div>
    <w:div w:id="68622533">
      <w:marLeft w:val="0"/>
      <w:marRight w:val="0"/>
      <w:marTop w:val="0"/>
      <w:marBottom w:val="0"/>
      <w:divBdr>
        <w:top w:val="none" w:sz="0" w:space="0" w:color="auto"/>
        <w:left w:val="none" w:sz="0" w:space="0" w:color="auto"/>
        <w:bottom w:val="none" w:sz="0" w:space="0" w:color="auto"/>
        <w:right w:val="none" w:sz="0" w:space="0" w:color="auto"/>
      </w:divBdr>
    </w:div>
    <w:div w:id="68622534">
      <w:marLeft w:val="0"/>
      <w:marRight w:val="0"/>
      <w:marTop w:val="0"/>
      <w:marBottom w:val="0"/>
      <w:divBdr>
        <w:top w:val="none" w:sz="0" w:space="0" w:color="auto"/>
        <w:left w:val="none" w:sz="0" w:space="0" w:color="auto"/>
        <w:bottom w:val="none" w:sz="0" w:space="0" w:color="auto"/>
        <w:right w:val="none" w:sz="0" w:space="0" w:color="auto"/>
      </w:divBdr>
    </w:div>
    <w:div w:id="68622535">
      <w:marLeft w:val="0"/>
      <w:marRight w:val="0"/>
      <w:marTop w:val="0"/>
      <w:marBottom w:val="0"/>
      <w:divBdr>
        <w:top w:val="none" w:sz="0" w:space="0" w:color="auto"/>
        <w:left w:val="none" w:sz="0" w:space="0" w:color="auto"/>
        <w:bottom w:val="none" w:sz="0" w:space="0" w:color="auto"/>
        <w:right w:val="none" w:sz="0" w:space="0" w:color="auto"/>
      </w:divBdr>
    </w:div>
    <w:div w:id="68622536">
      <w:marLeft w:val="0"/>
      <w:marRight w:val="0"/>
      <w:marTop w:val="0"/>
      <w:marBottom w:val="0"/>
      <w:divBdr>
        <w:top w:val="none" w:sz="0" w:space="0" w:color="auto"/>
        <w:left w:val="none" w:sz="0" w:space="0" w:color="auto"/>
        <w:bottom w:val="none" w:sz="0" w:space="0" w:color="auto"/>
        <w:right w:val="none" w:sz="0" w:space="0" w:color="auto"/>
      </w:divBdr>
    </w:div>
    <w:div w:id="68622537">
      <w:marLeft w:val="0"/>
      <w:marRight w:val="0"/>
      <w:marTop w:val="0"/>
      <w:marBottom w:val="0"/>
      <w:divBdr>
        <w:top w:val="none" w:sz="0" w:space="0" w:color="auto"/>
        <w:left w:val="none" w:sz="0" w:space="0" w:color="auto"/>
        <w:bottom w:val="none" w:sz="0" w:space="0" w:color="auto"/>
        <w:right w:val="none" w:sz="0" w:space="0" w:color="auto"/>
      </w:divBdr>
    </w:div>
    <w:div w:id="68622538">
      <w:marLeft w:val="0"/>
      <w:marRight w:val="0"/>
      <w:marTop w:val="0"/>
      <w:marBottom w:val="0"/>
      <w:divBdr>
        <w:top w:val="none" w:sz="0" w:space="0" w:color="auto"/>
        <w:left w:val="none" w:sz="0" w:space="0" w:color="auto"/>
        <w:bottom w:val="none" w:sz="0" w:space="0" w:color="auto"/>
        <w:right w:val="none" w:sz="0" w:space="0" w:color="auto"/>
      </w:divBdr>
    </w:div>
    <w:div w:id="68622539">
      <w:marLeft w:val="0"/>
      <w:marRight w:val="0"/>
      <w:marTop w:val="0"/>
      <w:marBottom w:val="0"/>
      <w:divBdr>
        <w:top w:val="none" w:sz="0" w:space="0" w:color="auto"/>
        <w:left w:val="none" w:sz="0" w:space="0" w:color="auto"/>
        <w:bottom w:val="none" w:sz="0" w:space="0" w:color="auto"/>
        <w:right w:val="none" w:sz="0" w:space="0" w:color="auto"/>
      </w:divBdr>
    </w:div>
    <w:div w:id="68622540">
      <w:marLeft w:val="0"/>
      <w:marRight w:val="0"/>
      <w:marTop w:val="0"/>
      <w:marBottom w:val="0"/>
      <w:divBdr>
        <w:top w:val="none" w:sz="0" w:space="0" w:color="auto"/>
        <w:left w:val="none" w:sz="0" w:space="0" w:color="auto"/>
        <w:bottom w:val="none" w:sz="0" w:space="0" w:color="auto"/>
        <w:right w:val="none" w:sz="0" w:space="0" w:color="auto"/>
      </w:divBdr>
    </w:div>
    <w:div w:id="68622541">
      <w:marLeft w:val="0"/>
      <w:marRight w:val="0"/>
      <w:marTop w:val="0"/>
      <w:marBottom w:val="0"/>
      <w:divBdr>
        <w:top w:val="none" w:sz="0" w:space="0" w:color="auto"/>
        <w:left w:val="none" w:sz="0" w:space="0" w:color="auto"/>
        <w:bottom w:val="none" w:sz="0" w:space="0" w:color="auto"/>
        <w:right w:val="none" w:sz="0" w:space="0" w:color="auto"/>
      </w:divBdr>
    </w:div>
    <w:div w:id="68622542">
      <w:marLeft w:val="0"/>
      <w:marRight w:val="0"/>
      <w:marTop w:val="0"/>
      <w:marBottom w:val="0"/>
      <w:divBdr>
        <w:top w:val="none" w:sz="0" w:space="0" w:color="auto"/>
        <w:left w:val="none" w:sz="0" w:space="0" w:color="auto"/>
        <w:bottom w:val="none" w:sz="0" w:space="0" w:color="auto"/>
        <w:right w:val="none" w:sz="0" w:space="0" w:color="auto"/>
      </w:divBdr>
    </w:div>
    <w:div w:id="68622543">
      <w:marLeft w:val="0"/>
      <w:marRight w:val="0"/>
      <w:marTop w:val="0"/>
      <w:marBottom w:val="0"/>
      <w:divBdr>
        <w:top w:val="none" w:sz="0" w:space="0" w:color="auto"/>
        <w:left w:val="none" w:sz="0" w:space="0" w:color="auto"/>
        <w:bottom w:val="none" w:sz="0" w:space="0" w:color="auto"/>
        <w:right w:val="none" w:sz="0" w:space="0" w:color="auto"/>
      </w:divBdr>
    </w:div>
    <w:div w:id="68622544">
      <w:marLeft w:val="0"/>
      <w:marRight w:val="0"/>
      <w:marTop w:val="0"/>
      <w:marBottom w:val="0"/>
      <w:divBdr>
        <w:top w:val="none" w:sz="0" w:space="0" w:color="auto"/>
        <w:left w:val="none" w:sz="0" w:space="0" w:color="auto"/>
        <w:bottom w:val="none" w:sz="0" w:space="0" w:color="auto"/>
        <w:right w:val="none" w:sz="0" w:space="0" w:color="auto"/>
      </w:divBdr>
    </w:div>
    <w:div w:id="68622545">
      <w:marLeft w:val="0"/>
      <w:marRight w:val="0"/>
      <w:marTop w:val="0"/>
      <w:marBottom w:val="0"/>
      <w:divBdr>
        <w:top w:val="none" w:sz="0" w:space="0" w:color="auto"/>
        <w:left w:val="none" w:sz="0" w:space="0" w:color="auto"/>
        <w:bottom w:val="none" w:sz="0" w:space="0" w:color="auto"/>
        <w:right w:val="none" w:sz="0" w:space="0" w:color="auto"/>
      </w:divBdr>
    </w:div>
    <w:div w:id="68622546">
      <w:marLeft w:val="0"/>
      <w:marRight w:val="0"/>
      <w:marTop w:val="0"/>
      <w:marBottom w:val="0"/>
      <w:divBdr>
        <w:top w:val="none" w:sz="0" w:space="0" w:color="auto"/>
        <w:left w:val="none" w:sz="0" w:space="0" w:color="auto"/>
        <w:bottom w:val="none" w:sz="0" w:space="0" w:color="auto"/>
        <w:right w:val="none" w:sz="0" w:space="0" w:color="auto"/>
      </w:divBdr>
    </w:div>
    <w:div w:id="68622547">
      <w:marLeft w:val="0"/>
      <w:marRight w:val="0"/>
      <w:marTop w:val="0"/>
      <w:marBottom w:val="0"/>
      <w:divBdr>
        <w:top w:val="none" w:sz="0" w:space="0" w:color="auto"/>
        <w:left w:val="none" w:sz="0" w:space="0" w:color="auto"/>
        <w:bottom w:val="none" w:sz="0" w:space="0" w:color="auto"/>
        <w:right w:val="none" w:sz="0" w:space="0" w:color="auto"/>
      </w:divBdr>
    </w:div>
    <w:div w:id="68622548">
      <w:marLeft w:val="0"/>
      <w:marRight w:val="0"/>
      <w:marTop w:val="0"/>
      <w:marBottom w:val="0"/>
      <w:divBdr>
        <w:top w:val="none" w:sz="0" w:space="0" w:color="auto"/>
        <w:left w:val="none" w:sz="0" w:space="0" w:color="auto"/>
        <w:bottom w:val="none" w:sz="0" w:space="0" w:color="auto"/>
        <w:right w:val="none" w:sz="0" w:space="0" w:color="auto"/>
      </w:divBdr>
    </w:div>
    <w:div w:id="68622549">
      <w:marLeft w:val="0"/>
      <w:marRight w:val="0"/>
      <w:marTop w:val="0"/>
      <w:marBottom w:val="0"/>
      <w:divBdr>
        <w:top w:val="none" w:sz="0" w:space="0" w:color="auto"/>
        <w:left w:val="none" w:sz="0" w:space="0" w:color="auto"/>
        <w:bottom w:val="none" w:sz="0" w:space="0" w:color="auto"/>
        <w:right w:val="none" w:sz="0" w:space="0" w:color="auto"/>
      </w:divBdr>
    </w:div>
    <w:div w:id="68622550">
      <w:marLeft w:val="0"/>
      <w:marRight w:val="0"/>
      <w:marTop w:val="0"/>
      <w:marBottom w:val="0"/>
      <w:divBdr>
        <w:top w:val="none" w:sz="0" w:space="0" w:color="auto"/>
        <w:left w:val="none" w:sz="0" w:space="0" w:color="auto"/>
        <w:bottom w:val="none" w:sz="0" w:space="0" w:color="auto"/>
        <w:right w:val="none" w:sz="0" w:space="0" w:color="auto"/>
      </w:divBdr>
    </w:div>
    <w:div w:id="68622551">
      <w:marLeft w:val="0"/>
      <w:marRight w:val="0"/>
      <w:marTop w:val="0"/>
      <w:marBottom w:val="0"/>
      <w:divBdr>
        <w:top w:val="none" w:sz="0" w:space="0" w:color="auto"/>
        <w:left w:val="none" w:sz="0" w:space="0" w:color="auto"/>
        <w:bottom w:val="none" w:sz="0" w:space="0" w:color="auto"/>
        <w:right w:val="none" w:sz="0" w:space="0" w:color="auto"/>
      </w:divBdr>
    </w:div>
    <w:div w:id="68622552">
      <w:marLeft w:val="0"/>
      <w:marRight w:val="0"/>
      <w:marTop w:val="0"/>
      <w:marBottom w:val="0"/>
      <w:divBdr>
        <w:top w:val="none" w:sz="0" w:space="0" w:color="auto"/>
        <w:left w:val="none" w:sz="0" w:space="0" w:color="auto"/>
        <w:bottom w:val="none" w:sz="0" w:space="0" w:color="auto"/>
        <w:right w:val="none" w:sz="0" w:space="0" w:color="auto"/>
      </w:divBdr>
    </w:div>
    <w:div w:id="68622553">
      <w:marLeft w:val="0"/>
      <w:marRight w:val="0"/>
      <w:marTop w:val="0"/>
      <w:marBottom w:val="0"/>
      <w:divBdr>
        <w:top w:val="none" w:sz="0" w:space="0" w:color="auto"/>
        <w:left w:val="none" w:sz="0" w:space="0" w:color="auto"/>
        <w:bottom w:val="none" w:sz="0" w:space="0" w:color="auto"/>
        <w:right w:val="none" w:sz="0" w:space="0" w:color="auto"/>
      </w:divBdr>
    </w:div>
    <w:div w:id="68622554">
      <w:marLeft w:val="0"/>
      <w:marRight w:val="0"/>
      <w:marTop w:val="0"/>
      <w:marBottom w:val="0"/>
      <w:divBdr>
        <w:top w:val="none" w:sz="0" w:space="0" w:color="auto"/>
        <w:left w:val="none" w:sz="0" w:space="0" w:color="auto"/>
        <w:bottom w:val="none" w:sz="0" w:space="0" w:color="auto"/>
        <w:right w:val="none" w:sz="0" w:space="0" w:color="auto"/>
      </w:divBdr>
    </w:div>
    <w:div w:id="68622555">
      <w:marLeft w:val="0"/>
      <w:marRight w:val="0"/>
      <w:marTop w:val="0"/>
      <w:marBottom w:val="0"/>
      <w:divBdr>
        <w:top w:val="none" w:sz="0" w:space="0" w:color="auto"/>
        <w:left w:val="none" w:sz="0" w:space="0" w:color="auto"/>
        <w:bottom w:val="none" w:sz="0" w:space="0" w:color="auto"/>
        <w:right w:val="none" w:sz="0" w:space="0" w:color="auto"/>
      </w:divBdr>
    </w:div>
    <w:div w:id="68622556">
      <w:marLeft w:val="0"/>
      <w:marRight w:val="0"/>
      <w:marTop w:val="0"/>
      <w:marBottom w:val="0"/>
      <w:divBdr>
        <w:top w:val="none" w:sz="0" w:space="0" w:color="auto"/>
        <w:left w:val="none" w:sz="0" w:space="0" w:color="auto"/>
        <w:bottom w:val="none" w:sz="0" w:space="0" w:color="auto"/>
        <w:right w:val="none" w:sz="0" w:space="0" w:color="auto"/>
      </w:divBdr>
    </w:div>
    <w:div w:id="68622557">
      <w:marLeft w:val="0"/>
      <w:marRight w:val="0"/>
      <w:marTop w:val="0"/>
      <w:marBottom w:val="0"/>
      <w:divBdr>
        <w:top w:val="none" w:sz="0" w:space="0" w:color="auto"/>
        <w:left w:val="none" w:sz="0" w:space="0" w:color="auto"/>
        <w:bottom w:val="none" w:sz="0" w:space="0" w:color="auto"/>
        <w:right w:val="none" w:sz="0" w:space="0" w:color="auto"/>
      </w:divBdr>
    </w:div>
    <w:div w:id="68622558">
      <w:marLeft w:val="0"/>
      <w:marRight w:val="0"/>
      <w:marTop w:val="0"/>
      <w:marBottom w:val="0"/>
      <w:divBdr>
        <w:top w:val="none" w:sz="0" w:space="0" w:color="auto"/>
        <w:left w:val="none" w:sz="0" w:space="0" w:color="auto"/>
        <w:bottom w:val="none" w:sz="0" w:space="0" w:color="auto"/>
        <w:right w:val="none" w:sz="0" w:space="0" w:color="auto"/>
      </w:divBdr>
    </w:div>
    <w:div w:id="68622559">
      <w:marLeft w:val="0"/>
      <w:marRight w:val="0"/>
      <w:marTop w:val="0"/>
      <w:marBottom w:val="0"/>
      <w:divBdr>
        <w:top w:val="none" w:sz="0" w:space="0" w:color="auto"/>
        <w:left w:val="none" w:sz="0" w:space="0" w:color="auto"/>
        <w:bottom w:val="none" w:sz="0" w:space="0" w:color="auto"/>
        <w:right w:val="none" w:sz="0" w:space="0" w:color="auto"/>
      </w:divBdr>
    </w:div>
    <w:div w:id="68622560">
      <w:marLeft w:val="0"/>
      <w:marRight w:val="0"/>
      <w:marTop w:val="0"/>
      <w:marBottom w:val="0"/>
      <w:divBdr>
        <w:top w:val="none" w:sz="0" w:space="0" w:color="auto"/>
        <w:left w:val="none" w:sz="0" w:space="0" w:color="auto"/>
        <w:bottom w:val="none" w:sz="0" w:space="0" w:color="auto"/>
        <w:right w:val="none" w:sz="0" w:space="0" w:color="auto"/>
      </w:divBdr>
    </w:div>
    <w:div w:id="68622561">
      <w:marLeft w:val="0"/>
      <w:marRight w:val="0"/>
      <w:marTop w:val="0"/>
      <w:marBottom w:val="0"/>
      <w:divBdr>
        <w:top w:val="none" w:sz="0" w:space="0" w:color="auto"/>
        <w:left w:val="none" w:sz="0" w:space="0" w:color="auto"/>
        <w:bottom w:val="none" w:sz="0" w:space="0" w:color="auto"/>
        <w:right w:val="none" w:sz="0" w:space="0" w:color="auto"/>
      </w:divBdr>
    </w:div>
    <w:div w:id="68622562">
      <w:marLeft w:val="0"/>
      <w:marRight w:val="0"/>
      <w:marTop w:val="0"/>
      <w:marBottom w:val="0"/>
      <w:divBdr>
        <w:top w:val="none" w:sz="0" w:space="0" w:color="auto"/>
        <w:left w:val="none" w:sz="0" w:space="0" w:color="auto"/>
        <w:bottom w:val="none" w:sz="0" w:space="0" w:color="auto"/>
        <w:right w:val="none" w:sz="0" w:space="0" w:color="auto"/>
      </w:divBdr>
    </w:div>
    <w:div w:id="68622563">
      <w:marLeft w:val="0"/>
      <w:marRight w:val="0"/>
      <w:marTop w:val="0"/>
      <w:marBottom w:val="0"/>
      <w:divBdr>
        <w:top w:val="none" w:sz="0" w:space="0" w:color="auto"/>
        <w:left w:val="none" w:sz="0" w:space="0" w:color="auto"/>
        <w:bottom w:val="none" w:sz="0" w:space="0" w:color="auto"/>
        <w:right w:val="none" w:sz="0" w:space="0" w:color="auto"/>
      </w:divBdr>
    </w:div>
    <w:div w:id="68622564">
      <w:marLeft w:val="0"/>
      <w:marRight w:val="0"/>
      <w:marTop w:val="0"/>
      <w:marBottom w:val="0"/>
      <w:divBdr>
        <w:top w:val="none" w:sz="0" w:space="0" w:color="auto"/>
        <w:left w:val="none" w:sz="0" w:space="0" w:color="auto"/>
        <w:bottom w:val="none" w:sz="0" w:space="0" w:color="auto"/>
        <w:right w:val="none" w:sz="0" w:space="0" w:color="auto"/>
      </w:divBdr>
    </w:div>
    <w:div w:id="68622565">
      <w:marLeft w:val="0"/>
      <w:marRight w:val="0"/>
      <w:marTop w:val="0"/>
      <w:marBottom w:val="0"/>
      <w:divBdr>
        <w:top w:val="none" w:sz="0" w:space="0" w:color="auto"/>
        <w:left w:val="none" w:sz="0" w:space="0" w:color="auto"/>
        <w:bottom w:val="none" w:sz="0" w:space="0" w:color="auto"/>
        <w:right w:val="none" w:sz="0" w:space="0" w:color="auto"/>
      </w:divBdr>
    </w:div>
    <w:div w:id="68622566">
      <w:marLeft w:val="0"/>
      <w:marRight w:val="0"/>
      <w:marTop w:val="0"/>
      <w:marBottom w:val="0"/>
      <w:divBdr>
        <w:top w:val="none" w:sz="0" w:space="0" w:color="auto"/>
        <w:left w:val="none" w:sz="0" w:space="0" w:color="auto"/>
        <w:bottom w:val="none" w:sz="0" w:space="0" w:color="auto"/>
        <w:right w:val="none" w:sz="0" w:space="0" w:color="auto"/>
      </w:divBdr>
    </w:div>
    <w:div w:id="68622567">
      <w:marLeft w:val="0"/>
      <w:marRight w:val="0"/>
      <w:marTop w:val="0"/>
      <w:marBottom w:val="0"/>
      <w:divBdr>
        <w:top w:val="none" w:sz="0" w:space="0" w:color="auto"/>
        <w:left w:val="none" w:sz="0" w:space="0" w:color="auto"/>
        <w:bottom w:val="none" w:sz="0" w:space="0" w:color="auto"/>
        <w:right w:val="none" w:sz="0" w:space="0" w:color="auto"/>
      </w:divBdr>
    </w:div>
    <w:div w:id="68622568">
      <w:marLeft w:val="0"/>
      <w:marRight w:val="0"/>
      <w:marTop w:val="0"/>
      <w:marBottom w:val="0"/>
      <w:divBdr>
        <w:top w:val="none" w:sz="0" w:space="0" w:color="auto"/>
        <w:left w:val="none" w:sz="0" w:space="0" w:color="auto"/>
        <w:bottom w:val="none" w:sz="0" w:space="0" w:color="auto"/>
        <w:right w:val="none" w:sz="0" w:space="0" w:color="auto"/>
      </w:divBdr>
    </w:div>
    <w:div w:id="68622569">
      <w:marLeft w:val="0"/>
      <w:marRight w:val="0"/>
      <w:marTop w:val="0"/>
      <w:marBottom w:val="0"/>
      <w:divBdr>
        <w:top w:val="none" w:sz="0" w:space="0" w:color="auto"/>
        <w:left w:val="none" w:sz="0" w:space="0" w:color="auto"/>
        <w:bottom w:val="none" w:sz="0" w:space="0" w:color="auto"/>
        <w:right w:val="none" w:sz="0" w:space="0" w:color="auto"/>
      </w:divBdr>
    </w:div>
    <w:div w:id="68622570">
      <w:marLeft w:val="0"/>
      <w:marRight w:val="0"/>
      <w:marTop w:val="0"/>
      <w:marBottom w:val="0"/>
      <w:divBdr>
        <w:top w:val="none" w:sz="0" w:space="0" w:color="auto"/>
        <w:left w:val="none" w:sz="0" w:space="0" w:color="auto"/>
        <w:bottom w:val="none" w:sz="0" w:space="0" w:color="auto"/>
        <w:right w:val="none" w:sz="0" w:space="0" w:color="auto"/>
      </w:divBdr>
    </w:div>
    <w:div w:id="68622571">
      <w:marLeft w:val="0"/>
      <w:marRight w:val="0"/>
      <w:marTop w:val="0"/>
      <w:marBottom w:val="0"/>
      <w:divBdr>
        <w:top w:val="none" w:sz="0" w:space="0" w:color="auto"/>
        <w:left w:val="none" w:sz="0" w:space="0" w:color="auto"/>
        <w:bottom w:val="none" w:sz="0" w:space="0" w:color="auto"/>
        <w:right w:val="none" w:sz="0" w:space="0" w:color="auto"/>
      </w:divBdr>
    </w:div>
    <w:div w:id="68622572">
      <w:marLeft w:val="0"/>
      <w:marRight w:val="0"/>
      <w:marTop w:val="0"/>
      <w:marBottom w:val="0"/>
      <w:divBdr>
        <w:top w:val="none" w:sz="0" w:space="0" w:color="auto"/>
        <w:left w:val="none" w:sz="0" w:space="0" w:color="auto"/>
        <w:bottom w:val="none" w:sz="0" w:space="0" w:color="auto"/>
        <w:right w:val="none" w:sz="0" w:space="0" w:color="auto"/>
      </w:divBdr>
    </w:div>
    <w:div w:id="68622573">
      <w:marLeft w:val="0"/>
      <w:marRight w:val="0"/>
      <w:marTop w:val="0"/>
      <w:marBottom w:val="0"/>
      <w:divBdr>
        <w:top w:val="none" w:sz="0" w:space="0" w:color="auto"/>
        <w:left w:val="none" w:sz="0" w:space="0" w:color="auto"/>
        <w:bottom w:val="none" w:sz="0" w:space="0" w:color="auto"/>
        <w:right w:val="none" w:sz="0" w:space="0" w:color="auto"/>
      </w:divBdr>
    </w:div>
    <w:div w:id="68622574">
      <w:marLeft w:val="0"/>
      <w:marRight w:val="0"/>
      <w:marTop w:val="0"/>
      <w:marBottom w:val="0"/>
      <w:divBdr>
        <w:top w:val="none" w:sz="0" w:space="0" w:color="auto"/>
        <w:left w:val="none" w:sz="0" w:space="0" w:color="auto"/>
        <w:bottom w:val="none" w:sz="0" w:space="0" w:color="auto"/>
        <w:right w:val="none" w:sz="0" w:space="0" w:color="auto"/>
      </w:divBdr>
    </w:div>
    <w:div w:id="68622575">
      <w:marLeft w:val="0"/>
      <w:marRight w:val="0"/>
      <w:marTop w:val="0"/>
      <w:marBottom w:val="0"/>
      <w:divBdr>
        <w:top w:val="none" w:sz="0" w:space="0" w:color="auto"/>
        <w:left w:val="none" w:sz="0" w:space="0" w:color="auto"/>
        <w:bottom w:val="none" w:sz="0" w:space="0" w:color="auto"/>
        <w:right w:val="none" w:sz="0" w:space="0" w:color="auto"/>
      </w:divBdr>
    </w:div>
    <w:div w:id="68622576">
      <w:marLeft w:val="0"/>
      <w:marRight w:val="0"/>
      <w:marTop w:val="0"/>
      <w:marBottom w:val="0"/>
      <w:divBdr>
        <w:top w:val="none" w:sz="0" w:space="0" w:color="auto"/>
        <w:left w:val="none" w:sz="0" w:space="0" w:color="auto"/>
        <w:bottom w:val="none" w:sz="0" w:space="0" w:color="auto"/>
        <w:right w:val="none" w:sz="0" w:space="0" w:color="auto"/>
      </w:divBdr>
    </w:div>
    <w:div w:id="68622577">
      <w:marLeft w:val="0"/>
      <w:marRight w:val="0"/>
      <w:marTop w:val="0"/>
      <w:marBottom w:val="0"/>
      <w:divBdr>
        <w:top w:val="none" w:sz="0" w:space="0" w:color="auto"/>
        <w:left w:val="none" w:sz="0" w:space="0" w:color="auto"/>
        <w:bottom w:val="none" w:sz="0" w:space="0" w:color="auto"/>
        <w:right w:val="none" w:sz="0" w:space="0" w:color="auto"/>
      </w:divBdr>
    </w:div>
    <w:div w:id="68622578">
      <w:marLeft w:val="0"/>
      <w:marRight w:val="0"/>
      <w:marTop w:val="0"/>
      <w:marBottom w:val="0"/>
      <w:divBdr>
        <w:top w:val="none" w:sz="0" w:space="0" w:color="auto"/>
        <w:left w:val="none" w:sz="0" w:space="0" w:color="auto"/>
        <w:bottom w:val="none" w:sz="0" w:space="0" w:color="auto"/>
        <w:right w:val="none" w:sz="0" w:space="0" w:color="auto"/>
      </w:divBdr>
    </w:div>
    <w:div w:id="68622579">
      <w:marLeft w:val="0"/>
      <w:marRight w:val="0"/>
      <w:marTop w:val="0"/>
      <w:marBottom w:val="0"/>
      <w:divBdr>
        <w:top w:val="none" w:sz="0" w:space="0" w:color="auto"/>
        <w:left w:val="none" w:sz="0" w:space="0" w:color="auto"/>
        <w:bottom w:val="none" w:sz="0" w:space="0" w:color="auto"/>
        <w:right w:val="none" w:sz="0" w:space="0" w:color="auto"/>
      </w:divBdr>
    </w:div>
    <w:div w:id="68622580">
      <w:marLeft w:val="0"/>
      <w:marRight w:val="0"/>
      <w:marTop w:val="0"/>
      <w:marBottom w:val="0"/>
      <w:divBdr>
        <w:top w:val="none" w:sz="0" w:space="0" w:color="auto"/>
        <w:left w:val="none" w:sz="0" w:space="0" w:color="auto"/>
        <w:bottom w:val="none" w:sz="0" w:space="0" w:color="auto"/>
        <w:right w:val="none" w:sz="0" w:space="0" w:color="auto"/>
      </w:divBdr>
    </w:div>
    <w:div w:id="68622581">
      <w:marLeft w:val="0"/>
      <w:marRight w:val="0"/>
      <w:marTop w:val="0"/>
      <w:marBottom w:val="0"/>
      <w:divBdr>
        <w:top w:val="none" w:sz="0" w:space="0" w:color="auto"/>
        <w:left w:val="none" w:sz="0" w:space="0" w:color="auto"/>
        <w:bottom w:val="none" w:sz="0" w:space="0" w:color="auto"/>
        <w:right w:val="none" w:sz="0" w:space="0" w:color="auto"/>
      </w:divBdr>
    </w:div>
    <w:div w:id="68622582">
      <w:marLeft w:val="0"/>
      <w:marRight w:val="0"/>
      <w:marTop w:val="0"/>
      <w:marBottom w:val="0"/>
      <w:divBdr>
        <w:top w:val="none" w:sz="0" w:space="0" w:color="auto"/>
        <w:left w:val="none" w:sz="0" w:space="0" w:color="auto"/>
        <w:bottom w:val="none" w:sz="0" w:space="0" w:color="auto"/>
        <w:right w:val="none" w:sz="0" w:space="0" w:color="auto"/>
      </w:divBdr>
    </w:div>
    <w:div w:id="68622583">
      <w:marLeft w:val="0"/>
      <w:marRight w:val="0"/>
      <w:marTop w:val="0"/>
      <w:marBottom w:val="0"/>
      <w:divBdr>
        <w:top w:val="none" w:sz="0" w:space="0" w:color="auto"/>
        <w:left w:val="none" w:sz="0" w:space="0" w:color="auto"/>
        <w:bottom w:val="none" w:sz="0" w:space="0" w:color="auto"/>
        <w:right w:val="none" w:sz="0" w:space="0" w:color="auto"/>
      </w:divBdr>
    </w:div>
    <w:div w:id="68622584">
      <w:marLeft w:val="0"/>
      <w:marRight w:val="0"/>
      <w:marTop w:val="0"/>
      <w:marBottom w:val="0"/>
      <w:divBdr>
        <w:top w:val="none" w:sz="0" w:space="0" w:color="auto"/>
        <w:left w:val="none" w:sz="0" w:space="0" w:color="auto"/>
        <w:bottom w:val="none" w:sz="0" w:space="0" w:color="auto"/>
        <w:right w:val="none" w:sz="0" w:space="0" w:color="auto"/>
      </w:divBdr>
    </w:div>
    <w:div w:id="68622585">
      <w:marLeft w:val="0"/>
      <w:marRight w:val="0"/>
      <w:marTop w:val="0"/>
      <w:marBottom w:val="0"/>
      <w:divBdr>
        <w:top w:val="none" w:sz="0" w:space="0" w:color="auto"/>
        <w:left w:val="none" w:sz="0" w:space="0" w:color="auto"/>
        <w:bottom w:val="none" w:sz="0" w:space="0" w:color="auto"/>
        <w:right w:val="none" w:sz="0" w:space="0" w:color="auto"/>
      </w:divBdr>
    </w:div>
    <w:div w:id="68622586">
      <w:marLeft w:val="0"/>
      <w:marRight w:val="0"/>
      <w:marTop w:val="0"/>
      <w:marBottom w:val="0"/>
      <w:divBdr>
        <w:top w:val="none" w:sz="0" w:space="0" w:color="auto"/>
        <w:left w:val="none" w:sz="0" w:space="0" w:color="auto"/>
        <w:bottom w:val="none" w:sz="0" w:space="0" w:color="auto"/>
        <w:right w:val="none" w:sz="0" w:space="0" w:color="auto"/>
      </w:divBdr>
    </w:div>
    <w:div w:id="68622587">
      <w:marLeft w:val="0"/>
      <w:marRight w:val="0"/>
      <w:marTop w:val="0"/>
      <w:marBottom w:val="0"/>
      <w:divBdr>
        <w:top w:val="none" w:sz="0" w:space="0" w:color="auto"/>
        <w:left w:val="none" w:sz="0" w:space="0" w:color="auto"/>
        <w:bottom w:val="none" w:sz="0" w:space="0" w:color="auto"/>
        <w:right w:val="none" w:sz="0" w:space="0" w:color="auto"/>
      </w:divBdr>
    </w:div>
    <w:div w:id="68622588">
      <w:marLeft w:val="0"/>
      <w:marRight w:val="0"/>
      <w:marTop w:val="0"/>
      <w:marBottom w:val="0"/>
      <w:divBdr>
        <w:top w:val="none" w:sz="0" w:space="0" w:color="auto"/>
        <w:left w:val="none" w:sz="0" w:space="0" w:color="auto"/>
        <w:bottom w:val="none" w:sz="0" w:space="0" w:color="auto"/>
        <w:right w:val="none" w:sz="0" w:space="0" w:color="auto"/>
      </w:divBdr>
    </w:div>
    <w:div w:id="68622589">
      <w:marLeft w:val="0"/>
      <w:marRight w:val="0"/>
      <w:marTop w:val="0"/>
      <w:marBottom w:val="0"/>
      <w:divBdr>
        <w:top w:val="none" w:sz="0" w:space="0" w:color="auto"/>
        <w:left w:val="none" w:sz="0" w:space="0" w:color="auto"/>
        <w:bottom w:val="none" w:sz="0" w:space="0" w:color="auto"/>
        <w:right w:val="none" w:sz="0" w:space="0" w:color="auto"/>
      </w:divBdr>
    </w:div>
    <w:div w:id="68622590">
      <w:marLeft w:val="0"/>
      <w:marRight w:val="0"/>
      <w:marTop w:val="0"/>
      <w:marBottom w:val="0"/>
      <w:divBdr>
        <w:top w:val="none" w:sz="0" w:space="0" w:color="auto"/>
        <w:left w:val="none" w:sz="0" w:space="0" w:color="auto"/>
        <w:bottom w:val="none" w:sz="0" w:space="0" w:color="auto"/>
        <w:right w:val="none" w:sz="0" w:space="0" w:color="auto"/>
      </w:divBdr>
    </w:div>
    <w:div w:id="68622591">
      <w:marLeft w:val="0"/>
      <w:marRight w:val="0"/>
      <w:marTop w:val="0"/>
      <w:marBottom w:val="0"/>
      <w:divBdr>
        <w:top w:val="none" w:sz="0" w:space="0" w:color="auto"/>
        <w:left w:val="none" w:sz="0" w:space="0" w:color="auto"/>
        <w:bottom w:val="none" w:sz="0" w:space="0" w:color="auto"/>
        <w:right w:val="none" w:sz="0" w:space="0" w:color="auto"/>
      </w:divBdr>
    </w:div>
    <w:div w:id="68622592">
      <w:marLeft w:val="0"/>
      <w:marRight w:val="0"/>
      <w:marTop w:val="0"/>
      <w:marBottom w:val="0"/>
      <w:divBdr>
        <w:top w:val="none" w:sz="0" w:space="0" w:color="auto"/>
        <w:left w:val="none" w:sz="0" w:space="0" w:color="auto"/>
        <w:bottom w:val="none" w:sz="0" w:space="0" w:color="auto"/>
        <w:right w:val="none" w:sz="0" w:space="0" w:color="auto"/>
      </w:divBdr>
    </w:div>
    <w:div w:id="68622593">
      <w:marLeft w:val="0"/>
      <w:marRight w:val="0"/>
      <w:marTop w:val="0"/>
      <w:marBottom w:val="0"/>
      <w:divBdr>
        <w:top w:val="none" w:sz="0" w:space="0" w:color="auto"/>
        <w:left w:val="none" w:sz="0" w:space="0" w:color="auto"/>
        <w:bottom w:val="none" w:sz="0" w:space="0" w:color="auto"/>
        <w:right w:val="none" w:sz="0" w:space="0" w:color="auto"/>
      </w:divBdr>
    </w:div>
    <w:div w:id="68622594">
      <w:marLeft w:val="0"/>
      <w:marRight w:val="0"/>
      <w:marTop w:val="0"/>
      <w:marBottom w:val="0"/>
      <w:divBdr>
        <w:top w:val="none" w:sz="0" w:space="0" w:color="auto"/>
        <w:left w:val="none" w:sz="0" w:space="0" w:color="auto"/>
        <w:bottom w:val="none" w:sz="0" w:space="0" w:color="auto"/>
        <w:right w:val="none" w:sz="0" w:space="0" w:color="auto"/>
      </w:divBdr>
    </w:div>
    <w:div w:id="68622595">
      <w:marLeft w:val="0"/>
      <w:marRight w:val="0"/>
      <w:marTop w:val="0"/>
      <w:marBottom w:val="0"/>
      <w:divBdr>
        <w:top w:val="none" w:sz="0" w:space="0" w:color="auto"/>
        <w:left w:val="none" w:sz="0" w:space="0" w:color="auto"/>
        <w:bottom w:val="none" w:sz="0" w:space="0" w:color="auto"/>
        <w:right w:val="none" w:sz="0" w:space="0" w:color="auto"/>
      </w:divBdr>
    </w:div>
    <w:div w:id="68622596">
      <w:marLeft w:val="0"/>
      <w:marRight w:val="0"/>
      <w:marTop w:val="0"/>
      <w:marBottom w:val="0"/>
      <w:divBdr>
        <w:top w:val="none" w:sz="0" w:space="0" w:color="auto"/>
        <w:left w:val="none" w:sz="0" w:space="0" w:color="auto"/>
        <w:bottom w:val="none" w:sz="0" w:space="0" w:color="auto"/>
        <w:right w:val="none" w:sz="0" w:space="0" w:color="auto"/>
      </w:divBdr>
    </w:div>
    <w:div w:id="68622597">
      <w:marLeft w:val="0"/>
      <w:marRight w:val="0"/>
      <w:marTop w:val="0"/>
      <w:marBottom w:val="0"/>
      <w:divBdr>
        <w:top w:val="none" w:sz="0" w:space="0" w:color="auto"/>
        <w:left w:val="none" w:sz="0" w:space="0" w:color="auto"/>
        <w:bottom w:val="none" w:sz="0" w:space="0" w:color="auto"/>
        <w:right w:val="none" w:sz="0" w:space="0" w:color="auto"/>
      </w:divBdr>
    </w:div>
    <w:div w:id="68622598">
      <w:marLeft w:val="0"/>
      <w:marRight w:val="0"/>
      <w:marTop w:val="0"/>
      <w:marBottom w:val="0"/>
      <w:divBdr>
        <w:top w:val="none" w:sz="0" w:space="0" w:color="auto"/>
        <w:left w:val="none" w:sz="0" w:space="0" w:color="auto"/>
        <w:bottom w:val="none" w:sz="0" w:space="0" w:color="auto"/>
        <w:right w:val="none" w:sz="0" w:space="0" w:color="auto"/>
      </w:divBdr>
    </w:div>
    <w:div w:id="68622599">
      <w:marLeft w:val="0"/>
      <w:marRight w:val="0"/>
      <w:marTop w:val="0"/>
      <w:marBottom w:val="0"/>
      <w:divBdr>
        <w:top w:val="none" w:sz="0" w:space="0" w:color="auto"/>
        <w:left w:val="none" w:sz="0" w:space="0" w:color="auto"/>
        <w:bottom w:val="none" w:sz="0" w:space="0" w:color="auto"/>
        <w:right w:val="none" w:sz="0" w:space="0" w:color="auto"/>
      </w:divBdr>
    </w:div>
    <w:div w:id="68622600">
      <w:marLeft w:val="0"/>
      <w:marRight w:val="0"/>
      <w:marTop w:val="0"/>
      <w:marBottom w:val="0"/>
      <w:divBdr>
        <w:top w:val="none" w:sz="0" w:space="0" w:color="auto"/>
        <w:left w:val="none" w:sz="0" w:space="0" w:color="auto"/>
        <w:bottom w:val="none" w:sz="0" w:space="0" w:color="auto"/>
        <w:right w:val="none" w:sz="0" w:space="0" w:color="auto"/>
      </w:divBdr>
    </w:div>
    <w:div w:id="68622601">
      <w:marLeft w:val="0"/>
      <w:marRight w:val="0"/>
      <w:marTop w:val="0"/>
      <w:marBottom w:val="0"/>
      <w:divBdr>
        <w:top w:val="none" w:sz="0" w:space="0" w:color="auto"/>
        <w:left w:val="none" w:sz="0" w:space="0" w:color="auto"/>
        <w:bottom w:val="none" w:sz="0" w:space="0" w:color="auto"/>
        <w:right w:val="none" w:sz="0" w:space="0" w:color="auto"/>
      </w:divBdr>
    </w:div>
    <w:div w:id="68622602">
      <w:marLeft w:val="0"/>
      <w:marRight w:val="0"/>
      <w:marTop w:val="0"/>
      <w:marBottom w:val="0"/>
      <w:divBdr>
        <w:top w:val="none" w:sz="0" w:space="0" w:color="auto"/>
        <w:left w:val="none" w:sz="0" w:space="0" w:color="auto"/>
        <w:bottom w:val="none" w:sz="0" w:space="0" w:color="auto"/>
        <w:right w:val="none" w:sz="0" w:space="0" w:color="auto"/>
      </w:divBdr>
    </w:div>
    <w:div w:id="68622603">
      <w:marLeft w:val="0"/>
      <w:marRight w:val="0"/>
      <w:marTop w:val="0"/>
      <w:marBottom w:val="0"/>
      <w:divBdr>
        <w:top w:val="none" w:sz="0" w:space="0" w:color="auto"/>
        <w:left w:val="none" w:sz="0" w:space="0" w:color="auto"/>
        <w:bottom w:val="none" w:sz="0" w:space="0" w:color="auto"/>
        <w:right w:val="none" w:sz="0" w:space="0" w:color="auto"/>
      </w:divBdr>
    </w:div>
    <w:div w:id="68622604">
      <w:marLeft w:val="0"/>
      <w:marRight w:val="0"/>
      <w:marTop w:val="0"/>
      <w:marBottom w:val="0"/>
      <w:divBdr>
        <w:top w:val="none" w:sz="0" w:space="0" w:color="auto"/>
        <w:left w:val="none" w:sz="0" w:space="0" w:color="auto"/>
        <w:bottom w:val="none" w:sz="0" w:space="0" w:color="auto"/>
        <w:right w:val="none" w:sz="0" w:space="0" w:color="auto"/>
      </w:divBdr>
    </w:div>
    <w:div w:id="68622605">
      <w:marLeft w:val="0"/>
      <w:marRight w:val="0"/>
      <w:marTop w:val="0"/>
      <w:marBottom w:val="0"/>
      <w:divBdr>
        <w:top w:val="none" w:sz="0" w:space="0" w:color="auto"/>
        <w:left w:val="none" w:sz="0" w:space="0" w:color="auto"/>
        <w:bottom w:val="none" w:sz="0" w:space="0" w:color="auto"/>
        <w:right w:val="none" w:sz="0" w:space="0" w:color="auto"/>
      </w:divBdr>
    </w:div>
    <w:div w:id="68622606">
      <w:marLeft w:val="0"/>
      <w:marRight w:val="0"/>
      <w:marTop w:val="0"/>
      <w:marBottom w:val="0"/>
      <w:divBdr>
        <w:top w:val="none" w:sz="0" w:space="0" w:color="auto"/>
        <w:left w:val="none" w:sz="0" w:space="0" w:color="auto"/>
        <w:bottom w:val="none" w:sz="0" w:space="0" w:color="auto"/>
        <w:right w:val="none" w:sz="0" w:space="0" w:color="auto"/>
      </w:divBdr>
    </w:div>
    <w:div w:id="68622607">
      <w:marLeft w:val="0"/>
      <w:marRight w:val="0"/>
      <w:marTop w:val="0"/>
      <w:marBottom w:val="0"/>
      <w:divBdr>
        <w:top w:val="none" w:sz="0" w:space="0" w:color="auto"/>
        <w:left w:val="none" w:sz="0" w:space="0" w:color="auto"/>
        <w:bottom w:val="none" w:sz="0" w:space="0" w:color="auto"/>
        <w:right w:val="none" w:sz="0" w:space="0" w:color="auto"/>
      </w:divBdr>
    </w:div>
    <w:div w:id="68622608">
      <w:marLeft w:val="0"/>
      <w:marRight w:val="0"/>
      <w:marTop w:val="0"/>
      <w:marBottom w:val="0"/>
      <w:divBdr>
        <w:top w:val="none" w:sz="0" w:space="0" w:color="auto"/>
        <w:left w:val="none" w:sz="0" w:space="0" w:color="auto"/>
        <w:bottom w:val="none" w:sz="0" w:space="0" w:color="auto"/>
        <w:right w:val="none" w:sz="0" w:space="0" w:color="auto"/>
      </w:divBdr>
    </w:div>
    <w:div w:id="68622609">
      <w:marLeft w:val="0"/>
      <w:marRight w:val="0"/>
      <w:marTop w:val="0"/>
      <w:marBottom w:val="0"/>
      <w:divBdr>
        <w:top w:val="none" w:sz="0" w:space="0" w:color="auto"/>
        <w:left w:val="none" w:sz="0" w:space="0" w:color="auto"/>
        <w:bottom w:val="none" w:sz="0" w:space="0" w:color="auto"/>
        <w:right w:val="none" w:sz="0" w:space="0" w:color="auto"/>
      </w:divBdr>
    </w:div>
    <w:div w:id="68622610">
      <w:marLeft w:val="0"/>
      <w:marRight w:val="0"/>
      <w:marTop w:val="0"/>
      <w:marBottom w:val="0"/>
      <w:divBdr>
        <w:top w:val="none" w:sz="0" w:space="0" w:color="auto"/>
        <w:left w:val="none" w:sz="0" w:space="0" w:color="auto"/>
        <w:bottom w:val="none" w:sz="0" w:space="0" w:color="auto"/>
        <w:right w:val="none" w:sz="0" w:space="0" w:color="auto"/>
      </w:divBdr>
    </w:div>
    <w:div w:id="68622611">
      <w:marLeft w:val="0"/>
      <w:marRight w:val="0"/>
      <w:marTop w:val="0"/>
      <w:marBottom w:val="0"/>
      <w:divBdr>
        <w:top w:val="none" w:sz="0" w:space="0" w:color="auto"/>
        <w:left w:val="none" w:sz="0" w:space="0" w:color="auto"/>
        <w:bottom w:val="none" w:sz="0" w:space="0" w:color="auto"/>
        <w:right w:val="none" w:sz="0" w:space="0" w:color="auto"/>
      </w:divBdr>
    </w:div>
    <w:div w:id="68622612">
      <w:marLeft w:val="0"/>
      <w:marRight w:val="0"/>
      <w:marTop w:val="0"/>
      <w:marBottom w:val="0"/>
      <w:divBdr>
        <w:top w:val="none" w:sz="0" w:space="0" w:color="auto"/>
        <w:left w:val="none" w:sz="0" w:space="0" w:color="auto"/>
        <w:bottom w:val="none" w:sz="0" w:space="0" w:color="auto"/>
        <w:right w:val="none" w:sz="0" w:space="0" w:color="auto"/>
      </w:divBdr>
    </w:div>
    <w:div w:id="68622613">
      <w:marLeft w:val="0"/>
      <w:marRight w:val="0"/>
      <w:marTop w:val="0"/>
      <w:marBottom w:val="0"/>
      <w:divBdr>
        <w:top w:val="none" w:sz="0" w:space="0" w:color="auto"/>
        <w:left w:val="none" w:sz="0" w:space="0" w:color="auto"/>
        <w:bottom w:val="none" w:sz="0" w:space="0" w:color="auto"/>
        <w:right w:val="none" w:sz="0" w:space="0" w:color="auto"/>
      </w:divBdr>
    </w:div>
    <w:div w:id="68622614">
      <w:marLeft w:val="0"/>
      <w:marRight w:val="0"/>
      <w:marTop w:val="0"/>
      <w:marBottom w:val="0"/>
      <w:divBdr>
        <w:top w:val="none" w:sz="0" w:space="0" w:color="auto"/>
        <w:left w:val="none" w:sz="0" w:space="0" w:color="auto"/>
        <w:bottom w:val="none" w:sz="0" w:space="0" w:color="auto"/>
        <w:right w:val="none" w:sz="0" w:space="0" w:color="auto"/>
      </w:divBdr>
    </w:div>
    <w:div w:id="68622615">
      <w:marLeft w:val="0"/>
      <w:marRight w:val="0"/>
      <w:marTop w:val="0"/>
      <w:marBottom w:val="0"/>
      <w:divBdr>
        <w:top w:val="none" w:sz="0" w:space="0" w:color="auto"/>
        <w:left w:val="none" w:sz="0" w:space="0" w:color="auto"/>
        <w:bottom w:val="none" w:sz="0" w:space="0" w:color="auto"/>
        <w:right w:val="none" w:sz="0" w:space="0" w:color="auto"/>
      </w:divBdr>
    </w:div>
    <w:div w:id="68622616">
      <w:marLeft w:val="0"/>
      <w:marRight w:val="0"/>
      <w:marTop w:val="0"/>
      <w:marBottom w:val="0"/>
      <w:divBdr>
        <w:top w:val="none" w:sz="0" w:space="0" w:color="auto"/>
        <w:left w:val="none" w:sz="0" w:space="0" w:color="auto"/>
        <w:bottom w:val="none" w:sz="0" w:space="0" w:color="auto"/>
        <w:right w:val="none" w:sz="0" w:space="0" w:color="auto"/>
      </w:divBdr>
    </w:div>
    <w:div w:id="68622617">
      <w:marLeft w:val="0"/>
      <w:marRight w:val="0"/>
      <w:marTop w:val="0"/>
      <w:marBottom w:val="0"/>
      <w:divBdr>
        <w:top w:val="none" w:sz="0" w:space="0" w:color="auto"/>
        <w:left w:val="none" w:sz="0" w:space="0" w:color="auto"/>
        <w:bottom w:val="none" w:sz="0" w:space="0" w:color="auto"/>
        <w:right w:val="none" w:sz="0" w:space="0" w:color="auto"/>
      </w:divBdr>
    </w:div>
    <w:div w:id="68622618">
      <w:marLeft w:val="0"/>
      <w:marRight w:val="0"/>
      <w:marTop w:val="0"/>
      <w:marBottom w:val="0"/>
      <w:divBdr>
        <w:top w:val="none" w:sz="0" w:space="0" w:color="auto"/>
        <w:left w:val="none" w:sz="0" w:space="0" w:color="auto"/>
        <w:bottom w:val="none" w:sz="0" w:space="0" w:color="auto"/>
        <w:right w:val="none" w:sz="0" w:space="0" w:color="auto"/>
      </w:divBdr>
    </w:div>
    <w:div w:id="68622619">
      <w:marLeft w:val="0"/>
      <w:marRight w:val="0"/>
      <w:marTop w:val="0"/>
      <w:marBottom w:val="0"/>
      <w:divBdr>
        <w:top w:val="none" w:sz="0" w:space="0" w:color="auto"/>
        <w:left w:val="none" w:sz="0" w:space="0" w:color="auto"/>
        <w:bottom w:val="none" w:sz="0" w:space="0" w:color="auto"/>
        <w:right w:val="none" w:sz="0" w:space="0" w:color="auto"/>
      </w:divBdr>
    </w:div>
    <w:div w:id="68622620">
      <w:marLeft w:val="0"/>
      <w:marRight w:val="0"/>
      <w:marTop w:val="0"/>
      <w:marBottom w:val="0"/>
      <w:divBdr>
        <w:top w:val="none" w:sz="0" w:space="0" w:color="auto"/>
        <w:left w:val="none" w:sz="0" w:space="0" w:color="auto"/>
        <w:bottom w:val="none" w:sz="0" w:space="0" w:color="auto"/>
        <w:right w:val="none" w:sz="0" w:space="0" w:color="auto"/>
      </w:divBdr>
    </w:div>
    <w:div w:id="68622621">
      <w:marLeft w:val="0"/>
      <w:marRight w:val="0"/>
      <w:marTop w:val="0"/>
      <w:marBottom w:val="0"/>
      <w:divBdr>
        <w:top w:val="none" w:sz="0" w:space="0" w:color="auto"/>
        <w:left w:val="none" w:sz="0" w:space="0" w:color="auto"/>
        <w:bottom w:val="none" w:sz="0" w:space="0" w:color="auto"/>
        <w:right w:val="none" w:sz="0" w:space="0" w:color="auto"/>
      </w:divBdr>
    </w:div>
    <w:div w:id="68622622">
      <w:marLeft w:val="0"/>
      <w:marRight w:val="0"/>
      <w:marTop w:val="0"/>
      <w:marBottom w:val="0"/>
      <w:divBdr>
        <w:top w:val="none" w:sz="0" w:space="0" w:color="auto"/>
        <w:left w:val="none" w:sz="0" w:space="0" w:color="auto"/>
        <w:bottom w:val="none" w:sz="0" w:space="0" w:color="auto"/>
        <w:right w:val="none" w:sz="0" w:space="0" w:color="auto"/>
      </w:divBdr>
    </w:div>
    <w:div w:id="68622623">
      <w:marLeft w:val="0"/>
      <w:marRight w:val="0"/>
      <w:marTop w:val="0"/>
      <w:marBottom w:val="0"/>
      <w:divBdr>
        <w:top w:val="none" w:sz="0" w:space="0" w:color="auto"/>
        <w:left w:val="none" w:sz="0" w:space="0" w:color="auto"/>
        <w:bottom w:val="none" w:sz="0" w:space="0" w:color="auto"/>
        <w:right w:val="none" w:sz="0" w:space="0" w:color="auto"/>
      </w:divBdr>
    </w:div>
    <w:div w:id="68622624">
      <w:marLeft w:val="0"/>
      <w:marRight w:val="0"/>
      <w:marTop w:val="0"/>
      <w:marBottom w:val="0"/>
      <w:divBdr>
        <w:top w:val="none" w:sz="0" w:space="0" w:color="auto"/>
        <w:left w:val="none" w:sz="0" w:space="0" w:color="auto"/>
        <w:bottom w:val="none" w:sz="0" w:space="0" w:color="auto"/>
        <w:right w:val="none" w:sz="0" w:space="0" w:color="auto"/>
      </w:divBdr>
    </w:div>
    <w:div w:id="68622625">
      <w:marLeft w:val="0"/>
      <w:marRight w:val="0"/>
      <w:marTop w:val="0"/>
      <w:marBottom w:val="0"/>
      <w:divBdr>
        <w:top w:val="none" w:sz="0" w:space="0" w:color="auto"/>
        <w:left w:val="none" w:sz="0" w:space="0" w:color="auto"/>
        <w:bottom w:val="none" w:sz="0" w:space="0" w:color="auto"/>
        <w:right w:val="none" w:sz="0" w:space="0" w:color="auto"/>
      </w:divBdr>
    </w:div>
    <w:div w:id="68622626">
      <w:marLeft w:val="0"/>
      <w:marRight w:val="0"/>
      <w:marTop w:val="0"/>
      <w:marBottom w:val="0"/>
      <w:divBdr>
        <w:top w:val="none" w:sz="0" w:space="0" w:color="auto"/>
        <w:left w:val="none" w:sz="0" w:space="0" w:color="auto"/>
        <w:bottom w:val="none" w:sz="0" w:space="0" w:color="auto"/>
        <w:right w:val="none" w:sz="0" w:space="0" w:color="auto"/>
      </w:divBdr>
    </w:div>
    <w:div w:id="68622627">
      <w:marLeft w:val="0"/>
      <w:marRight w:val="0"/>
      <w:marTop w:val="0"/>
      <w:marBottom w:val="0"/>
      <w:divBdr>
        <w:top w:val="none" w:sz="0" w:space="0" w:color="auto"/>
        <w:left w:val="none" w:sz="0" w:space="0" w:color="auto"/>
        <w:bottom w:val="none" w:sz="0" w:space="0" w:color="auto"/>
        <w:right w:val="none" w:sz="0" w:space="0" w:color="auto"/>
      </w:divBdr>
    </w:div>
    <w:div w:id="68622628">
      <w:marLeft w:val="0"/>
      <w:marRight w:val="0"/>
      <w:marTop w:val="0"/>
      <w:marBottom w:val="0"/>
      <w:divBdr>
        <w:top w:val="none" w:sz="0" w:space="0" w:color="auto"/>
        <w:left w:val="none" w:sz="0" w:space="0" w:color="auto"/>
        <w:bottom w:val="none" w:sz="0" w:space="0" w:color="auto"/>
        <w:right w:val="none" w:sz="0" w:space="0" w:color="auto"/>
      </w:divBdr>
    </w:div>
    <w:div w:id="68622629">
      <w:marLeft w:val="0"/>
      <w:marRight w:val="0"/>
      <w:marTop w:val="0"/>
      <w:marBottom w:val="0"/>
      <w:divBdr>
        <w:top w:val="none" w:sz="0" w:space="0" w:color="auto"/>
        <w:left w:val="none" w:sz="0" w:space="0" w:color="auto"/>
        <w:bottom w:val="none" w:sz="0" w:space="0" w:color="auto"/>
        <w:right w:val="none" w:sz="0" w:space="0" w:color="auto"/>
      </w:divBdr>
    </w:div>
    <w:div w:id="68622630">
      <w:marLeft w:val="0"/>
      <w:marRight w:val="0"/>
      <w:marTop w:val="0"/>
      <w:marBottom w:val="0"/>
      <w:divBdr>
        <w:top w:val="none" w:sz="0" w:space="0" w:color="auto"/>
        <w:left w:val="none" w:sz="0" w:space="0" w:color="auto"/>
        <w:bottom w:val="none" w:sz="0" w:space="0" w:color="auto"/>
        <w:right w:val="none" w:sz="0" w:space="0" w:color="auto"/>
      </w:divBdr>
    </w:div>
    <w:div w:id="68622631">
      <w:marLeft w:val="0"/>
      <w:marRight w:val="0"/>
      <w:marTop w:val="0"/>
      <w:marBottom w:val="0"/>
      <w:divBdr>
        <w:top w:val="none" w:sz="0" w:space="0" w:color="auto"/>
        <w:left w:val="none" w:sz="0" w:space="0" w:color="auto"/>
        <w:bottom w:val="none" w:sz="0" w:space="0" w:color="auto"/>
        <w:right w:val="none" w:sz="0" w:space="0" w:color="auto"/>
      </w:divBdr>
    </w:div>
    <w:div w:id="68622632">
      <w:marLeft w:val="0"/>
      <w:marRight w:val="0"/>
      <w:marTop w:val="0"/>
      <w:marBottom w:val="0"/>
      <w:divBdr>
        <w:top w:val="none" w:sz="0" w:space="0" w:color="auto"/>
        <w:left w:val="none" w:sz="0" w:space="0" w:color="auto"/>
        <w:bottom w:val="none" w:sz="0" w:space="0" w:color="auto"/>
        <w:right w:val="none" w:sz="0" w:space="0" w:color="auto"/>
      </w:divBdr>
    </w:div>
    <w:div w:id="68622633">
      <w:marLeft w:val="0"/>
      <w:marRight w:val="0"/>
      <w:marTop w:val="0"/>
      <w:marBottom w:val="0"/>
      <w:divBdr>
        <w:top w:val="none" w:sz="0" w:space="0" w:color="auto"/>
        <w:left w:val="none" w:sz="0" w:space="0" w:color="auto"/>
        <w:bottom w:val="none" w:sz="0" w:space="0" w:color="auto"/>
        <w:right w:val="none" w:sz="0" w:space="0" w:color="auto"/>
      </w:divBdr>
    </w:div>
    <w:div w:id="68622634">
      <w:marLeft w:val="0"/>
      <w:marRight w:val="0"/>
      <w:marTop w:val="0"/>
      <w:marBottom w:val="0"/>
      <w:divBdr>
        <w:top w:val="none" w:sz="0" w:space="0" w:color="auto"/>
        <w:left w:val="none" w:sz="0" w:space="0" w:color="auto"/>
        <w:bottom w:val="none" w:sz="0" w:space="0" w:color="auto"/>
        <w:right w:val="none" w:sz="0" w:space="0" w:color="auto"/>
      </w:divBdr>
    </w:div>
    <w:div w:id="68622635">
      <w:marLeft w:val="0"/>
      <w:marRight w:val="0"/>
      <w:marTop w:val="0"/>
      <w:marBottom w:val="0"/>
      <w:divBdr>
        <w:top w:val="none" w:sz="0" w:space="0" w:color="auto"/>
        <w:left w:val="none" w:sz="0" w:space="0" w:color="auto"/>
        <w:bottom w:val="none" w:sz="0" w:space="0" w:color="auto"/>
        <w:right w:val="none" w:sz="0" w:space="0" w:color="auto"/>
      </w:divBdr>
    </w:div>
    <w:div w:id="68622636">
      <w:marLeft w:val="0"/>
      <w:marRight w:val="0"/>
      <w:marTop w:val="0"/>
      <w:marBottom w:val="0"/>
      <w:divBdr>
        <w:top w:val="none" w:sz="0" w:space="0" w:color="auto"/>
        <w:left w:val="none" w:sz="0" w:space="0" w:color="auto"/>
        <w:bottom w:val="none" w:sz="0" w:space="0" w:color="auto"/>
        <w:right w:val="none" w:sz="0" w:space="0" w:color="auto"/>
      </w:divBdr>
    </w:div>
    <w:div w:id="68622637">
      <w:marLeft w:val="0"/>
      <w:marRight w:val="0"/>
      <w:marTop w:val="0"/>
      <w:marBottom w:val="0"/>
      <w:divBdr>
        <w:top w:val="none" w:sz="0" w:space="0" w:color="auto"/>
        <w:left w:val="none" w:sz="0" w:space="0" w:color="auto"/>
        <w:bottom w:val="none" w:sz="0" w:space="0" w:color="auto"/>
        <w:right w:val="none" w:sz="0" w:space="0" w:color="auto"/>
      </w:divBdr>
    </w:div>
    <w:div w:id="68622638">
      <w:marLeft w:val="0"/>
      <w:marRight w:val="0"/>
      <w:marTop w:val="0"/>
      <w:marBottom w:val="0"/>
      <w:divBdr>
        <w:top w:val="none" w:sz="0" w:space="0" w:color="auto"/>
        <w:left w:val="none" w:sz="0" w:space="0" w:color="auto"/>
        <w:bottom w:val="none" w:sz="0" w:space="0" w:color="auto"/>
        <w:right w:val="none" w:sz="0" w:space="0" w:color="auto"/>
      </w:divBdr>
    </w:div>
    <w:div w:id="68622639">
      <w:marLeft w:val="0"/>
      <w:marRight w:val="0"/>
      <w:marTop w:val="0"/>
      <w:marBottom w:val="0"/>
      <w:divBdr>
        <w:top w:val="none" w:sz="0" w:space="0" w:color="auto"/>
        <w:left w:val="none" w:sz="0" w:space="0" w:color="auto"/>
        <w:bottom w:val="none" w:sz="0" w:space="0" w:color="auto"/>
        <w:right w:val="none" w:sz="0" w:space="0" w:color="auto"/>
      </w:divBdr>
    </w:div>
    <w:div w:id="68622640">
      <w:marLeft w:val="0"/>
      <w:marRight w:val="0"/>
      <w:marTop w:val="0"/>
      <w:marBottom w:val="0"/>
      <w:divBdr>
        <w:top w:val="none" w:sz="0" w:space="0" w:color="auto"/>
        <w:left w:val="none" w:sz="0" w:space="0" w:color="auto"/>
        <w:bottom w:val="none" w:sz="0" w:space="0" w:color="auto"/>
        <w:right w:val="none" w:sz="0" w:space="0" w:color="auto"/>
      </w:divBdr>
    </w:div>
    <w:div w:id="68622641">
      <w:marLeft w:val="0"/>
      <w:marRight w:val="0"/>
      <w:marTop w:val="0"/>
      <w:marBottom w:val="0"/>
      <w:divBdr>
        <w:top w:val="none" w:sz="0" w:space="0" w:color="auto"/>
        <w:left w:val="none" w:sz="0" w:space="0" w:color="auto"/>
        <w:bottom w:val="none" w:sz="0" w:space="0" w:color="auto"/>
        <w:right w:val="none" w:sz="0" w:space="0" w:color="auto"/>
      </w:divBdr>
    </w:div>
    <w:div w:id="68622642">
      <w:marLeft w:val="0"/>
      <w:marRight w:val="0"/>
      <w:marTop w:val="0"/>
      <w:marBottom w:val="0"/>
      <w:divBdr>
        <w:top w:val="none" w:sz="0" w:space="0" w:color="auto"/>
        <w:left w:val="none" w:sz="0" w:space="0" w:color="auto"/>
        <w:bottom w:val="none" w:sz="0" w:space="0" w:color="auto"/>
        <w:right w:val="none" w:sz="0" w:space="0" w:color="auto"/>
      </w:divBdr>
    </w:div>
    <w:div w:id="68622643">
      <w:marLeft w:val="0"/>
      <w:marRight w:val="0"/>
      <w:marTop w:val="0"/>
      <w:marBottom w:val="0"/>
      <w:divBdr>
        <w:top w:val="none" w:sz="0" w:space="0" w:color="auto"/>
        <w:left w:val="none" w:sz="0" w:space="0" w:color="auto"/>
        <w:bottom w:val="none" w:sz="0" w:space="0" w:color="auto"/>
        <w:right w:val="none" w:sz="0" w:space="0" w:color="auto"/>
      </w:divBdr>
    </w:div>
    <w:div w:id="68622644">
      <w:marLeft w:val="0"/>
      <w:marRight w:val="0"/>
      <w:marTop w:val="0"/>
      <w:marBottom w:val="0"/>
      <w:divBdr>
        <w:top w:val="none" w:sz="0" w:space="0" w:color="auto"/>
        <w:left w:val="none" w:sz="0" w:space="0" w:color="auto"/>
        <w:bottom w:val="none" w:sz="0" w:space="0" w:color="auto"/>
        <w:right w:val="none" w:sz="0" w:space="0" w:color="auto"/>
      </w:divBdr>
    </w:div>
    <w:div w:id="68622645">
      <w:marLeft w:val="0"/>
      <w:marRight w:val="0"/>
      <w:marTop w:val="0"/>
      <w:marBottom w:val="0"/>
      <w:divBdr>
        <w:top w:val="none" w:sz="0" w:space="0" w:color="auto"/>
        <w:left w:val="none" w:sz="0" w:space="0" w:color="auto"/>
        <w:bottom w:val="none" w:sz="0" w:space="0" w:color="auto"/>
        <w:right w:val="none" w:sz="0" w:space="0" w:color="auto"/>
      </w:divBdr>
    </w:div>
    <w:div w:id="68622646">
      <w:marLeft w:val="0"/>
      <w:marRight w:val="0"/>
      <w:marTop w:val="0"/>
      <w:marBottom w:val="0"/>
      <w:divBdr>
        <w:top w:val="none" w:sz="0" w:space="0" w:color="auto"/>
        <w:left w:val="none" w:sz="0" w:space="0" w:color="auto"/>
        <w:bottom w:val="none" w:sz="0" w:space="0" w:color="auto"/>
        <w:right w:val="none" w:sz="0" w:space="0" w:color="auto"/>
      </w:divBdr>
    </w:div>
    <w:div w:id="68622647">
      <w:marLeft w:val="0"/>
      <w:marRight w:val="0"/>
      <w:marTop w:val="0"/>
      <w:marBottom w:val="0"/>
      <w:divBdr>
        <w:top w:val="none" w:sz="0" w:space="0" w:color="auto"/>
        <w:left w:val="none" w:sz="0" w:space="0" w:color="auto"/>
        <w:bottom w:val="none" w:sz="0" w:space="0" w:color="auto"/>
        <w:right w:val="none" w:sz="0" w:space="0" w:color="auto"/>
      </w:divBdr>
    </w:div>
    <w:div w:id="68622648">
      <w:marLeft w:val="0"/>
      <w:marRight w:val="0"/>
      <w:marTop w:val="0"/>
      <w:marBottom w:val="0"/>
      <w:divBdr>
        <w:top w:val="none" w:sz="0" w:space="0" w:color="auto"/>
        <w:left w:val="none" w:sz="0" w:space="0" w:color="auto"/>
        <w:bottom w:val="none" w:sz="0" w:space="0" w:color="auto"/>
        <w:right w:val="none" w:sz="0" w:space="0" w:color="auto"/>
      </w:divBdr>
    </w:div>
    <w:div w:id="68622649">
      <w:marLeft w:val="0"/>
      <w:marRight w:val="0"/>
      <w:marTop w:val="0"/>
      <w:marBottom w:val="0"/>
      <w:divBdr>
        <w:top w:val="none" w:sz="0" w:space="0" w:color="auto"/>
        <w:left w:val="none" w:sz="0" w:space="0" w:color="auto"/>
        <w:bottom w:val="none" w:sz="0" w:space="0" w:color="auto"/>
        <w:right w:val="none" w:sz="0" w:space="0" w:color="auto"/>
      </w:divBdr>
    </w:div>
    <w:div w:id="68622650">
      <w:marLeft w:val="0"/>
      <w:marRight w:val="0"/>
      <w:marTop w:val="0"/>
      <w:marBottom w:val="0"/>
      <w:divBdr>
        <w:top w:val="none" w:sz="0" w:space="0" w:color="auto"/>
        <w:left w:val="none" w:sz="0" w:space="0" w:color="auto"/>
        <w:bottom w:val="none" w:sz="0" w:space="0" w:color="auto"/>
        <w:right w:val="none" w:sz="0" w:space="0" w:color="auto"/>
      </w:divBdr>
    </w:div>
    <w:div w:id="68622651">
      <w:marLeft w:val="0"/>
      <w:marRight w:val="0"/>
      <w:marTop w:val="0"/>
      <w:marBottom w:val="0"/>
      <w:divBdr>
        <w:top w:val="none" w:sz="0" w:space="0" w:color="auto"/>
        <w:left w:val="none" w:sz="0" w:space="0" w:color="auto"/>
        <w:bottom w:val="none" w:sz="0" w:space="0" w:color="auto"/>
        <w:right w:val="none" w:sz="0" w:space="0" w:color="auto"/>
      </w:divBdr>
    </w:div>
    <w:div w:id="68622652">
      <w:marLeft w:val="0"/>
      <w:marRight w:val="0"/>
      <w:marTop w:val="0"/>
      <w:marBottom w:val="0"/>
      <w:divBdr>
        <w:top w:val="none" w:sz="0" w:space="0" w:color="auto"/>
        <w:left w:val="none" w:sz="0" w:space="0" w:color="auto"/>
        <w:bottom w:val="none" w:sz="0" w:space="0" w:color="auto"/>
        <w:right w:val="none" w:sz="0" w:space="0" w:color="auto"/>
      </w:divBdr>
    </w:div>
    <w:div w:id="68622653">
      <w:marLeft w:val="0"/>
      <w:marRight w:val="0"/>
      <w:marTop w:val="0"/>
      <w:marBottom w:val="0"/>
      <w:divBdr>
        <w:top w:val="none" w:sz="0" w:space="0" w:color="auto"/>
        <w:left w:val="none" w:sz="0" w:space="0" w:color="auto"/>
        <w:bottom w:val="none" w:sz="0" w:space="0" w:color="auto"/>
        <w:right w:val="none" w:sz="0" w:space="0" w:color="auto"/>
      </w:divBdr>
    </w:div>
    <w:div w:id="68622654">
      <w:marLeft w:val="0"/>
      <w:marRight w:val="0"/>
      <w:marTop w:val="0"/>
      <w:marBottom w:val="0"/>
      <w:divBdr>
        <w:top w:val="none" w:sz="0" w:space="0" w:color="auto"/>
        <w:left w:val="none" w:sz="0" w:space="0" w:color="auto"/>
        <w:bottom w:val="none" w:sz="0" w:space="0" w:color="auto"/>
        <w:right w:val="none" w:sz="0" w:space="0" w:color="auto"/>
      </w:divBdr>
    </w:div>
    <w:div w:id="68622655">
      <w:marLeft w:val="0"/>
      <w:marRight w:val="0"/>
      <w:marTop w:val="0"/>
      <w:marBottom w:val="0"/>
      <w:divBdr>
        <w:top w:val="none" w:sz="0" w:space="0" w:color="auto"/>
        <w:left w:val="none" w:sz="0" w:space="0" w:color="auto"/>
        <w:bottom w:val="none" w:sz="0" w:space="0" w:color="auto"/>
        <w:right w:val="none" w:sz="0" w:space="0" w:color="auto"/>
      </w:divBdr>
    </w:div>
    <w:div w:id="68622656">
      <w:marLeft w:val="0"/>
      <w:marRight w:val="0"/>
      <w:marTop w:val="0"/>
      <w:marBottom w:val="0"/>
      <w:divBdr>
        <w:top w:val="none" w:sz="0" w:space="0" w:color="auto"/>
        <w:left w:val="none" w:sz="0" w:space="0" w:color="auto"/>
        <w:bottom w:val="none" w:sz="0" w:space="0" w:color="auto"/>
        <w:right w:val="none" w:sz="0" w:space="0" w:color="auto"/>
      </w:divBdr>
    </w:div>
    <w:div w:id="68622657">
      <w:marLeft w:val="0"/>
      <w:marRight w:val="0"/>
      <w:marTop w:val="0"/>
      <w:marBottom w:val="0"/>
      <w:divBdr>
        <w:top w:val="none" w:sz="0" w:space="0" w:color="auto"/>
        <w:left w:val="none" w:sz="0" w:space="0" w:color="auto"/>
        <w:bottom w:val="none" w:sz="0" w:space="0" w:color="auto"/>
        <w:right w:val="none" w:sz="0" w:space="0" w:color="auto"/>
      </w:divBdr>
    </w:div>
    <w:div w:id="68622658">
      <w:marLeft w:val="0"/>
      <w:marRight w:val="0"/>
      <w:marTop w:val="0"/>
      <w:marBottom w:val="0"/>
      <w:divBdr>
        <w:top w:val="none" w:sz="0" w:space="0" w:color="auto"/>
        <w:left w:val="none" w:sz="0" w:space="0" w:color="auto"/>
        <w:bottom w:val="none" w:sz="0" w:space="0" w:color="auto"/>
        <w:right w:val="none" w:sz="0" w:space="0" w:color="auto"/>
      </w:divBdr>
    </w:div>
    <w:div w:id="68622659">
      <w:marLeft w:val="0"/>
      <w:marRight w:val="0"/>
      <w:marTop w:val="0"/>
      <w:marBottom w:val="0"/>
      <w:divBdr>
        <w:top w:val="none" w:sz="0" w:space="0" w:color="auto"/>
        <w:left w:val="none" w:sz="0" w:space="0" w:color="auto"/>
        <w:bottom w:val="none" w:sz="0" w:space="0" w:color="auto"/>
        <w:right w:val="none" w:sz="0" w:space="0" w:color="auto"/>
      </w:divBdr>
    </w:div>
    <w:div w:id="68622660">
      <w:marLeft w:val="0"/>
      <w:marRight w:val="0"/>
      <w:marTop w:val="0"/>
      <w:marBottom w:val="0"/>
      <w:divBdr>
        <w:top w:val="none" w:sz="0" w:space="0" w:color="auto"/>
        <w:left w:val="none" w:sz="0" w:space="0" w:color="auto"/>
        <w:bottom w:val="none" w:sz="0" w:space="0" w:color="auto"/>
        <w:right w:val="none" w:sz="0" w:space="0" w:color="auto"/>
      </w:divBdr>
    </w:div>
    <w:div w:id="68622661">
      <w:marLeft w:val="0"/>
      <w:marRight w:val="0"/>
      <w:marTop w:val="0"/>
      <w:marBottom w:val="0"/>
      <w:divBdr>
        <w:top w:val="none" w:sz="0" w:space="0" w:color="auto"/>
        <w:left w:val="none" w:sz="0" w:space="0" w:color="auto"/>
        <w:bottom w:val="none" w:sz="0" w:space="0" w:color="auto"/>
        <w:right w:val="none" w:sz="0" w:space="0" w:color="auto"/>
      </w:divBdr>
    </w:div>
    <w:div w:id="68622662">
      <w:marLeft w:val="0"/>
      <w:marRight w:val="0"/>
      <w:marTop w:val="0"/>
      <w:marBottom w:val="0"/>
      <w:divBdr>
        <w:top w:val="none" w:sz="0" w:space="0" w:color="auto"/>
        <w:left w:val="none" w:sz="0" w:space="0" w:color="auto"/>
        <w:bottom w:val="none" w:sz="0" w:space="0" w:color="auto"/>
        <w:right w:val="none" w:sz="0" w:space="0" w:color="auto"/>
      </w:divBdr>
    </w:div>
    <w:div w:id="68622663">
      <w:marLeft w:val="0"/>
      <w:marRight w:val="0"/>
      <w:marTop w:val="0"/>
      <w:marBottom w:val="0"/>
      <w:divBdr>
        <w:top w:val="none" w:sz="0" w:space="0" w:color="auto"/>
        <w:left w:val="none" w:sz="0" w:space="0" w:color="auto"/>
        <w:bottom w:val="none" w:sz="0" w:space="0" w:color="auto"/>
        <w:right w:val="none" w:sz="0" w:space="0" w:color="auto"/>
      </w:divBdr>
    </w:div>
    <w:div w:id="68622664">
      <w:marLeft w:val="0"/>
      <w:marRight w:val="0"/>
      <w:marTop w:val="0"/>
      <w:marBottom w:val="0"/>
      <w:divBdr>
        <w:top w:val="none" w:sz="0" w:space="0" w:color="auto"/>
        <w:left w:val="none" w:sz="0" w:space="0" w:color="auto"/>
        <w:bottom w:val="none" w:sz="0" w:space="0" w:color="auto"/>
        <w:right w:val="none" w:sz="0" w:space="0" w:color="auto"/>
      </w:divBdr>
    </w:div>
    <w:div w:id="68622665">
      <w:marLeft w:val="0"/>
      <w:marRight w:val="0"/>
      <w:marTop w:val="0"/>
      <w:marBottom w:val="0"/>
      <w:divBdr>
        <w:top w:val="none" w:sz="0" w:space="0" w:color="auto"/>
        <w:left w:val="none" w:sz="0" w:space="0" w:color="auto"/>
        <w:bottom w:val="none" w:sz="0" w:space="0" w:color="auto"/>
        <w:right w:val="none" w:sz="0" w:space="0" w:color="auto"/>
      </w:divBdr>
    </w:div>
    <w:div w:id="68622666">
      <w:marLeft w:val="0"/>
      <w:marRight w:val="0"/>
      <w:marTop w:val="0"/>
      <w:marBottom w:val="0"/>
      <w:divBdr>
        <w:top w:val="none" w:sz="0" w:space="0" w:color="auto"/>
        <w:left w:val="none" w:sz="0" w:space="0" w:color="auto"/>
        <w:bottom w:val="none" w:sz="0" w:space="0" w:color="auto"/>
        <w:right w:val="none" w:sz="0" w:space="0" w:color="auto"/>
      </w:divBdr>
    </w:div>
    <w:div w:id="68622667">
      <w:marLeft w:val="0"/>
      <w:marRight w:val="0"/>
      <w:marTop w:val="0"/>
      <w:marBottom w:val="0"/>
      <w:divBdr>
        <w:top w:val="none" w:sz="0" w:space="0" w:color="auto"/>
        <w:left w:val="none" w:sz="0" w:space="0" w:color="auto"/>
        <w:bottom w:val="none" w:sz="0" w:space="0" w:color="auto"/>
        <w:right w:val="none" w:sz="0" w:space="0" w:color="auto"/>
      </w:divBdr>
    </w:div>
    <w:div w:id="68622668">
      <w:marLeft w:val="0"/>
      <w:marRight w:val="0"/>
      <w:marTop w:val="0"/>
      <w:marBottom w:val="0"/>
      <w:divBdr>
        <w:top w:val="none" w:sz="0" w:space="0" w:color="auto"/>
        <w:left w:val="none" w:sz="0" w:space="0" w:color="auto"/>
        <w:bottom w:val="none" w:sz="0" w:space="0" w:color="auto"/>
        <w:right w:val="none" w:sz="0" w:space="0" w:color="auto"/>
      </w:divBdr>
    </w:div>
    <w:div w:id="68622669">
      <w:marLeft w:val="0"/>
      <w:marRight w:val="0"/>
      <w:marTop w:val="0"/>
      <w:marBottom w:val="0"/>
      <w:divBdr>
        <w:top w:val="none" w:sz="0" w:space="0" w:color="auto"/>
        <w:left w:val="none" w:sz="0" w:space="0" w:color="auto"/>
        <w:bottom w:val="none" w:sz="0" w:space="0" w:color="auto"/>
        <w:right w:val="none" w:sz="0" w:space="0" w:color="auto"/>
      </w:divBdr>
    </w:div>
    <w:div w:id="68622670">
      <w:marLeft w:val="0"/>
      <w:marRight w:val="0"/>
      <w:marTop w:val="0"/>
      <w:marBottom w:val="0"/>
      <w:divBdr>
        <w:top w:val="none" w:sz="0" w:space="0" w:color="auto"/>
        <w:left w:val="none" w:sz="0" w:space="0" w:color="auto"/>
        <w:bottom w:val="none" w:sz="0" w:space="0" w:color="auto"/>
        <w:right w:val="none" w:sz="0" w:space="0" w:color="auto"/>
      </w:divBdr>
    </w:div>
    <w:div w:id="68622671">
      <w:marLeft w:val="0"/>
      <w:marRight w:val="0"/>
      <w:marTop w:val="0"/>
      <w:marBottom w:val="0"/>
      <w:divBdr>
        <w:top w:val="none" w:sz="0" w:space="0" w:color="auto"/>
        <w:left w:val="none" w:sz="0" w:space="0" w:color="auto"/>
        <w:bottom w:val="none" w:sz="0" w:space="0" w:color="auto"/>
        <w:right w:val="none" w:sz="0" w:space="0" w:color="auto"/>
      </w:divBdr>
    </w:div>
    <w:div w:id="68622672">
      <w:marLeft w:val="0"/>
      <w:marRight w:val="0"/>
      <w:marTop w:val="0"/>
      <w:marBottom w:val="0"/>
      <w:divBdr>
        <w:top w:val="none" w:sz="0" w:space="0" w:color="auto"/>
        <w:left w:val="none" w:sz="0" w:space="0" w:color="auto"/>
        <w:bottom w:val="none" w:sz="0" w:space="0" w:color="auto"/>
        <w:right w:val="none" w:sz="0" w:space="0" w:color="auto"/>
      </w:divBdr>
    </w:div>
    <w:div w:id="68622673">
      <w:marLeft w:val="0"/>
      <w:marRight w:val="0"/>
      <w:marTop w:val="0"/>
      <w:marBottom w:val="0"/>
      <w:divBdr>
        <w:top w:val="none" w:sz="0" w:space="0" w:color="auto"/>
        <w:left w:val="none" w:sz="0" w:space="0" w:color="auto"/>
        <w:bottom w:val="none" w:sz="0" w:space="0" w:color="auto"/>
        <w:right w:val="none" w:sz="0" w:space="0" w:color="auto"/>
      </w:divBdr>
    </w:div>
    <w:div w:id="68622674">
      <w:marLeft w:val="0"/>
      <w:marRight w:val="0"/>
      <w:marTop w:val="0"/>
      <w:marBottom w:val="0"/>
      <w:divBdr>
        <w:top w:val="none" w:sz="0" w:space="0" w:color="auto"/>
        <w:left w:val="none" w:sz="0" w:space="0" w:color="auto"/>
        <w:bottom w:val="none" w:sz="0" w:space="0" w:color="auto"/>
        <w:right w:val="none" w:sz="0" w:space="0" w:color="auto"/>
      </w:divBdr>
    </w:div>
    <w:div w:id="68622675">
      <w:marLeft w:val="0"/>
      <w:marRight w:val="0"/>
      <w:marTop w:val="0"/>
      <w:marBottom w:val="0"/>
      <w:divBdr>
        <w:top w:val="none" w:sz="0" w:space="0" w:color="auto"/>
        <w:left w:val="none" w:sz="0" w:space="0" w:color="auto"/>
        <w:bottom w:val="none" w:sz="0" w:space="0" w:color="auto"/>
        <w:right w:val="none" w:sz="0" w:space="0" w:color="auto"/>
      </w:divBdr>
    </w:div>
    <w:div w:id="68622676">
      <w:marLeft w:val="0"/>
      <w:marRight w:val="0"/>
      <w:marTop w:val="0"/>
      <w:marBottom w:val="0"/>
      <w:divBdr>
        <w:top w:val="none" w:sz="0" w:space="0" w:color="auto"/>
        <w:left w:val="none" w:sz="0" w:space="0" w:color="auto"/>
        <w:bottom w:val="none" w:sz="0" w:space="0" w:color="auto"/>
        <w:right w:val="none" w:sz="0" w:space="0" w:color="auto"/>
      </w:divBdr>
    </w:div>
    <w:div w:id="68622677">
      <w:marLeft w:val="0"/>
      <w:marRight w:val="0"/>
      <w:marTop w:val="0"/>
      <w:marBottom w:val="0"/>
      <w:divBdr>
        <w:top w:val="none" w:sz="0" w:space="0" w:color="auto"/>
        <w:left w:val="none" w:sz="0" w:space="0" w:color="auto"/>
        <w:bottom w:val="none" w:sz="0" w:space="0" w:color="auto"/>
        <w:right w:val="none" w:sz="0" w:space="0" w:color="auto"/>
      </w:divBdr>
    </w:div>
    <w:div w:id="68622678">
      <w:marLeft w:val="0"/>
      <w:marRight w:val="0"/>
      <w:marTop w:val="0"/>
      <w:marBottom w:val="0"/>
      <w:divBdr>
        <w:top w:val="none" w:sz="0" w:space="0" w:color="auto"/>
        <w:left w:val="none" w:sz="0" w:space="0" w:color="auto"/>
        <w:bottom w:val="none" w:sz="0" w:space="0" w:color="auto"/>
        <w:right w:val="none" w:sz="0" w:space="0" w:color="auto"/>
      </w:divBdr>
    </w:div>
    <w:div w:id="68622679">
      <w:marLeft w:val="0"/>
      <w:marRight w:val="0"/>
      <w:marTop w:val="0"/>
      <w:marBottom w:val="0"/>
      <w:divBdr>
        <w:top w:val="none" w:sz="0" w:space="0" w:color="auto"/>
        <w:left w:val="none" w:sz="0" w:space="0" w:color="auto"/>
        <w:bottom w:val="none" w:sz="0" w:space="0" w:color="auto"/>
        <w:right w:val="none" w:sz="0" w:space="0" w:color="auto"/>
      </w:divBdr>
    </w:div>
    <w:div w:id="68622680">
      <w:marLeft w:val="0"/>
      <w:marRight w:val="0"/>
      <w:marTop w:val="0"/>
      <w:marBottom w:val="0"/>
      <w:divBdr>
        <w:top w:val="none" w:sz="0" w:space="0" w:color="auto"/>
        <w:left w:val="none" w:sz="0" w:space="0" w:color="auto"/>
        <w:bottom w:val="none" w:sz="0" w:space="0" w:color="auto"/>
        <w:right w:val="none" w:sz="0" w:space="0" w:color="auto"/>
      </w:divBdr>
    </w:div>
    <w:div w:id="68622681">
      <w:marLeft w:val="0"/>
      <w:marRight w:val="0"/>
      <w:marTop w:val="0"/>
      <w:marBottom w:val="0"/>
      <w:divBdr>
        <w:top w:val="none" w:sz="0" w:space="0" w:color="auto"/>
        <w:left w:val="none" w:sz="0" w:space="0" w:color="auto"/>
        <w:bottom w:val="none" w:sz="0" w:space="0" w:color="auto"/>
        <w:right w:val="none" w:sz="0" w:space="0" w:color="auto"/>
      </w:divBdr>
    </w:div>
    <w:div w:id="68622682">
      <w:marLeft w:val="0"/>
      <w:marRight w:val="0"/>
      <w:marTop w:val="0"/>
      <w:marBottom w:val="0"/>
      <w:divBdr>
        <w:top w:val="none" w:sz="0" w:space="0" w:color="auto"/>
        <w:left w:val="none" w:sz="0" w:space="0" w:color="auto"/>
        <w:bottom w:val="none" w:sz="0" w:space="0" w:color="auto"/>
        <w:right w:val="none" w:sz="0" w:space="0" w:color="auto"/>
      </w:divBdr>
    </w:div>
    <w:div w:id="68622683">
      <w:marLeft w:val="0"/>
      <w:marRight w:val="0"/>
      <w:marTop w:val="0"/>
      <w:marBottom w:val="0"/>
      <w:divBdr>
        <w:top w:val="none" w:sz="0" w:space="0" w:color="auto"/>
        <w:left w:val="none" w:sz="0" w:space="0" w:color="auto"/>
        <w:bottom w:val="none" w:sz="0" w:space="0" w:color="auto"/>
        <w:right w:val="none" w:sz="0" w:space="0" w:color="auto"/>
      </w:divBdr>
    </w:div>
    <w:div w:id="68622684">
      <w:marLeft w:val="0"/>
      <w:marRight w:val="0"/>
      <w:marTop w:val="0"/>
      <w:marBottom w:val="0"/>
      <w:divBdr>
        <w:top w:val="none" w:sz="0" w:space="0" w:color="auto"/>
        <w:left w:val="none" w:sz="0" w:space="0" w:color="auto"/>
        <w:bottom w:val="none" w:sz="0" w:space="0" w:color="auto"/>
        <w:right w:val="none" w:sz="0" w:space="0" w:color="auto"/>
      </w:divBdr>
    </w:div>
    <w:div w:id="68622685">
      <w:marLeft w:val="0"/>
      <w:marRight w:val="0"/>
      <w:marTop w:val="0"/>
      <w:marBottom w:val="0"/>
      <w:divBdr>
        <w:top w:val="none" w:sz="0" w:space="0" w:color="auto"/>
        <w:left w:val="none" w:sz="0" w:space="0" w:color="auto"/>
        <w:bottom w:val="none" w:sz="0" w:space="0" w:color="auto"/>
        <w:right w:val="none" w:sz="0" w:space="0" w:color="auto"/>
      </w:divBdr>
    </w:div>
    <w:div w:id="68622686">
      <w:marLeft w:val="0"/>
      <w:marRight w:val="0"/>
      <w:marTop w:val="0"/>
      <w:marBottom w:val="0"/>
      <w:divBdr>
        <w:top w:val="none" w:sz="0" w:space="0" w:color="auto"/>
        <w:left w:val="none" w:sz="0" w:space="0" w:color="auto"/>
        <w:bottom w:val="none" w:sz="0" w:space="0" w:color="auto"/>
        <w:right w:val="none" w:sz="0" w:space="0" w:color="auto"/>
      </w:divBdr>
    </w:div>
    <w:div w:id="68622687">
      <w:marLeft w:val="0"/>
      <w:marRight w:val="0"/>
      <w:marTop w:val="0"/>
      <w:marBottom w:val="0"/>
      <w:divBdr>
        <w:top w:val="none" w:sz="0" w:space="0" w:color="auto"/>
        <w:left w:val="none" w:sz="0" w:space="0" w:color="auto"/>
        <w:bottom w:val="none" w:sz="0" w:space="0" w:color="auto"/>
        <w:right w:val="none" w:sz="0" w:space="0" w:color="auto"/>
      </w:divBdr>
    </w:div>
    <w:div w:id="68622688">
      <w:marLeft w:val="0"/>
      <w:marRight w:val="0"/>
      <w:marTop w:val="0"/>
      <w:marBottom w:val="0"/>
      <w:divBdr>
        <w:top w:val="none" w:sz="0" w:space="0" w:color="auto"/>
        <w:left w:val="none" w:sz="0" w:space="0" w:color="auto"/>
        <w:bottom w:val="none" w:sz="0" w:space="0" w:color="auto"/>
        <w:right w:val="none" w:sz="0" w:space="0" w:color="auto"/>
      </w:divBdr>
    </w:div>
    <w:div w:id="68622689">
      <w:marLeft w:val="0"/>
      <w:marRight w:val="0"/>
      <w:marTop w:val="0"/>
      <w:marBottom w:val="0"/>
      <w:divBdr>
        <w:top w:val="none" w:sz="0" w:space="0" w:color="auto"/>
        <w:left w:val="none" w:sz="0" w:space="0" w:color="auto"/>
        <w:bottom w:val="none" w:sz="0" w:space="0" w:color="auto"/>
        <w:right w:val="none" w:sz="0" w:space="0" w:color="auto"/>
      </w:divBdr>
    </w:div>
    <w:div w:id="68622690">
      <w:marLeft w:val="0"/>
      <w:marRight w:val="0"/>
      <w:marTop w:val="0"/>
      <w:marBottom w:val="0"/>
      <w:divBdr>
        <w:top w:val="none" w:sz="0" w:space="0" w:color="auto"/>
        <w:left w:val="none" w:sz="0" w:space="0" w:color="auto"/>
        <w:bottom w:val="none" w:sz="0" w:space="0" w:color="auto"/>
        <w:right w:val="none" w:sz="0" w:space="0" w:color="auto"/>
      </w:divBdr>
    </w:div>
    <w:div w:id="68622691">
      <w:marLeft w:val="0"/>
      <w:marRight w:val="0"/>
      <w:marTop w:val="0"/>
      <w:marBottom w:val="0"/>
      <w:divBdr>
        <w:top w:val="none" w:sz="0" w:space="0" w:color="auto"/>
        <w:left w:val="none" w:sz="0" w:space="0" w:color="auto"/>
        <w:bottom w:val="none" w:sz="0" w:space="0" w:color="auto"/>
        <w:right w:val="none" w:sz="0" w:space="0" w:color="auto"/>
      </w:divBdr>
    </w:div>
    <w:div w:id="68622692">
      <w:marLeft w:val="0"/>
      <w:marRight w:val="0"/>
      <w:marTop w:val="0"/>
      <w:marBottom w:val="0"/>
      <w:divBdr>
        <w:top w:val="none" w:sz="0" w:space="0" w:color="auto"/>
        <w:left w:val="none" w:sz="0" w:space="0" w:color="auto"/>
        <w:bottom w:val="none" w:sz="0" w:space="0" w:color="auto"/>
        <w:right w:val="none" w:sz="0" w:space="0" w:color="auto"/>
      </w:divBdr>
    </w:div>
    <w:div w:id="68622693">
      <w:marLeft w:val="0"/>
      <w:marRight w:val="0"/>
      <w:marTop w:val="0"/>
      <w:marBottom w:val="0"/>
      <w:divBdr>
        <w:top w:val="none" w:sz="0" w:space="0" w:color="auto"/>
        <w:left w:val="none" w:sz="0" w:space="0" w:color="auto"/>
        <w:bottom w:val="none" w:sz="0" w:space="0" w:color="auto"/>
        <w:right w:val="none" w:sz="0" w:space="0" w:color="auto"/>
      </w:divBdr>
    </w:div>
    <w:div w:id="68622694">
      <w:marLeft w:val="0"/>
      <w:marRight w:val="0"/>
      <w:marTop w:val="0"/>
      <w:marBottom w:val="0"/>
      <w:divBdr>
        <w:top w:val="none" w:sz="0" w:space="0" w:color="auto"/>
        <w:left w:val="none" w:sz="0" w:space="0" w:color="auto"/>
        <w:bottom w:val="none" w:sz="0" w:space="0" w:color="auto"/>
        <w:right w:val="none" w:sz="0" w:space="0" w:color="auto"/>
      </w:divBdr>
    </w:div>
    <w:div w:id="68622695">
      <w:marLeft w:val="0"/>
      <w:marRight w:val="0"/>
      <w:marTop w:val="0"/>
      <w:marBottom w:val="0"/>
      <w:divBdr>
        <w:top w:val="none" w:sz="0" w:space="0" w:color="auto"/>
        <w:left w:val="none" w:sz="0" w:space="0" w:color="auto"/>
        <w:bottom w:val="none" w:sz="0" w:space="0" w:color="auto"/>
        <w:right w:val="none" w:sz="0" w:space="0" w:color="auto"/>
      </w:divBdr>
    </w:div>
    <w:div w:id="68622696">
      <w:marLeft w:val="0"/>
      <w:marRight w:val="0"/>
      <w:marTop w:val="0"/>
      <w:marBottom w:val="0"/>
      <w:divBdr>
        <w:top w:val="none" w:sz="0" w:space="0" w:color="auto"/>
        <w:left w:val="none" w:sz="0" w:space="0" w:color="auto"/>
        <w:bottom w:val="none" w:sz="0" w:space="0" w:color="auto"/>
        <w:right w:val="none" w:sz="0" w:space="0" w:color="auto"/>
      </w:divBdr>
    </w:div>
    <w:div w:id="68622697">
      <w:marLeft w:val="0"/>
      <w:marRight w:val="0"/>
      <w:marTop w:val="0"/>
      <w:marBottom w:val="0"/>
      <w:divBdr>
        <w:top w:val="none" w:sz="0" w:space="0" w:color="auto"/>
        <w:left w:val="none" w:sz="0" w:space="0" w:color="auto"/>
        <w:bottom w:val="none" w:sz="0" w:space="0" w:color="auto"/>
        <w:right w:val="none" w:sz="0" w:space="0" w:color="auto"/>
      </w:divBdr>
    </w:div>
    <w:div w:id="68622698">
      <w:marLeft w:val="0"/>
      <w:marRight w:val="0"/>
      <w:marTop w:val="0"/>
      <w:marBottom w:val="0"/>
      <w:divBdr>
        <w:top w:val="none" w:sz="0" w:space="0" w:color="auto"/>
        <w:left w:val="none" w:sz="0" w:space="0" w:color="auto"/>
        <w:bottom w:val="none" w:sz="0" w:space="0" w:color="auto"/>
        <w:right w:val="none" w:sz="0" w:space="0" w:color="auto"/>
      </w:divBdr>
    </w:div>
    <w:div w:id="68622699">
      <w:marLeft w:val="0"/>
      <w:marRight w:val="0"/>
      <w:marTop w:val="0"/>
      <w:marBottom w:val="0"/>
      <w:divBdr>
        <w:top w:val="none" w:sz="0" w:space="0" w:color="auto"/>
        <w:left w:val="none" w:sz="0" w:space="0" w:color="auto"/>
        <w:bottom w:val="none" w:sz="0" w:space="0" w:color="auto"/>
        <w:right w:val="none" w:sz="0" w:space="0" w:color="auto"/>
      </w:divBdr>
    </w:div>
    <w:div w:id="68622700">
      <w:marLeft w:val="0"/>
      <w:marRight w:val="0"/>
      <w:marTop w:val="0"/>
      <w:marBottom w:val="0"/>
      <w:divBdr>
        <w:top w:val="none" w:sz="0" w:space="0" w:color="auto"/>
        <w:left w:val="none" w:sz="0" w:space="0" w:color="auto"/>
        <w:bottom w:val="none" w:sz="0" w:space="0" w:color="auto"/>
        <w:right w:val="none" w:sz="0" w:space="0" w:color="auto"/>
      </w:divBdr>
    </w:div>
    <w:div w:id="68622701">
      <w:marLeft w:val="0"/>
      <w:marRight w:val="0"/>
      <w:marTop w:val="0"/>
      <w:marBottom w:val="0"/>
      <w:divBdr>
        <w:top w:val="none" w:sz="0" w:space="0" w:color="auto"/>
        <w:left w:val="none" w:sz="0" w:space="0" w:color="auto"/>
        <w:bottom w:val="none" w:sz="0" w:space="0" w:color="auto"/>
        <w:right w:val="none" w:sz="0" w:space="0" w:color="auto"/>
      </w:divBdr>
    </w:div>
    <w:div w:id="68622702">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68622704">
      <w:marLeft w:val="0"/>
      <w:marRight w:val="0"/>
      <w:marTop w:val="0"/>
      <w:marBottom w:val="0"/>
      <w:divBdr>
        <w:top w:val="none" w:sz="0" w:space="0" w:color="auto"/>
        <w:left w:val="none" w:sz="0" w:space="0" w:color="auto"/>
        <w:bottom w:val="none" w:sz="0" w:space="0" w:color="auto"/>
        <w:right w:val="none" w:sz="0" w:space="0" w:color="auto"/>
      </w:divBdr>
    </w:div>
    <w:div w:id="68622705">
      <w:marLeft w:val="0"/>
      <w:marRight w:val="0"/>
      <w:marTop w:val="0"/>
      <w:marBottom w:val="0"/>
      <w:divBdr>
        <w:top w:val="none" w:sz="0" w:space="0" w:color="auto"/>
        <w:left w:val="none" w:sz="0" w:space="0" w:color="auto"/>
        <w:bottom w:val="none" w:sz="0" w:space="0" w:color="auto"/>
        <w:right w:val="none" w:sz="0" w:space="0" w:color="auto"/>
      </w:divBdr>
    </w:div>
    <w:div w:id="68622706">
      <w:marLeft w:val="0"/>
      <w:marRight w:val="0"/>
      <w:marTop w:val="0"/>
      <w:marBottom w:val="0"/>
      <w:divBdr>
        <w:top w:val="none" w:sz="0" w:space="0" w:color="auto"/>
        <w:left w:val="none" w:sz="0" w:space="0" w:color="auto"/>
        <w:bottom w:val="none" w:sz="0" w:space="0" w:color="auto"/>
        <w:right w:val="none" w:sz="0" w:space="0" w:color="auto"/>
      </w:divBdr>
    </w:div>
    <w:div w:id="68622707">
      <w:marLeft w:val="0"/>
      <w:marRight w:val="0"/>
      <w:marTop w:val="0"/>
      <w:marBottom w:val="0"/>
      <w:divBdr>
        <w:top w:val="none" w:sz="0" w:space="0" w:color="auto"/>
        <w:left w:val="none" w:sz="0" w:space="0" w:color="auto"/>
        <w:bottom w:val="none" w:sz="0" w:space="0" w:color="auto"/>
        <w:right w:val="none" w:sz="0" w:space="0" w:color="auto"/>
      </w:divBdr>
    </w:div>
    <w:div w:id="68622708">
      <w:marLeft w:val="0"/>
      <w:marRight w:val="0"/>
      <w:marTop w:val="0"/>
      <w:marBottom w:val="0"/>
      <w:divBdr>
        <w:top w:val="none" w:sz="0" w:space="0" w:color="auto"/>
        <w:left w:val="none" w:sz="0" w:space="0" w:color="auto"/>
        <w:bottom w:val="none" w:sz="0" w:space="0" w:color="auto"/>
        <w:right w:val="none" w:sz="0" w:space="0" w:color="auto"/>
      </w:divBdr>
    </w:div>
    <w:div w:id="68622709">
      <w:marLeft w:val="0"/>
      <w:marRight w:val="0"/>
      <w:marTop w:val="0"/>
      <w:marBottom w:val="0"/>
      <w:divBdr>
        <w:top w:val="none" w:sz="0" w:space="0" w:color="auto"/>
        <w:left w:val="none" w:sz="0" w:space="0" w:color="auto"/>
        <w:bottom w:val="none" w:sz="0" w:space="0" w:color="auto"/>
        <w:right w:val="none" w:sz="0" w:space="0" w:color="auto"/>
      </w:divBdr>
    </w:div>
    <w:div w:id="68622710">
      <w:marLeft w:val="0"/>
      <w:marRight w:val="0"/>
      <w:marTop w:val="0"/>
      <w:marBottom w:val="0"/>
      <w:divBdr>
        <w:top w:val="none" w:sz="0" w:space="0" w:color="auto"/>
        <w:left w:val="none" w:sz="0" w:space="0" w:color="auto"/>
        <w:bottom w:val="none" w:sz="0" w:space="0" w:color="auto"/>
        <w:right w:val="none" w:sz="0" w:space="0" w:color="auto"/>
      </w:divBdr>
    </w:div>
    <w:div w:id="68622711">
      <w:marLeft w:val="0"/>
      <w:marRight w:val="0"/>
      <w:marTop w:val="0"/>
      <w:marBottom w:val="0"/>
      <w:divBdr>
        <w:top w:val="none" w:sz="0" w:space="0" w:color="auto"/>
        <w:left w:val="none" w:sz="0" w:space="0" w:color="auto"/>
        <w:bottom w:val="none" w:sz="0" w:space="0" w:color="auto"/>
        <w:right w:val="none" w:sz="0" w:space="0" w:color="auto"/>
      </w:divBdr>
    </w:div>
    <w:div w:id="68622712">
      <w:marLeft w:val="0"/>
      <w:marRight w:val="0"/>
      <w:marTop w:val="0"/>
      <w:marBottom w:val="0"/>
      <w:divBdr>
        <w:top w:val="none" w:sz="0" w:space="0" w:color="auto"/>
        <w:left w:val="none" w:sz="0" w:space="0" w:color="auto"/>
        <w:bottom w:val="none" w:sz="0" w:space="0" w:color="auto"/>
        <w:right w:val="none" w:sz="0" w:space="0" w:color="auto"/>
      </w:divBdr>
    </w:div>
    <w:div w:id="68622713">
      <w:marLeft w:val="0"/>
      <w:marRight w:val="0"/>
      <w:marTop w:val="0"/>
      <w:marBottom w:val="0"/>
      <w:divBdr>
        <w:top w:val="none" w:sz="0" w:space="0" w:color="auto"/>
        <w:left w:val="none" w:sz="0" w:space="0" w:color="auto"/>
        <w:bottom w:val="none" w:sz="0" w:space="0" w:color="auto"/>
        <w:right w:val="none" w:sz="0" w:space="0" w:color="auto"/>
      </w:divBdr>
    </w:div>
    <w:div w:id="68622714">
      <w:marLeft w:val="0"/>
      <w:marRight w:val="0"/>
      <w:marTop w:val="0"/>
      <w:marBottom w:val="0"/>
      <w:divBdr>
        <w:top w:val="none" w:sz="0" w:space="0" w:color="auto"/>
        <w:left w:val="none" w:sz="0" w:space="0" w:color="auto"/>
        <w:bottom w:val="none" w:sz="0" w:space="0" w:color="auto"/>
        <w:right w:val="none" w:sz="0" w:space="0" w:color="auto"/>
      </w:divBdr>
    </w:div>
    <w:div w:id="68622715">
      <w:marLeft w:val="0"/>
      <w:marRight w:val="0"/>
      <w:marTop w:val="0"/>
      <w:marBottom w:val="0"/>
      <w:divBdr>
        <w:top w:val="none" w:sz="0" w:space="0" w:color="auto"/>
        <w:left w:val="none" w:sz="0" w:space="0" w:color="auto"/>
        <w:bottom w:val="none" w:sz="0" w:space="0" w:color="auto"/>
        <w:right w:val="none" w:sz="0" w:space="0" w:color="auto"/>
      </w:divBdr>
    </w:div>
    <w:div w:id="68622716">
      <w:marLeft w:val="0"/>
      <w:marRight w:val="0"/>
      <w:marTop w:val="0"/>
      <w:marBottom w:val="0"/>
      <w:divBdr>
        <w:top w:val="none" w:sz="0" w:space="0" w:color="auto"/>
        <w:left w:val="none" w:sz="0" w:space="0" w:color="auto"/>
        <w:bottom w:val="none" w:sz="0" w:space="0" w:color="auto"/>
        <w:right w:val="none" w:sz="0" w:space="0" w:color="auto"/>
      </w:divBdr>
    </w:div>
    <w:div w:id="68622717">
      <w:marLeft w:val="0"/>
      <w:marRight w:val="0"/>
      <w:marTop w:val="0"/>
      <w:marBottom w:val="0"/>
      <w:divBdr>
        <w:top w:val="none" w:sz="0" w:space="0" w:color="auto"/>
        <w:left w:val="none" w:sz="0" w:space="0" w:color="auto"/>
        <w:bottom w:val="none" w:sz="0" w:space="0" w:color="auto"/>
        <w:right w:val="none" w:sz="0" w:space="0" w:color="auto"/>
      </w:divBdr>
    </w:div>
    <w:div w:id="68622718">
      <w:marLeft w:val="0"/>
      <w:marRight w:val="0"/>
      <w:marTop w:val="0"/>
      <w:marBottom w:val="0"/>
      <w:divBdr>
        <w:top w:val="none" w:sz="0" w:space="0" w:color="auto"/>
        <w:left w:val="none" w:sz="0" w:space="0" w:color="auto"/>
        <w:bottom w:val="none" w:sz="0" w:space="0" w:color="auto"/>
        <w:right w:val="none" w:sz="0" w:space="0" w:color="auto"/>
      </w:divBdr>
    </w:div>
    <w:div w:id="68622719">
      <w:marLeft w:val="0"/>
      <w:marRight w:val="0"/>
      <w:marTop w:val="0"/>
      <w:marBottom w:val="0"/>
      <w:divBdr>
        <w:top w:val="none" w:sz="0" w:space="0" w:color="auto"/>
        <w:left w:val="none" w:sz="0" w:space="0" w:color="auto"/>
        <w:bottom w:val="none" w:sz="0" w:space="0" w:color="auto"/>
        <w:right w:val="none" w:sz="0" w:space="0" w:color="auto"/>
      </w:divBdr>
    </w:div>
    <w:div w:id="68622720">
      <w:marLeft w:val="0"/>
      <w:marRight w:val="0"/>
      <w:marTop w:val="0"/>
      <w:marBottom w:val="0"/>
      <w:divBdr>
        <w:top w:val="none" w:sz="0" w:space="0" w:color="auto"/>
        <w:left w:val="none" w:sz="0" w:space="0" w:color="auto"/>
        <w:bottom w:val="none" w:sz="0" w:space="0" w:color="auto"/>
        <w:right w:val="none" w:sz="0" w:space="0" w:color="auto"/>
      </w:divBdr>
    </w:div>
    <w:div w:id="68622721">
      <w:marLeft w:val="0"/>
      <w:marRight w:val="0"/>
      <w:marTop w:val="0"/>
      <w:marBottom w:val="0"/>
      <w:divBdr>
        <w:top w:val="none" w:sz="0" w:space="0" w:color="auto"/>
        <w:left w:val="none" w:sz="0" w:space="0" w:color="auto"/>
        <w:bottom w:val="none" w:sz="0" w:space="0" w:color="auto"/>
        <w:right w:val="none" w:sz="0" w:space="0" w:color="auto"/>
      </w:divBdr>
    </w:div>
    <w:div w:id="68622722">
      <w:marLeft w:val="0"/>
      <w:marRight w:val="0"/>
      <w:marTop w:val="0"/>
      <w:marBottom w:val="0"/>
      <w:divBdr>
        <w:top w:val="none" w:sz="0" w:space="0" w:color="auto"/>
        <w:left w:val="none" w:sz="0" w:space="0" w:color="auto"/>
        <w:bottom w:val="none" w:sz="0" w:space="0" w:color="auto"/>
        <w:right w:val="none" w:sz="0" w:space="0" w:color="auto"/>
      </w:divBdr>
    </w:div>
    <w:div w:id="68622723">
      <w:marLeft w:val="0"/>
      <w:marRight w:val="0"/>
      <w:marTop w:val="0"/>
      <w:marBottom w:val="0"/>
      <w:divBdr>
        <w:top w:val="none" w:sz="0" w:space="0" w:color="auto"/>
        <w:left w:val="none" w:sz="0" w:space="0" w:color="auto"/>
        <w:bottom w:val="none" w:sz="0" w:space="0" w:color="auto"/>
        <w:right w:val="none" w:sz="0" w:space="0" w:color="auto"/>
      </w:divBdr>
    </w:div>
    <w:div w:id="68622724">
      <w:marLeft w:val="0"/>
      <w:marRight w:val="0"/>
      <w:marTop w:val="0"/>
      <w:marBottom w:val="0"/>
      <w:divBdr>
        <w:top w:val="none" w:sz="0" w:space="0" w:color="auto"/>
        <w:left w:val="none" w:sz="0" w:space="0" w:color="auto"/>
        <w:bottom w:val="none" w:sz="0" w:space="0" w:color="auto"/>
        <w:right w:val="none" w:sz="0" w:space="0" w:color="auto"/>
      </w:divBdr>
    </w:div>
    <w:div w:id="68622725">
      <w:marLeft w:val="0"/>
      <w:marRight w:val="0"/>
      <w:marTop w:val="0"/>
      <w:marBottom w:val="0"/>
      <w:divBdr>
        <w:top w:val="none" w:sz="0" w:space="0" w:color="auto"/>
        <w:left w:val="none" w:sz="0" w:space="0" w:color="auto"/>
        <w:bottom w:val="none" w:sz="0" w:space="0" w:color="auto"/>
        <w:right w:val="none" w:sz="0" w:space="0" w:color="auto"/>
      </w:divBdr>
    </w:div>
    <w:div w:id="68622726">
      <w:marLeft w:val="0"/>
      <w:marRight w:val="0"/>
      <w:marTop w:val="0"/>
      <w:marBottom w:val="0"/>
      <w:divBdr>
        <w:top w:val="none" w:sz="0" w:space="0" w:color="auto"/>
        <w:left w:val="none" w:sz="0" w:space="0" w:color="auto"/>
        <w:bottom w:val="none" w:sz="0" w:space="0" w:color="auto"/>
        <w:right w:val="none" w:sz="0" w:space="0" w:color="auto"/>
      </w:divBdr>
    </w:div>
    <w:div w:id="68622727">
      <w:marLeft w:val="0"/>
      <w:marRight w:val="0"/>
      <w:marTop w:val="0"/>
      <w:marBottom w:val="0"/>
      <w:divBdr>
        <w:top w:val="none" w:sz="0" w:space="0" w:color="auto"/>
        <w:left w:val="none" w:sz="0" w:space="0" w:color="auto"/>
        <w:bottom w:val="none" w:sz="0" w:space="0" w:color="auto"/>
        <w:right w:val="none" w:sz="0" w:space="0" w:color="auto"/>
      </w:divBdr>
    </w:div>
    <w:div w:id="68622728">
      <w:marLeft w:val="0"/>
      <w:marRight w:val="0"/>
      <w:marTop w:val="0"/>
      <w:marBottom w:val="0"/>
      <w:divBdr>
        <w:top w:val="none" w:sz="0" w:space="0" w:color="auto"/>
        <w:left w:val="none" w:sz="0" w:space="0" w:color="auto"/>
        <w:bottom w:val="none" w:sz="0" w:space="0" w:color="auto"/>
        <w:right w:val="none" w:sz="0" w:space="0" w:color="auto"/>
      </w:divBdr>
    </w:div>
    <w:div w:id="68622729">
      <w:marLeft w:val="0"/>
      <w:marRight w:val="0"/>
      <w:marTop w:val="0"/>
      <w:marBottom w:val="0"/>
      <w:divBdr>
        <w:top w:val="none" w:sz="0" w:space="0" w:color="auto"/>
        <w:left w:val="none" w:sz="0" w:space="0" w:color="auto"/>
        <w:bottom w:val="none" w:sz="0" w:space="0" w:color="auto"/>
        <w:right w:val="none" w:sz="0" w:space="0" w:color="auto"/>
      </w:divBdr>
    </w:div>
    <w:div w:id="68622730">
      <w:marLeft w:val="0"/>
      <w:marRight w:val="0"/>
      <w:marTop w:val="0"/>
      <w:marBottom w:val="0"/>
      <w:divBdr>
        <w:top w:val="none" w:sz="0" w:space="0" w:color="auto"/>
        <w:left w:val="none" w:sz="0" w:space="0" w:color="auto"/>
        <w:bottom w:val="none" w:sz="0" w:space="0" w:color="auto"/>
        <w:right w:val="none" w:sz="0" w:space="0" w:color="auto"/>
      </w:divBdr>
    </w:div>
    <w:div w:id="68622731">
      <w:marLeft w:val="0"/>
      <w:marRight w:val="0"/>
      <w:marTop w:val="0"/>
      <w:marBottom w:val="0"/>
      <w:divBdr>
        <w:top w:val="none" w:sz="0" w:space="0" w:color="auto"/>
        <w:left w:val="none" w:sz="0" w:space="0" w:color="auto"/>
        <w:bottom w:val="none" w:sz="0" w:space="0" w:color="auto"/>
        <w:right w:val="none" w:sz="0" w:space="0" w:color="auto"/>
      </w:divBdr>
    </w:div>
    <w:div w:id="68622732">
      <w:marLeft w:val="0"/>
      <w:marRight w:val="0"/>
      <w:marTop w:val="0"/>
      <w:marBottom w:val="0"/>
      <w:divBdr>
        <w:top w:val="none" w:sz="0" w:space="0" w:color="auto"/>
        <w:left w:val="none" w:sz="0" w:space="0" w:color="auto"/>
        <w:bottom w:val="none" w:sz="0" w:space="0" w:color="auto"/>
        <w:right w:val="none" w:sz="0" w:space="0" w:color="auto"/>
      </w:divBdr>
    </w:div>
    <w:div w:id="68622733">
      <w:marLeft w:val="0"/>
      <w:marRight w:val="0"/>
      <w:marTop w:val="0"/>
      <w:marBottom w:val="0"/>
      <w:divBdr>
        <w:top w:val="none" w:sz="0" w:space="0" w:color="auto"/>
        <w:left w:val="none" w:sz="0" w:space="0" w:color="auto"/>
        <w:bottom w:val="none" w:sz="0" w:space="0" w:color="auto"/>
        <w:right w:val="none" w:sz="0" w:space="0" w:color="auto"/>
      </w:divBdr>
    </w:div>
    <w:div w:id="68622734">
      <w:marLeft w:val="0"/>
      <w:marRight w:val="0"/>
      <w:marTop w:val="0"/>
      <w:marBottom w:val="0"/>
      <w:divBdr>
        <w:top w:val="none" w:sz="0" w:space="0" w:color="auto"/>
        <w:left w:val="none" w:sz="0" w:space="0" w:color="auto"/>
        <w:bottom w:val="none" w:sz="0" w:space="0" w:color="auto"/>
        <w:right w:val="none" w:sz="0" w:space="0" w:color="auto"/>
      </w:divBdr>
    </w:div>
    <w:div w:id="68622735">
      <w:marLeft w:val="0"/>
      <w:marRight w:val="0"/>
      <w:marTop w:val="0"/>
      <w:marBottom w:val="0"/>
      <w:divBdr>
        <w:top w:val="none" w:sz="0" w:space="0" w:color="auto"/>
        <w:left w:val="none" w:sz="0" w:space="0" w:color="auto"/>
        <w:bottom w:val="none" w:sz="0" w:space="0" w:color="auto"/>
        <w:right w:val="none" w:sz="0" w:space="0" w:color="auto"/>
      </w:divBdr>
    </w:div>
    <w:div w:id="68622736">
      <w:marLeft w:val="0"/>
      <w:marRight w:val="0"/>
      <w:marTop w:val="0"/>
      <w:marBottom w:val="0"/>
      <w:divBdr>
        <w:top w:val="none" w:sz="0" w:space="0" w:color="auto"/>
        <w:left w:val="none" w:sz="0" w:space="0" w:color="auto"/>
        <w:bottom w:val="none" w:sz="0" w:space="0" w:color="auto"/>
        <w:right w:val="none" w:sz="0" w:space="0" w:color="auto"/>
      </w:divBdr>
    </w:div>
    <w:div w:id="68622737">
      <w:marLeft w:val="0"/>
      <w:marRight w:val="0"/>
      <w:marTop w:val="0"/>
      <w:marBottom w:val="0"/>
      <w:divBdr>
        <w:top w:val="none" w:sz="0" w:space="0" w:color="auto"/>
        <w:left w:val="none" w:sz="0" w:space="0" w:color="auto"/>
        <w:bottom w:val="none" w:sz="0" w:space="0" w:color="auto"/>
        <w:right w:val="none" w:sz="0" w:space="0" w:color="auto"/>
      </w:divBdr>
    </w:div>
    <w:div w:id="68622738">
      <w:marLeft w:val="0"/>
      <w:marRight w:val="0"/>
      <w:marTop w:val="0"/>
      <w:marBottom w:val="0"/>
      <w:divBdr>
        <w:top w:val="none" w:sz="0" w:space="0" w:color="auto"/>
        <w:left w:val="none" w:sz="0" w:space="0" w:color="auto"/>
        <w:bottom w:val="none" w:sz="0" w:space="0" w:color="auto"/>
        <w:right w:val="none" w:sz="0" w:space="0" w:color="auto"/>
      </w:divBdr>
    </w:div>
    <w:div w:id="68622739">
      <w:marLeft w:val="0"/>
      <w:marRight w:val="0"/>
      <w:marTop w:val="0"/>
      <w:marBottom w:val="0"/>
      <w:divBdr>
        <w:top w:val="none" w:sz="0" w:space="0" w:color="auto"/>
        <w:left w:val="none" w:sz="0" w:space="0" w:color="auto"/>
        <w:bottom w:val="none" w:sz="0" w:space="0" w:color="auto"/>
        <w:right w:val="none" w:sz="0" w:space="0" w:color="auto"/>
      </w:divBdr>
    </w:div>
    <w:div w:id="68622740">
      <w:marLeft w:val="0"/>
      <w:marRight w:val="0"/>
      <w:marTop w:val="0"/>
      <w:marBottom w:val="0"/>
      <w:divBdr>
        <w:top w:val="none" w:sz="0" w:space="0" w:color="auto"/>
        <w:left w:val="none" w:sz="0" w:space="0" w:color="auto"/>
        <w:bottom w:val="none" w:sz="0" w:space="0" w:color="auto"/>
        <w:right w:val="none" w:sz="0" w:space="0" w:color="auto"/>
      </w:divBdr>
    </w:div>
    <w:div w:id="68622741">
      <w:marLeft w:val="0"/>
      <w:marRight w:val="0"/>
      <w:marTop w:val="0"/>
      <w:marBottom w:val="0"/>
      <w:divBdr>
        <w:top w:val="none" w:sz="0" w:space="0" w:color="auto"/>
        <w:left w:val="none" w:sz="0" w:space="0" w:color="auto"/>
        <w:bottom w:val="none" w:sz="0" w:space="0" w:color="auto"/>
        <w:right w:val="none" w:sz="0" w:space="0" w:color="auto"/>
      </w:divBdr>
    </w:div>
    <w:div w:id="68622742">
      <w:marLeft w:val="0"/>
      <w:marRight w:val="0"/>
      <w:marTop w:val="0"/>
      <w:marBottom w:val="0"/>
      <w:divBdr>
        <w:top w:val="none" w:sz="0" w:space="0" w:color="auto"/>
        <w:left w:val="none" w:sz="0" w:space="0" w:color="auto"/>
        <w:bottom w:val="none" w:sz="0" w:space="0" w:color="auto"/>
        <w:right w:val="none" w:sz="0" w:space="0" w:color="auto"/>
      </w:divBdr>
    </w:div>
    <w:div w:id="68622743">
      <w:marLeft w:val="0"/>
      <w:marRight w:val="0"/>
      <w:marTop w:val="0"/>
      <w:marBottom w:val="0"/>
      <w:divBdr>
        <w:top w:val="none" w:sz="0" w:space="0" w:color="auto"/>
        <w:left w:val="none" w:sz="0" w:space="0" w:color="auto"/>
        <w:bottom w:val="none" w:sz="0" w:space="0" w:color="auto"/>
        <w:right w:val="none" w:sz="0" w:space="0" w:color="auto"/>
      </w:divBdr>
    </w:div>
    <w:div w:id="68622744">
      <w:marLeft w:val="0"/>
      <w:marRight w:val="0"/>
      <w:marTop w:val="0"/>
      <w:marBottom w:val="0"/>
      <w:divBdr>
        <w:top w:val="none" w:sz="0" w:space="0" w:color="auto"/>
        <w:left w:val="none" w:sz="0" w:space="0" w:color="auto"/>
        <w:bottom w:val="none" w:sz="0" w:space="0" w:color="auto"/>
        <w:right w:val="none" w:sz="0" w:space="0" w:color="auto"/>
      </w:divBdr>
    </w:div>
    <w:div w:id="68622745">
      <w:marLeft w:val="0"/>
      <w:marRight w:val="0"/>
      <w:marTop w:val="0"/>
      <w:marBottom w:val="0"/>
      <w:divBdr>
        <w:top w:val="none" w:sz="0" w:space="0" w:color="auto"/>
        <w:left w:val="none" w:sz="0" w:space="0" w:color="auto"/>
        <w:bottom w:val="none" w:sz="0" w:space="0" w:color="auto"/>
        <w:right w:val="none" w:sz="0" w:space="0" w:color="auto"/>
      </w:divBdr>
    </w:div>
    <w:div w:id="68622746">
      <w:marLeft w:val="0"/>
      <w:marRight w:val="0"/>
      <w:marTop w:val="0"/>
      <w:marBottom w:val="0"/>
      <w:divBdr>
        <w:top w:val="none" w:sz="0" w:space="0" w:color="auto"/>
        <w:left w:val="none" w:sz="0" w:space="0" w:color="auto"/>
        <w:bottom w:val="none" w:sz="0" w:space="0" w:color="auto"/>
        <w:right w:val="none" w:sz="0" w:space="0" w:color="auto"/>
      </w:divBdr>
    </w:div>
    <w:div w:id="68622747">
      <w:marLeft w:val="0"/>
      <w:marRight w:val="0"/>
      <w:marTop w:val="0"/>
      <w:marBottom w:val="0"/>
      <w:divBdr>
        <w:top w:val="none" w:sz="0" w:space="0" w:color="auto"/>
        <w:left w:val="none" w:sz="0" w:space="0" w:color="auto"/>
        <w:bottom w:val="none" w:sz="0" w:space="0" w:color="auto"/>
        <w:right w:val="none" w:sz="0" w:space="0" w:color="auto"/>
      </w:divBdr>
    </w:div>
    <w:div w:id="68622748">
      <w:marLeft w:val="0"/>
      <w:marRight w:val="0"/>
      <w:marTop w:val="0"/>
      <w:marBottom w:val="0"/>
      <w:divBdr>
        <w:top w:val="none" w:sz="0" w:space="0" w:color="auto"/>
        <w:left w:val="none" w:sz="0" w:space="0" w:color="auto"/>
        <w:bottom w:val="none" w:sz="0" w:space="0" w:color="auto"/>
        <w:right w:val="none" w:sz="0" w:space="0" w:color="auto"/>
      </w:divBdr>
    </w:div>
    <w:div w:id="68622749">
      <w:marLeft w:val="0"/>
      <w:marRight w:val="0"/>
      <w:marTop w:val="0"/>
      <w:marBottom w:val="0"/>
      <w:divBdr>
        <w:top w:val="none" w:sz="0" w:space="0" w:color="auto"/>
        <w:left w:val="none" w:sz="0" w:space="0" w:color="auto"/>
        <w:bottom w:val="none" w:sz="0" w:space="0" w:color="auto"/>
        <w:right w:val="none" w:sz="0" w:space="0" w:color="auto"/>
      </w:divBdr>
    </w:div>
    <w:div w:id="68622750">
      <w:marLeft w:val="0"/>
      <w:marRight w:val="0"/>
      <w:marTop w:val="0"/>
      <w:marBottom w:val="0"/>
      <w:divBdr>
        <w:top w:val="none" w:sz="0" w:space="0" w:color="auto"/>
        <w:left w:val="none" w:sz="0" w:space="0" w:color="auto"/>
        <w:bottom w:val="none" w:sz="0" w:space="0" w:color="auto"/>
        <w:right w:val="none" w:sz="0" w:space="0" w:color="auto"/>
      </w:divBdr>
    </w:div>
    <w:div w:id="68622751">
      <w:marLeft w:val="0"/>
      <w:marRight w:val="0"/>
      <w:marTop w:val="0"/>
      <w:marBottom w:val="0"/>
      <w:divBdr>
        <w:top w:val="none" w:sz="0" w:space="0" w:color="auto"/>
        <w:left w:val="none" w:sz="0" w:space="0" w:color="auto"/>
        <w:bottom w:val="none" w:sz="0" w:space="0" w:color="auto"/>
        <w:right w:val="none" w:sz="0" w:space="0" w:color="auto"/>
      </w:divBdr>
    </w:div>
    <w:div w:id="68622752">
      <w:marLeft w:val="0"/>
      <w:marRight w:val="0"/>
      <w:marTop w:val="0"/>
      <w:marBottom w:val="0"/>
      <w:divBdr>
        <w:top w:val="none" w:sz="0" w:space="0" w:color="auto"/>
        <w:left w:val="none" w:sz="0" w:space="0" w:color="auto"/>
        <w:bottom w:val="none" w:sz="0" w:space="0" w:color="auto"/>
        <w:right w:val="none" w:sz="0" w:space="0" w:color="auto"/>
      </w:divBdr>
    </w:div>
    <w:div w:id="68622753">
      <w:marLeft w:val="0"/>
      <w:marRight w:val="0"/>
      <w:marTop w:val="0"/>
      <w:marBottom w:val="0"/>
      <w:divBdr>
        <w:top w:val="none" w:sz="0" w:space="0" w:color="auto"/>
        <w:left w:val="none" w:sz="0" w:space="0" w:color="auto"/>
        <w:bottom w:val="none" w:sz="0" w:space="0" w:color="auto"/>
        <w:right w:val="none" w:sz="0" w:space="0" w:color="auto"/>
      </w:divBdr>
    </w:div>
    <w:div w:id="68622754">
      <w:marLeft w:val="0"/>
      <w:marRight w:val="0"/>
      <w:marTop w:val="0"/>
      <w:marBottom w:val="0"/>
      <w:divBdr>
        <w:top w:val="none" w:sz="0" w:space="0" w:color="auto"/>
        <w:left w:val="none" w:sz="0" w:space="0" w:color="auto"/>
        <w:bottom w:val="none" w:sz="0" w:space="0" w:color="auto"/>
        <w:right w:val="none" w:sz="0" w:space="0" w:color="auto"/>
      </w:divBdr>
    </w:div>
    <w:div w:id="68622755">
      <w:marLeft w:val="0"/>
      <w:marRight w:val="0"/>
      <w:marTop w:val="0"/>
      <w:marBottom w:val="0"/>
      <w:divBdr>
        <w:top w:val="none" w:sz="0" w:space="0" w:color="auto"/>
        <w:left w:val="none" w:sz="0" w:space="0" w:color="auto"/>
        <w:bottom w:val="none" w:sz="0" w:space="0" w:color="auto"/>
        <w:right w:val="none" w:sz="0" w:space="0" w:color="auto"/>
      </w:divBdr>
    </w:div>
    <w:div w:id="68622756">
      <w:marLeft w:val="0"/>
      <w:marRight w:val="0"/>
      <w:marTop w:val="0"/>
      <w:marBottom w:val="0"/>
      <w:divBdr>
        <w:top w:val="none" w:sz="0" w:space="0" w:color="auto"/>
        <w:left w:val="none" w:sz="0" w:space="0" w:color="auto"/>
        <w:bottom w:val="none" w:sz="0" w:space="0" w:color="auto"/>
        <w:right w:val="none" w:sz="0" w:space="0" w:color="auto"/>
      </w:divBdr>
    </w:div>
    <w:div w:id="68622757">
      <w:marLeft w:val="0"/>
      <w:marRight w:val="0"/>
      <w:marTop w:val="0"/>
      <w:marBottom w:val="0"/>
      <w:divBdr>
        <w:top w:val="none" w:sz="0" w:space="0" w:color="auto"/>
        <w:left w:val="none" w:sz="0" w:space="0" w:color="auto"/>
        <w:bottom w:val="none" w:sz="0" w:space="0" w:color="auto"/>
        <w:right w:val="none" w:sz="0" w:space="0" w:color="auto"/>
      </w:divBdr>
    </w:div>
    <w:div w:id="68622758">
      <w:marLeft w:val="0"/>
      <w:marRight w:val="0"/>
      <w:marTop w:val="0"/>
      <w:marBottom w:val="0"/>
      <w:divBdr>
        <w:top w:val="none" w:sz="0" w:space="0" w:color="auto"/>
        <w:left w:val="none" w:sz="0" w:space="0" w:color="auto"/>
        <w:bottom w:val="none" w:sz="0" w:space="0" w:color="auto"/>
        <w:right w:val="none" w:sz="0" w:space="0" w:color="auto"/>
      </w:divBdr>
    </w:div>
    <w:div w:id="68622759">
      <w:marLeft w:val="0"/>
      <w:marRight w:val="0"/>
      <w:marTop w:val="0"/>
      <w:marBottom w:val="0"/>
      <w:divBdr>
        <w:top w:val="none" w:sz="0" w:space="0" w:color="auto"/>
        <w:left w:val="none" w:sz="0" w:space="0" w:color="auto"/>
        <w:bottom w:val="none" w:sz="0" w:space="0" w:color="auto"/>
        <w:right w:val="none" w:sz="0" w:space="0" w:color="auto"/>
      </w:divBdr>
    </w:div>
    <w:div w:id="68622760">
      <w:marLeft w:val="0"/>
      <w:marRight w:val="0"/>
      <w:marTop w:val="0"/>
      <w:marBottom w:val="0"/>
      <w:divBdr>
        <w:top w:val="none" w:sz="0" w:space="0" w:color="auto"/>
        <w:left w:val="none" w:sz="0" w:space="0" w:color="auto"/>
        <w:bottom w:val="none" w:sz="0" w:space="0" w:color="auto"/>
        <w:right w:val="none" w:sz="0" w:space="0" w:color="auto"/>
      </w:divBdr>
    </w:div>
    <w:div w:id="68622761">
      <w:marLeft w:val="0"/>
      <w:marRight w:val="0"/>
      <w:marTop w:val="0"/>
      <w:marBottom w:val="0"/>
      <w:divBdr>
        <w:top w:val="none" w:sz="0" w:space="0" w:color="auto"/>
        <w:left w:val="none" w:sz="0" w:space="0" w:color="auto"/>
        <w:bottom w:val="none" w:sz="0" w:space="0" w:color="auto"/>
        <w:right w:val="none" w:sz="0" w:space="0" w:color="auto"/>
      </w:divBdr>
    </w:div>
    <w:div w:id="68622762">
      <w:marLeft w:val="0"/>
      <w:marRight w:val="0"/>
      <w:marTop w:val="0"/>
      <w:marBottom w:val="0"/>
      <w:divBdr>
        <w:top w:val="none" w:sz="0" w:space="0" w:color="auto"/>
        <w:left w:val="none" w:sz="0" w:space="0" w:color="auto"/>
        <w:bottom w:val="none" w:sz="0" w:space="0" w:color="auto"/>
        <w:right w:val="none" w:sz="0" w:space="0" w:color="auto"/>
      </w:divBdr>
    </w:div>
    <w:div w:id="68622763">
      <w:marLeft w:val="0"/>
      <w:marRight w:val="0"/>
      <w:marTop w:val="0"/>
      <w:marBottom w:val="0"/>
      <w:divBdr>
        <w:top w:val="none" w:sz="0" w:space="0" w:color="auto"/>
        <w:left w:val="none" w:sz="0" w:space="0" w:color="auto"/>
        <w:bottom w:val="none" w:sz="0" w:space="0" w:color="auto"/>
        <w:right w:val="none" w:sz="0" w:space="0" w:color="auto"/>
      </w:divBdr>
    </w:div>
    <w:div w:id="68622764">
      <w:marLeft w:val="0"/>
      <w:marRight w:val="0"/>
      <w:marTop w:val="0"/>
      <w:marBottom w:val="0"/>
      <w:divBdr>
        <w:top w:val="none" w:sz="0" w:space="0" w:color="auto"/>
        <w:left w:val="none" w:sz="0" w:space="0" w:color="auto"/>
        <w:bottom w:val="none" w:sz="0" w:space="0" w:color="auto"/>
        <w:right w:val="none" w:sz="0" w:space="0" w:color="auto"/>
      </w:divBdr>
    </w:div>
    <w:div w:id="68622765">
      <w:marLeft w:val="0"/>
      <w:marRight w:val="0"/>
      <w:marTop w:val="0"/>
      <w:marBottom w:val="0"/>
      <w:divBdr>
        <w:top w:val="none" w:sz="0" w:space="0" w:color="auto"/>
        <w:left w:val="none" w:sz="0" w:space="0" w:color="auto"/>
        <w:bottom w:val="none" w:sz="0" w:space="0" w:color="auto"/>
        <w:right w:val="none" w:sz="0" w:space="0" w:color="auto"/>
      </w:divBdr>
    </w:div>
    <w:div w:id="68622766">
      <w:marLeft w:val="0"/>
      <w:marRight w:val="0"/>
      <w:marTop w:val="0"/>
      <w:marBottom w:val="0"/>
      <w:divBdr>
        <w:top w:val="none" w:sz="0" w:space="0" w:color="auto"/>
        <w:left w:val="none" w:sz="0" w:space="0" w:color="auto"/>
        <w:bottom w:val="none" w:sz="0" w:space="0" w:color="auto"/>
        <w:right w:val="none" w:sz="0" w:space="0" w:color="auto"/>
      </w:divBdr>
    </w:div>
    <w:div w:id="68622767">
      <w:marLeft w:val="0"/>
      <w:marRight w:val="0"/>
      <w:marTop w:val="0"/>
      <w:marBottom w:val="0"/>
      <w:divBdr>
        <w:top w:val="none" w:sz="0" w:space="0" w:color="auto"/>
        <w:left w:val="none" w:sz="0" w:space="0" w:color="auto"/>
        <w:bottom w:val="none" w:sz="0" w:space="0" w:color="auto"/>
        <w:right w:val="none" w:sz="0" w:space="0" w:color="auto"/>
      </w:divBdr>
    </w:div>
    <w:div w:id="68622768">
      <w:marLeft w:val="0"/>
      <w:marRight w:val="0"/>
      <w:marTop w:val="0"/>
      <w:marBottom w:val="0"/>
      <w:divBdr>
        <w:top w:val="none" w:sz="0" w:space="0" w:color="auto"/>
        <w:left w:val="none" w:sz="0" w:space="0" w:color="auto"/>
        <w:bottom w:val="none" w:sz="0" w:space="0" w:color="auto"/>
        <w:right w:val="none" w:sz="0" w:space="0" w:color="auto"/>
      </w:divBdr>
    </w:div>
    <w:div w:id="68622769">
      <w:marLeft w:val="0"/>
      <w:marRight w:val="0"/>
      <w:marTop w:val="0"/>
      <w:marBottom w:val="0"/>
      <w:divBdr>
        <w:top w:val="none" w:sz="0" w:space="0" w:color="auto"/>
        <w:left w:val="none" w:sz="0" w:space="0" w:color="auto"/>
        <w:bottom w:val="none" w:sz="0" w:space="0" w:color="auto"/>
        <w:right w:val="none" w:sz="0" w:space="0" w:color="auto"/>
      </w:divBdr>
    </w:div>
    <w:div w:id="68622770">
      <w:marLeft w:val="0"/>
      <w:marRight w:val="0"/>
      <w:marTop w:val="0"/>
      <w:marBottom w:val="0"/>
      <w:divBdr>
        <w:top w:val="none" w:sz="0" w:space="0" w:color="auto"/>
        <w:left w:val="none" w:sz="0" w:space="0" w:color="auto"/>
        <w:bottom w:val="none" w:sz="0" w:space="0" w:color="auto"/>
        <w:right w:val="none" w:sz="0" w:space="0" w:color="auto"/>
      </w:divBdr>
    </w:div>
    <w:div w:id="68622771">
      <w:marLeft w:val="0"/>
      <w:marRight w:val="0"/>
      <w:marTop w:val="0"/>
      <w:marBottom w:val="0"/>
      <w:divBdr>
        <w:top w:val="none" w:sz="0" w:space="0" w:color="auto"/>
        <w:left w:val="none" w:sz="0" w:space="0" w:color="auto"/>
        <w:bottom w:val="none" w:sz="0" w:space="0" w:color="auto"/>
        <w:right w:val="none" w:sz="0" w:space="0" w:color="auto"/>
      </w:divBdr>
    </w:div>
    <w:div w:id="68622772">
      <w:marLeft w:val="0"/>
      <w:marRight w:val="0"/>
      <w:marTop w:val="0"/>
      <w:marBottom w:val="0"/>
      <w:divBdr>
        <w:top w:val="none" w:sz="0" w:space="0" w:color="auto"/>
        <w:left w:val="none" w:sz="0" w:space="0" w:color="auto"/>
        <w:bottom w:val="none" w:sz="0" w:space="0" w:color="auto"/>
        <w:right w:val="none" w:sz="0" w:space="0" w:color="auto"/>
      </w:divBdr>
    </w:div>
    <w:div w:id="68622773">
      <w:marLeft w:val="0"/>
      <w:marRight w:val="0"/>
      <w:marTop w:val="0"/>
      <w:marBottom w:val="0"/>
      <w:divBdr>
        <w:top w:val="none" w:sz="0" w:space="0" w:color="auto"/>
        <w:left w:val="none" w:sz="0" w:space="0" w:color="auto"/>
        <w:bottom w:val="none" w:sz="0" w:space="0" w:color="auto"/>
        <w:right w:val="none" w:sz="0" w:space="0" w:color="auto"/>
      </w:divBdr>
    </w:div>
    <w:div w:id="68622774">
      <w:marLeft w:val="0"/>
      <w:marRight w:val="0"/>
      <w:marTop w:val="0"/>
      <w:marBottom w:val="0"/>
      <w:divBdr>
        <w:top w:val="none" w:sz="0" w:space="0" w:color="auto"/>
        <w:left w:val="none" w:sz="0" w:space="0" w:color="auto"/>
        <w:bottom w:val="none" w:sz="0" w:space="0" w:color="auto"/>
        <w:right w:val="none" w:sz="0" w:space="0" w:color="auto"/>
      </w:divBdr>
    </w:div>
    <w:div w:id="68622775">
      <w:marLeft w:val="0"/>
      <w:marRight w:val="0"/>
      <w:marTop w:val="0"/>
      <w:marBottom w:val="0"/>
      <w:divBdr>
        <w:top w:val="none" w:sz="0" w:space="0" w:color="auto"/>
        <w:left w:val="none" w:sz="0" w:space="0" w:color="auto"/>
        <w:bottom w:val="none" w:sz="0" w:space="0" w:color="auto"/>
        <w:right w:val="none" w:sz="0" w:space="0" w:color="auto"/>
      </w:divBdr>
    </w:div>
    <w:div w:id="68622776">
      <w:marLeft w:val="0"/>
      <w:marRight w:val="0"/>
      <w:marTop w:val="0"/>
      <w:marBottom w:val="0"/>
      <w:divBdr>
        <w:top w:val="none" w:sz="0" w:space="0" w:color="auto"/>
        <w:left w:val="none" w:sz="0" w:space="0" w:color="auto"/>
        <w:bottom w:val="none" w:sz="0" w:space="0" w:color="auto"/>
        <w:right w:val="none" w:sz="0" w:space="0" w:color="auto"/>
      </w:divBdr>
    </w:div>
    <w:div w:id="68622777">
      <w:marLeft w:val="0"/>
      <w:marRight w:val="0"/>
      <w:marTop w:val="0"/>
      <w:marBottom w:val="0"/>
      <w:divBdr>
        <w:top w:val="none" w:sz="0" w:space="0" w:color="auto"/>
        <w:left w:val="none" w:sz="0" w:space="0" w:color="auto"/>
        <w:bottom w:val="none" w:sz="0" w:space="0" w:color="auto"/>
        <w:right w:val="none" w:sz="0" w:space="0" w:color="auto"/>
      </w:divBdr>
    </w:div>
    <w:div w:id="68622778">
      <w:marLeft w:val="0"/>
      <w:marRight w:val="0"/>
      <w:marTop w:val="0"/>
      <w:marBottom w:val="0"/>
      <w:divBdr>
        <w:top w:val="none" w:sz="0" w:space="0" w:color="auto"/>
        <w:left w:val="none" w:sz="0" w:space="0" w:color="auto"/>
        <w:bottom w:val="none" w:sz="0" w:space="0" w:color="auto"/>
        <w:right w:val="none" w:sz="0" w:space="0" w:color="auto"/>
      </w:divBdr>
    </w:div>
    <w:div w:id="68622779">
      <w:marLeft w:val="0"/>
      <w:marRight w:val="0"/>
      <w:marTop w:val="0"/>
      <w:marBottom w:val="0"/>
      <w:divBdr>
        <w:top w:val="none" w:sz="0" w:space="0" w:color="auto"/>
        <w:left w:val="none" w:sz="0" w:space="0" w:color="auto"/>
        <w:bottom w:val="none" w:sz="0" w:space="0" w:color="auto"/>
        <w:right w:val="none" w:sz="0" w:space="0" w:color="auto"/>
      </w:divBdr>
    </w:div>
    <w:div w:id="68622780">
      <w:marLeft w:val="0"/>
      <w:marRight w:val="0"/>
      <w:marTop w:val="0"/>
      <w:marBottom w:val="0"/>
      <w:divBdr>
        <w:top w:val="none" w:sz="0" w:space="0" w:color="auto"/>
        <w:left w:val="none" w:sz="0" w:space="0" w:color="auto"/>
        <w:bottom w:val="none" w:sz="0" w:space="0" w:color="auto"/>
        <w:right w:val="none" w:sz="0" w:space="0" w:color="auto"/>
      </w:divBdr>
    </w:div>
    <w:div w:id="68622781">
      <w:marLeft w:val="0"/>
      <w:marRight w:val="0"/>
      <w:marTop w:val="0"/>
      <w:marBottom w:val="0"/>
      <w:divBdr>
        <w:top w:val="none" w:sz="0" w:space="0" w:color="auto"/>
        <w:left w:val="none" w:sz="0" w:space="0" w:color="auto"/>
        <w:bottom w:val="none" w:sz="0" w:space="0" w:color="auto"/>
        <w:right w:val="none" w:sz="0" w:space="0" w:color="auto"/>
      </w:divBdr>
    </w:div>
    <w:div w:id="68622782">
      <w:marLeft w:val="0"/>
      <w:marRight w:val="0"/>
      <w:marTop w:val="0"/>
      <w:marBottom w:val="0"/>
      <w:divBdr>
        <w:top w:val="none" w:sz="0" w:space="0" w:color="auto"/>
        <w:left w:val="none" w:sz="0" w:space="0" w:color="auto"/>
        <w:bottom w:val="none" w:sz="0" w:space="0" w:color="auto"/>
        <w:right w:val="none" w:sz="0" w:space="0" w:color="auto"/>
      </w:divBdr>
    </w:div>
    <w:div w:id="68622783">
      <w:marLeft w:val="0"/>
      <w:marRight w:val="0"/>
      <w:marTop w:val="0"/>
      <w:marBottom w:val="0"/>
      <w:divBdr>
        <w:top w:val="none" w:sz="0" w:space="0" w:color="auto"/>
        <w:left w:val="none" w:sz="0" w:space="0" w:color="auto"/>
        <w:bottom w:val="none" w:sz="0" w:space="0" w:color="auto"/>
        <w:right w:val="none" w:sz="0" w:space="0" w:color="auto"/>
      </w:divBdr>
    </w:div>
    <w:div w:id="68622784">
      <w:marLeft w:val="0"/>
      <w:marRight w:val="0"/>
      <w:marTop w:val="0"/>
      <w:marBottom w:val="0"/>
      <w:divBdr>
        <w:top w:val="none" w:sz="0" w:space="0" w:color="auto"/>
        <w:left w:val="none" w:sz="0" w:space="0" w:color="auto"/>
        <w:bottom w:val="none" w:sz="0" w:space="0" w:color="auto"/>
        <w:right w:val="none" w:sz="0" w:space="0" w:color="auto"/>
      </w:divBdr>
    </w:div>
    <w:div w:id="68622785">
      <w:marLeft w:val="0"/>
      <w:marRight w:val="0"/>
      <w:marTop w:val="0"/>
      <w:marBottom w:val="0"/>
      <w:divBdr>
        <w:top w:val="none" w:sz="0" w:space="0" w:color="auto"/>
        <w:left w:val="none" w:sz="0" w:space="0" w:color="auto"/>
        <w:bottom w:val="none" w:sz="0" w:space="0" w:color="auto"/>
        <w:right w:val="none" w:sz="0" w:space="0" w:color="auto"/>
      </w:divBdr>
    </w:div>
    <w:div w:id="68622786">
      <w:marLeft w:val="0"/>
      <w:marRight w:val="0"/>
      <w:marTop w:val="0"/>
      <w:marBottom w:val="0"/>
      <w:divBdr>
        <w:top w:val="none" w:sz="0" w:space="0" w:color="auto"/>
        <w:left w:val="none" w:sz="0" w:space="0" w:color="auto"/>
        <w:bottom w:val="none" w:sz="0" w:space="0" w:color="auto"/>
        <w:right w:val="none" w:sz="0" w:space="0" w:color="auto"/>
      </w:divBdr>
    </w:div>
    <w:div w:id="68622787">
      <w:marLeft w:val="0"/>
      <w:marRight w:val="0"/>
      <w:marTop w:val="0"/>
      <w:marBottom w:val="0"/>
      <w:divBdr>
        <w:top w:val="none" w:sz="0" w:space="0" w:color="auto"/>
        <w:left w:val="none" w:sz="0" w:space="0" w:color="auto"/>
        <w:bottom w:val="none" w:sz="0" w:space="0" w:color="auto"/>
        <w:right w:val="none" w:sz="0" w:space="0" w:color="auto"/>
      </w:divBdr>
    </w:div>
    <w:div w:id="68622788">
      <w:marLeft w:val="0"/>
      <w:marRight w:val="0"/>
      <w:marTop w:val="0"/>
      <w:marBottom w:val="0"/>
      <w:divBdr>
        <w:top w:val="none" w:sz="0" w:space="0" w:color="auto"/>
        <w:left w:val="none" w:sz="0" w:space="0" w:color="auto"/>
        <w:bottom w:val="none" w:sz="0" w:space="0" w:color="auto"/>
        <w:right w:val="none" w:sz="0" w:space="0" w:color="auto"/>
      </w:divBdr>
    </w:div>
    <w:div w:id="68622789">
      <w:marLeft w:val="0"/>
      <w:marRight w:val="0"/>
      <w:marTop w:val="0"/>
      <w:marBottom w:val="0"/>
      <w:divBdr>
        <w:top w:val="none" w:sz="0" w:space="0" w:color="auto"/>
        <w:left w:val="none" w:sz="0" w:space="0" w:color="auto"/>
        <w:bottom w:val="none" w:sz="0" w:space="0" w:color="auto"/>
        <w:right w:val="none" w:sz="0" w:space="0" w:color="auto"/>
      </w:divBdr>
    </w:div>
    <w:div w:id="68622790">
      <w:marLeft w:val="0"/>
      <w:marRight w:val="0"/>
      <w:marTop w:val="0"/>
      <w:marBottom w:val="0"/>
      <w:divBdr>
        <w:top w:val="none" w:sz="0" w:space="0" w:color="auto"/>
        <w:left w:val="none" w:sz="0" w:space="0" w:color="auto"/>
        <w:bottom w:val="none" w:sz="0" w:space="0" w:color="auto"/>
        <w:right w:val="none" w:sz="0" w:space="0" w:color="auto"/>
      </w:divBdr>
    </w:div>
    <w:div w:id="68622791">
      <w:marLeft w:val="0"/>
      <w:marRight w:val="0"/>
      <w:marTop w:val="0"/>
      <w:marBottom w:val="0"/>
      <w:divBdr>
        <w:top w:val="none" w:sz="0" w:space="0" w:color="auto"/>
        <w:left w:val="none" w:sz="0" w:space="0" w:color="auto"/>
        <w:bottom w:val="none" w:sz="0" w:space="0" w:color="auto"/>
        <w:right w:val="none" w:sz="0" w:space="0" w:color="auto"/>
      </w:divBdr>
    </w:div>
    <w:div w:id="68622792">
      <w:marLeft w:val="0"/>
      <w:marRight w:val="0"/>
      <w:marTop w:val="0"/>
      <w:marBottom w:val="0"/>
      <w:divBdr>
        <w:top w:val="none" w:sz="0" w:space="0" w:color="auto"/>
        <w:left w:val="none" w:sz="0" w:space="0" w:color="auto"/>
        <w:bottom w:val="none" w:sz="0" w:space="0" w:color="auto"/>
        <w:right w:val="none" w:sz="0" w:space="0" w:color="auto"/>
      </w:divBdr>
    </w:div>
    <w:div w:id="68622793">
      <w:marLeft w:val="0"/>
      <w:marRight w:val="0"/>
      <w:marTop w:val="0"/>
      <w:marBottom w:val="0"/>
      <w:divBdr>
        <w:top w:val="none" w:sz="0" w:space="0" w:color="auto"/>
        <w:left w:val="none" w:sz="0" w:space="0" w:color="auto"/>
        <w:bottom w:val="none" w:sz="0" w:space="0" w:color="auto"/>
        <w:right w:val="none" w:sz="0" w:space="0" w:color="auto"/>
      </w:divBdr>
    </w:div>
    <w:div w:id="68622794">
      <w:marLeft w:val="0"/>
      <w:marRight w:val="0"/>
      <w:marTop w:val="0"/>
      <w:marBottom w:val="0"/>
      <w:divBdr>
        <w:top w:val="none" w:sz="0" w:space="0" w:color="auto"/>
        <w:left w:val="none" w:sz="0" w:space="0" w:color="auto"/>
        <w:bottom w:val="none" w:sz="0" w:space="0" w:color="auto"/>
        <w:right w:val="none" w:sz="0" w:space="0" w:color="auto"/>
      </w:divBdr>
    </w:div>
    <w:div w:id="68622795">
      <w:marLeft w:val="0"/>
      <w:marRight w:val="0"/>
      <w:marTop w:val="0"/>
      <w:marBottom w:val="0"/>
      <w:divBdr>
        <w:top w:val="none" w:sz="0" w:space="0" w:color="auto"/>
        <w:left w:val="none" w:sz="0" w:space="0" w:color="auto"/>
        <w:bottom w:val="none" w:sz="0" w:space="0" w:color="auto"/>
        <w:right w:val="none" w:sz="0" w:space="0" w:color="auto"/>
      </w:divBdr>
    </w:div>
    <w:div w:id="68622796">
      <w:marLeft w:val="0"/>
      <w:marRight w:val="0"/>
      <w:marTop w:val="0"/>
      <w:marBottom w:val="0"/>
      <w:divBdr>
        <w:top w:val="none" w:sz="0" w:space="0" w:color="auto"/>
        <w:left w:val="none" w:sz="0" w:space="0" w:color="auto"/>
        <w:bottom w:val="none" w:sz="0" w:space="0" w:color="auto"/>
        <w:right w:val="none" w:sz="0" w:space="0" w:color="auto"/>
      </w:divBdr>
    </w:div>
    <w:div w:id="68622797">
      <w:marLeft w:val="0"/>
      <w:marRight w:val="0"/>
      <w:marTop w:val="0"/>
      <w:marBottom w:val="0"/>
      <w:divBdr>
        <w:top w:val="none" w:sz="0" w:space="0" w:color="auto"/>
        <w:left w:val="none" w:sz="0" w:space="0" w:color="auto"/>
        <w:bottom w:val="none" w:sz="0" w:space="0" w:color="auto"/>
        <w:right w:val="none" w:sz="0" w:space="0" w:color="auto"/>
      </w:divBdr>
    </w:div>
    <w:div w:id="68622798">
      <w:marLeft w:val="0"/>
      <w:marRight w:val="0"/>
      <w:marTop w:val="0"/>
      <w:marBottom w:val="0"/>
      <w:divBdr>
        <w:top w:val="none" w:sz="0" w:space="0" w:color="auto"/>
        <w:left w:val="none" w:sz="0" w:space="0" w:color="auto"/>
        <w:bottom w:val="none" w:sz="0" w:space="0" w:color="auto"/>
        <w:right w:val="none" w:sz="0" w:space="0" w:color="auto"/>
      </w:divBdr>
    </w:div>
    <w:div w:id="68622799">
      <w:marLeft w:val="0"/>
      <w:marRight w:val="0"/>
      <w:marTop w:val="0"/>
      <w:marBottom w:val="0"/>
      <w:divBdr>
        <w:top w:val="none" w:sz="0" w:space="0" w:color="auto"/>
        <w:left w:val="none" w:sz="0" w:space="0" w:color="auto"/>
        <w:bottom w:val="none" w:sz="0" w:space="0" w:color="auto"/>
        <w:right w:val="none" w:sz="0" w:space="0" w:color="auto"/>
      </w:divBdr>
    </w:div>
    <w:div w:id="68622800">
      <w:marLeft w:val="0"/>
      <w:marRight w:val="0"/>
      <w:marTop w:val="0"/>
      <w:marBottom w:val="0"/>
      <w:divBdr>
        <w:top w:val="none" w:sz="0" w:space="0" w:color="auto"/>
        <w:left w:val="none" w:sz="0" w:space="0" w:color="auto"/>
        <w:bottom w:val="none" w:sz="0" w:space="0" w:color="auto"/>
        <w:right w:val="none" w:sz="0" w:space="0" w:color="auto"/>
      </w:divBdr>
    </w:div>
    <w:div w:id="68622801">
      <w:marLeft w:val="0"/>
      <w:marRight w:val="0"/>
      <w:marTop w:val="0"/>
      <w:marBottom w:val="0"/>
      <w:divBdr>
        <w:top w:val="none" w:sz="0" w:space="0" w:color="auto"/>
        <w:left w:val="none" w:sz="0" w:space="0" w:color="auto"/>
        <w:bottom w:val="none" w:sz="0" w:space="0" w:color="auto"/>
        <w:right w:val="none" w:sz="0" w:space="0" w:color="auto"/>
      </w:divBdr>
    </w:div>
    <w:div w:id="68622802">
      <w:marLeft w:val="0"/>
      <w:marRight w:val="0"/>
      <w:marTop w:val="0"/>
      <w:marBottom w:val="0"/>
      <w:divBdr>
        <w:top w:val="none" w:sz="0" w:space="0" w:color="auto"/>
        <w:left w:val="none" w:sz="0" w:space="0" w:color="auto"/>
        <w:bottom w:val="none" w:sz="0" w:space="0" w:color="auto"/>
        <w:right w:val="none" w:sz="0" w:space="0" w:color="auto"/>
      </w:divBdr>
    </w:div>
    <w:div w:id="68622803">
      <w:marLeft w:val="0"/>
      <w:marRight w:val="0"/>
      <w:marTop w:val="0"/>
      <w:marBottom w:val="0"/>
      <w:divBdr>
        <w:top w:val="none" w:sz="0" w:space="0" w:color="auto"/>
        <w:left w:val="none" w:sz="0" w:space="0" w:color="auto"/>
        <w:bottom w:val="none" w:sz="0" w:space="0" w:color="auto"/>
        <w:right w:val="none" w:sz="0" w:space="0" w:color="auto"/>
      </w:divBdr>
    </w:div>
    <w:div w:id="68622804">
      <w:marLeft w:val="0"/>
      <w:marRight w:val="0"/>
      <w:marTop w:val="0"/>
      <w:marBottom w:val="0"/>
      <w:divBdr>
        <w:top w:val="none" w:sz="0" w:space="0" w:color="auto"/>
        <w:left w:val="none" w:sz="0" w:space="0" w:color="auto"/>
        <w:bottom w:val="none" w:sz="0" w:space="0" w:color="auto"/>
        <w:right w:val="none" w:sz="0" w:space="0" w:color="auto"/>
      </w:divBdr>
    </w:div>
    <w:div w:id="68622805">
      <w:marLeft w:val="0"/>
      <w:marRight w:val="0"/>
      <w:marTop w:val="0"/>
      <w:marBottom w:val="0"/>
      <w:divBdr>
        <w:top w:val="none" w:sz="0" w:space="0" w:color="auto"/>
        <w:left w:val="none" w:sz="0" w:space="0" w:color="auto"/>
        <w:bottom w:val="none" w:sz="0" w:space="0" w:color="auto"/>
        <w:right w:val="none" w:sz="0" w:space="0" w:color="auto"/>
      </w:divBdr>
    </w:div>
    <w:div w:id="68622806">
      <w:marLeft w:val="0"/>
      <w:marRight w:val="0"/>
      <w:marTop w:val="0"/>
      <w:marBottom w:val="0"/>
      <w:divBdr>
        <w:top w:val="none" w:sz="0" w:space="0" w:color="auto"/>
        <w:left w:val="none" w:sz="0" w:space="0" w:color="auto"/>
        <w:bottom w:val="none" w:sz="0" w:space="0" w:color="auto"/>
        <w:right w:val="none" w:sz="0" w:space="0" w:color="auto"/>
      </w:divBdr>
    </w:div>
    <w:div w:id="68622807">
      <w:marLeft w:val="0"/>
      <w:marRight w:val="0"/>
      <w:marTop w:val="0"/>
      <w:marBottom w:val="0"/>
      <w:divBdr>
        <w:top w:val="none" w:sz="0" w:space="0" w:color="auto"/>
        <w:left w:val="none" w:sz="0" w:space="0" w:color="auto"/>
        <w:bottom w:val="none" w:sz="0" w:space="0" w:color="auto"/>
        <w:right w:val="none" w:sz="0" w:space="0" w:color="auto"/>
      </w:divBdr>
    </w:div>
    <w:div w:id="68622808">
      <w:marLeft w:val="0"/>
      <w:marRight w:val="0"/>
      <w:marTop w:val="0"/>
      <w:marBottom w:val="0"/>
      <w:divBdr>
        <w:top w:val="none" w:sz="0" w:space="0" w:color="auto"/>
        <w:left w:val="none" w:sz="0" w:space="0" w:color="auto"/>
        <w:bottom w:val="none" w:sz="0" w:space="0" w:color="auto"/>
        <w:right w:val="none" w:sz="0" w:space="0" w:color="auto"/>
      </w:divBdr>
    </w:div>
    <w:div w:id="68622809">
      <w:marLeft w:val="0"/>
      <w:marRight w:val="0"/>
      <w:marTop w:val="0"/>
      <w:marBottom w:val="0"/>
      <w:divBdr>
        <w:top w:val="none" w:sz="0" w:space="0" w:color="auto"/>
        <w:left w:val="none" w:sz="0" w:space="0" w:color="auto"/>
        <w:bottom w:val="none" w:sz="0" w:space="0" w:color="auto"/>
        <w:right w:val="none" w:sz="0" w:space="0" w:color="auto"/>
      </w:divBdr>
    </w:div>
    <w:div w:id="68622810">
      <w:marLeft w:val="0"/>
      <w:marRight w:val="0"/>
      <w:marTop w:val="0"/>
      <w:marBottom w:val="0"/>
      <w:divBdr>
        <w:top w:val="none" w:sz="0" w:space="0" w:color="auto"/>
        <w:left w:val="none" w:sz="0" w:space="0" w:color="auto"/>
        <w:bottom w:val="none" w:sz="0" w:space="0" w:color="auto"/>
        <w:right w:val="none" w:sz="0" w:space="0" w:color="auto"/>
      </w:divBdr>
    </w:div>
    <w:div w:id="68622811">
      <w:marLeft w:val="0"/>
      <w:marRight w:val="0"/>
      <w:marTop w:val="0"/>
      <w:marBottom w:val="0"/>
      <w:divBdr>
        <w:top w:val="none" w:sz="0" w:space="0" w:color="auto"/>
        <w:left w:val="none" w:sz="0" w:space="0" w:color="auto"/>
        <w:bottom w:val="none" w:sz="0" w:space="0" w:color="auto"/>
        <w:right w:val="none" w:sz="0" w:space="0" w:color="auto"/>
      </w:divBdr>
    </w:div>
    <w:div w:id="68622812">
      <w:marLeft w:val="0"/>
      <w:marRight w:val="0"/>
      <w:marTop w:val="0"/>
      <w:marBottom w:val="0"/>
      <w:divBdr>
        <w:top w:val="none" w:sz="0" w:space="0" w:color="auto"/>
        <w:left w:val="none" w:sz="0" w:space="0" w:color="auto"/>
        <w:bottom w:val="none" w:sz="0" w:space="0" w:color="auto"/>
        <w:right w:val="none" w:sz="0" w:space="0" w:color="auto"/>
      </w:divBdr>
    </w:div>
    <w:div w:id="68622813">
      <w:marLeft w:val="0"/>
      <w:marRight w:val="0"/>
      <w:marTop w:val="0"/>
      <w:marBottom w:val="0"/>
      <w:divBdr>
        <w:top w:val="none" w:sz="0" w:space="0" w:color="auto"/>
        <w:left w:val="none" w:sz="0" w:space="0" w:color="auto"/>
        <w:bottom w:val="none" w:sz="0" w:space="0" w:color="auto"/>
        <w:right w:val="none" w:sz="0" w:space="0" w:color="auto"/>
      </w:divBdr>
    </w:div>
    <w:div w:id="68622814">
      <w:marLeft w:val="0"/>
      <w:marRight w:val="0"/>
      <w:marTop w:val="0"/>
      <w:marBottom w:val="0"/>
      <w:divBdr>
        <w:top w:val="none" w:sz="0" w:space="0" w:color="auto"/>
        <w:left w:val="none" w:sz="0" w:space="0" w:color="auto"/>
        <w:bottom w:val="none" w:sz="0" w:space="0" w:color="auto"/>
        <w:right w:val="none" w:sz="0" w:space="0" w:color="auto"/>
      </w:divBdr>
    </w:div>
    <w:div w:id="68622815">
      <w:marLeft w:val="0"/>
      <w:marRight w:val="0"/>
      <w:marTop w:val="0"/>
      <w:marBottom w:val="0"/>
      <w:divBdr>
        <w:top w:val="none" w:sz="0" w:space="0" w:color="auto"/>
        <w:left w:val="none" w:sz="0" w:space="0" w:color="auto"/>
        <w:bottom w:val="none" w:sz="0" w:space="0" w:color="auto"/>
        <w:right w:val="none" w:sz="0" w:space="0" w:color="auto"/>
      </w:divBdr>
    </w:div>
    <w:div w:id="68622816">
      <w:marLeft w:val="0"/>
      <w:marRight w:val="0"/>
      <w:marTop w:val="0"/>
      <w:marBottom w:val="0"/>
      <w:divBdr>
        <w:top w:val="none" w:sz="0" w:space="0" w:color="auto"/>
        <w:left w:val="none" w:sz="0" w:space="0" w:color="auto"/>
        <w:bottom w:val="none" w:sz="0" w:space="0" w:color="auto"/>
        <w:right w:val="none" w:sz="0" w:space="0" w:color="auto"/>
      </w:divBdr>
    </w:div>
    <w:div w:id="68622817">
      <w:marLeft w:val="0"/>
      <w:marRight w:val="0"/>
      <w:marTop w:val="0"/>
      <w:marBottom w:val="0"/>
      <w:divBdr>
        <w:top w:val="none" w:sz="0" w:space="0" w:color="auto"/>
        <w:left w:val="none" w:sz="0" w:space="0" w:color="auto"/>
        <w:bottom w:val="none" w:sz="0" w:space="0" w:color="auto"/>
        <w:right w:val="none" w:sz="0" w:space="0" w:color="auto"/>
      </w:divBdr>
    </w:div>
    <w:div w:id="68622818">
      <w:marLeft w:val="0"/>
      <w:marRight w:val="0"/>
      <w:marTop w:val="0"/>
      <w:marBottom w:val="0"/>
      <w:divBdr>
        <w:top w:val="none" w:sz="0" w:space="0" w:color="auto"/>
        <w:left w:val="none" w:sz="0" w:space="0" w:color="auto"/>
        <w:bottom w:val="none" w:sz="0" w:space="0" w:color="auto"/>
        <w:right w:val="none" w:sz="0" w:space="0" w:color="auto"/>
      </w:divBdr>
    </w:div>
    <w:div w:id="68622819">
      <w:marLeft w:val="0"/>
      <w:marRight w:val="0"/>
      <w:marTop w:val="0"/>
      <w:marBottom w:val="0"/>
      <w:divBdr>
        <w:top w:val="none" w:sz="0" w:space="0" w:color="auto"/>
        <w:left w:val="none" w:sz="0" w:space="0" w:color="auto"/>
        <w:bottom w:val="none" w:sz="0" w:space="0" w:color="auto"/>
        <w:right w:val="none" w:sz="0" w:space="0" w:color="auto"/>
      </w:divBdr>
    </w:div>
    <w:div w:id="68622820">
      <w:marLeft w:val="0"/>
      <w:marRight w:val="0"/>
      <w:marTop w:val="0"/>
      <w:marBottom w:val="0"/>
      <w:divBdr>
        <w:top w:val="none" w:sz="0" w:space="0" w:color="auto"/>
        <w:left w:val="none" w:sz="0" w:space="0" w:color="auto"/>
        <w:bottom w:val="none" w:sz="0" w:space="0" w:color="auto"/>
        <w:right w:val="none" w:sz="0" w:space="0" w:color="auto"/>
      </w:divBdr>
    </w:div>
    <w:div w:id="68622821">
      <w:marLeft w:val="0"/>
      <w:marRight w:val="0"/>
      <w:marTop w:val="0"/>
      <w:marBottom w:val="0"/>
      <w:divBdr>
        <w:top w:val="none" w:sz="0" w:space="0" w:color="auto"/>
        <w:left w:val="none" w:sz="0" w:space="0" w:color="auto"/>
        <w:bottom w:val="none" w:sz="0" w:space="0" w:color="auto"/>
        <w:right w:val="none" w:sz="0" w:space="0" w:color="auto"/>
      </w:divBdr>
    </w:div>
    <w:div w:id="68622822">
      <w:marLeft w:val="0"/>
      <w:marRight w:val="0"/>
      <w:marTop w:val="0"/>
      <w:marBottom w:val="0"/>
      <w:divBdr>
        <w:top w:val="none" w:sz="0" w:space="0" w:color="auto"/>
        <w:left w:val="none" w:sz="0" w:space="0" w:color="auto"/>
        <w:bottom w:val="none" w:sz="0" w:space="0" w:color="auto"/>
        <w:right w:val="none" w:sz="0" w:space="0" w:color="auto"/>
      </w:divBdr>
    </w:div>
    <w:div w:id="68622823">
      <w:marLeft w:val="0"/>
      <w:marRight w:val="0"/>
      <w:marTop w:val="0"/>
      <w:marBottom w:val="0"/>
      <w:divBdr>
        <w:top w:val="none" w:sz="0" w:space="0" w:color="auto"/>
        <w:left w:val="none" w:sz="0" w:space="0" w:color="auto"/>
        <w:bottom w:val="none" w:sz="0" w:space="0" w:color="auto"/>
        <w:right w:val="none" w:sz="0" w:space="0" w:color="auto"/>
      </w:divBdr>
    </w:div>
    <w:div w:id="68622824">
      <w:marLeft w:val="0"/>
      <w:marRight w:val="0"/>
      <w:marTop w:val="0"/>
      <w:marBottom w:val="0"/>
      <w:divBdr>
        <w:top w:val="none" w:sz="0" w:space="0" w:color="auto"/>
        <w:left w:val="none" w:sz="0" w:space="0" w:color="auto"/>
        <w:bottom w:val="none" w:sz="0" w:space="0" w:color="auto"/>
        <w:right w:val="none" w:sz="0" w:space="0" w:color="auto"/>
      </w:divBdr>
    </w:div>
    <w:div w:id="68622825">
      <w:marLeft w:val="0"/>
      <w:marRight w:val="0"/>
      <w:marTop w:val="0"/>
      <w:marBottom w:val="0"/>
      <w:divBdr>
        <w:top w:val="none" w:sz="0" w:space="0" w:color="auto"/>
        <w:left w:val="none" w:sz="0" w:space="0" w:color="auto"/>
        <w:bottom w:val="none" w:sz="0" w:space="0" w:color="auto"/>
        <w:right w:val="none" w:sz="0" w:space="0" w:color="auto"/>
      </w:divBdr>
    </w:div>
    <w:div w:id="68622826">
      <w:marLeft w:val="0"/>
      <w:marRight w:val="0"/>
      <w:marTop w:val="0"/>
      <w:marBottom w:val="0"/>
      <w:divBdr>
        <w:top w:val="none" w:sz="0" w:space="0" w:color="auto"/>
        <w:left w:val="none" w:sz="0" w:space="0" w:color="auto"/>
        <w:bottom w:val="none" w:sz="0" w:space="0" w:color="auto"/>
        <w:right w:val="none" w:sz="0" w:space="0" w:color="auto"/>
      </w:divBdr>
    </w:div>
    <w:div w:id="68622827">
      <w:marLeft w:val="0"/>
      <w:marRight w:val="0"/>
      <w:marTop w:val="0"/>
      <w:marBottom w:val="0"/>
      <w:divBdr>
        <w:top w:val="none" w:sz="0" w:space="0" w:color="auto"/>
        <w:left w:val="none" w:sz="0" w:space="0" w:color="auto"/>
        <w:bottom w:val="none" w:sz="0" w:space="0" w:color="auto"/>
        <w:right w:val="none" w:sz="0" w:space="0" w:color="auto"/>
      </w:divBdr>
    </w:div>
    <w:div w:id="68622828">
      <w:marLeft w:val="0"/>
      <w:marRight w:val="0"/>
      <w:marTop w:val="0"/>
      <w:marBottom w:val="0"/>
      <w:divBdr>
        <w:top w:val="none" w:sz="0" w:space="0" w:color="auto"/>
        <w:left w:val="none" w:sz="0" w:space="0" w:color="auto"/>
        <w:bottom w:val="none" w:sz="0" w:space="0" w:color="auto"/>
        <w:right w:val="none" w:sz="0" w:space="0" w:color="auto"/>
      </w:divBdr>
    </w:div>
    <w:div w:id="68622829">
      <w:marLeft w:val="0"/>
      <w:marRight w:val="0"/>
      <w:marTop w:val="0"/>
      <w:marBottom w:val="0"/>
      <w:divBdr>
        <w:top w:val="none" w:sz="0" w:space="0" w:color="auto"/>
        <w:left w:val="none" w:sz="0" w:space="0" w:color="auto"/>
        <w:bottom w:val="none" w:sz="0" w:space="0" w:color="auto"/>
        <w:right w:val="none" w:sz="0" w:space="0" w:color="auto"/>
      </w:divBdr>
    </w:div>
    <w:div w:id="68622830">
      <w:marLeft w:val="0"/>
      <w:marRight w:val="0"/>
      <w:marTop w:val="0"/>
      <w:marBottom w:val="0"/>
      <w:divBdr>
        <w:top w:val="none" w:sz="0" w:space="0" w:color="auto"/>
        <w:left w:val="none" w:sz="0" w:space="0" w:color="auto"/>
        <w:bottom w:val="none" w:sz="0" w:space="0" w:color="auto"/>
        <w:right w:val="none" w:sz="0" w:space="0" w:color="auto"/>
      </w:divBdr>
    </w:div>
    <w:div w:id="68622831">
      <w:marLeft w:val="0"/>
      <w:marRight w:val="0"/>
      <w:marTop w:val="0"/>
      <w:marBottom w:val="0"/>
      <w:divBdr>
        <w:top w:val="none" w:sz="0" w:space="0" w:color="auto"/>
        <w:left w:val="none" w:sz="0" w:space="0" w:color="auto"/>
        <w:bottom w:val="none" w:sz="0" w:space="0" w:color="auto"/>
        <w:right w:val="none" w:sz="0" w:space="0" w:color="auto"/>
      </w:divBdr>
    </w:div>
    <w:div w:id="68622832">
      <w:marLeft w:val="0"/>
      <w:marRight w:val="0"/>
      <w:marTop w:val="0"/>
      <w:marBottom w:val="0"/>
      <w:divBdr>
        <w:top w:val="none" w:sz="0" w:space="0" w:color="auto"/>
        <w:left w:val="none" w:sz="0" w:space="0" w:color="auto"/>
        <w:bottom w:val="none" w:sz="0" w:space="0" w:color="auto"/>
        <w:right w:val="none" w:sz="0" w:space="0" w:color="auto"/>
      </w:divBdr>
    </w:div>
    <w:div w:id="68622833">
      <w:marLeft w:val="0"/>
      <w:marRight w:val="0"/>
      <w:marTop w:val="0"/>
      <w:marBottom w:val="0"/>
      <w:divBdr>
        <w:top w:val="none" w:sz="0" w:space="0" w:color="auto"/>
        <w:left w:val="none" w:sz="0" w:space="0" w:color="auto"/>
        <w:bottom w:val="none" w:sz="0" w:space="0" w:color="auto"/>
        <w:right w:val="none" w:sz="0" w:space="0" w:color="auto"/>
      </w:divBdr>
    </w:div>
    <w:div w:id="68622834">
      <w:marLeft w:val="0"/>
      <w:marRight w:val="0"/>
      <w:marTop w:val="0"/>
      <w:marBottom w:val="0"/>
      <w:divBdr>
        <w:top w:val="none" w:sz="0" w:space="0" w:color="auto"/>
        <w:left w:val="none" w:sz="0" w:space="0" w:color="auto"/>
        <w:bottom w:val="none" w:sz="0" w:space="0" w:color="auto"/>
        <w:right w:val="none" w:sz="0" w:space="0" w:color="auto"/>
      </w:divBdr>
    </w:div>
    <w:div w:id="68622835">
      <w:marLeft w:val="0"/>
      <w:marRight w:val="0"/>
      <w:marTop w:val="0"/>
      <w:marBottom w:val="0"/>
      <w:divBdr>
        <w:top w:val="none" w:sz="0" w:space="0" w:color="auto"/>
        <w:left w:val="none" w:sz="0" w:space="0" w:color="auto"/>
        <w:bottom w:val="none" w:sz="0" w:space="0" w:color="auto"/>
        <w:right w:val="none" w:sz="0" w:space="0" w:color="auto"/>
      </w:divBdr>
    </w:div>
    <w:div w:id="68622836">
      <w:marLeft w:val="0"/>
      <w:marRight w:val="0"/>
      <w:marTop w:val="0"/>
      <w:marBottom w:val="0"/>
      <w:divBdr>
        <w:top w:val="none" w:sz="0" w:space="0" w:color="auto"/>
        <w:left w:val="none" w:sz="0" w:space="0" w:color="auto"/>
        <w:bottom w:val="none" w:sz="0" w:space="0" w:color="auto"/>
        <w:right w:val="none" w:sz="0" w:space="0" w:color="auto"/>
      </w:divBdr>
    </w:div>
    <w:div w:id="68622837">
      <w:marLeft w:val="0"/>
      <w:marRight w:val="0"/>
      <w:marTop w:val="0"/>
      <w:marBottom w:val="0"/>
      <w:divBdr>
        <w:top w:val="none" w:sz="0" w:space="0" w:color="auto"/>
        <w:left w:val="none" w:sz="0" w:space="0" w:color="auto"/>
        <w:bottom w:val="none" w:sz="0" w:space="0" w:color="auto"/>
        <w:right w:val="none" w:sz="0" w:space="0" w:color="auto"/>
      </w:divBdr>
    </w:div>
    <w:div w:id="68622838">
      <w:marLeft w:val="0"/>
      <w:marRight w:val="0"/>
      <w:marTop w:val="0"/>
      <w:marBottom w:val="0"/>
      <w:divBdr>
        <w:top w:val="none" w:sz="0" w:space="0" w:color="auto"/>
        <w:left w:val="none" w:sz="0" w:space="0" w:color="auto"/>
        <w:bottom w:val="none" w:sz="0" w:space="0" w:color="auto"/>
        <w:right w:val="none" w:sz="0" w:space="0" w:color="auto"/>
      </w:divBdr>
    </w:div>
    <w:div w:id="68622839">
      <w:marLeft w:val="0"/>
      <w:marRight w:val="0"/>
      <w:marTop w:val="0"/>
      <w:marBottom w:val="0"/>
      <w:divBdr>
        <w:top w:val="none" w:sz="0" w:space="0" w:color="auto"/>
        <w:left w:val="none" w:sz="0" w:space="0" w:color="auto"/>
        <w:bottom w:val="none" w:sz="0" w:space="0" w:color="auto"/>
        <w:right w:val="none" w:sz="0" w:space="0" w:color="auto"/>
      </w:divBdr>
    </w:div>
    <w:div w:id="68622840">
      <w:marLeft w:val="0"/>
      <w:marRight w:val="0"/>
      <w:marTop w:val="0"/>
      <w:marBottom w:val="0"/>
      <w:divBdr>
        <w:top w:val="none" w:sz="0" w:space="0" w:color="auto"/>
        <w:left w:val="none" w:sz="0" w:space="0" w:color="auto"/>
        <w:bottom w:val="none" w:sz="0" w:space="0" w:color="auto"/>
        <w:right w:val="none" w:sz="0" w:space="0" w:color="auto"/>
      </w:divBdr>
    </w:div>
    <w:div w:id="68622841">
      <w:marLeft w:val="0"/>
      <w:marRight w:val="0"/>
      <w:marTop w:val="0"/>
      <w:marBottom w:val="0"/>
      <w:divBdr>
        <w:top w:val="none" w:sz="0" w:space="0" w:color="auto"/>
        <w:left w:val="none" w:sz="0" w:space="0" w:color="auto"/>
        <w:bottom w:val="none" w:sz="0" w:space="0" w:color="auto"/>
        <w:right w:val="none" w:sz="0" w:space="0" w:color="auto"/>
      </w:divBdr>
    </w:div>
    <w:div w:id="68622842">
      <w:marLeft w:val="0"/>
      <w:marRight w:val="0"/>
      <w:marTop w:val="0"/>
      <w:marBottom w:val="0"/>
      <w:divBdr>
        <w:top w:val="none" w:sz="0" w:space="0" w:color="auto"/>
        <w:left w:val="none" w:sz="0" w:space="0" w:color="auto"/>
        <w:bottom w:val="none" w:sz="0" w:space="0" w:color="auto"/>
        <w:right w:val="none" w:sz="0" w:space="0" w:color="auto"/>
      </w:divBdr>
    </w:div>
    <w:div w:id="68622843">
      <w:marLeft w:val="0"/>
      <w:marRight w:val="0"/>
      <w:marTop w:val="0"/>
      <w:marBottom w:val="0"/>
      <w:divBdr>
        <w:top w:val="none" w:sz="0" w:space="0" w:color="auto"/>
        <w:left w:val="none" w:sz="0" w:space="0" w:color="auto"/>
        <w:bottom w:val="none" w:sz="0" w:space="0" w:color="auto"/>
        <w:right w:val="none" w:sz="0" w:space="0" w:color="auto"/>
      </w:divBdr>
    </w:div>
    <w:div w:id="68622844">
      <w:marLeft w:val="0"/>
      <w:marRight w:val="0"/>
      <w:marTop w:val="0"/>
      <w:marBottom w:val="0"/>
      <w:divBdr>
        <w:top w:val="none" w:sz="0" w:space="0" w:color="auto"/>
        <w:left w:val="none" w:sz="0" w:space="0" w:color="auto"/>
        <w:bottom w:val="none" w:sz="0" w:space="0" w:color="auto"/>
        <w:right w:val="none" w:sz="0" w:space="0" w:color="auto"/>
      </w:divBdr>
    </w:div>
    <w:div w:id="68622845">
      <w:marLeft w:val="0"/>
      <w:marRight w:val="0"/>
      <w:marTop w:val="0"/>
      <w:marBottom w:val="0"/>
      <w:divBdr>
        <w:top w:val="none" w:sz="0" w:space="0" w:color="auto"/>
        <w:left w:val="none" w:sz="0" w:space="0" w:color="auto"/>
        <w:bottom w:val="none" w:sz="0" w:space="0" w:color="auto"/>
        <w:right w:val="none" w:sz="0" w:space="0" w:color="auto"/>
      </w:divBdr>
    </w:div>
    <w:div w:id="68622846">
      <w:marLeft w:val="0"/>
      <w:marRight w:val="0"/>
      <w:marTop w:val="0"/>
      <w:marBottom w:val="0"/>
      <w:divBdr>
        <w:top w:val="none" w:sz="0" w:space="0" w:color="auto"/>
        <w:left w:val="none" w:sz="0" w:space="0" w:color="auto"/>
        <w:bottom w:val="none" w:sz="0" w:space="0" w:color="auto"/>
        <w:right w:val="none" w:sz="0" w:space="0" w:color="auto"/>
      </w:divBdr>
    </w:div>
    <w:div w:id="68622847">
      <w:marLeft w:val="0"/>
      <w:marRight w:val="0"/>
      <w:marTop w:val="0"/>
      <w:marBottom w:val="0"/>
      <w:divBdr>
        <w:top w:val="none" w:sz="0" w:space="0" w:color="auto"/>
        <w:left w:val="none" w:sz="0" w:space="0" w:color="auto"/>
        <w:bottom w:val="none" w:sz="0" w:space="0" w:color="auto"/>
        <w:right w:val="none" w:sz="0" w:space="0" w:color="auto"/>
      </w:divBdr>
    </w:div>
    <w:div w:id="68622848">
      <w:marLeft w:val="0"/>
      <w:marRight w:val="0"/>
      <w:marTop w:val="0"/>
      <w:marBottom w:val="0"/>
      <w:divBdr>
        <w:top w:val="none" w:sz="0" w:space="0" w:color="auto"/>
        <w:left w:val="none" w:sz="0" w:space="0" w:color="auto"/>
        <w:bottom w:val="none" w:sz="0" w:space="0" w:color="auto"/>
        <w:right w:val="none" w:sz="0" w:space="0" w:color="auto"/>
      </w:divBdr>
    </w:div>
    <w:div w:id="68622849">
      <w:marLeft w:val="0"/>
      <w:marRight w:val="0"/>
      <w:marTop w:val="0"/>
      <w:marBottom w:val="0"/>
      <w:divBdr>
        <w:top w:val="none" w:sz="0" w:space="0" w:color="auto"/>
        <w:left w:val="none" w:sz="0" w:space="0" w:color="auto"/>
        <w:bottom w:val="none" w:sz="0" w:space="0" w:color="auto"/>
        <w:right w:val="none" w:sz="0" w:space="0" w:color="auto"/>
      </w:divBdr>
    </w:div>
    <w:div w:id="68622850">
      <w:marLeft w:val="0"/>
      <w:marRight w:val="0"/>
      <w:marTop w:val="0"/>
      <w:marBottom w:val="0"/>
      <w:divBdr>
        <w:top w:val="none" w:sz="0" w:space="0" w:color="auto"/>
        <w:left w:val="none" w:sz="0" w:space="0" w:color="auto"/>
        <w:bottom w:val="none" w:sz="0" w:space="0" w:color="auto"/>
        <w:right w:val="none" w:sz="0" w:space="0" w:color="auto"/>
      </w:divBdr>
    </w:div>
    <w:div w:id="68622851">
      <w:marLeft w:val="0"/>
      <w:marRight w:val="0"/>
      <w:marTop w:val="0"/>
      <w:marBottom w:val="0"/>
      <w:divBdr>
        <w:top w:val="none" w:sz="0" w:space="0" w:color="auto"/>
        <w:left w:val="none" w:sz="0" w:space="0" w:color="auto"/>
        <w:bottom w:val="none" w:sz="0" w:space="0" w:color="auto"/>
        <w:right w:val="none" w:sz="0" w:space="0" w:color="auto"/>
      </w:divBdr>
    </w:div>
    <w:div w:id="68622852">
      <w:marLeft w:val="0"/>
      <w:marRight w:val="0"/>
      <w:marTop w:val="0"/>
      <w:marBottom w:val="0"/>
      <w:divBdr>
        <w:top w:val="none" w:sz="0" w:space="0" w:color="auto"/>
        <w:left w:val="none" w:sz="0" w:space="0" w:color="auto"/>
        <w:bottom w:val="none" w:sz="0" w:space="0" w:color="auto"/>
        <w:right w:val="none" w:sz="0" w:space="0" w:color="auto"/>
      </w:divBdr>
    </w:div>
    <w:div w:id="68622853">
      <w:marLeft w:val="0"/>
      <w:marRight w:val="0"/>
      <w:marTop w:val="0"/>
      <w:marBottom w:val="0"/>
      <w:divBdr>
        <w:top w:val="none" w:sz="0" w:space="0" w:color="auto"/>
        <w:left w:val="none" w:sz="0" w:space="0" w:color="auto"/>
        <w:bottom w:val="none" w:sz="0" w:space="0" w:color="auto"/>
        <w:right w:val="none" w:sz="0" w:space="0" w:color="auto"/>
      </w:divBdr>
    </w:div>
    <w:div w:id="68622854">
      <w:marLeft w:val="0"/>
      <w:marRight w:val="0"/>
      <w:marTop w:val="0"/>
      <w:marBottom w:val="0"/>
      <w:divBdr>
        <w:top w:val="none" w:sz="0" w:space="0" w:color="auto"/>
        <w:left w:val="none" w:sz="0" w:space="0" w:color="auto"/>
        <w:bottom w:val="none" w:sz="0" w:space="0" w:color="auto"/>
        <w:right w:val="none" w:sz="0" w:space="0" w:color="auto"/>
      </w:divBdr>
    </w:div>
    <w:div w:id="68622855">
      <w:marLeft w:val="0"/>
      <w:marRight w:val="0"/>
      <w:marTop w:val="0"/>
      <w:marBottom w:val="0"/>
      <w:divBdr>
        <w:top w:val="none" w:sz="0" w:space="0" w:color="auto"/>
        <w:left w:val="none" w:sz="0" w:space="0" w:color="auto"/>
        <w:bottom w:val="none" w:sz="0" w:space="0" w:color="auto"/>
        <w:right w:val="none" w:sz="0" w:space="0" w:color="auto"/>
      </w:divBdr>
    </w:div>
    <w:div w:id="68622856">
      <w:marLeft w:val="0"/>
      <w:marRight w:val="0"/>
      <w:marTop w:val="0"/>
      <w:marBottom w:val="0"/>
      <w:divBdr>
        <w:top w:val="none" w:sz="0" w:space="0" w:color="auto"/>
        <w:left w:val="none" w:sz="0" w:space="0" w:color="auto"/>
        <w:bottom w:val="none" w:sz="0" w:space="0" w:color="auto"/>
        <w:right w:val="none" w:sz="0" w:space="0" w:color="auto"/>
      </w:divBdr>
    </w:div>
    <w:div w:id="68622857">
      <w:marLeft w:val="0"/>
      <w:marRight w:val="0"/>
      <w:marTop w:val="0"/>
      <w:marBottom w:val="0"/>
      <w:divBdr>
        <w:top w:val="none" w:sz="0" w:space="0" w:color="auto"/>
        <w:left w:val="none" w:sz="0" w:space="0" w:color="auto"/>
        <w:bottom w:val="none" w:sz="0" w:space="0" w:color="auto"/>
        <w:right w:val="none" w:sz="0" w:space="0" w:color="auto"/>
      </w:divBdr>
    </w:div>
    <w:div w:id="68622858">
      <w:marLeft w:val="0"/>
      <w:marRight w:val="0"/>
      <w:marTop w:val="0"/>
      <w:marBottom w:val="0"/>
      <w:divBdr>
        <w:top w:val="none" w:sz="0" w:space="0" w:color="auto"/>
        <w:left w:val="none" w:sz="0" w:space="0" w:color="auto"/>
        <w:bottom w:val="none" w:sz="0" w:space="0" w:color="auto"/>
        <w:right w:val="none" w:sz="0" w:space="0" w:color="auto"/>
      </w:divBdr>
    </w:div>
    <w:div w:id="68622859">
      <w:marLeft w:val="0"/>
      <w:marRight w:val="0"/>
      <w:marTop w:val="0"/>
      <w:marBottom w:val="0"/>
      <w:divBdr>
        <w:top w:val="none" w:sz="0" w:space="0" w:color="auto"/>
        <w:left w:val="none" w:sz="0" w:space="0" w:color="auto"/>
        <w:bottom w:val="none" w:sz="0" w:space="0" w:color="auto"/>
        <w:right w:val="none" w:sz="0" w:space="0" w:color="auto"/>
      </w:divBdr>
    </w:div>
    <w:div w:id="68622860">
      <w:marLeft w:val="0"/>
      <w:marRight w:val="0"/>
      <w:marTop w:val="0"/>
      <w:marBottom w:val="0"/>
      <w:divBdr>
        <w:top w:val="none" w:sz="0" w:space="0" w:color="auto"/>
        <w:left w:val="none" w:sz="0" w:space="0" w:color="auto"/>
        <w:bottom w:val="none" w:sz="0" w:space="0" w:color="auto"/>
        <w:right w:val="none" w:sz="0" w:space="0" w:color="auto"/>
      </w:divBdr>
    </w:div>
    <w:div w:id="68622861">
      <w:marLeft w:val="0"/>
      <w:marRight w:val="0"/>
      <w:marTop w:val="0"/>
      <w:marBottom w:val="0"/>
      <w:divBdr>
        <w:top w:val="none" w:sz="0" w:space="0" w:color="auto"/>
        <w:left w:val="none" w:sz="0" w:space="0" w:color="auto"/>
        <w:bottom w:val="none" w:sz="0" w:space="0" w:color="auto"/>
        <w:right w:val="none" w:sz="0" w:space="0" w:color="auto"/>
      </w:divBdr>
    </w:div>
    <w:div w:id="74130300">
      <w:bodyDiv w:val="1"/>
      <w:marLeft w:val="0"/>
      <w:marRight w:val="0"/>
      <w:marTop w:val="0"/>
      <w:marBottom w:val="0"/>
      <w:divBdr>
        <w:top w:val="none" w:sz="0" w:space="0" w:color="auto"/>
        <w:left w:val="none" w:sz="0" w:space="0" w:color="auto"/>
        <w:bottom w:val="none" w:sz="0" w:space="0" w:color="auto"/>
        <w:right w:val="none" w:sz="0" w:space="0" w:color="auto"/>
      </w:divBdr>
    </w:div>
    <w:div w:id="78332983">
      <w:bodyDiv w:val="1"/>
      <w:marLeft w:val="0"/>
      <w:marRight w:val="0"/>
      <w:marTop w:val="0"/>
      <w:marBottom w:val="0"/>
      <w:divBdr>
        <w:top w:val="none" w:sz="0" w:space="0" w:color="auto"/>
        <w:left w:val="none" w:sz="0" w:space="0" w:color="auto"/>
        <w:bottom w:val="none" w:sz="0" w:space="0" w:color="auto"/>
        <w:right w:val="none" w:sz="0" w:space="0" w:color="auto"/>
      </w:divBdr>
    </w:div>
    <w:div w:id="79303400">
      <w:bodyDiv w:val="1"/>
      <w:marLeft w:val="0"/>
      <w:marRight w:val="0"/>
      <w:marTop w:val="0"/>
      <w:marBottom w:val="0"/>
      <w:divBdr>
        <w:top w:val="none" w:sz="0" w:space="0" w:color="auto"/>
        <w:left w:val="none" w:sz="0" w:space="0" w:color="auto"/>
        <w:bottom w:val="none" w:sz="0" w:space="0" w:color="auto"/>
        <w:right w:val="none" w:sz="0" w:space="0" w:color="auto"/>
      </w:divBdr>
    </w:div>
    <w:div w:id="80102859">
      <w:bodyDiv w:val="1"/>
      <w:marLeft w:val="0"/>
      <w:marRight w:val="0"/>
      <w:marTop w:val="0"/>
      <w:marBottom w:val="0"/>
      <w:divBdr>
        <w:top w:val="none" w:sz="0" w:space="0" w:color="auto"/>
        <w:left w:val="none" w:sz="0" w:space="0" w:color="auto"/>
        <w:bottom w:val="none" w:sz="0" w:space="0" w:color="auto"/>
        <w:right w:val="none" w:sz="0" w:space="0" w:color="auto"/>
      </w:divBdr>
    </w:div>
    <w:div w:id="91358399">
      <w:bodyDiv w:val="1"/>
      <w:marLeft w:val="0"/>
      <w:marRight w:val="0"/>
      <w:marTop w:val="0"/>
      <w:marBottom w:val="0"/>
      <w:divBdr>
        <w:top w:val="none" w:sz="0" w:space="0" w:color="auto"/>
        <w:left w:val="none" w:sz="0" w:space="0" w:color="auto"/>
        <w:bottom w:val="none" w:sz="0" w:space="0" w:color="auto"/>
        <w:right w:val="none" w:sz="0" w:space="0" w:color="auto"/>
      </w:divBdr>
    </w:div>
    <w:div w:id="91829479">
      <w:bodyDiv w:val="1"/>
      <w:marLeft w:val="0"/>
      <w:marRight w:val="0"/>
      <w:marTop w:val="0"/>
      <w:marBottom w:val="0"/>
      <w:divBdr>
        <w:top w:val="none" w:sz="0" w:space="0" w:color="auto"/>
        <w:left w:val="none" w:sz="0" w:space="0" w:color="auto"/>
        <w:bottom w:val="none" w:sz="0" w:space="0" w:color="auto"/>
        <w:right w:val="none" w:sz="0" w:space="0" w:color="auto"/>
      </w:divBdr>
    </w:div>
    <w:div w:id="93673963">
      <w:bodyDiv w:val="1"/>
      <w:marLeft w:val="0"/>
      <w:marRight w:val="0"/>
      <w:marTop w:val="0"/>
      <w:marBottom w:val="0"/>
      <w:divBdr>
        <w:top w:val="none" w:sz="0" w:space="0" w:color="auto"/>
        <w:left w:val="none" w:sz="0" w:space="0" w:color="auto"/>
        <w:bottom w:val="none" w:sz="0" w:space="0" w:color="auto"/>
        <w:right w:val="none" w:sz="0" w:space="0" w:color="auto"/>
      </w:divBdr>
    </w:div>
    <w:div w:id="98991105">
      <w:bodyDiv w:val="1"/>
      <w:marLeft w:val="0"/>
      <w:marRight w:val="0"/>
      <w:marTop w:val="0"/>
      <w:marBottom w:val="0"/>
      <w:divBdr>
        <w:top w:val="none" w:sz="0" w:space="0" w:color="auto"/>
        <w:left w:val="none" w:sz="0" w:space="0" w:color="auto"/>
        <w:bottom w:val="none" w:sz="0" w:space="0" w:color="auto"/>
        <w:right w:val="none" w:sz="0" w:space="0" w:color="auto"/>
      </w:divBdr>
    </w:div>
    <w:div w:id="99571511">
      <w:bodyDiv w:val="1"/>
      <w:marLeft w:val="0"/>
      <w:marRight w:val="0"/>
      <w:marTop w:val="0"/>
      <w:marBottom w:val="0"/>
      <w:divBdr>
        <w:top w:val="none" w:sz="0" w:space="0" w:color="auto"/>
        <w:left w:val="none" w:sz="0" w:space="0" w:color="auto"/>
        <w:bottom w:val="none" w:sz="0" w:space="0" w:color="auto"/>
        <w:right w:val="none" w:sz="0" w:space="0" w:color="auto"/>
      </w:divBdr>
    </w:div>
    <w:div w:id="101581357">
      <w:bodyDiv w:val="1"/>
      <w:marLeft w:val="0"/>
      <w:marRight w:val="0"/>
      <w:marTop w:val="0"/>
      <w:marBottom w:val="0"/>
      <w:divBdr>
        <w:top w:val="none" w:sz="0" w:space="0" w:color="auto"/>
        <w:left w:val="none" w:sz="0" w:space="0" w:color="auto"/>
        <w:bottom w:val="none" w:sz="0" w:space="0" w:color="auto"/>
        <w:right w:val="none" w:sz="0" w:space="0" w:color="auto"/>
      </w:divBdr>
    </w:div>
    <w:div w:id="102111951">
      <w:bodyDiv w:val="1"/>
      <w:marLeft w:val="0"/>
      <w:marRight w:val="0"/>
      <w:marTop w:val="0"/>
      <w:marBottom w:val="0"/>
      <w:divBdr>
        <w:top w:val="none" w:sz="0" w:space="0" w:color="auto"/>
        <w:left w:val="none" w:sz="0" w:space="0" w:color="auto"/>
        <w:bottom w:val="none" w:sz="0" w:space="0" w:color="auto"/>
        <w:right w:val="none" w:sz="0" w:space="0" w:color="auto"/>
      </w:divBdr>
    </w:div>
    <w:div w:id="102187665">
      <w:bodyDiv w:val="1"/>
      <w:marLeft w:val="0"/>
      <w:marRight w:val="0"/>
      <w:marTop w:val="0"/>
      <w:marBottom w:val="0"/>
      <w:divBdr>
        <w:top w:val="none" w:sz="0" w:space="0" w:color="auto"/>
        <w:left w:val="none" w:sz="0" w:space="0" w:color="auto"/>
        <w:bottom w:val="none" w:sz="0" w:space="0" w:color="auto"/>
        <w:right w:val="none" w:sz="0" w:space="0" w:color="auto"/>
      </w:divBdr>
    </w:div>
    <w:div w:id="105391528">
      <w:bodyDiv w:val="1"/>
      <w:marLeft w:val="0"/>
      <w:marRight w:val="0"/>
      <w:marTop w:val="0"/>
      <w:marBottom w:val="0"/>
      <w:divBdr>
        <w:top w:val="none" w:sz="0" w:space="0" w:color="auto"/>
        <w:left w:val="none" w:sz="0" w:space="0" w:color="auto"/>
        <w:bottom w:val="none" w:sz="0" w:space="0" w:color="auto"/>
        <w:right w:val="none" w:sz="0" w:space="0" w:color="auto"/>
      </w:divBdr>
    </w:div>
    <w:div w:id="107892879">
      <w:bodyDiv w:val="1"/>
      <w:marLeft w:val="0"/>
      <w:marRight w:val="0"/>
      <w:marTop w:val="0"/>
      <w:marBottom w:val="0"/>
      <w:divBdr>
        <w:top w:val="none" w:sz="0" w:space="0" w:color="auto"/>
        <w:left w:val="none" w:sz="0" w:space="0" w:color="auto"/>
        <w:bottom w:val="none" w:sz="0" w:space="0" w:color="auto"/>
        <w:right w:val="none" w:sz="0" w:space="0" w:color="auto"/>
      </w:divBdr>
    </w:div>
    <w:div w:id="108284342">
      <w:bodyDiv w:val="1"/>
      <w:marLeft w:val="0"/>
      <w:marRight w:val="0"/>
      <w:marTop w:val="0"/>
      <w:marBottom w:val="0"/>
      <w:divBdr>
        <w:top w:val="none" w:sz="0" w:space="0" w:color="auto"/>
        <w:left w:val="none" w:sz="0" w:space="0" w:color="auto"/>
        <w:bottom w:val="none" w:sz="0" w:space="0" w:color="auto"/>
        <w:right w:val="none" w:sz="0" w:space="0" w:color="auto"/>
      </w:divBdr>
    </w:div>
    <w:div w:id="108858857">
      <w:bodyDiv w:val="1"/>
      <w:marLeft w:val="0"/>
      <w:marRight w:val="0"/>
      <w:marTop w:val="0"/>
      <w:marBottom w:val="0"/>
      <w:divBdr>
        <w:top w:val="none" w:sz="0" w:space="0" w:color="auto"/>
        <w:left w:val="none" w:sz="0" w:space="0" w:color="auto"/>
        <w:bottom w:val="none" w:sz="0" w:space="0" w:color="auto"/>
        <w:right w:val="none" w:sz="0" w:space="0" w:color="auto"/>
      </w:divBdr>
    </w:div>
    <w:div w:id="110363806">
      <w:bodyDiv w:val="1"/>
      <w:marLeft w:val="0"/>
      <w:marRight w:val="0"/>
      <w:marTop w:val="0"/>
      <w:marBottom w:val="0"/>
      <w:divBdr>
        <w:top w:val="none" w:sz="0" w:space="0" w:color="auto"/>
        <w:left w:val="none" w:sz="0" w:space="0" w:color="auto"/>
        <w:bottom w:val="none" w:sz="0" w:space="0" w:color="auto"/>
        <w:right w:val="none" w:sz="0" w:space="0" w:color="auto"/>
      </w:divBdr>
    </w:div>
    <w:div w:id="111290954">
      <w:bodyDiv w:val="1"/>
      <w:marLeft w:val="0"/>
      <w:marRight w:val="0"/>
      <w:marTop w:val="0"/>
      <w:marBottom w:val="0"/>
      <w:divBdr>
        <w:top w:val="none" w:sz="0" w:space="0" w:color="auto"/>
        <w:left w:val="none" w:sz="0" w:space="0" w:color="auto"/>
        <w:bottom w:val="none" w:sz="0" w:space="0" w:color="auto"/>
        <w:right w:val="none" w:sz="0" w:space="0" w:color="auto"/>
      </w:divBdr>
    </w:div>
    <w:div w:id="111558769">
      <w:bodyDiv w:val="1"/>
      <w:marLeft w:val="0"/>
      <w:marRight w:val="0"/>
      <w:marTop w:val="0"/>
      <w:marBottom w:val="0"/>
      <w:divBdr>
        <w:top w:val="none" w:sz="0" w:space="0" w:color="auto"/>
        <w:left w:val="none" w:sz="0" w:space="0" w:color="auto"/>
        <w:bottom w:val="none" w:sz="0" w:space="0" w:color="auto"/>
        <w:right w:val="none" w:sz="0" w:space="0" w:color="auto"/>
      </w:divBdr>
    </w:div>
    <w:div w:id="116264655">
      <w:bodyDiv w:val="1"/>
      <w:marLeft w:val="0"/>
      <w:marRight w:val="0"/>
      <w:marTop w:val="0"/>
      <w:marBottom w:val="0"/>
      <w:divBdr>
        <w:top w:val="none" w:sz="0" w:space="0" w:color="auto"/>
        <w:left w:val="none" w:sz="0" w:space="0" w:color="auto"/>
        <w:bottom w:val="none" w:sz="0" w:space="0" w:color="auto"/>
        <w:right w:val="none" w:sz="0" w:space="0" w:color="auto"/>
      </w:divBdr>
    </w:div>
    <w:div w:id="116720927">
      <w:bodyDiv w:val="1"/>
      <w:marLeft w:val="0"/>
      <w:marRight w:val="0"/>
      <w:marTop w:val="0"/>
      <w:marBottom w:val="0"/>
      <w:divBdr>
        <w:top w:val="none" w:sz="0" w:space="0" w:color="auto"/>
        <w:left w:val="none" w:sz="0" w:space="0" w:color="auto"/>
        <w:bottom w:val="none" w:sz="0" w:space="0" w:color="auto"/>
        <w:right w:val="none" w:sz="0" w:space="0" w:color="auto"/>
      </w:divBdr>
    </w:div>
    <w:div w:id="128212922">
      <w:bodyDiv w:val="1"/>
      <w:marLeft w:val="0"/>
      <w:marRight w:val="0"/>
      <w:marTop w:val="0"/>
      <w:marBottom w:val="0"/>
      <w:divBdr>
        <w:top w:val="none" w:sz="0" w:space="0" w:color="auto"/>
        <w:left w:val="none" w:sz="0" w:space="0" w:color="auto"/>
        <w:bottom w:val="none" w:sz="0" w:space="0" w:color="auto"/>
        <w:right w:val="none" w:sz="0" w:space="0" w:color="auto"/>
      </w:divBdr>
    </w:div>
    <w:div w:id="128938165">
      <w:bodyDiv w:val="1"/>
      <w:marLeft w:val="0"/>
      <w:marRight w:val="0"/>
      <w:marTop w:val="0"/>
      <w:marBottom w:val="0"/>
      <w:divBdr>
        <w:top w:val="none" w:sz="0" w:space="0" w:color="auto"/>
        <w:left w:val="none" w:sz="0" w:space="0" w:color="auto"/>
        <w:bottom w:val="none" w:sz="0" w:space="0" w:color="auto"/>
        <w:right w:val="none" w:sz="0" w:space="0" w:color="auto"/>
      </w:divBdr>
    </w:div>
    <w:div w:id="129785358">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7575242">
      <w:bodyDiv w:val="1"/>
      <w:marLeft w:val="0"/>
      <w:marRight w:val="0"/>
      <w:marTop w:val="0"/>
      <w:marBottom w:val="0"/>
      <w:divBdr>
        <w:top w:val="none" w:sz="0" w:space="0" w:color="auto"/>
        <w:left w:val="none" w:sz="0" w:space="0" w:color="auto"/>
        <w:bottom w:val="none" w:sz="0" w:space="0" w:color="auto"/>
        <w:right w:val="none" w:sz="0" w:space="0" w:color="auto"/>
      </w:divBdr>
    </w:div>
    <w:div w:id="138770568">
      <w:bodyDiv w:val="1"/>
      <w:marLeft w:val="0"/>
      <w:marRight w:val="0"/>
      <w:marTop w:val="0"/>
      <w:marBottom w:val="0"/>
      <w:divBdr>
        <w:top w:val="none" w:sz="0" w:space="0" w:color="auto"/>
        <w:left w:val="none" w:sz="0" w:space="0" w:color="auto"/>
        <w:bottom w:val="none" w:sz="0" w:space="0" w:color="auto"/>
        <w:right w:val="none" w:sz="0" w:space="0" w:color="auto"/>
      </w:divBdr>
    </w:div>
    <w:div w:id="141048936">
      <w:bodyDiv w:val="1"/>
      <w:marLeft w:val="0"/>
      <w:marRight w:val="0"/>
      <w:marTop w:val="0"/>
      <w:marBottom w:val="0"/>
      <w:divBdr>
        <w:top w:val="none" w:sz="0" w:space="0" w:color="auto"/>
        <w:left w:val="none" w:sz="0" w:space="0" w:color="auto"/>
        <w:bottom w:val="none" w:sz="0" w:space="0" w:color="auto"/>
        <w:right w:val="none" w:sz="0" w:space="0" w:color="auto"/>
      </w:divBdr>
    </w:div>
    <w:div w:id="142164157">
      <w:bodyDiv w:val="1"/>
      <w:marLeft w:val="0"/>
      <w:marRight w:val="0"/>
      <w:marTop w:val="0"/>
      <w:marBottom w:val="0"/>
      <w:divBdr>
        <w:top w:val="none" w:sz="0" w:space="0" w:color="auto"/>
        <w:left w:val="none" w:sz="0" w:space="0" w:color="auto"/>
        <w:bottom w:val="none" w:sz="0" w:space="0" w:color="auto"/>
        <w:right w:val="none" w:sz="0" w:space="0" w:color="auto"/>
      </w:divBdr>
    </w:div>
    <w:div w:id="144788373">
      <w:bodyDiv w:val="1"/>
      <w:marLeft w:val="0"/>
      <w:marRight w:val="0"/>
      <w:marTop w:val="0"/>
      <w:marBottom w:val="0"/>
      <w:divBdr>
        <w:top w:val="none" w:sz="0" w:space="0" w:color="auto"/>
        <w:left w:val="none" w:sz="0" w:space="0" w:color="auto"/>
        <w:bottom w:val="none" w:sz="0" w:space="0" w:color="auto"/>
        <w:right w:val="none" w:sz="0" w:space="0" w:color="auto"/>
      </w:divBdr>
    </w:div>
    <w:div w:id="147290670">
      <w:bodyDiv w:val="1"/>
      <w:marLeft w:val="0"/>
      <w:marRight w:val="0"/>
      <w:marTop w:val="0"/>
      <w:marBottom w:val="0"/>
      <w:divBdr>
        <w:top w:val="none" w:sz="0" w:space="0" w:color="auto"/>
        <w:left w:val="none" w:sz="0" w:space="0" w:color="auto"/>
        <w:bottom w:val="none" w:sz="0" w:space="0" w:color="auto"/>
        <w:right w:val="none" w:sz="0" w:space="0" w:color="auto"/>
      </w:divBdr>
    </w:div>
    <w:div w:id="147745471">
      <w:bodyDiv w:val="1"/>
      <w:marLeft w:val="0"/>
      <w:marRight w:val="0"/>
      <w:marTop w:val="0"/>
      <w:marBottom w:val="0"/>
      <w:divBdr>
        <w:top w:val="none" w:sz="0" w:space="0" w:color="auto"/>
        <w:left w:val="none" w:sz="0" w:space="0" w:color="auto"/>
        <w:bottom w:val="none" w:sz="0" w:space="0" w:color="auto"/>
        <w:right w:val="none" w:sz="0" w:space="0" w:color="auto"/>
      </w:divBdr>
    </w:div>
    <w:div w:id="149180376">
      <w:bodyDiv w:val="1"/>
      <w:marLeft w:val="0"/>
      <w:marRight w:val="0"/>
      <w:marTop w:val="0"/>
      <w:marBottom w:val="0"/>
      <w:divBdr>
        <w:top w:val="none" w:sz="0" w:space="0" w:color="auto"/>
        <w:left w:val="none" w:sz="0" w:space="0" w:color="auto"/>
        <w:bottom w:val="none" w:sz="0" w:space="0" w:color="auto"/>
        <w:right w:val="none" w:sz="0" w:space="0" w:color="auto"/>
      </w:divBdr>
    </w:div>
    <w:div w:id="150024928">
      <w:bodyDiv w:val="1"/>
      <w:marLeft w:val="0"/>
      <w:marRight w:val="0"/>
      <w:marTop w:val="0"/>
      <w:marBottom w:val="0"/>
      <w:divBdr>
        <w:top w:val="none" w:sz="0" w:space="0" w:color="auto"/>
        <w:left w:val="none" w:sz="0" w:space="0" w:color="auto"/>
        <w:bottom w:val="none" w:sz="0" w:space="0" w:color="auto"/>
        <w:right w:val="none" w:sz="0" w:space="0" w:color="auto"/>
      </w:divBdr>
    </w:div>
    <w:div w:id="150603518">
      <w:bodyDiv w:val="1"/>
      <w:marLeft w:val="0"/>
      <w:marRight w:val="0"/>
      <w:marTop w:val="0"/>
      <w:marBottom w:val="0"/>
      <w:divBdr>
        <w:top w:val="none" w:sz="0" w:space="0" w:color="auto"/>
        <w:left w:val="none" w:sz="0" w:space="0" w:color="auto"/>
        <w:bottom w:val="none" w:sz="0" w:space="0" w:color="auto"/>
        <w:right w:val="none" w:sz="0" w:space="0" w:color="auto"/>
      </w:divBdr>
    </w:div>
    <w:div w:id="153376041">
      <w:bodyDiv w:val="1"/>
      <w:marLeft w:val="0"/>
      <w:marRight w:val="0"/>
      <w:marTop w:val="0"/>
      <w:marBottom w:val="0"/>
      <w:divBdr>
        <w:top w:val="none" w:sz="0" w:space="0" w:color="auto"/>
        <w:left w:val="none" w:sz="0" w:space="0" w:color="auto"/>
        <w:bottom w:val="none" w:sz="0" w:space="0" w:color="auto"/>
        <w:right w:val="none" w:sz="0" w:space="0" w:color="auto"/>
      </w:divBdr>
    </w:div>
    <w:div w:id="155457450">
      <w:bodyDiv w:val="1"/>
      <w:marLeft w:val="0"/>
      <w:marRight w:val="0"/>
      <w:marTop w:val="0"/>
      <w:marBottom w:val="0"/>
      <w:divBdr>
        <w:top w:val="none" w:sz="0" w:space="0" w:color="auto"/>
        <w:left w:val="none" w:sz="0" w:space="0" w:color="auto"/>
        <w:bottom w:val="none" w:sz="0" w:space="0" w:color="auto"/>
        <w:right w:val="none" w:sz="0" w:space="0" w:color="auto"/>
      </w:divBdr>
    </w:div>
    <w:div w:id="158544135">
      <w:bodyDiv w:val="1"/>
      <w:marLeft w:val="0"/>
      <w:marRight w:val="0"/>
      <w:marTop w:val="0"/>
      <w:marBottom w:val="0"/>
      <w:divBdr>
        <w:top w:val="none" w:sz="0" w:space="0" w:color="auto"/>
        <w:left w:val="none" w:sz="0" w:space="0" w:color="auto"/>
        <w:bottom w:val="none" w:sz="0" w:space="0" w:color="auto"/>
        <w:right w:val="none" w:sz="0" w:space="0" w:color="auto"/>
      </w:divBdr>
    </w:div>
    <w:div w:id="160514132">
      <w:bodyDiv w:val="1"/>
      <w:marLeft w:val="0"/>
      <w:marRight w:val="0"/>
      <w:marTop w:val="0"/>
      <w:marBottom w:val="0"/>
      <w:divBdr>
        <w:top w:val="none" w:sz="0" w:space="0" w:color="auto"/>
        <w:left w:val="none" w:sz="0" w:space="0" w:color="auto"/>
        <w:bottom w:val="none" w:sz="0" w:space="0" w:color="auto"/>
        <w:right w:val="none" w:sz="0" w:space="0" w:color="auto"/>
      </w:divBdr>
    </w:div>
    <w:div w:id="164325844">
      <w:bodyDiv w:val="1"/>
      <w:marLeft w:val="0"/>
      <w:marRight w:val="0"/>
      <w:marTop w:val="0"/>
      <w:marBottom w:val="0"/>
      <w:divBdr>
        <w:top w:val="none" w:sz="0" w:space="0" w:color="auto"/>
        <w:left w:val="none" w:sz="0" w:space="0" w:color="auto"/>
        <w:bottom w:val="none" w:sz="0" w:space="0" w:color="auto"/>
        <w:right w:val="none" w:sz="0" w:space="0" w:color="auto"/>
      </w:divBdr>
    </w:div>
    <w:div w:id="178936039">
      <w:bodyDiv w:val="1"/>
      <w:marLeft w:val="0"/>
      <w:marRight w:val="0"/>
      <w:marTop w:val="0"/>
      <w:marBottom w:val="0"/>
      <w:divBdr>
        <w:top w:val="none" w:sz="0" w:space="0" w:color="auto"/>
        <w:left w:val="none" w:sz="0" w:space="0" w:color="auto"/>
        <w:bottom w:val="none" w:sz="0" w:space="0" w:color="auto"/>
        <w:right w:val="none" w:sz="0" w:space="0" w:color="auto"/>
      </w:divBdr>
    </w:div>
    <w:div w:id="181865536">
      <w:bodyDiv w:val="1"/>
      <w:marLeft w:val="0"/>
      <w:marRight w:val="0"/>
      <w:marTop w:val="0"/>
      <w:marBottom w:val="0"/>
      <w:divBdr>
        <w:top w:val="none" w:sz="0" w:space="0" w:color="auto"/>
        <w:left w:val="none" w:sz="0" w:space="0" w:color="auto"/>
        <w:bottom w:val="none" w:sz="0" w:space="0" w:color="auto"/>
        <w:right w:val="none" w:sz="0" w:space="0" w:color="auto"/>
      </w:divBdr>
    </w:div>
    <w:div w:id="183984255">
      <w:bodyDiv w:val="1"/>
      <w:marLeft w:val="0"/>
      <w:marRight w:val="0"/>
      <w:marTop w:val="0"/>
      <w:marBottom w:val="0"/>
      <w:divBdr>
        <w:top w:val="none" w:sz="0" w:space="0" w:color="auto"/>
        <w:left w:val="none" w:sz="0" w:space="0" w:color="auto"/>
        <w:bottom w:val="none" w:sz="0" w:space="0" w:color="auto"/>
        <w:right w:val="none" w:sz="0" w:space="0" w:color="auto"/>
      </w:divBdr>
    </w:div>
    <w:div w:id="184637709">
      <w:bodyDiv w:val="1"/>
      <w:marLeft w:val="0"/>
      <w:marRight w:val="0"/>
      <w:marTop w:val="0"/>
      <w:marBottom w:val="0"/>
      <w:divBdr>
        <w:top w:val="none" w:sz="0" w:space="0" w:color="auto"/>
        <w:left w:val="none" w:sz="0" w:space="0" w:color="auto"/>
        <w:bottom w:val="none" w:sz="0" w:space="0" w:color="auto"/>
        <w:right w:val="none" w:sz="0" w:space="0" w:color="auto"/>
      </w:divBdr>
    </w:div>
    <w:div w:id="189219535">
      <w:bodyDiv w:val="1"/>
      <w:marLeft w:val="0"/>
      <w:marRight w:val="0"/>
      <w:marTop w:val="0"/>
      <w:marBottom w:val="0"/>
      <w:divBdr>
        <w:top w:val="none" w:sz="0" w:space="0" w:color="auto"/>
        <w:left w:val="none" w:sz="0" w:space="0" w:color="auto"/>
        <w:bottom w:val="none" w:sz="0" w:space="0" w:color="auto"/>
        <w:right w:val="none" w:sz="0" w:space="0" w:color="auto"/>
      </w:divBdr>
    </w:div>
    <w:div w:id="190268143">
      <w:bodyDiv w:val="1"/>
      <w:marLeft w:val="0"/>
      <w:marRight w:val="0"/>
      <w:marTop w:val="0"/>
      <w:marBottom w:val="0"/>
      <w:divBdr>
        <w:top w:val="none" w:sz="0" w:space="0" w:color="auto"/>
        <w:left w:val="none" w:sz="0" w:space="0" w:color="auto"/>
        <w:bottom w:val="none" w:sz="0" w:space="0" w:color="auto"/>
        <w:right w:val="none" w:sz="0" w:space="0" w:color="auto"/>
      </w:divBdr>
    </w:div>
    <w:div w:id="198667229">
      <w:bodyDiv w:val="1"/>
      <w:marLeft w:val="0"/>
      <w:marRight w:val="0"/>
      <w:marTop w:val="0"/>
      <w:marBottom w:val="0"/>
      <w:divBdr>
        <w:top w:val="none" w:sz="0" w:space="0" w:color="auto"/>
        <w:left w:val="none" w:sz="0" w:space="0" w:color="auto"/>
        <w:bottom w:val="none" w:sz="0" w:space="0" w:color="auto"/>
        <w:right w:val="none" w:sz="0" w:space="0" w:color="auto"/>
      </w:divBdr>
    </w:div>
    <w:div w:id="198931134">
      <w:bodyDiv w:val="1"/>
      <w:marLeft w:val="0"/>
      <w:marRight w:val="0"/>
      <w:marTop w:val="0"/>
      <w:marBottom w:val="0"/>
      <w:divBdr>
        <w:top w:val="none" w:sz="0" w:space="0" w:color="auto"/>
        <w:left w:val="none" w:sz="0" w:space="0" w:color="auto"/>
        <w:bottom w:val="none" w:sz="0" w:space="0" w:color="auto"/>
        <w:right w:val="none" w:sz="0" w:space="0" w:color="auto"/>
      </w:divBdr>
    </w:div>
    <w:div w:id="200285992">
      <w:bodyDiv w:val="1"/>
      <w:marLeft w:val="0"/>
      <w:marRight w:val="0"/>
      <w:marTop w:val="0"/>
      <w:marBottom w:val="0"/>
      <w:divBdr>
        <w:top w:val="none" w:sz="0" w:space="0" w:color="auto"/>
        <w:left w:val="none" w:sz="0" w:space="0" w:color="auto"/>
        <w:bottom w:val="none" w:sz="0" w:space="0" w:color="auto"/>
        <w:right w:val="none" w:sz="0" w:space="0" w:color="auto"/>
      </w:divBdr>
    </w:div>
    <w:div w:id="213733125">
      <w:bodyDiv w:val="1"/>
      <w:marLeft w:val="0"/>
      <w:marRight w:val="0"/>
      <w:marTop w:val="0"/>
      <w:marBottom w:val="0"/>
      <w:divBdr>
        <w:top w:val="none" w:sz="0" w:space="0" w:color="auto"/>
        <w:left w:val="none" w:sz="0" w:space="0" w:color="auto"/>
        <w:bottom w:val="none" w:sz="0" w:space="0" w:color="auto"/>
        <w:right w:val="none" w:sz="0" w:space="0" w:color="auto"/>
      </w:divBdr>
    </w:div>
    <w:div w:id="217086606">
      <w:bodyDiv w:val="1"/>
      <w:marLeft w:val="0"/>
      <w:marRight w:val="0"/>
      <w:marTop w:val="0"/>
      <w:marBottom w:val="0"/>
      <w:divBdr>
        <w:top w:val="none" w:sz="0" w:space="0" w:color="auto"/>
        <w:left w:val="none" w:sz="0" w:space="0" w:color="auto"/>
        <w:bottom w:val="none" w:sz="0" w:space="0" w:color="auto"/>
        <w:right w:val="none" w:sz="0" w:space="0" w:color="auto"/>
      </w:divBdr>
    </w:div>
    <w:div w:id="217282337">
      <w:bodyDiv w:val="1"/>
      <w:marLeft w:val="0"/>
      <w:marRight w:val="0"/>
      <w:marTop w:val="0"/>
      <w:marBottom w:val="0"/>
      <w:divBdr>
        <w:top w:val="none" w:sz="0" w:space="0" w:color="auto"/>
        <w:left w:val="none" w:sz="0" w:space="0" w:color="auto"/>
        <w:bottom w:val="none" w:sz="0" w:space="0" w:color="auto"/>
        <w:right w:val="none" w:sz="0" w:space="0" w:color="auto"/>
      </w:divBdr>
    </w:div>
    <w:div w:id="218176569">
      <w:bodyDiv w:val="1"/>
      <w:marLeft w:val="0"/>
      <w:marRight w:val="0"/>
      <w:marTop w:val="0"/>
      <w:marBottom w:val="0"/>
      <w:divBdr>
        <w:top w:val="none" w:sz="0" w:space="0" w:color="auto"/>
        <w:left w:val="none" w:sz="0" w:space="0" w:color="auto"/>
        <w:bottom w:val="none" w:sz="0" w:space="0" w:color="auto"/>
        <w:right w:val="none" w:sz="0" w:space="0" w:color="auto"/>
      </w:divBdr>
    </w:div>
    <w:div w:id="220992811">
      <w:bodyDiv w:val="1"/>
      <w:marLeft w:val="0"/>
      <w:marRight w:val="0"/>
      <w:marTop w:val="0"/>
      <w:marBottom w:val="0"/>
      <w:divBdr>
        <w:top w:val="none" w:sz="0" w:space="0" w:color="auto"/>
        <w:left w:val="none" w:sz="0" w:space="0" w:color="auto"/>
        <w:bottom w:val="none" w:sz="0" w:space="0" w:color="auto"/>
        <w:right w:val="none" w:sz="0" w:space="0" w:color="auto"/>
      </w:divBdr>
    </w:div>
    <w:div w:id="232547075">
      <w:bodyDiv w:val="1"/>
      <w:marLeft w:val="0"/>
      <w:marRight w:val="0"/>
      <w:marTop w:val="0"/>
      <w:marBottom w:val="0"/>
      <w:divBdr>
        <w:top w:val="none" w:sz="0" w:space="0" w:color="auto"/>
        <w:left w:val="none" w:sz="0" w:space="0" w:color="auto"/>
        <w:bottom w:val="none" w:sz="0" w:space="0" w:color="auto"/>
        <w:right w:val="none" w:sz="0" w:space="0" w:color="auto"/>
      </w:divBdr>
    </w:div>
    <w:div w:id="238029231">
      <w:bodyDiv w:val="1"/>
      <w:marLeft w:val="0"/>
      <w:marRight w:val="0"/>
      <w:marTop w:val="0"/>
      <w:marBottom w:val="0"/>
      <w:divBdr>
        <w:top w:val="none" w:sz="0" w:space="0" w:color="auto"/>
        <w:left w:val="none" w:sz="0" w:space="0" w:color="auto"/>
        <w:bottom w:val="none" w:sz="0" w:space="0" w:color="auto"/>
        <w:right w:val="none" w:sz="0" w:space="0" w:color="auto"/>
      </w:divBdr>
    </w:div>
    <w:div w:id="239873108">
      <w:bodyDiv w:val="1"/>
      <w:marLeft w:val="0"/>
      <w:marRight w:val="0"/>
      <w:marTop w:val="0"/>
      <w:marBottom w:val="0"/>
      <w:divBdr>
        <w:top w:val="none" w:sz="0" w:space="0" w:color="auto"/>
        <w:left w:val="none" w:sz="0" w:space="0" w:color="auto"/>
        <w:bottom w:val="none" w:sz="0" w:space="0" w:color="auto"/>
        <w:right w:val="none" w:sz="0" w:space="0" w:color="auto"/>
      </w:divBdr>
    </w:div>
    <w:div w:id="240062236">
      <w:bodyDiv w:val="1"/>
      <w:marLeft w:val="0"/>
      <w:marRight w:val="0"/>
      <w:marTop w:val="0"/>
      <w:marBottom w:val="0"/>
      <w:divBdr>
        <w:top w:val="none" w:sz="0" w:space="0" w:color="auto"/>
        <w:left w:val="none" w:sz="0" w:space="0" w:color="auto"/>
        <w:bottom w:val="none" w:sz="0" w:space="0" w:color="auto"/>
        <w:right w:val="none" w:sz="0" w:space="0" w:color="auto"/>
      </w:divBdr>
    </w:div>
    <w:div w:id="244384962">
      <w:bodyDiv w:val="1"/>
      <w:marLeft w:val="0"/>
      <w:marRight w:val="0"/>
      <w:marTop w:val="0"/>
      <w:marBottom w:val="0"/>
      <w:divBdr>
        <w:top w:val="none" w:sz="0" w:space="0" w:color="auto"/>
        <w:left w:val="none" w:sz="0" w:space="0" w:color="auto"/>
        <w:bottom w:val="none" w:sz="0" w:space="0" w:color="auto"/>
        <w:right w:val="none" w:sz="0" w:space="0" w:color="auto"/>
      </w:divBdr>
    </w:div>
    <w:div w:id="246696163">
      <w:bodyDiv w:val="1"/>
      <w:marLeft w:val="0"/>
      <w:marRight w:val="0"/>
      <w:marTop w:val="0"/>
      <w:marBottom w:val="0"/>
      <w:divBdr>
        <w:top w:val="none" w:sz="0" w:space="0" w:color="auto"/>
        <w:left w:val="none" w:sz="0" w:space="0" w:color="auto"/>
        <w:bottom w:val="none" w:sz="0" w:space="0" w:color="auto"/>
        <w:right w:val="none" w:sz="0" w:space="0" w:color="auto"/>
      </w:divBdr>
    </w:div>
    <w:div w:id="247882158">
      <w:bodyDiv w:val="1"/>
      <w:marLeft w:val="0"/>
      <w:marRight w:val="0"/>
      <w:marTop w:val="0"/>
      <w:marBottom w:val="0"/>
      <w:divBdr>
        <w:top w:val="none" w:sz="0" w:space="0" w:color="auto"/>
        <w:left w:val="none" w:sz="0" w:space="0" w:color="auto"/>
        <w:bottom w:val="none" w:sz="0" w:space="0" w:color="auto"/>
        <w:right w:val="none" w:sz="0" w:space="0" w:color="auto"/>
      </w:divBdr>
    </w:div>
    <w:div w:id="269238920">
      <w:bodyDiv w:val="1"/>
      <w:marLeft w:val="0"/>
      <w:marRight w:val="0"/>
      <w:marTop w:val="0"/>
      <w:marBottom w:val="0"/>
      <w:divBdr>
        <w:top w:val="none" w:sz="0" w:space="0" w:color="auto"/>
        <w:left w:val="none" w:sz="0" w:space="0" w:color="auto"/>
        <w:bottom w:val="none" w:sz="0" w:space="0" w:color="auto"/>
        <w:right w:val="none" w:sz="0" w:space="0" w:color="auto"/>
      </w:divBdr>
    </w:div>
    <w:div w:id="269748483">
      <w:bodyDiv w:val="1"/>
      <w:marLeft w:val="0"/>
      <w:marRight w:val="0"/>
      <w:marTop w:val="0"/>
      <w:marBottom w:val="0"/>
      <w:divBdr>
        <w:top w:val="none" w:sz="0" w:space="0" w:color="auto"/>
        <w:left w:val="none" w:sz="0" w:space="0" w:color="auto"/>
        <w:bottom w:val="none" w:sz="0" w:space="0" w:color="auto"/>
        <w:right w:val="none" w:sz="0" w:space="0" w:color="auto"/>
      </w:divBdr>
    </w:div>
    <w:div w:id="272636611">
      <w:bodyDiv w:val="1"/>
      <w:marLeft w:val="0"/>
      <w:marRight w:val="0"/>
      <w:marTop w:val="0"/>
      <w:marBottom w:val="0"/>
      <w:divBdr>
        <w:top w:val="none" w:sz="0" w:space="0" w:color="auto"/>
        <w:left w:val="none" w:sz="0" w:space="0" w:color="auto"/>
        <w:bottom w:val="none" w:sz="0" w:space="0" w:color="auto"/>
        <w:right w:val="none" w:sz="0" w:space="0" w:color="auto"/>
      </w:divBdr>
    </w:div>
    <w:div w:id="280186230">
      <w:bodyDiv w:val="1"/>
      <w:marLeft w:val="0"/>
      <w:marRight w:val="0"/>
      <w:marTop w:val="0"/>
      <w:marBottom w:val="0"/>
      <w:divBdr>
        <w:top w:val="none" w:sz="0" w:space="0" w:color="auto"/>
        <w:left w:val="none" w:sz="0" w:space="0" w:color="auto"/>
        <w:bottom w:val="none" w:sz="0" w:space="0" w:color="auto"/>
        <w:right w:val="none" w:sz="0" w:space="0" w:color="auto"/>
      </w:divBdr>
    </w:div>
    <w:div w:id="280309587">
      <w:bodyDiv w:val="1"/>
      <w:marLeft w:val="0"/>
      <w:marRight w:val="0"/>
      <w:marTop w:val="0"/>
      <w:marBottom w:val="0"/>
      <w:divBdr>
        <w:top w:val="none" w:sz="0" w:space="0" w:color="auto"/>
        <w:left w:val="none" w:sz="0" w:space="0" w:color="auto"/>
        <w:bottom w:val="none" w:sz="0" w:space="0" w:color="auto"/>
        <w:right w:val="none" w:sz="0" w:space="0" w:color="auto"/>
      </w:divBdr>
    </w:div>
    <w:div w:id="288895747">
      <w:bodyDiv w:val="1"/>
      <w:marLeft w:val="0"/>
      <w:marRight w:val="0"/>
      <w:marTop w:val="0"/>
      <w:marBottom w:val="0"/>
      <w:divBdr>
        <w:top w:val="none" w:sz="0" w:space="0" w:color="auto"/>
        <w:left w:val="none" w:sz="0" w:space="0" w:color="auto"/>
        <w:bottom w:val="none" w:sz="0" w:space="0" w:color="auto"/>
        <w:right w:val="none" w:sz="0" w:space="0" w:color="auto"/>
      </w:divBdr>
    </w:div>
    <w:div w:id="294068639">
      <w:bodyDiv w:val="1"/>
      <w:marLeft w:val="0"/>
      <w:marRight w:val="0"/>
      <w:marTop w:val="0"/>
      <w:marBottom w:val="0"/>
      <w:divBdr>
        <w:top w:val="none" w:sz="0" w:space="0" w:color="auto"/>
        <w:left w:val="none" w:sz="0" w:space="0" w:color="auto"/>
        <w:bottom w:val="none" w:sz="0" w:space="0" w:color="auto"/>
        <w:right w:val="none" w:sz="0" w:space="0" w:color="auto"/>
      </w:divBdr>
    </w:div>
    <w:div w:id="303658958">
      <w:bodyDiv w:val="1"/>
      <w:marLeft w:val="0"/>
      <w:marRight w:val="0"/>
      <w:marTop w:val="0"/>
      <w:marBottom w:val="0"/>
      <w:divBdr>
        <w:top w:val="none" w:sz="0" w:space="0" w:color="auto"/>
        <w:left w:val="none" w:sz="0" w:space="0" w:color="auto"/>
        <w:bottom w:val="none" w:sz="0" w:space="0" w:color="auto"/>
        <w:right w:val="none" w:sz="0" w:space="0" w:color="auto"/>
      </w:divBdr>
    </w:div>
    <w:div w:id="312487814">
      <w:bodyDiv w:val="1"/>
      <w:marLeft w:val="0"/>
      <w:marRight w:val="0"/>
      <w:marTop w:val="0"/>
      <w:marBottom w:val="0"/>
      <w:divBdr>
        <w:top w:val="none" w:sz="0" w:space="0" w:color="auto"/>
        <w:left w:val="none" w:sz="0" w:space="0" w:color="auto"/>
        <w:bottom w:val="none" w:sz="0" w:space="0" w:color="auto"/>
        <w:right w:val="none" w:sz="0" w:space="0" w:color="auto"/>
      </w:divBdr>
    </w:div>
    <w:div w:id="317881798">
      <w:bodyDiv w:val="1"/>
      <w:marLeft w:val="0"/>
      <w:marRight w:val="0"/>
      <w:marTop w:val="0"/>
      <w:marBottom w:val="0"/>
      <w:divBdr>
        <w:top w:val="none" w:sz="0" w:space="0" w:color="auto"/>
        <w:left w:val="none" w:sz="0" w:space="0" w:color="auto"/>
        <w:bottom w:val="none" w:sz="0" w:space="0" w:color="auto"/>
        <w:right w:val="none" w:sz="0" w:space="0" w:color="auto"/>
      </w:divBdr>
    </w:div>
    <w:div w:id="319385962">
      <w:bodyDiv w:val="1"/>
      <w:marLeft w:val="0"/>
      <w:marRight w:val="0"/>
      <w:marTop w:val="0"/>
      <w:marBottom w:val="0"/>
      <w:divBdr>
        <w:top w:val="none" w:sz="0" w:space="0" w:color="auto"/>
        <w:left w:val="none" w:sz="0" w:space="0" w:color="auto"/>
        <w:bottom w:val="none" w:sz="0" w:space="0" w:color="auto"/>
        <w:right w:val="none" w:sz="0" w:space="0" w:color="auto"/>
      </w:divBdr>
    </w:div>
    <w:div w:id="320743780">
      <w:bodyDiv w:val="1"/>
      <w:marLeft w:val="0"/>
      <w:marRight w:val="0"/>
      <w:marTop w:val="0"/>
      <w:marBottom w:val="0"/>
      <w:divBdr>
        <w:top w:val="none" w:sz="0" w:space="0" w:color="auto"/>
        <w:left w:val="none" w:sz="0" w:space="0" w:color="auto"/>
        <w:bottom w:val="none" w:sz="0" w:space="0" w:color="auto"/>
        <w:right w:val="none" w:sz="0" w:space="0" w:color="auto"/>
      </w:divBdr>
    </w:div>
    <w:div w:id="340358641">
      <w:bodyDiv w:val="1"/>
      <w:marLeft w:val="0"/>
      <w:marRight w:val="0"/>
      <w:marTop w:val="0"/>
      <w:marBottom w:val="0"/>
      <w:divBdr>
        <w:top w:val="none" w:sz="0" w:space="0" w:color="auto"/>
        <w:left w:val="none" w:sz="0" w:space="0" w:color="auto"/>
        <w:bottom w:val="none" w:sz="0" w:space="0" w:color="auto"/>
        <w:right w:val="none" w:sz="0" w:space="0" w:color="auto"/>
      </w:divBdr>
    </w:div>
    <w:div w:id="340788846">
      <w:bodyDiv w:val="1"/>
      <w:marLeft w:val="0"/>
      <w:marRight w:val="0"/>
      <w:marTop w:val="0"/>
      <w:marBottom w:val="0"/>
      <w:divBdr>
        <w:top w:val="none" w:sz="0" w:space="0" w:color="auto"/>
        <w:left w:val="none" w:sz="0" w:space="0" w:color="auto"/>
        <w:bottom w:val="none" w:sz="0" w:space="0" w:color="auto"/>
        <w:right w:val="none" w:sz="0" w:space="0" w:color="auto"/>
      </w:divBdr>
    </w:div>
    <w:div w:id="343947307">
      <w:bodyDiv w:val="1"/>
      <w:marLeft w:val="0"/>
      <w:marRight w:val="0"/>
      <w:marTop w:val="0"/>
      <w:marBottom w:val="0"/>
      <w:divBdr>
        <w:top w:val="none" w:sz="0" w:space="0" w:color="auto"/>
        <w:left w:val="none" w:sz="0" w:space="0" w:color="auto"/>
        <w:bottom w:val="none" w:sz="0" w:space="0" w:color="auto"/>
        <w:right w:val="none" w:sz="0" w:space="0" w:color="auto"/>
      </w:divBdr>
    </w:div>
    <w:div w:id="345328280">
      <w:bodyDiv w:val="1"/>
      <w:marLeft w:val="0"/>
      <w:marRight w:val="0"/>
      <w:marTop w:val="0"/>
      <w:marBottom w:val="0"/>
      <w:divBdr>
        <w:top w:val="none" w:sz="0" w:space="0" w:color="auto"/>
        <w:left w:val="none" w:sz="0" w:space="0" w:color="auto"/>
        <w:bottom w:val="none" w:sz="0" w:space="0" w:color="auto"/>
        <w:right w:val="none" w:sz="0" w:space="0" w:color="auto"/>
      </w:divBdr>
    </w:div>
    <w:div w:id="346054665">
      <w:bodyDiv w:val="1"/>
      <w:marLeft w:val="0"/>
      <w:marRight w:val="0"/>
      <w:marTop w:val="0"/>
      <w:marBottom w:val="0"/>
      <w:divBdr>
        <w:top w:val="none" w:sz="0" w:space="0" w:color="auto"/>
        <w:left w:val="none" w:sz="0" w:space="0" w:color="auto"/>
        <w:bottom w:val="none" w:sz="0" w:space="0" w:color="auto"/>
        <w:right w:val="none" w:sz="0" w:space="0" w:color="auto"/>
      </w:divBdr>
    </w:div>
    <w:div w:id="348528899">
      <w:bodyDiv w:val="1"/>
      <w:marLeft w:val="0"/>
      <w:marRight w:val="0"/>
      <w:marTop w:val="0"/>
      <w:marBottom w:val="0"/>
      <w:divBdr>
        <w:top w:val="none" w:sz="0" w:space="0" w:color="auto"/>
        <w:left w:val="none" w:sz="0" w:space="0" w:color="auto"/>
        <w:bottom w:val="none" w:sz="0" w:space="0" w:color="auto"/>
        <w:right w:val="none" w:sz="0" w:space="0" w:color="auto"/>
      </w:divBdr>
    </w:div>
    <w:div w:id="350764064">
      <w:bodyDiv w:val="1"/>
      <w:marLeft w:val="0"/>
      <w:marRight w:val="0"/>
      <w:marTop w:val="0"/>
      <w:marBottom w:val="0"/>
      <w:divBdr>
        <w:top w:val="none" w:sz="0" w:space="0" w:color="auto"/>
        <w:left w:val="none" w:sz="0" w:space="0" w:color="auto"/>
        <w:bottom w:val="none" w:sz="0" w:space="0" w:color="auto"/>
        <w:right w:val="none" w:sz="0" w:space="0" w:color="auto"/>
      </w:divBdr>
    </w:div>
    <w:div w:id="359863921">
      <w:bodyDiv w:val="1"/>
      <w:marLeft w:val="0"/>
      <w:marRight w:val="0"/>
      <w:marTop w:val="0"/>
      <w:marBottom w:val="0"/>
      <w:divBdr>
        <w:top w:val="none" w:sz="0" w:space="0" w:color="auto"/>
        <w:left w:val="none" w:sz="0" w:space="0" w:color="auto"/>
        <w:bottom w:val="none" w:sz="0" w:space="0" w:color="auto"/>
        <w:right w:val="none" w:sz="0" w:space="0" w:color="auto"/>
      </w:divBdr>
    </w:div>
    <w:div w:id="361445156">
      <w:bodyDiv w:val="1"/>
      <w:marLeft w:val="0"/>
      <w:marRight w:val="0"/>
      <w:marTop w:val="0"/>
      <w:marBottom w:val="0"/>
      <w:divBdr>
        <w:top w:val="none" w:sz="0" w:space="0" w:color="auto"/>
        <w:left w:val="none" w:sz="0" w:space="0" w:color="auto"/>
        <w:bottom w:val="none" w:sz="0" w:space="0" w:color="auto"/>
        <w:right w:val="none" w:sz="0" w:space="0" w:color="auto"/>
      </w:divBdr>
    </w:div>
    <w:div w:id="362757228">
      <w:bodyDiv w:val="1"/>
      <w:marLeft w:val="0"/>
      <w:marRight w:val="0"/>
      <w:marTop w:val="0"/>
      <w:marBottom w:val="0"/>
      <w:divBdr>
        <w:top w:val="none" w:sz="0" w:space="0" w:color="auto"/>
        <w:left w:val="none" w:sz="0" w:space="0" w:color="auto"/>
        <w:bottom w:val="none" w:sz="0" w:space="0" w:color="auto"/>
        <w:right w:val="none" w:sz="0" w:space="0" w:color="auto"/>
      </w:divBdr>
    </w:div>
    <w:div w:id="363336774">
      <w:bodyDiv w:val="1"/>
      <w:marLeft w:val="0"/>
      <w:marRight w:val="0"/>
      <w:marTop w:val="0"/>
      <w:marBottom w:val="0"/>
      <w:divBdr>
        <w:top w:val="none" w:sz="0" w:space="0" w:color="auto"/>
        <w:left w:val="none" w:sz="0" w:space="0" w:color="auto"/>
        <w:bottom w:val="none" w:sz="0" w:space="0" w:color="auto"/>
        <w:right w:val="none" w:sz="0" w:space="0" w:color="auto"/>
      </w:divBdr>
    </w:div>
    <w:div w:id="363672271">
      <w:bodyDiv w:val="1"/>
      <w:marLeft w:val="0"/>
      <w:marRight w:val="0"/>
      <w:marTop w:val="0"/>
      <w:marBottom w:val="0"/>
      <w:divBdr>
        <w:top w:val="none" w:sz="0" w:space="0" w:color="auto"/>
        <w:left w:val="none" w:sz="0" w:space="0" w:color="auto"/>
        <w:bottom w:val="none" w:sz="0" w:space="0" w:color="auto"/>
        <w:right w:val="none" w:sz="0" w:space="0" w:color="auto"/>
      </w:divBdr>
    </w:div>
    <w:div w:id="364065418">
      <w:bodyDiv w:val="1"/>
      <w:marLeft w:val="0"/>
      <w:marRight w:val="0"/>
      <w:marTop w:val="0"/>
      <w:marBottom w:val="0"/>
      <w:divBdr>
        <w:top w:val="none" w:sz="0" w:space="0" w:color="auto"/>
        <w:left w:val="none" w:sz="0" w:space="0" w:color="auto"/>
        <w:bottom w:val="none" w:sz="0" w:space="0" w:color="auto"/>
        <w:right w:val="none" w:sz="0" w:space="0" w:color="auto"/>
      </w:divBdr>
    </w:div>
    <w:div w:id="366760302">
      <w:bodyDiv w:val="1"/>
      <w:marLeft w:val="0"/>
      <w:marRight w:val="0"/>
      <w:marTop w:val="0"/>
      <w:marBottom w:val="0"/>
      <w:divBdr>
        <w:top w:val="none" w:sz="0" w:space="0" w:color="auto"/>
        <w:left w:val="none" w:sz="0" w:space="0" w:color="auto"/>
        <w:bottom w:val="none" w:sz="0" w:space="0" w:color="auto"/>
        <w:right w:val="none" w:sz="0" w:space="0" w:color="auto"/>
      </w:divBdr>
    </w:div>
    <w:div w:id="372465637">
      <w:bodyDiv w:val="1"/>
      <w:marLeft w:val="0"/>
      <w:marRight w:val="0"/>
      <w:marTop w:val="0"/>
      <w:marBottom w:val="0"/>
      <w:divBdr>
        <w:top w:val="none" w:sz="0" w:space="0" w:color="auto"/>
        <w:left w:val="none" w:sz="0" w:space="0" w:color="auto"/>
        <w:bottom w:val="none" w:sz="0" w:space="0" w:color="auto"/>
        <w:right w:val="none" w:sz="0" w:space="0" w:color="auto"/>
      </w:divBdr>
    </w:div>
    <w:div w:id="373578212">
      <w:bodyDiv w:val="1"/>
      <w:marLeft w:val="0"/>
      <w:marRight w:val="0"/>
      <w:marTop w:val="0"/>
      <w:marBottom w:val="0"/>
      <w:divBdr>
        <w:top w:val="none" w:sz="0" w:space="0" w:color="auto"/>
        <w:left w:val="none" w:sz="0" w:space="0" w:color="auto"/>
        <w:bottom w:val="none" w:sz="0" w:space="0" w:color="auto"/>
        <w:right w:val="none" w:sz="0" w:space="0" w:color="auto"/>
      </w:divBdr>
    </w:div>
    <w:div w:id="388459432">
      <w:bodyDiv w:val="1"/>
      <w:marLeft w:val="0"/>
      <w:marRight w:val="0"/>
      <w:marTop w:val="0"/>
      <w:marBottom w:val="0"/>
      <w:divBdr>
        <w:top w:val="none" w:sz="0" w:space="0" w:color="auto"/>
        <w:left w:val="none" w:sz="0" w:space="0" w:color="auto"/>
        <w:bottom w:val="none" w:sz="0" w:space="0" w:color="auto"/>
        <w:right w:val="none" w:sz="0" w:space="0" w:color="auto"/>
      </w:divBdr>
    </w:div>
    <w:div w:id="389232619">
      <w:bodyDiv w:val="1"/>
      <w:marLeft w:val="0"/>
      <w:marRight w:val="0"/>
      <w:marTop w:val="0"/>
      <w:marBottom w:val="0"/>
      <w:divBdr>
        <w:top w:val="none" w:sz="0" w:space="0" w:color="auto"/>
        <w:left w:val="none" w:sz="0" w:space="0" w:color="auto"/>
        <w:bottom w:val="none" w:sz="0" w:space="0" w:color="auto"/>
        <w:right w:val="none" w:sz="0" w:space="0" w:color="auto"/>
      </w:divBdr>
    </w:div>
    <w:div w:id="397442742">
      <w:bodyDiv w:val="1"/>
      <w:marLeft w:val="0"/>
      <w:marRight w:val="0"/>
      <w:marTop w:val="0"/>
      <w:marBottom w:val="0"/>
      <w:divBdr>
        <w:top w:val="none" w:sz="0" w:space="0" w:color="auto"/>
        <w:left w:val="none" w:sz="0" w:space="0" w:color="auto"/>
        <w:bottom w:val="none" w:sz="0" w:space="0" w:color="auto"/>
        <w:right w:val="none" w:sz="0" w:space="0" w:color="auto"/>
      </w:divBdr>
    </w:div>
    <w:div w:id="397479104">
      <w:bodyDiv w:val="1"/>
      <w:marLeft w:val="0"/>
      <w:marRight w:val="0"/>
      <w:marTop w:val="0"/>
      <w:marBottom w:val="0"/>
      <w:divBdr>
        <w:top w:val="none" w:sz="0" w:space="0" w:color="auto"/>
        <w:left w:val="none" w:sz="0" w:space="0" w:color="auto"/>
        <w:bottom w:val="none" w:sz="0" w:space="0" w:color="auto"/>
        <w:right w:val="none" w:sz="0" w:space="0" w:color="auto"/>
      </w:divBdr>
    </w:div>
    <w:div w:id="398291204">
      <w:bodyDiv w:val="1"/>
      <w:marLeft w:val="0"/>
      <w:marRight w:val="0"/>
      <w:marTop w:val="0"/>
      <w:marBottom w:val="0"/>
      <w:divBdr>
        <w:top w:val="none" w:sz="0" w:space="0" w:color="auto"/>
        <w:left w:val="none" w:sz="0" w:space="0" w:color="auto"/>
        <w:bottom w:val="none" w:sz="0" w:space="0" w:color="auto"/>
        <w:right w:val="none" w:sz="0" w:space="0" w:color="auto"/>
      </w:divBdr>
    </w:div>
    <w:div w:id="408432151">
      <w:bodyDiv w:val="1"/>
      <w:marLeft w:val="0"/>
      <w:marRight w:val="0"/>
      <w:marTop w:val="0"/>
      <w:marBottom w:val="0"/>
      <w:divBdr>
        <w:top w:val="none" w:sz="0" w:space="0" w:color="auto"/>
        <w:left w:val="none" w:sz="0" w:space="0" w:color="auto"/>
        <w:bottom w:val="none" w:sz="0" w:space="0" w:color="auto"/>
        <w:right w:val="none" w:sz="0" w:space="0" w:color="auto"/>
      </w:divBdr>
    </w:div>
    <w:div w:id="410808418">
      <w:bodyDiv w:val="1"/>
      <w:marLeft w:val="0"/>
      <w:marRight w:val="0"/>
      <w:marTop w:val="0"/>
      <w:marBottom w:val="0"/>
      <w:divBdr>
        <w:top w:val="none" w:sz="0" w:space="0" w:color="auto"/>
        <w:left w:val="none" w:sz="0" w:space="0" w:color="auto"/>
        <w:bottom w:val="none" w:sz="0" w:space="0" w:color="auto"/>
        <w:right w:val="none" w:sz="0" w:space="0" w:color="auto"/>
      </w:divBdr>
    </w:div>
    <w:div w:id="413667033">
      <w:bodyDiv w:val="1"/>
      <w:marLeft w:val="0"/>
      <w:marRight w:val="0"/>
      <w:marTop w:val="0"/>
      <w:marBottom w:val="0"/>
      <w:divBdr>
        <w:top w:val="none" w:sz="0" w:space="0" w:color="auto"/>
        <w:left w:val="none" w:sz="0" w:space="0" w:color="auto"/>
        <w:bottom w:val="none" w:sz="0" w:space="0" w:color="auto"/>
        <w:right w:val="none" w:sz="0" w:space="0" w:color="auto"/>
      </w:divBdr>
    </w:div>
    <w:div w:id="415054075">
      <w:bodyDiv w:val="1"/>
      <w:marLeft w:val="0"/>
      <w:marRight w:val="0"/>
      <w:marTop w:val="0"/>
      <w:marBottom w:val="0"/>
      <w:divBdr>
        <w:top w:val="none" w:sz="0" w:space="0" w:color="auto"/>
        <w:left w:val="none" w:sz="0" w:space="0" w:color="auto"/>
        <w:bottom w:val="none" w:sz="0" w:space="0" w:color="auto"/>
        <w:right w:val="none" w:sz="0" w:space="0" w:color="auto"/>
      </w:divBdr>
    </w:div>
    <w:div w:id="423653272">
      <w:bodyDiv w:val="1"/>
      <w:marLeft w:val="0"/>
      <w:marRight w:val="0"/>
      <w:marTop w:val="0"/>
      <w:marBottom w:val="0"/>
      <w:divBdr>
        <w:top w:val="none" w:sz="0" w:space="0" w:color="auto"/>
        <w:left w:val="none" w:sz="0" w:space="0" w:color="auto"/>
        <w:bottom w:val="none" w:sz="0" w:space="0" w:color="auto"/>
        <w:right w:val="none" w:sz="0" w:space="0" w:color="auto"/>
      </w:divBdr>
    </w:div>
    <w:div w:id="425804360">
      <w:bodyDiv w:val="1"/>
      <w:marLeft w:val="0"/>
      <w:marRight w:val="0"/>
      <w:marTop w:val="0"/>
      <w:marBottom w:val="0"/>
      <w:divBdr>
        <w:top w:val="none" w:sz="0" w:space="0" w:color="auto"/>
        <w:left w:val="none" w:sz="0" w:space="0" w:color="auto"/>
        <w:bottom w:val="none" w:sz="0" w:space="0" w:color="auto"/>
        <w:right w:val="none" w:sz="0" w:space="0" w:color="auto"/>
      </w:divBdr>
    </w:div>
    <w:div w:id="436681380">
      <w:bodyDiv w:val="1"/>
      <w:marLeft w:val="0"/>
      <w:marRight w:val="0"/>
      <w:marTop w:val="0"/>
      <w:marBottom w:val="0"/>
      <w:divBdr>
        <w:top w:val="none" w:sz="0" w:space="0" w:color="auto"/>
        <w:left w:val="none" w:sz="0" w:space="0" w:color="auto"/>
        <w:bottom w:val="none" w:sz="0" w:space="0" w:color="auto"/>
        <w:right w:val="none" w:sz="0" w:space="0" w:color="auto"/>
      </w:divBdr>
    </w:div>
    <w:div w:id="437986839">
      <w:bodyDiv w:val="1"/>
      <w:marLeft w:val="0"/>
      <w:marRight w:val="0"/>
      <w:marTop w:val="0"/>
      <w:marBottom w:val="0"/>
      <w:divBdr>
        <w:top w:val="none" w:sz="0" w:space="0" w:color="auto"/>
        <w:left w:val="none" w:sz="0" w:space="0" w:color="auto"/>
        <w:bottom w:val="none" w:sz="0" w:space="0" w:color="auto"/>
        <w:right w:val="none" w:sz="0" w:space="0" w:color="auto"/>
      </w:divBdr>
    </w:div>
    <w:div w:id="438599404">
      <w:bodyDiv w:val="1"/>
      <w:marLeft w:val="0"/>
      <w:marRight w:val="0"/>
      <w:marTop w:val="0"/>
      <w:marBottom w:val="0"/>
      <w:divBdr>
        <w:top w:val="none" w:sz="0" w:space="0" w:color="auto"/>
        <w:left w:val="none" w:sz="0" w:space="0" w:color="auto"/>
        <w:bottom w:val="none" w:sz="0" w:space="0" w:color="auto"/>
        <w:right w:val="none" w:sz="0" w:space="0" w:color="auto"/>
      </w:divBdr>
    </w:div>
    <w:div w:id="442310366">
      <w:bodyDiv w:val="1"/>
      <w:marLeft w:val="0"/>
      <w:marRight w:val="0"/>
      <w:marTop w:val="0"/>
      <w:marBottom w:val="0"/>
      <w:divBdr>
        <w:top w:val="none" w:sz="0" w:space="0" w:color="auto"/>
        <w:left w:val="none" w:sz="0" w:space="0" w:color="auto"/>
        <w:bottom w:val="none" w:sz="0" w:space="0" w:color="auto"/>
        <w:right w:val="none" w:sz="0" w:space="0" w:color="auto"/>
      </w:divBdr>
    </w:div>
    <w:div w:id="450978557">
      <w:bodyDiv w:val="1"/>
      <w:marLeft w:val="0"/>
      <w:marRight w:val="0"/>
      <w:marTop w:val="0"/>
      <w:marBottom w:val="0"/>
      <w:divBdr>
        <w:top w:val="none" w:sz="0" w:space="0" w:color="auto"/>
        <w:left w:val="none" w:sz="0" w:space="0" w:color="auto"/>
        <w:bottom w:val="none" w:sz="0" w:space="0" w:color="auto"/>
        <w:right w:val="none" w:sz="0" w:space="0" w:color="auto"/>
      </w:divBdr>
    </w:div>
    <w:div w:id="452099585">
      <w:bodyDiv w:val="1"/>
      <w:marLeft w:val="0"/>
      <w:marRight w:val="0"/>
      <w:marTop w:val="0"/>
      <w:marBottom w:val="0"/>
      <w:divBdr>
        <w:top w:val="none" w:sz="0" w:space="0" w:color="auto"/>
        <w:left w:val="none" w:sz="0" w:space="0" w:color="auto"/>
        <w:bottom w:val="none" w:sz="0" w:space="0" w:color="auto"/>
        <w:right w:val="none" w:sz="0" w:space="0" w:color="auto"/>
      </w:divBdr>
    </w:div>
    <w:div w:id="457723147">
      <w:bodyDiv w:val="1"/>
      <w:marLeft w:val="0"/>
      <w:marRight w:val="0"/>
      <w:marTop w:val="0"/>
      <w:marBottom w:val="0"/>
      <w:divBdr>
        <w:top w:val="none" w:sz="0" w:space="0" w:color="auto"/>
        <w:left w:val="none" w:sz="0" w:space="0" w:color="auto"/>
        <w:bottom w:val="none" w:sz="0" w:space="0" w:color="auto"/>
        <w:right w:val="none" w:sz="0" w:space="0" w:color="auto"/>
      </w:divBdr>
    </w:div>
    <w:div w:id="459542215">
      <w:bodyDiv w:val="1"/>
      <w:marLeft w:val="0"/>
      <w:marRight w:val="0"/>
      <w:marTop w:val="0"/>
      <w:marBottom w:val="0"/>
      <w:divBdr>
        <w:top w:val="none" w:sz="0" w:space="0" w:color="auto"/>
        <w:left w:val="none" w:sz="0" w:space="0" w:color="auto"/>
        <w:bottom w:val="none" w:sz="0" w:space="0" w:color="auto"/>
        <w:right w:val="none" w:sz="0" w:space="0" w:color="auto"/>
      </w:divBdr>
    </w:div>
    <w:div w:id="466824240">
      <w:bodyDiv w:val="1"/>
      <w:marLeft w:val="0"/>
      <w:marRight w:val="0"/>
      <w:marTop w:val="0"/>
      <w:marBottom w:val="0"/>
      <w:divBdr>
        <w:top w:val="none" w:sz="0" w:space="0" w:color="auto"/>
        <w:left w:val="none" w:sz="0" w:space="0" w:color="auto"/>
        <w:bottom w:val="none" w:sz="0" w:space="0" w:color="auto"/>
        <w:right w:val="none" w:sz="0" w:space="0" w:color="auto"/>
      </w:divBdr>
    </w:div>
    <w:div w:id="468478997">
      <w:bodyDiv w:val="1"/>
      <w:marLeft w:val="0"/>
      <w:marRight w:val="0"/>
      <w:marTop w:val="0"/>
      <w:marBottom w:val="0"/>
      <w:divBdr>
        <w:top w:val="none" w:sz="0" w:space="0" w:color="auto"/>
        <w:left w:val="none" w:sz="0" w:space="0" w:color="auto"/>
        <w:bottom w:val="none" w:sz="0" w:space="0" w:color="auto"/>
        <w:right w:val="none" w:sz="0" w:space="0" w:color="auto"/>
      </w:divBdr>
    </w:div>
    <w:div w:id="469712508">
      <w:bodyDiv w:val="1"/>
      <w:marLeft w:val="0"/>
      <w:marRight w:val="0"/>
      <w:marTop w:val="0"/>
      <w:marBottom w:val="0"/>
      <w:divBdr>
        <w:top w:val="none" w:sz="0" w:space="0" w:color="auto"/>
        <w:left w:val="none" w:sz="0" w:space="0" w:color="auto"/>
        <w:bottom w:val="none" w:sz="0" w:space="0" w:color="auto"/>
        <w:right w:val="none" w:sz="0" w:space="0" w:color="auto"/>
      </w:divBdr>
    </w:div>
    <w:div w:id="474687965">
      <w:bodyDiv w:val="1"/>
      <w:marLeft w:val="0"/>
      <w:marRight w:val="0"/>
      <w:marTop w:val="0"/>
      <w:marBottom w:val="0"/>
      <w:divBdr>
        <w:top w:val="none" w:sz="0" w:space="0" w:color="auto"/>
        <w:left w:val="none" w:sz="0" w:space="0" w:color="auto"/>
        <w:bottom w:val="none" w:sz="0" w:space="0" w:color="auto"/>
        <w:right w:val="none" w:sz="0" w:space="0" w:color="auto"/>
      </w:divBdr>
    </w:div>
    <w:div w:id="475492893">
      <w:bodyDiv w:val="1"/>
      <w:marLeft w:val="0"/>
      <w:marRight w:val="0"/>
      <w:marTop w:val="0"/>
      <w:marBottom w:val="0"/>
      <w:divBdr>
        <w:top w:val="none" w:sz="0" w:space="0" w:color="auto"/>
        <w:left w:val="none" w:sz="0" w:space="0" w:color="auto"/>
        <w:bottom w:val="none" w:sz="0" w:space="0" w:color="auto"/>
        <w:right w:val="none" w:sz="0" w:space="0" w:color="auto"/>
      </w:divBdr>
    </w:div>
    <w:div w:id="478613871">
      <w:bodyDiv w:val="1"/>
      <w:marLeft w:val="0"/>
      <w:marRight w:val="0"/>
      <w:marTop w:val="0"/>
      <w:marBottom w:val="0"/>
      <w:divBdr>
        <w:top w:val="none" w:sz="0" w:space="0" w:color="auto"/>
        <w:left w:val="none" w:sz="0" w:space="0" w:color="auto"/>
        <w:bottom w:val="none" w:sz="0" w:space="0" w:color="auto"/>
        <w:right w:val="none" w:sz="0" w:space="0" w:color="auto"/>
      </w:divBdr>
    </w:div>
    <w:div w:id="479274213">
      <w:bodyDiv w:val="1"/>
      <w:marLeft w:val="0"/>
      <w:marRight w:val="0"/>
      <w:marTop w:val="0"/>
      <w:marBottom w:val="0"/>
      <w:divBdr>
        <w:top w:val="none" w:sz="0" w:space="0" w:color="auto"/>
        <w:left w:val="none" w:sz="0" w:space="0" w:color="auto"/>
        <w:bottom w:val="none" w:sz="0" w:space="0" w:color="auto"/>
        <w:right w:val="none" w:sz="0" w:space="0" w:color="auto"/>
      </w:divBdr>
    </w:div>
    <w:div w:id="481890726">
      <w:bodyDiv w:val="1"/>
      <w:marLeft w:val="0"/>
      <w:marRight w:val="0"/>
      <w:marTop w:val="0"/>
      <w:marBottom w:val="0"/>
      <w:divBdr>
        <w:top w:val="none" w:sz="0" w:space="0" w:color="auto"/>
        <w:left w:val="none" w:sz="0" w:space="0" w:color="auto"/>
        <w:bottom w:val="none" w:sz="0" w:space="0" w:color="auto"/>
        <w:right w:val="none" w:sz="0" w:space="0" w:color="auto"/>
      </w:divBdr>
    </w:div>
    <w:div w:id="489370152">
      <w:bodyDiv w:val="1"/>
      <w:marLeft w:val="0"/>
      <w:marRight w:val="0"/>
      <w:marTop w:val="0"/>
      <w:marBottom w:val="0"/>
      <w:divBdr>
        <w:top w:val="none" w:sz="0" w:space="0" w:color="auto"/>
        <w:left w:val="none" w:sz="0" w:space="0" w:color="auto"/>
        <w:bottom w:val="none" w:sz="0" w:space="0" w:color="auto"/>
        <w:right w:val="none" w:sz="0" w:space="0" w:color="auto"/>
      </w:divBdr>
    </w:div>
    <w:div w:id="502403659">
      <w:bodyDiv w:val="1"/>
      <w:marLeft w:val="0"/>
      <w:marRight w:val="0"/>
      <w:marTop w:val="0"/>
      <w:marBottom w:val="0"/>
      <w:divBdr>
        <w:top w:val="none" w:sz="0" w:space="0" w:color="auto"/>
        <w:left w:val="none" w:sz="0" w:space="0" w:color="auto"/>
        <w:bottom w:val="none" w:sz="0" w:space="0" w:color="auto"/>
        <w:right w:val="none" w:sz="0" w:space="0" w:color="auto"/>
      </w:divBdr>
    </w:div>
    <w:div w:id="502598075">
      <w:bodyDiv w:val="1"/>
      <w:marLeft w:val="0"/>
      <w:marRight w:val="0"/>
      <w:marTop w:val="0"/>
      <w:marBottom w:val="0"/>
      <w:divBdr>
        <w:top w:val="none" w:sz="0" w:space="0" w:color="auto"/>
        <w:left w:val="none" w:sz="0" w:space="0" w:color="auto"/>
        <w:bottom w:val="none" w:sz="0" w:space="0" w:color="auto"/>
        <w:right w:val="none" w:sz="0" w:space="0" w:color="auto"/>
      </w:divBdr>
    </w:div>
    <w:div w:id="504636625">
      <w:bodyDiv w:val="1"/>
      <w:marLeft w:val="0"/>
      <w:marRight w:val="0"/>
      <w:marTop w:val="0"/>
      <w:marBottom w:val="0"/>
      <w:divBdr>
        <w:top w:val="none" w:sz="0" w:space="0" w:color="auto"/>
        <w:left w:val="none" w:sz="0" w:space="0" w:color="auto"/>
        <w:bottom w:val="none" w:sz="0" w:space="0" w:color="auto"/>
        <w:right w:val="none" w:sz="0" w:space="0" w:color="auto"/>
      </w:divBdr>
    </w:div>
    <w:div w:id="511068572">
      <w:bodyDiv w:val="1"/>
      <w:marLeft w:val="0"/>
      <w:marRight w:val="0"/>
      <w:marTop w:val="0"/>
      <w:marBottom w:val="0"/>
      <w:divBdr>
        <w:top w:val="none" w:sz="0" w:space="0" w:color="auto"/>
        <w:left w:val="none" w:sz="0" w:space="0" w:color="auto"/>
        <w:bottom w:val="none" w:sz="0" w:space="0" w:color="auto"/>
        <w:right w:val="none" w:sz="0" w:space="0" w:color="auto"/>
      </w:divBdr>
    </w:div>
    <w:div w:id="512183405">
      <w:bodyDiv w:val="1"/>
      <w:marLeft w:val="0"/>
      <w:marRight w:val="0"/>
      <w:marTop w:val="0"/>
      <w:marBottom w:val="0"/>
      <w:divBdr>
        <w:top w:val="none" w:sz="0" w:space="0" w:color="auto"/>
        <w:left w:val="none" w:sz="0" w:space="0" w:color="auto"/>
        <w:bottom w:val="none" w:sz="0" w:space="0" w:color="auto"/>
        <w:right w:val="none" w:sz="0" w:space="0" w:color="auto"/>
      </w:divBdr>
    </w:div>
    <w:div w:id="513107245">
      <w:bodyDiv w:val="1"/>
      <w:marLeft w:val="0"/>
      <w:marRight w:val="0"/>
      <w:marTop w:val="0"/>
      <w:marBottom w:val="0"/>
      <w:divBdr>
        <w:top w:val="none" w:sz="0" w:space="0" w:color="auto"/>
        <w:left w:val="none" w:sz="0" w:space="0" w:color="auto"/>
        <w:bottom w:val="none" w:sz="0" w:space="0" w:color="auto"/>
        <w:right w:val="none" w:sz="0" w:space="0" w:color="auto"/>
      </w:divBdr>
    </w:div>
    <w:div w:id="514392976">
      <w:bodyDiv w:val="1"/>
      <w:marLeft w:val="0"/>
      <w:marRight w:val="0"/>
      <w:marTop w:val="0"/>
      <w:marBottom w:val="0"/>
      <w:divBdr>
        <w:top w:val="none" w:sz="0" w:space="0" w:color="auto"/>
        <w:left w:val="none" w:sz="0" w:space="0" w:color="auto"/>
        <w:bottom w:val="none" w:sz="0" w:space="0" w:color="auto"/>
        <w:right w:val="none" w:sz="0" w:space="0" w:color="auto"/>
      </w:divBdr>
    </w:div>
    <w:div w:id="517620802">
      <w:bodyDiv w:val="1"/>
      <w:marLeft w:val="0"/>
      <w:marRight w:val="0"/>
      <w:marTop w:val="0"/>
      <w:marBottom w:val="0"/>
      <w:divBdr>
        <w:top w:val="none" w:sz="0" w:space="0" w:color="auto"/>
        <w:left w:val="none" w:sz="0" w:space="0" w:color="auto"/>
        <w:bottom w:val="none" w:sz="0" w:space="0" w:color="auto"/>
        <w:right w:val="none" w:sz="0" w:space="0" w:color="auto"/>
      </w:divBdr>
    </w:div>
    <w:div w:id="520702495">
      <w:bodyDiv w:val="1"/>
      <w:marLeft w:val="0"/>
      <w:marRight w:val="0"/>
      <w:marTop w:val="0"/>
      <w:marBottom w:val="0"/>
      <w:divBdr>
        <w:top w:val="none" w:sz="0" w:space="0" w:color="auto"/>
        <w:left w:val="none" w:sz="0" w:space="0" w:color="auto"/>
        <w:bottom w:val="none" w:sz="0" w:space="0" w:color="auto"/>
        <w:right w:val="none" w:sz="0" w:space="0" w:color="auto"/>
      </w:divBdr>
    </w:div>
    <w:div w:id="526020815">
      <w:bodyDiv w:val="1"/>
      <w:marLeft w:val="0"/>
      <w:marRight w:val="0"/>
      <w:marTop w:val="0"/>
      <w:marBottom w:val="0"/>
      <w:divBdr>
        <w:top w:val="none" w:sz="0" w:space="0" w:color="auto"/>
        <w:left w:val="none" w:sz="0" w:space="0" w:color="auto"/>
        <w:bottom w:val="none" w:sz="0" w:space="0" w:color="auto"/>
        <w:right w:val="none" w:sz="0" w:space="0" w:color="auto"/>
      </w:divBdr>
    </w:div>
    <w:div w:id="528952702">
      <w:bodyDiv w:val="1"/>
      <w:marLeft w:val="0"/>
      <w:marRight w:val="0"/>
      <w:marTop w:val="0"/>
      <w:marBottom w:val="0"/>
      <w:divBdr>
        <w:top w:val="none" w:sz="0" w:space="0" w:color="auto"/>
        <w:left w:val="none" w:sz="0" w:space="0" w:color="auto"/>
        <w:bottom w:val="none" w:sz="0" w:space="0" w:color="auto"/>
        <w:right w:val="none" w:sz="0" w:space="0" w:color="auto"/>
      </w:divBdr>
    </w:div>
    <w:div w:id="531655482">
      <w:bodyDiv w:val="1"/>
      <w:marLeft w:val="0"/>
      <w:marRight w:val="0"/>
      <w:marTop w:val="0"/>
      <w:marBottom w:val="0"/>
      <w:divBdr>
        <w:top w:val="none" w:sz="0" w:space="0" w:color="auto"/>
        <w:left w:val="none" w:sz="0" w:space="0" w:color="auto"/>
        <w:bottom w:val="none" w:sz="0" w:space="0" w:color="auto"/>
        <w:right w:val="none" w:sz="0" w:space="0" w:color="auto"/>
      </w:divBdr>
    </w:div>
    <w:div w:id="533932885">
      <w:bodyDiv w:val="1"/>
      <w:marLeft w:val="0"/>
      <w:marRight w:val="0"/>
      <w:marTop w:val="0"/>
      <w:marBottom w:val="0"/>
      <w:divBdr>
        <w:top w:val="none" w:sz="0" w:space="0" w:color="auto"/>
        <w:left w:val="none" w:sz="0" w:space="0" w:color="auto"/>
        <w:bottom w:val="none" w:sz="0" w:space="0" w:color="auto"/>
        <w:right w:val="none" w:sz="0" w:space="0" w:color="auto"/>
      </w:divBdr>
    </w:div>
    <w:div w:id="535584944">
      <w:bodyDiv w:val="1"/>
      <w:marLeft w:val="0"/>
      <w:marRight w:val="0"/>
      <w:marTop w:val="0"/>
      <w:marBottom w:val="0"/>
      <w:divBdr>
        <w:top w:val="none" w:sz="0" w:space="0" w:color="auto"/>
        <w:left w:val="none" w:sz="0" w:space="0" w:color="auto"/>
        <w:bottom w:val="none" w:sz="0" w:space="0" w:color="auto"/>
        <w:right w:val="none" w:sz="0" w:space="0" w:color="auto"/>
      </w:divBdr>
    </w:div>
    <w:div w:id="540245787">
      <w:bodyDiv w:val="1"/>
      <w:marLeft w:val="0"/>
      <w:marRight w:val="0"/>
      <w:marTop w:val="0"/>
      <w:marBottom w:val="0"/>
      <w:divBdr>
        <w:top w:val="none" w:sz="0" w:space="0" w:color="auto"/>
        <w:left w:val="none" w:sz="0" w:space="0" w:color="auto"/>
        <w:bottom w:val="none" w:sz="0" w:space="0" w:color="auto"/>
        <w:right w:val="none" w:sz="0" w:space="0" w:color="auto"/>
      </w:divBdr>
    </w:div>
    <w:div w:id="543057069">
      <w:bodyDiv w:val="1"/>
      <w:marLeft w:val="0"/>
      <w:marRight w:val="0"/>
      <w:marTop w:val="0"/>
      <w:marBottom w:val="0"/>
      <w:divBdr>
        <w:top w:val="none" w:sz="0" w:space="0" w:color="auto"/>
        <w:left w:val="none" w:sz="0" w:space="0" w:color="auto"/>
        <w:bottom w:val="none" w:sz="0" w:space="0" w:color="auto"/>
        <w:right w:val="none" w:sz="0" w:space="0" w:color="auto"/>
      </w:divBdr>
    </w:div>
    <w:div w:id="543442068">
      <w:bodyDiv w:val="1"/>
      <w:marLeft w:val="0"/>
      <w:marRight w:val="0"/>
      <w:marTop w:val="0"/>
      <w:marBottom w:val="0"/>
      <w:divBdr>
        <w:top w:val="none" w:sz="0" w:space="0" w:color="auto"/>
        <w:left w:val="none" w:sz="0" w:space="0" w:color="auto"/>
        <w:bottom w:val="none" w:sz="0" w:space="0" w:color="auto"/>
        <w:right w:val="none" w:sz="0" w:space="0" w:color="auto"/>
      </w:divBdr>
    </w:div>
    <w:div w:id="549801359">
      <w:bodyDiv w:val="1"/>
      <w:marLeft w:val="0"/>
      <w:marRight w:val="0"/>
      <w:marTop w:val="0"/>
      <w:marBottom w:val="0"/>
      <w:divBdr>
        <w:top w:val="none" w:sz="0" w:space="0" w:color="auto"/>
        <w:left w:val="none" w:sz="0" w:space="0" w:color="auto"/>
        <w:bottom w:val="none" w:sz="0" w:space="0" w:color="auto"/>
        <w:right w:val="none" w:sz="0" w:space="0" w:color="auto"/>
      </w:divBdr>
    </w:div>
    <w:div w:id="555967308">
      <w:bodyDiv w:val="1"/>
      <w:marLeft w:val="0"/>
      <w:marRight w:val="0"/>
      <w:marTop w:val="0"/>
      <w:marBottom w:val="0"/>
      <w:divBdr>
        <w:top w:val="none" w:sz="0" w:space="0" w:color="auto"/>
        <w:left w:val="none" w:sz="0" w:space="0" w:color="auto"/>
        <w:bottom w:val="none" w:sz="0" w:space="0" w:color="auto"/>
        <w:right w:val="none" w:sz="0" w:space="0" w:color="auto"/>
      </w:divBdr>
    </w:div>
    <w:div w:id="559487135">
      <w:bodyDiv w:val="1"/>
      <w:marLeft w:val="0"/>
      <w:marRight w:val="0"/>
      <w:marTop w:val="0"/>
      <w:marBottom w:val="0"/>
      <w:divBdr>
        <w:top w:val="none" w:sz="0" w:space="0" w:color="auto"/>
        <w:left w:val="none" w:sz="0" w:space="0" w:color="auto"/>
        <w:bottom w:val="none" w:sz="0" w:space="0" w:color="auto"/>
        <w:right w:val="none" w:sz="0" w:space="0" w:color="auto"/>
      </w:divBdr>
    </w:div>
    <w:div w:id="563031513">
      <w:bodyDiv w:val="1"/>
      <w:marLeft w:val="0"/>
      <w:marRight w:val="0"/>
      <w:marTop w:val="0"/>
      <w:marBottom w:val="0"/>
      <w:divBdr>
        <w:top w:val="none" w:sz="0" w:space="0" w:color="auto"/>
        <w:left w:val="none" w:sz="0" w:space="0" w:color="auto"/>
        <w:bottom w:val="none" w:sz="0" w:space="0" w:color="auto"/>
        <w:right w:val="none" w:sz="0" w:space="0" w:color="auto"/>
      </w:divBdr>
    </w:div>
    <w:div w:id="569383862">
      <w:bodyDiv w:val="1"/>
      <w:marLeft w:val="0"/>
      <w:marRight w:val="0"/>
      <w:marTop w:val="0"/>
      <w:marBottom w:val="0"/>
      <w:divBdr>
        <w:top w:val="none" w:sz="0" w:space="0" w:color="auto"/>
        <w:left w:val="none" w:sz="0" w:space="0" w:color="auto"/>
        <w:bottom w:val="none" w:sz="0" w:space="0" w:color="auto"/>
        <w:right w:val="none" w:sz="0" w:space="0" w:color="auto"/>
      </w:divBdr>
    </w:div>
    <w:div w:id="571694188">
      <w:bodyDiv w:val="1"/>
      <w:marLeft w:val="0"/>
      <w:marRight w:val="0"/>
      <w:marTop w:val="0"/>
      <w:marBottom w:val="0"/>
      <w:divBdr>
        <w:top w:val="none" w:sz="0" w:space="0" w:color="auto"/>
        <w:left w:val="none" w:sz="0" w:space="0" w:color="auto"/>
        <w:bottom w:val="none" w:sz="0" w:space="0" w:color="auto"/>
        <w:right w:val="none" w:sz="0" w:space="0" w:color="auto"/>
      </w:divBdr>
    </w:div>
    <w:div w:id="579098114">
      <w:bodyDiv w:val="1"/>
      <w:marLeft w:val="0"/>
      <w:marRight w:val="0"/>
      <w:marTop w:val="0"/>
      <w:marBottom w:val="0"/>
      <w:divBdr>
        <w:top w:val="none" w:sz="0" w:space="0" w:color="auto"/>
        <w:left w:val="none" w:sz="0" w:space="0" w:color="auto"/>
        <w:bottom w:val="none" w:sz="0" w:space="0" w:color="auto"/>
        <w:right w:val="none" w:sz="0" w:space="0" w:color="auto"/>
      </w:divBdr>
    </w:div>
    <w:div w:id="583300007">
      <w:bodyDiv w:val="1"/>
      <w:marLeft w:val="0"/>
      <w:marRight w:val="0"/>
      <w:marTop w:val="0"/>
      <w:marBottom w:val="0"/>
      <w:divBdr>
        <w:top w:val="none" w:sz="0" w:space="0" w:color="auto"/>
        <w:left w:val="none" w:sz="0" w:space="0" w:color="auto"/>
        <w:bottom w:val="none" w:sz="0" w:space="0" w:color="auto"/>
        <w:right w:val="none" w:sz="0" w:space="0" w:color="auto"/>
      </w:divBdr>
    </w:div>
    <w:div w:id="584606454">
      <w:bodyDiv w:val="1"/>
      <w:marLeft w:val="0"/>
      <w:marRight w:val="0"/>
      <w:marTop w:val="0"/>
      <w:marBottom w:val="0"/>
      <w:divBdr>
        <w:top w:val="none" w:sz="0" w:space="0" w:color="auto"/>
        <w:left w:val="none" w:sz="0" w:space="0" w:color="auto"/>
        <w:bottom w:val="none" w:sz="0" w:space="0" w:color="auto"/>
        <w:right w:val="none" w:sz="0" w:space="0" w:color="auto"/>
      </w:divBdr>
    </w:div>
    <w:div w:id="588004158">
      <w:bodyDiv w:val="1"/>
      <w:marLeft w:val="0"/>
      <w:marRight w:val="0"/>
      <w:marTop w:val="0"/>
      <w:marBottom w:val="0"/>
      <w:divBdr>
        <w:top w:val="none" w:sz="0" w:space="0" w:color="auto"/>
        <w:left w:val="none" w:sz="0" w:space="0" w:color="auto"/>
        <w:bottom w:val="none" w:sz="0" w:space="0" w:color="auto"/>
        <w:right w:val="none" w:sz="0" w:space="0" w:color="auto"/>
      </w:divBdr>
    </w:div>
    <w:div w:id="596327289">
      <w:bodyDiv w:val="1"/>
      <w:marLeft w:val="0"/>
      <w:marRight w:val="0"/>
      <w:marTop w:val="0"/>
      <w:marBottom w:val="0"/>
      <w:divBdr>
        <w:top w:val="none" w:sz="0" w:space="0" w:color="auto"/>
        <w:left w:val="none" w:sz="0" w:space="0" w:color="auto"/>
        <w:bottom w:val="none" w:sz="0" w:space="0" w:color="auto"/>
        <w:right w:val="none" w:sz="0" w:space="0" w:color="auto"/>
      </w:divBdr>
    </w:div>
    <w:div w:id="597956152">
      <w:bodyDiv w:val="1"/>
      <w:marLeft w:val="0"/>
      <w:marRight w:val="0"/>
      <w:marTop w:val="0"/>
      <w:marBottom w:val="0"/>
      <w:divBdr>
        <w:top w:val="none" w:sz="0" w:space="0" w:color="auto"/>
        <w:left w:val="none" w:sz="0" w:space="0" w:color="auto"/>
        <w:bottom w:val="none" w:sz="0" w:space="0" w:color="auto"/>
        <w:right w:val="none" w:sz="0" w:space="0" w:color="auto"/>
      </w:divBdr>
    </w:div>
    <w:div w:id="604994676">
      <w:bodyDiv w:val="1"/>
      <w:marLeft w:val="0"/>
      <w:marRight w:val="0"/>
      <w:marTop w:val="0"/>
      <w:marBottom w:val="0"/>
      <w:divBdr>
        <w:top w:val="none" w:sz="0" w:space="0" w:color="auto"/>
        <w:left w:val="none" w:sz="0" w:space="0" w:color="auto"/>
        <w:bottom w:val="none" w:sz="0" w:space="0" w:color="auto"/>
        <w:right w:val="none" w:sz="0" w:space="0" w:color="auto"/>
      </w:divBdr>
    </w:div>
    <w:div w:id="609361354">
      <w:bodyDiv w:val="1"/>
      <w:marLeft w:val="0"/>
      <w:marRight w:val="0"/>
      <w:marTop w:val="0"/>
      <w:marBottom w:val="0"/>
      <w:divBdr>
        <w:top w:val="none" w:sz="0" w:space="0" w:color="auto"/>
        <w:left w:val="none" w:sz="0" w:space="0" w:color="auto"/>
        <w:bottom w:val="none" w:sz="0" w:space="0" w:color="auto"/>
        <w:right w:val="none" w:sz="0" w:space="0" w:color="auto"/>
      </w:divBdr>
    </w:div>
    <w:div w:id="612712084">
      <w:bodyDiv w:val="1"/>
      <w:marLeft w:val="0"/>
      <w:marRight w:val="0"/>
      <w:marTop w:val="0"/>
      <w:marBottom w:val="0"/>
      <w:divBdr>
        <w:top w:val="none" w:sz="0" w:space="0" w:color="auto"/>
        <w:left w:val="none" w:sz="0" w:space="0" w:color="auto"/>
        <w:bottom w:val="none" w:sz="0" w:space="0" w:color="auto"/>
        <w:right w:val="none" w:sz="0" w:space="0" w:color="auto"/>
      </w:divBdr>
    </w:div>
    <w:div w:id="616256628">
      <w:bodyDiv w:val="1"/>
      <w:marLeft w:val="0"/>
      <w:marRight w:val="0"/>
      <w:marTop w:val="0"/>
      <w:marBottom w:val="0"/>
      <w:divBdr>
        <w:top w:val="none" w:sz="0" w:space="0" w:color="auto"/>
        <w:left w:val="none" w:sz="0" w:space="0" w:color="auto"/>
        <w:bottom w:val="none" w:sz="0" w:space="0" w:color="auto"/>
        <w:right w:val="none" w:sz="0" w:space="0" w:color="auto"/>
      </w:divBdr>
    </w:div>
    <w:div w:id="616372233">
      <w:bodyDiv w:val="1"/>
      <w:marLeft w:val="0"/>
      <w:marRight w:val="0"/>
      <w:marTop w:val="0"/>
      <w:marBottom w:val="0"/>
      <w:divBdr>
        <w:top w:val="none" w:sz="0" w:space="0" w:color="auto"/>
        <w:left w:val="none" w:sz="0" w:space="0" w:color="auto"/>
        <w:bottom w:val="none" w:sz="0" w:space="0" w:color="auto"/>
        <w:right w:val="none" w:sz="0" w:space="0" w:color="auto"/>
      </w:divBdr>
    </w:div>
    <w:div w:id="616987247">
      <w:bodyDiv w:val="1"/>
      <w:marLeft w:val="0"/>
      <w:marRight w:val="0"/>
      <w:marTop w:val="0"/>
      <w:marBottom w:val="0"/>
      <w:divBdr>
        <w:top w:val="none" w:sz="0" w:space="0" w:color="auto"/>
        <w:left w:val="none" w:sz="0" w:space="0" w:color="auto"/>
        <w:bottom w:val="none" w:sz="0" w:space="0" w:color="auto"/>
        <w:right w:val="none" w:sz="0" w:space="0" w:color="auto"/>
      </w:divBdr>
    </w:div>
    <w:div w:id="624233798">
      <w:bodyDiv w:val="1"/>
      <w:marLeft w:val="0"/>
      <w:marRight w:val="0"/>
      <w:marTop w:val="0"/>
      <w:marBottom w:val="0"/>
      <w:divBdr>
        <w:top w:val="none" w:sz="0" w:space="0" w:color="auto"/>
        <w:left w:val="none" w:sz="0" w:space="0" w:color="auto"/>
        <w:bottom w:val="none" w:sz="0" w:space="0" w:color="auto"/>
        <w:right w:val="none" w:sz="0" w:space="0" w:color="auto"/>
      </w:divBdr>
    </w:div>
    <w:div w:id="627662423">
      <w:bodyDiv w:val="1"/>
      <w:marLeft w:val="0"/>
      <w:marRight w:val="0"/>
      <w:marTop w:val="0"/>
      <w:marBottom w:val="0"/>
      <w:divBdr>
        <w:top w:val="none" w:sz="0" w:space="0" w:color="auto"/>
        <w:left w:val="none" w:sz="0" w:space="0" w:color="auto"/>
        <w:bottom w:val="none" w:sz="0" w:space="0" w:color="auto"/>
        <w:right w:val="none" w:sz="0" w:space="0" w:color="auto"/>
      </w:divBdr>
    </w:div>
    <w:div w:id="636104576">
      <w:bodyDiv w:val="1"/>
      <w:marLeft w:val="0"/>
      <w:marRight w:val="0"/>
      <w:marTop w:val="0"/>
      <w:marBottom w:val="0"/>
      <w:divBdr>
        <w:top w:val="none" w:sz="0" w:space="0" w:color="auto"/>
        <w:left w:val="none" w:sz="0" w:space="0" w:color="auto"/>
        <w:bottom w:val="none" w:sz="0" w:space="0" w:color="auto"/>
        <w:right w:val="none" w:sz="0" w:space="0" w:color="auto"/>
      </w:divBdr>
    </w:div>
    <w:div w:id="639264144">
      <w:bodyDiv w:val="1"/>
      <w:marLeft w:val="0"/>
      <w:marRight w:val="0"/>
      <w:marTop w:val="0"/>
      <w:marBottom w:val="0"/>
      <w:divBdr>
        <w:top w:val="none" w:sz="0" w:space="0" w:color="auto"/>
        <w:left w:val="none" w:sz="0" w:space="0" w:color="auto"/>
        <w:bottom w:val="none" w:sz="0" w:space="0" w:color="auto"/>
        <w:right w:val="none" w:sz="0" w:space="0" w:color="auto"/>
      </w:divBdr>
    </w:div>
    <w:div w:id="642734334">
      <w:bodyDiv w:val="1"/>
      <w:marLeft w:val="0"/>
      <w:marRight w:val="0"/>
      <w:marTop w:val="0"/>
      <w:marBottom w:val="0"/>
      <w:divBdr>
        <w:top w:val="none" w:sz="0" w:space="0" w:color="auto"/>
        <w:left w:val="none" w:sz="0" w:space="0" w:color="auto"/>
        <w:bottom w:val="none" w:sz="0" w:space="0" w:color="auto"/>
        <w:right w:val="none" w:sz="0" w:space="0" w:color="auto"/>
      </w:divBdr>
    </w:div>
    <w:div w:id="652373269">
      <w:bodyDiv w:val="1"/>
      <w:marLeft w:val="0"/>
      <w:marRight w:val="0"/>
      <w:marTop w:val="0"/>
      <w:marBottom w:val="0"/>
      <w:divBdr>
        <w:top w:val="none" w:sz="0" w:space="0" w:color="auto"/>
        <w:left w:val="none" w:sz="0" w:space="0" w:color="auto"/>
        <w:bottom w:val="none" w:sz="0" w:space="0" w:color="auto"/>
        <w:right w:val="none" w:sz="0" w:space="0" w:color="auto"/>
      </w:divBdr>
    </w:div>
    <w:div w:id="658390448">
      <w:bodyDiv w:val="1"/>
      <w:marLeft w:val="0"/>
      <w:marRight w:val="0"/>
      <w:marTop w:val="0"/>
      <w:marBottom w:val="0"/>
      <w:divBdr>
        <w:top w:val="none" w:sz="0" w:space="0" w:color="auto"/>
        <w:left w:val="none" w:sz="0" w:space="0" w:color="auto"/>
        <w:bottom w:val="none" w:sz="0" w:space="0" w:color="auto"/>
        <w:right w:val="none" w:sz="0" w:space="0" w:color="auto"/>
      </w:divBdr>
    </w:div>
    <w:div w:id="659309004">
      <w:bodyDiv w:val="1"/>
      <w:marLeft w:val="0"/>
      <w:marRight w:val="0"/>
      <w:marTop w:val="0"/>
      <w:marBottom w:val="0"/>
      <w:divBdr>
        <w:top w:val="none" w:sz="0" w:space="0" w:color="auto"/>
        <w:left w:val="none" w:sz="0" w:space="0" w:color="auto"/>
        <w:bottom w:val="none" w:sz="0" w:space="0" w:color="auto"/>
        <w:right w:val="none" w:sz="0" w:space="0" w:color="auto"/>
      </w:divBdr>
    </w:div>
    <w:div w:id="662973257">
      <w:bodyDiv w:val="1"/>
      <w:marLeft w:val="0"/>
      <w:marRight w:val="0"/>
      <w:marTop w:val="0"/>
      <w:marBottom w:val="0"/>
      <w:divBdr>
        <w:top w:val="none" w:sz="0" w:space="0" w:color="auto"/>
        <w:left w:val="none" w:sz="0" w:space="0" w:color="auto"/>
        <w:bottom w:val="none" w:sz="0" w:space="0" w:color="auto"/>
        <w:right w:val="none" w:sz="0" w:space="0" w:color="auto"/>
      </w:divBdr>
    </w:div>
    <w:div w:id="664666153">
      <w:bodyDiv w:val="1"/>
      <w:marLeft w:val="0"/>
      <w:marRight w:val="0"/>
      <w:marTop w:val="0"/>
      <w:marBottom w:val="0"/>
      <w:divBdr>
        <w:top w:val="none" w:sz="0" w:space="0" w:color="auto"/>
        <w:left w:val="none" w:sz="0" w:space="0" w:color="auto"/>
        <w:bottom w:val="none" w:sz="0" w:space="0" w:color="auto"/>
        <w:right w:val="none" w:sz="0" w:space="0" w:color="auto"/>
      </w:divBdr>
    </w:div>
    <w:div w:id="668754878">
      <w:bodyDiv w:val="1"/>
      <w:marLeft w:val="0"/>
      <w:marRight w:val="0"/>
      <w:marTop w:val="0"/>
      <w:marBottom w:val="0"/>
      <w:divBdr>
        <w:top w:val="none" w:sz="0" w:space="0" w:color="auto"/>
        <w:left w:val="none" w:sz="0" w:space="0" w:color="auto"/>
        <w:bottom w:val="none" w:sz="0" w:space="0" w:color="auto"/>
        <w:right w:val="none" w:sz="0" w:space="0" w:color="auto"/>
      </w:divBdr>
    </w:div>
    <w:div w:id="669023386">
      <w:bodyDiv w:val="1"/>
      <w:marLeft w:val="0"/>
      <w:marRight w:val="0"/>
      <w:marTop w:val="0"/>
      <w:marBottom w:val="0"/>
      <w:divBdr>
        <w:top w:val="none" w:sz="0" w:space="0" w:color="auto"/>
        <w:left w:val="none" w:sz="0" w:space="0" w:color="auto"/>
        <w:bottom w:val="none" w:sz="0" w:space="0" w:color="auto"/>
        <w:right w:val="none" w:sz="0" w:space="0" w:color="auto"/>
      </w:divBdr>
    </w:div>
    <w:div w:id="671300656">
      <w:bodyDiv w:val="1"/>
      <w:marLeft w:val="0"/>
      <w:marRight w:val="0"/>
      <w:marTop w:val="0"/>
      <w:marBottom w:val="0"/>
      <w:divBdr>
        <w:top w:val="none" w:sz="0" w:space="0" w:color="auto"/>
        <w:left w:val="none" w:sz="0" w:space="0" w:color="auto"/>
        <w:bottom w:val="none" w:sz="0" w:space="0" w:color="auto"/>
        <w:right w:val="none" w:sz="0" w:space="0" w:color="auto"/>
      </w:divBdr>
    </w:div>
    <w:div w:id="671568647">
      <w:bodyDiv w:val="1"/>
      <w:marLeft w:val="0"/>
      <w:marRight w:val="0"/>
      <w:marTop w:val="0"/>
      <w:marBottom w:val="0"/>
      <w:divBdr>
        <w:top w:val="none" w:sz="0" w:space="0" w:color="auto"/>
        <w:left w:val="none" w:sz="0" w:space="0" w:color="auto"/>
        <w:bottom w:val="none" w:sz="0" w:space="0" w:color="auto"/>
        <w:right w:val="none" w:sz="0" w:space="0" w:color="auto"/>
      </w:divBdr>
    </w:div>
    <w:div w:id="675958606">
      <w:bodyDiv w:val="1"/>
      <w:marLeft w:val="0"/>
      <w:marRight w:val="0"/>
      <w:marTop w:val="0"/>
      <w:marBottom w:val="0"/>
      <w:divBdr>
        <w:top w:val="none" w:sz="0" w:space="0" w:color="auto"/>
        <w:left w:val="none" w:sz="0" w:space="0" w:color="auto"/>
        <w:bottom w:val="none" w:sz="0" w:space="0" w:color="auto"/>
        <w:right w:val="none" w:sz="0" w:space="0" w:color="auto"/>
      </w:divBdr>
    </w:div>
    <w:div w:id="682824297">
      <w:bodyDiv w:val="1"/>
      <w:marLeft w:val="0"/>
      <w:marRight w:val="0"/>
      <w:marTop w:val="0"/>
      <w:marBottom w:val="0"/>
      <w:divBdr>
        <w:top w:val="none" w:sz="0" w:space="0" w:color="auto"/>
        <w:left w:val="none" w:sz="0" w:space="0" w:color="auto"/>
        <w:bottom w:val="none" w:sz="0" w:space="0" w:color="auto"/>
        <w:right w:val="none" w:sz="0" w:space="0" w:color="auto"/>
      </w:divBdr>
    </w:div>
    <w:div w:id="686641915">
      <w:bodyDiv w:val="1"/>
      <w:marLeft w:val="0"/>
      <w:marRight w:val="0"/>
      <w:marTop w:val="0"/>
      <w:marBottom w:val="0"/>
      <w:divBdr>
        <w:top w:val="none" w:sz="0" w:space="0" w:color="auto"/>
        <w:left w:val="none" w:sz="0" w:space="0" w:color="auto"/>
        <w:bottom w:val="none" w:sz="0" w:space="0" w:color="auto"/>
        <w:right w:val="none" w:sz="0" w:space="0" w:color="auto"/>
      </w:divBdr>
    </w:div>
    <w:div w:id="691611755">
      <w:bodyDiv w:val="1"/>
      <w:marLeft w:val="0"/>
      <w:marRight w:val="0"/>
      <w:marTop w:val="0"/>
      <w:marBottom w:val="0"/>
      <w:divBdr>
        <w:top w:val="none" w:sz="0" w:space="0" w:color="auto"/>
        <w:left w:val="none" w:sz="0" w:space="0" w:color="auto"/>
        <w:bottom w:val="none" w:sz="0" w:space="0" w:color="auto"/>
        <w:right w:val="none" w:sz="0" w:space="0" w:color="auto"/>
      </w:divBdr>
    </w:div>
    <w:div w:id="694037278">
      <w:bodyDiv w:val="1"/>
      <w:marLeft w:val="0"/>
      <w:marRight w:val="0"/>
      <w:marTop w:val="0"/>
      <w:marBottom w:val="0"/>
      <w:divBdr>
        <w:top w:val="none" w:sz="0" w:space="0" w:color="auto"/>
        <w:left w:val="none" w:sz="0" w:space="0" w:color="auto"/>
        <w:bottom w:val="none" w:sz="0" w:space="0" w:color="auto"/>
        <w:right w:val="none" w:sz="0" w:space="0" w:color="auto"/>
      </w:divBdr>
    </w:div>
    <w:div w:id="696079205">
      <w:bodyDiv w:val="1"/>
      <w:marLeft w:val="0"/>
      <w:marRight w:val="0"/>
      <w:marTop w:val="0"/>
      <w:marBottom w:val="0"/>
      <w:divBdr>
        <w:top w:val="none" w:sz="0" w:space="0" w:color="auto"/>
        <w:left w:val="none" w:sz="0" w:space="0" w:color="auto"/>
        <w:bottom w:val="none" w:sz="0" w:space="0" w:color="auto"/>
        <w:right w:val="none" w:sz="0" w:space="0" w:color="auto"/>
      </w:divBdr>
    </w:div>
    <w:div w:id="699283502">
      <w:bodyDiv w:val="1"/>
      <w:marLeft w:val="0"/>
      <w:marRight w:val="0"/>
      <w:marTop w:val="0"/>
      <w:marBottom w:val="0"/>
      <w:divBdr>
        <w:top w:val="none" w:sz="0" w:space="0" w:color="auto"/>
        <w:left w:val="none" w:sz="0" w:space="0" w:color="auto"/>
        <w:bottom w:val="none" w:sz="0" w:space="0" w:color="auto"/>
        <w:right w:val="none" w:sz="0" w:space="0" w:color="auto"/>
      </w:divBdr>
    </w:div>
    <w:div w:id="699741477">
      <w:bodyDiv w:val="1"/>
      <w:marLeft w:val="0"/>
      <w:marRight w:val="0"/>
      <w:marTop w:val="0"/>
      <w:marBottom w:val="0"/>
      <w:divBdr>
        <w:top w:val="none" w:sz="0" w:space="0" w:color="auto"/>
        <w:left w:val="none" w:sz="0" w:space="0" w:color="auto"/>
        <w:bottom w:val="none" w:sz="0" w:space="0" w:color="auto"/>
        <w:right w:val="none" w:sz="0" w:space="0" w:color="auto"/>
      </w:divBdr>
    </w:div>
    <w:div w:id="700981138">
      <w:bodyDiv w:val="1"/>
      <w:marLeft w:val="0"/>
      <w:marRight w:val="0"/>
      <w:marTop w:val="0"/>
      <w:marBottom w:val="0"/>
      <w:divBdr>
        <w:top w:val="none" w:sz="0" w:space="0" w:color="auto"/>
        <w:left w:val="none" w:sz="0" w:space="0" w:color="auto"/>
        <w:bottom w:val="none" w:sz="0" w:space="0" w:color="auto"/>
        <w:right w:val="none" w:sz="0" w:space="0" w:color="auto"/>
      </w:divBdr>
    </w:div>
    <w:div w:id="703793610">
      <w:bodyDiv w:val="1"/>
      <w:marLeft w:val="0"/>
      <w:marRight w:val="0"/>
      <w:marTop w:val="0"/>
      <w:marBottom w:val="0"/>
      <w:divBdr>
        <w:top w:val="none" w:sz="0" w:space="0" w:color="auto"/>
        <w:left w:val="none" w:sz="0" w:space="0" w:color="auto"/>
        <w:bottom w:val="none" w:sz="0" w:space="0" w:color="auto"/>
        <w:right w:val="none" w:sz="0" w:space="0" w:color="auto"/>
      </w:divBdr>
    </w:div>
    <w:div w:id="704906157">
      <w:bodyDiv w:val="1"/>
      <w:marLeft w:val="0"/>
      <w:marRight w:val="0"/>
      <w:marTop w:val="0"/>
      <w:marBottom w:val="0"/>
      <w:divBdr>
        <w:top w:val="none" w:sz="0" w:space="0" w:color="auto"/>
        <w:left w:val="none" w:sz="0" w:space="0" w:color="auto"/>
        <w:bottom w:val="none" w:sz="0" w:space="0" w:color="auto"/>
        <w:right w:val="none" w:sz="0" w:space="0" w:color="auto"/>
      </w:divBdr>
    </w:div>
    <w:div w:id="711147612">
      <w:bodyDiv w:val="1"/>
      <w:marLeft w:val="0"/>
      <w:marRight w:val="0"/>
      <w:marTop w:val="0"/>
      <w:marBottom w:val="0"/>
      <w:divBdr>
        <w:top w:val="none" w:sz="0" w:space="0" w:color="auto"/>
        <w:left w:val="none" w:sz="0" w:space="0" w:color="auto"/>
        <w:bottom w:val="none" w:sz="0" w:space="0" w:color="auto"/>
        <w:right w:val="none" w:sz="0" w:space="0" w:color="auto"/>
      </w:divBdr>
    </w:div>
    <w:div w:id="720519087">
      <w:bodyDiv w:val="1"/>
      <w:marLeft w:val="0"/>
      <w:marRight w:val="0"/>
      <w:marTop w:val="0"/>
      <w:marBottom w:val="0"/>
      <w:divBdr>
        <w:top w:val="none" w:sz="0" w:space="0" w:color="auto"/>
        <w:left w:val="none" w:sz="0" w:space="0" w:color="auto"/>
        <w:bottom w:val="none" w:sz="0" w:space="0" w:color="auto"/>
        <w:right w:val="none" w:sz="0" w:space="0" w:color="auto"/>
      </w:divBdr>
    </w:div>
    <w:div w:id="721757630">
      <w:bodyDiv w:val="1"/>
      <w:marLeft w:val="0"/>
      <w:marRight w:val="0"/>
      <w:marTop w:val="0"/>
      <w:marBottom w:val="0"/>
      <w:divBdr>
        <w:top w:val="none" w:sz="0" w:space="0" w:color="auto"/>
        <w:left w:val="none" w:sz="0" w:space="0" w:color="auto"/>
        <w:bottom w:val="none" w:sz="0" w:space="0" w:color="auto"/>
        <w:right w:val="none" w:sz="0" w:space="0" w:color="auto"/>
      </w:divBdr>
    </w:div>
    <w:div w:id="722368187">
      <w:bodyDiv w:val="1"/>
      <w:marLeft w:val="0"/>
      <w:marRight w:val="0"/>
      <w:marTop w:val="0"/>
      <w:marBottom w:val="0"/>
      <w:divBdr>
        <w:top w:val="none" w:sz="0" w:space="0" w:color="auto"/>
        <w:left w:val="none" w:sz="0" w:space="0" w:color="auto"/>
        <w:bottom w:val="none" w:sz="0" w:space="0" w:color="auto"/>
        <w:right w:val="none" w:sz="0" w:space="0" w:color="auto"/>
      </w:divBdr>
    </w:div>
    <w:div w:id="724530201">
      <w:bodyDiv w:val="1"/>
      <w:marLeft w:val="0"/>
      <w:marRight w:val="0"/>
      <w:marTop w:val="0"/>
      <w:marBottom w:val="0"/>
      <w:divBdr>
        <w:top w:val="none" w:sz="0" w:space="0" w:color="auto"/>
        <w:left w:val="none" w:sz="0" w:space="0" w:color="auto"/>
        <w:bottom w:val="none" w:sz="0" w:space="0" w:color="auto"/>
        <w:right w:val="none" w:sz="0" w:space="0" w:color="auto"/>
      </w:divBdr>
    </w:div>
    <w:div w:id="732966522">
      <w:bodyDiv w:val="1"/>
      <w:marLeft w:val="0"/>
      <w:marRight w:val="0"/>
      <w:marTop w:val="0"/>
      <w:marBottom w:val="0"/>
      <w:divBdr>
        <w:top w:val="none" w:sz="0" w:space="0" w:color="auto"/>
        <w:left w:val="none" w:sz="0" w:space="0" w:color="auto"/>
        <w:bottom w:val="none" w:sz="0" w:space="0" w:color="auto"/>
        <w:right w:val="none" w:sz="0" w:space="0" w:color="auto"/>
      </w:divBdr>
    </w:div>
    <w:div w:id="735905933">
      <w:bodyDiv w:val="1"/>
      <w:marLeft w:val="0"/>
      <w:marRight w:val="0"/>
      <w:marTop w:val="0"/>
      <w:marBottom w:val="0"/>
      <w:divBdr>
        <w:top w:val="none" w:sz="0" w:space="0" w:color="auto"/>
        <w:left w:val="none" w:sz="0" w:space="0" w:color="auto"/>
        <w:bottom w:val="none" w:sz="0" w:space="0" w:color="auto"/>
        <w:right w:val="none" w:sz="0" w:space="0" w:color="auto"/>
      </w:divBdr>
    </w:div>
    <w:div w:id="736323304">
      <w:bodyDiv w:val="1"/>
      <w:marLeft w:val="0"/>
      <w:marRight w:val="0"/>
      <w:marTop w:val="0"/>
      <w:marBottom w:val="0"/>
      <w:divBdr>
        <w:top w:val="none" w:sz="0" w:space="0" w:color="auto"/>
        <w:left w:val="none" w:sz="0" w:space="0" w:color="auto"/>
        <w:bottom w:val="none" w:sz="0" w:space="0" w:color="auto"/>
        <w:right w:val="none" w:sz="0" w:space="0" w:color="auto"/>
      </w:divBdr>
    </w:div>
    <w:div w:id="750274288">
      <w:bodyDiv w:val="1"/>
      <w:marLeft w:val="0"/>
      <w:marRight w:val="0"/>
      <w:marTop w:val="0"/>
      <w:marBottom w:val="0"/>
      <w:divBdr>
        <w:top w:val="none" w:sz="0" w:space="0" w:color="auto"/>
        <w:left w:val="none" w:sz="0" w:space="0" w:color="auto"/>
        <w:bottom w:val="none" w:sz="0" w:space="0" w:color="auto"/>
        <w:right w:val="none" w:sz="0" w:space="0" w:color="auto"/>
      </w:divBdr>
    </w:div>
    <w:div w:id="750659917">
      <w:bodyDiv w:val="1"/>
      <w:marLeft w:val="0"/>
      <w:marRight w:val="0"/>
      <w:marTop w:val="0"/>
      <w:marBottom w:val="0"/>
      <w:divBdr>
        <w:top w:val="none" w:sz="0" w:space="0" w:color="auto"/>
        <w:left w:val="none" w:sz="0" w:space="0" w:color="auto"/>
        <w:bottom w:val="none" w:sz="0" w:space="0" w:color="auto"/>
        <w:right w:val="none" w:sz="0" w:space="0" w:color="auto"/>
      </w:divBdr>
    </w:div>
    <w:div w:id="755790024">
      <w:bodyDiv w:val="1"/>
      <w:marLeft w:val="0"/>
      <w:marRight w:val="0"/>
      <w:marTop w:val="0"/>
      <w:marBottom w:val="0"/>
      <w:divBdr>
        <w:top w:val="none" w:sz="0" w:space="0" w:color="auto"/>
        <w:left w:val="none" w:sz="0" w:space="0" w:color="auto"/>
        <w:bottom w:val="none" w:sz="0" w:space="0" w:color="auto"/>
        <w:right w:val="none" w:sz="0" w:space="0" w:color="auto"/>
      </w:divBdr>
    </w:div>
    <w:div w:id="755899053">
      <w:bodyDiv w:val="1"/>
      <w:marLeft w:val="0"/>
      <w:marRight w:val="0"/>
      <w:marTop w:val="0"/>
      <w:marBottom w:val="0"/>
      <w:divBdr>
        <w:top w:val="none" w:sz="0" w:space="0" w:color="auto"/>
        <w:left w:val="none" w:sz="0" w:space="0" w:color="auto"/>
        <w:bottom w:val="none" w:sz="0" w:space="0" w:color="auto"/>
        <w:right w:val="none" w:sz="0" w:space="0" w:color="auto"/>
      </w:divBdr>
    </w:div>
    <w:div w:id="758330215">
      <w:bodyDiv w:val="1"/>
      <w:marLeft w:val="0"/>
      <w:marRight w:val="0"/>
      <w:marTop w:val="0"/>
      <w:marBottom w:val="0"/>
      <w:divBdr>
        <w:top w:val="none" w:sz="0" w:space="0" w:color="auto"/>
        <w:left w:val="none" w:sz="0" w:space="0" w:color="auto"/>
        <w:bottom w:val="none" w:sz="0" w:space="0" w:color="auto"/>
        <w:right w:val="none" w:sz="0" w:space="0" w:color="auto"/>
      </w:divBdr>
    </w:div>
    <w:div w:id="758479943">
      <w:bodyDiv w:val="1"/>
      <w:marLeft w:val="0"/>
      <w:marRight w:val="0"/>
      <w:marTop w:val="0"/>
      <w:marBottom w:val="0"/>
      <w:divBdr>
        <w:top w:val="none" w:sz="0" w:space="0" w:color="auto"/>
        <w:left w:val="none" w:sz="0" w:space="0" w:color="auto"/>
        <w:bottom w:val="none" w:sz="0" w:space="0" w:color="auto"/>
        <w:right w:val="none" w:sz="0" w:space="0" w:color="auto"/>
      </w:divBdr>
    </w:div>
    <w:div w:id="759180972">
      <w:bodyDiv w:val="1"/>
      <w:marLeft w:val="0"/>
      <w:marRight w:val="0"/>
      <w:marTop w:val="0"/>
      <w:marBottom w:val="0"/>
      <w:divBdr>
        <w:top w:val="none" w:sz="0" w:space="0" w:color="auto"/>
        <w:left w:val="none" w:sz="0" w:space="0" w:color="auto"/>
        <w:bottom w:val="none" w:sz="0" w:space="0" w:color="auto"/>
        <w:right w:val="none" w:sz="0" w:space="0" w:color="auto"/>
      </w:divBdr>
    </w:div>
    <w:div w:id="760182141">
      <w:bodyDiv w:val="1"/>
      <w:marLeft w:val="0"/>
      <w:marRight w:val="0"/>
      <w:marTop w:val="0"/>
      <w:marBottom w:val="0"/>
      <w:divBdr>
        <w:top w:val="none" w:sz="0" w:space="0" w:color="auto"/>
        <w:left w:val="none" w:sz="0" w:space="0" w:color="auto"/>
        <w:bottom w:val="none" w:sz="0" w:space="0" w:color="auto"/>
        <w:right w:val="none" w:sz="0" w:space="0" w:color="auto"/>
      </w:divBdr>
    </w:div>
    <w:div w:id="769399278">
      <w:bodyDiv w:val="1"/>
      <w:marLeft w:val="0"/>
      <w:marRight w:val="0"/>
      <w:marTop w:val="0"/>
      <w:marBottom w:val="0"/>
      <w:divBdr>
        <w:top w:val="none" w:sz="0" w:space="0" w:color="auto"/>
        <w:left w:val="none" w:sz="0" w:space="0" w:color="auto"/>
        <w:bottom w:val="none" w:sz="0" w:space="0" w:color="auto"/>
        <w:right w:val="none" w:sz="0" w:space="0" w:color="auto"/>
      </w:divBdr>
    </w:div>
    <w:div w:id="769741285">
      <w:bodyDiv w:val="1"/>
      <w:marLeft w:val="0"/>
      <w:marRight w:val="0"/>
      <w:marTop w:val="0"/>
      <w:marBottom w:val="0"/>
      <w:divBdr>
        <w:top w:val="none" w:sz="0" w:space="0" w:color="auto"/>
        <w:left w:val="none" w:sz="0" w:space="0" w:color="auto"/>
        <w:bottom w:val="none" w:sz="0" w:space="0" w:color="auto"/>
        <w:right w:val="none" w:sz="0" w:space="0" w:color="auto"/>
      </w:divBdr>
    </w:div>
    <w:div w:id="770662647">
      <w:bodyDiv w:val="1"/>
      <w:marLeft w:val="0"/>
      <w:marRight w:val="0"/>
      <w:marTop w:val="0"/>
      <w:marBottom w:val="0"/>
      <w:divBdr>
        <w:top w:val="none" w:sz="0" w:space="0" w:color="auto"/>
        <w:left w:val="none" w:sz="0" w:space="0" w:color="auto"/>
        <w:bottom w:val="none" w:sz="0" w:space="0" w:color="auto"/>
        <w:right w:val="none" w:sz="0" w:space="0" w:color="auto"/>
      </w:divBdr>
    </w:div>
    <w:div w:id="775487861">
      <w:bodyDiv w:val="1"/>
      <w:marLeft w:val="0"/>
      <w:marRight w:val="0"/>
      <w:marTop w:val="0"/>
      <w:marBottom w:val="0"/>
      <w:divBdr>
        <w:top w:val="none" w:sz="0" w:space="0" w:color="auto"/>
        <w:left w:val="none" w:sz="0" w:space="0" w:color="auto"/>
        <w:bottom w:val="none" w:sz="0" w:space="0" w:color="auto"/>
        <w:right w:val="none" w:sz="0" w:space="0" w:color="auto"/>
      </w:divBdr>
    </w:div>
    <w:div w:id="785077584">
      <w:bodyDiv w:val="1"/>
      <w:marLeft w:val="0"/>
      <w:marRight w:val="0"/>
      <w:marTop w:val="0"/>
      <w:marBottom w:val="0"/>
      <w:divBdr>
        <w:top w:val="none" w:sz="0" w:space="0" w:color="auto"/>
        <w:left w:val="none" w:sz="0" w:space="0" w:color="auto"/>
        <w:bottom w:val="none" w:sz="0" w:space="0" w:color="auto"/>
        <w:right w:val="none" w:sz="0" w:space="0" w:color="auto"/>
      </w:divBdr>
    </w:div>
    <w:div w:id="787896577">
      <w:bodyDiv w:val="1"/>
      <w:marLeft w:val="0"/>
      <w:marRight w:val="0"/>
      <w:marTop w:val="0"/>
      <w:marBottom w:val="0"/>
      <w:divBdr>
        <w:top w:val="none" w:sz="0" w:space="0" w:color="auto"/>
        <w:left w:val="none" w:sz="0" w:space="0" w:color="auto"/>
        <w:bottom w:val="none" w:sz="0" w:space="0" w:color="auto"/>
        <w:right w:val="none" w:sz="0" w:space="0" w:color="auto"/>
      </w:divBdr>
    </w:div>
    <w:div w:id="797917868">
      <w:bodyDiv w:val="1"/>
      <w:marLeft w:val="0"/>
      <w:marRight w:val="0"/>
      <w:marTop w:val="0"/>
      <w:marBottom w:val="0"/>
      <w:divBdr>
        <w:top w:val="none" w:sz="0" w:space="0" w:color="auto"/>
        <w:left w:val="none" w:sz="0" w:space="0" w:color="auto"/>
        <w:bottom w:val="none" w:sz="0" w:space="0" w:color="auto"/>
        <w:right w:val="none" w:sz="0" w:space="0" w:color="auto"/>
      </w:divBdr>
    </w:div>
    <w:div w:id="799684858">
      <w:bodyDiv w:val="1"/>
      <w:marLeft w:val="0"/>
      <w:marRight w:val="0"/>
      <w:marTop w:val="0"/>
      <w:marBottom w:val="0"/>
      <w:divBdr>
        <w:top w:val="none" w:sz="0" w:space="0" w:color="auto"/>
        <w:left w:val="none" w:sz="0" w:space="0" w:color="auto"/>
        <w:bottom w:val="none" w:sz="0" w:space="0" w:color="auto"/>
        <w:right w:val="none" w:sz="0" w:space="0" w:color="auto"/>
      </w:divBdr>
    </w:div>
    <w:div w:id="801383329">
      <w:bodyDiv w:val="1"/>
      <w:marLeft w:val="0"/>
      <w:marRight w:val="0"/>
      <w:marTop w:val="0"/>
      <w:marBottom w:val="0"/>
      <w:divBdr>
        <w:top w:val="none" w:sz="0" w:space="0" w:color="auto"/>
        <w:left w:val="none" w:sz="0" w:space="0" w:color="auto"/>
        <w:bottom w:val="none" w:sz="0" w:space="0" w:color="auto"/>
        <w:right w:val="none" w:sz="0" w:space="0" w:color="auto"/>
      </w:divBdr>
    </w:div>
    <w:div w:id="801776303">
      <w:bodyDiv w:val="1"/>
      <w:marLeft w:val="0"/>
      <w:marRight w:val="0"/>
      <w:marTop w:val="0"/>
      <w:marBottom w:val="0"/>
      <w:divBdr>
        <w:top w:val="none" w:sz="0" w:space="0" w:color="auto"/>
        <w:left w:val="none" w:sz="0" w:space="0" w:color="auto"/>
        <w:bottom w:val="none" w:sz="0" w:space="0" w:color="auto"/>
        <w:right w:val="none" w:sz="0" w:space="0" w:color="auto"/>
      </w:divBdr>
    </w:div>
    <w:div w:id="805975682">
      <w:bodyDiv w:val="1"/>
      <w:marLeft w:val="0"/>
      <w:marRight w:val="0"/>
      <w:marTop w:val="0"/>
      <w:marBottom w:val="0"/>
      <w:divBdr>
        <w:top w:val="none" w:sz="0" w:space="0" w:color="auto"/>
        <w:left w:val="none" w:sz="0" w:space="0" w:color="auto"/>
        <w:bottom w:val="none" w:sz="0" w:space="0" w:color="auto"/>
        <w:right w:val="none" w:sz="0" w:space="0" w:color="auto"/>
      </w:divBdr>
    </w:div>
    <w:div w:id="806121160">
      <w:bodyDiv w:val="1"/>
      <w:marLeft w:val="0"/>
      <w:marRight w:val="0"/>
      <w:marTop w:val="0"/>
      <w:marBottom w:val="0"/>
      <w:divBdr>
        <w:top w:val="none" w:sz="0" w:space="0" w:color="auto"/>
        <w:left w:val="none" w:sz="0" w:space="0" w:color="auto"/>
        <w:bottom w:val="none" w:sz="0" w:space="0" w:color="auto"/>
        <w:right w:val="none" w:sz="0" w:space="0" w:color="auto"/>
      </w:divBdr>
    </w:div>
    <w:div w:id="807747380">
      <w:bodyDiv w:val="1"/>
      <w:marLeft w:val="0"/>
      <w:marRight w:val="0"/>
      <w:marTop w:val="0"/>
      <w:marBottom w:val="0"/>
      <w:divBdr>
        <w:top w:val="none" w:sz="0" w:space="0" w:color="auto"/>
        <w:left w:val="none" w:sz="0" w:space="0" w:color="auto"/>
        <w:bottom w:val="none" w:sz="0" w:space="0" w:color="auto"/>
        <w:right w:val="none" w:sz="0" w:space="0" w:color="auto"/>
      </w:divBdr>
    </w:div>
    <w:div w:id="809786255">
      <w:bodyDiv w:val="1"/>
      <w:marLeft w:val="0"/>
      <w:marRight w:val="0"/>
      <w:marTop w:val="0"/>
      <w:marBottom w:val="0"/>
      <w:divBdr>
        <w:top w:val="none" w:sz="0" w:space="0" w:color="auto"/>
        <w:left w:val="none" w:sz="0" w:space="0" w:color="auto"/>
        <w:bottom w:val="none" w:sz="0" w:space="0" w:color="auto"/>
        <w:right w:val="none" w:sz="0" w:space="0" w:color="auto"/>
      </w:divBdr>
    </w:div>
    <w:div w:id="811093148">
      <w:bodyDiv w:val="1"/>
      <w:marLeft w:val="0"/>
      <w:marRight w:val="0"/>
      <w:marTop w:val="0"/>
      <w:marBottom w:val="0"/>
      <w:divBdr>
        <w:top w:val="none" w:sz="0" w:space="0" w:color="auto"/>
        <w:left w:val="none" w:sz="0" w:space="0" w:color="auto"/>
        <w:bottom w:val="none" w:sz="0" w:space="0" w:color="auto"/>
        <w:right w:val="none" w:sz="0" w:space="0" w:color="auto"/>
      </w:divBdr>
    </w:div>
    <w:div w:id="812142794">
      <w:bodyDiv w:val="1"/>
      <w:marLeft w:val="0"/>
      <w:marRight w:val="0"/>
      <w:marTop w:val="0"/>
      <w:marBottom w:val="0"/>
      <w:divBdr>
        <w:top w:val="none" w:sz="0" w:space="0" w:color="auto"/>
        <w:left w:val="none" w:sz="0" w:space="0" w:color="auto"/>
        <w:bottom w:val="none" w:sz="0" w:space="0" w:color="auto"/>
        <w:right w:val="none" w:sz="0" w:space="0" w:color="auto"/>
      </w:divBdr>
    </w:div>
    <w:div w:id="816579495">
      <w:bodyDiv w:val="1"/>
      <w:marLeft w:val="0"/>
      <w:marRight w:val="0"/>
      <w:marTop w:val="0"/>
      <w:marBottom w:val="0"/>
      <w:divBdr>
        <w:top w:val="none" w:sz="0" w:space="0" w:color="auto"/>
        <w:left w:val="none" w:sz="0" w:space="0" w:color="auto"/>
        <w:bottom w:val="none" w:sz="0" w:space="0" w:color="auto"/>
        <w:right w:val="none" w:sz="0" w:space="0" w:color="auto"/>
      </w:divBdr>
    </w:div>
    <w:div w:id="817771656">
      <w:bodyDiv w:val="1"/>
      <w:marLeft w:val="0"/>
      <w:marRight w:val="0"/>
      <w:marTop w:val="0"/>
      <w:marBottom w:val="0"/>
      <w:divBdr>
        <w:top w:val="none" w:sz="0" w:space="0" w:color="auto"/>
        <w:left w:val="none" w:sz="0" w:space="0" w:color="auto"/>
        <w:bottom w:val="none" w:sz="0" w:space="0" w:color="auto"/>
        <w:right w:val="none" w:sz="0" w:space="0" w:color="auto"/>
      </w:divBdr>
    </w:div>
    <w:div w:id="831793317">
      <w:bodyDiv w:val="1"/>
      <w:marLeft w:val="0"/>
      <w:marRight w:val="0"/>
      <w:marTop w:val="0"/>
      <w:marBottom w:val="0"/>
      <w:divBdr>
        <w:top w:val="none" w:sz="0" w:space="0" w:color="auto"/>
        <w:left w:val="none" w:sz="0" w:space="0" w:color="auto"/>
        <w:bottom w:val="none" w:sz="0" w:space="0" w:color="auto"/>
        <w:right w:val="none" w:sz="0" w:space="0" w:color="auto"/>
      </w:divBdr>
    </w:div>
    <w:div w:id="832255254">
      <w:bodyDiv w:val="1"/>
      <w:marLeft w:val="0"/>
      <w:marRight w:val="0"/>
      <w:marTop w:val="0"/>
      <w:marBottom w:val="0"/>
      <w:divBdr>
        <w:top w:val="none" w:sz="0" w:space="0" w:color="auto"/>
        <w:left w:val="none" w:sz="0" w:space="0" w:color="auto"/>
        <w:bottom w:val="none" w:sz="0" w:space="0" w:color="auto"/>
        <w:right w:val="none" w:sz="0" w:space="0" w:color="auto"/>
      </w:divBdr>
    </w:div>
    <w:div w:id="833883660">
      <w:bodyDiv w:val="1"/>
      <w:marLeft w:val="0"/>
      <w:marRight w:val="0"/>
      <w:marTop w:val="0"/>
      <w:marBottom w:val="0"/>
      <w:divBdr>
        <w:top w:val="none" w:sz="0" w:space="0" w:color="auto"/>
        <w:left w:val="none" w:sz="0" w:space="0" w:color="auto"/>
        <w:bottom w:val="none" w:sz="0" w:space="0" w:color="auto"/>
        <w:right w:val="none" w:sz="0" w:space="0" w:color="auto"/>
      </w:divBdr>
    </w:div>
    <w:div w:id="833954485">
      <w:bodyDiv w:val="1"/>
      <w:marLeft w:val="0"/>
      <w:marRight w:val="0"/>
      <w:marTop w:val="0"/>
      <w:marBottom w:val="0"/>
      <w:divBdr>
        <w:top w:val="none" w:sz="0" w:space="0" w:color="auto"/>
        <w:left w:val="none" w:sz="0" w:space="0" w:color="auto"/>
        <w:bottom w:val="none" w:sz="0" w:space="0" w:color="auto"/>
        <w:right w:val="none" w:sz="0" w:space="0" w:color="auto"/>
      </w:divBdr>
    </w:div>
    <w:div w:id="837035825">
      <w:bodyDiv w:val="1"/>
      <w:marLeft w:val="0"/>
      <w:marRight w:val="0"/>
      <w:marTop w:val="0"/>
      <w:marBottom w:val="0"/>
      <w:divBdr>
        <w:top w:val="none" w:sz="0" w:space="0" w:color="auto"/>
        <w:left w:val="none" w:sz="0" w:space="0" w:color="auto"/>
        <w:bottom w:val="none" w:sz="0" w:space="0" w:color="auto"/>
        <w:right w:val="none" w:sz="0" w:space="0" w:color="auto"/>
      </w:divBdr>
    </w:div>
    <w:div w:id="838010180">
      <w:bodyDiv w:val="1"/>
      <w:marLeft w:val="0"/>
      <w:marRight w:val="0"/>
      <w:marTop w:val="0"/>
      <w:marBottom w:val="0"/>
      <w:divBdr>
        <w:top w:val="none" w:sz="0" w:space="0" w:color="auto"/>
        <w:left w:val="none" w:sz="0" w:space="0" w:color="auto"/>
        <w:bottom w:val="none" w:sz="0" w:space="0" w:color="auto"/>
        <w:right w:val="none" w:sz="0" w:space="0" w:color="auto"/>
      </w:divBdr>
    </w:div>
    <w:div w:id="838927215">
      <w:bodyDiv w:val="1"/>
      <w:marLeft w:val="0"/>
      <w:marRight w:val="0"/>
      <w:marTop w:val="0"/>
      <w:marBottom w:val="0"/>
      <w:divBdr>
        <w:top w:val="none" w:sz="0" w:space="0" w:color="auto"/>
        <w:left w:val="none" w:sz="0" w:space="0" w:color="auto"/>
        <w:bottom w:val="none" w:sz="0" w:space="0" w:color="auto"/>
        <w:right w:val="none" w:sz="0" w:space="0" w:color="auto"/>
      </w:divBdr>
    </w:div>
    <w:div w:id="847864721">
      <w:bodyDiv w:val="1"/>
      <w:marLeft w:val="0"/>
      <w:marRight w:val="0"/>
      <w:marTop w:val="0"/>
      <w:marBottom w:val="0"/>
      <w:divBdr>
        <w:top w:val="none" w:sz="0" w:space="0" w:color="auto"/>
        <w:left w:val="none" w:sz="0" w:space="0" w:color="auto"/>
        <w:bottom w:val="none" w:sz="0" w:space="0" w:color="auto"/>
        <w:right w:val="none" w:sz="0" w:space="0" w:color="auto"/>
      </w:divBdr>
    </w:div>
    <w:div w:id="850221536">
      <w:bodyDiv w:val="1"/>
      <w:marLeft w:val="0"/>
      <w:marRight w:val="0"/>
      <w:marTop w:val="0"/>
      <w:marBottom w:val="0"/>
      <w:divBdr>
        <w:top w:val="none" w:sz="0" w:space="0" w:color="auto"/>
        <w:left w:val="none" w:sz="0" w:space="0" w:color="auto"/>
        <w:bottom w:val="none" w:sz="0" w:space="0" w:color="auto"/>
        <w:right w:val="none" w:sz="0" w:space="0" w:color="auto"/>
      </w:divBdr>
    </w:div>
    <w:div w:id="852764213">
      <w:bodyDiv w:val="1"/>
      <w:marLeft w:val="0"/>
      <w:marRight w:val="0"/>
      <w:marTop w:val="0"/>
      <w:marBottom w:val="0"/>
      <w:divBdr>
        <w:top w:val="none" w:sz="0" w:space="0" w:color="auto"/>
        <w:left w:val="none" w:sz="0" w:space="0" w:color="auto"/>
        <w:bottom w:val="none" w:sz="0" w:space="0" w:color="auto"/>
        <w:right w:val="none" w:sz="0" w:space="0" w:color="auto"/>
      </w:divBdr>
    </w:div>
    <w:div w:id="869101079">
      <w:bodyDiv w:val="1"/>
      <w:marLeft w:val="0"/>
      <w:marRight w:val="0"/>
      <w:marTop w:val="0"/>
      <w:marBottom w:val="0"/>
      <w:divBdr>
        <w:top w:val="none" w:sz="0" w:space="0" w:color="auto"/>
        <w:left w:val="none" w:sz="0" w:space="0" w:color="auto"/>
        <w:bottom w:val="none" w:sz="0" w:space="0" w:color="auto"/>
        <w:right w:val="none" w:sz="0" w:space="0" w:color="auto"/>
      </w:divBdr>
    </w:div>
    <w:div w:id="869685248">
      <w:bodyDiv w:val="1"/>
      <w:marLeft w:val="0"/>
      <w:marRight w:val="0"/>
      <w:marTop w:val="0"/>
      <w:marBottom w:val="0"/>
      <w:divBdr>
        <w:top w:val="none" w:sz="0" w:space="0" w:color="auto"/>
        <w:left w:val="none" w:sz="0" w:space="0" w:color="auto"/>
        <w:bottom w:val="none" w:sz="0" w:space="0" w:color="auto"/>
        <w:right w:val="none" w:sz="0" w:space="0" w:color="auto"/>
      </w:divBdr>
    </w:div>
    <w:div w:id="875578723">
      <w:bodyDiv w:val="1"/>
      <w:marLeft w:val="0"/>
      <w:marRight w:val="0"/>
      <w:marTop w:val="0"/>
      <w:marBottom w:val="0"/>
      <w:divBdr>
        <w:top w:val="none" w:sz="0" w:space="0" w:color="auto"/>
        <w:left w:val="none" w:sz="0" w:space="0" w:color="auto"/>
        <w:bottom w:val="none" w:sz="0" w:space="0" w:color="auto"/>
        <w:right w:val="none" w:sz="0" w:space="0" w:color="auto"/>
      </w:divBdr>
    </w:div>
    <w:div w:id="879636746">
      <w:bodyDiv w:val="1"/>
      <w:marLeft w:val="0"/>
      <w:marRight w:val="0"/>
      <w:marTop w:val="0"/>
      <w:marBottom w:val="0"/>
      <w:divBdr>
        <w:top w:val="none" w:sz="0" w:space="0" w:color="auto"/>
        <w:left w:val="none" w:sz="0" w:space="0" w:color="auto"/>
        <w:bottom w:val="none" w:sz="0" w:space="0" w:color="auto"/>
        <w:right w:val="none" w:sz="0" w:space="0" w:color="auto"/>
      </w:divBdr>
    </w:div>
    <w:div w:id="888147218">
      <w:bodyDiv w:val="1"/>
      <w:marLeft w:val="0"/>
      <w:marRight w:val="0"/>
      <w:marTop w:val="0"/>
      <w:marBottom w:val="0"/>
      <w:divBdr>
        <w:top w:val="none" w:sz="0" w:space="0" w:color="auto"/>
        <w:left w:val="none" w:sz="0" w:space="0" w:color="auto"/>
        <w:bottom w:val="none" w:sz="0" w:space="0" w:color="auto"/>
        <w:right w:val="none" w:sz="0" w:space="0" w:color="auto"/>
      </w:divBdr>
    </w:div>
    <w:div w:id="889459056">
      <w:bodyDiv w:val="1"/>
      <w:marLeft w:val="0"/>
      <w:marRight w:val="0"/>
      <w:marTop w:val="0"/>
      <w:marBottom w:val="0"/>
      <w:divBdr>
        <w:top w:val="none" w:sz="0" w:space="0" w:color="auto"/>
        <w:left w:val="none" w:sz="0" w:space="0" w:color="auto"/>
        <w:bottom w:val="none" w:sz="0" w:space="0" w:color="auto"/>
        <w:right w:val="none" w:sz="0" w:space="0" w:color="auto"/>
      </w:divBdr>
    </w:div>
    <w:div w:id="905458603">
      <w:bodyDiv w:val="1"/>
      <w:marLeft w:val="0"/>
      <w:marRight w:val="0"/>
      <w:marTop w:val="0"/>
      <w:marBottom w:val="0"/>
      <w:divBdr>
        <w:top w:val="none" w:sz="0" w:space="0" w:color="auto"/>
        <w:left w:val="none" w:sz="0" w:space="0" w:color="auto"/>
        <w:bottom w:val="none" w:sz="0" w:space="0" w:color="auto"/>
        <w:right w:val="none" w:sz="0" w:space="0" w:color="auto"/>
      </w:divBdr>
    </w:div>
    <w:div w:id="907226225">
      <w:bodyDiv w:val="1"/>
      <w:marLeft w:val="0"/>
      <w:marRight w:val="0"/>
      <w:marTop w:val="0"/>
      <w:marBottom w:val="0"/>
      <w:divBdr>
        <w:top w:val="none" w:sz="0" w:space="0" w:color="auto"/>
        <w:left w:val="none" w:sz="0" w:space="0" w:color="auto"/>
        <w:bottom w:val="none" w:sz="0" w:space="0" w:color="auto"/>
        <w:right w:val="none" w:sz="0" w:space="0" w:color="auto"/>
      </w:divBdr>
    </w:div>
    <w:div w:id="913703030">
      <w:bodyDiv w:val="1"/>
      <w:marLeft w:val="0"/>
      <w:marRight w:val="0"/>
      <w:marTop w:val="0"/>
      <w:marBottom w:val="0"/>
      <w:divBdr>
        <w:top w:val="none" w:sz="0" w:space="0" w:color="auto"/>
        <w:left w:val="none" w:sz="0" w:space="0" w:color="auto"/>
        <w:bottom w:val="none" w:sz="0" w:space="0" w:color="auto"/>
        <w:right w:val="none" w:sz="0" w:space="0" w:color="auto"/>
      </w:divBdr>
    </w:div>
    <w:div w:id="916864529">
      <w:bodyDiv w:val="1"/>
      <w:marLeft w:val="0"/>
      <w:marRight w:val="0"/>
      <w:marTop w:val="0"/>
      <w:marBottom w:val="0"/>
      <w:divBdr>
        <w:top w:val="none" w:sz="0" w:space="0" w:color="auto"/>
        <w:left w:val="none" w:sz="0" w:space="0" w:color="auto"/>
        <w:bottom w:val="none" w:sz="0" w:space="0" w:color="auto"/>
        <w:right w:val="none" w:sz="0" w:space="0" w:color="auto"/>
      </w:divBdr>
    </w:div>
    <w:div w:id="918439261">
      <w:bodyDiv w:val="1"/>
      <w:marLeft w:val="0"/>
      <w:marRight w:val="0"/>
      <w:marTop w:val="0"/>
      <w:marBottom w:val="0"/>
      <w:divBdr>
        <w:top w:val="none" w:sz="0" w:space="0" w:color="auto"/>
        <w:left w:val="none" w:sz="0" w:space="0" w:color="auto"/>
        <w:bottom w:val="none" w:sz="0" w:space="0" w:color="auto"/>
        <w:right w:val="none" w:sz="0" w:space="0" w:color="auto"/>
      </w:divBdr>
    </w:div>
    <w:div w:id="926963612">
      <w:bodyDiv w:val="1"/>
      <w:marLeft w:val="0"/>
      <w:marRight w:val="0"/>
      <w:marTop w:val="0"/>
      <w:marBottom w:val="0"/>
      <w:divBdr>
        <w:top w:val="none" w:sz="0" w:space="0" w:color="auto"/>
        <w:left w:val="none" w:sz="0" w:space="0" w:color="auto"/>
        <w:bottom w:val="none" w:sz="0" w:space="0" w:color="auto"/>
        <w:right w:val="none" w:sz="0" w:space="0" w:color="auto"/>
      </w:divBdr>
    </w:div>
    <w:div w:id="929509547">
      <w:bodyDiv w:val="1"/>
      <w:marLeft w:val="0"/>
      <w:marRight w:val="0"/>
      <w:marTop w:val="0"/>
      <w:marBottom w:val="0"/>
      <w:divBdr>
        <w:top w:val="none" w:sz="0" w:space="0" w:color="auto"/>
        <w:left w:val="none" w:sz="0" w:space="0" w:color="auto"/>
        <w:bottom w:val="none" w:sz="0" w:space="0" w:color="auto"/>
        <w:right w:val="none" w:sz="0" w:space="0" w:color="auto"/>
      </w:divBdr>
    </w:div>
    <w:div w:id="933392395">
      <w:bodyDiv w:val="1"/>
      <w:marLeft w:val="0"/>
      <w:marRight w:val="0"/>
      <w:marTop w:val="0"/>
      <w:marBottom w:val="0"/>
      <w:divBdr>
        <w:top w:val="none" w:sz="0" w:space="0" w:color="auto"/>
        <w:left w:val="none" w:sz="0" w:space="0" w:color="auto"/>
        <w:bottom w:val="none" w:sz="0" w:space="0" w:color="auto"/>
        <w:right w:val="none" w:sz="0" w:space="0" w:color="auto"/>
      </w:divBdr>
    </w:div>
    <w:div w:id="953094620">
      <w:bodyDiv w:val="1"/>
      <w:marLeft w:val="0"/>
      <w:marRight w:val="0"/>
      <w:marTop w:val="0"/>
      <w:marBottom w:val="0"/>
      <w:divBdr>
        <w:top w:val="none" w:sz="0" w:space="0" w:color="auto"/>
        <w:left w:val="none" w:sz="0" w:space="0" w:color="auto"/>
        <w:bottom w:val="none" w:sz="0" w:space="0" w:color="auto"/>
        <w:right w:val="none" w:sz="0" w:space="0" w:color="auto"/>
      </w:divBdr>
    </w:div>
    <w:div w:id="965045755">
      <w:bodyDiv w:val="1"/>
      <w:marLeft w:val="0"/>
      <w:marRight w:val="0"/>
      <w:marTop w:val="0"/>
      <w:marBottom w:val="0"/>
      <w:divBdr>
        <w:top w:val="none" w:sz="0" w:space="0" w:color="auto"/>
        <w:left w:val="none" w:sz="0" w:space="0" w:color="auto"/>
        <w:bottom w:val="none" w:sz="0" w:space="0" w:color="auto"/>
        <w:right w:val="none" w:sz="0" w:space="0" w:color="auto"/>
      </w:divBdr>
    </w:div>
    <w:div w:id="966935115">
      <w:bodyDiv w:val="1"/>
      <w:marLeft w:val="0"/>
      <w:marRight w:val="0"/>
      <w:marTop w:val="0"/>
      <w:marBottom w:val="0"/>
      <w:divBdr>
        <w:top w:val="none" w:sz="0" w:space="0" w:color="auto"/>
        <w:left w:val="none" w:sz="0" w:space="0" w:color="auto"/>
        <w:bottom w:val="none" w:sz="0" w:space="0" w:color="auto"/>
        <w:right w:val="none" w:sz="0" w:space="0" w:color="auto"/>
      </w:divBdr>
    </w:div>
    <w:div w:id="968364136">
      <w:bodyDiv w:val="1"/>
      <w:marLeft w:val="0"/>
      <w:marRight w:val="0"/>
      <w:marTop w:val="0"/>
      <w:marBottom w:val="0"/>
      <w:divBdr>
        <w:top w:val="none" w:sz="0" w:space="0" w:color="auto"/>
        <w:left w:val="none" w:sz="0" w:space="0" w:color="auto"/>
        <w:bottom w:val="none" w:sz="0" w:space="0" w:color="auto"/>
        <w:right w:val="none" w:sz="0" w:space="0" w:color="auto"/>
      </w:divBdr>
    </w:div>
    <w:div w:id="969821972">
      <w:bodyDiv w:val="1"/>
      <w:marLeft w:val="0"/>
      <w:marRight w:val="0"/>
      <w:marTop w:val="0"/>
      <w:marBottom w:val="0"/>
      <w:divBdr>
        <w:top w:val="none" w:sz="0" w:space="0" w:color="auto"/>
        <w:left w:val="none" w:sz="0" w:space="0" w:color="auto"/>
        <w:bottom w:val="none" w:sz="0" w:space="0" w:color="auto"/>
        <w:right w:val="none" w:sz="0" w:space="0" w:color="auto"/>
      </w:divBdr>
    </w:div>
    <w:div w:id="971904237">
      <w:bodyDiv w:val="1"/>
      <w:marLeft w:val="0"/>
      <w:marRight w:val="0"/>
      <w:marTop w:val="0"/>
      <w:marBottom w:val="0"/>
      <w:divBdr>
        <w:top w:val="none" w:sz="0" w:space="0" w:color="auto"/>
        <w:left w:val="none" w:sz="0" w:space="0" w:color="auto"/>
        <w:bottom w:val="none" w:sz="0" w:space="0" w:color="auto"/>
        <w:right w:val="none" w:sz="0" w:space="0" w:color="auto"/>
      </w:divBdr>
    </w:div>
    <w:div w:id="973175202">
      <w:bodyDiv w:val="1"/>
      <w:marLeft w:val="0"/>
      <w:marRight w:val="0"/>
      <w:marTop w:val="0"/>
      <w:marBottom w:val="0"/>
      <w:divBdr>
        <w:top w:val="none" w:sz="0" w:space="0" w:color="auto"/>
        <w:left w:val="none" w:sz="0" w:space="0" w:color="auto"/>
        <w:bottom w:val="none" w:sz="0" w:space="0" w:color="auto"/>
        <w:right w:val="none" w:sz="0" w:space="0" w:color="auto"/>
      </w:divBdr>
    </w:div>
    <w:div w:id="974338626">
      <w:bodyDiv w:val="1"/>
      <w:marLeft w:val="0"/>
      <w:marRight w:val="0"/>
      <w:marTop w:val="0"/>
      <w:marBottom w:val="0"/>
      <w:divBdr>
        <w:top w:val="none" w:sz="0" w:space="0" w:color="auto"/>
        <w:left w:val="none" w:sz="0" w:space="0" w:color="auto"/>
        <w:bottom w:val="none" w:sz="0" w:space="0" w:color="auto"/>
        <w:right w:val="none" w:sz="0" w:space="0" w:color="auto"/>
      </w:divBdr>
    </w:div>
    <w:div w:id="976573612">
      <w:bodyDiv w:val="1"/>
      <w:marLeft w:val="0"/>
      <w:marRight w:val="0"/>
      <w:marTop w:val="0"/>
      <w:marBottom w:val="0"/>
      <w:divBdr>
        <w:top w:val="none" w:sz="0" w:space="0" w:color="auto"/>
        <w:left w:val="none" w:sz="0" w:space="0" w:color="auto"/>
        <w:bottom w:val="none" w:sz="0" w:space="0" w:color="auto"/>
        <w:right w:val="none" w:sz="0" w:space="0" w:color="auto"/>
      </w:divBdr>
    </w:div>
    <w:div w:id="984047987">
      <w:bodyDiv w:val="1"/>
      <w:marLeft w:val="0"/>
      <w:marRight w:val="0"/>
      <w:marTop w:val="0"/>
      <w:marBottom w:val="0"/>
      <w:divBdr>
        <w:top w:val="none" w:sz="0" w:space="0" w:color="auto"/>
        <w:left w:val="none" w:sz="0" w:space="0" w:color="auto"/>
        <w:bottom w:val="none" w:sz="0" w:space="0" w:color="auto"/>
        <w:right w:val="none" w:sz="0" w:space="0" w:color="auto"/>
      </w:divBdr>
    </w:div>
    <w:div w:id="984897414">
      <w:bodyDiv w:val="1"/>
      <w:marLeft w:val="0"/>
      <w:marRight w:val="0"/>
      <w:marTop w:val="0"/>
      <w:marBottom w:val="0"/>
      <w:divBdr>
        <w:top w:val="none" w:sz="0" w:space="0" w:color="auto"/>
        <w:left w:val="none" w:sz="0" w:space="0" w:color="auto"/>
        <w:bottom w:val="none" w:sz="0" w:space="0" w:color="auto"/>
        <w:right w:val="none" w:sz="0" w:space="0" w:color="auto"/>
      </w:divBdr>
    </w:div>
    <w:div w:id="987201220">
      <w:bodyDiv w:val="1"/>
      <w:marLeft w:val="0"/>
      <w:marRight w:val="0"/>
      <w:marTop w:val="0"/>
      <w:marBottom w:val="0"/>
      <w:divBdr>
        <w:top w:val="none" w:sz="0" w:space="0" w:color="auto"/>
        <w:left w:val="none" w:sz="0" w:space="0" w:color="auto"/>
        <w:bottom w:val="none" w:sz="0" w:space="0" w:color="auto"/>
        <w:right w:val="none" w:sz="0" w:space="0" w:color="auto"/>
      </w:divBdr>
    </w:div>
    <w:div w:id="989676035">
      <w:bodyDiv w:val="1"/>
      <w:marLeft w:val="0"/>
      <w:marRight w:val="0"/>
      <w:marTop w:val="0"/>
      <w:marBottom w:val="0"/>
      <w:divBdr>
        <w:top w:val="none" w:sz="0" w:space="0" w:color="auto"/>
        <w:left w:val="none" w:sz="0" w:space="0" w:color="auto"/>
        <w:bottom w:val="none" w:sz="0" w:space="0" w:color="auto"/>
        <w:right w:val="none" w:sz="0" w:space="0" w:color="auto"/>
      </w:divBdr>
    </w:div>
    <w:div w:id="1000084993">
      <w:bodyDiv w:val="1"/>
      <w:marLeft w:val="0"/>
      <w:marRight w:val="0"/>
      <w:marTop w:val="0"/>
      <w:marBottom w:val="0"/>
      <w:divBdr>
        <w:top w:val="none" w:sz="0" w:space="0" w:color="auto"/>
        <w:left w:val="none" w:sz="0" w:space="0" w:color="auto"/>
        <w:bottom w:val="none" w:sz="0" w:space="0" w:color="auto"/>
        <w:right w:val="none" w:sz="0" w:space="0" w:color="auto"/>
      </w:divBdr>
    </w:div>
    <w:div w:id="1005129163">
      <w:bodyDiv w:val="1"/>
      <w:marLeft w:val="0"/>
      <w:marRight w:val="0"/>
      <w:marTop w:val="0"/>
      <w:marBottom w:val="0"/>
      <w:divBdr>
        <w:top w:val="none" w:sz="0" w:space="0" w:color="auto"/>
        <w:left w:val="none" w:sz="0" w:space="0" w:color="auto"/>
        <w:bottom w:val="none" w:sz="0" w:space="0" w:color="auto"/>
        <w:right w:val="none" w:sz="0" w:space="0" w:color="auto"/>
      </w:divBdr>
    </w:div>
    <w:div w:id="1006441455">
      <w:bodyDiv w:val="1"/>
      <w:marLeft w:val="0"/>
      <w:marRight w:val="0"/>
      <w:marTop w:val="0"/>
      <w:marBottom w:val="0"/>
      <w:divBdr>
        <w:top w:val="none" w:sz="0" w:space="0" w:color="auto"/>
        <w:left w:val="none" w:sz="0" w:space="0" w:color="auto"/>
        <w:bottom w:val="none" w:sz="0" w:space="0" w:color="auto"/>
        <w:right w:val="none" w:sz="0" w:space="0" w:color="auto"/>
      </w:divBdr>
    </w:div>
    <w:div w:id="1009330305">
      <w:bodyDiv w:val="1"/>
      <w:marLeft w:val="0"/>
      <w:marRight w:val="0"/>
      <w:marTop w:val="0"/>
      <w:marBottom w:val="0"/>
      <w:divBdr>
        <w:top w:val="none" w:sz="0" w:space="0" w:color="auto"/>
        <w:left w:val="none" w:sz="0" w:space="0" w:color="auto"/>
        <w:bottom w:val="none" w:sz="0" w:space="0" w:color="auto"/>
        <w:right w:val="none" w:sz="0" w:space="0" w:color="auto"/>
      </w:divBdr>
    </w:div>
    <w:div w:id="1023282878">
      <w:bodyDiv w:val="1"/>
      <w:marLeft w:val="0"/>
      <w:marRight w:val="0"/>
      <w:marTop w:val="0"/>
      <w:marBottom w:val="0"/>
      <w:divBdr>
        <w:top w:val="none" w:sz="0" w:space="0" w:color="auto"/>
        <w:left w:val="none" w:sz="0" w:space="0" w:color="auto"/>
        <w:bottom w:val="none" w:sz="0" w:space="0" w:color="auto"/>
        <w:right w:val="none" w:sz="0" w:space="0" w:color="auto"/>
      </w:divBdr>
    </w:div>
    <w:div w:id="1026180075">
      <w:bodyDiv w:val="1"/>
      <w:marLeft w:val="0"/>
      <w:marRight w:val="0"/>
      <w:marTop w:val="0"/>
      <w:marBottom w:val="0"/>
      <w:divBdr>
        <w:top w:val="none" w:sz="0" w:space="0" w:color="auto"/>
        <w:left w:val="none" w:sz="0" w:space="0" w:color="auto"/>
        <w:bottom w:val="none" w:sz="0" w:space="0" w:color="auto"/>
        <w:right w:val="none" w:sz="0" w:space="0" w:color="auto"/>
      </w:divBdr>
    </w:div>
    <w:div w:id="1026909910">
      <w:bodyDiv w:val="1"/>
      <w:marLeft w:val="0"/>
      <w:marRight w:val="0"/>
      <w:marTop w:val="0"/>
      <w:marBottom w:val="0"/>
      <w:divBdr>
        <w:top w:val="none" w:sz="0" w:space="0" w:color="auto"/>
        <w:left w:val="none" w:sz="0" w:space="0" w:color="auto"/>
        <w:bottom w:val="none" w:sz="0" w:space="0" w:color="auto"/>
        <w:right w:val="none" w:sz="0" w:space="0" w:color="auto"/>
      </w:divBdr>
    </w:div>
    <w:div w:id="1028874269">
      <w:bodyDiv w:val="1"/>
      <w:marLeft w:val="0"/>
      <w:marRight w:val="0"/>
      <w:marTop w:val="0"/>
      <w:marBottom w:val="0"/>
      <w:divBdr>
        <w:top w:val="none" w:sz="0" w:space="0" w:color="auto"/>
        <w:left w:val="none" w:sz="0" w:space="0" w:color="auto"/>
        <w:bottom w:val="none" w:sz="0" w:space="0" w:color="auto"/>
        <w:right w:val="none" w:sz="0" w:space="0" w:color="auto"/>
      </w:divBdr>
    </w:div>
    <w:div w:id="1032654798">
      <w:bodyDiv w:val="1"/>
      <w:marLeft w:val="0"/>
      <w:marRight w:val="0"/>
      <w:marTop w:val="0"/>
      <w:marBottom w:val="0"/>
      <w:divBdr>
        <w:top w:val="none" w:sz="0" w:space="0" w:color="auto"/>
        <w:left w:val="none" w:sz="0" w:space="0" w:color="auto"/>
        <w:bottom w:val="none" w:sz="0" w:space="0" w:color="auto"/>
        <w:right w:val="none" w:sz="0" w:space="0" w:color="auto"/>
      </w:divBdr>
    </w:div>
    <w:div w:id="1032848563">
      <w:bodyDiv w:val="1"/>
      <w:marLeft w:val="0"/>
      <w:marRight w:val="0"/>
      <w:marTop w:val="0"/>
      <w:marBottom w:val="0"/>
      <w:divBdr>
        <w:top w:val="none" w:sz="0" w:space="0" w:color="auto"/>
        <w:left w:val="none" w:sz="0" w:space="0" w:color="auto"/>
        <w:bottom w:val="none" w:sz="0" w:space="0" w:color="auto"/>
        <w:right w:val="none" w:sz="0" w:space="0" w:color="auto"/>
      </w:divBdr>
    </w:div>
    <w:div w:id="1033382706">
      <w:bodyDiv w:val="1"/>
      <w:marLeft w:val="0"/>
      <w:marRight w:val="0"/>
      <w:marTop w:val="0"/>
      <w:marBottom w:val="0"/>
      <w:divBdr>
        <w:top w:val="none" w:sz="0" w:space="0" w:color="auto"/>
        <w:left w:val="none" w:sz="0" w:space="0" w:color="auto"/>
        <w:bottom w:val="none" w:sz="0" w:space="0" w:color="auto"/>
        <w:right w:val="none" w:sz="0" w:space="0" w:color="auto"/>
      </w:divBdr>
    </w:div>
    <w:div w:id="1034228981">
      <w:bodyDiv w:val="1"/>
      <w:marLeft w:val="0"/>
      <w:marRight w:val="0"/>
      <w:marTop w:val="0"/>
      <w:marBottom w:val="0"/>
      <w:divBdr>
        <w:top w:val="none" w:sz="0" w:space="0" w:color="auto"/>
        <w:left w:val="none" w:sz="0" w:space="0" w:color="auto"/>
        <w:bottom w:val="none" w:sz="0" w:space="0" w:color="auto"/>
        <w:right w:val="none" w:sz="0" w:space="0" w:color="auto"/>
      </w:divBdr>
    </w:div>
    <w:div w:id="1037776479">
      <w:bodyDiv w:val="1"/>
      <w:marLeft w:val="0"/>
      <w:marRight w:val="0"/>
      <w:marTop w:val="0"/>
      <w:marBottom w:val="0"/>
      <w:divBdr>
        <w:top w:val="none" w:sz="0" w:space="0" w:color="auto"/>
        <w:left w:val="none" w:sz="0" w:space="0" w:color="auto"/>
        <w:bottom w:val="none" w:sz="0" w:space="0" w:color="auto"/>
        <w:right w:val="none" w:sz="0" w:space="0" w:color="auto"/>
      </w:divBdr>
    </w:div>
    <w:div w:id="1038357231">
      <w:bodyDiv w:val="1"/>
      <w:marLeft w:val="0"/>
      <w:marRight w:val="0"/>
      <w:marTop w:val="0"/>
      <w:marBottom w:val="0"/>
      <w:divBdr>
        <w:top w:val="none" w:sz="0" w:space="0" w:color="auto"/>
        <w:left w:val="none" w:sz="0" w:space="0" w:color="auto"/>
        <w:bottom w:val="none" w:sz="0" w:space="0" w:color="auto"/>
        <w:right w:val="none" w:sz="0" w:space="0" w:color="auto"/>
      </w:divBdr>
    </w:div>
    <w:div w:id="1040403497">
      <w:bodyDiv w:val="1"/>
      <w:marLeft w:val="0"/>
      <w:marRight w:val="0"/>
      <w:marTop w:val="0"/>
      <w:marBottom w:val="0"/>
      <w:divBdr>
        <w:top w:val="none" w:sz="0" w:space="0" w:color="auto"/>
        <w:left w:val="none" w:sz="0" w:space="0" w:color="auto"/>
        <w:bottom w:val="none" w:sz="0" w:space="0" w:color="auto"/>
        <w:right w:val="none" w:sz="0" w:space="0" w:color="auto"/>
      </w:divBdr>
    </w:div>
    <w:div w:id="1044213489">
      <w:bodyDiv w:val="1"/>
      <w:marLeft w:val="0"/>
      <w:marRight w:val="0"/>
      <w:marTop w:val="0"/>
      <w:marBottom w:val="0"/>
      <w:divBdr>
        <w:top w:val="none" w:sz="0" w:space="0" w:color="auto"/>
        <w:left w:val="none" w:sz="0" w:space="0" w:color="auto"/>
        <w:bottom w:val="none" w:sz="0" w:space="0" w:color="auto"/>
        <w:right w:val="none" w:sz="0" w:space="0" w:color="auto"/>
      </w:divBdr>
    </w:div>
    <w:div w:id="1045177615">
      <w:bodyDiv w:val="1"/>
      <w:marLeft w:val="0"/>
      <w:marRight w:val="0"/>
      <w:marTop w:val="0"/>
      <w:marBottom w:val="0"/>
      <w:divBdr>
        <w:top w:val="none" w:sz="0" w:space="0" w:color="auto"/>
        <w:left w:val="none" w:sz="0" w:space="0" w:color="auto"/>
        <w:bottom w:val="none" w:sz="0" w:space="0" w:color="auto"/>
        <w:right w:val="none" w:sz="0" w:space="0" w:color="auto"/>
      </w:divBdr>
    </w:div>
    <w:div w:id="1046027666">
      <w:bodyDiv w:val="1"/>
      <w:marLeft w:val="0"/>
      <w:marRight w:val="0"/>
      <w:marTop w:val="0"/>
      <w:marBottom w:val="0"/>
      <w:divBdr>
        <w:top w:val="none" w:sz="0" w:space="0" w:color="auto"/>
        <w:left w:val="none" w:sz="0" w:space="0" w:color="auto"/>
        <w:bottom w:val="none" w:sz="0" w:space="0" w:color="auto"/>
        <w:right w:val="none" w:sz="0" w:space="0" w:color="auto"/>
      </w:divBdr>
    </w:div>
    <w:div w:id="1053113715">
      <w:bodyDiv w:val="1"/>
      <w:marLeft w:val="0"/>
      <w:marRight w:val="0"/>
      <w:marTop w:val="0"/>
      <w:marBottom w:val="0"/>
      <w:divBdr>
        <w:top w:val="none" w:sz="0" w:space="0" w:color="auto"/>
        <w:left w:val="none" w:sz="0" w:space="0" w:color="auto"/>
        <w:bottom w:val="none" w:sz="0" w:space="0" w:color="auto"/>
        <w:right w:val="none" w:sz="0" w:space="0" w:color="auto"/>
      </w:divBdr>
    </w:div>
    <w:div w:id="1053701115">
      <w:bodyDiv w:val="1"/>
      <w:marLeft w:val="0"/>
      <w:marRight w:val="0"/>
      <w:marTop w:val="0"/>
      <w:marBottom w:val="0"/>
      <w:divBdr>
        <w:top w:val="none" w:sz="0" w:space="0" w:color="auto"/>
        <w:left w:val="none" w:sz="0" w:space="0" w:color="auto"/>
        <w:bottom w:val="none" w:sz="0" w:space="0" w:color="auto"/>
        <w:right w:val="none" w:sz="0" w:space="0" w:color="auto"/>
      </w:divBdr>
    </w:div>
    <w:div w:id="1059086495">
      <w:bodyDiv w:val="1"/>
      <w:marLeft w:val="0"/>
      <w:marRight w:val="0"/>
      <w:marTop w:val="0"/>
      <w:marBottom w:val="0"/>
      <w:divBdr>
        <w:top w:val="none" w:sz="0" w:space="0" w:color="auto"/>
        <w:left w:val="none" w:sz="0" w:space="0" w:color="auto"/>
        <w:bottom w:val="none" w:sz="0" w:space="0" w:color="auto"/>
        <w:right w:val="none" w:sz="0" w:space="0" w:color="auto"/>
      </w:divBdr>
    </w:div>
    <w:div w:id="1060595298">
      <w:bodyDiv w:val="1"/>
      <w:marLeft w:val="0"/>
      <w:marRight w:val="0"/>
      <w:marTop w:val="0"/>
      <w:marBottom w:val="0"/>
      <w:divBdr>
        <w:top w:val="none" w:sz="0" w:space="0" w:color="auto"/>
        <w:left w:val="none" w:sz="0" w:space="0" w:color="auto"/>
        <w:bottom w:val="none" w:sz="0" w:space="0" w:color="auto"/>
        <w:right w:val="none" w:sz="0" w:space="0" w:color="auto"/>
      </w:divBdr>
    </w:div>
    <w:div w:id="1063913216">
      <w:bodyDiv w:val="1"/>
      <w:marLeft w:val="0"/>
      <w:marRight w:val="0"/>
      <w:marTop w:val="0"/>
      <w:marBottom w:val="0"/>
      <w:divBdr>
        <w:top w:val="none" w:sz="0" w:space="0" w:color="auto"/>
        <w:left w:val="none" w:sz="0" w:space="0" w:color="auto"/>
        <w:bottom w:val="none" w:sz="0" w:space="0" w:color="auto"/>
        <w:right w:val="none" w:sz="0" w:space="0" w:color="auto"/>
      </w:divBdr>
    </w:div>
    <w:div w:id="1066997623">
      <w:bodyDiv w:val="1"/>
      <w:marLeft w:val="0"/>
      <w:marRight w:val="0"/>
      <w:marTop w:val="0"/>
      <w:marBottom w:val="0"/>
      <w:divBdr>
        <w:top w:val="none" w:sz="0" w:space="0" w:color="auto"/>
        <w:left w:val="none" w:sz="0" w:space="0" w:color="auto"/>
        <w:bottom w:val="none" w:sz="0" w:space="0" w:color="auto"/>
        <w:right w:val="none" w:sz="0" w:space="0" w:color="auto"/>
      </w:divBdr>
    </w:div>
    <w:div w:id="1077284627">
      <w:bodyDiv w:val="1"/>
      <w:marLeft w:val="0"/>
      <w:marRight w:val="0"/>
      <w:marTop w:val="0"/>
      <w:marBottom w:val="0"/>
      <w:divBdr>
        <w:top w:val="none" w:sz="0" w:space="0" w:color="auto"/>
        <w:left w:val="none" w:sz="0" w:space="0" w:color="auto"/>
        <w:bottom w:val="none" w:sz="0" w:space="0" w:color="auto"/>
        <w:right w:val="none" w:sz="0" w:space="0" w:color="auto"/>
      </w:divBdr>
    </w:div>
    <w:div w:id="1080323345">
      <w:bodyDiv w:val="1"/>
      <w:marLeft w:val="0"/>
      <w:marRight w:val="0"/>
      <w:marTop w:val="0"/>
      <w:marBottom w:val="0"/>
      <w:divBdr>
        <w:top w:val="none" w:sz="0" w:space="0" w:color="auto"/>
        <w:left w:val="none" w:sz="0" w:space="0" w:color="auto"/>
        <w:bottom w:val="none" w:sz="0" w:space="0" w:color="auto"/>
        <w:right w:val="none" w:sz="0" w:space="0" w:color="auto"/>
      </w:divBdr>
    </w:div>
    <w:div w:id="1084572648">
      <w:bodyDiv w:val="1"/>
      <w:marLeft w:val="0"/>
      <w:marRight w:val="0"/>
      <w:marTop w:val="0"/>
      <w:marBottom w:val="0"/>
      <w:divBdr>
        <w:top w:val="none" w:sz="0" w:space="0" w:color="auto"/>
        <w:left w:val="none" w:sz="0" w:space="0" w:color="auto"/>
        <w:bottom w:val="none" w:sz="0" w:space="0" w:color="auto"/>
        <w:right w:val="none" w:sz="0" w:space="0" w:color="auto"/>
      </w:divBdr>
    </w:div>
    <w:div w:id="1089808373">
      <w:bodyDiv w:val="1"/>
      <w:marLeft w:val="0"/>
      <w:marRight w:val="0"/>
      <w:marTop w:val="0"/>
      <w:marBottom w:val="0"/>
      <w:divBdr>
        <w:top w:val="none" w:sz="0" w:space="0" w:color="auto"/>
        <w:left w:val="none" w:sz="0" w:space="0" w:color="auto"/>
        <w:bottom w:val="none" w:sz="0" w:space="0" w:color="auto"/>
        <w:right w:val="none" w:sz="0" w:space="0" w:color="auto"/>
      </w:divBdr>
    </w:div>
    <w:div w:id="1090588493">
      <w:bodyDiv w:val="1"/>
      <w:marLeft w:val="0"/>
      <w:marRight w:val="0"/>
      <w:marTop w:val="0"/>
      <w:marBottom w:val="0"/>
      <w:divBdr>
        <w:top w:val="none" w:sz="0" w:space="0" w:color="auto"/>
        <w:left w:val="none" w:sz="0" w:space="0" w:color="auto"/>
        <w:bottom w:val="none" w:sz="0" w:space="0" w:color="auto"/>
        <w:right w:val="none" w:sz="0" w:space="0" w:color="auto"/>
      </w:divBdr>
    </w:div>
    <w:div w:id="1093085988">
      <w:bodyDiv w:val="1"/>
      <w:marLeft w:val="0"/>
      <w:marRight w:val="0"/>
      <w:marTop w:val="0"/>
      <w:marBottom w:val="0"/>
      <w:divBdr>
        <w:top w:val="none" w:sz="0" w:space="0" w:color="auto"/>
        <w:left w:val="none" w:sz="0" w:space="0" w:color="auto"/>
        <w:bottom w:val="none" w:sz="0" w:space="0" w:color="auto"/>
        <w:right w:val="none" w:sz="0" w:space="0" w:color="auto"/>
      </w:divBdr>
    </w:div>
    <w:div w:id="1099835385">
      <w:bodyDiv w:val="1"/>
      <w:marLeft w:val="0"/>
      <w:marRight w:val="0"/>
      <w:marTop w:val="0"/>
      <w:marBottom w:val="0"/>
      <w:divBdr>
        <w:top w:val="none" w:sz="0" w:space="0" w:color="auto"/>
        <w:left w:val="none" w:sz="0" w:space="0" w:color="auto"/>
        <w:bottom w:val="none" w:sz="0" w:space="0" w:color="auto"/>
        <w:right w:val="none" w:sz="0" w:space="0" w:color="auto"/>
      </w:divBdr>
    </w:div>
    <w:div w:id="1100100385">
      <w:bodyDiv w:val="1"/>
      <w:marLeft w:val="0"/>
      <w:marRight w:val="0"/>
      <w:marTop w:val="0"/>
      <w:marBottom w:val="0"/>
      <w:divBdr>
        <w:top w:val="none" w:sz="0" w:space="0" w:color="auto"/>
        <w:left w:val="none" w:sz="0" w:space="0" w:color="auto"/>
        <w:bottom w:val="none" w:sz="0" w:space="0" w:color="auto"/>
        <w:right w:val="none" w:sz="0" w:space="0" w:color="auto"/>
      </w:divBdr>
    </w:div>
    <w:div w:id="1103917011">
      <w:bodyDiv w:val="1"/>
      <w:marLeft w:val="0"/>
      <w:marRight w:val="0"/>
      <w:marTop w:val="0"/>
      <w:marBottom w:val="0"/>
      <w:divBdr>
        <w:top w:val="none" w:sz="0" w:space="0" w:color="auto"/>
        <w:left w:val="none" w:sz="0" w:space="0" w:color="auto"/>
        <w:bottom w:val="none" w:sz="0" w:space="0" w:color="auto"/>
        <w:right w:val="none" w:sz="0" w:space="0" w:color="auto"/>
      </w:divBdr>
    </w:div>
    <w:div w:id="1107653641">
      <w:bodyDiv w:val="1"/>
      <w:marLeft w:val="0"/>
      <w:marRight w:val="0"/>
      <w:marTop w:val="0"/>
      <w:marBottom w:val="0"/>
      <w:divBdr>
        <w:top w:val="none" w:sz="0" w:space="0" w:color="auto"/>
        <w:left w:val="none" w:sz="0" w:space="0" w:color="auto"/>
        <w:bottom w:val="none" w:sz="0" w:space="0" w:color="auto"/>
        <w:right w:val="none" w:sz="0" w:space="0" w:color="auto"/>
      </w:divBdr>
    </w:div>
    <w:div w:id="1120881046">
      <w:bodyDiv w:val="1"/>
      <w:marLeft w:val="0"/>
      <w:marRight w:val="0"/>
      <w:marTop w:val="0"/>
      <w:marBottom w:val="0"/>
      <w:divBdr>
        <w:top w:val="none" w:sz="0" w:space="0" w:color="auto"/>
        <w:left w:val="none" w:sz="0" w:space="0" w:color="auto"/>
        <w:bottom w:val="none" w:sz="0" w:space="0" w:color="auto"/>
        <w:right w:val="none" w:sz="0" w:space="0" w:color="auto"/>
      </w:divBdr>
    </w:div>
    <w:div w:id="1125270258">
      <w:bodyDiv w:val="1"/>
      <w:marLeft w:val="0"/>
      <w:marRight w:val="0"/>
      <w:marTop w:val="0"/>
      <w:marBottom w:val="0"/>
      <w:divBdr>
        <w:top w:val="none" w:sz="0" w:space="0" w:color="auto"/>
        <w:left w:val="none" w:sz="0" w:space="0" w:color="auto"/>
        <w:bottom w:val="none" w:sz="0" w:space="0" w:color="auto"/>
        <w:right w:val="none" w:sz="0" w:space="0" w:color="auto"/>
      </w:divBdr>
    </w:div>
    <w:div w:id="1130898076">
      <w:bodyDiv w:val="1"/>
      <w:marLeft w:val="0"/>
      <w:marRight w:val="0"/>
      <w:marTop w:val="0"/>
      <w:marBottom w:val="0"/>
      <w:divBdr>
        <w:top w:val="none" w:sz="0" w:space="0" w:color="auto"/>
        <w:left w:val="none" w:sz="0" w:space="0" w:color="auto"/>
        <w:bottom w:val="none" w:sz="0" w:space="0" w:color="auto"/>
        <w:right w:val="none" w:sz="0" w:space="0" w:color="auto"/>
      </w:divBdr>
    </w:div>
    <w:div w:id="1135947842">
      <w:bodyDiv w:val="1"/>
      <w:marLeft w:val="0"/>
      <w:marRight w:val="0"/>
      <w:marTop w:val="0"/>
      <w:marBottom w:val="0"/>
      <w:divBdr>
        <w:top w:val="none" w:sz="0" w:space="0" w:color="auto"/>
        <w:left w:val="none" w:sz="0" w:space="0" w:color="auto"/>
        <w:bottom w:val="none" w:sz="0" w:space="0" w:color="auto"/>
        <w:right w:val="none" w:sz="0" w:space="0" w:color="auto"/>
      </w:divBdr>
    </w:div>
    <w:div w:id="1139610035">
      <w:bodyDiv w:val="1"/>
      <w:marLeft w:val="0"/>
      <w:marRight w:val="0"/>
      <w:marTop w:val="0"/>
      <w:marBottom w:val="0"/>
      <w:divBdr>
        <w:top w:val="none" w:sz="0" w:space="0" w:color="auto"/>
        <w:left w:val="none" w:sz="0" w:space="0" w:color="auto"/>
        <w:bottom w:val="none" w:sz="0" w:space="0" w:color="auto"/>
        <w:right w:val="none" w:sz="0" w:space="0" w:color="auto"/>
      </w:divBdr>
    </w:div>
    <w:div w:id="1143157750">
      <w:bodyDiv w:val="1"/>
      <w:marLeft w:val="0"/>
      <w:marRight w:val="0"/>
      <w:marTop w:val="0"/>
      <w:marBottom w:val="0"/>
      <w:divBdr>
        <w:top w:val="none" w:sz="0" w:space="0" w:color="auto"/>
        <w:left w:val="none" w:sz="0" w:space="0" w:color="auto"/>
        <w:bottom w:val="none" w:sz="0" w:space="0" w:color="auto"/>
        <w:right w:val="none" w:sz="0" w:space="0" w:color="auto"/>
      </w:divBdr>
    </w:div>
    <w:div w:id="1147433659">
      <w:bodyDiv w:val="1"/>
      <w:marLeft w:val="0"/>
      <w:marRight w:val="0"/>
      <w:marTop w:val="0"/>
      <w:marBottom w:val="0"/>
      <w:divBdr>
        <w:top w:val="none" w:sz="0" w:space="0" w:color="auto"/>
        <w:left w:val="none" w:sz="0" w:space="0" w:color="auto"/>
        <w:bottom w:val="none" w:sz="0" w:space="0" w:color="auto"/>
        <w:right w:val="none" w:sz="0" w:space="0" w:color="auto"/>
      </w:divBdr>
    </w:div>
    <w:div w:id="1148547456">
      <w:bodyDiv w:val="1"/>
      <w:marLeft w:val="0"/>
      <w:marRight w:val="0"/>
      <w:marTop w:val="0"/>
      <w:marBottom w:val="0"/>
      <w:divBdr>
        <w:top w:val="none" w:sz="0" w:space="0" w:color="auto"/>
        <w:left w:val="none" w:sz="0" w:space="0" w:color="auto"/>
        <w:bottom w:val="none" w:sz="0" w:space="0" w:color="auto"/>
        <w:right w:val="none" w:sz="0" w:space="0" w:color="auto"/>
      </w:divBdr>
    </w:div>
    <w:div w:id="1152286421">
      <w:bodyDiv w:val="1"/>
      <w:marLeft w:val="0"/>
      <w:marRight w:val="0"/>
      <w:marTop w:val="0"/>
      <w:marBottom w:val="0"/>
      <w:divBdr>
        <w:top w:val="none" w:sz="0" w:space="0" w:color="auto"/>
        <w:left w:val="none" w:sz="0" w:space="0" w:color="auto"/>
        <w:bottom w:val="none" w:sz="0" w:space="0" w:color="auto"/>
        <w:right w:val="none" w:sz="0" w:space="0" w:color="auto"/>
      </w:divBdr>
    </w:div>
    <w:div w:id="1152866265">
      <w:bodyDiv w:val="1"/>
      <w:marLeft w:val="0"/>
      <w:marRight w:val="0"/>
      <w:marTop w:val="0"/>
      <w:marBottom w:val="0"/>
      <w:divBdr>
        <w:top w:val="none" w:sz="0" w:space="0" w:color="auto"/>
        <w:left w:val="none" w:sz="0" w:space="0" w:color="auto"/>
        <w:bottom w:val="none" w:sz="0" w:space="0" w:color="auto"/>
        <w:right w:val="none" w:sz="0" w:space="0" w:color="auto"/>
      </w:divBdr>
    </w:div>
    <w:div w:id="1162045659">
      <w:bodyDiv w:val="1"/>
      <w:marLeft w:val="0"/>
      <w:marRight w:val="0"/>
      <w:marTop w:val="0"/>
      <w:marBottom w:val="0"/>
      <w:divBdr>
        <w:top w:val="none" w:sz="0" w:space="0" w:color="auto"/>
        <w:left w:val="none" w:sz="0" w:space="0" w:color="auto"/>
        <w:bottom w:val="none" w:sz="0" w:space="0" w:color="auto"/>
        <w:right w:val="none" w:sz="0" w:space="0" w:color="auto"/>
      </w:divBdr>
    </w:div>
    <w:div w:id="1162351574">
      <w:bodyDiv w:val="1"/>
      <w:marLeft w:val="0"/>
      <w:marRight w:val="0"/>
      <w:marTop w:val="0"/>
      <w:marBottom w:val="0"/>
      <w:divBdr>
        <w:top w:val="none" w:sz="0" w:space="0" w:color="auto"/>
        <w:left w:val="none" w:sz="0" w:space="0" w:color="auto"/>
        <w:bottom w:val="none" w:sz="0" w:space="0" w:color="auto"/>
        <w:right w:val="none" w:sz="0" w:space="0" w:color="auto"/>
      </w:divBdr>
    </w:div>
    <w:div w:id="1182085993">
      <w:bodyDiv w:val="1"/>
      <w:marLeft w:val="0"/>
      <w:marRight w:val="0"/>
      <w:marTop w:val="0"/>
      <w:marBottom w:val="0"/>
      <w:divBdr>
        <w:top w:val="none" w:sz="0" w:space="0" w:color="auto"/>
        <w:left w:val="none" w:sz="0" w:space="0" w:color="auto"/>
        <w:bottom w:val="none" w:sz="0" w:space="0" w:color="auto"/>
        <w:right w:val="none" w:sz="0" w:space="0" w:color="auto"/>
      </w:divBdr>
    </w:div>
    <w:div w:id="1182165029">
      <w:bodyDiv w:val="1"/>
      <w:marLeft w:val="0"/>
      <w:marRight w:val="0"/>
      <w:marTop w:val="0"/>
      <w:marBottom w:val="0"/>
      <w:divBdr>
        <w:top w:val="none" w:sz="0" w:space="0" w:color="auto"/>
        <w:left w:val="none" w:sz="0" w:space="0" w:color="auto"/>
        <w:bottom w:val="none" w:sz="0" w:space="0" w:color="auto"/>
        <w:right w:val="none" w:sz="0" w:space="0" w:color="auto"/>
      </w:divBdr>
    </w:div>
    <w:div w:id="1188525831">
      <w:bodyDiv w:val="1"/>
      <w:marLeft w:val="0"/>
      <w:marRight w:val="0"/>
      <w:marTop w:val="0"/>
      <w:marBottom w:val="0"/>
      <w:divBdr>
        <w:top w:val="none" w:sz="0" w:space="0" w:color="auto"/>
        <w:left w:val="none" w:sz="0" w:space="0" w:color="auto"/>
        <w:bottom w:val="none" w:sz="0" w:space="0" w:color="auto"/>
        <w:right w:val="none" w:sz="0" w:space="0" w:color="auto"/>
      </w:divBdr>
    </w:div>
    <w:div w:id="1189220622">
      <w:bodyDiv w:val="1"/>
      <w:marLeft w:val="0"/>
      <w:marRight w:val="0"/>
      <w:marTop w:val="0"/>
      <w:marBottom w:val="0"/>
      <w:divBdr>
        <w:top w:val="none" w:sz="0" w:space="0" w:color="auto"/>
        <w:left w:val="none" w:sz="0" w:space="0" w:color="auto"/>
        <w:bottom w:val="none" w:sz="0" w:space="0" w:color="auto"/>
        <w:right w:val="none" w:sz="0" w:space="0" w:color="auto"/>
      </w:divBdr>
    </w:div>
    <w:div w:id="1190532863">
      <w:bodyDiv w:val="1"/>
      <w:marLeft w:val="0"/>
      <w:marRight w:val="0"/>
      <w:marTop w:val="0"/>
      <w:marBottom w:val="0"/>
      <w:divBdr>
        <w:top w:val="none" w:sz="0" w:space="0" w:color="auto"/>
        <w:left w:val="none" w:sz="0" w:space="0" w:color="auto"/>
        <w:bottom w:val="none" w:sz="0" w:space="0" w:color="auto"/>
        <w:right w:val="none" w:sz="0" w:space="0" w:color="auto"/>
      </w:divBdr>
    </w:div>
    <w:div w:id="1191645973">
      <w:bodyDiv w:val="1"/>
      <w:marLeft w:val="0"/>
      <w:marRight w:val="0"/>
      <w:marTop w:val="0"/>
      <w:marBottom w:val="0"/>
      <w:divBdr>
        <w:top w:val="none" w:sz="0" w:space="0" w:color="auto"/>
        <w:left w:val="none" w:sz="0" w:space="0" w:color="auto"/>
        <w:bottom w:val="none" w:sz="0" w:space="0" w:color="auto"/>
        <w:right w:val="none" w:sz="0" w:space="0" w:color="auto"/>
      </w:divBdr>
    </w:div>
    <w:div w:id="1194465545">
      <w:bodyDiv w:val="1"/>
      <w:marLeft w:val="0"/>
      <w:marRight w:val="0"/>
      <w:marTop w:val="0"/>
      <w:marBottom w:val="0"/>
      <w:divBdr>
        <w:top w:val="none" w:sz="0" w:space="0" w:color="auto"/>
        <w:left w:val="none" w:sz="0" w:space="0" w:color="auto"/>
        <w:bottom w:val="none" w:sz="0" w:space="0" w:color="auto"/>
        <w:right w:val="none" w:sz="0" w:space="0" w:color="auto"/>
      </w:divBdr>
    </w:div>
    <w:div w:id="1196312836">
      <w:bodyDiv w:val="1"/>
      <w:marLeft w:val="0"/>
      <w:marRight w:val="0"/>
      <w:marTop w:val="0"/>
      <w:marBottom w:val="0"/>
      <w:divBdr>
        <w:top w:val="none" w:sz="0" w:space="0" w:color="auto"/>
        <w:left w:val="none" w:sz="0" w:space="0" w:color="auto"/>
        <w:bottom w:val="none" w:sz="0" w:space="0" w:color="auto"/>
        <w:right w:val="none" w:sz="0" w:space="0" w:color="auto"/>
      </w:divBdr>
    </w:div>
    <w:div w:id="1200121113">
      <w:bodyDiv w:val="1"/>
      <w:marLeft w:val="0"/>
      <w:marRight w:val="0"/>
      <w:marTop w:val="0"/>
      <w:marBottom w:val="0"/>
      <w:divBdr>
        <w:top w:val="none" w:sz="0" w:space="0" w:color="auto"/>
        <w:left w:val="none" w:sz="0" w:space="0" w:color="auto"/>
        <w:bottom w:val="none" w:sz="0" w:space="0" w:color="auto"/>
        <w:right w:val="none" w:sz="0" w:space="0" w:color="auto"/>
      </w:divBdr>
    </w:div>
    <w:div w:id="1203977567">
      <w:bodyDiv w:val="1"/>
      <w:marLeft w:val="0"/>
      <w:marRight w:val="0"/>
      <w:marTop w:val="0"/>
      <w:marBottom w:val="0"/>
      <w:divBdr>
        <w:top w:val="none" w:sz="0" w:space="0" w:color="auto"/>
        <w:left w:val="none" w:sz="0" w:space="0" w:color="auto"/>
        <w:bottom w:val="none" w:sz="0" w:space="0" w:color="auto"/>
        <w:right w:val="none" w:sz="0" w:space="0" w:color="auto"/>
      </w:divBdr>
    </w:div>
    <w:div w:id="1210456969">
      <w:bodyDiv w:val="1"/>
      <w:marLeft w:val="0"/>
      <w:marRight w:val="0"/>
      <w:marTop w:val="0"/>
      <w:marBottom w:val="0"/>
      <w:divBdr>
        <w:top w:val="none" w:sz="0" w:space="0" w:color="auto"/>
        <w:left w:val="none" w:sz="0" w:space="0" w:color="auto"/>
        <w:bottom w:val="none" w:sz="0" w:space="0" w:color="auto"/>
        <w:right w:val="none" w:sz="0" w:space="0" w:color="auto"/>
      </w:divBdr>
    </w:div>
    <w:div w:id="1216311599">
      <w:bodyDiv w:val="1"/>
      <w:marLeft w:val="0"/>
      <w:marRight w:val="0"/>
      <w:marTop w:val="0"/>
      <w:marBottom w:val="0"/>
      <w:divBdr>
        <w:top w:val="none" w:sz="0" w:space="0" w:color="auto"/>
        <w:left w:val="none" w:sz="0" w:space="0" w:color="auto"/>
        <w:bottom w:val="none" w:sz="0" w:space="0" w:color="auto"/>
        <w:right w:val="none" w:sz="0" w:space="0" w:color="auto"/>
      </w:divBdr>
    </w:div>
    <w:div w:id="1220480832">
      <w:bodyDiv w:val="1"/>
      <w:marLeft w:val="0"/>
      <w:marRight w:val="0"/>
      <w:marTop w:val="0"/>
      <w:marBottom w:val="0"/>
      <w:divBdr>
        <w:top w:val="none" w:sz="0" w:space="0" w:color="auto"/>
        <w:left w:val="none" w:sz="0" w:space="0" w:color="auto"/>
        <w:bottom w:val="none" w:sz="0" w:space="0" w:color="auto"/>
        <w:right w:val="none" w:sz="0" w:space="0" w:color="auto"/>
      </w:divBdr>
    </w:div>
    <w:div w:id="1225137363">
      <w:bodyDiv w:val="1"/>
      <w:marLeft w:val="0"/>
      <w:marRight w:val="0"/>
      <w:marTop w:val="0"/>
      <w:marBottom w:val="0"/>
      <w:divBdr>
        <w:top w:val="none" w:sz="0" w:space="0" w:color="auto"/>
        <w:left w:val="none" w:sz="0" w:space="0" w:color="auto"/>
        <w:bottom w:val="none" w:sz="0" w:space="0" w:color="auto"/>
        <w:right w:val="none" w:sz="0" w:space="0" w:color="auto"/>
      </w:divBdr>
    </w:div>
    <w:div w:id="1226062639">
      <w:bodyDiv w:val="1"/>
      <w:marLeft w:val="0"/>
      <w:marRight w:val="0"/>
      <w:marTop w:val="0"/>
      <w:marBottom w:val="0"/>
      <w:divBdr>
        <w:top w:val="none" w:sz="0" w:space="0" w:color="auto"/>
        <w:left w:val="none" w:sz="0" w:space="0" w:color="auto"/>
        <w:bottom w:val="none" w:sz="0" w:space="0" w:color="auto"/>
        <w:right w:val="none" w:sz="0" w:space="0" w:color="auto"/>
      </w:divBdr>
    </w:div>
    <w:div w:id="1232737620">
      <w:bodyDiv w:val="1"/>
      <w:marLeft w:val="0"/>
      <w:marRight w:val="0"/>
      <w:marTop w:val="0"/>
      <w:marBottom w:val="0"/>
      <w:divBdr>
        <w:top w:val="none" w:sz="0" w:space="0" w:color="auto"/>
        <w:left w:val="none" w:sz="0" w:space="0" w:color="auto"/>
        <w:bottom w:val="none" w:sz="0" w:space="0" w:color="auto"/>
        <w:right w:val="none" w:sz="0" w:space="0" w:color="auto"/>
      </w:divBdr>
    </w:div>
    <w:div w:id="1233656557">
      <w:bodyDiv w:val="1"/>
      <w:marLeft w:val="0"/>
      <w:marRight w:val="0"/>
      <w:marTop w:val="0"/>
      <w:marBottom w:val="0"/>
      <w:divBdr>
        <w:top w:val="none" w:sz="0" w:space="0" w:color="auto"/>
        <w:left w:val="none" w:sz="0" w:space="0" w:color="auto"/>
        <w:bottom w:val="none" w:sz="0" w:space="0" w:color="auto"/>
        <w:right w:val="none" w:sz="0" w:space="0" w:color="auto"/>
      </w:divBdr>
    </w:div>
    <w:div w:id="1236161977">
      <w:bodyDiv w:val="1"/>
      <w:marLeft w:val="0"/>
      <w:marRight w:val="0"/>
      <w:marTop w:val="0"/>
      <w:marBottom w:val="0"/>
      <w:divBdr>
        <w:top w:val="none" w:sz="0" w:space="0" w:color="auto"/>
        <w:left w:val="none" w:sz="0" w:space="0" w:color="auto"/>
        <w:bottom w:val="none" w:sz="0" w:space="0" w:color="auto"/>
        <w:right w:val="none" w:sz="0" w:space="0" w:color="auto"/>
      </w:divBdr>
    </w:div>
    <w:div w:id="1237788836">
      <w:bodyDiv w:val="1"/>
      <w:marLeft w:val="0"/>
      <w:marRight w:val="0"/>
      <w:marTop w:val="0"/>
      <w:marBottom w:val="0"/>
      <w:divBdr>
        <w:top w:val="none" w:sz="0" w:space="0" w:color="auto"/>
        <w:left w:val="none" w:sz="0" w:space="0" w:color="auto"/>
        <w:bottom w:val="none" w:sz="0" w:space="0" w:color="auto"/>
        <w:right w:val="none" w:sz="0" w:space="0" w:color="auto"/>
      </w:divBdr>
    </w:div>
    <w:div w:id="1237940802">
      <w:bodyDiv w:val="1"/>
      <w:marLeft w:val="0"/>
      <w:marRight w:val="0"/>
      <w:marTop w:val="0"/>
      <w:marBottom w:val="0"/>
      <w:divBdr>
        <w:top w:val="none" w:sz="0" w:space="0" w:color="auto"/>
        <w:left w:val="none" w:sz="0" w:space="0" w:color="auto"/>
        <w:bottom w:val="none" w:sz="0" w:space="0" w:color="auto"/>
        <w:right w:val="none" w:sz="0" w:space="0" w:color="auto"/>
      </w:divBdr>
    </w:div>
    <w:div w:id="1243678255">
      <w:bodyDiv w:val="1"/>
      <w:marLeft w:val="0"/>
      <w:marRight w:val="0"/>
      <w:marTop w:val="0"/>
      <w:marBottom w:val="0"/>
      <w:divBdr>
        <w:top w:val="none" w:sz="0" w:space="0" w:color="auto"/>
        <w:left w:val="none" w:sz="0" w:space="0" w:color="auto"/>
        <w:bottom w:val="none" w:sz="0" w:space="0" w:color="auto"/>
        <w:right w:val="none" w:sz="0" w:space="0" w:color="auto"/>
      </w:divBdr>
    </w:div>
    <w:div w:id="1244679578">
      <w:bodyDiv w:val="1"/>
      <w:marLeft w:val="0"/>
      <w:marRight w:val="0"/>
      <w:marTop w:val="0"/>
      <w:marBottom w:val="0"/>
      <w:divBdr>
        <w:top w:val="none" w:sz="0" w:space="0" w:color="auto"/>
        <w:left w:val="none" w:sz="0" w:space="0" w:color="auto"/>
        <w:bottom w:val="none" w:sz="0" w:space="0" w:color="auto"/>
        <w:right w:val="none" w:sz="0" w:space="0" w:color="auto"/>
      </w:divBdr>
    </w:div>
    <w:div w:id="1263033627">
      <w:bodyDiv w:val="1"/>
      <w:marLeft w:val="0"/>
      <w:marRight w:val="0"/>
      <w:marTop w:val="0"/>
      <w:marBottom w:val="0"/>
      <w:divBdr>
        <w:top w:val="none" w:sz="0" w:space="0" w:color="auto"/>
        <w:left w:val="none" w:sz="0" w:space="0" w:color="auto"/>
        <w:bottom w:val="none" w:sz="0" w:space="0" w:color="auto"/>
        <w:right w:val="none" w:sz="0" w:space="0" w:color="auto"/>
      </w:divBdr>
    </w:div>
    <w:div w:id="1265109472">
      <w:bodyDiv w:val="1"/>
      <w:marLeft w:val="0"/>
      <w:marRight w:val="0"/>
      <w:marTop w:val="0"/>
      <w:marBottom w:val="0"/>
      <w:divBdr>
        <w:top w:val="none" w:sz="0" w:space="0" w:color="auto"/>
        <w:left w:val="none" w:sz="0" w:space="0" w:color="auto"/>
        <w:bottom w:val="none" w:sz="0" w:space="0" w:color="auto"/>
        <w:right w:val="none" w:sz="0" w:space="0" w:color="auto"/>
      </w:divBdr>
    </w:div>
    <w:div w:id="1266233671">
      <w:bodyDiv w:val="1"/>
      <w:marLeft w:val="0"/>
      <w:marRight w:val="0"/>
      <w:marTop w:val="0"/>
      <w:marBottom w:val="0"/>
      <w:divBdr>
        <w:top w:val="none" w:sz="0" w:space="0" w:color="auto"/>
        <w:left w:val="none" w:sz="0" w:space="0" w:color="auto"/>
        <w:bottom w:val="none" w:sz="0" w:space="0" w:color="auto"/>
        <w:right w:val="none" w:sz="0" w:space="0" w:color="auto"/>
      </w:divBdr>
    </w:div>
    <w:div w:id="1268152147">
      <w:bodyDiv w:val="1"/>
      <w:marLeft w:val="0"/>
      <w:marRight w:val="0"/>
      <w:marTop w:val="0"/>
      <w:marBottom w:val="0"/>
      <w:divBdr>
        <w:top w:val="none" w:sz="0" w:space="0" w:color="auto"/>
        <w:left w:val="none" w:sz="0" w:space="0" w:color="auto"/>
        <w:bottom w:val="none" w:sz="0" w:space="0" w:color="auto"/>
        <w:right w:val="none" w:sz="0" w:space="0" w:color="auto"/>
      </w:divBdr>
    </w:div>
    <w:div w:id="1273244326">
      <w:bodyDiv w:val="1"/>
      <w:marLeft w:val="0"/>
      <w:marRight w:val="0"/>
      <w:marTop w:val="0"/>
      <w:marBottom w:val="0"/>
      <w:divBdr>
        <w:top w:val="none" w:sz="0" w:space="0" w:color="auto"/>
        <w:left w:val="none" w:sz="0" w:space="0" w:color="auto"/>
        <w:bottom w:val="none" w:sz="0" w:space="0" w:color="auto"/>
        <w:right w:val="none" w:sz="0" w:space="0" w:color="auto"/>
      </w:divBdr>
    </w:div>
    <w:div w:id="1274091505">
      <w:bodyDiv w:val="1"/>
      <w:marLeft w:val="0"/>
      <w:marRight w:val="0"/>
      <w:marTop w:val="0"/>
      <w:marBottom w:val="0"/>
      <w:divBdr>
        <w:top w:val="none" w:sz="0" w:space="0" w:color="auto"/>
        <w:left w:val="none" w:sz="0" w:space="0" w:color="auto"/>
        <w:bottom w:val="none" w:sz="0" w:space="0" w:color="auto"/>
        <w:right w:val="none" w:sz="0" w:space="0" w:color="auto"/>
      </w:divBdr>
    </w:div>
    <w:div w:id="1280839180">
      <w:bodyDiv w:val="1"/>
      <w:marLeft w:val="0"/>
      <w:marRight w:val="0"/>
      <w:marTop w:val="0"/>
      <w:marBottom w:val="0"/>
      <w:divBdr>
        <w:top w:val="none" w:sz="0" w:space="0" w:color="auto"/>
        <w:left w:val="none" w:sz="0" w:space="0" w:color="auto"/>
        <w:bottom w:val="none" w:sz="0" w:space="0" w:color="auto"/>
        <w:right w:val="none" w:sz="0" w:space="0" w:color="auto"/>
      </w:divBdr>
    </w:div>
    <w:div w:id="1283271357">
      <w:bodyDiv w:val="1"/>
      <w:marLeft w:val="0"/>
      <w:marRight w:val="0"/>
      <w:marTop w:val="0"/>
      <w:marBottom w:val="0"/>
      <w:divBdr>
        <w:top w:val="none" w:sz="0" w:space="0" w:color="auto"/>
        <w:left w:val="none" w:sz="0" w:space="0" w:color="auto"/>
        <w:bottom w:val="none" w:sz="0" w:space="0" w:color="auto"/>
        <w:right w:val="none" w:sz="0" w:space="0" w:color="auto"/>
      </w:divBdr>
    </w:div>
    <w:div w:id="1286427790">
      <w:bodyDiv w:val="1"/>
      <w:marLeft w:val="0"/>
      <w:marRight w:val="0"/>
      <w:marTop w:val="0"/>
      <w:marBottom w:val="0"/>
      <w:divBdr>
        <w:top w:val="none" w:sz="0" w:space="0" w:color="auto"/>
        <w:left w:val="none" w:sz="0" w:space="0" w:color="auto"/>
        <w:bottom w:val="none" w:sz="0" w:space="0" w:color="auto"/>
        <w:right w:val="none" w:sz="0" w:space="0" w:color="auto"/>
      </w:divBdr>
    </w:div>
    <w:div w:id="1288273857">
      <w:bodyDiv w:val="1"/>
      <w:marLeft w:val="0"/>
      <w:marRight w:val="0"/>
      <w:marTop w:val="0"/>
      <w:marBottom w:val="0"/>
      <w:divBdr>
        <w:top w:val="none" w:sz="0" w:space="0" w:color="auto"/>
        <w:left w:val="none" w:sz="0" w:space="0" w:color="auto"/>
        <w:bottom w:val="none" w:sz="0" w:space="0" w:color="auto"/>
        <w:right w:val="none" w:sz="0" w:space="0" w:color="auto"/>
      </w:divBdr>
    </w:div>
    <w:div w:id="1296327309">
      <w:bodyDiv w:val="1"/>
      <w:marLeft w:val="0"/>
      <w:marRight w:val="0"/>
      <w:marTop w:val="0"/>
      <w:marBottom w:val="0"/>
      <w:divBdr>
        <w:top w:val="none" w:sz="0" w:space="0" w:color="auto"/>
        <w:left w:val="none" w:sz="0" w:space="0" w:color="auto"/>
        <w:bottom w:val="none" w:sz="0" w:space="0" w:color="auto"/>
        <w:right w:val="none" w:sz="0" w:space="0" w:color="auto"/>
      </w:divBdr>
    </w:div>
    <w:div w:id="1298873063">
      <w:bodyDiv w:val="1"/>
      <w:marLeft w:val="0"/>
      <w:marRight w:val="0"/>
      <w:marTop w:val="0"/>
      <w:marBottom w:val="0"/>
      <w:divBdr>
        <w:top w:val="none" w:sz="0" w:space="0" w:color="auto"/>
        <w:left w:val="none" w:sz="0" w:space="0" w:color="auto"/>
        <w:bottom w:val="none" w:sz="0" w:space="0" w:color="auto"/>
        <w:right w:val="none" w:sz="0" w:space="0" w:color="auto"/>
      </w:divBdr>
    </w:div>
    <w:div w:id="1302341782">
      <w:bodyDiv w:val="1"/>
      <w:marLeft w:val="0"/>
      <w:marRight w:val="0"/>
      <w:marTop w:val="0"/>
      <w:marBottom w:val="0"/>
      <w:divBdr>
        <w:top w:val="none" w:sz="0" w:space="0" w:color="auto"/>
        <w:left w:val="none" w:sz="0" w:space="0" w:color="auto"/>
        <w:bottom w:val="none" w:sz="0" w:space="0" w:color="auto"/>
        <w:right w:val="none" w:sz="0" w:space="0" w:color="auto"/>
      </w:divBdr>
    </w:div>
    <w:div w:id="1304889784">
      <w:bodyDiv w:val="1"/>
      <w:marLeft w:val="0"/>
      <w:marRight w:val="0"/>
      <w:marTop w:val="0"/>
      <w:marBottom w:val="0"/>
      <w:divBdr>
        <w:top w:val="none" w:sz="0" w:space="0" w:color="auto"/>
        <w:left w:val="none" w:sz="0" w:space="0" w:color="auto"/>
        <w:bottom w:val="none" w:sz="0" w:space="0" w:color="auto"/>
        <w:right w:val="none" w:sz="0" w:space="0" w:color="auto"/>
      </w:divBdr>
    </w:div>
    <w:div w:id="1315334219">
      <w:bodyDiv w:val="1"/>
      <w:marLeft w:val="0"/>
      <w:marRight w:val="0"/>
      <w:marTop w:val="0"/>
      <w:marBottom w:val="0"/>
      <w:divBdr>
        <w:top w:val="none" w:sz="0" w:space="0" w:color="auto"/>
        <w:left w:val="none" w:sz="0" w:space="0" w:color="auto"/>
        <w:bottom w:val="none" w:sz="0" w:space="0" w:color="auto"/>
        <w:right w:val="none" w:sz="0" w:space="0" w:color="auto"/>
      </w:divBdr>
    </w:div>
    <w:div w:id="1317370155">
      <w:bodyDiv w:val="1"/>
      <w:marLeft w:val="0"/>
      <w:marRight w:val="0"/>
      <w:marTop w:val="0"/>
      <w:marBottom w:val="0"/>
      <w:divBdr>
        <w:top w:val="none" w:sz="0" w:space="0" w:color="auto"/>
        <w:left w:val="none" w:sz="0" w:space="0" w:color="auto"/>
        <w:bottom w:val="none" w:sz="0" w:space="0" w:color="auto"/>
        <w:right w:val="none" w:sz="0" w:space="0" w:color="auto"/>
      </w:divBdr>
    </w:div>
    <w:div w:id="1317883507">
      <w:bodyDiv w:val="1"/>
      <w:marLeft w:val="0"/>
      <w:marRight w:val="0"/>
      <w:marTop w:val="0"/>
      <w:marBottom w:val="0"/>
      <w:divBdr>
        <w:top w:val="none" w:sz="0" w:space="0" w:color="auto"/>
        <w:left w:val="none" w:sz="0" w:space="0" w:color="auto"/>
        <w:bottom w:val="none" w:sz="0" w:space="0" w:color="auto"/>
        <w:right w:val="none" w:sz="0" w:space="0" w:color="auto"/>
      </w:divBdr>
    </w:div>
    <w:div w:id="1329016537">
      <w:bodyDiv w:val="1"/>
      <w:marLeft w:val="0"/>
      <w:marRight w:val="0"/>
      <w:marTop w:val="0"/>
      <w:marBottom w:val="0"/>
      <w:divBdr>
        <w:top w:val="none" w:sz="0" w:space="0" w:color="auto"/>
        <w:left w:val="none" w:sz="0" w:space="0" w:color="auto"/>
        <w:bottom w:val="none" w:sz="0" w:space="0" w:color="auto"/>
        <w:right w:val="none" w:sz="0" w:space="0" w:color="auto"/>
      </w:divBdr>
    </w:div>
    <w:div w:id="1330870143">
      <w:bodyDiv w:val="1"/>
      <w:marLeft w:val="0"/>
      <w:marRight w:val="0"/>
      <w:marTop w:val="0"/>
      <w:marBottom w:val="0"/>
      <w:divBdr>
        <w:top w:val="none" w:sz="0" w:space="0" w:color="auto"/>
        <w:left w:val="none" w:sz="0" w:space="0" w:color="auto"/>
        <w:bottom w:val="none" w:sz="0" w:space="0" w:color="auto"/>
        <w:right w:val="none" w:sz="0" w:space="0" w:color="auto"/>
      </w:divBdr>
    </w:div>
    <w:div w:id="1340231866">
      <w:bodyDiv w:val="1"/>
      <w:marLeft w:val="0"/>
      <w:marRight w:val="0"/>
      <w:marTop w:val="0"/>
      <w:marBottom w:val="0"/>
      <w:divBdr>
        <w:top w:val="none" w:sz="0" w:space="0" w:color="auto"/>
        <w:left w:val="none" w:sz="0" w:space="0" w:color="auto"/>
        <w:bottom w:val="none" w:sz="0" w:space="0" w:color="auto"/>
        <w:right w:val="none" w:sz="0" w:space="0" w:color="auto"/>
      </w:divBdr>
    </w:div>
    <w:div w:id="1344554082">
      <w:bodyDiv w:val="1"/>
      <w:marLeft w:val="0"/>
      <w:marRight w:val="0"/>
      <w:marTop w:val="0"/>
      <w:marBottom w:val="0"/>
      <w:divBdr>
        <w:top w:val="none" w:sz="0" w:space="0" w:color="auto"/>
        <w:left w:val="none" w:sz="0" w:space="0" w:color="auto"/>
        <w:bottom w:val="none" w:sz="0" w:space="0" w:color="auto"/>
        <w:right w:val="none" w:sz="0" w:space="0" w:color="auto"/>
      </w:divBdr>
    </w:div>
    <w:div w:id="1357267493">
      <w:bodyDiv w:val="1"/>
      <w:marLeft w:val="0"/>
      <w:marRight w:val="0"/>
      <w:marTop w:val="0"/>
      <w:marBottom w:val="0"/>
      <w:divBdr>
        <w:top w:val="none" w:sz="0" w:space="0" w:color="auto"/>
        <w:left w:val="none" w:sz="0" w:space="0" w:color="auto"/>
        <w:bottom w:val="none" w:sz="0" w:space="0" w:color="auto"/>
        <w:right w:val="none" w:sz="0" w:space="0" w:color="auto"/>
      </w:divBdr>
    </w:div>
    <w:div w:id="1360664287">
      <w:bodyDiv w:val="1"/>
      <w:marLeft w:val="0"/>
      <w:marRight w:val="0"/>
      <w:marTop w:val="0"/>
      <w:marBottom w:val="0"/>
      <w:divBdr>
        <w:top w:val="none" w:sz="0" w:space="0" w:color="auto"/>
        <w:left w:val="none" w:sz="0" w:space="0" w:color="auto"/>
        <w:bottom w:val="none" w:sz="0" w:space="0" w:color="auto"/>
        <w:right w:val="none" w:sz="0" w:space="0" w:color="auto"/>
      </w:divBdr>
    </w:div>
    <w:div w:id="1365014735">
      <w:bodyDiv w:val="1"/>
      <w:marLeft w:val="0"/>
      <w:marRight w:val="0"/>
      <w:marTop w:val="0"/>
      <w:marBottom w:val="0"/>
      <w:divBdr>
        <w:top w:val="none" w:sz="0" w:space="0" w:color="auto"/>
        <w:left w:val="none" w:sz="0" w:space="0" w:color="auto"/>
        <w:bottom w:val="none" w:sz="0" w:space="0" w:color="auto"/>
        <w:right w:val="none" w:sz="0" w:space="0" w:color="auto"/>
      </w:divBdr>
    </w:div>
    <w:div w:id="1365473673">
      <w:bodyDiv w:val="1"/>
      <w:marLeft w:val="0"/>
      <w:marRight w:val="0"/>
      <w:marTop w:val="0"/>
      <w:marBottom w:val="0"/>
      <w:divBdr>
        <w:top w:val="none" w:sz="0" w:space="0" w:color="auto"/>
        <w:left w:val="none" w:sz="0" w:space="0" w:color="auto"/>
        <w:bottom w:val="none" w:sz="0" w:space="0" w:color="auto"/>
        <w:right w:val="none" w:sz="0" w:space="0" w:color="auto"/>
      </w:divBdr>
    </w:div>
    <w:div w:id="1366372239">
      <w:bodyDiv w:val="1"/>
      <w:marLeft w:val="0"/>
      <w:marRight w:val="0"/>
      <w:marTop w:val="0"/>
      <w:marBottom w:val="0"/>
      <w:divBdr>
        <w:top w:val="none" w:sz="0" w:space="0" w:color="auto"/>
        <w:left w:val="none" w:sz="0" w:space="0" w:color="auto"/>
        <w:bottom w:val="none" w:sz="0" w:space="0" w:color="auto"/>
        <w:right w:val="none" w:sz="0" w:space="0" w:color="auto"/>
      </w:divBdr>
    </w:div>
    <w:div w:id="1367371339">
      <w:bodyDiv w:val="1"/>
      <w:marLeft w:val="0"/>
      <w:marRight w:val="0"/>
      <w:marTop w:val="0"/>
      <w:marBottom w:val="0"/>
      <w:divBdr>
        <w:top w:val="none" w:sz="0" w:space="0" w:color="auto"/>
        <w:left w:val="none" w:sz="0" w:space="0" w:color="auto"/>
        <w:bottom w:val="none" w:sz="0" w:space="0" w:color="auto"/>
        <w:right w:val="none" w:sz="0" w:space="0" w:color="auto"/>
      </w:divBdr>
    </w:div>
    <w:div w:id="1373575311">
      <w:bodyDiv w:val="1"/>
      <w:marLeft w:val="0"/>
      <w:marRight w:val="0"/>
      <w:marTop w:val="0"/>
      <w:marBottom w:val="0"/>
      <w:divBdr>
        <w:top w:val="none" w:sz="0" w:space="0" w:color="auto"/>
        <w:left w:val="none" w:sz="0" w:space="0" w:color="auto"/>
        <w:bottom w:val="none" w:sz="0" w:space="0" w:color="auto"/>
        <w:right w:val="none" w:sz="0" w:space="0" w:color="auto"/>
      </w:divBdr>
    </w:div>
    <w:div w:id="1376737150">
      <w:bodyDiv w:val="1"/>
      <w:marLeft w:val="0"/>
      <w:marRight w:val="0"/>
      <w:marTop w:val="0"/>
      <w:marBottom w:val="0"/>
      <w:divBdr>
        <w:top w:val="none" w:sz="0" w:space="0" w:color="auto"/>
        <w:left w:val="none" w:sz="0" w:space="0" w:color="auto"/>
        <w:bottom w:val="none" w:sz="0" w:space="0" w:color="auto"/>
        <w:right w:val="none" w:sz="0" w:space="0" w:color="auto"/>
      </w:divBdr>
    </w:div>
    <w:div w:id="1389189472">
      <w:bodyDiv w:val="1"/>
      <w:marLeft w:val="0"/>
      <w:marRight w:val="0"/>
      <w:marTop w:val="0"/>
      <w:marBottom w:val="0"/>
      <w:divBdr>
        <w:top w:val="none" w:sz="0" w:space="0" w:color="auto"/>
        <w:left w:val="none" w:sz="0" w:space="0" w:color="auto"/>
        <w:bottom w:val="none" w:sz="0" w:space="0" w:color="auto"/>
        <w:right w:val="none" w:sz="0" w:space="0" w:color="auto"/>
      </w:divBdr>
    </w:div>
    <w:div w:id="1389768505">
      <w:bodyDiv w:val="1"/>
      <w:marLeft w:val="0"/>
      <w:marRight w:val="0"/>
      <w:marTop w:val="0"/>
      <w:marBottom w:val="0"/>
      <w:divBdr>
        <w:top w:val="none" w:sz="0" w:space="0" w:color="auto"/>
        <w:left w:val="none" w:sz="0" w:space="0" w:color="auto"/>
        <w:bottom w:val="none" w:sz="0" w:space="0" w:color="auto"/>
        <w:right w:val="none" w:sz="0" w:space="0" w:color="auto"/>
      </w:divBdr>
    </w:div>
    <w:div w:id="1391807622">
      <w:bodyDiv w:val="1"/>
      <w:marLeft w:val="0"/>
      <w:marRight w:val="0"/>
      <w:marTop w:val="0"/>
      <w:marBottom w:val="0"/>
      <w:divBdr>
        <w:top w:val="none" w:sz="0" w:space="0" w:color="auto"/>
        <w:left w:val="none" w:sz="0" w:space="0" w:color="auto"/>
        <w:bottom w:val="none" w:sz="0" w:space="0" w:color="auto"/>
        <w:right w:val="none" w:sz="0" w:space="0" w:color="auto"/>
      </w:divBdr>
    </w:div>
    <w:div w:id="1392575608">
      <w:bodyDiv w:val="1"/>
      <w:marLeft w:val="0"/>
      <w:marRight w:val="0"/>
      <w:marTop w:val="0"/>
      <w:marBottom w:val="0"/>
      <w:divBdr>
        <w:top w:val="none" w:sz="0" w:space="0" w:color="auto"/>
        <w:left w:val="none" w:sz="0" w:space="0" w:color="auto"/>
        <w:bottom w:val="none" w:sz="0" w:space="0" w:color="auto"/>
        <w:right w:val="none" w:sz="0" w:space="0" w:color="auto"/>
      </w:divBdr>
    </w:div>
    <w:div w:id="1393457506">
      <w:bodyDiv w:val="1"/>
      <w:marLeft w:val="0"/>
      <w:marRight w:val="0"/>
      <w:marTop w:val="0"/>
      <w:marBottom w:val="0"/>
      <w:divBdr>
        <w:top w:val="none" w:sz="0" w:space="0" w:color="auto"/>
        <w:left w:val="none" w:sz="0" w:space="0" w:color="auto"/>
        <w:bottom w:val="none" w:sz="0" w:space="0" w:color="auto"/>
        <w:right w:val="none" w:sz="0" w:space="0" w:color="auto"/>
      </w:divBdr>
    </w:div>
    <w:div w:id="1398943361">
      <w:bodyDiv w:val="1"/>
      <w:marLeft w:val="0"/>
      <w:marRight w:val="0"/>
      <w:marTop w:val="0"/>
      <w:marBottom w:val="0"/>
      <w:divBdr>
        <w:top w:val="none" w:sz="0" w:space="0" w:color="auto"/>
        <w:left w:val="none" w:sz="0" w:space="0" w:color="auto"/>
        <w:bottom w:val="none" w:sz="0" w:space="0" w:color="auto"/>
        <w:right w:val="none" w:sz="0" w:space="0" w:color="auto"/>
      </w:divBdr>
    </w:div>
    <w:div w:id="1402680124">
      <w:bodyDiv w:val="1"/>
      <w:marLeft w:val="0"/>
      <w:marRight w:val="0"/>
      <w:marTop w:val="0"/>
      <w:marBottom w:val="0"/>
      <w:divBdr>
        <w:top w:val="none" w:sz="0" w:space="0" w:color="auto"/>
        <w:left w:val="none" w:sz="0" w:space="0" w:color="auto"/>
        <w:bottom w:val="none" w:sz="0" w:space="0" w:color="auto"/>
        <w:right w:val="none" w:sz="0" w:space="0" w:color="auto"/>
      </w:divBdr>
    </w:div>
    <w:div w:id="1408190559">
      <w:bodyDiv w:val="1"/>
      <w:marLeft w:val="0"/>
      <w:marRight w:val="0"/>
      <w:marTop w:val="0"/>
      <w:marBottom w:val="0"/>
      <w:divBdr>
        <w:top w:val="none" w:sz="0" w:space="0" w:color="auto"/>
        <w:left w:val="none" w:sz="0" w:space="0" w:color="auto"/>
        <w:bottom w:val="none" w:sz="0" w:space="0" w:color="auto"/>
        <w:right w:val="none" w:sz="0" w:space="0" w:color="auto"/>
      </w:divBdr>
    </w:div>
    <w:div w:id="1413161058">
      <w:bodyDiv w:val="1"/>
      <w:marLeft w:val="0"/>
      <w:marRight w:val="0"/>
      <w:marTop w:val="0"/>
      <w:marBottom w:val="0"/>
      <w:divBdr>
        <w:top w:val="none" w:sz="0" w:space="0" w:color="auto"/>
        <w:left w:val="none" w:sz="0" w:space="0" w:color="auto"/>
        <w:bottom w:val="none" w:sz="0" w:space="0" w:color="auto"/>
        <w:right w:val="none" w:sz="0" w:space="0" w:color="auto"/>
      </w:divBdr>
    </w:div>
    <w:div w:id="1414010087">
      <w:bodyDiv w:val="1"/>
      <w:marLeft w:val="0"/>
      <w:marRight w:val="0"/>
      <w:marTop w:val="0"/>
      <w:marBottom w:val="0"/>
      <w:divBdr>
        <w:top w:val="none" w:sz="0" w:space="0" w:color="auto"/>
        <w:left w:val="none" w:sz="0" w:space="0" w:color="auto"/>
        <w:bottom w:val="none" w:sz="0" w:space="0" w:color="auto"/>
        <w:right w:val="none" w:sz="0" w:space="0" w:color="auto"/>
      </w:divBdr>
    </w:div>
    <w:div w:id="1423603313">
      <w:bodyDiv w:val="1"/>
      <w:marLeft w:val="0"/>
      <w:marRight w:val="0"/>
      <w:marTop w:val="0"/>
      <w:marBottom w:val="0"/>
      <w:divBdr>
        <w:top w:val="none" w:sz="0" w:space="0" w:color="auto"/>
        <w:left w:val="none" w:sz="0" w:space="0" w:color="auto"/>
        <w:bottom w:val="none" w:sz="0" w:space="0" w:color="auto"/>
        <w:right w:val="none" w:sz="0" w:space="0" w:color="auto"/>
      </w:divBdr>
    </w:div>
    <w:div w:id="1424452875">
      <w:bodyDiv w:val="1"/>
      <w:marLeft w:val="0"/>
      <w:marRight w:val="0"/>
      <w:marTop w:val="0"/>
      <w:marBottom w:val="0"/>
      <w:divBdr>
        <w:top w:val="none" w:sz="0" w:space="0" w:color="auto"/>
        <w:left w:val="none" w:sz="0" w:space="0" w:color="auto"/>
        <w:bottom w:val="none" w:sz="0" w:space="0" w:color="auto"/>
        <w:right w:val="none" w:sz="0" w:space="0" w:color="auto"/>
      </w:divBdr>
    </w:div>
    <w:div w:id="1430544766">
      <w:bodyDiv w:val="1"/>
      <w:marLeft w:val="0"/>
      <w:marRight w:val="0"/>
      <w:marTop w:val="0"/>
      <w:marBottom w:val="0"/>
      <w:divBdr>
        <w:top w:val="none" w:sz="0" w:space="0" w:color="auto"/>
        <w:left w:val="none" w:sz="0" w:space="0" w:color="auto"/>
        <w:bottom w:val="none" w:sz="0" w:space="0" w:color="auto"/>
        <w:right w:val="none" w:sz="0" w:space="0" w:color="auto"/>
      </w:divBdr>
    </w:div>
    <w:div w:id="1445271045">
      <w:bodyDiv w:val="1"/>
      <w:marLeft w:val="0"/>
      <w:marRight w:val="0"/>
      <w:marTop w:val="0"/>
      <w:marBottom w:val="0"/>
      <w:divBdr>
        <w:top w:val="none" w:sz="0" w:space="0" w:color="auto"/>
        <w:left w:val="none" w:sz="0" w:space="0" w:color="auto"/>
        <w:bottom w:val="none" w:sz="0" w:space="0" w:color="auto"/>
        <w:right w:val="none" w:sz="0" w:space="0" w:color="auto"/>
      </w:divBdr>
    </w:div>
    <w:div w:id="1448695864">
      <w:bodyDiv w:val="1"/>
      <w:marLeft w:val="0"/>
      <w:marRight w:val="0"/>
      <w:marTop w:val="0"/>
      <w:marBottom w:val="0"/>
      <w:divBdr>
        <w:top w:val="none" w:sz="0" w:space="0" w:color="auto"/>
        <w:left w:val="none" w:sz="0" w:space="0" w:color="auto"/>
        <w:bottom w:val="none" w:sz="0" w:space="0" w:color="auto"/>
        <w:right w:val="none" w:sz="0" w:space="0" w:color="auto"/>
      </w:divBdr>
    </w:div>
    <w:div w:id="1454253586">
      <w:bodyDiv w:val="1"/>
      <w:marLeft w:val="0"/>
      <w:marRight w:val="0"/>
      <w:marTop w:val="0"/>
      <w:marBottom w:val="0"/>
      <w:divBdr>
        <w:top w:val="none" w:sz="0" w:space="0" w:color="auto"/>
        <w:left w:val="none" w:sz="0" w:space="0" w:color="auto"/>
        <w:bottom w:val="none" w:sz="0" w:space="0" w:color="auto"/>
        <w:right w:val="none" w:sz="0" w:space="0" w:color="auto"/>
      </w:divBdr>
    </w:div>
    <w:div w:id="1459449668">
      <w:bodyDiv w:val="1"/>
      <w:marLeft w:val="0"/>
      <w:marRight w:val="0"/>
      <w:marTop w:val="0"/>
      <w:marBottom w:val="0"/>
      <w:divBdr>
        <w:top w:val="none" w:sz="0" w:space="0" w:color="auto"/>
        <w:left w:val="none" w:sz="0" w:space="0" w:color="auto"/>
        <w:bottom w:val="none" w:sz="0" w:space="0" w:color="auto"/>
        <w:right w:val="none" w:sz="0" w:space="0" w:color="auto"/>
      </w:divBdr>
    </w:div>
    <w:div w:id="1460609412">
      <w:bodyDiv w:val="1"/>
      <w:marLeft w:val="0"/>
      <w:marRight w:val="0"/>
      <w:marTop w:val="0"/>
      <w:marBottom w:val="0"/>
      <w:divBdr>
        <w:top w:val="none" w:sz="0" w:space="0" w:color="auto"/>
        <w:left w:val="none" w:sz="0" w:space="0" w:color="auto"/>
        <w:bottom w:val="none" w:sz="0" w:space="0" w:color="auto"/>
        <w:right w:val="none" w:sz="0" w:space="0" w:color="auto"/>
      </w:divBdr>
    </w:div>
    <w:div w:id="1464233635">
      <w:bodyDiv w:val="1"/>
      <w:marLeft w:val="0"/>
      <w:marRight w:val="0"/>
      <w:marTop w:val="0"/>
      <w:marBottom w:val="0"/>
      <w:divBdr>
        <w:top w:val="none" w:sz="0" w:space="0" w:color="auto"/>
        <w:left w:val="none" w:sz="0" w:space="0" w:color="auto"/>
        <w:bottom w:val="none" w:sz="0" w:space="0" w:color="auto"/>
        <w:right w:val="none" w:sz="0" w:space="0" w:color="auto"/>
      </w:divBdr>
    </w:div>
    <w:div w:id="1484657604">
      <w:bodyDiv w:val="1"/>
      <w:marLeft w:val="0"/>
      <w:marRight w:val="0"/>
      <w:marTop w:val="0"/>
      <w:marBottom w:val="0"/>
      <w:divBdr>
        <w:top w:val="none" w:sz="0" w:space="0" w:color="auto"/>
        <w:left w:val="none" w:sz="0" w:space="0" w:color="auto"/>
        <w:bottom w:val="none" w:sz="0" w:space="0" w:color="auto"/>
        <w:right w:val="none" w:sz="0" w:space="0" w:color="auto"/>
      </w:divBdr>
    </w:div>
    <w:div w:id="1493831149">
      <w:bodyDiv w:val="1"/>
      <w:marLeft w:val="0"/>
      <w:marRight w:val="0"/>
      <w:marTop w:val="0"/>
      <w:marBottom w:val="0"/>
      <w:divBdr>
        <w:top w:val="none" w:sz="0" w:space="0" w:color="auto"/>
        <w:left w:val="none" w:sz="0" w:space="0" w:color="auto"/>
        <w:bottom w:val="none" w:sz="0" w:space="0" w:color="auto"/>
        <w:right w:val="none" w:sz="0" w:space="0" w:color="auto"/>
      </w:divBdr>
    </w:div>
    <w:div w:id="1500660925">
      <w:bodyDiv w:val="1"/>
      <w:marLeft w:val="0"/>
      <w:marRight w:val="0"/>
      <w:marTop w:val="0"/>
      <w:marBottom w:val="0"/>
      <w:divBdr>
        <w:top w:val="none" w:sz="0" w:space="0" w:color="auto"/>
        <w:left w:val="none" w:sz="0" w:space="0" w:color="auto"/>
        <w:bottom w:val="none" w:sz="0" w:space="0" w:color="auto"/>
        <w:right w:val="none" w:sz="0" w:space="0" w:color="auto"/>
      </w:divBdr>
    </w:div>
    <w:div w:id="1504080119">
      <w:bodyDiv w:val="1"/>
      <w:marLeft w:val="0"/>
      <w:marRight w:val="0"/>
      <w:marTop w:val="0"/>
      <w:marBottom w:val="0"/>
      <w:divBdr>
        <w:top w:val="none" w:sz="0" w:space="0" w:color="auto"/>
        <w:left w:val="none" w:sz="0" w:space="0" w:color="auto"/>
        <w:bottom w:val="none" w:sz="0" w:space="0" w:color="auto"/>
        <w:right w:val="none" w:sz="0" w:space="0" w:color="auto"/>
      </w:divBdr>
    </w:div>
    <w:div w:id="1516069659">
      <w:bodyDiv w:val="1"/>
      <w:marLeft w:val="0"/>
      <w:marRight w:val="0"/>
      <w:marTop w:val="0"/>
      <w:marBottom w:val="0"/>
      <w:divBdr>
        <w:top w:val="none" w:sz="0" w:space="0" w:color="auto"/>
        <w:left w:val="none" w:sz="0" w:space="0" w:color="auto"/>
        <w:bottom w:val="none" w:sz="0" w:space="0" w:color="auto"/>
        <w:right w:val="none" w:sz="0" w:space="0" w:color="auto"/>
      </w:divBdr>
    </w:div>
    <w:div w:id="1520966271">
      <w:bodyDiv w:val="1"/>
      <w:marLeft w:val="0"/>
      <w:marRight w:val="0"/>
      <w:marTop w:val="0"/>
      <w:marBottom w:val="0"/>
      <w:divBdr>
        <w:top w:val="none" w:sz="0" w:space="0" w:color="auto"/>
        <w:left w:val="none" w:sz="0" w:space="0" w:color="auto"/>
        <w:bottom w:val="none" w:sz="0" w:space="0" w:color="auto"/>
        <w:right w:val="none" w:sz="0" w:space="0" w:color="auto"/>
      </w:divBdr>
    </w:div>
    <w:div w:id="1522892198">
      <w:bodyDiv w:val="1"/>
      <w:marLeft w:val="0"/>
      <w:marRight w:val="0"/>
      <w:marTop w:val="0"/>
      <w:marBottom w:val="0"/>
      <w:divBdr>
        <w:top w:val="none" w:sz="0" w:space="0" w:color="auto"/>
        <w:left w:val="none" w:sz="0" w:space="0" w:color="auto"/>
        <w:bottom w:val="none" w:sz="0" w:space="0" w:color="auto"/>
        <w:right w:val="none" w:sz="0" w:space="0" w:color="auto"/>
      </w:divBdr>
    </w:div>
    <w:div w:id="1524053947">
      <w:bodyDiv w:val="1"/>
      <w:marLeft w:val="0"/>
      <w:marRight w:val="0"/>
      <w:marTop w:val="0"/>
      <w:marBottom w:val="0"/>
      <w:divBdr>
        <w:top w:val="none" w:sz="0" w:space="0" w:color="auto"/>
        <w:left w:val="none" w:sz="0" w:space="0" w:color="auto"/>
        <w:bottom w:val="none" w:sz="0" w:space="0" w:color="auto"/>
        <w:right w:val="none" w:sz="0" w:space="0" w:color="auto"/>
      </w:divBdr>
    </w:div>
    <w:div w:id="1528055892">
      <w:bodyDiv w:val="1"/>
      <w:marLeft w:val="0"/>
      <w:marRight w:val="0"/>
      <w:marTop w:val="0"/>
      <w:marBottom w:val="0"/>
      <w:divBdr>
        <w:top w:val="none" w:sz="0" w:space="0" w:color="auto"/>
        <w:left w:val="none" w:sz="0" w:space="0" w:color="auto"/>
        <w:bottom w:val="none" w:sz="0" w:space="0" w:color="auto"/>
        <w:right w:val="none" w:sz="0" w:space="0" w:color="auto"/>
      </w:divBdr>
    </w:div>
    <w:div w:id="1535734179">
      <w:bodyDiv w:val="1"/>
      <w:marLeft w:val="0"/>
      <w:marRight w:val="0"/>
      <w:marTop w:val="0"/>
      <w:marBottom w:val="0"/>
      <w:divBdr>
        <w:top w:val="none" w:sz="0" w:space="0" w:color="auto"/>
        <w:left w:val="none" w:sz="0" w:space="0" w:color="auto"/>
        <w:bottom w:val="none" w:sz="0" w:space="0" w:color="auto"/>
        <w:right w:val="none" w:sz="0" w:space="0" w:color="auto"/>
      </w:divBdr>
    </w:div>
    <w:div w:id="1536846142">
      <w:bodyDiv w:val="1"/>
      <w:marLeft w:val="0"/>
      <w:marRight w:val="0"/>
      <w:marTop w:val="0"/>
      <w:marBottom w:val="0"/>
      <w:divBdr>
        <w:top w:val="none" w:sz="0" w:space="0" w:color="auto"/>
        <w:left w:val="none" w:sz="0" w:space="0" w:color="auto"/>
        <w:bottom w:val="none" w:sz="0" w:space="0" w:color="auto"/>
        <w:right w:val="none" w:sz="0" w:space="0" w:color="auto"/>
      </w:divBdr>
    </w:div>
    <w:div w:id="1539901961">
      <w:bodyDiv w:val="1"/>
      <w:marLeft w:val="0"/>
      <w:marRight w:val="0"/>
      <w:marTop w:val="0"/>
      <w:marBottom w:val="0"/>
      <w:divBdr>
        <w:top w:val="none" w:sz="0" w:space="0" w:color="auto"/>
        <w:left w:val="none" w:sz="0" w:space="0" w:color="auto"/>
        <w:bottom w:val="none" w:sz="0" w:space="0" w:color="auto"/>
        <w:right w:val="none" w:sz="0" w:space="0" w:color="auto"/>
      </w:divBdr>
    </w:div>
    <w:div w:id="1547527851">
      <w:bodyDiv w:val="1"/>
      <w:marLeft w:val="0"/>
      <w:marRight w:val="0"/>
      <w:marTop w:val="0"/>
      <w:marBottom w:val="0"/>
      <w:divBdr>
        <w:top w:val="none" w:sz="0" w:space="0" w:color="auto"/>
        <w:left w:val="none" w:sz="0" w:space="0" w:color="auto"/>
        <w:bottom w:val="none" w:sz="0" w:space="0" w:color="auto"/>
        <w:right w:val="none" w:sz="0" w:space="0" w:color="auto"/>
      </w:divBdr>
    </w:div>
    <w:div w:id="1551651715">
      <w:bodyDiv w:val="1"/>
      <w:marLeft w:val="0"/>
      <w:marRight w:val="0"/>
      <w:marTop w:val="0"/>
      <w:marBottom w:val="0"/>
      <w:divBdr>
        <w:top w:val="none" w:sz="0" w:space="0" w:color="auto"/>
        <w:left w:val="none" w:sz="0" w:space="0" w:color="auto"/>
        <w:bottom w:val="none" w:sz="0" w:space="0" w:color="auto"/>
        <w:right w:val="none" w:sz="0" w:space="0" w:color="auto"/>
      </w:divBdr>
    </w:div>
    <w:div w:id="1553730869">
      <w:bodyDiv w:val="1"/>
      <w:marLeft w:val="0"/>
      <w:marRight w:val="0"/>
      <w:marTop w:val="0"/>
      <w:marBottom w:val="0"/>
      <w:divBdr>
        <w:top w:val="none" w:sz="0" w:space="0" w:color="auto"/>
        <w:left w:val="none" w:sz="0" w:space="0" w:color="auto"/>
        <w:bottom w:val="none" w:sz="0" w:space="0" w:color="auto"/>
        <w:right w:val="none" w:sz="0" w:space="0" w:color="auto"/>
      </w:divBdr>
    </w:div>
    <w:div w:id="1561986930">
      <w:bodyDiv w:val="1"/>
      <w:marLeft w:val="0"/>
      <w:marRight w:val="0"/>
      <w:marTop w:val="0"/>
      <w:marBottom w:val="0"/>
      <w:divBdr>
        <w:top w:val="none" w:sz="0" w:space="0" w:color="auto"/>
        <w:left w:val="none" w:sz="0" w:space="0" w:color="auto"/>
        <w:bottom w:val="none" w:sz="0" w:space="0" w:color="auto"/>
        <w:right w:val="none" w:sz="0" w:space="0" w:color="auto"/>
      </w:divBdr>
    </w:div>
    <w:div w:id="1563372211">
      <w:bodyDiv w:val="1"/>
      <w:marLeft w:val="0"/>
      <w:marRight w:val="0"/>
      <w:marTop w:val="0"/>
      <w:marBottom w:val="0"/>
      <w:divBdr>
        <w:top w:val="none" w:sz="0" w:space="0" w:color="auto"/>
        <w:left w:val="none" w:sz="0" w:space="0" w:color="auto"/>
        <w:bottom w:val="none" w:sz="0" w:space="0" w:color="auto"/>
        <w:right w:val="none" w:sz="0" w:space="0" w:color="auto"/>
      </w:divBdr>
    </w:div>
    <w:div w:id="1567567263">
      <w:bodyDiv w:val="1"/>
      <w:marLeft w:val="0"/>
      <w:marRight w:val="0"/>
      <w:marTop w:val="0"/>
      <w:marBottom w:val="0"/>
      <w:divBdr>
        <w:top w:val="none" w:sz="0" w:space="0" w:color="auto"/>
        <w:left w:val="none" w:sz="0" w:space="0" w:color="auto"/>
        <w:bottom w:val="none" w:sz="0" w:space="0" w:color="auto"/>
        <w:right w:val="none" w:sz="0" w:space="0" w:color="auto"/>
      </w:divBdr>
    </w:div>
    <w:div w:id="1569684919">
      <w:bodyDiv w:val="1"/>
      <w:marLeft w:val="0"/>
      <w:marRight w:val="0"/>
      <w:marTop w:val="0"/>
      <w:marBottom w:val="0"/>
      <w:divBdr>
        <w:top w:val="none" w:sz="0" w:space="0" w:color="auto"/>
        <w:left w:val="none" w:sz="0" w:space="0" w:color="auto"/>
        <w:bottom w:val="none" w:sz="0" w:space="0" w:color="auto"/>
        <w:right w:val="none" w:sz="0" w:space="0" w:color="auto"/>
      </w:divBdr>
    </w:div>
    <w:div w:id="157319853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74310784">
      <w:bodyDiv w:val="1"/>
      <w:marLeft w:val="0"/>
      <w:marRight w:val="0"/>
      <w:marTop w:val="0"/>
      <w:marBottom w:val="0"/>
      <w:divBdr>
        <w:top w:val="none" w:sz="0" w:space="0" w:color="auto"/>
        <w:left w:val="none" w:sz="0" w:space="0" w:color="auto"/>
        <w:bottom w:val="none" w:sz="0" w:space="0" w:color="auto"/>
        <w:right w:val="none" w:sz="0" w:space="0" w:color="auto"/>
      </w:divBdr>
    </w:div>
    <w:div w:id="1575235537">
      <w:bodyDiv w:val="1"/>
      <w:marLeft w:val="0"/>
      <w:marRight w:val="0"/>
      <w:marTop w:val="0"/>
      <w:marBottom w:val="0"/>
      <w:divBdr>
        <w:top w:val="none" w:sz="0" w:space="0" w:color="auto"/>
        <w:left w:val="none" w:sz="0" w:space="0" w:color="auto"/>
        <w:bottom w:val="none" w:sz="0" w:space="0" w:color="auto"/>
        <w:right w:val="none" w:sz="0" w:space="0" w:color="auto"/>
      </w:divBdr>
    </w:div>
    <w:div w:id="1577473027">
      <w:bodyDiv w:val="1"/>
      <w:marLeft w:val="0"/>
      <w:marRight w:val="0"/>
      <w:marTop w:val="0"/>
      <w:marBottom w:val="0"/>
      <w:divBdr>
        <w:top w:val="none" w:sz="0" w:space="0" w:color="auto"/>
        <w:left w:val="none" w:sz="0" w:space="0" w:color="auto"/>
        <w:bottom w:val="none" w:sz="0" w:space="0" w:color="auto"/>
        <w:right w:val="none" w:sz="0" w:space="0" w:color="auto"/>
      </w:divBdr>
    </w:div>
    <w:div w:id="1578242037">
      <w:bodyDiv w:val="1"/>
      <w:marLeft w:val="0"/>
      <w:marRight w:val="0"/>
      <w:marTop w:val="0"/>
      <w:marBottom w:val="0"/>
      <w:divBdr>
        <w:top w:val="none" w:sz="0" w:space="0" w:color="auto"/>
        <w:left w:val="none" w:sz="0" w:space="0" w:color="auto"/>
        <w:bottom w:val="none" w:sz="0" w:space="0" w:color="auto"/>
        <w:right w:val="none" w:sz="0" w:space="0" w:color="auto"/>
      </w:divBdr>
    </w:div>
    <w:div w:id="1584299074">
      <w:bodyDiv w:val="1"/>
      <w:marLeft w:val="0"/>
      <w:marRight w:val="0"/>
      <w:marTop w:val="0"/>
      <w:marBottom w:val="0"/>
      <w:divBdr>
        <w:top w:val="none" w:sz="0" w:space="0" w:color="auto"/>
        <w:left w:val="none" w:sz="0" w:space="0" w:color="auto"/>
        <w:bottom w:val="none" w:sz="0" w:space="0" w:color="auto"/>
        <w:right w:val="none" w:sz="0" w:space="0" w:color="auto"/>
      </w:divBdr>
    </w:div>
    <w:div w:id="1586650547">
      <w:bodyDiv w:val="1"/>
      <w:marLeft w:val="0"/>
      <w:marRight w:val="0"/>
      <w:marTop w:val="0"/>
      <w:marBottom w:val="0"/>
      <w:divBdr>
        <w:top w:val="none" w:sz="0" w:space="0" w:color="auto"/>
        <w:left w:val="none" w:sz="0" w:space="0" w:color="auto"/>
        <w:bottom w:val="none" w:sz="0" w:space="0" w:color="auto"/>
        <w:right w:val="none" w:sz="0" w:space="0" w:color="auto"/>
      </w:divBdr>
    </w:div>
    <w:div w:id="1587961148">
      <w:bodyDiv w:val="1"/>
      <w:marLeft w:val="0"/>
      <w:marRight w:val="0"/>
      <w:marTop w:val="0"/>
      <w:marBottom w:val="0"/>
      <w:divBdr>
        <w:top w:val="none" w:sz="0" w:space="0" w:color="auto"/>
        <w:left w:val="none" w:sz="0" w:space="0" w:color="auto"/>
        <w:bottom w:val="none" w:sz="0" w:space="0" w:color="auto"/>
        <w:right w:val="none" w:sz="0" w:space="0" w:color="auto"/>
      </w:divBdr>
    </w:div>
    <w:div w:id="1588690209">
      <w:bodyDiv w:val="1"/>
      <w:marLeft w:val="0"/>
      <w:marRight w:val="0"/>
      <w:marTop w:val="0"/>
      <w:marBottom w:val="0"/>
      <w:divBdr>
        <w:top w:val="none" w:sz="0" w:space="0" w:color="auto"/>
        <w:left w:val="none" w:sz="0" w:space="0" w:color="auto"/>
        <w:bottom w:val="none" w:sz="0" w:space="0" w:color="auto"/>
        <w:right w:val="none" w:sz="0" w:space="0" w:color="auto"/>
      </w:divBdr>
    </w:div>
    <w:div w:id="1595167871">
      <w:bodyDiv w:val="1"/>
      <w:marLeft w:val="0"/>
      <w:marRight w:val="0"/>
      <w:marTop w:val="0"/>
      <w:marBottom w:val="0"/>
      <w:divBdr>
        <w:top w:val="none" w:sz="0" w:space="0" w:color="auto"/>
        <w:left w:val="none" w:sz="0" w:space="0" w:color="auto"/>
        <w:bottom w:val="none" w:sz="0" w:space="0" w:color="auto"/>
        <w:right w:val="none" w:sz="0" w:space="0" w:color="auto"/>
      </w:divBdr>
    </w:div>
    <w:div w:id="1595746883">
      <w:bodyDiv w:val="1"/>
      <w:marLeft w:val="0"/>
      <w:marRight w:val="0"/>
      <w:marTop w:val="0"/>
      <w:marBottom w:val="0"/>
      <w:divBdr>
        <w:top w:val="none" w:sz="0" w:space="0" w:color="auto"/>
        <w:left w:val="none" w:sz="0" w:space="0" w:color="auto"/>
        <w:bottom w:val="none" w:sz="0" w:space="0" w:color="auto"/>
        <w:right w:val="none" w:sz="0" w:space="0" w:color="auto"/>
      </w:divBdr>
    </w:div>
    <w:div w:id="1604147657">
      <w:bodyDiv w:val="1"/>
      <w:marLeft w:val="0"/>
      <w:marRight w:val="0"/>
      <w:marTop w:val="0"/>
      <w:marBottom w:val="0"/>
      <w:divBdr>
        <w:top w:val="none" w:sz="0" w:space="0" w:color="auto"/>
        <w:left w:val="none" w:sz="0" w:space="0" w:color="auto"/>
        <w:bottom w:val="none" w:sz="0" w:space="0" w:color="auto"/>
        <w:right w:val="none" w:sz="0" w:space="0" w:color="auto"/>
      </w:divBdr>
    </w:div>
    <w:div w:id="1605763338">
      <w:bodyDiv w:val="1"/>
      <w:marLeft w:val="0"/>
      <w:marRight w:val="0"/>
      <w:marTop w:val="0"/>
      <w:marBottom w:val="0"/>
      <w:divBdr>
        <w:top w:val="none" w:sz="0" w:space="0" w:color="auto"/>
        <w:left w:val="none" w:sz="0" w:space="0" w:color="auto"/>
        <w:bottom w:val="none" w:sz="0" w:space="0" w:color="auto"/>
        <w:right w:val="none" w:sz="0" w:space="0" w:color="auto"/>
      </w:divBdr>
    </w:div>
    <w:div w:id="1614553265">
      <w:bodyDiv w:val="1"/>
      <w:marLeft w:val="0"/>
      <w:marRight w:val="0"/>
      <w:marTop w:val="0"/>
      <w:marBottom w:val="0"/>
      <w:divBdr>
        <w:top w:val="none" w:sz="0" w:space="0" w:color="auto"/>
        <w:left w:val="none" w:sz="0" w:space="0" w:color="auto"/>
        <w:bottom w:val="none" w:sz="0" w:space="0" w:color="auto"/>
        <w:right w:val="none" w:sz="0" w:space="0" w:color="auto"/>
      </w:divBdr>
    </w:div>
    <w:div w:id="1617834343">
      <w:bodyDiv w:val="1"/>
      <w:marLeft w:val="0"/>
      <w:marRight w:val="0"/>
      <w:marTop w:val="0"/>
      <w:marBottom w:val="0"/>
      <w:divBdr>
        <w:top w:val="none" w:sz="0" w:space="0" w:color="auto"/>
        <w:left w:val="none" w:sz="0" w:space="0" w:color="auto"/>
        <w:bottom w:val="none" w:sz="0" w:space="0" w:color="auto"/>
        <w:right w:val="none" w:sz="0" w:space="0" w:color="auto"/>
      </w:divBdr>
    </w:div>
    <w:div w:id="1626036118">
      <w:bodyDiv w:val="1"/>
      <w:marLeft w:val="0"/>
      <w:marRight w:val="0"/>
      <w:marTop w:val="0"/>
      <w:marBottom w:val="0"/>
      <w:divBdr>
        <w:top w:val="none" w:sz="0" w:space="0" w:color="auto"/>
        <w:left w:val="none" w:sz="0" w:space="0" w:color="auto"/>
        <w:bottom w:val="none" w:sz="0" w:space="0" w:color="auto"/>
        <w:right w:val="none" w:sz="0" w:space="0" w:color="auto"/>
      </w:divBdr>
    </w:div>
    <w:div w:id="1633049182">
      <w:bodyDiv w:val="1"/>
      <w:marLeft w:val="0"/>
      <w:marRight w:val="0"/>
      <w:marTop w:val="0"/>
      <w:marBottom w:val="0"/>
      <w:divBdr>
        <w:top w:val="none" w:sz="0" w:space="0" w:color="auto"/>
        <w:left w:val="none" w:sz="0" w:space="0" w:color="auto"/>
        <w:bottom w:val="none" w:sz="0" w:space="0" w:color="auto"/>
        <w:right w:val="none" w:sz="0" w:space="0" w:color="auto"/>
      </w:divBdr>
    </w:div>
    <w:div w:id="1635020494">
      <w:bodyDiv w:val="1"/>
      <w:marLeft w:val="0"/>
      <w:marRight w:val="0"/>
      <w:marTop w:val="0"/>
      <w:marBottom w:val="0"/>
      <w:divBdr>
        <w:top w:val="none" w:sz="0" w:space="0" w:color="auto"/>
        <w:left w:val="none" w:sz="0" w:space="0" w:color="auto"/>
        <w:bottom w:val="none" w:sz="0" w:space="0" w:color="auto"/>
        <w:right w:val="none" w:sz="0" w:space="0" w:color="auto"/>
      </w:divBdr>
    </w:div>
    <w:div w:id="1644919433">
      <w:bodyDiv w:val="1"/>
      <w:marLeft w:val="0"/>
      <w:marRight w:val="0"/>
      <w:marTop w:val="0"/>
      <w:marBottom w:val="0"/>
      <w:divBdr>
        <w:top w:val="none" w:sz="0" w:space="0" w:color="auto"/>
        <w:left w:val="none" w:sz="0" w:space="0" w:color="auto"/>
        <w:bottom w:val="none" w:sz="0" w:space="0" w:color="auto"/>
        <w:right w:val="none" w:sz="0" w:space="0" w:color="auto"/>
      </w:divBdr>
    </w:div>
    <w:div w:id="1645810870">
      <w:bodyDiv w:val="1"/>
      <w:marLeft w:val="0"/>
      <w:marRight w:val="0"/>
      <w:marTop w:val="0"/>
      <w:marBottom w:val="0"/>
      <w:divBdr>
        <w:top w:val="none" w:sz="0" w:space="0" w:color="auto"/>
        <w:left w:val="none" w:sz="0" w:space="0" w:color="auto"/>
        <w:bottom w:val="none" w:sz="0" w:space="0" w:color="auto"/>
        <w:right w:val="none" w:sz="0" w:space="0" w:color="auto"/>
      </w:divBdr>
    </w:div>
    <w:div w:id="1647273174">
      <w:bodyDiv w:val="1"/>
      <w:marLeft w:val="0"/>
      <w:marRight w:val="0"/>
      <w:marTop w:val="0"/>
      <w:marBottom w:val="0"/>
      <w:divBdr>
        <w:top w:val="none" w:sz="0" w:space="0" w:color="auto"/>
        <w:left w:val="none" w:sz="0" w:space="0" w:color="auto"/>
        <w:bottom w:val="none" w:sz="0" w:space="0" w:color="auto"/>
        <w:right w:val="none" w:sz="0" w:space="0" w:color="auto"/>
      </w:divBdr>
    </w:div>
    <w:div w:id="1656958273">
      <w:bodyDiv w:val="1"/>
      <w:marLeft w:val="0"/>
      <w:marRight w:val="0"/>
      <w:marTop w:val="0"/>
      <w:marBottom w:val="0"/>
      <w:divBdr>
        <w:top w:val="none" w:sz="0" w:space="0" w:color="auto"/>
        <w:left w:val="none" w:sz="0" w:space="0" w:color="auto"/>
        <w:bottom w:val="none" w:sz="0" w:space="0" w:color="auto"/>
        <w:right w:val="none" w:sz="0" w:space="0" w:color="auto"/>
      </w:divBdr>
    </w:div>
    <w:div w:id="1657105310">
      <w:bodyDiv w:val="1"/>
      <w:marLeft w:val="0"/>
      <w:marRight w:val="0"/>
      <w:marTop w:val="0"/>
      <w:marBottom w:val="0"/>
      <w:divBdr>
        <w:top w:val="none" w:sz="0" w:space="0" w:color="auto"/>
        <w:left w:val="none" w:sz="0" w:space="0" w:color="auto"/>
        <w:bottom w:val="none" w:sz="0" w:space="0" w:color="auto"/>
        <w:right w:val="none" w:sz="0" w:space="0" w:color="auto"/>
      </w:divBdr>
    </w:div>
    <w:div w:id="1661927752">
      <w:bodyDiv w:val="1"/>
      <w:marLeft w:val="0"/>
      <w:marRight w:val="0"/>
      <w:marTop w:val="0"/>
      <w:marBottom w:val="0"/>
      <w:divBdr>
        <w:top w:val="none" w:sz="0" w:space="0" w:color="auto"/>
        <w:left w:val="none" w:sz="0" w:space="0" w:color="auto"/>
        <w:bottom w:val="none" w:sz="0" w:space="0" w:color="auto"/>
        <w:right w:val="none" w:sz="0" w:space="0" w:color="auto"/>
      </w:divBdr>
    </w:div>
    <w:div w:id="1665813010">
      <w:bodyDiv w:val="1"/>
      <w:marLeft w:val="0"/>
      <w:marRight w:val="0"/>
      <w:marTop w:val="0"/>
      <w:marBottom w:val="0"/>
      <w:divBdr>
        <w:top w:val="none" w:sz="0" w:space="0" w:color="auto"/>
        <w:left w:val="none" w:sz="0" w:space="0" w:color="auto"/>
        <w:bottom w:val="none" w:sz="0" w:space="0" w:color="auto"/>
        <w:right w:val="none" w:sz="0" w:space="0" w:color="auto"/>
      </w:divBdr>
    </w:div>
    <w:div w:id="1669475932">
      <w:bodyDiv w:val="1"/>
      <w:marLeft w:val="0"/>
      <w:marRight w:val="0"/>
      <w:marTop w:val="0"/>
      <w:marBottom w:val="0"/>
      <w:divBdr>
        <w:top w:val="none" w:sz="0" w:space="0" w:color="auto"/>
        <w:left w:val="none" w:sz="0" w:space="0" w:color="auto"/>
        <w:bottom w:val="none" w:sz="0" w:space="0" w:color="auto"/>
        <w:right w:val="none" w:sz="0" w:space="0" w:color="auto"/>
      </w:divBdr>
    </w:div>
    <w:div w:id="1688872516">
      <w:bodyDiv w:val="1"/>
      <w:marLeft w:val="0"/>
      <w:marRight w:val="0"/>
      <w:marTop w:val="0"/>
      <w:marBottom w:val="0"/>
      <w:divBdr>
        <w:top w:val="none" w:sz="0" w:space="0" w:color="auto"/>
        <w:left w:val="none" w:sz="0" w:space="0" w:color="auto"/>
        <w:bottom w:val="none" w:sz="0" w:space="0" w:color="auto"/>
        <w:right w:val="none" w:sz="0" w:space="0" w:color="auto"/>
      </w:divBdr>
    </w:div>
    <w:div w:id="1693992398">
      <w:bodyDiv w:val="1"/>
      <w:marLeft w:val="0"/>
      <w:marRight w:val="0"/>
      <w:marTop w:val="0"/>
      <w:marBottom w:val="0"/>
      <w:divBdr>
        <w:top w:val="none" w:sz="0" w:space="0" w:color="auto"/>
        <w:left w:val="none" w:sz="0" w:space="0" w:color="auto"/>
        <w:bottom w:val="none" w:sz="0" w:space="0" w:color="auto"/>
        <w:right w:val="none" w:sz="0" w:space="0" w:color="auto"/>
      </w:divBdr>
    </w:div>
    <w:div w:id="1694304981">
      <w:bodyDiv w:val="1"/>
      <w:marLeft w:val="0"/>
      <w:marRight w:val="0"/>
      <w:marTop w:val="0"/>
      <w:marBottom w:val="0"/>
      <w:divBdr>
        <w:top w:val="none" w:sz="0" w:space="0" w:color="auto"/>
        <w:left w:val="none" w:sz="0" w:space="0" w:color="auto"/>
        <w:bottom w:val="none" w:sz="0" w:space="0" w:color="auto"/>
        <w:right w:val="none" w:sz="0" w:space="0" w:color="auto"/>
      </w:divBdr>
    </w:div>
    <w:div w:id="1697847496">
      <w:bodyDiv w:val="1"/>
      <w:marLeft w:val="0"/>
      <w:marRight w:val="0"/>
      <w:marTop w:val="0"/>
      <w:marBottom w:val="0"/>
      <w:divBdr>
        <w:top w:val="none" w:sz="0" w:space="0" w:color="auto"/>
        <w:left w:val="none" w:sz="0" w:space="0" w:color="auto"/>
        <w:bottom w:val="none" w:sz="0" w:space="0" w:color="auto"/>
        <w:right w:val="none" w:sz="0" w:space="0" w:color="auto"/>
      </w:divBdr>
    </w:div>
    <w:div w:id="1702323418">
      <w:bodyDiv w:val="1"/>
      <w:marLeft w:val="0"/>
      <w:marRight w:val="0"/>
      <w:marTop w:val="0"/>
      <w:marBottom w:val="0"/>
      <w:divBdr>
        <w:top w:val="none" w:sz="0" w:space="0" w:color="auto"/>
        <w:left w:val="none" w:sz="0" w:space="0" w:color="auto"/>
        <w:bottom w:val="none" w:sz="0" w:space="0" w:color="auto"/>
        <w:right w:val="none" w:sz="0" w:space="0" w:color="auto"/>
      </w:divBdr>
    </w:div>
    <w:div w:id="1702392217">
      <w:bodyDiv w:val="1"/>
      <w:marLeft w:val="0"/>
      <w:marRight w:val="0"/>
      <w:marTop w:val="0"/>
      <w:marBottom w:val="0"/>
      <w:divBdr>
        <w:top w:val="none" w:sz="0" w:space="0" w:color="auto"/>
        <w:left w:val="none" w:sz="0" w:space="0" w:color="auto"/>
        <w:bottom w:val="none" w:sz="0" w:space="0" w:color="auto"/>
        <w:right w:val="none" w:sz="0" w:space="0" w:color="auto"/>
      </w:divBdr>
    </w:div>
    <w:div w:id="1704671731">
      <w:bodyDiv w:val="1"/>
      <w:marLeft w:val="0"/>
      <w:marRight w:val="0"/>
      <w:marTop w:val="0"/>
      <w:marBottom w:val="0"/>
      <w:divBdr>
        <w:top w:val="none" w:sz="0" w:space="0" w:color="auto"/>
        <w:left w:val="none" w:sz="0" w:space="0" w:color="auto"/>
        <w:bottom w:val="none" w:sz="0" w:space="0" w:color="auto"/>
        <w:right w:val="none" w:sz="0" w:space="0" w:color="auto"/>
      </w:divBdr>
    </w:div>
    <w:div w:id="1705789196">
      <w:bodyDiv w:val="1"/>
      <w:marLeft w:val="0"/>
      <w:marRight w:val="0"/>
      <w:marTop w:val="0"/>
      <w:marBottom w:val="0"/>
      <w:divBdr>
        <w:top w:val="none" w:sz="0" w:space="0" w:color="auto"/>
        <w:left w:val="none" w:sz="0" w:space="0" w:color="auto"/>
        <w:bottom w:val="none" w:sz="0" w:space="0" w:color="auto"/>
        <w:right w:val="none" w:sz="0" w:space="0" w:color="auto"/>
      </w:divBdr>
    </w:div>
    <w:div w:id="1708489402">
      <w:bodyDiv w:val="1"/>
      <w:marLeft w:val="0"/>
      <w:marRight w:val="0"/>
      <w:marTop w:val="0"/>
      <w:marBottom w:val="0"/>
      <w:divBdr>
        <w:top w:val="none" w:sz="0" w:space="0" w:color="auto"/>
        <w:left w:val="none" w:sz="0" w:space="0" w:color="auto"/>
        <w:bottom w:val="none" w:sz="0" w:space="0" w:color="auto"/>
        <w:right w:val="none" w:sz="0" w:space="0" w:color="auto"/>
      </w:divBdr>
    </w:div>
    <w:div w:id="1709452549">
      <w:bodyDiv w:val="1"/>
      <w:marLeft w:val="0"/>
      <w:marRight w:val="0"/>
      <w:marTop w:val="0"/>
      <w:marBottom w:val="0"/>
      <w:divBdr>
        <w:top w:val="none" w:sz="0" w:space="0" w:color="auto"/>
        <w:left w:val="none" w:sz="0" w:space="0" w:color="auto"/>
        <w:bottom w:val="none" w:sz="0" w:space="0" w:color="auto"/>
        <w:right w:val="none" w:sz="0" w:space="0" w:color="auto"/>
      </w:divBdr>
    </w:div>
    <w:div w:id="1713118077">
      <w:bodyDiv w:val="1"/>
      <w:marLeft w:val="0"/>
      <w:marRight w:val="0"/>
      <w:marTop w:val="0"/>
      <w:marBottom w:val="0"/>
      <w:divBdr>
        <w:top w:val="none" w:sz="0" w:space="0" w:color="auto"/>
        <w:left w:val="none" w:sz="0" w:space="0" w:color="auto"/>
        <w:bottom w:val="none" w:sz="0" w:space="0" w:color="auto"/>
        <w:right w:val="none" w:sz="0" w:space="0" w:color="auto"/>
      </w:divBdr>
    </w:div>
    <w:div w:id="1716075895">
      <w:bodyDiv w:val="1"/>
      <w:marLeft w:val="0"/>
      <w:marRight w:val="0"/>
      <w:marTop w:val="0"/>
      <w:marBottom w:val="0"/>
      <w:divBdr>
        <w:top w:val="none" w:sz="0" w:space="0" w:color="auto"/>
        <w:left w:val="none" w:sz="0" w:space="0" w:color="auto"/>
        <w:bottom w:val="none" w:sz="0" w:space="0" w:color="auto"/>
        <w:right w:val="none" w:sz="0" w:space="0" w:color="auto"/>
      </w:divBdr>
    </w:div>
    <w:div w:id="1720864445">
      <w:bodyDiv w:val="1"/>
      <w:marLeft w:val="0"/>
      <w:marRight w:val="0"/>
      <w:marTop w:val="0"/>
      <w:marBottom w:val="0"/>
      <w:divBdr>
        <w:top w:val="none" w:sz="0" w:space="0" w:color="auto"/>
        <w:left w:val="none" w:sz="0" w:space="0" w:color="auto"/>
        <w:bottom w:val="none" w:sz="0" w:space="0" w:color="auto"/>
        <w:right w:val="none" w:sz="0" w:space="0" w:color="auto"/>
      </w:divBdr>
    </w:div>
    <w:div w:id="1722098773">
      <w:bodyDiv w:val="1"/>
      <w:marLeft w:val="0"/>
      <w:marRight w:val="0"/>
      <w:marTop w:val="0"/>
      <w:marBottom w:val="0"/>
      <w:divBdr>
        <w:top w:val="none" w:sz="0" w:space="0" w:color="auto"/>
        <w:left w:val="none" w:sz="0" w:space="0" w:color="auto"/>
        <w:bottom w:val="none" w:sz="0" w:space="0" w:color="auto"/>
        <w:right w:val="none" w:sz="0" w:space="0" w:color="auto"/>
      </w:divBdr>
    </w:div>
    <w:div w:id="1725254230">
      <w:bodyDiv w:val="1"/>
      <w:marLeft w:val="0"/>
      <w:marRight w:val="0"/>
      <w:marTop w:val="0"/>
      <w:marBottom w:val="0"/>
      <w:divBdr>
        <w:top w:val="none" w:sz="0" w:space="0" w:color="auto"/>
        <w:left w:val="none" w:sz="0" w:space="0" w:color="auto"/>
        <w:bottom w:val="none" w:sz="0" w:space="0" w:color="auto"/>
        <w:right w:val="none" w:sz="0" w:space="0" w:color="auto"/>
      </w:divBdr>
    </w:div>
    <w:div w:id="1725787307">
      <w:bodyDiv w:val="1"/>
      <w:marLeft w:val="0"/>
      <w:marRight w:val="0"/>
      <w:marTop w:val="0"/>
      <w:marBottom w:val="0"/>
      <w:divBdr>
        <w:top w:val="none" w:sz="0" w:space="0" w:color="auto"/>
        <w:left w:val="none" w:sz="0" w:space="0" w:color="auto"/>
        <w:bottom w:val="none" w:sz="0" w:space="0" w:color="auto"/>
        <w:right w:val="none" w:sz="0" w:space="0" w:color="auto"/>
      </w:divBdr>
    </w:div>
    <w:div w:id="1729649028">
      <w:bodyDiv w:val="1"/>
      <w:marLeft w:val="0"/>
      <w:marRight w:val="0"/>
      <w:marTop w:val="0"/>
      <w:marBottom w:val="0"/>
      <w:divBdr>
        <w:top w:val="none" w:sz="0" w:space="0" w:color="auto"/>
        <w:left w:val="none" w:sz="0" w:space="0" w:color="auto"/>
        <w:bottom w:val="none" w:sz="0" w:space="0" w:color="auto"/>
        <w:right w:val="none" w:sz="0" w:space="0" w:color="auto"/>
      </w:divBdr>
    </w:div>
    <w:div w:id="1731347288">
      <w:bodyDiv w:val="1"/>
      <w:marLeft w:val="0"/>
      <w:marRight w:val="0"/>
      <w:marTop w:val="0"/>
      <w:marBottom w:val="0"/>
      <w:divBdr>
        <w:top w:val="none" w:sz="0" w:space="0" w:color="auto"/>
        <w:left w:val="none" w:sz="0" w:space="0" w:color="auto"/>
        <w:bottom w:val="none" w:sz="0" w:space="0" w:color="auto"/>
        <w:right w:val="none" w:sz="0" w:space="0" w:color="auto"/>
      </w:divBdr>
    </w:div>
    <w:div w:id="1734230653">
      <w:bodyDiv w:val="1"/>
      <w:marLeft w:val="0"/>
      <w:marRight w:val="0"/>
      <w:marTop w:val="0"/>
      <w:marBottom w:val="0"/>
      <w:divBdr>
        <w:top w:val="none" w:sz="0" w:space="0" w:color="auto"/>
        <w:left w:val="none" w:sz="0" w:space="0" w:color="auto"/>
        <w:bottom w:val="none" w:sz="0" w:space="0" w:color="auto"/>
        <w:right w:val="none" w:sz="0" w:space="0" w:color="auto"/>
      </w:divBdr>
    </w:div>
    <w:div w:id="1736510129">
      <w:bodyDiv w:val="1"/>
      <w:marLeft w:val="0"/>
      <w:marRight w:val="0"/>
      <w:marTop w:val="0"/>
      <w:marBottom w:val="0"/>
      <w:divBdr>
        <w:top w:val="none" w:sz="0" w:space="0" w:color="auto"/>
        <w:left w:val="none" w:sz="0" w:space="0" w:color="auto"/>
        <w:bottom w:val="none" w:sz="0" w:space="0" w:color="auto"/>
        <w:right w:val="none" w:sz="0" w:space="0" w:color="auto"/>
      </w:divBdr>
    </w:div>
    <w:div w:id="1738741257">
      <w:bodyDiv w:val="1"/>
      <w:marLeft w:val="0"/>
      <w:marRight w:val="0"/>
      <w:marTop w:val="0"/>
      <w:marBottom w:val="0"/>
      <w:divBdr>
        <w:top w:val="none" w:sz="0" w:space="0" w:color="auto"/>
        <w:left w:val="none" w:sz="0" w:space="0" w:color="auto"/>
        <w:bottom w:val="none" w:sz="0" w:space="0" w:color="auto"/>
        <w:right w:val="none" w:sz="0" w:space="0" w:color="auto"/>
      </w:divBdr>
    </w:div>
    <w:div w:id="1739278898">
      <w:bodyDiv w:val="1"/>
      <w:marLeft w:val="0"/>
      <w:marRight w:val="0"/>
      <w:marTop w:val="0"/>
      <w:marBottom w:val="0"/>
      <w:divBdr>
        <w:top w:val="none" w:sz="0" w:space="0" w:color="auto"/>
        <w:left w:val="none" w:sz="0" w:space="0" w:color="auto"/>
        <w:bottom w:val="none" w:sz="0" w:space="0" w:color="auto"/>
        <w:right w:val="none" w:sz="0" w:space="0" w:color="auto"/>
      </w:divBdr>
    </w:div>
    <w:div w:id="1740977522">
      <w:bodyDiv w:val="1"/>
      <w:marLeft w:val="0"/>
      <w:marRight w:val="0"/>
      <w:marTop w:val="0"/>
      <w:marBottom w:val="0"/>
      <w:divBdr>
        <w:top w:val="none" w:sz="0" w:space="0" w:color="auto"/>
        <w:left w:val="none" w:sz="0" w:space="0" w:color="auto"/>
        <w:bottom w:val="none" w:sz="0" w:space="0" w:color="auto"/>
        <w:right w:val="none" w:sz="0" w:space="0" w:color="auto"/>
      </w:divBdr>
    </w:div>
    <w:div w:id="1743411725">
      <w:bodyDiv w:val="1"/>
      <w:marLeft w:val="0"/>
      <w:marRight w:val="0"/>
      <w:marTop w:val="0"/>
      <w:marBottom w:val="0"/>
      <w:divBdr>
        <w:top w:val="none" w:sz="0" w:space="0" w:color="auto"/>
        <w:left w:val="none" w:sz="0" w:space="0" w:color="auto"/>
        <w:bottom w:val="none" w:sz="0" w:space="0" w:color="auto"/>
        <w:right w:val="none" w:sz="0" w:space="0" w:color="auto"/>
      </w:divBdr>
    </w:div>
    <w:div w:id="1748500754">
      <w:bodyDiv w:val="1"/>
      <w:marLeft w:val="0"/>
      <w:marRight w:val="0"/>
      <w:marTop w:val="0"/>
      <w:marBottom w:val="0"/>
      <w:divBdr>
        <w:top w:val="none" w:sz="0" w:space="0" w:color="auto"/>
        <w:left w:val="none" w:sz="0" w:space="0" w:color="auto"/>
        <w:bottom w:val="none" w:sz="0" w:space="0" w:color="auto"/>
        <w:right w:val="none" w:sz="0" w:space="0" w:color="auto"/>
      </w:divBdr>
    </w:div>
    <w:div w:id="1758675529">
      <w:bodyDiv w:val="1"/>
      <w:marLeft w:val="0"/>
      <w:marRight w:val="0"/>
      <w:marTop w:val="0"/>
      <w:marBottom w:val="0"/>
      <w:divBdr>
        <w:top w:val="none" w:sz="0" w:space="0" w:color="auto"/>
        <w:left w:val="none" w:sz="0" w:space="0" w:color="auto"/>
        <w:bottom w:val="none" w:sz="0" w:space="0" w:color="auto"/>
        <w:right w:val="none" w:sz="0" w:space="0" w:color="auto"/>
      </w:divBdr>
    </w:div>
    <w:div w:id="1767919595">
      <w:bodyDiv w:val="1"/>
      <w:marLeft w:val="0"/>
      <w:marRight w:val="0"/>
      <w:marTop w:val="0"/>
      <w:marBottom w:val="0"/>
      <w:divBdr>
        <w:top w:val="none" w:sz="0" w:space="0" w:color="auto"/>
        <w:left w:val="none" w:sz="0" w:space="0" w:color="auto"/>
        <w:bottom w:val="none" w:sz="0" w:space="0" w:color="auto"/>
        <w:right w:val="none" w:sz="0" w:space="0" w:color="auto"/>
      </w:divBdr>
    </w:div>
    <w:div w:id="1770999699">
      <w:bodyDiv w:val="1"/>
      <w:marLeft w:val="0"/>
      <w:marRight w:val="0"/>
      <w:marTop w:val="0"/>
      <w:marBottom w:val="0"/>
      <w:divBdr>
        <w:top w:val="none" w:sz="0" w:space="0" w:color="auto"/>
        <w:left w:val="none" w:sz="0" w:space="0" w:color="auto"/>
        <w:bottom w:val="none" w:sz="0" w:space="0" w:color="auto"/>
        <w:right w:val="none" w:sz="0" w:space="0" w:color="auto"/>
      </w:divBdr>
    </w:div>
    <w:div w:id="1772822757">
      <w:bodyDiv w:val="1"/>
      <w:marLeft w:val="0"/>
      <w:marRight w:val="0"/>
      <w:marTop w:val="0"/>
      <w:marBottom w:val="0"/>
      <w:divBdr>
        <w:top w:val="none" w:sz="0" w:space="0" w:color="auto"/>
        <w:left w:val="none" w:sz="0" w:space="0" w:color="auto"/>
        <w:bottom w:val="none" w:sz="0" w:space="0" w:color="auto"/>
        <w:right w:val="none" w:sz="0" w:space="0" w:color="auto"/>
      </w:divBdr>
    </w:div>
    <w:div w:id="1774134316">
      <w:bodyDiv w:val="1"/>
      <w:marLeft w:val="0"/>
      <w:marRight w:val="0"/>
      <w:marTop w:val="0"/>
      <w:marBottom w:val="0"/>
      <w:divBdr>
        <w:top w:val="none" w:sz="0" w:space="0" w:color="auto"/>
        <w:left w:val="none" w:sz="0" w:space="0" w:color="auto"/>
        <w:bottom w:val="none" w:sz="0" w:space="0" w:color="auto"/>
        <w:right w:val="none" w:sz="0" w:space="0" w:color="auto"/>
      </w:divBdr>
    </w:div>
    <w:div w:id="1777479640">
      <w:bodyDiv w:val="1"/>
      <w:marLeft w:val="0"/>
      <w:marRight w:val="0"/>
      <w:marTop w:val="0"/>
      <w:marBottom w:val="0"/>
      <w:divBdr>
        <w:top w:val="none" w:sz="0" w:space="0" w:color="auto"/>
        <w:left w:val="none" w:sz="0" w:space="0" w:color="auto"/>
        <w:bottom w:val="none" w:sz="0" w:space="0" w:color="auto"/>
        <w:right w:val="none" w:sz="0" w:space="0" w:color="auto"/>
      </w:divBdr>
    </w:div>
    <w:div w:id="1778599293">
      <w:bodyDiv w:val="1"/>
      <w:marLeft w:val="0"/>
      <w:marRight w:val="0"/>
      <w:marTop w:val="0"/>
      <w:marBottom w:val="0"/>
      <w:divBdr>
        <w:top w:val="none" w:sz="0" w:space="0" w:color="auto"/>
        <w:left w:val="none" w:sz="0" w:space="0" w:color="auto"/>
        <w:bottom w:val="none" w:sz="0" w:space="0" w:color="auto"/>
        <w:right w:val="none" w:sz="0" w:space="0" w:color="auto"/>
      </w:divBdr>
    </w:div>
    <w:div w:id="1782070149">
      <w:bodyDiv w:val="1"/>
      <w:marLeft w:val="0"/>
      <w:marRight w:val="0"/>
      <w:marTop w:val="0"/>
      <w:marBottom w:val="0"/>
      <w:divBdr>
        <w:top w:val="none" w:sz="0" w:space="0" w:color="auto"/>
        <w:left w:val="none" w:sz="0" w:space="0" w:color="auto"/>
        <w:bottom w:val="none" w:sz="0" w:space="0" w:color="auto"/>
        <w:right w:val="none" w:sz="0" w:space="0" w:color="auto"/>
      </w:divBdr>
    </w:div>
    <w:div w:id="1790195593">
      <w:bodyDiv w:val="1"/>
      <w:marLeft w:val="0"/>
      <w:marRight w:val="0"/>
      <w:marTop w:val="0"/>
      <w:marBottom w:val="0"/>
      <w:divBdr>
        <w:top w:val="none" w:sz="0" w:space="0" w:color="auto"/>
        <w:left w:val="none" w:sz="0" w:space="0" w:color="auto"/>
        <w:bottom w:val="none" w:sz="0" w:space="0" w:color="auto"/>
        <w:right w:val="none" w:sz="0" w:space="0" w:color="auto"/>
      </w:divBdr>
    </w:div>
    <w:div w:id="1795522267">
      <w:bodyDiv w:val="1"/>
      <w:marLeft w:val="0"/>
      <w:marRight w:val="0"/>
      <w:marTop w:val="0"/>
      <w:marBottom w:val="0"/>
      <w:divBdr>
        <w:top w:val="none" w:sz="0" w:space="0" w:color="auto"/>
        <w:left w:val="none" w:sz="0" w:space="0" w:color="auto"/>
        <w:bottom w:val="none" w:sz="0" w:space="0" w:color="auto"/>
        <w:right w:val="none" w:sz="0" w:space="0" w:color="auto"/>
      </w:divBdr>
    </w:div>
    <w:div w:id="1806780134">
      <w:bodyDiv w:val="1"/>
      <w:marLeft w:val="0"/>
      <w:marRight w:val="0"/>
      <w:marTop w:val="0"/>
      <w:marBottom w:val="0"/>
      <w:divBdr>
        <w:top w:val="none" w:sz="0" w:space="0" w:color="auto"/>
        <w:left w:val="none" w:sz="0" w:space="0" w:color="auto"/>
        <w:bottom w:val="none" w:sz="0" w:space="0" w:color="auto"/>
        <w:right w:val="none" w:sz="0" w:space="0" w:color="auto"/>
      </w:divBdr>
    </w:div>
    <w:div w:id="1815025573">
      <w:bodyDiv w:val="1"/>
      <w:marLeft w:val="0"/>
      <w:marRight w:val="0"/>
      <w:marTop w:val="0"/>
      <w:marBottom w:val="0"/>
      <w:divBdr>
        <w:top w:val="none" w:sz="0" w:space="0" w:color="auto"/>
        <w:left w:val="none" w:sz="0" w:space="0" w:color="auto"/>
        <w:bottom w:val="none" w:sz="0" w:space="0" w:color="auto"/>
        <w:right w:val="none" w:sz="0" w:space="0" w:color="auto"/>
      </w:divBdr>
    </w:div>
    <w:div w:id="1822190118">
      <w:bodyDiv w:val="1"/>
      <w:marLeft w:val="0"/>
      <w:marRight w:val="0"/>
      <w:marTop w:val="0"/>
      <w:marBottom w:val="0"/>
      <w:divBdr>
        <w:top w:val="none" w:sz="0" w:space="0" w:color="auto"/>
        <w:left w:val="none" w:sz="0" w:space="0" w:color="auto"/>
        <w:bottom w:val="none" w:sz="0" w:space="0" w:color="auto"/>
        <w:right w:val="none" w:sz="0" w:space="0" w:color="auto"/>
      </w:divBdr>
    </w:div>
    <w:div w:id="1822695953">
      <w:bodyDiv w:val="1"/>
      <w:marLeft w:val="0"/>
      <w:marRight w:val="0"/>
      <w:marTop w:val="0"/>
      <w:marBottom w:val="0"/>
      <w:divBdr>
        <w:top w:val="none" w:sz="0" w:space="0" w:color="auto"/>
        <w:left w:val="none" w:sz="0" w:space="0" w:color="auto"/>
        <w:bottom w:val="none" w:sz="0" w:space="0" w:color="auto"/>
        <w:right w:val="none" w:sz="0" w:space="0" w:color="auto"/>
      </w:divBdr>
    </w:div>
    <w:div w:id="1823816220">
      <w:bodyDiv w:val="1"/>
      <w:marLeft w:val="0"/>
      <w:marRight w:val="0"/>
      <w:marTop w:val="0"/>
      <w:marBottom w:val="0"/>
      <w:divBdr>
        <w:top w:val="none" w:sz="0" w:space="0" w:color="auto"/>
        <w:left w:val="none" w:sz="0" w:space="0" w:color="auto"/>
        <w:bottom w:val="none" w:sz="0" w:space="0" w:color="auto"/>
        <w:right w:val="none" w:sz="0" w:space="0" w:color="auto"/>
      </w:divBdr>
    </w:div>
    <w:div w:id="1837845153">
      <w:bodyDiv w:val="1"/>
      <w:marLeft w:val="0"/>
      <w:marRight w:val="0"/>
      <w:marTop w:val="0"/>
      <w:marBottom w:val="0"/>
      <w:divBdr>
        <w:top w:val="none" w:sz="0" w:space="0" w:color="auto"/>
        <w:left w:val="none" w:sz="0" w:space="0" w:color="auto"/>
        <w:bottom w:val="none" w:sz="0" w:space="0" w:color="auto"/>
        <w:right w:val="none" w:sz="0" w:space="0" w:color="auto"/>
      </w:divBdr>
    </w:div>
    <w:div w:id="1842770279">
      <w:bodyDiv w:val="1"/>
      <w:marLeft w:val="0"/>
      <w:marRight w:val="0"/>
      <w:marTop w:val="0"/>
      <w:marBottom w:val="0"/>
      <w:divBdr>
        <w:top w:val="none" w:sz="0" w:space="0" w:color="auto"/>
        <w:left w:val="none" w:sz="0" w:space="0" w:color="auto"/>
        <w:bottom w:val="none" w:sz="0" w:space="0" w:color="auto"/>
        <w:right w:val="none" w:sz="0" w:space="0" w:color="auto"/>
      </w:divBdr>
    </w:div>
    <w:div w:id="1843009545">
      <w:bodyDiv w:val="1"/>
      <w:marLeft w:val="0"/>
      <w:marRight w:val="0"/>
      <w:marTop w:val="0"/>
      <w:marBottom w:val="0"/>
      <w:divBdr>
        <w:top w:val="none" w:sz="0" w:space="0" w:color="auto"/>
        <w:left w:val="none" w:sz="0" w:space="0" w:color="auto"/>
        <w:bottom w:val="none" w:sz="0" w:space="0" w:color="auto"/>
        <w:right w:val="none" w:sz="0" w:space="0" w:color="auto"/>
      </w:divBdr>
    </w:div>
    <w:div w:id="1844472549">
      <w:bodyDiv w:val="1"/>
      <w:marLeft w:val="0"/>
      <w:marRight w:val="0"/>
      <w:marTop w:val="0"/>
      <w:marBottom w:val="0"/>
      <w:divBdr>
        <w:top w:val="none" w:sz="0" w:space="0" w:color="auto"/>
        <w:left w:val="none" w:sz="0" w:space="0" w:color="auto"/>
        <w:bottom w:val="none" w:sz="0" w:space="0" w:color="auto"/>
        <w:right w:val="none" w:sz="0" w:space="0" w:color="auto"/>
      </w:divBdr>
    </w:div>
    <w:div w:id="1846020271">
      <w:bodyDiv w:val="1"/>
      <w:marLeft w:val="0"/>
      <w:marRight w:val="0"/>
      <w:marTop w:val="0"/>
      <w:marBottom w:val="0"/>
      <w:divBdr>
        <w:top w:val="none" w:sz="0" w:space="0" w:color="auto"/>
        <w:left w:val="none" w:sz="0" w:space="0" w:color="auto"/>
        <w:bottom w:val="none" w:sz="0" w:space="0" w:color="auto"/>
        <w:right w:val="none" w:sz="0" w:space="0" w:color="auto"/>
      </w:divBdr>
    </w:div>
    <w:div w:id="1846284405">
      <w:bodyDiv w:val="1"/>
      <w:marLeft w:val="0"/>
      <w:marRight w:val="0"/>
      <w:marTop w:val="0"/>
      <w:marBottom w:val="0"/>
      <w:divBdr>
        <w:top w:val="none" w:sz="0" w:space="0" w:color="auto"/>
        <w:left w:val="none" w:sz="0" w:space="0" w:color="auto"/>
        <w:bottom w:val="none" w:sz="0" w:space="0" w:color="auto"/>
        <w:right w:val="none" w:sz="0" w:space="0" w:color="auto"/>
      </w:divBdr>
    </w:div>
    <w:div w:id="1847205489">
      <w:bodyDiv w:val="1"/>
      <w:marLeft w:val="0"/>
      <w:marRight w:val="0"/>
      <w:marTop w:val="0"/>
      <w:marBottom w:val="0"/>
      <w:divBdr>
        <w:top w:val="none" w:sz="0" w:space="0" w:color="auto"/>
        <w:left w:val="none" w:sz="0" w:space="0" w:color="auto"/>
        <w:bottom w:val="none" w:sz="0" w:space="0" w:color="auto"/>
        <w:right w:val="none" w:sz="0" w:space="0" w:color="auto"/>
      </w:divBdr>
    </w:div>
    <w:div w:id="1848859435">
      <w:bodyDiv w:val="1"/>
      <w:marLeft w:val="0"/>
      <w:marRight w:val="0"/>
      <w:marTop w:val="0"/>
      <w:marBottom w:val="0"/>
      <w:divBdr>
        <w:top w:val="none" w:sz="0" w:space="0" w:color="auto"/>
        <w:left w:val="none" w:sz="0" w:space="0" w:color="auto"/>
        <w:bottom w:val="none" w:sz="0" w:space="0" w:color="auto"/>
        <w:right w:val="none" w:sz="0" w:space="0" w:color="auto"/>
      </w:divBdr>
    </w:div>
    <w:div w:id="1850943085">
      <w:bodyDiv w:val="1"/>
      <w:marLeft w:val="0"/>
      <w:marRight w:val="0"/>
      <w:marTop w:val="0"/>
      <w:marBottom w:val="0"/>
      <w:divBdr>
        <w:top w:val="none" w:sz="0" w:space="0" w:color="auto"/>
        <w:left w:val="none" w:sz="0" w:space="0" w:color="auto"/>
        <w:bottom w:val="none" w:sz="0" w:space="0" w:color="auto"/>
        <w:right w:val="none" w:sz="0" w:space="0" w:color="auto"/>
      </w:divBdr>
    </w:div>
    <w:div w:id="1855457791">
      <w:bodyDiv w:val="1"/>
      <w:marLeft w:val="0"/>
      <w:marRight w:val="0"/>
      <w:marTop w:val="0"/>
      <w:marBottom w:val="0"/>
      <w:divBdr>
        <w:top w:val="none" w:sz="0" w:space="0" w:color="auto"/>
        <w:left w:val="none" w:sz="0" w:space="0" w:color="auto"/>
        <w:bottom w:val="none" w:sz="0" w:space="0" w:color="auto"/>
        <w:right w:val="none" w:sz="0" w:space="0" w:color="auto"/>
      </w:divBdr>
    </w:div>
    <w:div w:id="1858038712">
      <w:bodyDiv w:val="1"/>
      <w:marLeft w:val="0"/>
      <w:marRight w:val="0"/>
      <w:marTop w:val="0"/>
      <w:marBottom w:val="0"/>
      <w:divBdr>
        <w:top w:val="none" w:sz="0" w:space="0" w:color="auto"/>
        <w:left w:val="none" w:sz="0" w:space="0" w:color="auto"/>
        <w:bottom w:val="none" w:sz="0" w:space="0" w:color="auto"/>
        <w:right w:val="none" w:sz="0" w:space="0" w:color="auto"/>
      </w:divBdr>
    </w:div>
    <w:div w:id="1860000590">
      <w:bodyDiv w:val="1"/>
      <w:marLeft w:val="0"/>
      <w:marRight w:val="0"/>
      <w:marTop w:val="0"/>
      <w:marBottom w:val="0"/>
      <w:divBdr>
        <w:top w:val="none" w:sz="0" w:space="0" w:color="auto"/>
        <w:left w:val="none" w:sz="0" w:space="0" w:color="auto"/>
        <w:bottom w:val="none" w:sz="0" w:space="0" w:color="auto"/>
        <w:right w:val="none" w:sz="0" w:space="0" w:color="auto"/>
      </w:divBdr>
    </w:div>
    <w:div w:id="1862282153">
      <w:bodyDiv w:val="1"/>
      <w:marLeft w:val="0"/>
      <w:marRight w:val="0"/>
      <w:marTop w:val="0"/>
      <w:marBottom w:val="0"/>
      <w:divBdr>
        <w:top w:val="none" w:sz="0" w:space="0" w:color="auto"/>
        <w:left w:val="none" w:sz="0" w:space="0" w:color="auto"/>
        <w:bottom w:val="none" w:sz="0" w:space="0" w:color="auto"/>
        <w:right w:val="none" w:sz="0" w:space="0" w:color="auto"/>
      </w:divBdr>
    </w:div>
    <w:div w:id="1862741754">
      <w:bodyDiv w:val="1"/>
      <w:marLeft w:val="0"/>
      <w:marRight w:val="0"/>
      <w:marTop w:val="0"/>
      <w:marBottom w:val="0"/>
      <w:divBdr>
        <w:top w:val="none" w:sz="0" w:space="0" w:color="auto"/>
        <w:left w:val="none" w:sz="0" w:space="0" w:color="auto"/>
        <w:bottom w:val="none" w:sz="0" w:space="0" w:color="auto"/>
        <w:right w:val="none" w:sz="0" w:space="0" w:color="auto"/>
      </w:divBdr>
    </w:div>
    <w:div w:id="1866475480">
      <w:bodyDiv w:val="1"/>
      <w:marLeft w:val="0"/>
      <w:marRight w:val="0"/>
      <w:marTop w:val="0"/>
      <w:marBottom w:val="0"/>
      <w:divBdr>
        <w:top w:val="none" w:sz="0" w:space="0" w:color="auto"/>
        <w:left w:val="none" w:sz="0" w:space="0" w:color="auto"/>
        <w:bottom w:val="none" w:sz="0" w:space="0" w:color="auto"/>
        <w:right w:val="none" w:sz="0" w:space="0" w:color="auto"/>
      </w:divBdr>
    </w:div>
    <w:div w:id="1867862814">
      <w:bodyDiv w:val="1"/>
      <w:marLeft w:val="0"/>
      <w:marRight w:val="0"/>
      <w:marTop w:val="0"/>
      <w:marBottom w:val="0"/>
      <w:divBdr>
        <w:top w:val="none" w:sz="0" w:space="0" w:color="auto"/>
        <w:left w:val="none" w:sz="0" w:space="0" w:color="auto"/>
        <w:bottom w:val="none" w:sz="0" w:space="0" w:color="auto"/>
        <w:right w:val="none" w:sz="0" w:space="0" w:color="auto"/>
      </w:divBdr>
    </w:div>
    <w:div w:id="1868374480">
      <w:bodyDiv w:val="1"/>
      <w:marLeft w:val="0"/>
      <w:marRight w:val="0"/>
      <w:marTop w:val="0"/>
      <w:marBottom w:val="0"/>
      <w:divBdr>
        <w:top w:val="none" w:sz="0" w:space="0" w:color="auto"/>
        <w:left w:val="none" w:sz="0" w:space="0" w:color="auto"/>
        <w:bottom w:val="none" w:sz="0" w:space="0" w:color="auto"/>
        <w:right w:val="none" w:sz="0" w:space="0" w:color="auto"/>
      </w:divBdr>
    </w:div>
    <w:div w:id="1878617040">
      <w:bodyDiv w:val="1"/>
      <w:marLeft w:val="0"/>
      <w:marRight w:val="0"/>
      <w:marTop w:val="0"/>
      <w:marBottom w:val="0"/>
      <w:divBdr>
        <w:top w:val="none" w:sz="0" w:space="0" w:color="auto"/>
        <w:left w:val="none" w:sz="0" w:space="0" w:color="auto"/>
        <w:bottom w:val="none" w:sz="0" w:space="0" w:color="auto"/>
        <w:right w:val="none" w:sz="0" w:space="0" w:color="auto"/>
      </w:divBdr>
    </w:div>
    <w:div w:id="1885943250">
      <w:bodyDiv w:val="1"/>
      <w:marLeft w:val="0"/>
      <w:marRight w:val="0"/>
      <w:marTop w:val="0"/>
      <w:marBottom w:val="0"/>
      <w:divBdr>
        <w:top w:val="none" w:sz="0" w:space="0" w:color="auto"/>
        <w:left w:val="none" w:sz="0" w:space="0" w:color="auto"/>
        <w:bottom w:val="none" w:sz="0" w:space="0" w:color="auto"/>
        <w:right w:val="none" w:sz="0" w:space="0" w:color="auto"/>
      </w:divBdr>
    </w:div>
    <w:div w:id="1892304393">
      <w:bodyDiv w:val="1"/>
      <w:marLeft w:val="0"/>
      <w:marRight w:val="0"/>
      <w:marTop w:val="0"/>
      <w:marBottom w:val="0"/>
      <w:divBdr>
        <w:top w:val="none" w:sz="0" w:space="0" w:color="auto"/>
        <w:left w:val="none" w:sz="0" w:space="0" w:color="auto"/>
        <w:bottom w:val="none" w:sz="0" w:space="0" w:color="auto"/>
        <w:right w:val="none" w:sz="0" w:space="0" w:color="auto"/>
      </w:divBdr>
    </w:div>
    <w:div w:id="1895198087">
      <w:bodyDiv w:val="1"/>
      <w:marLeft w:val="0"/>
      <w:marRight w:val="0"/>
      <w:marTop w:val="0"/>
      <w:marBottom w:val="0"/>
      <w:divBdr>
        <w:top w:val="none" w:sz="0" w:space="0" w:color="auto"/>
        <w:left w:val="none" w:sz="0" w:space="0" w:color="auto"/>
        <w:bottom w:val="none" w:sz="0" w:space="0" w:color="auto"/>
        <w:right w:val="none" w:sz="0" w:space="0" w:color="auto"/>
      </w:divBdr>
    </w:div>
    <w:div w:id="1908104711">
      <w:bodyDiv w:val="1"/>
      <w:marLeft w:val="0"/>
      <w:marRight w:val="0"/>
      <w:marTop w:val="0"/>
      <w:marBottom w:val="0"/>
      <w:divBdr>
        <w:top w:val="none" w:sz="0" w:space="0" w:color="auto"/>
        <w:left w:val="none" w:sz="0" w:space="0" w:color="auto"/>
        <w:bottom w:val="none" w:sz="0" w:space="0" w:color="auto"/>
        <w:right w:val="none" w:sz="0" w:space="0" w:color="auto"/>
      </w:divBdr>
    </w:div>
    <w:div w:id="1912275493">
      <w:bodyDiv w:val="1"/>
      <w:marLeft w:val="0"/>
      <w:marRight w:val="0"/>
      <w:marTop w:val="0"/>
      <w:marBottom w:val="0"/>
      <w:divBdr>
        <w:top w:val="none" w:sz="0" w:space="0" w:color="auto"/>
        <w:left w:val="none" w:sz="0" w:space="0" w:color="auto"/>
        <w:bottom w:val="none" w:sz="0" w:space="0" w:color="auto"/>
        <w:right w:val="none" w:sz="0" w:space="0" w:color="auto"/>
      </w:divBdr>
    </w:div>
    <w:div w:id="1913733551">
      <w:bodyDiv w:val="1"/>
      <w:marLeft w:val="0"/>
      <w:marRight w:val="0"/>
      <w:marTop w:val="0"/>
      <w:marBottom w:val="0"/>
      <w:divBdr>
        <w:top w:val="none" w:sz="0" w:space="0" w:color="auto"/>
        <w:left w:val="none" w:sz="0" w:space="0" w:color="auto"/>
        <w:bottom w:val="none" w:sz="0" w:space="0" w:color="auto"/>
        <w:right w:val="none" w:sz="0" w:space="0" w:color="auto"/>
      </w:divBdr>
    </w:div>
    <w:div w:id="1916936653">
      <w:bodyDiv w:val="1"/>
      <w:marLeft w:val="0"/>
      <w:marRight w:val="0"/>
      <w:marTop w:val="0"/>
      <w:marBottom w:val="0"/>
      <w:divBdr>
        <w:top w:val="none" w:sz="0" w:space="0" w:color="auto"/>
        <w:left w:val="none" w:sz="0" w:space="0" w:color="auto"/>
        <w:bottom w:val="none" w:sz="0" w:space="0" w:color="auto"/>
        <w:right w:val="none" w:sz="0" w:space="0" w:color="auto"/>
      </w:divBdr>
    </w:div>
    <w:div w:id="1918712629">
      <w:bodyDiv w:val="1"/>
      <w:marLeft w:val="0"/>
      <w:marRight w:val="0"/>
      <w:marTop w:val="0"/>
      <w:marBottom w:val="0"/>
      <w:divBdr>
        <w:top w:val="none" w:sz="0" w:space="0" w:color="auto"/>
        <w:left w:val="none" w:sz="0" w:space="0" w:color="auto"/>
        <w:bottom w:val="none" w:sz="0" w:space="0" w:color="auto"/>
        <w:right w:val="none" w:sz="0" w:space="0" w:color="auto"/>
      </w:divBdr>
    </w:div>
    <w:div w:id="1921401474">
      <w:bodyDiv w:val="1"/>
      <w:marLeft w:val="0"/>
      <w:marRight w:val="0"/>
      <w:marTop w:val="0"/>
      <w:marBottom w:val="0"/>
      <w:divBdr>
        <w:top w:val="none" w:sz="0" w:space="0" w:color="auto"/>
        <w:left w:val="none" w:sz="0" w:space="0" w:color="auto"/>
        <w:bottom w:val="none" w:sz="0" w:space="0" w:color="auto"/>
        <w:right w:val="none" w:sz="0" w:space="0" w:color="auto"/>
      </w:divBdr>
    </w:div>
    <w:div w:id="1923444316">
      <w:bodyDiv w:val="1"/>
      <w:marLeft w:val="0"/>
      <w:marRight w:val="0"/>
      <w:marTop w:val="0"/>
      <w:marBottom w:val="0"/>
      <w:divBdr>
        <w:top w:val="none" w:sz="0" w:space="0" w:color="auto"/>
        <w:left w:val="none" w:sz="0" w:space="0" w:color="auto"/>
        <w:bottom w:val="none" w:sz="0" w:space="0" w:color="auto"/>
        <w:right w:val="none" w:sz="0" w:space="0" w:color="auto"/>
      </w:divBdr>
    </w:div>
    <w:div w:id="1928732557">
      <w:bodyDiv w:val="1"/>
      <w:marLeft w:val="0"/>
      <w:marRight w:val="0"/>
      <w:marTop w:val="0"/>
      <w:marBottom w:val="0"/>
      <w:divBdr>
        <w:top w:val="none" w:sz="0" w:space="0" w:color="auto"/>
        <w:left w:val="none" w:sz="0" w:space="0" w:color="auto"/>
        <w:bottom w:val="none" w:sz="0" w:space="0" w:color="auto"/>
        <w:right w:val="none" w:sz="0" w:space="0" w:color="auto"/>
      </w:divBdr>
    </w:div>
    <w:div w:id="1932271165">
      <w:bodyDiv w:val="1"/>
      <w:marLeft w:val="0"/>
      <w:marRight w:val="0"/>
      <w:marTop w:val="0"/>
      <w:marBottom w:val="0"/>
      <w:divBdr>
        <w:top w:val="none" w:sz="0" w:space="0" w:color="auto"/>
        <w:left w:val="none" w:sz="0" w:space="0" w:color="auto"/>
        <w:bottom w:val="none" w:sz="0" w:space="0" w:color="auto"/>
        <w:right w:val="none" w:sz="0" w:space="0" w:color="auto"/>
      </w:divBdr>
    </w:div>
    <w:div w:id="1932278569">
      <w:bodyDiv w:val="1"/>
      <w:marLeft w:val="0"/>
      <w:marRight w:val="0"/>
      <w:marTop w:val="0"/>
      <w:marBottom w:val="0"/>
      <w:divBdr>
        <w:top w:val="none" w:sz="0" w:space="0" w:color="auto"/>
        <w:left w:val="none" w:sz="0" w:space="0" w:color="auto"/>
        <w:bottom w:val="none" w:sz="0" w:space="0" w:color="auto"/>
        <w:right w:val="none" w:sz="0" w:space="0" w:color="auto"/>
      </w:divBdr>
    </w:div>
    <w:div w:id="1933857955">
      <w:bodyDiv w:val="1"/>
      <w:marLeft w:val="0"/>
      <w:marRight w:val="0"/>
      <w:marTop w:val="0"/>
      <w:marBottom w:val="0"/>
      <w:divBdr>
        <w:top w:val="none" w:sz="0" w:space="0" w:color="auto"/>
        <w:left w:val="none" w:sz="0" w:space="0" w:color="auto"/>
        <w:bottom w:val="none" w:sz="0" w:space="0" w:color="auto"/>
        <w:right w:val="none" w:sz="0" w:space="0" w:color="auto"/>
      </w:divBdr>
    </w:div>
    <w:div w:id="1939870765">
      <w:bodyDiv w:val="1"/>
      <w:marLeft w:val="0"/>
      <w:marRight w:val="0"/>
      <w:marTop w:val="0"/>
      <w:marBottom w:val="0"/>
      <w:divBdr>
        <w:top w:val="none" w:sz="0" w:space="0" w:color="auto"/>
        <w:left w:val="none" w:sz="0" w:space="0" w:color="auto"/>
        <w:bottom w:val="none" w:sz="0" w:space="0" w:color="auto"/>
        <w:right w:val="none" w:sz="0" w:space="0" w:color="auto"/>
      </w:divBdr>
    </w:div>
    <w:div w:id="1955945242">
      <w:bodyDiv w:val="1"/>
      <w:marLeft w:val="0"/>
      <w:marRight w:val="0"/>
      <w:marTop w:val="0"/>
      <w:marBottom w:val="0"/>
      <w:divBdr>
        <w:top w:val="none" w:sz="0" w:space="0" w:color="auto"/>
        <w:left w:val="none" w:sz="0" w:space="0" w:color="auto"/>
        <w:bottom w:val="none" w:sz="0" w:space="0" w:color="auto"/>
        <w:right w:val="none" w:sz="0" w:space="0" w:color="auto"/>
      </w:divBdr>
    </w:div>
    <w:div w:id="1958900905">
      <w:bodyDiv w:val="1"/>
      <w:marLeft w:val="0"/>
      <w:marRight w:val="0"/>
      <w:marTop w:val="0"/>
      <w:marBottom w:val="0"/>
      <w:divBdr>
        <w:top w:val="none" w:sz="0" w:space="0" w:color="auto"/>
        <w:left w:val="none" w:sz="0" w:space="0" w:color="auto"/>
        <w:bottom w:val="none" w:sz="0" w:space="0" w:color="auto"/>
        <w:right w:val="none" w:sz="0" w:space="0" w:color="auto"/>
      </w:divBdr>
    </w:div>
    <w:div w:id="1960069590">
      <w:bodyDiv w:val="1"/>
      <w:marLeft w:val="0"/>
      <w:marRight w:val="0"/>
      <w:marTop w:val="0"/>
      <w:marBottom w:val="0"/>
      <w:divBdr>
        <w:top w:val="none" w:sz="0" w:space="0" w:color="auto"/>
        <w:left w:val="none" w:sz="0" w:space="0" w:color="auto"/>
        <w:bottom w:val="none" w:sz="0" w:space="0" w:color="auto"/>
        <w:right w:val="none" w:sz="0" w:space="0" w:color="auto"/>
      </w:divBdr>
    </w:div>
    <w:div w:id="1965770630">
      <w:bodyDiv w:val="1"/>
      <w:marLeft w:val="0"/>
      <w:marRight w:val="0"/>
      <w:marTop w:val="0"/>
      <w:marBottom w:val="0"/>
      <w:divBdr>
        <w:top w:val="none" w:sz="0" w:space="0" w:color="auto"/>
        <w:left w:val="none" w:sz="0" w:space="0" w:color="auto"/>
        <w:bottom w:val="none" w:sz="0" w:space="0" w:color="auto"/>
        <w:right w:val="none" w:sz="0" w:space="0" w:color="auto"/>
      </w:divBdr>
    </w:div>
    <w:div w:id="1972205793">
      <w:bodyDiv w:val="1"/>
      <w:marLeft w:val="0"/>
      <w:marRight w:val="0"/>
      <w:marTop w:val="0"/>
      <w:marBottom w:val="0"/>
      <w:divBdr>
        <w:top w:val="none" w:sz="0" w:space="0" w:color="auto"/>
        <w:left w:val="none" w:sz="0" w:space="0" w:color="auto"/>
        <w:bottom w:val="none" w:sz="0" w:space="0" w:color="auto"/>
        <w:right w:val="none" w:sz="0" w:space="0" w:color="auto"/>
      </w:divBdr>
    </w:div>
    <w:div w:id="1976056661">
      <w:bodyDiv w:val="1"/>
      <w:marLeft w:val="0"/>
      <w:marRight w:val="0"/>
      <w:marTop w:val="0"/>
      <w:marBottom w:val="0"/>
      <w:divBdr>
        <w:top w:val="none" w:sz="0" w:space="0" w:color="auto"/>
        <w:left w:val="none" w:sz="0" w:space="0" w:color="auto"/>
        <w:bottom w:val="none" w:sz="0" w:space="0" w:color="auto"/>
        <w:right w:val="none" w:sz="0" w:space="0" w:color="auto"/>
      </w:divBdr>
    </w:div>
    <w:div w:id="1979721019">
      <w:bodyDiv w:val="1"/>
      <w:marLeft w:val="0"/>
      <w:marRight w:val="0"/>
      <w:marTop w:val="0"/>
      <w:marBottom w:val="0"/>
      <w:divBdr>
        <w:top w:val="none" w:sz="0" w:space="0" w:color="auto"/>
        <w:left w:val="none" w:sz="0" w:space="0" w:color="auto"/>
        <w:bottom w:val="none" w:sz="0" w:space="0" w:color="auto"/>
        <w:right w:val="none" w:sz="0" w:space="0" w:color="auto"/>
      </w:divBdr>
    </w:div>
    <w:div w:id="1980727113">
      <w:bodyDiv w:val="1"/>
      <w:marLeft w:val="0"/>
      <w:marRight w:val="0"/>
      <w:marTop w:val="0"/>
      <w:marBottom w:val="0"/>
      <w:divBdr>
        <w:top w:val="none" w:sz="0" w:space="0" w:color="auto"/>
        <w:left w:val="none" w:sz="0" w:space="0" w:color="auto"/>
        <w:bottom w:val="none" w:sz="0" w:space="0" w:color="auto"/>
        <w:right w:val="none" w:sz="0" w:space="0" w:color="auto"/>
      </w:divBdr>
    </w:div>
    <w:div w:id="1985769975">
      <w:bodyDiv w:val="1"/>
      <w:marLeft w:val="0"/>
      <w:marRight w:val="0"/>
      <w:marTop w:val="0"/>
      <w:marBottom w:val="0"/>
      <w:divBdr>
        <w:top w:val="none" w:sz="0" w:space="0" w:color="auto"/>
        <w:left w:val="none" w:sz="0" w:space="0" w:color="auto"/>
        <w:bottom w:val="none" w:sz="0" w:space="0" w:color="auto"/>
        <w:right w:val="none" w:sz="0" w:space="0" w:color="auto"/>
      </w:divBdr>
    </w:div>
    <w:div w:id="1986546035">
      <w:bodyDiv w:val="1"/>
      <w:marLeft w:val="0"/>
      <w:marRight w:val="0"/>
      <w:marTop w:val="0"/>
      <w:marBottom w:val="0"/>
      <w:divBdr>
        <w:top w:val="none" w:sz="0" w:space="0" w:color="auto"/>
        <w:left w:val="none" w:sz="0" w:space="0" w:color="auto"/>
        <w:bottom w:val="none" w:sz="0" w:space="0" w:color="auto"/>
        <w:right w:val="none" w:sz="0" w:space="0" w:color="auto"/>
      </w:divBdr>
    </w:div>
    <w:div w:id="1992175191">
      <w:bodyDiv w:val="1"/>
      <w:marLeft w:val="0"/>
      <w:marRight w:val="0"/>
      <w:marTop w:val="0"/>
      <w:marBottom w:val="0"/>
      <w:divBdr>
        <w:top w:val="none" w:sz="0" w:space="0" w:color="auto"/>
        <w:left w:val="none" w:sz="0" w:space="0" w:color="auto"/>
        <w:bottom w:val="none" w:sz="0" w:space="0" w:color="auto"/>
        <w:right w:val="none" w:sz="0" w:space="0" w:color="auto"/>
      </w:divBdr>
    </w:div>
    <w:div w:id="2003459897">
      <w:bodyDiv w:val="1"/>
      <w:marLeft w:val="0"/>
      <w:marRight w:val="0"/>
      <w:marTop w:val="0"/>
      <w:marBottom w:val="0"/>
      <w:divBdr>
        <w:top w:val="none" w:sz="0" w:space="0" w:color="auto"/>
        <w:left w:val="none" w:sz="0" w:space="0" w:color="auto"/>
        <w:bottom w:val="none" w:sz="0" w:space="0" w:color="auto"/>
        <w:right w:val="none" w:sz="0" w:space="0" w:color="auto"/>
      </w:divBdr>
    </w:div>
    <w:div w:id="2004241155">
      <w:bodyDiv w:val="1"/>
      <w:marLeft w:val="0"/>
      <w:marRight w:val="0"/>
      <w:marTop w:val="0"/>
      <w:marBottom w:val="0"/>
      <w:divBdr>
        <w:top w:val="none" w:sz="0" w:space="0" w:color="auto"/>
        <w:left w:val="none" w:sz="0" w:space="0" w:color="auto"/>
        <w:bottom w:val="none" w:sz="0" w:space="0" w:color="auto"/>
        <w:right w:val="none" w:sz="0" w:space="0" w:color="auto"/>
      </w:divBdr>
    </w:div>
    <w:div w:id="2007785172">
      <w:bodyDiv w:val="1"/>
      <w:marLeft w:val="0"/>
      <w:marRight w:val="0"/>
      <w:marTop w:val="0"/>
      <w:marBottom w:val="0"/>
      <w:divBdr>
        <w:top w:val="none" w:sz="0" w:space="0" w:color="auto"/>
        <w:left w:val="none" w:sz="0" w:space="0" w:color="auto"/>
        <w:bottom w:val="none" w:sz="0" w:space="0" w:color="auto"/>
        <w:right w:val="none" w:sz="0" w:space="0" w:color="auto"/>
      </w:divBdr>
    </w:div>
    <w:div w:id="2013099932">
      <w:bodyDiv w:val="1"/>
      <w:marLeft w:val="0"/>
      <w:marRight w:val="0"/>
      <w:marTop w:val="0"/>
      <w:marBottom w:val="0"/>
      <w:divBdr>
        <w:top w:val="none" w:sz="0" w:space="0" w:color="auto"/>
        <w:left w:val="none" w:sz="0" w:space="0" w:color="auto"/>
        <w:bottom w:val="none" w:sz="0" w:space="0" w:color="auto"/>
        <w:right w:val="none" w:sz="0" w:space="0" w:color="auto"/>
      </w:divBdr>
    </w:div>
    <w:div w:id="2013334733">
      <w:bodyDiv w:val="1"/>
      <w:marLeft w:val="0"/>
      <w:marRight w:val="0"/>
      <w:marTop w:val="0"/>
      <w:marBottom w:val="0"/>
      <w:divBdr>
        <w:top w:val="none" w:sz="0" w:space="0" w:color="auto"/>
        <w:left w:val="none" w:sz="0" w:space="0" w:color="auto"/>
        <w:bottom w:val="none" w:sz="0" w:space="0" w:color="auto"/>
        <w:right w:val="none" w:sz="0" w:space="0" w:color="auto"/>
      </w:divBdr>
    </w:div>
    <w:div w:id="2013531627">
      <w:bodyDiv w:val="1"/>
      <w:marLeft w:val="0"/>
      <w:marRight w:val="0"/>
      <w:marTop w:val="0"/>
      <w:marBottom w:val="0"/>
      <w:divBdr>
        <w:top w:val="none" w:sz="0" w:space="0" w:color="auto"/>
        <w:left w:val="none" w:sz="0" w:space="0" w:color="auto"/>
        <w:bottom w:val="none" w:sz="0" w:space="0" w:color="auto"/>
        <w:right w:val="none" w:sz="0" w:space="0" w:color="auto"/>
      </w:divBdr>
    </w:div>
    <w:div w:id="2017999233">
      <w:bodyDiv w:val="1"/>
      <w:marLeft w:val="0"/>
      <w:marRight w:val="0"/>
      <w:marTop w:val="0"/>
      <w:marBottom w:val="0"/>
      <w:divBdr>
        <w:top w:val="none" w:sz="0" w:space="0" w:color="auto"/>
        <w:left w:val="none" w:sz="0" w:space="0" w:color="auto"/>
        <w:bottom w:val="none" w:sz="0" w:space="0" w:color="auto"/>
        <w:right w:val="none" w:sz="0" w:space="0" w:color="auto"/>
      </w:divBdr>
    </w:div>
    <w:div w:id="2021471671">
      <w:bodyDiv w:val="1"/>
      <w:marLeft w:val="0"/>
      <w:marRight w:val="0"/>
      <w:marTop w:val="0"/>
      <w:marBottom w:val="0"/>
      <w:divBdr>
        <w:top w:val="none" w:sz="0" w:space="0" w:color="auto"/>
        <w:left w:val="none" w:sz="0" w:space="0" w:color="auto"/>
        <w:bottom w:val="none" w:sz="0" w:space="0" w:color="auto"/>
        <w:right w:val="none" w:sz="0" w:space="0" w:color="auto"/>
      </w:divBdr>
    </w:div>
    <w:div w:id="2023048439">
      <w:bodyDiv w:val="1"/>
      <w:marLeft w:val="0"/>
      <w:marRight w:val="0"/>
      <w:marTop w:val="0"/>
      <w:marBottom w:val="0"/>
      <w:divBdr>
        <w:top w:val="none" w:sz="0" w:space="0" w:color="auto"/>
        <w:left w:val="none" w:sz="0" w:space="0" w:color="auto"/>
        <w:bottom w:val="none" w:sz="0" w:space="0" w:color="auto"/>
        <w:right w:val="none" w:sz="0" w:space="0" w:color="auto"/>
      </w:divBdr>
    </w:div>
    <w:div w:id="2024016481">
      <w:bodyDiv w:val="1"/>
      <w:marLeft w:val="0"/>
      <w:marRight w:val="0"/>
      <w:marTop w:val="0"/>
      <w:marBottom w:val="0"/>
      <w:divBdr>
        <w:top w:val="none" w:sz="0" w:space="0" w:color="auto"/>
        <w:left w:val="none" w:sz="0" w:space="0" w:color="auto"/>
        <w:bottom w:val="none" w:sz="0" w:space="0" w:color="auto"/>
        <w:right w:val="none" w:sz="0" w:space="0" w:color="auto"/>
      </w:divBdr>
    </w:div>
    <w:div w:id="2024819920">
      <w:bodyDiv w:val="1"/>
      <w:marLeft w:val="0"/>
      <w:marRight w:val="0"/>
      <w:marTop w:val="0"/>
      <w:marBottom w:val="0"/>
      <w:divBdr>
        <w:top w:val="none" w:sz="0" w:space="0" w:color="auto"/>
        <w:left w:val="none" w:sz="0" w:space="0" w:color="auto"/>
        <w:bottom w:val="none" w:sz="0" w:space="0" w:color="auto"/>
        <w:right w:val="none" w:sz="0" w:space="0" w:color="auto"/>
      </w:divBdr>
    </w:div>
    <w:div w:id="2026786983">
      <w:bodyDiv w:val="1"/>
      <w:marLeft w:val="0"/>
      <w:marRight w:val="0"/>
      <w:marTop w:val="0"/>
      <w:marBottom w:val="0"/>
      <w:divBdr>
        <w:top w:val="none" w:sz="0" w:space="0" w:color="auto"/>
        <w:left w:val="none" w:sz="0" w:space="0" w:color="auto"/>
        <w:bottom w:val="none" w:sz="0" w:space="0" w:color="auto"/>
        <w:right w:val="none" w:sz="0" w:space="0" w:color="auto"/>
      </w:divBdr>
    </w:div>
    <w:div w:id="2031880776">
      <w:bodyDiv w:val="1"/>
      <w:marLeft w:val="0"/>
      <w:marRight w:val="0"/>
      <w:marTop w:val="0"/>
      <w:marBottom w:val="0"/>
      <w:divBdr>
        <w:top w:val="none" w:sz="0" w:space="0" w:color="auto"/>
        <w:left w:val="none" w:sz="0" w:space="0" w:color="auto"/>
        <w:bottom w:val="none" w:sz="0" w:space="0" w:color="auto"/>
        <w:right w:val="none" w:sz="0" w:space="0" w:color="auto"/>
      </w:divBdr>
    </w:div>
    <w:div w:id="2044555014">
      <w:bodyDiv w:val="1"/>
      <w:marLeft w:val="0"/>
      <w:marRight w:val="0"/>
      <w:marTop w:val="0"/>
      <w:marBottom w:val="0"/>
      <w:divBdr>
        <w:top w:val="none" w:sz="0" w:space="0" w:color="auto"/>
        <w:left w:val="none" w:sz="0" w:space="0" w:color="auto"/>
        <w:bottom w:val="none" w:sz="0" w:space="0" w:color="auto"/>
        <w:right w:val="none" w:sz="0" w:space="0" w:color="auto"/>
      </w:divBdr>
    </w:div>
    <w:div w:id="2047290616">
      <w:bodyDiv w:val="1"/>
      <w:marLeft w:val="0"/>
      <w:marRight w:val="0"/>
      <w:marTop w:val="0"/>
      <w:marBottom w:val="0"/>
      <w:divBdr>
        <w:top w:val="none" w:sz="0" w:space="0" w:color="auto"/>
        <w:left w:val="none" w:sz="0" w:space="0" w:color="auto"/>
        <w:bottom w:val="none" w:sz="0" w:space="0" w:color="auto"/>
        <w:right w:val="none" w:sz="0" w:space="0" w:color="auto"/>
      </w:divBdr>
    </w:div>
    <w:div w:id="2049645932">
      <w:bodyDiv w:val="1"/>
      <w:marLeft w:val="0"/>
      <w:marRight w:val="0"/>
      <w:marTop w:val="0"/>
      <w:marBottom w:val="0"/>
      <w:divBdr>
        <w:top w:val="none" w:sz="0" w:space="0" w:color="auto"/>
        <w:left w:val="none" w:sz="0" w:space="0" w:color="auto"/>
        <w:bottom w:val="none" w:sz="0" w:space="0" w:color="auto"/>
        <w:right w:val="none" w:sz="0" w:space="0" w:color="auto"/>
      </w:divBdr>
    </w:div>
    <w:div w:id="2052027407">
      <w:bodyDiv w:val="1"/>
      <w:marLeft w:val="0"/>
      <w:marRight w:val="0"/>
      <w:marTop w:val="0"/>
      <w:marBottom w:val="0"/>
      <w:divBdr>
        <w:top w:val="none" w:sz="0" w:space="0" w:color="auto"/>
        <w:left w:val="none" w:sz="0" w:space="0" w:color="auto"/>
        <w:bottom w:val="none" w:sz="0" w:space="0" w:color="auto"/>
        <w:right w:val="none" w:sz="0" w:space="0" w:color="auto"/>
      </w:divBdr>
    </w:div>
    <w:div w:id="2052068789">
      <w:bodyDiv w:val="1"/>
      <w:marLeft w:val="0"/>
      <w:marRight w:val="0"/>
      <w:marTop w:val="0"/>
      <w:marBottom w:val="0"/>
      <w:divBdr>
        <w:top w:val="none" w:sz="0" w:space="0" w:color="auto"/>
        <w:left w:val="none" w:sz="0" w:space="0" w:color="auto"/>
        <w:bottom w:val="none" w:sz="0" w:space="0" w:color="auto"/>
        <w:right w:val="none" w:sz="0" w:space="0" w:color="auto"/>
      </w:divBdr>
    </w:div>
    <w:div w:id="2052266312">
      <w:bodyDiv w:val="1"/>
      <w:marLeft w:val="0"/>
      <w:marRight w:val="0"/>
      <w:marTop w:val="0"/>
      <w:marBottom w:val="0"/>
      <w:divBdr>
        <w:top w:val="none" w:sz="0" w:space="0" w:color="auto"/>
        <w:left w:val="none" w:sz="0" w:space="0" w:color="auto"/>
        <w:bottom w:val="none" w:sz="0" w:space="0" w:color="auto"/>
        <w:right w:val="none" w:sz="0" w:space="0" w:color="auto"/>
      </w:divBdr>
    </w:div>
    <w:div w:id="2059039122">
      <w:bodyDiv w:val="1"/>
      <w:marLeft w:val="0"/>
      <w:marRight w:val="0"/>
      <w:marTop w:val="0"/>
      <w:marBottom w:val="0"/>
      <w:divBdr>
        <w:top w:val="none" w:sz="0" w:space="0" w:color="auto"/>
        <w:left w:val="none" w:sz="0" w:space="0" w:color="auto"/>
        <w:bottom w:val="none" w:sz="0" w:space="0" w:color="auto"/>
        <w:right w:val="none" w:sz="0" w:space="0" w:color="auto"/>
      </w:divBdr>
    </w:div>
    <w:div w:id="2061974413">
      <w:bodyDiv w:val="1"/>
      <w:marLeft w:val="0"/>
      <w:marRight w:val="0"/>
      <w:marTop w:val="0"/>
      <w:marBottom w:val="0"/>
      <w:divBdr>
        <w:top w:val="none" w:sz="0" w:space="0" w:color="auto"/>
        <w:left w:val="none" w:sz="0" w:space="0" w:color="auto"/>
        <w:bottom w:val="none" w:sz="0" w:space="0" w:color="auto"/>
        <w:right w:val="none" w:sz="0" w:space="0" w:color="auto"/>
      </w:divBdr>
    </w:div>
    <w:div w:id="2069301602">
      <w:bodyDiv w:val="1"/>
      <w:marLeft w:val="0"/>
      <w:marRight w:val="0"/>
      <w:marTop w:val="0"/>
      <w:marBottom w:val="0"/>
      <w:divBdr>
        <w:top w:val="none" w:sz="0" w:space="0" w:color="auto"/>
        <w:left w:val="none" w:sz="0" w:space="0" w:color="auto"/>
        <w:bottom w:val="none" w:sz="0" w:space="0" w:color="auto"/>
        <w:right w:val="none" w:sz="0" w:space="0" w:color="auto"/>
      </w:divBdr>
    </w:div>
    <w:div w:id="2069919454">
      <w:bodyDiv w:val="1"/>
      <w:marLeft w:val="0"/>
      <w:marRight w:val="0"/>
      <w:marTop w:val="0"/>
      <w:marBottom w:val="0"/>
      <w:divBdr>
        <w:top w:val="none" w:sz="0" w:space="0" w:color="auto"/>
        <w:left w:val="none" w:sz="0" w:space="0" w:color="auto"/>
        <w:bottom w:val="none" w:sz="0" w:space="0" w:color="auto"/>
        <w:right w:val="none" w:sz="0" w:space="0" w:color="auto"/>
      </w:divBdr>
    </w:div>
    <w:div w:id="2073458465">
      <w:bodyDiv w:val="1"/>
      <w:marLeft w:val="0"/>
      <w:marRight w:val="0"/>
      <w:marTop w:val="0"/>
      <w:marBottom w:val="0"/>
      <w:divBdr>
        <w:top w:val="none" w:sz="0" w:space="0" w:color="auto"/>
        <w:left w:val="none" w:sz="0" w:space="0" w:color="auto"/>
        <w:bottom w:val="none" w:sz="0" w:space="0" w:color="auto"/>
        <w:right w:val="none" w:sz="0" w:space="0" w:color="auto"/>
      </w:divBdr>
    </w:div>
    <w:div w:id="2075541950">
      <w:bodyDiv w:val="1"/>
      <w:marLeft w:val="0"/>
      <w:marRight w:val="0"/>
      <w:marTop w:val="0"/>
      <w:marBottom w:val="0"/>
      <w:divBdr>
        <w:top w:val="none" w:sz="0" w:space="0" w:color="auto"/>
        <w:left w:val="none" w:sz="0" w:space="0" w:color="auto"/>
        <w:bottom w:val="none" w:sz="0" w:space="0" w:color="auto"/>
        <w:right w:val="none" w:sz="0" w:space="0" w:color="auto"/>
      </w:divBdr>
    </w:div>
    <w:div w:id="2077510861">
      <w:bodyDiv w:val="1"/>
      <w:marLeft w:val="0"/>
      <w:marRight w:val="0"/>
      <w:marTop w:val="0"/>
      <w:marBottom w:val="0"/>
      <w:divBdr>
        <w:top w:val="none" w:sz="0" w:space="0" w:color="auto"/>
        <w:left w:val="none" w:sz="0" w:space="0" w:color="auto"/>
        <w:bottom w:val="none" w:sz="0" w:space="0" w:color="auto"/>
        <w:right w:val="none" w:sz="0" w:space="0" w:color="auto"/>
      </w:divBdr>
    </w:div>
    <w:div w:id="2077777968">
      <w:bodyDiv w:val="1"/>
      <w:marLeft w:val="0"/>
      <w:marRight w:val="0"/>
      <w:marTop w:val="0"/>
      <w:marBottom w:val="0"/>
      <w:divBdr>
        <w:top w:val="none" w:sz="0" w:space="0" w:color="auto"/>
        <w:left w:val="none" w:sz="0" w:space="0" w:color="auto"/>
        <w:bottom w:val="none" w:sz="0" w:space="0" w:color="auto"/>
        <w:right w:val="none" w:sz="0" w:space="0" w:color="auto"/>
      </w:divBdr>
    </w:div>
    <w:div w:id="2093966035">
      <w:bodyDiv w:val="1"/>
      <w:marLeft w:val="0"/>
      <w:marRight w:val="0"/>
      <w:marTop w:val="0"/>
      <w:marBottom w:val="0"/>
      <w:divBdr>
        <w:top w:val="none" w:sz="0" w:space="0" w:color="auto"/>
        <w:left w:val="none" w:sz="0" w:space="0" w:color="auto"/>
        <w:bottom w:val="none" w:sz="0" w:space="0" w:color="auto"/>
        <w:right w:val="none" w:sz="0" w:space="0" w:color="auto"/>
      </w:divBdr>
    </w:div>
    <w:div w:id="2100173104">
      <w:bodyDiv w:val="1"/>
      <w:marLeft w:val="0"/>
      <w:marRight w:val="0"/>
      <w:marTop w:val="0"/>
      <w:marBottom w:val="0"/>
      <w:divBdr>
        <w:top w:val="none" w:sz="0" w:space="0" w:color="auto"/>
        <w:left w:val="none" w:sz="0" w:space="0" w:color="auto"/>
        <w:bottom w:val="none" w:sz="0" w:space="0" w:color="auto"/>
        <w:right w:val="none" w:sz="0" w:space="0" w:color="auto"/>
      </w:divBdr>
    </w:div>
    <w:div w:id="2100708966">
      <w:bodyDiv w:val="1"/>
      <w:marLeft w:val="0"/>
      <w:marRight w:val="0"/>
      <w:marTop w:val="0"/>
      <w:marBottom w:val="0"/>
      <w:divBdr>
        <w:top w:val="none" w:sz="0" w:space="0" w:color="auto"/>
        <w:left w:val="none" w:sz="0" w:space="0" w:color="auto"/>
        <w:bottom w:val="none" w:sz="0" w:space="0" w:color="auto"/>
        <w:right w:val="none" w:sz="0" w:space="0" w:color="auto"/>
      </w:divBdr>
    </w:div>
    <w:div w:id="2106684995">
      <w:bodyDiv w:val="1"/>
      <w:marLeft w:val="0"/>
      <w:marRight w:val="0"/>
      <w:marTop w:val="0"/>
      <w:marBottom w:val="0"/>
      <w:divBdr>
        <w:top w:val="none" w:sz="0" w:space="0" w:color="auto"/>
        <w:left w:val="none" w:sz="0" w:space="0" w:color="auto"/>
        <w:bottom w:val="none" w:sz="0" w:space="0" w:color="auto"/>
        <w:right w:val="none" w:sz="0" w:space="0" w:color="auto"/>
      </w:divBdr>
    </w:div>
    <w:div w:id="2109157850">
      <w:bodyDiv w:val="1"/>
      <w:marLeft w:val="0"/>
      <w:marRight w:val="0"/>
      <w:marTop w:val="0"/>
      <w:marBottom w:val="0"/>
      <w:divBdr>
        <w:top w:val="none" w:sz="0" w:space="0" w:color="auto"/>
        <w:left w:val="none" w:sz="0" w:space="0" w:color="auto"/>
        <w:bottom w:val="none" w:sz="0" w:space="0" w:color="auto"/>
        <w:right w:val="none" w:sz="0" w:space="0" w:color="auto"/>
      </w:divBdr>
    </w:div>
    <w:div w:id="2110199760">
      <w:bodyDiv w:val="1"/>
      <w:marLeft w:val="0"/>
      <w:marRight w:val="0"/>
      <w:marTop w:val="0"/>
      <w:marBottom w:val="0"/>
      <w:divBdr>
        <w:top w:val="none" w:sz="0" w:space="0" w:color="auto"/>
        <w:left w:val="none" w:sz="0" w:space="0" w:color="auto"/>
        <w:bottom w:val="none" w:sz="0" w:space="0" w:color="auto"/>
        <w:right w:val="none" w:sz="0" w:space="0" w:color="auto"/>
      </w:divBdr>
    </w:div>
    <w:div w:id="2110656405">
      <w:bodyDiv w:val="1"/>
      <w:marLeft w:val="0"/>
      <w:marRight w:val="0"/>
      <w:marTop w:val="0"/>
      <w:marBottom w:val="0"/>
      <w:divBdr>
        <w:top w:val="none" w:sz="0" w:space="0" w:color="auto"/>
        <w:left w:val="none" w:sz="0" w:space="0" w:color="auto"/>
        <w:bottom w:val="none" w:sz="0" w:space="0" w:color="auto"/>
        <w:right w:val="none" w:sz="0" w:space="0" w:color="auto"/>
      </w:divBdr>
    </w:div>
    <w:div w:id="2112890036">
      <w:bodyDiv w:val="1"/>
      <w:marLeft w:val="0"/>
      <w:marRight w:val="0"/>
      <w:marTop w:val="0"/>
      <w:marBottom w:val="0"/>
      <w:divBdr>
        <w:top w:val="none" w:sz="0" w:space="0" w:color="auto"/>
        <w:left w:val="none" w:sz="0" w:space="0" w:color="auto"/>
        <w:bottom w:val="none" w:sz="0" w:space="0" w:color="auto"/>
        <w:right w:val="none" w:sz="0" w:space="0" w:color="auto"/>
      </w:divBdr>
    </w:div>
    <w:div w:id="2127237983">
      <w:bodyDiv w:val="1"/>
      <w:marLeft w:val="0"/>
      <w:marRight w:val="0"/>
      <w:marTop w:val="0"/>
      <w:marBottom w:val="0"/>
      <w:divBdr>
        <w:top w:val="none" w:sz="0" w:space="0" w:color="auto"/>
        <w:left w:val="none" w:sz="0" w:space="0" w:color="auto"/>
        <w:bottom w:val="none" w:sz="0" w:space="0" w:color="auto"/>
        <w:right w:val="none" w:sz="0" w:space="0" w:color="auto"/>
      </w:divBdr>
    </w:div>
    <w:div w:id="2134710718">
      <w:bodyDiv w:val="1"/>
      <w:marLeft w:val="0"/>
      <w:marRight w:val="0"/>
      <w:marTop w:val="0"/>
      <w:marBottom w:val="0"/>
      <w:divBdr>
        <w:top w:val="none" w:sz="0" w:space="0" w:color="auto"/>
        <w:left w:val="none" w:sz="0" w:space="0" w:color="auto"/>
        <w:bottom w:val="none" w:sz="0" w:space="0" w:color="auto"/>
        <w:right w:val="none" w:sz="0" w:space="0" w:color="auto"/>
      </w:divBdr>
    </w:div>
    <w:div w:id="2141609862">
      <w:bodyDiv w:val="1"/>
      <w:marLeft w:val="0"/>
      <w:marRight w:val="0"/>
      <w:marTop w:val="0"/>
      <w:marBottom w:val="0"/>
      <w:divBdr>
        <w:top w:val="none" w:sz="0" w:space="0" w:color="auto"/>
        <w:left w:val="none" w:sz="0" w:space="0" w:color="auto"/>
        <w:bottom w:val="none" w:sz="0" w:space="0" w:color="auto"/>
        <w:right w:val="none" w:sz="0" w:space="0" w:color="auto"/>
      </w:divBdr>
    </w:div>
    <w:div w:id="2141805514">
      <w:bodyDiv w:val="1"/>
      <w:marLeft w:val="0"/>
      <w:marRight w:val="0"/>
      <w:marTop w:val="0"/>
      <w:marBottom w:val="0"/>
      <w:divBdr>
        <w:top w:val="none" w:sz="0" w:space="0" w:color="auto"/>
        <w:left w:val="none" w:sz="0" w:space="0" w:color="auto"/>
        <w:bottom w:val="none" w:sz="0" w:space="0" w:color="auto"/>
        <w:right w:val="none" w:sz="0" w:space="0" w:color="auto"/>
      </w:divBdr>
    </w:div>
    <w:div w:id="2142183846">
      <w:bodyDiv w:val="1"/>
      <w:marLeft w:val="0"/>
      <w:marRight w:val="0"/>
      <w:marTop w:val="0"/>
      <w:marBottom w:val="0"/>
      <w:divBdr>
        <w:top w:val="none" w:sz="0" w:space="0" w:color="auto"/>
        <w:left w:val="none" w:sz="0" w:space="0" w:color="auto"/>
        <w:bottom w:val="none" w:sz="0" w:space="0" w:color="auto"/>
        <w:right w:val="none" w:sz="0" w:space="0" w:color="auto"/>
      </w:divBdr>
    </w:div>
    <w:div w:id="21449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NEER-REER.xls" TargetMode="External"/><Relationship Id="rId13" Type="http://schemas.openxmlformats.org/officeDocument/2006/relationships/hyperlink" Target="http://www.sbp.org.pk/ecodata/BOP_arch/index.asp" TargetMode="External"/><Relationship Id="rId18" Type="http://schemas.openxmlformats.org/officeDocument/2006/relationships/hyperlink" Target="http://www.sbp.org.pk/ecodata/NIFP_Arch/index.as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www.sbp.org.pk/ecodata/Netinflow.pdf" TargetMode="External"/><Relationship Id="rId17" Type="http://schemas.openxmlformats.org/officeDocument/2006/relationships/hyperlink" Target="http://www.sbp.org.pk/ecodata/NIFP_Arch/index.asp" TargetMode="External"/><Relationship Id="rId25" Type="http://schemas.openxmlformats.org/officeDocument/2006/relationships/hyperlink" Target="http://www.sbp.org.pk/ecodata/Imports-(BOP)-Countries.xls" TargetMode="External"/><Relationship Id="rId2" Type="http://schemas.openxmlformats.org/officeDocument/2006/relationships/numbering" Target="numbering.xml"/><Relationship Id="rId16" Type="http://schemas.openxmlformats.org/officeDocument/2006/relationships/hyperlink" Target="http://www.sbp.org.pk/ecodata/fe25.xls" TargetMode="External"/><Relationship Id="rId20" Type="http://schemas.openxmlformats.org/officeDocument/2006/relationships/image" Target="media/image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departments/stats/Notice/BPM6-Revision-16-Aug-13.pdf" TargetMode="External"/><Relationship Id="rId24" Type="http://schemas.openxmlformats.org/officeDocument/2006/relationships/hyperlink" Target="http://www.sbp.org.pk/ecodata/Exports-(BOP)-Countries.xls" TargetMode="External"/><Relationship Id="rId5" Type="http://schemas.openxmlformats.org/officeDocument/2006/relationships/webSettings" Target="webSettings.xml"/><Relationship Id="rId15" Type="http://schemas.openxmlformats.org/officeDocument/2006/relationships/hyperlink" Target="http://www.sbp.org.pk/ecodata/Invest-BPM5.xls" TargetMode="External"/><Relationship Id="rId23" Type="http://schemas.openxmlformats.org/officeDocument/2006/relationships/hyperlink" Target="http://www.sbp.org.pk/ecodata/Imports-(BOP)-Commodities.xls" TargetMode="External"/><Relationship Id="rId28" Type="http://schemas.openxmlformats.org/officeDocument/2006/relationships/fontTable" Target="fontTable.xml"/><Relationship Id="rId10" Type="http://schemas.openxmlformats.org/officeDocument/2006/relationships/hyperlink" Target="http://www.sbp.org.pk/ecodata/Homeremit_Arch.xls" TargetMode="External"/><Relationship Id="rId19" Type="http://schemas.openxmlformats.org/officeDocument/2006/relationships/hyperlink" Target="http://www.sbp.org.pk/ecodata/exp_import_BOP_Arch.xls" TargetMode="External"/><Relationship Id="rId4" Type="http://schemas.openxmlformats.org/officeDocument/2006/relationships/settings" Target="settings.xml"/><Relationship Id="rId9" Type="http://schemas.openxmlformats.org/officeDocument/2006/relationships/hyperlink" Target="http://www.sbp.org.pk/ecodata/IBF_Arch.xls" TargetMode="External"/><Relationship Id="rId14" Type="http://schemas.openxmlformats.org/officeDocument/2006/relationships/hyperlink" Target="http://www.sbp.org.pk/ecodata/Invest-BPM6.xls" TargetMode="External"/><Relationship Id="rId22" Type="http://schemas.openxmlformats.org/officeDocument/2006/relationships/hyperlink" Target="http://www.sbp.org.pk/ecodata/Exports-(BOP)-Commodities.xl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73E9A6-6BA2-410E-B10D-8F33A73ED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5921</TotalTime>
  <Pages>34</Pages>
  <Words>15772</Words>
  <Characters>94144</Characters>
  <Application>Microsoft Office Word</Application>
  <DocSecurity>0</DocSecurity>
  <Lines>784</Lines>
  <Paragraphs>219</Paragraphs>
  <ScaleCrop>false</ScaleCrop>
  <HeadingPairs>
    <vt:vector size="2" baseType="variant">
      <vt:variant>
        <vt:lpstr>Title</vt:lpstr>
      </vt:variant>
      <vt:variant>
        <vt:i4>1</vt:i4>
      </vt:variant>
    </vt:vector>
  </HeadingPairs>
  <TitlesOfParts>
    <vt:vector size="1" baseType="lpstr">
      <vt:lpstr>SBP Monthly Statistical Bulletin</vt:lpstr>
    </vt:vector>
  </TitlesOfParts>
  <Company/>
  <LinksUpToDate>false</LinksUpToDate>
  <CharactersWithSpaces>109697</CharactersWithSpaces>
  <SharedDoc>false</SharedDoc>
  <HLinks>
    <vt:vector size="102" baseType="variant">
      <vt:variant>
        <vt:i4>1245271</vt:i4>
      </vt:variant>
      <vt:variant>
        <vt:i4>48</vt:i4>
      </vt:variant>
      <vt:variant>
        <vt:i4>0</vt:i4>
      </vt:variant>
      <vt:variant>
        <vt:i4>5</vt:i4>
      </vt:variant>
      <vt:variant>
        <vt:lpwstr>http://www.sbp.org.pk/ecodata/Imports-(BOP)-Countries.xls</vt:lpwstr>
      </vt:variant>
      <vt:variant>
        <vt:lpwstr/>
      </vt:variant>
      <vt:variant>
        <vt:i4>393307</vt:i4>
      </vt:variant>
      <vt:variant>
        <vt:i4>45</vt:i4>
      </vt:variant>
      <vt:variant>
        <vt:i4>0</vt:i4>
      </vt:variant>
      <vt:variant>
        <vt:i4>5</vt:i4>
      </vt:variant>
      <vt:variant>
        <vt:lpwstr>http://www.sbp.org.pk/ecodata/Exports-(BOP)-Countries.xls</vt:lpwstr>
      </vt:variant>
      <vt:variant>
        <vt:lpwstr/>
      </vt:variant>
      <vt:variant>
        <vt:i4>7471165</vt:i4>
      </vt:variant>
      <vt:variant>
        <vt:i4>42</vt:i4>
      </vt:variant>
      <vt:variant>
        <vt:i4>0</vt:i4>
      </vt:variant>
      <vt:variant>
        <vt:i4>5</vt:i4>
      </vt:variant>
      <vt:variant>
        <vt:lpwstr>http://www.sbp.org.pk/ecodata/Imports-(BOP)-Commodities.xls</vt:lpwstr>
      </vt:variant>
      <vt:variant>
        <vt:lpwstr/>
      </vt:variant>
      <vt:variant>
        <vt:i4>6750257</vt:i4>
      </vt:variant>
      <vt:variant>
        <vt:i4>39</vt:i4>
      </vt:variant>
      <vt:variant>
        <vt:i4>0</vt:i4>
      </vt:variant>
      <vt:variant>
        <vt:i4>5</vt:i4>
      </vt:variant>
      <vt:variant>
        <vt:lpwstr>http://www.sbp.org.pk/ecodata/Exports-(BOP)-Commodities.xls</vt:lpwstr>
      </vt:variant>
      <vt:variant>
        <vt:lpwstr/>
      </vt:variant>
      <vt:variant>
        <vt:i4>2097234</vt:i4>
      </vt:variant>
      <vt:variant>
        <vt:i4>36</vt:i4>
      </vt:variant>
      <vt:variant>
        <vt:i4>0</vt:i4>
      </vt:variant>
      <vt:variant>
        <vt:i4>5</vt:i4>
      </vt:variant>
      <vt:variant>
        <vt:lpwstr>http://www.sbp.org.pk/ecodata/exp_import_BOP_Arch.xls</vt:lpwstr>
      </vt:variant>
      <vt:variant>
        <vt:lpwstr/>
      </vt:variant>
      <vt:variant>
        <vt:i4>4259960</vt:i4>
      </vt:variant>
      <vt:variant>
        <vt:i4>33</vt:i4>
      </vt:variant>
      <vt:variant>
        <vt:i4>0</vt:i4>
      </vt:variant>
      <vt:variant>
        <vt:i4>5</vt:i4>
      </vt:variant>
      <vt:variant>
        <vt:lpwstr>http://www.sbp.org.pk/ecodata/NIFP_Arch/index.asp</vt:lpwstr>
      </vt:variant>
      <vt:variant>
        <vt:lpwstr/>
      </vt:variant>
      <vt:variant>
        <vt:i4>4259960</vt:i4>
      </vt:variant>
      <vt:variant>
        <vt:i4>30</vt:i4>
      </vt:variant>
      <vt:variant>
        <vt:i4>0</vt:i4>
      </vt:variant>
      <vt:variant>
        <vt:i4>5</vt:i4>
      </vt:variant>
      <vt:variant>
        <vt:lpwstr>http://www.sbp.org.pk/ecodata/NIFP_Arch/index.asp</vt:lpwstr>
      </vt:variant>
      <vt:variant>
        <vt:lpwstr/>
      </vt:variant>
      <vt:variant>
        <vt:i4>7864375</vt:i4>
      </vt:variant>
      <vt:variant>
        <vt:i4>27</vt:i4>
      </vt:variant>
      <vt:variant>
        <vt:i4>0</vt:i4>
      </vt:variant>
      <vt:variant>
        <vt:i4>5</vt:i4>
      </vt:variant>
      <vt:variant>
        <vt:lpwstr>http://www.sbp.org.pk/ecodata/fe25.xls</vt:lpwstr>
      </vt:variant>
      <vt:variant>
        <vt:lpwstr/>
      </vt:variant>
      <vt:variant>
        <vt:i4>1114205</vt:i4>
      </vt:variant>
      <vt:variant>
        <vt:i4>24</vt:i4>
      </vt:variant>
      <vt:variant>
        <vt:i4>0</vt:i4>
      </vt:variant>
      <vt:variant>
        <vt:i4>5</vt:i4>
      </vt:variant>
      <vt:variant>
        <vt:lpwstr>http://www.sbp.org.pk/ecodata/Invest-BPM5.xls</vt:lpwstr>
      </vt:variant>
      <vt:variant>
        <vt:lpwstr/>
      </vt:variant>
      <vt:variant>
        <vt:i4>1114206</vt:i4>
      </vt:variant>
      <vt:variant>
        <vt:i4>21</vt:i4>
      </vt:variant>
      <vt:variant>
        <vt:i4>0</vt:i4>
      </vt:variant>
      <vt:variant>
        <vt:i4>5</vt:i4>
      </vt:variant>
      <vt:variant>
        <vt:lpwstr>http://www.sbp.org.pk/ecodata/Invest-BPM6.xls</vt:lpwstr>
      </vt:variant>
      <vt:variant>
        <vt:lpwstr/>
      </vt:variant>
      <vt:variant>
        <vt:i4>7143496</vt:i4>
      </vt:variant>
      <vt:variant>
        <vt:i4>18</vt:i4>
      </vt:variant>
      <vt:variant>
        <vt:i4>0</vt:i4>
      </vt:variant>
      <vt:variant>
        <vt:i4>5</vt:i4>
      </vt:variant>
      <vt:variant>
        <vt:lpwstr>http://www.sbp.org.pk/ecodata/BOP_arch/index.asp</vt:lpwstr>
      </vt:variant>
      <vt:variant>
        <vt:lpwstr/>
      </vt:variant>
      <vt:variant>
        <vt:i4>7077950</vt:i4>
      </vt:variant>
      <vt:variant>
        <vt:i4>15</vt:i4>
      </vt:variant>
      <vt:variant>
        <vt:i4>0</vt:i4>
      </vt:variant>
      <vt:variant>
        <vt:i4>5</vt:i4>
      </vt:variant>
      <vt:variant>
        <vt:lpwstr>http://www.sbp.org.pk/ecodata/Netinflow.pdf</vt:lpwstr>
      </vt:variant>
      <vt:variant>
        <vt:lpwstr/>
      </vt:variant>
      <vt:variant>
        <vt:i4>3473458</vt:i4>
      </vt:variant>
      <vt:variant>
        <vt:i4>12</vt:i4>
      </vt:variant>
      <vt:variant>
        <vt:i4>0</vt:i4>
      </vt:variant>
      <vt:variant>
        <vt:i4>5</vt:i4>
      </vt:variant>
      <vt:variant>
        <vt:lpwstr>http://www.sbp.org.pk/departments/stats/Notice/BPM6-Revision-16-Aug-13.pdf</vt:lpwstr>
      </vt:variant>
      <vt:variant>
        <vt:lpwstr/>
      </vt:variant>
      <vt:variant>
        <vt:i4>7012367</vt:i4>
      </vt:variant>
      <vt:variant>
        <vt:i4>9</vt:i4>
      </vt:variant>
      <vt:variant>
        <vt:i4>0</vt:i4>
      </vt:variant>
      <vt:variant>
        <vt:i4>5</vt:i4>
      </vt:variant>
      <vt:variant>
        <vt:lpwstr>http://www.sbp.org.pk/ecodata/Homeremit_Arch.xls</vt:lpwstr>
      </vt:variant>
      <vt:variant>
        <vt:lpwstr/>
      </vt:variant>
      <vt:variant>
        <vt:i4>983150</vt:i4>
      </vt:variant>
      <vt:variant>
        <vt:i4>6</vt:i4>
      </vt:variant>
      <vt:variant>
        <vt:i4>0</vt:i4>
      </vt:variant>
      <vt:variant>
        <vt:i4>5</vt:i4>
      </vt:variant>
      <vt:variant>
        <vt:lpwstr>http://www.sbp.org.pk/ecodata/IBF_Arch.xls</vt:lpwstr>
      </vt:variant>
      <vt:variant>
        <vt:lpwstr/>
      </vt:variant>
      <vt:variant>
        <vt:i4>6357096</vt:i4>
      </vt:variant>
      <vt:variant>
        <vt:i4>3</vt:i4>
      </vt:variant>
      <vt:variant>
        <vt:i4>0</vt:i4>
      </vt:variant>
      <vt:variant>
        <vt:i4>5</vt:i4>
      </vt:variant>
      <vt:variant>
        <vt:lpwstr>http://www.sbp.org.pk/ecodata/NEER-REER.xls</vt:lpwstr>
      </vt:variant>
      <vt:variant>
        <vt:lpwstr/>
      </vt:variant>
      <vt:variant>
        <vt:i4>3670072</vt:i4>
      </vt:variant>
      <vt:variant>
        <vt:i4>0</vt:i4>
      </vt:variant>
      <vt:variant>
        <vt:i4>0</vt:i4>
      </vt:variant>
      <vt:variant>
        <vt:i4>5</vt:i4>
      </vt:variant>
      <vt:variant>
        <vt:lpwstr>http://www.sbp.org.pk/ecodata/rates/m2m/M2M-History.asp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SBP Monthly Statistical Bulletin</dc:title>
  <dc:creator>Faisal Altaf</dc:creator>
  <cp:lastModifiedBy>sajjad9129</cp:lastModifiedBy>
  <cp:revision>733</cp:revision>
  <cp:lastPrinted>2018-12-03T04:41:00Z</cp:lastPrinted>
  <dcterms:created xsi:type="dcterms:W3CDTF">2017-08-23T10:09:00Z</dcterms:created>
  <dcterms:modified xsi:type="dcterms:W3CDTF">2019-01-01T07:06:00Z</dcterms:modified>
</cp:coreProperties>
</file>