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0" w:type="dxa"/>
        <w:tblInd w:w="-342" w:type="dxa"/>
        <w:tblLook w:val="04A0" w:firstRow="1" w:lastRow="0" w:firstColumn="1" w:lastColumn="0" w:noHBand="0" w:noVBand="1"/>
      </w:tblPr>
      <w:tblGrid>
        <w:gridCol w:w="272"/>
        <w:gridCol w:w="2679"/>
        <w:gridCol w:w="696"/>
        <w:gridCol w:w="719"/>
        <w:gridCol w:w="721"/>
        <w:gridCol w:w="721"/>
        <w:gridCol w:w="721"/>
        <w:gridCol w:w="246"/>
        <w:gridCol w:w="696"/>
        <w:gridCol w:w="723"/>
        <w:gridCol w:w="796"/>
        <w:gridCol w:w="807"/>
        <w:gridCol w:w="695"/>
      </w:tblGrid>
      <w:tr w:rsidR="00294406" w:rsidRPr="00587128" w:rsidTr="001158D1">
        <w:trPr>
          <w:trHeight w:val="375"/>
        </w:trPr>
        <w:tc>
          <w:tcPr>
            <w:tcW w:w="10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406" w:rsidRPr="00587128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</w:pPr>
            <w:r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 xml:space="preserve">11.1     Gross National Income </w:t>
            </w:r>
          </w:p>
        </w:tc>
      </w:tr>
      <w:tr w:rsidR="00294406" w:rsidRPr="00587128" w:rsidTr="001158D1">
        <w:trPr>
          <w:trHeight w:val="375"/>
        </w:trPr>
        <w:tc>
          <w:tcPr>
            <w:tcW w:w="10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406" w:rsidRPr="00587128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</w:pPr>
          </w:p>
        </w:tc>
      </w:tr>
      <w:tr w:rsidR="00294406" w:rsidRPr="00587128" w:rsidTr="001158D1">
        <w:trPr>
          <w:trHeight w:val="315"/>
        </w:trPr>
        <w:tc>
          <w:tcPr>
            <w:tcW w:w="1048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294406" w:rsidRPr="00587128" w:rsidRDefault="00294406" w:rsidP="007528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</w:t>
            </w:r>
            <w:r w:rsidR="00752882" w:rsidRPr="00587128">
              <w:rPr>
                <w:rFonts w:ascii="Times New Roman" w:eastAsia="Times New Roman" w:hAnsi="Times New Roman"/>
                <w:sz w:val="12"/>
                <w:szCs w:val="16"/>
              </w:rPr>
              <w:t>Million Rupees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)</w:t>
            </w:r>
          </w:p>
        </w:tc>
      </w:tr>
      <w:tr w:rsidR="00D46477" w:rsidRPr="00587128" w:rsidTr="001158D1">
        <w:trPr>
          <w:trHeight w:val="315"/>
        </w:trPr>
        <w:tc>
          <w:tcPr>
            <w:tcW w:w="27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4406" w:rsidRPr="00587128" w:rsidRDefault="00294406" w:rsidP="00294406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77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20"/>
                <w:szCs w:val="20"/>
              </w:rPr>
            </w:pPr>
            <w:r w:rsidRPr="00587128">
              <w:rPr>
                <w:rFonts w:ascii="Times New Roman Bold" w:eastAsia="Times New Roman" w:hAnsi="Times New Roman Bold"/>
                <w:sz w:val="20"/>
                <w:szCs w:val="20"/>
              </w:rPr>
              <w:t>Sector/Industry</w:t>
            </w:r>
          </w:p>
        </w:tc>
        <w:tc>
          <w:tcPr>
            <w:tcW w:w="357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13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At Current </w:t>
            </w:r>
            <w:r w:rsidR="00356103"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Price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F90F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</w:rPr>
            </w:pPr>
          </w:p>
        </w:tc>
        <w:tc>
          <w:tcPr>
            <w:tcW w:w="371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35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At Constant </w:t>
            </w:r>
            <w:r w:rsidR="00356103"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Basic Price</w:t>
            </w: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 of 2005-06</w:t>
            </w:r>
          </w:p>
        </w:tc>
      </w:tr>
      <w:tr w:rsidR="004961CE" w:rsidRPr="00587128" w:rsidTr="001158D1">
        <w:trPr>
          <w:trHeight w:val="196"/>
        </w:trPr>
        <w:tc>
          <w:tcPr>
            <w:tcW w:w="27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ascii="Times New Roman Bold" w:eastAsia="Times New Roman" w:hAnsi="Times New Roman Bold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2014-15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2014-15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 w:rsidR="005C6241">
              <w:rPr>
                <w:rFonts w:ascii="Times New Roman" w:eastAsia="Times New Roman" w:hAnsi="Times New Roman"/>
                <w:b/>
                <w:sz w:val="14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 w:rsidR="005C6241">
              <w:rPr>
                <w:rFonts w:ascii="Times New Roman" w:eastAsia="Times New Roman" w:hAnsi="Times New Roman"/>
                <w:b/>
                <w:sz w:val="14"/>
                <w:szCs w:val="16"/>
              </w:rPr>
              <w:t xml:space="preserve"> 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</w:tr>
      <w:tr w:rsidR="004961CE" w:rsidRPr="00587128" w:rsidTr="001158D1">
        <w:trPr>
          <w:trHeight w:hRule="exact" w:val="216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1CE" w:rsidRPr="00587128" w:rsidRDefault="004961CE" w:rsidP="004961C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61CE" w:rsidRPr="00587128" w:rsidRDefault="004961CE" w:rsidP="004961C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61CE" w:rsidRPr="00587128" w:rsidRDefault="004961CE" w:rsidP="004961C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61CE" w:rsidRPr="00587128" w:rsidRDefault="004961CE" w:rsidP="004961C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61CE" w:rsidRPr="00587128" w:rsidRDefault="004961CE" w:rsidP="004961C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A.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Agricultural Sector ( 1 to 4 )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6,536,122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6,749,966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7,318,465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7,910,922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8,279,814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2,202,043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2,205,433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2,253,565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6A7F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2,342,373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6A7F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2,362,209</w:t>
            </w:r>
          </w:p>
        </w:tc>
      </w:tr>
      <w:tr w:rsidR="001158D1" w:rsidRPr="00587128" w:rsidTr="001158D1">
        <w:trPr>
          <w:trHeight w:hRule="exact" w:val="1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Default="001158D1" w:rsidP="001158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Default="001158D1" w:rsidP="001158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Default="001158D1" w:rsidP="001158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Default="001158D1" w:rsidP="001158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Default="001158D1" w:rsidP="001158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Default="001158D1" w:rsidP="001158D1">
            <w:pPr>
              <w:jc w:val="right"/>
              <w:rPr>
                <w:sz w:val="20"/>
                <w:szCs w:val="20"/>
              </w:rPr>
            </w:pP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1. Crops ( i+ii+iii)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2,690,102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2,620,390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2,826,463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2,964,029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2,824,410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868,494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822,689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832,744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871,516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832,919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i)    Important Crops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1,735,888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1,718,029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1,827,252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1,890,526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1,778,254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553,568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521,125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534,659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553,682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517,410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ii)    Other Crops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769,867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739,842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811,971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873,557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873,215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250,006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251,005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244,703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259,756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264,833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iii)   Cotton Ginning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184,347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162,519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187,240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199,946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172,941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64,920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50,559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53,382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58,077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50,676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2.   Livestock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3,612,244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3,846,646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4,180,531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4,615,565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5,100,770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1,246,512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1,288,373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1,326,948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1,375,021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1,430,044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3.   Forestry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142,902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170,706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172,578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183,196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199,643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40,761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46,592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45,505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46,679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49,699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4.   Fishing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90,873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112,223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138,893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148,132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154,992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46,276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47,779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48,368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49,157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49,547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B.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Industrial Sector ( 1 to 4 )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5,239,146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5,308,368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5,683,545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6,226,687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7,275,304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2,198,027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2,323,169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2,428,902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2,548,496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2,584,105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1.   Mining and Quarrying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707,236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652,814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644,686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755,223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978,560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313,707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333,121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331,121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356,667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349,684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2.   Manufacturing ( i+ii+iii)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3,510,536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3,512,556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3,830,210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4,217,749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4,770,504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1,441,461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1,494,591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1,581,680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1,667,540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1,663,118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i)      Large Scale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2,853,222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2,801,169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3,044,603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3,331,363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3,768,783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1,159,052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1,193,569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1,260,836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1,325,442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1,298,161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ii)      Small Scale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373,595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406,648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457,088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506,842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571,021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183,607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198,652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214,839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232,385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251,442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iii)      Slaughtering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283,719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304,739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328,520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379,545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430,700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98,802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102,370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106,005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109,713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113,515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ind w:left="163" w:hanging="1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3    Electricity Generation &amp;  Distribution and Gas Distribution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480,515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541,909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529,040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480,960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722,881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186,174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203,661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198,180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180,185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253,239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4.   Construction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540,859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601,089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679,609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772,755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803,359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256,685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291,796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317,921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344,104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318,064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Commodity Producing Sectors (A+B)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11,775,268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12,058,334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13,002,010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14,137,609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15,555,118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4,400,070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4,528,602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4,682,467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4,890,869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4,946,314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C.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Services Sectors ( 1 to 6)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14,314,423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15,343,961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16,975,549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18,247,686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20,397,301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6,231,579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6,588,200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7,014,467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7,452,631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7,803,812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1.   Wholesale &amp; Retail Trade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5,045,262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5,104,854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5,792,701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6,232,724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6,868,209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1,943,612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2,035,509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2,187,751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2,331,439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2,404,045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ind w:left="211" w:hanging="1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2.   Transport, Storage  &amp; Communication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3,107,785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3,518,864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3,697,932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3,522,417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3,739,044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1,424,255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1,493,830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1,557,639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1,590,474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1,643,625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3.   Finance &amp; Insurance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595,961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544,301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594,362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680,741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874,474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335,448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356,981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396,669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424,554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446,364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4.   Housing Services (OD)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1,371,443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1,506,385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1,668,521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1,848,600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2,063,155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718,674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747,343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777,140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808,175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840,525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5.   General Government Services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1,818,477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2,050,560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2,263,393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2,629,924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3,040,050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758,746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832,505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882,015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986,125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1,064,917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6.   Other Private Services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2,375,495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2,618,997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2,958,640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3,333,280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3,812,369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1,050,844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1,122,032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1,213,253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1,311,864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1,404,336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D.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GDP [Total of GVA at bp (A+B+C)]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26,089,690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27,402,295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29,977,559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32,385,295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35,952,419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10,631,649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11,116,802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11,696,934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12,343,500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12,750,126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E.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Taxes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1,633,881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1,901,743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2,170,448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2,435,629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2,855,486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616,350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724,998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795,386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862,628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905,497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F.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Subsidies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280,549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228,405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225,704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202,348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249,136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107,861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85,976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83,545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73,891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85,164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G.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GDP at mp (GVA+T-S)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27,443,022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29,075,633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31,922,303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34,618,576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38,558,769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11,140,138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11,755,824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12,408,775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13,132,237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13,570,459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H.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Net Factor Income from abroad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1,674,811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1,782,860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1,743,643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1,846,151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2,513,111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548,903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675,096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669,191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673,876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864,920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I.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Gross National Income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29,117,833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30,858,493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33,665,946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36,464,727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41,071,880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11,689,041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12,430,920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13,077,966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13,806,113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14,435,379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J.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Population (Million No.)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205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785E2A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190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194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197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205</w:t>
            </w:r>
          </w:p>
        </w:tc>
      </w:tr>
      <w:tr w:rsidR="001158D1" w:rsidRPr="00587128" w:rsidTr="001158D1">
        <w:trPr>
          <w:trHeight w:hRule="exact" w:val="198"/>
        </w:trPr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K.</w:t>
            </w:r>
          </w:p>
        </w:tc>
        <w:tc>
          <w:tcPr>
            <w:tcW w:w="2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Per Capita Income (Rupees)</w:t>
            </w:r>
          </w:p>
        </w:tc>
        <w:tc>
          <w:tcPr>
            <w:tcW w:w="6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153,357</w:t>
            </w: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159,426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170,672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181,453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200,693</w:t>
            </w: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61,563</w:t>
            </w:r>
          </w:p>
        </w:tc>
        <w:tc>
          <w:tcPr>
            <w:tcW w:w="7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64,223</w:t>
            </w:r>
          </w:p>
        </w:tc>
        <w:tc>
          <w:tcPr>
            <w:tcW w:w="7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66,300</w:t>
            </w:r>
          </w:p>
        </w:tc>
        <w:tc>
          <w:tcPr>
            <w:tcW w:w="8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68,701</w:t>
            </w:r>
          </w:p>
        </w:tc>
        <w:tc>
          <w:tcPr>
            <w:tcW w:w="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70,537</w:t>
            </w:r>
          </w:p>
        </w:tc>
      </w:tr>
      <w:tr w:rsidR="004961CE" w:rsidRPr="00587128" w:rsidTr="001158D1">
        <w:trPr>
          <w:trHeight w:hRule="exact" w:val="9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</w:tr>
      <w:tr w:rsidR="004961CE" w:rsidRPr="00587128" w:rsidTr="001158D1">
        <w:trPr>
          <w:trHeight w:hRule="exact" w:val="190"/>
        </w:trPr>
        <w:tc>
          <w:tcPr>
            <w:tcW w:w="2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7913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MP  Market Price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2"/>
              </w:rPr>
              <w:t>Source : Pakistan Bureau of Statistics</w:t>
            </w:r>
          </w:p>
        </w:tc>
      </w:tr>
      <w:tr w:rsidR="004961CE" w:rsidRPr="00587128" w:rsidTr="001158D1">
        <w:trPr>
          <w:trHeight w:hRule="exact" w:val="190"/>
        </w:trPr>
        <w:tc>
          <w:tcPr>
            <w:tcW w:w="272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10208" w:type="dxa"/>
            <w:gridSpan w:val="1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BP   Basic Price</w:t>
            </w:r>
          </w:p>
        </w:tc>
      </w:tr>
    </w:tbl>
    <w:p w:rsidR="00BF5563" w:rsidRPr="00587128" w:rsidRDefault="00BF5563"/>
    <w:p w:rsidR="00301DFC" w:rsidRPr="00587128" w:rsidRDefault="00301DFC"/>
    <w:p w:rsidR="00F90F98" w:rsidRPr="00587128" w:rsidRDefault="00F90F98"/>
    <w:tbl>
      <w:tblPr>
        <w:tblW w:w="10086" w:type="dxa"/>
        <w:jc w:val="center"/>
        <w:tblLook w:val="04A0" w:firstRow="1" w:lastRow="0" w:firstColumn="1" w:lastColumn="0" w:noHBand="0" w:noVBand="1"/>
      </w:tblPr>
      <w:tblGrid>
        <w:gridCol w:w="2551"/>
        <w:gridCol w:w="768"/>
        <w:gridCol w:w="753"/>
        <w:gridCol w:w="757"/>
        <w:gridCol w:w="750"/>
        <w:gridCol w:w="678"/>
        <w:gridCol w:w="270"/>
        <w:gridCol w:w="702"/>
        <w:gridCol w:w="665"/>
        <w:gridCol w:w="751"/>
        <w:gridCol w:w="702"/>
        <w:gridCol w:w="751"/>
      </w:tblGrid>
      <w:tr w:rsidR="00F90F98" w:rsidRPr="00587128" w:rsidTr="0092452C">
        <w:trPr>
          <w:trHeight w:val="375"/>
          <w:jc w:val="center"/>
        </w:trPr>
        <w:tc>
          <w:tcPr>
            <w:tcW w:w="100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F98" w:rsidRPr="00587128" w:rsidRDefault="00F90F98" w:rsidP="00E823CA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</w:pPr>
            <w:r w:rsidRPr="00587128">
              <w:lastRenderedPageBreak/>
              <w:br w:type="page"/>
            </w:r>
            <w:r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11.</w:t>
            </w:r>
            <w:r w:rsidR="00E823CA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2</w:t>
            </w:r>
            <w:r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 xml:space="preserve">     </w:t>
            </w:r>
            <w:r w:rsidR="00F6200F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 xml:space="preserve">Expenditure </w:t>
            </w:r>
            <w:r w:rsidR="003D6CB3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o</w:t>
            </w:r>
            <w:r w:rsidR="00F6200F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n Gross Domestic Product</w:t>
            </w:r>
          </w:p>
        </w:tc>
      </w:tr>
      <w:tr w:rsidR="00F90F98" w:rsidRPr="00587128" w:rsidTr="0092452C">
        <w:trPr>
          <w:trHeight w:val="180"/>
          <w:jc w:val="center"/>
        </w:trPr>
        <w:tc>
          <w:tcPr>
            <w:tcW w:w="10086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F90F98" w:rsidRPr="00587128" w:rsidRDefault="00752882" w:rsidP="007528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(Million Rupees)</w:t>
            </w:r>
          </w:p>
        </w:tc>
      </w:tr>
      <w:tr w:rsidR="003D6CB3" w:rsidRPr="00587128" w:rsidTr="0092452C">
        <w:trPr>
          <w:trHeight w:val="160"/>
          <w:jc w:val="center"/>
        </w:trPr>
        <w:tc>
          <w:tcPr>
            <w:tcW w:w="25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587128" w:rsidRDefault="003D6CB3" w:rsidP="007044E9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20"/>
                <w:szCs w:val="20"/>
              </w:rPr>
            </w:pPr>
            <w:r w:rsidRPr="00587128">
              <w:rPr>
                <w:rFonts w:ascii="Times New Roman Bold" w:eastAsia="Times New Roman" w:hAnsi="Times New Roman Bold"/>
                <w:sz w:val="20"/>
                <w:szCs w:val="20"/>
              </w:rPr>
              <w:t>Description/Year</w:t>
            </w:r>
          </w:p>
        </w:tc>
        <w:tc>
          <w:tcPr>
            <w:tcW w:w="3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587128" w:rsidRDefault="003D6CB3" w:rsidP="00704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At Current Prices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587128" w:rsidRDefault="003D6CB3" w:rsidP="00F90F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</w:rPr>
            </w:pPr>
          </w:p>
        </w:tc>
        <w:tc>
          <w:tcPr>
            <w:tcW w:w="356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587128" w:rsidRDefault="003D6CB3" w:rsidP="00704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At Constant Prices of 2005-06</w:t>
            </w:r>
          </w:p>
        </w:tc>
      </w:tr>
      <w:tr w:rsidR="00C27753" w:rsidRPr="00587128" w:rsidTr="0092452C">
        <w:trPr>
          <w:trHeight w:val="196"/>
          <w:jc w:val="center"/>
        </w:trPr>
        <w:tc>
          <w:tcPr>
            <w:tcW w:w="254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ascii="Times New Roman Bold" w:eastAsia="Times New Roman" w:hAnsi="Times New Roman Bold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2014-15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2014-15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</w:tr>
      <w:tr w:rsidR="00C27753" w:rsidRPr="00587128" w:rsidTr="0092452C">
        <w:trPr>
          <w:trHeight w:hRule="exact" w:val="137"/>
          <w:jc w:val="center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875DF7" w:rsidRPr="00587128" w:rsidTr="0092452C">
        <w:trPr>
          <w:trHeight w:hRule="exact" w:val="360"/>
          <w:jc w:val="center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75DF7" w:rsidRPr="00587128" w:rsidRDefault="00875DF7" w:rsidP="00875D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Household final Consumption Expenditure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75DF7" w:rsidRPr="008803C0" w:rsidRDefault="00875DF7" w:rsidP="00875D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21,890,279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75DF7" w:rsidRPr="008803C0" w:rsidRDefault="00875DF7" w:rsidP="00875D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23,266,454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75DF7" w:rsidRPr="00C27753" w:rsidRDefault="00875DF7" w:rsidP="00875D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26,148,647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75DF7" w:rsidRPr="00C27753" w:rsidRDefault="00875DF7" w:rsidP="00875D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28,561,902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75DF7" w:rsidRPr="00C27753" w:rsidRDefault="00875DF7" w:rsidP="00875D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31,670,577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75DF7" w:rsidRPr="00587128" w:rsidRDefault="00875DF7" w:rsidP="00875D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75DF7" w:rsidRPr="008803C0" w:rsidRDefault="00875DF7" w:rsidP="00875D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8,545,418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75DF7" w:rsidRPr="008803C0" w:rsidRDefault="00875DF7" w:rsidP="00875D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9,196,738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75DF7" w:rsidRPr="00875DF7" w:rsidRDefault="00875DF7" w:rsidP="00875D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75DF7">
              <w:rPr>
                <w:rFonts w:ascii="Times New Roman" w:eastAsia="Times New Roman" w:hAnsi="Times New Roman"/>
                <w:sz w:val="13"/>
                <w:szCs w:val="13"/>
              </w:rPr>
              <w:t>9,978,329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75DF7" w:rsidRPr="00875DF7" w:rsidRDefault="00875DF7" w:rsidP="00875D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75DF7">
              <w:rPr>
                <w:rFonts w:ascii="Times New Roman" w:eastAsia="Times New Roman" w:hAnsi="Times New Roman"/>
                <w:sz w:val="13"/>
                <w:szCs w:val="13"/>
              </w:rPr>
              <w:t>10,659,937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75DF7" w:rsidRPr="00875DF7" w:rsidRDefault="00875DF7" w:rsidP="00875D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75DF7">
              <w:rPr>
                <w:rFonts w:ascii="Times New Roman" w:eastAsia="Times New Roman" w:hAnsi="Times New Roman"/>
                <w:sz w:val="13"/>
                <w:szCs w:val="13"/>
              </w:rPr>
              <w:t>11,101,050</w:t>
            </w:r>
          </w:p>
        </w:tc>
      </w:tr>
      <w:tr w:rsidR="005C6241" w:rsidRPr="00587128" w:rsidTr="0092452C">
        <w:trPr>
          <w:trHeight w:hRule="exact" w:val="360"/>
          <w:jc w:val="center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587128" w:rsidRDefault="005C6241" w:rsidP="005C62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General Government final consumption expenditure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3,011,195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3,287,930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3,599,000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4,054,823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4,871,495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587128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1,220,931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1,321,395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1,390,837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1,510,860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1,661,397</w:t>
            </w:r>
          </w:p>
        </w:tc>
      </w:tr>
      <w:tr w:rsidR="005C6241" w:rsidRPr="00587128" w:rsidTr="0092452C">
        <w:trPr>
          <w:trHeight w:hRule="exact" w:val="360"/>
          <w:jc w:val="center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587128" w:rsidRDefault="005C6241" w:rsidP="005C62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Gross  fixed capital formation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3,871,396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4,095,630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4,644,866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5,240,944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5,339,956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587128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1,581,759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1,699,905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1,875,181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2,008,186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1,829,962</w:t>
            </w:r>
          </w:p>
        </w:tc>
      </w:tr>
      <w:tr w:rsidR="005C6241" w:rsidRPr="00587128" w:rsidTr="0092452C">
        <w:trPr>
          <w:trHeight w:hRule="exact" w:val="360"/>
          <w:jc w:val="center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587128" w:rsidRDefault="005C6241" w:rsidP="005C62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Changes in Inventories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439,088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465,210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510,757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553,897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616,940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587128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178,242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188,093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198,540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210,116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217,127</w:t>
            </w:r>
          </w:p>
        </w:tc>
      </w:tr>
      <w:tr w:rsidR="005C6241" w:rsidRPr="00587128" w:rsidTr="0092452C">
        <w:trPr>
          <w:trHeight w:hRule="exact" w:val="360"/>
          <w:jc w:val="center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587128" w:rsidRDefault="005C6241" w:rsidP="005C62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Exports of goods and non-factor Services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2,910,171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2,659,178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2,635,927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3,043,923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3,733,088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587128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1,147,318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1,128,923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1,121,671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1,238,727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1,401,783</w:t>
            </w:r>
          </w:p>
        </w:tc>
      </w:tr>
      <w:tr w:rsidR="005C6241" w:rsidRPr="00587128" w:rsidTr="0092452C">
        <w:trPr>
          <w:trHeight w:hRule="exact" w:val="360"/>
          <w:jc w:val="center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587128" w:rsidRDefault="005C6241" w:rsidP="005C62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Less imports of goods and non-factor Services</w:t>
            </w:r>
          </w:p>
          <w:p w:rsidR="005C6241" w:rsidRPr="00587128" w:rsidRDefault="005C6241" w:rsidP="005C62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4,679,107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4,698,769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5,616,894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6,836,912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7,673,286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587128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1,533,530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1,779,230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2,155,784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2,495,588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2,640,861</w:t>
            </w:r>
          </w:p>
        </w:tc>
      </w:tr>
      <w:tr w:rsidR="005C6241" w:rsidRPr="00587128" w:rsidTr="0092452C">
        <w:trPr>
          <w:trHeight w:hRule="exact" w:val="360"/>
          <w:jc w:val="center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587128" w:rsidRDefault="005C6241" w:rsidP="005C62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GDP by expenditure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27,443,022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29,075,633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31,922,303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34,618,576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38,558,769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587128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11140138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11,755,824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12,408,775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13,132,237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13,570,459</w:t>
            </w:r>
          </w:p>
        </w:tc>
      </w:tr>
      <w:tr w:rsidR="00C27753" w:rsidRPr="00587128" w:rsidTr="0092452C">
        <w:trPr>
          <w:trHeight w:hRule="exact" w:val="225"/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8803C0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8803C0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8803C0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8803C0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8803C0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8803C0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8803C0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8803C0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8803C0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8803C0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8803C0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4961CE" w:rsidRPr="00587128" w:rsidTr="0092452C">
        <w:trPr>
          <w:trHeight w:hRule="exact" w:val="173"/>
          <w:jc w:val="center"/>
        </w:trPr>
        <w:tc>
          <w:tcPr>
            <w:tcW w:w="7885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2"/>
              </w:rPr>
              <w:t>Source : Pakistan Bureau of Statistics</w:t>
            </w:r>
          </w:p>
        </w:tc>
      </w:tr>
    </w:tbl>
    <w:p w:rsidR="00F90F98" w:rsidRPr="005D48A9" w:rsidRDefault="00F90F98">
      <w:pPr>
        <w:rPr>
          <w:sz w:val="16"/>
          <w:szCs w:val="16"/>
        </w:rPr>
      </w:pPr>
    </w:p>
    <w:tbl>
      <w:tblPr>
        <w:tblW w:w="1004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651"/>
        <w:gridCol w:w="633"/>
        <w:gridCol w:w="634"/>
        <w:gridCol w:w="634"/>
        <w:gridCol w:w="637"/>
        <w:gridCol w:w="272"/>
        <w:gridCol w:w="636"/>
        <w:gridCol w:w="634"/>
        <w:gridCol w:w="634"/>
        <w:gridCol w:w="634"/>
        <w:gridCol w:w="634"/>
        <w:gridCol w:w="8"/>
      </w:tblGrid>
      <w:tr w:rsidR="00644EB2" w:rsidRPr="00587128" w:rsidTr="0092452C">
        <w:trPr>
          <w:trHeight w:val="332"/>
          <w:jc w:val="center"/>
        </w:trPr>
        <w:tc>
          <w:tcPr>
            <w:tcW w:w="100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</w:t>
            </w:r>
            <w:r w:rsidR="00E823CA"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Gross Fixed Capital Formation</w:t>
            </w:r>
          </w:p>
        </w:tc>
      </w:tr>
      <w:tr w:rsidR="00644EB2" w:rsidRPr="00587128" w:rsidTr="0092452C">
        <w:trPr>
          <w:trHeight w:val="179"/>
          <w:jc w:val="center"/>
        </w:trPr>
        <w:tc>
          <w:tcPr>
            <w:tcW w:w="10044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44EB2" w:rsidRPr="00587128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(Million Rupees)</w:t>
            </w:r>
          </w:p>
        </w:tc>
      </w:tr>
      <w:tr w:rsidR="00644EB2" w:rsidRPr="00587128" w:rsidTr="0092452C">
        <w:trPr>
          <w:trHeight w:hRule="exact" w:val="209"/>
          <w:jc w:val="center"/>
        </w:trPr>
        <w:tc>
          <w:tcPr>
            <w:tcW w:w="3406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B2" w:rsidRPr="00587128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20"/>
                <w:szCs w:val="20"/>
              </w:rPr>
              <w:t>Sectors</w:t>
            </w:r>
          </w:p>
        </w:tc>
        <w:tc>
          <w:tcPr>
            <w:tcW w:w="319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Current Market Prices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173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35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Constant</w:t>
            </w:r>
            <w:r w:rsidR="00356103"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Prices of  2005-06</w:t>
            </w:r>
          </w:p>
        </w:tc>
      </w:tr>
      <w:tr w:rsidR="0092452C" w:rsidRPr="00587128" w:rsidTr="0092452C">
        <w:trPr>
          <w:gridAfter w:val="1"/>
          <w:wAfter w:w="8" w:type="dxa"/>
          <w:trHeight w:hRule="exact" w:val="272"/>
          <w:jc w:val="center"/>
        </w:trPr>
        <w:tc>
          <w:tcPr>
            <w:tcW w:w="340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2014-15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2014-15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</w:tr>
      <w:tr w:rsidR="0092452C" w:rsidRPr="00587128" w:rsidTr="0092452C">
        <w:trPr>
          <w:gridAfter w:val="1"/>
          <w:wAfter w:w="8" w:type="dxa"/>
          <w:trHeight w:hRule="exact" w:val="172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jc w:val="right"/>
              <w:rPr>
                <w:rFonts w:ascii="Times New Roman" w:hAnsi="Times New Roman"/>
              </w:rPr>
            </w:pP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TOTAL (I+II)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3,871,396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4,095,630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4,644,866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5,240,944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5,339,956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1D621D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1,581,759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1,699,905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1,875,181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2,008,186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1,829,962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179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I- Private Sector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2,843,159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2,995,889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3,209,360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3,563,992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3,796,096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EE1A4A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1,190,708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1,278,275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1,334,422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1,398,669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1,332,499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1-Agriculture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820,265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849,943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929,152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1,044,746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1,147,908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315,461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315,789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331,915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351,106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353,141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2-Mining and Quarrying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42,658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77,365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35,296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46,600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35,022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15,413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27,889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12,930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17,009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11,183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3-Manufacturing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427,724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483,781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519,820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538,644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534,126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162,359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185,044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190,968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191,476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170,308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(i)   Large  Scale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401,327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454,508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486,625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502,322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491,127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151,393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173,271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178,329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177,908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155,740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ind w:left="1512" w:hanging="1495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(ii)   Small  Scale 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(including Slaughtering)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26,397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29,273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33,195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36,322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42,999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10,966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11,773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12,639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13,569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14,567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ind w:left="179" w:hanging="179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4-Electricity Generation &amp; Distribution and Gas Distribution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55,220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23,156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17,298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75,241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7,836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19,952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8,348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6,337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27,463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2,502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5-Construction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30,128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43,831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82,429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52,906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74,968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14,341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21,368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38,759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23,675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29,836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6-Wholesale and Retail Trade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74,712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77,462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86,643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95,558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110,035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28,184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29,531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31,751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33,844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34,893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7-Transport, Storage and  Communication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465,937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466,875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476,971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535,009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541,330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209,645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241,854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251,660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257,885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215,378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8-Finance &amp; Insurance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44,024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50,811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49,971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56,792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47,442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16,607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19,371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18,312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20,114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15,044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ind w:left="917" w:hanging="917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9-Housing Services 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 xml:space="preserve">( </w:t>
            </w:r>
            <w:r w:rsidRPr="00587128">
              <w:rPr>
                <w:rFonts w:ascii="Times New Roman" w:eastAsia="Times New Roman" w:hAnsi="Times New Roman"/>
                <w:sz w:val="10"/>
                <w:szCs w:val="16"/>
              </w:rPr>
              <w:t>Ownership of Dwellings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568,524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577,278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622,467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680,241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795,459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270,610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281,434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292,691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304,399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316,575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10-Other Private Services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313,967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345,387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389,312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438,255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501,969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138,136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147,647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159,097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171,697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183,639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152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II, Public Sector and General 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Default="0092452C" w:rsidP="0092452C">
            <w:pPr>
              <w:jc w:val="right"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1D621D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Default="0092452C" w:rsidP="0092452C">
            <w:pPr>
              <w:jc w:val="right"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     Government (A+B)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1,028,237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1,099,741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1,435,507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1,676,952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1,543,860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1D621D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391,051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421,630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540,759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609,516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497,463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(A)  Public  Sector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284,912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238,143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347,770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314,612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345,328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1D621D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110,647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93,165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142,146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127,016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117,399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ind w:left="1692" w:hanging="1692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(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Autonomous and Semi- Autonomous Bodies</w:t>
            </w: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 xml:space="preserve">                      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Default="0092452C" w:rsidP="0092452C">
            <w:pPr>
              <w:jc w:val="right"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Default="0092452C" w:rsidP="0092452C">
            <w:pPr>
              <w:jc w:val="right"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1-Agriculture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126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145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123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181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363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62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90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169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2-Mining and Quarrying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31,703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28,053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62,529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24,174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22,753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11,455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10,113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22,907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8,824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7,266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3-Manufacturing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1,760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1,714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28,205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8,401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15,614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664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653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10,336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2,975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4,951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4-Electricity Generation &amp; Distribution </w:t>
            </w:r>
          </w:p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and Gas Distribution Construction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163,227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155,108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146,619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167,967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202,682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58,978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55,915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53,712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61,309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64,722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ind w:left="179" w:hanging="179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5-Construction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9,572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5,178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5,812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6,606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5,693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4,556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2,524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2,733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2,956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2,266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6-Transport, Storage and Communication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72,989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40,981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87,533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100,633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85,176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32,841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21,229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46,184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48,507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33,889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(i)   Railways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6,196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5,825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39,407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8,627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5,031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2,788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3,018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20,792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4,158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2,002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(ii)   Post Office and PTCL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18,232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13,644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16,376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15,450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20,105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8,203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7,068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8,640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7,447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7,999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(iii)   Others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48,561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21,512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31,750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76,556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60,040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21,850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11,144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16,752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36,902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23,888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7-Finance &amp; Insurance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5,535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6,964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16,949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6,650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13,047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2,088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2,655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6,211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2,355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4,137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Default="0092452C" w:rsidP="0092452C">
            <w:pPr>
              <w:jc w:val="right"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(B) General Government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743,325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861,598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1,087,737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1,362,340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1,198,532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1D621D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280,404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328,466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398,614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482,500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380,064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 (i)   Federal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208,953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229,128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312,699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362,287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419,804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78,823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87,350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114,592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128,311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133,123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(ii)   Provincial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442,650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527,461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686,665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909,116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643,778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166,981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201,083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251,636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321,982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204,147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(iii)   Local Bodies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91,722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105,009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88,373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90,937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134,950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34,600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40,032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32,385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32,207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42,794</w:t>
            </w:r>
          </w:p>
        </w:tc>
      </w:tr>
      <w:tr w:rsidR="0092452C" w:rsidRPr="00587128" w:rsidTr="0092452C">
        <w:trPr>
          <w:gridAfter w:val="1"/>
          <w:wAfter w:w="8" w:type="dxa"/>
          <w:trHeight w:hRule="exact" w:val="172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 </w:t>
            </w:r>
          </w:p>
        </w:tc>
      </w:tr>
      <w:tr w:rsidR="0092452C" w:rsidRPr="00587128" w:rsidTr="0092452C">
        <w:trPr>
          <w:trHeight w:hRule="exact" w:val="215"/>
          <w:jc w:val="center"/>
        </w:trPr>
        <w:tc>
          <w:tcPr>
            <w:tcW w:w="750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3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Source: Pakistan Bureau of Statistics</w:t>
            </w:r>
          </w:p>
        </w:tc>
      </w:tr>
    </w:tbl>
    <w:p w:rsidR="00E823CA" w:rsidRPr="0092452C" w:rsidRDefault="00E823CA">
      <w:pPr>
        <w:rPr>
          <w:sz w:val="16"/>
          <w:szCs w:val="16"/>
        </w:rPr>
      </w:pPr>
    </w:p>
    <w:tbl>
      <w:tblPr>
        <w:tblW w:w="8910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630"/>
        <w:gridCol w:w="720"/>
        <w:gridCol w:w="630"/>
        <w:gridCol w:w="630"/>
        <w:gridCol w:w="720"/>
        <w:gridCol w:w="630"/>
        <w:gridCol w:w="45"/>
        <w:gridCol w:w="495"/>
        <w:gridCol w:w="720"/>
        <w:gridCol w:w="630"/>
        <w:gridCol w:w="540"/>
        <w:gridCol w:w="720"/>
        <w:gridCol w:w="630"/>
      </w:tblGrid>
      <w:tr w:rsidR="00E823CA" w:rsidRPr="00587128" w:rsidTr="00D1223F">
        <w:trPr>
          <w:trHeight w:val="37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1D2" w:rsidRPr="00D1223F" w:rsidRDefault="00E823CA" w:rsidP="00D12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11.4  Area, Production and Yield of Important Crops</w:t>
            </w:r>
          </w:p>
        </w:tc>
      </w:tr>
      <w:tr w:rsidR="00E823CA" w:rsidRPr="00587128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587128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Area  : ‘000’Hectares</w:t>
            </w:r>
          </w:p>
        </w:tc>
      </w:tr>
      <w:tr w:rsidR="00E823CA" w:rsidRPr="00587128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587128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Production  : ‘000’Tonnes</w:t>
            </w:r>
          </w:p>
        </w:tc>
      </w:tr>
      <w:tr w:rsidR="00E823CA" w:rsidRPr="00587128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587128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Yield  : Kilogram per Hectares</w:t>
            </w:r>
          </w:p>
        </w:tc>
      </w:tr>
      <w:tr w:rsidR="00F01448" w:rsidRPr="00587128" w:rsidTr="00F01448">
        <w:trPr>
          <w:trHeight w:hRule="exact" w:val="263"/>
          <w:jc w:val="center"/>
        </w:trPr>
        <w:tc>
          <w:tcPr>
            <w:tcW w:w="117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448" w:rsidRPr="00587128" w:rsidRDefault="00F01448" w:rsidP="00F0144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CROPS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48" w:rsidRPr="008A7691" w:rsidRDefault="00F01448" w:rsidP="00F01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2016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48" w:rsidRPr="008A7691" w:rsidRDefault="00F01448" w:rsidP="00F01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2017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448" w:rsidRPr="008A7691" w:rsidRDefault="00F01448" w:rsidP="00F01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F01448" w:rsidRPr="00587128" w:rsidTr="00D1223F">
        <w:trPr>
          <w:trHeight w:hRule="exact" w:val="343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448" w:rsidRPr="00587128" w:rsidRDefault="00F01448" w:rsidP="00F0144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</w:tr>
      <w:tr w:rsidR="00F01448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01448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01448" w:rsidRPr="00587128" w:rsidRDefault="00F01448" w:rsidP="00F0144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>Food 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0144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Wheat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9,224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25,633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2,779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8,972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26,674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2,973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8,797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25,076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2,851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8,740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25,195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2,883</w:t>
            </w:r>
          </w:p>
        </w:tc>
      </w:tr>
      <w:tr w:rsidR="00F0144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F0144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Rice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2,739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6,801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2,483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2,724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6,849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2,514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2,901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7,450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2,568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2,810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7,202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2,563</w:t>
            </w:r>
          </w:p>
        </w:tc>
      </w:tr>
      <w:tr w:rsidR="00F0144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F0144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Maize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1,191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5,271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4,426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1,348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6,134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4,550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1,251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5,902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4,718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1,318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6,309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4,787</w:t>
            </w:r>
          </w:p>
        </w:tc>
      </w:tr>
      <w:tr w:rsidR="00F0144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F0144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15" w:type="dxa"/>
            </w:tcMar>
            <w:vAlign w:val="center"/>
            <w:hideMark/>
          </w:tcPr>
          <w:p w:rsidR="00F01448" w:rsidRPr="00587128" w:rsidRDefault="00F01448" w:rsidP="00F0144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>Fibre Crop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F01448" w:rsidRPr="00587128" w:rsidTr="00F01448">
        <w:trPr>
          <w:trHeight w:hRule="exact" w:val="243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Cotton*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2,902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9,917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581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2,489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10,671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729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11,946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753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2,373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9,861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707</w:t>
            </w:r>
          </w:p>
        </w:tc>
      </w:tr>
      <w:tr w:rsidR="00F0144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F0144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F01448" w:rsidRPr="00587128" w:rsidRDefault="00F01448" w:rsidP="00F0144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 Other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F0144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Sugarcane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1,131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65,482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57,897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1,218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75,482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61,972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1,343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83,333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62,050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1,102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67,174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60,956</w:t>
            </w:r>
          </w:p>
        </w:tc>
      </w:tr>
      <w:tr w:rsidR="00F01448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F01448" w:rsidRDefault="00F01448" w:rsidP="00F014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F01448" w:rsidRDefault="00F01448" w:rsidP="00F014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F01448" w:rsidRDefault="00F01448" w:rsidP="00F014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F01448" w:rsidRDefault="00F01448" w:rsidP="00F014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F01448" w:rsidRPr="00587128" w:rsidTr="00D1223F">
        <w:trPr>
          <w:trHeight w:hRule="exact" w:val="273"/>
          <w:jc w:val="center"/>
        </w:trPr>
        <w:tc>
          <w:tcPr>
            <w:tcW w:w="517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:rsidR="00F01448" w:rsidRPr="00587128" w:rsidRDefault="00F01448" w:rsidP="00F0144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*  Production in '000' bales (1 bale = 375 lbs or 170.09711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87128">
              <w:rPr>
                <w:rFonts w:ascii="Times New Roman" w:hAnsi="Times New Roman"/>
                <w:sz w:val="16"/>
              </w:rPr>
              <w:t>Kilogram )</w:t>
            </w:r>
          </w:p>
        </w:tc>
        <w:tc>
          <w:tcPr>
            <w:tcW w:w="373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Source: Pakistan Bureau of Statistics</w:t>
            </w:r>
          </w:p>
        </w:tc>
      </w:tr>
      <w:tr w:rsidR="00F01448" w:rsidRPr="00587128" w:rsidTr="00D1223F">
        <w:trPr>
          <w:trHeight w:val="13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:rsidR="00F01448" w:rsidRPr="00587128" w:rsidRDefault="00F01448" w:rsidP="00F01448">
            <w:pPr>
              <w:pStyle w:val="NoSpacing"/>
              <w:rPr>
                <w:sz w:val="14"/>
                <w:szCs w:val="14"/>
              </w:rPr>
            </w:pPr>
          </w:p>
        </w:tc>
      </w:tr>
    </w:tbl>
    <w:p w:rsidR="00E823CA" w:rsidRPr="00D1223F" w:rsidRDefault="00E823CA">
      <w:pPr>
        <w:rPr>
          <w:i/>
          <w:iCs/>
        </w:rPr>
      </w:pPr>
    </w:p>
    <w:tbl>
      <w:tblPr>
        <w:tblW w:w="4551" w:type="pct"/>
        <w:jc w:val="center"/>
        <w:tblCellMar>
          <w:left w:w="115" w:type="dxa"/>
          <w:right w:w="230" w:type="dxa"/>
        </w:tblCellMar>
        <w:tblLook w:val="04A0" w:firstRow="1" w:lastRow="0" w:firstColumn="1" w:lastColumn="0" w:noHBand="0" w:noVBand="1"/>
      </w:tblPr>
      <w:tblGrid>
        <w:gridCol w:w="2253"/>
        <w:gridCol w:w="1085"/>
        <w:gridCol w:w="1081"/>
        <w:gridCol w:w="1079"/>
        <w:gridCol w:w="1081"/>
        <w:gridCol w:w="1169"/>
        <w:gridCol w:w="1085"/>
      </w:tblGrid>
      <w:tr w:rsidR="00D024B0" w:rsidRPr="00587128" w:rsidTr="00D1223F">
        <w:trPr>
          <w:trHeight w:val="405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4B0" w:rsidRPr="00587128" w:rsidRDefault="00E823CA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1223F">
              <w:rPr>
                <w:i/>
                <w:iCs/>
              </w:rPr>
              <w:br w:type="page"/>
            </w:r>
            <w:r w:rsidR="00D024B0"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11.5   Quantum  Index  Numbers  of  Major</w:t>
            </w:r>
          </w:p>
        </w:tc>
      </w:tr>
      <w:tr w:rsidR="00D024B0" w:rsidRPr="00587128" w:rsidTr="00D1223F">
        <w:trPr>
          <w:trHeight w:val="27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4B0" w:rsidRPr="00587128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Agricultural  Crops</w:t>
            </w:r>
          </w:p>
        </w:tc>
      </w:tr>
      <w:tr w:rsidR="00D024B0" w:rsidRPr="00587128" w:rsidTr="00D1223F">
        <w:trPr>
          <w:trHeight w:val="18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4B0" w:rsidRPr="00587128" w:rsidRDefault="00D024B0" w:rsidP="007523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24B0" w:rsidRPr="00587128" w:rsidTr="005E310B">
        <w:trPr>
          <w:trHeight w:hRule="exact" w:val="327"/>
          <w:jc w:val="center"/>
        </w:trPr>
        <w:tc>
          <w:tcPr>
            <w:tcW w:w="1275" w:type="pct"/>
            <w:vMerge w:val="restart"/>
            <w:tcBorders>
              <w:top w:val="single" w:sz="1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0" w:rsidRPr="00587128" w:rsidRDefault="00D024B0" w:rsidP="0075235B">
            <w:pPr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</w:pPr>
          </w:p>
          <w:p w:rsidR="00D024B0" w:rsidRPr="00587128" w:rsidRDefault="00D024B0" w:rsidP="0075235B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  <w:t>CROPS</w:t>
            </w:r>
          </w:p>
        </w:tc>
        <w:tc>
          <w:tcPr>
            <w:tcW w:w="3725" w:type="pct"/>
            <w:gridSpan w:val="6"/>
            <w:tcBorders>
              <w:top w:val="single" w:sz="12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4B0" w:rsidRPr="00814354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Base: 2005-2006=100</w:t>
            </w:r>
          </w:p>
        </w:tc>
      </w:tr>
      <w:tr w:rsidR="00824E1A" w:rsidRPr="00587128" w:rsidTr="00824E1A">
        <w:trPr>
          <w:trHeight w:hRule="exact" w:val="343"/>
          <w:jc w:val="center"/>
        </w:trPr>
        <w:tc>
          <w:tcPr>
            <w:tcW w:w="127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E1A" w:rsidRPr="00814354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2013-14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1A" w:rsidRPr="00814354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1A" w:rsidRPr="00814354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1A" w:rsidRPr="00814354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6-17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4E1A" w:rsidRPr="008A7691" w:rsidRDefault="00824E1A" w:rsidP="005A62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2017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824E1A" w:rsidRPr="008A7691" w:rsidRDefault="00824E1A" w:rsidP="005A62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2018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Food Crops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Rice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E00DE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123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126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123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124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134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130</w:t>
            </w: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Wheat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E00DE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122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118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121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125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118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118</w:t>
            </w: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Maize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E00DE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159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159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170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197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190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203</w:t>
            </w: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Fibre Crop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E00DE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ind w:left="350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Cotton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E00DE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98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107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76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82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92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76</w:t>
            </w: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Other Crops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D1223F" w:rsidRDefault="00824E1A" w:rsidP="00824E1A">
            <w:pPr>
              <w:ind w:left="350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Sugarcane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E00DE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151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141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147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169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187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150</w:t>
            </w:r>
          </w:p>
        </w:tc>
      </w:tr>
      <w:tr w:rsidR="00824E1A" w:rsidRPr="00587128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24E1A" w:rsidRPr="00A90B7F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24E1A" w:rsidRPr="00A90B7F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24E1A" w:rsidRPr="00A90B7F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824E1A" w:rsidRPr="00587128" w:rsidTr="005E310B">
        <w:trPr>
          <w:trHeight w:hRule="exact" w:val="246"/>
          <w:jc w:val="center"/>
        </w:trPr>
        <w:tc>
          <w:tcPr>
            <w:tcW w:w="2501" w:type="pct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* Excluding Canola</w:t>
            </w:r>
          </w:p>
        </w:tc>
        <w:tc>
          <w:tcPr>
            <w:tcW w:w="2499" w:type="pct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Source: Pakistan Bureau of Statistics</w:t>
            </w:r>
          </w:p>
        </w:tc>
      </w:tr>
      <w:tr w:rsidR="00824E1A" w:rsidRPr="00587128" w:rsidTr="00D1223F">
        <w:trPr>
          <w:trHeight w:hRule="exact" w:val="24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… Not  Available</w:t>
            </w:r>
          </w:p>
        </w:tc>
      </w:tr>
    </w:tbl>
    <w:p w:rsidR="00301DFC" w:rsidRPr="00587128" w:rsidRDefault="00301DFC"/>
    <w:sectPr w:rsidR="00301DFC" w:rsidRPr="00587128" w:rsidSect="00AC6E1F">
      <w:footerReference w:type="default" r:id="rId7"/>
      <w:pgSz w:w="12240" w:h="15840"/>
      <w:pgMar w:top="990" w:right="1440" w:bottom="1440" w:left="1440" w:header="720" w:footer="720" w:gutter="0"/>
      <w:pgNumType w:start="1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241" w:rsidRDefault="005C6241" w:rsidP="00E823CA">
      <w:pPr>
        <w:spacing w:after="0" w:line="240" w:lineRule="auto"/>
      </w:pPr>
      <w:r>
        <w:separator/>
      </w:r>
    </w:p>
  </w:endnote>
  <w:endnote w:type="continuationSeparator" w:id="0">
    <w:p w:rsidR="005C6241" w:rsidRDefault="005C6241" w:rsidP="00E8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241" w:rsidRPr="00F0206B" w:rsidRDefault="005C6241">
    <w:pPr>
      <w:pStyle w:val="Footer"/>
      <w:jc w:val="center"/>
      <w:rPr>
        <w:rFonts w:ascii="Times New Roman" w:hAnsi="Times New Roman"/>
        <w:sz w:val="20"/>
        <w:szCs w:val="20"/>
      </w:rPr>
    </w:pPr>
    <w:r w:rsidRPr="00F0206B">
      <w:rPr>
        <w:rFonts w:ascii="Times New Roman" w:hAnsi="Times New Roman"/>
        <w:sz w:val="20"/>
        <w:szCs w:val="20"/>
      </w:rPr>
      <w:fldChar w:fldCharType="begin"/>
    </w:r>
    <w:r w:rsidRPr="00F0206B">
      <w:rPr>
        <w:rFonts w:ascii="Times New Roman" w:hAnsi="Times New Roman"/>
        <w:sz w:val="20"/>
        <w:szCs w:val="20"/>
      </w:rPr>
      <w:instrText xml:space="preserve"> PAGE   \* MERGEFORMAT </w:instrText>
    </w:r>
    <w:r w:rsidRPr="00F0206B">
      <w:rPr>
        <w:rFonts w:ascii="Times New Roman" w:hAnsi="Times New Roman"/>
        <w:sz w:val="20"/>
        <w:szCs w:val="20"/>
      </w:rPr>
      <w:fldChar w:fldCharType="separate"/>
    </w:r>
    <w:r w:rsidR="005A6293">
      <w:rPr>
        <w:rFonts w:ascii="Times New Roman" w:hAnsi="Times New Roman"/>
        <w:noProof/>
        <w:sz w:val="20"/>
        <w:szCs w:val="20"/>
      </w:rPr>
      <w:t>164</w:t>
    </w:r>
    <w:r w:rsidRPr="00F0206B">
      <w:rPr>
        <w:rFonts w:ascii="Times New Roman" w:hAnsi="Times New Roman"/>
        <w:sz w:val="20"/>
        <w:szCs w:val="20"/>
      </w:rPr>
      <w:fldChar w:fldCharType="end"/>
    </w:r>
  </w:p>
  <w:p w:rsidR="005C6241" w:rsidRDefault="005C6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241" w:rsidRDefault="005C6241" w:rsidP="00E823CA">
      <w:pPr>
        <w:spacing w:after="0" w:line="240" w:lineRule="auto"/>
      </w:pPr>
      <w:r>
        <w:separator/>
      </w:r>
    </w:p>
  </w:footnote>
  <w:footnote w:type="continuationSeparator" w:id="0">
    <w:p w:rsidR="005C6241" w:rsidRDefault="005C6241" w:rsidP="00E82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406"/>
    <w:rsid w:val="00001257"/>
    <w:rsid w:val="000058C9"/>
    <w:rsid w:val="00007219"/>
    <w:rsid w:val="000315BF"/>
    <w:rsid w:val="00041070"/>
    <w:rsid w:val="0006356C"/>
    <w:rsid w:val="00063FCC"/>
    <w:rsid w:val="00081E24"/>
    <w:rsid w:val="00087D6E"/>
    <w:rsid w:val="00094357"/>
    <w:rsid w:val="00095891"/>
    <w:rsid w:val="000B36AA"/>
    <w:rsid w:val="000C7958"/>
    <w:rsid w:val="001158D1"/>
    <w:rsid w:val="00120D19"/>
    <w:rsid w:val="00126477"/>
    <w:rsid w:val="00130933"/>
    <w:rsid w:val="001334CC"/>
    <w:rsid w:val="00134952"/>
    <w:rsid w:val="001512D5"/>
    <w:rsid w:val="00163E38"/>
    <w:rsid w:val="00170099"/>
    <w:rsid w:val="00172788"/>
    <w:rsid w:val="001905E8"/>
    <w:rsid w:val="001D621D"/>
    <w:rsid w:val="001E1E0A"/>
    <w:rsid w:val="001E6740"/>
    <w:rsid w:val="001F3301"/>
    <w:rsid w:val="002008F6"/>
    <w:rsid w:val="002205EE"/>
    <w:rsid w:val="002231D9"/>
    <w:rsid w:val="00223E87"/>
    <w:rsid w:val="00247C82"/>
    <w:rsid w:val="00260D40"/>
    <w:rsid w:val="00275C0E"/>
    <w:rsid w:val="0028213A"/>
    <w:rsid w:val="00294406"/>
    <w:rsid w:val="002B1DA8"/>
    <w:rsid w:val="002D36A1"/>
    <w:rsid w:val="002D38B8"/>
    <w:rsid w:val="002D7B5F"/>
    <w:rsid w:val="002F1134"/>
    <w:rsid w:val="00301DFC"/>
    <w:rsid w:val="00310884"/>
    <w:rsid w:val="003148E6"/>
    <w:rsid w:val="00330F7B"/>
    <w:rsid w:val="00337A4A"/>
    <w:rsid w:val="00356103"/>
    <w:rsid w:val="003B23EE"/>
    <w:rsid w:val="003D2EA6"/>
    <w:rsid w:val="003D6CB3"/>
    <w:rsid w:val="003E7628"/>
    <w:rsid w:val="003F13E8"/>
    <w:rsid w:val="003F5575"/>
    <w:rsid w:val="00402EFD"/>
    <w:rsid w:val="00405839"/>
    <w:rsid w:val="00422136"/>
    <w:rsid w:val="004352A5"/>
    <w:rsid w:val="004961CE"/>
    <w:rsid w:val="004B38D6"/>
    <w:rsid w:val="004C5124"/>
    <w:rsid w:val="004D2930"/>
    <w:rsid w:val="004D301D"/>
    <w:rsid w:val="004D401B"/>
    <w:rsid w:val="004E4AF0"/>
    <w:rsid w:val="00505713"/>
    <w:rsid w:val="0050789C"/>
    <w:rsid w:val="005203F4"/>
    <w:rsid w:val="00523B3D"/>
    <w:rsid w:val="00551AFD"/>
    <w:rsid w:val="005538BE"/>
    <w:rsid w:val="00581BFA"/>
    <w:rsid w:val="00585531"/>
    <w:rsid w:val="00587128"/>
    <w:rsid w:val="005A6293"/>
    <w:rsid w:val="005B445E"/>
    <w:rsid w:val="005C6241"/>
    <w:rsid w:val="005D48A9"/>
    <w:rsid w:val="005E310B"/>
    <w:rsid w:val="00612797"/>
    <w:rsid w:val="00644EB2"/>
    <w:rsid w:val="006601BB"/>
    <w:rsid w:val="006A68AD"/>
    <w:rsid w:val="006A7F9D"/>
    <w:rsid w:val="006C31D2"/>
    <w:rsid w:val="006D4168"/>
    <w:rsid w:val="006F42F0"/>
    <w:rsid w:val="007044E9"/>
    <w:rsid w:val="00730944"/>
    <w:rsid w:val="0075235B"/>
    <w:rsid w:val="00752882"/>
    <w:rsid w:val="00785E2A"/>
    <w:rsid w:val="007867ED"/>
    <w:rsid w:val="00786CCC"/>
    <w:rsid w:val="007D5910"/>
    <w:rsid w:val="007F7844"/>
    <w:rsid w:val="00811F82"/>
    <w:rsid w:val="00814354"/>
    <w:rsid w:val="0081575C"/>
    <w:rsid w:val="00824E1A"/>
    <w:rsid w:val="0083475F"/>
    <w:rsid w:val="008456D3"/>
    <w:rsid w:val="00863BDB"/>
    <w:rsid w:val="00875DF7"/>
    <w:rsid w:val="008803C0"/>
    <w:rsid w:val="00894499"/>
    <w:rsid w:val="008A7691"/>
    <w:rsid w:val="008B73AC"/>
    <w:rsid w:val="008B7FC7"/>
    <w:rsid w:val="008D0814"/>
    <w:rsid w:val="008E5689"/>
    <w:rsid w:val="008F4D89"/>
    <w:rsid w:val="00922BF9"/>
    <w:rsid w:val="0092452C"/>
    <w:rsid w:val="00926BF3"/>
    <w:rsid w:val="00953F7B"/>
    <w:rsid w:val="00962496"/>
    <w:rsid w:val="00962FB8"/>
    <w:rsid w:val="009B1F64"/>
    <w:rsid w:val="00A11B00"/>
    <w:rsid w:val="00A15784"/>
    <w:rsid w:val="00A24E5D"/>
    <w:rsid w:val="00A51D6E"/>
    <w:rsid w:val="00A557ED"/>
    <w:rsid w:val="00A90B7F"/>
    <w:rsid w:val="00AB1D10"/>
    <w:rsid w:val="00AB48A0"/>
    <w:rsid w:val="00AC6E1F"/>
    <w:rsid w:val="00AD4CD9"/>
    <w:rsid w:val="00B06BFA"/>
    <w:rsid w:val="00B118B2"/>
    <w:rsid w:val="00B27DCF"/>
    <w:rsid w:val="00B37AB6"/>
    <w:rsid w:val="00B45D12"/>
    <w:rsid w:val="00B52443"/>
    <w:rsid w:val="00B5536E"/>
    <w:rsid w:val="00B56B55"/>
    <w:rsid w:val="00B6034F"/>
    <w:rsid w:val="00B76379"/>
    <w:rsid w:val="00B9561B"/>
    <w:rsid w:val="00BA7BEE"/>
    <w:rsid w:val="00BC35BC"/>
    <w:rsid w:val="00BE3F79"/>
    <w:rsid w:val="00BF5563"/>
    <w:rsid w:val="00C07789"/>
    <w:rsid w:val="00C15397"/>
    <w:rsid w:val="00C22638"/>
    <w:rsid w:val="00C27753"/>
    <w:rsid w:val="00C4088E"/>
    <w:rsid w:val="00C43C63"/>
    <w:rsid w:val="00C75CBE"/>
    <w:rsid w:val="00C80608"/>
    <w:rsid w:val="00C81138"/>
    <w:rsid w:val="00C83F09"/>
    <w:rsid w:val="00C85B29"/>
    <w:rsid w:val="00C87409"/>
    <w:rsid w:val="00C90713"/>
    <w:rsid w:val="00CA303F"/>
    <w:rsid w:val="00CA62E7"/>
    <w:rsid w:val="00CC5E25"/>
    <w:rsid w:val="00CC78E6"/>
    <w:rsid w:val="00CD0E9F"/>
    <w:rsid w:val="00CD3E69"/>
    <w:rsid w:val="00CD5950"/>
    <w:rsid w:val="00CE294E"/>
    <w:rsid w:val="00D024B0"/>
    <w:rsid w:val="00D1223F"/>
    <w:rsid w:val="00D46477"/>
    <w:rsid w:val="00D61CB4"/>
    <w:rsid w:val="00D72059"/>
    <w:rsid w:val="00D75241"/>
    <w:rsid w:val="00DA10A1"/>
    <w:rsid w:val="00DA49A9"/>
    <w:rsid w:val="00DA5898"/>
    <w:rsid w:val="00DA59E8"/>
    <w:rsid w:val="00DD26A1"/>
    <w:rsid w:val="00DD7E04"/>
    <w:rsid w:val="00DF0AE9"/>
    <w:rsid w:val="00DF4350"/>
    <w:rsid w:val="00E00DEA"/>
    <w:rsid w:val="00E2124C"/>
    <w:rsid w:val="00E34621"/>
    <w:rsid w:val="00E349B7"/>
    <w:rsid w:val="00E40769"/>
    <w:rsid w:val="00E41E4B"/>
    <w:rsid w:val="00E7402F"/>
    <w:rsid w:val="00E754B0"/>
    <w:rsid w:val="00E81D1F"/>
    <w:rsid w:val="00E823CA"/>
    <w:rsid w:val="00EA63B4"/>
    <w:rsid w:val="00EB1926"/>
    <w:rsid w:val="00ED1A86"/>
    <w:rsid w:val="00ED4BCB"/>
    <w:rsid w:val="00EE1A4A"/>
    <w:rsid w:val="00EF5A93"/>
    <w:rsid w:val="00F01448"/>
    <w:rsid w:val="00F0206B"/>
    <w:rsid w:val="00F06931"/>
    <w:rsid w:val="00F41070"/>
    <w:rsid w:val="00F4134C"/>
    <w:rsid w:val="00F6200F"/>
    <w:rsid w:val="00F90F98"/>
    <w:rsid w:val="00FB3B26"/>
    <w:rsid w:val="00FB7A01"/>
    <w:rsid w:val="00FD14F3"/>
    <w:rsid w:val="00FD1F67"/>
    <w:rsid w:val="00FD61A7"/>
    <w:rsid w:val="00FE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15960"/>
  <w15:docId w15:val="{426EDEF3-8DF9-49E3-B3DD-F201DC2C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5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D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23CA"/>
  </w:style>
  <w:style w:type="paragraph" w:styleId="Footer">
    <w:name w:val="footer"/>
    <w:basedOn w:val="Normal"/>
    <w:link w:val="FooterChar"/>
    <w:uiPriority w:val="99"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3CA"/>
  </w:style>
  <w:style w:type="paragraph" w:styleId="NoSpacing">
    <w:name w:val="No Spacing"/>
    <w:uiPriority w:val="1"/>
    <w:qFormat/>
    <w:rsid w:val="00E823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08E08-AEF9-449F-A37F-583D4127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</dc:creator>
  <cp:lastModifiedBy>Muhammad Sajjad Kiani - Statistics &amp; DWH</cp:lastModifiedBy>
  <cp:revision>35</cp:revision>
  <cp:lastPrinted>2015-11-06T11:39:00Z</cp:lastPrinted>
  <dcterms:created xsi:type="dcterms:W3CDTF">2017-08-23T10:11:00Z</dcterms:created>
  <dcterms:modified xsi:type="dcterms:W3CDTF">2019-07-19T06:27:00Z</dcterms:modified>
</cp:coreProperties>
</file>