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93" w:type="dxa"/>
        <w:tblLayout w:type="fixed"/>
        <w:tblLook w:val="04A0"/>
      </w:tblPr>
      <w:tblGrid>
        <w:gridCol w:w="458"/>
        <w:gridCol w:w="3877"/>
        <w:gridCol w:w="1008"/>
        <w:gridCol w:w="1152"/>
        <w:gridCol w:w="810"/>
        <w:gridCol w:w="720"/>
        <w:gridCol w:w="720"/>
        <w:gridCol w:w="720"/>
        <w:gridCol w:w="720"/>
      </w:tblGrid>
      <w:tr w:rsidR="00A448D4" w:rsidRPr="00946D8C" w:rsidTr="00C35055">
        <w:trPr>
          <w:trHeight w:val="37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D4" w:rsidRPr="00946D8C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46D8C" w:rsidTr="00C35055">
        <w:trPr>
          <w:cantSplit/>
          <w:trHeight w:val="225"/>
        </w:trPr>
        <w:tc>
          <w:tcPr>
            <w:tcW w:w="1018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84625" w:rsidRPr="00946D8C" w:rsidRDefault="00384625" w:rsidP="003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372" w:rsidRPr="00946D8C" w:rsidTr="00C35055">
        <w:trPr>
          <w:cantSplit/>
          <w:trHeight w:val="330"/>
        </w:trPr>
        <w:tc>
          <w:tcPr>
            <w:tcW w:w="4335" w:type="dxa"/>
            <w:gridSpan w:val="2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4372" w:rsidRPr="00946D8C" w:rsidRDefault="00D14372" w:rsidP="00B0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4372" w:rsidRPr="00946D8C" w:rsidRDefault="00D14372" w:rsidP="00F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14372" w:rsidRPr="00946D8C" w:rsidRDefault="00D14372" w:rsidP="00B0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14372" w:rsidRPr="00946D8C" w:rsidRDefault="00D14372" w:rsidP="00B0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24"/>
              </w:rPr>
              <w:t>Corresponding Month               a year ago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24"/>
                <w:vertAlign w:val="superscript"/>
              </w:rPr>
              <w:t>1</w:t>
            </w:r>
          </w:p>
          <w:p w:rsidR="00D14372" w:rsidRPr="00946D8C" w:rsidRDefault="00D14372" w:rsidP="00B0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14372" w:rsidRPr="00946D8C" w:rsidRDefault="00D14372" w:rsidP="004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2010</w:t>
            </w:r>
          </w:p>
        </w:tc>
      </w:tr>
      <w:tr w:rsidR="00FD5753" w:rsidRPr="00946D8C" w:rsidTr="00C35055">
        <w:trPr>
          <w:cantSplit/>
          <w:trHeight w:hRule="exact" w:val="330"/>
        </w:trPr>
        <w:tc>
          <w:tcPr>
            <w:tcW w:w="458" w:type="dxa"/>
            <w:tcBorders>
              <w:left w:val="nil"/>
              <w:bottom w:val="single" w:sz="12" w:space="0" w:color="auto"/>
            </w:tcBorders>
            <w:shd w:val="clear" w:color="auto" w:fill="auto"/>
            <w:hideMark/>
          </w:tcPr>
          <w:p w:rsidR="00FD5753" w:rsidRPr="00946D8C" w:rsidRDefault="00FD5753" w:rsidP="00F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753" w:rsidRPr="00946D8C" w:rsidRDefault="00FD5753" w:rsidP="00C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C35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tems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753" w:rsidRPr="00946D8C" w:rsidRDefault="00453AC3" w:rsidP="00B0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24"/>
              </w:rPr>
              <w:t>Unit / Base</w:t>
            </w:r>
          </w:p>
        </w:tc>
        <w:tc>
          <w:tcPr>
            <w:tcW w:w="115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D5753" w:rsidRPr="00946D8C" w:rsidRDefault="00FD5753" w:rsidP="00B0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D5753" w:rsidRPr="00946D8C" w:rsidRDefault="00FD5753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Apr.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D5753" w:rsidRPr="00946D8C" w:rsidRDefault="00FD5753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D5753" w:rsidRPr="00946D8C" w:rsidRDefault="00FD5753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Jun.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D5753" w:rsidRPr="00946D8C" w:rsidRDefault="00FD5753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D5753" w:rsidRPr="00946D8C" w:rsidRDefault="00FD5753" w:rsidP="00B1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Aug.</w:t>
            </w:r>
          </w:p>
        </w:tc>
      </w:tr>
      <w:tr w:rsidR="00512007" w:rsidRPr="00946D8C" w:rsidTr="00C35055">
        <w:trPr>
          <w:cantSplit/>
          <w:trHeight w:hRule="exact" w:val="315"/>
        </w:trPr>
        <w:tc>
          <w:tcPr>
            <w:tcW w:w="4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007" w:rsidRPr="00946D8C" w:rsidRDefault="00512007" w:rsidP="00FF1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Currency in Circulation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Billion  Rs.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1,227.2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1,282.0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1,318.0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1,295.4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1,316.5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1,360.2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Broad Money (M2)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5,446.9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5,552.0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5,600.8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5,777.2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5,659.2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5,651.1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66.78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66.39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64.39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65.06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38.53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37.97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39.00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7.15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5.82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Lending Rate – Gross  Disbursement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36.36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13.24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Lending Rate – Outstanding  Loans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13.38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KIBOR – End Month  (1 Month)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12.55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KIBOR – Month Average (1 Month)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12.51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Exports (B O P)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Million  US $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1,85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1,81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1,71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Imports ( B O P)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2,6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2,92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Foreign Direct Investment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(Net)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239.1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220.8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256.2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169.9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109.8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77.1 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Foreign Private Portfolio Investment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(Net)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112.8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114.8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48.5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41.8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47.7 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Gold and Foreign Exchange Reserves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16,045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16,214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17,137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17,921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17,512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17,458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Workers’ Remittances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763.72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755.77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757.86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841.44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791.18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933.06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Real Effect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ive Exchange Rate  (REER)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–  Month Average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(2000 = 100)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96.9436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100.9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62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100.</w:t>
            </w:r>
            <w:r w:rsidR="0062578B">
              <w:rPr>
                <w:rFonts w:ascii="Times New Roman" w:eastAsia="Times New Roman" w:hAnsi="Times New Roman" w:cs="Times New Roman"/>
                <w:sz w:val="14"/>
                <w:szCs w:val="14"/>
              </w:rPr>
              <w:t>2273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62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62578B">
              <w:rPr>
                <w:rFonts w:ascii="Times New Roman" w:eastAsia="Times New Roman" w:hAnsi="Times New Roman" w:cs="Times New Roman"/>
                <w:sz w:val="14"/>
                <w:szCs w:val="14"/>
              </w:rPr>
              <w:t>309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Nominal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Effective Exchange Rate (NEER)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–  Month Average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62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53.</w:t>
            </w:r>
            <w:r w:rsidR="0062578B">
              <w:rPr>
                <w:rFonts w:ascii="Times New Roman" w:eastAsia="Times New Roman" w:hAnsi="Times New Roman" w:cs="Times New Roman"/>
                <w:sz w:val="14"/>
                <w:szCs w:val="14"/>
              </w:rPr>
              <w:t>3640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53.9439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55.0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54.971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53.6718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53.1022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Exchange Rate (end month)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Rs./US $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84.0846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83.9501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85.3343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85.5435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85.5732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Exchange Rate (month average)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84.3500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83.9386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84.3318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85.2844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85.5031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85.607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KSE 100 Index (month end)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(1991=1,000)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10,178.43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10,428.12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9,326.42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9,721.91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10,519.02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9,813.05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Consumer Price Index (o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verall)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2000-01=100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219.65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223.44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223.58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225.03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227.79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233.5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Consumer Price Index (Foods &amp; Beverages)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247.55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252.53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254.42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258.19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271.35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CPI Inflation (o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verall)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7D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</w:t>
            </w:r>
            <w:r w:rsidR="007D1A8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13.2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CPI Inflation (Foods)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15.6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CPI Inflation (Non Foods)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11.2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Core Inflation (Non Foods, Non Energy)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9.8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12.5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Billion  Rs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1,546.8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1,564.6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1,586.5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1,597.2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1,612.8</w:t>
            </w:r>
          </w:p>
        </w:tc>
      </w:tr>
      <w:tr w:rsidR="00512007" w:rsidRPr="00946D8C" w:rsidTr="00C35055">
        <w:trPr>
          <w:cantSplit/>
          <w:trHeight w:hRule="exact" w:val="360"/>
        </w:trPr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3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78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FBR Tax Collection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3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Arial Unicode MS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191.8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980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.9</w:t>
            </w:r>
          </w:p>
        </w:tc>
      </w:tr>
      <w:tr w:rsidR="00512007" w:rsidRPr="00946D8C" w:rsidTr="00C35055">
        <w:trPr>
          <w:trHeight w:val="315"/>
        </w:trPr>
        <w:tc>
          <w:tcPr>
            <w:tcW w:w="10185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2007" w:rsidRPr="00946D8C" w:rsidRDefault="00512007" w:rsidP="0029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  <w:p w:rsidR="00512007" w:rsidRPr="00946D8C" w:rsidRDefault="00512007" w:rsidP="00B0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73D89" w:rsidRPr="00946D8C" w:rsidRDefault="00173D89" w:rsidP="00384625"/>
    <w:tbl>
      <w:tblPr>
        <w:tblW w:w="10185" w:type="dxa"/>
        <w:tblInd w:w="93" w:type="dxa"/>
        <w:tblLayout w:type="fixed"/>
        <w:tblLook w:val="04A0"/>
      </w:tblPr>
      <w:tblGrid>
        <w:gridCol w:w="464"/>
        <w:gridCol w:w="3777"/>
        <w:gridCol w:w="994"/>
        <w:gridCol w:w="707"/>
        <w:gridCol w:w="13"/>
        <w:gridCol w:w="720"/>
        <w:gridCol w:w="630"/>
        <w:gridCol w:w="720"/>
        <w:gridCol w:w="720"/>
        <w:gridCol w:w="720"/>
        <w:gridCol w:w="720"/>
      </w:tblGrid>
      <w:tr w:rsidR="008D2796" w:rsidRPr="00946D8C" w:rsidTr="00FD5753">
        <w:trPr>
          <w:trHeight w:val="375"/>
        </w:trPr>
        <w:tc>
          <w:tcPr>
            <w:tcW w:w="10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96" w:rsidRPr="00946D8C" w:rsidRDefault="008D2796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   Selected Economic Indicators</w:t>
            </w:r>
          </w:p>
        </w:tc>
      </w:tr>
      <w:tr w:rsidR="008D2796" w:rsidRPr="00946D8C" w:rsidTr="00FD5753">
        <w:trPr>
          <w:cantSplit/>
          <w:trHeight w:val="315"/>
        </w:trPr>
        <w:tc>
          <w:tcPr>
            <w:tcW w:w="1018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D2796" w:rsidRPr="00946D8C" w:rsidRDefault="008D2796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6D8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06617" w:rsidRPr="00946D8C" w:rsidTr="004243B4">
        <w:trPr>
          <w:cantSplit/>
          <w:trHeight w:val="330"/>
        </w:trPr>
        <w:tc>
          <w:tcPr>
            <w:tcW w:w="4241" w:type="dxa"/>
            <w:gridSpan w:val="2"/>
            <w:tcBorders>
              <w:top w:val="single" w:sz="12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617" w:rsidRPr="00946D8C" w:rsidRDefault="00B06617" w:rsidP="004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617" w:rsidRPr="00946D8C" w:rsidRDefault="00B06617" w:rsidP="004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17" w:rsidRPr="00946D8C" w:rsidRDefault="00B06617" w:rsidP="004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06617" w:rsidRPr="00946D8C" w:rsidRDefault="00B06617" w:rsidP="004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</w:tr>
      <w:tr w:rsidR="00B06617" w:rsidRPr="00946D8C" w:rsidTr="00B06617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06617" w:rsidRPr="00946D8C" w:rsidRDefault="00B0661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7" w:type="dxa"/>
            <w:tcBorders>
              <w:top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6617" w:rsidRPr="00946D8C" w:rsidRDefault="00B06617" w:rsidP="00C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C35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tems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617" w:rsidRPr="00946D8C" w:rsidRDefault="00B0661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Unit / 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Sep.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Oct.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Nov.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Dec.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Feb.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6617" w:rsidRPr="00946D8C" w:rsidRDefault="00B06617" w:rsidP="00B06617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Mar.</w:t>
            </w:r>
          </w:p>
        </w:tc>
      </w:tr>
      <w:tr w:rsidR="00512007" w:rsidRPr="00946D8C" w:rsidTr="00FD5753">
        <w:trPr>
          <w:cantSplit/>
          <w:trHeight w:hRule="exact"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6D8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007" w:rsidRPr="00946D8C" w:rsidRDefault="00512007" w:rsidP="008D27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Currency in Circulation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Billion  Rs.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1,388.8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1,436.3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1,533.1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514.9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1,522.1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1,527.5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0C2BEE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2BEE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Broad Money (M2)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5,812.8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5,889.3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6,038.9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295.7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6,220.7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6,254.9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2D3D5C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6,320.1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63.53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6B2B42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B2B42">
              <w:rPr>
                <w:rFonts w:ascii="Times New Roman" w:eastAsia="Times New Roman" w:hAnsi="Times New Roman" w:cs="Times New Roman"/>
                <w:sz w:val="14"/>
                <w:szCs w:val="14"/>
              </w:rPr>
              <w:t>67.93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61.57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F659F2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61.79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39.50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6B2B42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B2B42">
              <w:rPr>
                <w:rFonts w:ascii="Times New Roman" w:eastAsia="Times New Roman" w:hAnsi="Times New Roman" w:cs="Times New Roman"/>
                <w:sz w:val="14"/>
                <w:szCs w:val="14"/>
              </w:rPr>
              <w:t>32.24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41.01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F659F2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43.64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6.88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663D8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7.09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663D8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5.97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Lending Rate – Gross  Disbursement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14.2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663D8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14.24</w:t>
            </w:r>
          </w:p>
        </w:tc>
      </w:tr>
      <w:tr w:rsidR="00512007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Weighted Average Lending Rate – Outstanding  Loans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13.32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946D8C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51200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512007" w:rsidRPr="00040B9F" w:rsidRDefault="00663D8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13.55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29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KIBOR – End Month  (1 Month)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13.16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KIBOR – Month Average (1 Month)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13.34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Exports (B O P)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Million  US $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1,77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2,516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Imports ( B O P)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2,3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77DD">
              <w:rPr>
                <w:rFonts w:ascii="Times New Roman" w:eastAsia="Times New Roman" w:hAnsi="Times New Roman" w:cs="Times New Roman"/>
                <w:sz w:val="14"/>
                <w:szCs w:val="14"/>
              </w:rPr>
              <w:t>3,065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77DD">
              <w:rPr>
                <w:rFonts w:ascii="Times New Roman" w:eastAsia="Times New Roman" w:hAnsi="Times New Roman" w:cs="Times New Roman"/>
                <w:sz w:val="14"/>
                <w:szCs w:val="14"/>
              </w:rPr>
              <w:t>3,210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4B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Foreign Direct Investment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(Net)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208.0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101.4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4B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Foreign Private Portfolio Investment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(Net)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564EE7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="001977DD">
              <w:rPr>
                <w:rFonts w:ascii="Times New Roman" w:eastAsia="Times New Roman" w:hAnsi="Times New Roman" w:cs="Times New Roman"/>
                <w:sz w:val="14"/>
                <w:szCs w:val="14"/>
              </w:rPr>
              <w:t>6.5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Gold and Foreign Exchange Reserves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18,466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18,7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19,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19,3</w:t>
            </w:r>
            <w:r w:rsidR="0070315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19,673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611385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1385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Workers’ Remittances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922.06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855.10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926.89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863.11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826.57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A16B32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6B32">
              <w:rPr>
                <w:rFonts w:ascii="Times New Roman" w:eastAsia="Times New Roman" w:hAnsi="Times New Roman" w:cs="Times New Roman"/>
                <w:sz w:val="14"/>
                <w:szCs w:val="14"/>
              </w:rPr>
              <w:t>1,052.88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Real Effecti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ve Exchange Rate  (REER)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–  Month Average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(2000 = 100)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102.68</w:t>
            </w:r>
            <w:r w:rsidR="00106250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100.0</w:t>
            </w:r>
            <w:r w:rsidR="00106250">
              <w:rPr>
                <w:rFonts w:ascii="Times New Roman" w:eastAsia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102.35</w:t>
            </w:r>
            <w:r w:rsidR="00106250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102.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106250">
              <w:rPr>
                <w:rFonts w:ascii="Times New Roman" w:eastAsia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06250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103.0296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06250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101.3496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06250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99.6887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Nominal Effective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Exchange Rate (NEER)  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–  Month Average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52.5550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51.0350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51.4718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52.0812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51.6947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51.4791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62578B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50.9684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Exchange Rate (end month)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Rs./US $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86.1646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85.8074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85.7387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85.6601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85.6603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85.5756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A16B32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6B32">
              <w:rPr>
                <w:rFonts w:ascii="Times New Roman" w:eastAsia="Times New Roman" w:hAnsi="Times New Roman" w:cs="Times New Roman"/>
                <w:sz w:val="14"/>
                <w:szCs w:val="14"/>
              </w:rPr>
              <w:t>85.2411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Exchange Rate (month average)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85.7618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85.9416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85.5440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85.7072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85.6778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85.3141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A16B32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6B32">
              <w:rPr>
                <w:rFonts w:ascii="Times New Roman" w:eastAsia="Times New Roman" w:hAnsi="Times New Roman" w:cs="Times New Roman"/>
                <w:sz w:val="14"/>
                <w:szCs w:val="14"/>
              </w:rPr>
              <w:t>85.3380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30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KSE 100 Index (month end)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0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(1991=1,000)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10,013.31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10,598.40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11234.76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12,022.46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12,359.36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11,289.</w:t>
            </w:r>
            <w:r w:rsidR="004779C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4779CE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79CE">
              <w:rPr>
                <w:rFonts w:ascii="Times New Roman" w:eastAsia="Times New Roman" w:hAnsi="Times New Roman" w:cs="Times New Roman"/>
                <w:sz w:val="14"/>
                <w:szCs w:val="14"/>
              </w:rPr>
              <w:t>11,809.54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Consumer Price Index (o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verall)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2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2000-01=100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239.69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243.6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246.76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A04DCE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248.55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Consumer Price Index  (Foods &amp; Beverages)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285.63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285.89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286.64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286.26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AB07D6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292.03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CPI Inflation (o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verall)</w:t>
            </w: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BE3B2F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13.2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CPI Inflation (Foods)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20.1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6856D8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CPI Inflation (Non Foods)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6856D8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9.1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Core Inflation (Non Foods, Non Energy)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967DD1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9.5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76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0B9F">
              <w:rPr>
                <w:rFonts w:ascii="Times New Roman" w:eastAsia="Times New Roman" w:hAnsi="Times New Roman" w:cs="Times New Roman"/>
                <w:sz w:val="14"/>
                <w:szCs w:val="14"/>
              </w:rPr>
              <w:t>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040B9F" w:rsidRDefault="00967DD1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11.9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Billion  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1,628.9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1,641.2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1,653.0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1,668.1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1,705.2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1,729.4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2735F1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1,755.</w:t>
            </w:r>
            <w:r w:rsidRPr="002735F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977DD" w:rsidRPr="00946D8C" w:rsidTr="003341D3">
        <w:trPr>
          <w:cantSplit/>
          <w:trHeight w:val="360"/>
        </w:trPr>
        <w:tc>
          <w:tcPr>
            <w:tcW w:w="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8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FBR Tax Collection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8D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6D8C">
              <w:rPr>
                <w:rFonts w:ascii="Times New Roman" w:eastAsia="Times New Roman" w:hAnsi="Times New Roman" w:cs="Times New Roman"/>
                <w:sz w:val="14"/>
                <w:szCs w:val="14"/>
              </w:rPr>
              <w:t>116.4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1977D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:rsidR="001977DD" w:rsidRPr="00946D8C" w:rsidRDefault="004837AD" w:rsidP="0033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837AD">
              <w:rPr>
                <w:rFonts w:ascii="Times New Roman" w:eastAsia="Times New Roman" w:hAnsi="Times New Roman" w:cs="Times New Roman"/>
                <w:sz w:val="14"/>
                <w:szCs w:val="14"/>
              </w:rPr>
              <w:t>144.2</w:t>
            </w:r>
          </w:p>
        </w:tc>
      </w:tr>
    </w:tbl>
    <w:p w:rsidR="008D2796" w:rsidRPr="00946D8C" w:rsidRDefault="00350EC1" w:rsidP="00350EC1">
      <w:pPr>
        <w:pStyle w:val="NoSpacing"/>
        <w:rPr>
          <w:rFonts w:ascii="Times New Roman" w:hAnsi="Times New Roman" w:cs="Times New Roman"/>
          <w:sz w:val="14"/>
        </w:rPr>
      </w:pPr>
      <w:r w:rsidRPr="00946D8C">
        <w:rPr>
          <w:rFonts w:ascii="Times New Roman" w:hAnsi="Times New Roman" w:cs="Times New Roman"/>
          <w:sz w:val="14"/>
        </w:rPr>
        <w:t>1-Figures in this column relate to the month / half year of the previous year corresponding to the latest current month / half year for which data is given.</w:t>
      </w:r>
    </w:p>
    <w:p w:rsidR="00350EC1" w:rsidRPr="00946D8C" w:rsidRDefault="00350EC1" w:rsidP="00350EC1">
      <w:pPr>
        <w:pStyle w:val="NoSpacing"/>
        <w:rPr>
          <w:rFonts w:ascii="Times New Roman" w:hAnsi="Times New Roman" w:cs="Times New Roman"/>
          <w:sz w:val="14"/>
        </w:rPr>
      </w:pPr>
      <w:r w:rsidRPr="00946D8C">
        <w:rPr>
          <w:rFonts w:ascii="Times New Roman" w:hAnsi="Times New Roman" w:cs="Times New Roman"/>
          <w:sz w:val="14"/>
        </w:rPr>
        <w:t>2- Inflation is calculated year on year basis.</w:t>
      </w:r>
    </w:p>
    <w:p w:rsidR="00350EC1" w:rsidRPr="00946D8C" w:rsidRDefault="00350EC1" w:rsidP="005A424E"/>
    <w:sectPr w:rsidR="00350EC1" w:rsidRPr="00946D8C" w:rsidSect="00144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FC" w:rsidRDefault="000D5FFC" w:rsidP="0014481E">
      <w:pPr>
        <w:spacing w:after="0" w:line="240" w:lineRule="auto"/>
      </w:pPr>
      <w:r>
        <w:separator/>
      </w:r>
    </w:p>
  </w:endnote>
  <w:endnote w:type="continuationSeparator" w:id="0">
    <w:p w:rsidR="000D5FFC" w:rsidRDefault="000D5FFC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6" w:rsidRDefault="00902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3516"/>
      <w:docPartObj>
        <w:docPartGallery w:val="Page Numbers (Bottom of Page)"/>
        <w:docPartUnique/>
      </w:docPartObj>
    </w:sdtPr>
    <w:sdtContent>
      <w:p w:rsidR="009029B6" w:rsidRDefault="00820BA9">
        <w:pPr>
          <w:pStyle w:val="Footer"/>
          <w:jc w:val="center"/>
        </w:pPr>
        <w:r w:rsidRPr="00FD07B9">
          <w:rPr>
            <w:rFonts w:ascii="Times New Roman" w:hAnsi="Times New Roman" w:cs="Times New Roman"/>
            <w:sz w:val="20"/>
          </w:rPr>
          <w:fldChar w:fldCharType="begin"/>
        </w:r>
        <w:r w:rsidR="009029B6" w:rsidRPr="00FD07B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D07B9">
          <w:rPr>
            <w:rFonts w:ascii="Times New Roman" w:hAnsi="Times New Roman" w:cs="Times New Roman"/>
            <w:sz w:val="20"/>
          </w:rPr>
          <w:fldChar w:fldCharType="separate"/>
        </w:r>
        <w:r w:rsidR="00C35055">
          <w:rPr>
            <w:rFonts w:ascii="Times New Roman" w:hAnsi="Times New Roman" w:cs="Times New Roman"/>
            <w:noProof/>
            <w:sz w:val="20"/>
          </w:rPr>
          <w:t>6</w:t>
        </w:r>
        <w:r w:rsidRPr="00FD07B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029B6" w:rsidRDefault="009029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6" w:rsidRDefault="00902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FC" w:rsidRDefault="000D5FFC" w:rsidP="0014481E">
      <w:pPr>
        <w:spacing w:after="0" w:line="240" w:lineRule="auto"/>
      </w:pPr>
      <w:r>
        <w:separator/>
      </w:r>
    </w:p>
  </w:footnote>
  <w:footnote w:type="continuationSeparator" w:id="0">
    <w:p w:rsidR="000D5FFC" w:rsidRDefault="000D5FFC" w:rsidP="0014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6" w:rsidRDefault="00902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6" w:rsidRDefault="00902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6" w:rsidRDefault="00902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6AFD"/>
    <w:rsid w:val="00007051"/>
    <w:rsid w:val="00017915"/>
    <w:rsid w:val="0003050E"/>
    <w:rsid w:val="000336E1"/>
    <w:rsid w:val="00040B9F"/>
    <w:rsid w:val="000430A6"/>
    <w:rsid w:val="000475FB"/>
    <w:rsid w:val="00052E71"/>
    <w:rsid w:val="000535FB"/>
    <w:rsid w:val="000615D1"/>
    <w:rsid w:val="000703C2"/>
    <w:rsid w:val="00072D89"/>
    <w:rsid w:val="0008092B"/>
    <w:rsid w:val="000A2FC1"/>
    <w:rsid w:val="000C0527"/>
    <w:rsid w:val="000C0E7B"/>
    <w:rsid w:val="000C2BEE"/>
    <w:rsid w:val="000D5FFC"/>
    <w:rsid w:val="000D75E7"/>
    <w:rsid w:val="000E364A"/>
    <w:rsid w:val="000E4D58"/>
    <w:rsid w:val="000F56E5"/>
    <w:rsid w:val="0010039E"/>
    <w:rsid w:val="00106250"/>
    <w:rsid w:val="0013042E"/>
    <w:rsid w:val="00134939"/>
    <w:rsid w:val="00136408"/>
    <w:rsid w:val="00142735"/>
    <w:rsid w:val="0014481E"/>
    <w:rsid w:val="00144879"/>
    <w:rsid w:val="00162531"/>
    <w:rsid w:val="00173D89"/>
    <w:rsid w:val="001977DD"/>
    <w:rsid w:val="001E5F86"/>
    <w:rsid w:val="00230E98"/>
    <w:rsid w:val="00231DDD"/>
    <w:rsid w:val="002342EB"/>
    <w:rsid w:val="00235642"/>
    <w:rsid w:val="002467A3"/>
    <w:rsid w:val="002735F1"/>
    <w:rsid w:val="00295376"/>
    <w:rsid w:val="002A7EEF"/>
    <w:rsid w:val="002C31A2"/>
    <w:rsid w:val="002C48B1"/>
    <w:rsid w:val="002C4D15"/>
    <w:rsid w:val="002D3D5C"/>
    <w:rsid w:val="002E3BF4"/>
    <w:rsid w:val="002F1EAA"/>
    <w:rsid w:val="002F5795"/>
    <w:rsid w:val="0030225E"/>
    <w:rsid w:val="00305382"/>
    <w:rsid w:val="0030591E"/>
    <w:rsid w:val="00324349"/>
    <w:rsid w:val="003341D3"/>
    <w:rsid w:val="00350EC1"/>
    <w:rsid w:val="00356566"/>
    <w:rsid w:val="00363D98"/>
    <w:rsid w:val="00365308"/>
    <w:rsid w:val="00365C92"/>
    <w:rsid w:val="00374902"/>
    <w:rsid w:val="00384625"/>
    <w:rsid w:val="003B3F24"/>
    <w:rsid w:val="00403C0B"/>
    <w:rsid w:val="004243B4"/>
    <w:rsid w:val="0042508F"/>
    <w:rsid w:val="00431A89"/>
    <w:rsid w:val="00453AC3"/>
    <w:rsid w:val="00454AD5"/>
    <w:rsid w:val="00467B05"/>
    <w:rsid w:val="00470CD4"/>
    <w:rsid w:val="00472311"/>
    <w:rsid w:val="00477159"/>
    <w:rsid w:val="004779CE"/>
    <w:rsid w:val="004837AD"/>
    <w:rsid w:val="004A640B"/>
    <w:rsid w:val="004B3AB8"/>
    <w:rsid w:val="004B4C5F"/>
    <w:rsid w:val="004C2CB6"/>
    <w:rsid w:val="00512007"/>
    <w:rsid w:val="005146EA"/>
    <w:rsid w:val="00515494"/>
    <w:rsid w:val="0053049A"/>
    <w:rsid w:val="00541CF8"/>
    <w:rsid w:val="00543662"/>
    <w:rsid w:val="00564EE7"/>
    <w:rsid w:val="00571CB8"/>
    <w:rsid w:val="00581EFF"/>
    <w:rsid w:val="005847FC"/>
    <w:rsid w:val="005A424E"/>
    <w:rsid w:val="005C5FCC"/>
    <w:rsid w:val="0060766B"/>
    <w:rsid w:val="00611385"/>
    <w:rsid w:val="0062578B"/>
    <w:rsid w:val="006312FA"/>
    <w:rsid w:val="00663D87"/>
    <w:rsid w:val="0066520E"/>
    <w:rsid w:val="00671E68"/>
    <w:rsid w:val="006856D8"/>
    <w:rsid w:val="00690088"/>
    <w:rsid w:val="00694439"/>
    <w:rsid w:val="006A7BD0"/>
    <w:rsid w:val="006B2B42"/>
    <w:rsid w:val="006C49A7"/>
    <w:rsid w:val="006D2C3D"/>
    <w:rsid w:val="006D3A76"/>
    <w:rsid w:val="006F2DFB"/>
    <w:rsid w:val="00703155"/>
    <w:rsid w:val="00731666"/>
    <w:rsid w:val="00740FFD"/>
    <w:rsid w:val="00756B4F"/>
    <w:rsid w:val="0075715D"/>
    <w:rsid w:val="0076394A"/>
    <w:rsid w:val="00785561"/>
    <w:rsid w:val="0078730C"/>
    <w:rsid w:val="007A340C"/>
    <w:rsid w:val="007C78BA"/>
    <w:rsid w:val="007D1A81"/>
    <w:rsid w:val="008078E3"/>
    <w:rsid w:val="00820BA9"/>
    <w:rsid w:val="0082651D"/>
    <w:rsid w:val="008351EE"/>
    <w:rsid w:val="00835B50"/>
    <w:rsid w:val="0084754E"/>
    <w:rsid w:val="00884827"/>
    <w:rsid w:val="00893C51"/>
    <w:rsid w:val="008A3374"/>
    <w:rsid w:val="008A3935"/>
    <w:rsid w:val="008D2796"/>
    <w:rsid w:val="008D420F"/>
    <w:rsid w:val="008D59C5"/>
    <w:rsid w:val="008D7B71"/>
    <w:rsid w:val="008F7698"/>
    <w:rsid w:val="009029B6"/>
    <w:rsid w:val="009212BB"/>
    <w:rsid w:val="00922269"/>
    <w:rsid w:val="00932ACF"/>
    <w:rsid w:val="009427F1"/>
    <w:rsid w:val="00946D8C"/>
    <w:rsid w:val="00951841"/>
    <w:rsid w:val="00967DD1"/>
    <w:rsid w:val="00970DCF"/>
    <w:rsid w:val="00984007"/>
    <w:rsid w:val="009961C6"/>
    <w:rsid w:val="009E7197"/>
    <w:rsid w:val="00A019F4"/>
    <w:rsid w:val="00A04DCE"/>
    <w:rsid w:val="00A16B32"/>
    <w:rsid w:val="00A448D4"/>
    <w:rsid w:val="00A66432"/>
    <w:rsid w:val="00A67433"/>
    <w:rsid w:val="00A676CB"/>
    <w:rsid w:val="00A91CEC"/>
    <w:rsid w:val="00AB07D6"/>
    <w:rsid w:val="00AB63CF"/>
    <w:rsid w:val="00AD4C20"/>
    <w:rsid w:val="00AE2B10"/>
    <w:rsid w:val="00AF5741"/>
    <w:rsid w:val="00B043C7"/>
    <w:rsid w:val="00B04FC6"/>
    <w:rsid w:val="00B06617"/>
    <w:rsid w:val="00B14FDE"/>
    <w:rsid w:val="00B63B5E"/>
    <w:rsid w:val="00B8547C"/>
    <w:rsid w:val="00BE3B2F"/>
    <w:rsid w:val="00BE4307"/>
    <w:rsid w:val="00BF16A8"/>
    <w:rsid w:val="00C11583"/>
    <w:rsid w:val="00C266AA"/>
    <w:rsid w:val="00C35055"/>
    <w:rsid w:val="00C45D22"/>
    <w:rsid w:val="00C66557"/>
    <w:rsid w:val="00C81446"/>
    <w:rsid w:val="00C9165D"/>
    <w:rsid w:val="00CB42CF"/>
    <w:rsid w:val="00D11CA7"/>
    <w:rsid w:val="00D14372"/>
    <w:rsid w:val="00D3060B"/>
    <w:rsid w:val="00D341B0"/>
    <w:rsid w:val="00D91001"/>
    <w:rsid w:val="00D97DF4"/>
    <w:rsid w:val="00DD45B3"/>
    <w:rsid w:val="00DE607A"/>
    <w:rsid w:val="00DF2B70"/>
    <w:rsid w:val="00DF425A"/>
    <w:rsid w:val="00E2482E"/>
    <w:rsid w:val="00E508CF"/>
    <w:rsid w:val="00E75059"/>
    <w:rsid w:val="00E979FF"/>
    <w:rsid w:val="00EB0DC1"/>
    <w:rsid w:val="00EB7FFA"/>
    <w:rsid w:val="00EF0809"/>
    <w:rsid w:val="00EF6827"/>
    <w:rsid w:val="00F06FDD"/>
    <w:rsid w:val="00F07345"/>
    <w:rsid w:val="00F07450"/>
    <w:rsid w:val="00F20CBC"/>
    <w:rsid w:val="00F3362E"/>
    <w:rsid w:val="00F50683"/>
    <w:rsid w:val="00F659F2"/>
    <w:rsid w:val="00F73E23"/>
    <w:rsid w:val="00F855F6"/>
    <w:rsid w:val="00FC7DD4"/>
    <w:rsid w:val="00FD07B9"/>
    <w:rsid w:val="00FD5753"/>
    <w:rsid w:val="00FE3BA5"/>
    <w:rsid w:val="00FE5B4A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khurram</dc:creator>
  <cp:lastModifiedBy>faisal9032</cp:lastModifiedBy>
  <cp:revision>80</cp:revision>
  <cp:lastPrinted>2011-02-28T11:35:00Z</cp:lastPrinted>
  <dcterms:created xsi:type="dcterms:W3CDTF">2011-01-07T04:42:00Z</dcterms:created>
  <dcterms:modified xsi:type="dcterms:W3CDTF">2011-05-02T04:36:00Z</dcterms:modified>
</cp:coreProperties>
</file>