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5DB" w:rsidRPr="00FC595E" w:rsidRDefault="00E47B7E" w:rsidP="0098311C">
      <w:pPr>
        <w:pStyle w:val="Heading6"/>
        <w:jc w:val="both"/>
        <w:rPr>
          <w:rFonts w:asciiTheme="minorHAnsi" w:hAnsiTheme="minorHAnsi" w:cstheme="minorHAnsi"/>
          <w:b w:val="0"/>
          <w:sz w:val="24"/>
          <w:u w:val="none"/>
        </w:rPr>
      </w:pPr>
      <w:r>
        <w:rPr>
          <w:rFonts w:cstheme="minorHAnsi"/>
          <w:b w:val="0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60.95pt;margin-top:36.65pt;width:312.9pt;height:252pt;z-index:251655168;mso-position-horizontal-relative:text;mso-position-vertical-relative:text">
            <v:imagedata r:id="rId8" o:title=""/>
            <w10:wrap type="square"/>
          </v:shape>
          <o:OLEObject Type="Embed" ProgID="Excel.Sheet.12" ShapeID="_x0000_s1028" DrawAspect="Content" ObjectID="_1622634548" r:id="rId9"/>
        </w:object>
      </w:r>
      <w:r>
        <w:rPr>
          <w:rFonts w:asciiTheme="minorHAnsi" w:hAnsiTheme="minorHAnsi" w:cstheme="minorHAnsi"/>
          <w:b w:val="0"/>
          <w:noProof/>
          <w:sz w:val="24"/>
          <w:highlight w:val="yellow"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.05pt;margin-top:0;width:473.65pt;height:30.75pt;z-index:251654144;visibility:visible;mso-wrap-distance-top:3.6pt;mso-wrap-distance-bottom:3.6pt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" fillcolor="#1f4d78 [1604]" strokecolor="#2e74b5 [2404]">
            <v:textbox style="mso-next-textbox:#Text Box 2">
              <w:txbxContent>
                <w:p w:rsidR="00784655" w:rsidRPr="00FC595E" w:rsidRDefault="00784655" w:rsidP="00D824B6">
                  <w:pPr>
                    <w:spacing w:after="0" w:line="240" w:lineRule="auto"/>
                    <w:ind w:right="-60"/>
                    <w:rPr>
                      <w:b/>
                      <w:color w:val="FFFFFF" w:themeColor="background1"/>
                      <w:sz w:val="28"/>
                    </w:rPr>
                  </w:pP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REVIEW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 xml:space="preserve">ON PAKISTAN’S </w:t>
                  </w: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BALANCE OF PAYMENTS –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>FY18</w:t>
                  </w:r>
                </w:p>
              </w:txbxContent>
            </v:textbox>
            <w10:wrap type="square" anchorx="margin"/>
          </v:shape>
        </w:pic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Current Account</w:t>
      </w:r>
      <w:r w:rsidR="00035510">
        <w:rPr>
          <w:rFonts w:asciiTheme="minorHAnsi" w:hAnsiTheme="minorHAnsi" w:cstheme="minorHAnsi"/>
          <w:b w:val="0"/>
          <w:sz w:val="24"/>
          <w:u w:val="none"/>
        </w:rPr>
        <w:t xml:space="preserve"> Deficit (CAD)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of Pakistan </w:t>
      </w:r>
      <w:r w:rsidR="00345584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035510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$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1</w:t>
      </w:r>
      <w:r w:rsidR="00E41721">
        <w:rPr>
          <w:rFonts w:asciiTheme="minorHAnsi" w:hAnsiTheme="minorHAnsi" w:cstheme="minorHAnsi"/>
          <w:b w:val="0"/>
          <w:sz w:val="24"/>
          <w:u w:val="none"/>
        </w:rPr>
        <w:t>9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,</w:t>
      </w:r>
      <w:r w:rsidR="00E41721">
        <w:rPr>
          <w:rFonts w:asciiTheme="minorHAnsi" w:hAnsiTheme="minorHAnsi" w:cstheme="minorHAnsi"/>
          <w:b w:val="0"/>
          <w:sz w:val="24"/>
          <w:u w:val="none"/>
        </w:rPr>
        <w:t>897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FY18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 xml:space="preserve">as compared to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a deficit of $</w:t>
      </w:r>
      <w:r w:rsidR="002D0580">
        <w:rPr>
          <w:rFonts w:asciiTheme="minorHAnsi" w:hAnsiTheme="minorHAnsi" w:cstheme="minorHAnsi"/>
          <w:b w:val="0"/>
          <w:sz w:val="24"/>
          <w:u w:val="none"/>
        </w:rPr>
        <w:t>12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,</w:t>
      </w:r>
      <w:r w:rsidR="002D0580">
        <w:rPr>
          <w:rFonts w:asciiTheme="minorHAnsi" w:hAnsiTheme="minorHAnsi" w:cstheme="minorHAnsi"/>
          <w:b w:val="0"/>
          <w:sz w:val="24"/>
          <w:u w:val="none"/>
        </w:rPr>
        <w:t>621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FY17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. </w:t>
      </w:r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 xml:space="preserve">The </w:t>
      </w:r>
      <w:r w:rsidR="00C0789E">
        <w:rPr>
          <w:rFonts w:asciiTheme="minorHAnsi" w:hAnsiTheme="minorHAnsi" w:cstheme="minorHAnsi"/>
          <w:b w:val="0"/>
          <w:sz w:val="24"/>
          <w:u w:val="none"/>
        </w:rPr>
        <w:t>b</w:t>
      </w:r>
      <w:r w:rsidR="00C91C8B">
        <w:rPr>
          <w:rFonts w:asciiTheme="minorHAnsi" w:hAnsiTheme="minorHAnsi" w:cstheme="minorHAnsi"/>
          <w:b w:val="0"/>
          <w:sz w:val="24"/>
          <w:u w:val="none"/>
        </w:rPr>
        <w:t>reak-up of CAD</w:t>
      </w:r>
      <w:r w:rsidR="00C0789E">
        <w:rPr>
          <w:rFonts w:asciiTheme="minorHAnsi" w:hAnsiTheme="minorHAnsi" w:cstheme="minorHAnsi"/>
          <w:b w:val="0"/>
          <w:sz w:val="24"/>
          <w:u w:val="none"/>
        </w:rPr>
        <w:t xml:space="preserve"> is as follows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:</w:t>
      </w:r>
    </w:p>
    <w:p w:rsidR="00B325DB" w:rsidRPr="00FF4BD3" w:rsidRDefault="00035510" w:rsidP="0098311C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Trade in Goods shows a deficit of $</w:t>
      </w:r>
      <w:r w:rsidR="002D0580">
        <w:rPr>
          <w:rFonts w:asciiTheme="minorHAnsi" w:hAnsiTheme="minorHAnsi" w:cstheme="minorHAnsi"/>
          <w:sz w:val="24"/>
          <w:szCs w:val="24"/>
        </w:rPr>
        <w:t>31</w:t>
      </w:r>
      <w:r>
        <w:rPr>
          <w:rFonts w:asciiTheme="minorHAnsi" w:hAnsiTheme="minorHAnsi" w:cstheme="minorHAnsi"/>
          <w:sz w:val="24"/>
          <w:szCs w:val="24"/>
        </w:rPr>
        <w:t>,</w:t>
      </w:r>
      <w:r w:rsidR="00E41721">
        <w:rPr>
          <w:rFonts w:asciiTheme="minorHAnsi" w:hAnsiTheme="minorHAnsi" w:cstheme="minorHAnsi"/>
          <w:sz w:val="24"/>
          <w:szCs w:val="24"/>
        </w:rPr>
        <w:t>824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B325DB" w:rsidRPr="00FF4BD3">
        <w:rPr>
          <w:rFonts w:asciiTheme="minorHAnsi" w:hAnsiTheme="minorHAnsi" w:cstheme="minorHAnsi"/>
          <w:sz w:val="24"/>
          <w:szCs w:val="24"/>
        </w:rPr>
        <w:t>increase</w:t>
      </w:r>
      <w:r>
        <w:rPr>
          <w:rFonts w:asciiTheme="minorHAnsi" w:hAnsiTheme="minorHAnsi" w:cstheme="minorHAnsi"/>
          <w:sz w:val="24"/>
          <w:szCs w:val="24"/>
        </w:rPr>
        <w:t>d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by </w:t>
      </w:r>
      <w:r w:rsidR="00B325DB" w:rsidRPr="00FF4BD3">
        <w:rPr>
          <w:rFonts w:asciiTheme="minorHAnsi" w:hAnsiTheme="minorHAnsi" w:cstheme="minorHAnsi"/>
          <w:sz w:val="24"/>
          <w:szCs w:val="24"/>
        </w:rPr>
        <w:t>$</w:t>
      </w:r>
      <w:r w:rsidR="00E41721">
        <w:rPr>
          <w:rFonts w:asciiTheme="minorHAnsi" w:hAnsiTheme="minorHAnsi" w:cstheme="minorHAnsi"/>
          <w:sz w:val="24"/>
          <w:szCs w:val="24"/>
        </w:rPr>
        <w:t>5</w:t>
      </w:r>
      <w:r w:rsidR="002D0580">
        <w:rPr>
          <w:rFonts w:asciiTheme="minorHAnsi" w:hAnsiTheme="minorHAnsi" w:cstheme="minorHAnsi"/>
          <w:sz w:val="24"/>
          <w:szCs w:val="24"/>
        </w:rPr>
        <w:t>,</w:t>
      </w:r>
      <w:r w:rsidR="00E41721">
        <w:rPr>
          <w:rFonts w:asciiTheme="minorHAnsi" w:hAnsiTheme="minorHAnsi" w:cstheme="minorHAnsi"/>
          <w:sz w:val="24"/>
          <w:szCs w:val="24"/>
        </w:rPr>
        <w:t>144</w:t>
      </w:r>
      <w:r w:rsidR="00C655C5">
        <w:rPr>
          <w:rFonts w:asciiTheme="minorHAnsi" w:hAnsiTheme="minorHAnsi" w:cstheme="minorHAnsi"/>
          <w:sz w:val="24"/>
          <w:szCs w:val="24"/>
        </w:rPr>
        <w:t xml:space="preserve"> million as compare</w:t>
      </w:r>
      <w:r w:rsidR="00BF3B4B">
        <w:rPr>
          <w:rFonts w:asciiTheme="minorHAnsi" w:hAnsiTheme="minorHAnsi" w:cstheme="minorHAnsi"/>
          <w:sz w:val="24"/>
          <w:szCs w:val="24"/>
        </w:rPr>
        <w:t>d</w:t>
      </w:r>
      <w:r w:rsidR="00B325DB" w:rsidRPr="00FF4BD3">
        <w:rPr>
          <w:rFonts w:asciiTheme="minorHAnsi" w:hAnsiTheme="minorHAnsi" w:cstheme="minorHAnsi"/>
          <w:sz w:val="24"/>
          <w:szCs w:val="24"/>
        </w:rPr>
        <w:t xml:space="preserve"> to corresponding period</w:t>
      </w:r>
      <w:r w:rsidR="00FF4BD3" w:rsidRPr="00FF4BD3">
        <w:rPr>
          <w:rFonts w:asciiTheme="minorHAnsi" w:hAnsiTheme="minorHAnsi" w:cstheme="minorHAnsi"/>
          <w:sz w:val="24"/>
          <w:szCs w:val="24"/>
        </w:rPr>
        <w:t xml:space="preserve"> last year</w:t>
      </w:r>
      <w:r w:rsidR="00B325DB" w:rsidRPr="00FF4BD3">
        <w:rPr>
          <w:rFonts w:asciiTheme="minorHAnsi" w:hAnsiTheme="minorHAnsi" w:cstheme="minorHAnsi"/>
          <w:sz w:val="24"/>
          <w:szCs w:val="24"/>
        </w:rPr>
        <w:t>.</w:t>
      </w:r>
    </w:p>
    <w:p w:rsidR="00A3106A" w:rsidRDefault="00035510" w:rsidP="0098311C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Trade in Services is also in deficit of $</w:t>
      </w:r>
      <w:r w:rsidR="00E41721">
        <w:rPr>
          <w:rFonts w:asciiTheme="minorHAnsi" w:hAnsiTheme="minorHAnsi" w:cstheme="minorHAnsi"/>
          <w:sz w:val="24"/>
          <w:szCs w:val="24"/>
        </w:rPr>
        <w:t>6</w:t>
      </w:r>
      <w:r w:rsidR="002D0580">
        <w:rPr>
          <w:rFonts w:asciiTheme="minorHAnsi" w:hAnsiTheme="minorHAnsi" w:cstheme="minorHAnsi"/>
          <w:sz w:val="24"/>
          <w:szCs w:val="24"/>
        </w:rPr>
        <w:t>,</w:t>
      </w:r>
      <w:r w:rsidR="00E41721">
        <w:rPr>
          <w:rFonts w:asciiTheme="minorHAnsi" w:hAnsiTheme="minorHAnsi" w:cstheme="minorHAnsi"/>
          <w:sz w:val="24"/>
          <w:szCs w:val="24"/>
        </w:rPr>
        <w:t>068</w:t>
      </w:r>
      <w:r>
        <w:rPr>
          <w:rFonts w:asciiTheme="minorHAnsi" w:hAnsiTheme="minorHAnsi" w:cstheme="minorHAnsi"/>
          <w:sz w:val="24"/>
          <w:szCs w:val="24"/>
        </w:rPr>
        <w:t xml:space="preserve"> million increased by </w:t>
      </w:r>
      <w:r w:rsidR="00186719" w:rsidRPr="00FF4BD3">
        <w:rPr>
          <w:rFonts w:asciiTheme="minorHAnsi" w:hAnsiTheme="minorHAnsi" w:cstheme="minorHAnsi"/>
          <w:sz w:val="24"/>
          <w:szCs w:val="24"/>
        </w:rPr>
        <w:t>$</w:t>
      </w:r>
      <w:r w:rsidR="002D0580">
        <w:rPr>
          <w:rFonts w:asciiTheme="minorHAnsi" w:hAnsiTheme="minorHAnsi" w:cstheme="minorHAnsi"/>
          <w:sz w:val="24"/>
          <w:szCs w:val="24"/>
        </w:rPr>
        <w:t>1,</w:t>
      </w:r>
      <w:r w:rsidR="00E41721">
        <w:rPr>
          <w:rFonts w:asciiTheme="minorHAnsi" w:hAnsiTheme="minorHAnsi" w:cstheme="minorHAnsi"/>
          <w:sz w:val="24"/>
          <w:szCs w:val="24"/>
        </w:rPr>
        <w:t>729</w:t>
      </w:r>
      <w:r w:rsidR="00186719" w:rsidRPr="00FF4BD3">
        <w:rPr>
          <w:rFonts w:asciiTheme="minorHAnsi" w:hAnsiTheme="minorHAnsi" w:cstheme="minorHAnsi"/>
          <w:sz w:val="24"/>
          <w:szCs w:val="24"/>
        </w:rPr>
        <w:t xml:space="preserve"> million</w:t>
      </w:r>
      <w:r w:rsidR="00CD050B">
        <w:rPr>
          <w:rFonts w:asciiTheme="minorHAnsi" w:hAnsiTheme="minorHAnsi" w:cstheme="minorHAnsi"/>
          <w:sz w:val="24"/>
          <w:szCs w:val="24"/>
        </w:rPr>
        <w:t>.</w:t>
      </w:r>
    </w:p>
    <w:p w:rsidR="00035510" w:rsidRPr="00FF4BD3" w:rsidRDefault="00035510" w:rsidP="0098311C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Primary Income witnessed a deficit of $5,</w:t>
      </w:r>
      <w:r w:rsidR="002D0580">
        <w:rPr>
          <w:rFonts w:asciiTheme="minorHAnsi" w:hAnsiTheme="minorHAnsi" w:cstheme="minorHAnsi"/>
          <w:sz w:val="24"/>
          <w:szCs w:val="24"/>
        </w:rPr>
        <w:t>4</w:t>
      </w:r>
      <w:r w:rsidR="00E41721">
        <w:rPr>
          <w:rFonts w:asciiTheme="minorHAnsi" w:hAnsiTheme="minorHAnsi" w:cstheme="minorHAnsi"/>
          <w:sz w:val="24"/>
          <w:szCs w:val="24"/>
        </w:rPr>
        <w:t>84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2D0580">
        <w:rPr>
          <w:rFonts w:asciiTheme="minorHAnsi" w:hAnsiTheme="minorHAnsi" w:cstheme="minorHAnsi"/>
          <w:sz w:val="24"/>
          <w:szCs w:val="24"/>
        </w:rPr>
        <w:t xml:space="preserve">increased </w:t>
      </w:r>
      <w:r>
        <w:rPr>
          <w:rFonts w:asciiTheme="minorHAnsi" w:hAnsiTheme="minorHAnsi" w:cstheme="minorHAnsi"/>
          <w:sz w:val="24"/>
          <w:szCs w:val="24"/>
        </w:rPr>
        <w:t>by $</w:t>
      </w:r>
      <w:r w:rsidR="002D0580">
        <w:rPr>
          <w:rFonts w:asciiTheme="minorHAnsi" w:hAnsiTheme="minorHAnsi" w:cstheme="minorHAnsi"/>
          <w:sz w:val="24"/>
          <w:szCs w:val="24"/>
        </w:rPr>
        <w:t>43</w:t>
      </w:r>
      <w:r w:rsidR="00E41721">
        <w:rPr>
          <w:rFonts w:asciiTheme="minorHAnsi" w:hAnsiTheme="minorHAnsi" w:cstheme="minorHAnsi"/>
          <w:sz w:val="24"/>
          <w:szCs w:val="24"/>
        </w:rPr>
        <w:t>6</w:t>
      </w:r>
      <w:r>
        <w:rPr>
          <w:rFonts w:asciiTheme="minorHAnsi" w:hAnsiTheme="minorHAnsi" w:cstheme="minorHAnsi"/>
          <w:sz w:val="24"/>
          <w:szCs w:val="24"/>
        </w:rPr>
        <w:t xml:space="preserve"> million as compared to </w:t>
      </w:r>
      <w:r w:rsidR="00BF3B4B">
        <w:rPr>
          <w:rFonts w:asciiTheme="minorHAnsi" w:hAnsiTheme="minorHAnsi" w:cstheme="minorHAnsi"/>
          <w:sz w:val="24"/>
          <w:szCs w:val="24"/>
        </w:rPr>
        <w:t xml:space="preserve">last </w:t>
      </w:r>
      <w:r>
        <w:rPr>
          <w:rFonts w:asciiTheme="minorHAnsi" w:hAnsiTheme="minorHAnsi" w:cstheme="minorHAnsi"/>
          <w:sz w:val="24"/>
          <w:szCs w:val="24"/>
        </w:rPr>
        <w:t>year.</w:t>
      </w:r>
    </w:p>
    <w:p w:rsidR="00B325DB" w:rsidRDefault="00174154" w:rsidP="0098311C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FF4BD3">
        <w:rPr>
          <w:rFonts w:asciiTheme="minorHAnsi" w:hAnsiTheme="minorHAnsi" w:cstheme="minorHAnsi"/>
          <w:sz w:val="24"/>
          <w:szCs w:val="24"/>
        </w:rPr>
        <w:t xml:space="preserve">Secondary </w:t>
      </w:r>
      <w:r w:rsidR="00FF4BD3" w:rsidRPr="00FF4BD3">
        <w:rPr>
          <w:rFonts w:asciiTheme="minorHAnsi" w:hAnsiTheme="minorHAnsi" w:cstheme="minorHAnsi"/>
          <w:sz w:val="24"/>
          <w:szCs w:val="24"/>
        </w:rPr>
        <w:t>i</w:t>
      </w:r>
      <w:r w:rsidRPr="00FF4BD3">
        <w:rPr>
          <w:rFonts w:asciiTheme="minorHAnsi" w:hAnsiTheme="minorHAnsi" w:cstheme="minorHAnsi"/>
          <w:sz w:val="24"/>
          <w:szCs w:val="24"/>
        </w:rPr>
        <w:t xml:space="preserve">ncome </w:t>
      </w:r>
      <w:r w:rsidR="00035510">
        <w:rPr>
          <w:rFonts w:asciiTheme="minorHAnsi" w:hAnsiTheme="minorHAnsi" w:cstheme="minorHAnsi"/>
          <w:sz w:val="24"/>
          <w:szCs w:val="24"/>
        </w:rPr>
        <w:t>revealed</w:t>
      </w:r>
      <w:r w:rsidRPr="00FF4BD3">
        <w:rPr>
          <w:rFonts w:asciiTheme="minorHAnsi" w:hAnsiTheme="minorHAnsi" w:cstheme="minorHAnsi"/>
          <w:sz w:val="24"/>
          <w:szCs w:val="24"/>
        </w:rPr>
        <w:t xml:space="preserve"> a surplus </w:t>
      </w:r>
      <w:r w:rsidR="008A3B44">
        <w:rPr>
          <w:rFonts w:asciiTheme="minorHAnsi" w:hAnsiTheme="minorHAnsi" w:cstheme="minorHAnsi"/>
          <w:sz w:val="24"/>
          <w:szCs w:val="24"/>
        </w:rPr>
        <w:t>of $23,</w:t>
      </w:r>
      <w:r w:rsidR="00E41721">
        <w:rPr>
          <w:rFonts w:asciiTheme="minorHAnsi" w:hAnsiTheme="minorHAnsi" w:cstheme="minorHAnsi"/>
          <w:sz w:val="24"/>
          <w:szCs w:val="24"/>
        </w:rPr>
        <w:t>479</w:t>
      </w:r>
      <w:r w:rsidR="00035510">
        <w:rPr>
          <w:rFonts w:asciiTheme="minorHAnsi" w:hAnsiTheme="minorHAnsi" w:cstheme="minorHAnsi"/>
          <w:sz w:val="24"/>
          <w:szCs w:val="24"/>
        </w:rPr>
        <w:t xml:space="preserve"> million </w:t>
      </w:r>
      <w:r w:rsidR="00E41721">
        <w:rPr>
          <w:rFonts w:asciiTheme="minorHAnsi" w:hAnsiTheme="minorHAnsi" w:cstheme="minorHAnsi"/>
          <w:sz w:val="24"/>
          <w:szCs w:val="24"/>
        </w:rPr>
        <w:t>in</w:t>
      </w:r>
      <w:r w:rsidR="008A3B44">
        <w:rPr>
          <w:rFonts w:asciiTheme="minorHAnsi" w:hAnsiTheme="minorHAnsi" w:cstheme="minorHAnsi"/>
          <w:sz w:val="24"/>
          <w:szCs w:val="24"/>
        </w:rPr>
        <w:t xml:space="preserve">creased by </w:t>
      </w:r>
      <w:r w:rsidRPr="00FF4BD3">
        <w:rPr>
          <w:rFonts w:asciiTheme="minorHAnsi" w:hAnsiTheme="minorHAnsi" w:cstheme="minorHAnsi"/>
          <w:sz w:val="24"/>
          <w:szCs w:val="24"/>
        </w:rPr>
        <w:t>$</w:t>
      </w:r>
      <w:r w:rsidR="00E41721">
        <w:rPr>
          <w:rFonts w:asciiTheme="minorHAnsi" w:hAnsiTheme="minorHAnsi" w:cstheme="minorHAnsi"/>
          <w:sz w:val="24"/>
          <w:szCs w:val="24"/>
        </w:rPr>
        <w:t>33</w:t>
      </w:r>
      <w:r w:rsidR="00345584">
        <w:rPr>
          <w:rFonts w:asciiTheme="minorHAnsi" w:hAnsiTheme="minorHAnsi" w:cstheme="minorHAnsi"/>
          <w:sz w:val="24"/>
          <w:szCs w:val="24"/>
        </w:rPr>
        <w:t xml:space="preserve"> </w:t>
      </w:r>
      <w:r w:rsidR="00AD4B24">
        <w:rPr>
          <w:rFonts w:asciiTheme="minorHAnsi" w:hAnsiTheme="minorHAnsi" w:cstheme="minorHAnsi"/>
          <w:sz w:val="24"/>
          <w:szCs w:val="24"/>
        </w:rPr>
        <w:t xml:space="preserve">million </w:t>
      </w:r>
      <w:r w:rsidR="0047698D">
        <w:rPr>
          <w:rFonts w:asciiTheme="minorHAnsi" w:hAnsiTheme="minorHAnsi" w:cstheme="minorHAnsi"/>
          <w:sz w:val="24"/>
          <w:szCs w:val="24"/>
        </w:rPr>
        <w:t xml:space="preserve">as </w:t>
      </w:r>
      <w:r w:rsidR="00CD050B">
        <w:rPr>
          <w:rFonts w:asciiTheme="minorHAnsi" w:hAnsiTheme="minorHAnsi" w:cstheme="minorHAnsi"/>
          <w:sz w:val="24"/>
          <w:szCs w:val="24"/>
        </w:rPr>
        <w:t>compared to last year.</w:t>
      </w:r>
    </w:p>
    <w:p w:rsidR="0047698D" w:rsidRPr="0047698D" w:rsidRDefault="0047698D" w:rsidP="0098311C">
      <w:pPr>
        <w:pStyle w:val="BodyTextIndent"/>
        <w:tabs>
          <w:tab w:val="left" w:pos="9360"/>
          <w:tab w:val="left" w:pos="9810"/>
        </w:tabs>
        <w:ind w:firstLine="0"/>
        <w:rPr>
          <w:rFonts w:asciiTheme="minorHAnsi" w:hAnsiTheme="minorHAnsi" w:cstheme="minorHAnsi"/>
          <w:sz w:val="10"/>
          <w:szCs w:val="24"/>
        </w:rPr>
      </w:pPr>
    </w:p>
    <w:p w:rsidR="006F013E" w:rsidRDefault="00C91C8B" w:rsidP="0098311C">
      <w:pPr>
        <w:pStyle w:val="BodyTextIndent"/>
        <w:tabs>
          <w:tab w:val="left" w:pos="936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>
        <w:rPr>
          <w:rFonts w:asciiTheme="minorHAnsi" w:hAnsiTheme="minorHAnsi" w:cstheme="minorHAnsi"/>
          <w:sz w:val="24"/>
          <w:szCs w:val="24"/>
        </w:rPr>
        <w:t>, n</w:t>
      </w:r>
      <w:r w:rsidR="00993FF8">
        <w:rPr>
          <w:rFonts w:asciiTheme="minorHAnsi" w:hAnsiTheme="minorHAnsi" w:cstheme="minorHAnsi"/>
          <w:sz w:val="24"/>
          <w:szCs w:val="24"/>
        </w:rPr>
        <w:t xml:space="preserve">et receipts </w:t>
      </w:r>
      <w:r w:rsidR="00993FF8" w:rsidRPr="00B325DB">
        <w:rPr>
          <w:rFonts w:asciiTheme="minorHAnsi" w:hAnsiTheme="minorHAnsi" w:cstheme="minorHAnsi"/>
          <w:sz w:val="24"/>
          <w:szCs w:val="24"/>
        </w:rPr>
        <w:t>of $</w:t>
      </w:r>
      <w:r>
        <w:rPr>
          <w:rFonts w:asciiTheme="minorHAnsi" w:hAnsiTheme="minorHAnsi" w:cstheme="minorHAnsi"/>
          <w:sz w:val="24"/>
          <w:szCs w:val="24"/>
        </w:rPr>
        <w:t>3</w:t>
      </w:r>
      <w:r w:rsidR="00E41721">
        <w:rPr>
          <w:rFonts w:asciiTheme="minorHAnsi" w:hAnsiTheme="minorHAnsi" w:cstheme="minorHAnsi"/>
          <w:sz w:val="24"/>
          <w:szCs w:val="24"/>
        </w:rPr>
        <w:t>76</w:t>
      </w:r>
      <w:r w:rsidR="00993FF8" w:rsidRPr="00B325DB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3FF8">
        <w:rPr>
          <w:rFonts w:asciiTheme="minorHAnsi" w:hAnsiTheme="minorHAnsi" w:cstheme="minorHAnsi"/>
          <w:sz w:val="24"/>
          <w:szCs w:val="24"/>
        </w:rPr>
        <w:t>have</w:t>
      </w:r>
      <w:r w:rsidR="003044AF">
        <w:rPr>
          <w:rFonts w:asciiTheme="minorHAnsi" w:hAnsiTheme="minorHAnsi" w:cstheme="minorHAnsi"/>
          <w:sz w:val="24"/>
          <w:szCs w:val="24"/>
        </w:rPr>
        <w:t xml:space="preserve"> been </w:t>
      </w:r>
      <w:r w:rsidR="00FF4BD3">
        <w:rPr>
          <w:rFonts w:asciiTheme="minorHAnsi" w:hAnsiTheme="minorHAnsi" w:cstheme="minorHAnsi"/>
          <w:sz w:val="24"/>
          <w:szCs w:val="24"/>
        </w:rPr>
        <w:t xml:space="preserve">recorded </w:t>
      </w:r>
      <w:r w:rsidR="00B325DB" w:rsidRPr="00B325DB">
        <w:rPr>
          <w:rFonts w:asciiTheme="minorHAnsi" w:hAnsiTheme="minorHAnsi" w:cstheme="minorHAnsi"/>
          <w:sz w:val="24"/>
          <w:szCs w:val="24"/>
        </w:rPr>
        <w:t>in capital account</w:t>
      </w:r>
      <w:r w:rsidR="00345584">
        <w:rPr>
          <w:rFonts w:asciiTheme="minorHAnsi" w:hAnsiTheme="minorHAnsi" w:cstheme="minorHAnsi"/>
          <w:sz w:val="24"/>
          <w:szCs w:val="24"/>
        </w:rPr>
        <w:t>.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N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et </w:t>
      </w:r>
      <w:r w:rsidR="00993FF8">
        <w:rPr>
          <w:rFonts w:asciiTheme="minorHAnsi" w:hAnsiTheme="minorHAnsi" w:cstheme="minorHAnsi"/>
          <w:sz w:val="24"/>
          <w:szCs w:val="24"/>
        </w:rPr>
        <w:t>b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orrowing </w:t>
      </w:r>
      <w:r>
        <w:rPr>
          <w:rFonts w:asciiTheme="minorHAnsi" w:hAnsiTheme="minorHAnsi" w:cstheme="minorHAnsi"/>
          <w:sz w:val="24"/>
          <w:szCs w:val="24"/>
        </w:rPr>
        <w:t xml:space="preserve">of current and capital account </w:t>
      </w:r>
      <w:r w:rsidR="00993FF8">
        <w:rPr>
          <w:rFonts w:asciiTheme="minorHAnsi" w:hAnsiTheme="minorHAnsi" w:cstheme="minorHAnsi"/>
          <w:sz w:val="24"/>
          <w:szCs w:val="24"/>
        </w:rPr>
        <w:t xml:space="preserve">touched </w:t>
      </w:r>
      <w:r w:rsidR="003044AF">
        <w:rPr>
          <w:rFonts w:asciiTheme="minorHAnsi" w:hAnsiTheme="minorHAnsi" w:cstheme="minorHAnsi"/>
          <w:sz w:val="24"/>
          <w:szCs w:val="24"/>
        </w:rPr>
        <w:t>$</w:t>
      </w:r>
      <w:r w:rsidR="00E41721">
        <w:rPr>
          <w:rFonts w:asciiTheme="minorHAnsi" w:hAnsiTheme="minorHAnsi" w:cstheme="minorHAnsi"/>
          <w:sz w:val="24"/>
          <w:szCs w:val="24"/>
        </w:rPr>
        <w:t>19</w:t>
      </w:r>
      <w:r>
        <w:rPr>
          <w:rFonts w:asciiTheme="minorHAnsi" w:hAnsiTheme="minorHAnsi" w:cstheme="minorHAnsi"/>
          <w:sz w:val="24"/>
          <w:szCs w:val="24"/>
        </w:rPr>
        <w:t>,</w:t>
      </w:r>
      <w:r w:rsidR="00E41721">
        <w:rPr>
          <w:rFonts w:asciiTheme="minorHAnsi" w:hAnsiTheme="minorHAnsi" w:cstheme="minorHAnsi"/>
          <w:sz w:val="24"/>
          <w:szCs w:val="24"/>
        </w:rPr>
        <w:t>521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million whereas</w:t>
      </w:r>
      <w:r w:rsidR="0052633D">
        <w:rPr>
          <w:rFonts w:asciiTheme="minorHAnsi" w:hAnsiTheme="minorHAnsi" w:cstheme="minorHAnsi"/>
          <w:sz w:val="24"/>
          <w:szCs w:val="24"/>
        </w:rPr>
        <w:t>,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f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inancial </w:t>
      </w:r>
      <w:r w:rsidR="00993FF8">
        <w:rPr>
          <w:rFonts w:asciiTheme="minorHAnsi" w:hAnsiTheme="minorHAnsi" w:cstheme="minorHAnsi"/>
          <w:sz w:val="24"/>
          <w:szCs w:val="24"/>
        </w:rPr>
        <w:t>a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ccount </w:t>
      </w:r>
      <w:r w:rsidR="0052633D">
        <w:rPr>
          <w:rFonts w:asciiTheme="minorHAnsi" w:hAnsiTheme="minorHAnsi" w:cstheme="minorHAnsi"/>
          <w:sz w:val="24"/>
          <w:szCs w:val="24"/>
        </w:rPr>
        <w:t xml:space="preserve">net of reserves related items 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showed </w:t>
      </w:r>
      <w:r w:rsidR="003044AF">
        <w:rPr>
          <w:rFonts w:asciiTheme="minorHAnsi" w:hAnsiTheme="minorHAnsi" w:cstheme="minorHAnsi"/>
          <w:sz w:val="24"/>
          <w:szCs w:val="24"/>
        </w:rPr>
        <w:t xml:space="preserve">a </w:t>
      </w:r>
      <w:r w:rsidR="00B325DB" w:rsidRPr="00FC595E">
        <w:rPr>
          <w:rFonts w:asciiTheme="minorHAnsi" w:hAnsiTheme="minorHAnsi" w:cstheme="minorHAnsi"/>
          <w:sz w:val="24"/>
          <w:szCs w:val="24"/>
        </w:rPr>
        <w:t>net inflow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of $</w:t>
      </w:r>
      <w:r w:rsidR="0047698D">
        <w:rPr>
          <w:rFonts w:asciiTheme="minorHAnsi" w:hAnsiTheme="minorHAnsi" w:cstheme="minorHAnsi"/>
          <w:sz w:val="24"/>
          <w:szCs w:val="24"/>
        </w:rPr>
        <w:t>1</w:t>
      </w:r>
      <w:r w:rsidR="00E41721">
        <w:rPr>
          <w:rFonts w:asciiTheme="minorHAnsi" w:hAnsiTheme="minorHAnsi" w:cstheme="minorHAnsi"/>
          <w:sz w:val="24"/>
          <w:szCs w:val="24"/>
        </w:rPr>
        <w:t>4</w:t>
      </w:r>
      <w:r w:rsidR="003044AF">
        <w:rPr>
          <w:rFonts w:asciiTheme="minorHAnsi" w:hAnsiTheme="minorHAnsi" w:cstheme="minorHAnsi"/>
          <w:sz w:val="24"/>
          <w:szCs w:val="24"/>
        </w:rPr>
        <w:t>,</w:t>
      </w:r>
      <w:r w:rsidR="00E41721">
        <w:rPr>
          <w:rFonts w:asciiTheme="minorHAnsi" w:hAnsiTheme="minorHAnsi" w:cstheme="minorHAnsi"/>
          <w:sz w:val="24"/>
          <w:szCs w:val="24"/>
        </w:rPr>
        <w:t>300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million </w:t>
      </w:r>
      <w:r w:rsidR="008847A9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 w:rsidR="003044AF">
        <w:rPr>
          <w:rFonts w:asciiTheme="minorHAnsi" w:hAnsiTheme="minorHAnsi" w:cstheme="minorHAnsi"/>
          <w:sz w:val="24"/>
          <w:szCs w:val="24"/>
        </w:rPr>
        <w:t xml:space="preserve">increased by </w:t>
      </w:r>
      <w:r w:rsidR="00E41721">
        <w:rPr>
          <w:rFonts w:asciiTheme="minorHAnsi" w:hAnsiTheme="minorHAnsi" w:cstheme="minorHAnsi"/>
          <w:sz w:val="24"/>
          <w:szCs w:val="24"/>
        </w:rPr>
        <w:t>40</w:t>
      </w:r>
      <w:r w:rsidR="002D0580">
        <w:rPr>
          <w:rFonts w:asciiTheme="minorHAnsi" w:hAnsiTheme="minorHAnsi" w:cstheme="minorHAnsi"/>
          <w:sz w:val="24"/>
          <w:szCs w:val="24"/>
        </w:rPr>
        <w:t>.</w:t>
      </w:r>
      <w:r w:rsidR="00E41721">
        <w:rPr>
          <w:rFonts w:asciiTheme="minorHAnsi" w:hAnsiTheme="minorHAnsi" w:cstheme="minorHAnsi"/>
          <w:sz w:val="24"/>
          <w:szCs w:val="24"/>
        </w:rPr>
        <w:t>2</w:t>
      </w:r>
      <w:r w:rsidR="003044AF">
        <w:rPr>
          <w:rFonts w:asciiTheme="minorHAnsi" w:hAnsiTheme="minorHAnsi" w:cstheme="minorHAnsi"/>
          <w:sz w:val="24"/>
          <w:szCs w:val="24"/>
        </w:rPr>
        <w:t>%</w:t>
      </w:r>
      <w:r w:rsidR="00BF3B4B">
        <w:rPr>
          <w:rFonts w:asciiTheme="minorHAnsi" w:hAnsiTheme="minorHAnsi" w:cstheme="minorHAnsi"/>
          <w:sz w:val="24"/>
          <w:szCs w:val="24"/>
        </w:rPr>
        <w:t>.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98311C" w:rsidRDefault="00E47B7E" w:rsidP="0098311C">
      <w:pPr>
        <w:pStyle w:val="BodyTextIndent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object w:dxaOrig="1440" w:dyaOrig="1440">
          <v:shape id="_x0000_s1029" type="#_x0000_t75" style="position:absolute;margin-left:159.75pt;margin-top:14.75pt;width:313.85pt;height:206.1pt;z-index:251656192;mso-position-horizontal-relative:text;mso-position-vertical-relative:text">
            <v:imagedata r:id="rId10" o:title=""/>
            <w10:wrap type="square"/>
          </v:shape>
          <o:OLEObject Type="Embed" ProgID="Excel.Sheet.12" ShapeID="_x0000_s1029" DrawAspect="Content" ObjectID="_1622634549" r:id="rId11"/>
        </w:object>
      </w:r>
    </w:p>
    <w:p w:rsidR="008847A9" w:rsidRDefault="008847A9" w:rsidP="0098311C">
      <w:pPr>
        <w:pStyle w:val="BodyTextIndent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8847A9">
        <w:rPr>
          <w:rFonts w:asciiTheme="minorHAnsi" w:hAnsiTheme="minorHAnsi" w:cstheme="minorHAnsi"/>
          <w:b/>
          <w:sz w:val="24"/>
          <w:szCs w:val="24"/>
        </w:rPr>
        <w:t xml:space="preserve">TRADE </w:t>
      </w:r>
      <w:r w:rsidR="00993FF8">
        <w:rPr>
          <w:rFonts w:asciiTheme="minorHAnsi" w:hAnsiTheme="minorHAnsi" w:cstheme="minorHAnsi"/>
          <w:b/>
          <w:sz w:val="24"/>
          <w:szCs w:val="24"/>
        </w:rPr>
        <w:t>IN GOODS</w:t>
      </w:r>
    </w:p>
    <w:p w:rsidR="008847A9" w:rsidRDefault="00FC595E" w:rsidP="0098311C">
      <w:pPr>
        <w:pStyle w:val="Heading6"/>
        <w:jc w:val="both"/>
        <w:rPr>
          <w:rFonts w:asciiTheme="minorHAnsi" w:hAnsiTheme="minorHAnsi" w:cstheme="minorHAnsi"/>
          <w:b w:val="0"/>
          <w:sz w:val="24"/>
          <w:u w:val="none"/>
        </w:rPr>
      </w:pPr>
      <w:r w:rsidRPr="004D6944">
        <w:rPr>
          <w:rFonts w:asciiTheme="minorHAnsi" w:hAnsiTheme="minorHAnsi" w:cstheme="minorHAnsi"/>
          <w:b w:val="0"/>
          <w:sz w:val="24"/>
          <w:u w:val="none"/>
        </w:rPr>
        <w:t>Trade in goods balance shows a deficit of $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31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824</w:t>
      </w:r>
      <w:r w:rsidR="00782E57" w:rsidRPr="004D6944">
        <w:rPr>
          <w:rFonts w:asciiTheme="minorHAnsi" w:hAnsiTheme="minorHAnsi" w:cstheme="minorHAnsi"/>
          <w:b w:val="0"/>
          <w:sz w:val="24"/>
          <w:u w:val="none"/>
        </w:rPr>
        <w:fldChar w:fldCharType="begin"/>
      </w:r>
      <w:r w:rsidRPr="004D6944">
        <w:rPr>
          <w:rFonts w:asciiTheme="minorHAnsi" w:hAnsiTheme="minorHAnsi" w:cstheme="minorHAnsi"/>
          <w:b w:val="0"/>
          <w:sz w:val="24"/>
          <w:u w:val="none"/>
        </w:rPr>
        <w:instrText xml:space="preserve"> LINK Word.Document.12 "H:\\BOP Review New\\6. BOP Review_Jul-May_2016_New.docx" OLE_LINK2 \a \t  \* MERGEFORMAT </w:instrText>
      </w:r>
      <w:r w:rsidR="00782E57" w:rsidRPr="004D6944">
        <w:rPr>
          <w:rFonts w:asciiTheme="minorHAnsi" w:hAnsiTheme="minorHAnsi" w:cstheme="minorHAnsi"/>
          <w:b w:val="0"/>
          <w:sz w:val="24"/>
          <w:u w:val="none"/>
        </w:rPr>
        <w:fldChar w:fldCharType="end"/>
      </w:r>
      <w:r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increased by 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1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9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.3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 xml:space="preserve">%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FY18</w:t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as compared</w:t>
      </w:r>
      <w:r w:rsidR="00B73798">
        <w:rPr>
          <w:rFonts w:asciiTheme="minorHAnsi" w:hAnsiTheme="minorHAnsi" w:cstheme="minorHAnsi"/>
          <w:b w:val="0"/>
          <w:sz w:val="24"/>
          <w:u w:val="none"/>
        </w:rPr>
        <w:t xml:space="preserve"> to $26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680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</w:t>
      </w:r>
      <w:r w:rsidR="005A55B7" w:rsidRPr="004D6944">
        <w:rPr>
          <w:rFonts w:asciiTheme="minorHAnsi" w:hAnsiTheme="minorHAnsi" w:cstheme="minorHAnsi"/>
          <w:b w:val="0"/>
          <w:sz w:val="24"/>
          <w:u w:val="none"/>
        </w:rPr>
        <w:t xml:space="preserve"> a year earlier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Exports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>reached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$2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4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768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FY18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, </w:t>
      </w:r>
      <w:r w:rsidR="00C643C1">
        <w:rPr>
          <w:rFonts w:asciiTheme="minorHAnsi" w:hAnsiTheme="minorHAnsi" w:cstheme="minorHAnsi"/>
          <w:b w:val="0"/>
          <w:sz w:val="24"/>
          <w:u w:val="none"/>
        </w:rPr>
        <w:t>in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1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2.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6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% from $</w:t>
      </w:r>
      <w:r w:rsidR="00B73798" w:rsidRPr="004D6944">
        <w:rPr>
          <w:rFonts w:asciiTheme="minorHAnsi" w:hAnsiTheme="minorHAnsi" w:cstheme="minorHAnsi"/>
          <w:b w:val="0"/>
          <w:sz w:val="24"/>
          <w:u w:val="none"/>
        </w:rPr>
        <w:t>2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2</w:t>
      </w:r>
      <w:r w:rsidR="00B73798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B73798">
        <w:rPr>
          <w:rFonts w:asciiTheme="minorHAnsi" w:hAnsiTheme="minorHAnsi" w:cstheme="minorHAnsi"/>
          <w:b w:val="0"/>
          <w:sz w:val="24"/>
          <w:u w:val="none"/>
        </w:rPr>
        <w:t xml:space="preserve">003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million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a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year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earlier</w:t>
      </w:r>
      <w:r w:rsidR="00AE51B1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Imports 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in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7,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90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9</w:t>
      </w:r>
      <w:r w:rsidR="00323C9B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from $4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8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683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in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FY17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to $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56,592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FY18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G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eneral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M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erchandise</w:t>
      </w:r>
      <w:r w:rsidR="004D6944">
        <w:rPr>
          <w:rFonts w:asciiTheme="minorHAnsi" w:hAnsiTheme="minorHAnsi" w:cstheme="minorHAnsi"/>
          <w:b w:val="0"/>
          <w:sz w:val="24"/>
          <w:u w:val="none"/>
        </w:rPr>
        <w:t xml:space="preserve"> Exports</w:t>
      </w:r>
      <w:r w:rsidR="00B32E8F" w:rsidRPr="00CC1251">
        <w:rPr>
          <w:rFonts w:asciiTheme="minorHAnsi" w:hAnsiTheme="minorHAnsi"/>
          <w:b w:val="0"/>
          <w:u w:val="none"/>
          <w:vertAlign w:val="superscript"/>
        </w:rPr>
        <w:footnoteReference w:id="1"/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in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2,</w:t>
      </w:r>
      <w:r w:rsidR="00F61B01">
        <w:rPr>
          <w:rFonts w:asciiTheme="minorHAnsi" w:hAnsiTheme="minorHAnsi" w:cstheme="minorHAnsi"/>
          <w:b w:val="0"/>
          <w:sz w:val="24"/>
          <w:u w:val="none"/>
        </w:rPr>
        <w:t>762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to reach $2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4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F61B01">
        <w:rPr>
          <w:rFonts w:asciiTheme="minorHAnsi" w:hAnsiTheme="minorHAnsi" w:cstheme="minorHAnsi"/>
          <w:b w:val="0"/>
          <w:sz w:val="24"/>
          <w:u w:val="none"/>
        </w:rPr>
        <w:t>753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as compared to $2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1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991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lastRenderedPageBreak/>
        <w:t xml:space="preserve">during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corresponding period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 last year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98311C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The imports payments reported by banks 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in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7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F61B01">
        <w:rPr>
          <w:rFonts w:asciiTheme="minorHAnsi" w:hAnsiTheme="minorHAnsi" w:cstheme="minorHAnsi"/>
          <w:b w:val="0"/>
          <w:sz w:val="24"/>
          <w:u w:val="none"/>
        </w:rPr>
        <w:t>170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to reach $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54,</w:t>
      </w:r>
      <w:r w:rsidR="00F61B01">
        <w:rPr>
          <w:rFonts w:asciiTheme="minorHAnsi" w:hAnsiTheme="minorHAnsi" w:cstheme="minorHAnsi"/>
          <w:b w:val="0"/>
          <w:sz w:val="24"/>
          <w:u w:val="none"/>
        </w:rPr>
        <w:t>448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FY18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as compa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red to $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47,279</w:t>
      </w:r>
      <w:r w:rsidR="0098311C">
        <w:rPr>
          <w:rFonts w:asciiTheme="minorHAnsi" w:hAnsiTheme="minorHAnsi" w:cstheme="minorHAnsi"/>
          <w:b w:val="0"/>
          <w:sz w:val="24"/>
          <w:u w:val="none"/>
        </w:rPr>
        <w:t xml:space="preserve"> million a year earlier.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FY18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, Imports on FOB</w:t>
      </w:r>
      <w:r w:rsidR="008437DC" w:rsidRPr="00CC1251">
        <w:rPr>
          <w:rFonts w:asciiTheme="minorHAnsi" w:hAnsiTheme="minorHAnsi"/>
          <w:b w:val="0"/>
          <w:u w:val="none"/>
          <w:vertAlign w:val="superscript"/>
        </w:rPr>
        <w:footnoteReference w:id="2"/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basis 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C83230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$</w:t>
      </w:r>
      <w:r w:rsidR="00323C9B">
        <w:rPr>
          <w:rFonts w:asciiTheme="minorHAnsi" w:hAnsiTheme="minorHAnsi" w:cstheme="minorHAnsi"/>
          <w:b w:val="0"/>
          <w:sz w:val="24"/>
          <w:u w:val="none"/>
        </w:rPr>
        <w:t>56,</w:t>
      </w:r>
      <w:r w:rsidR="00F61B01">
        <w:rPr>
          <w:rFonts w:asciiTheme="minorHAnsi" w:hAnsiTheme="minorHAnsi" w:cstheme="minorHAnsi"/>
          <w:b w:val="0"/>
          <w:sz w:val="24"/>
          <w:u w:val="none"/>
        </w:rPr>
        <w:t>592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in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1</w:t>
      </w:r>
      <w:r w:rsidR="00F61B01">
        <w:rPr>
          <w:rFonts w:asciiTheme="minorHAnsi" w:hAnsiTheme="minorHAnsi" w:cstheme="minorHAnsi"/>
          <w:b w:val="0"/>
          <w:sz w:val="24"/>
          <w:u w:val="none"/>
        </w:rPr>
        <w:t>6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.</w:t>
      </w:r>
      <w:r w:rsidR="00F61B01">
        <w:rPr>
          <w:rFonts w:asciiTheme="minorHAnsi" w:hAnsiTheme="minorHAnsi" w:cstheme="minorHAnsi"/>
          <w:b w:val="0"/>
          <w:sz w:val="24"/>
          <w:u w:val="none"/>
        </w:rPr>
        <w:t>2</w:t>
      </w:r>
      <w:r w:rsidR="00323C9B">
        <w:rPr>
          <w:rFonts w:asciiTheme="minorHAnsi" w:hAnsiTheme="minorHAnsi" w:cstheme="minorHAnsi"/>
          <w:b w:val="0"/>
          <w:sz w:val="24"/>
          <w:u w:val="none"/>
        </w:rPr>
        <w:t>% as compared to $48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323C9B">
        <w:rPr>
          <w:rFonts w:asciiTheme="minorHAnsi" w:hAnsiTheme="minorHAnsi" w:cstheme="minorHAnsi"/>
          <w:b w:val="0"/>
          <w:sz w:val="24"/>
          <w:u w:val="none"/>
        </w:rPr>
        <w:t>683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FY17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.</w:t>
      </w:r>
    </w:p>
    <w:p w:rsidR="0098311C" w:rsidRPr="0098311C" w:rsidRDefault="0098311C" w:rsidP="0098311C">
      <w:pPr>
        <w:spacing w:after="0" w:line="240" w:lineRule="auto"/>
      </w:pPr>
    </w:p>
    <w:p w:rsidR="00173739" w:rsidRDefault="007507B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7507BD">
        <w:rPr>
          <w:rFonts w:asciiTheme="minorHAnsi" w:hAnsiTheme="minorHAnsi" w:cstheme="minorHAnsi"/>
          <w:b/>
          <w:sz w:val="24"/>
          <w:szCs w:val="24"/>
        </w:rPr>
        <w:t>EXPORTS BY COMMODITY AND COUNTRY</w:t>
      </w:r>
    </w:p>
    <w:p w:rsidR="00CD38E4" w:rsidRDefault="007507BD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7507BD">
        <w:rPr>
          <w:rFonts w:asciiTheme="minorHAnsi" w:hAnsiTheme="minorHAnsi" w:cstheme="minorHAnsi"/>
          <w:sz w:val="24"/>
          <w:szCs w:val="24"/>
        </w:rPr>
        <w:t>Export receipts by commodity groups</w:t>
      </w:r>
      <w:r w:rsidR="00D05F39">
        <w:rPr>
          <w:rFonts w:asciiTheme="minorHAnsi" w:hAnsiTheme="minorHAnsi" w:cstheme="minorHAnsi"/>
          <w:sz w:val="24"/>
          <w:szCs w:val="24"/>
        </w:rPr>
        <w:t xml:space="preserve"> </w:t>
      </w:r>
      <w:r w:rsidR="00121A66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121A66" w:rsidRPr="007507BD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Pr="007507BD">
        <w:rPr>
          <w:rFonts w:asciiTheme="minorHAnsi" w:hAnsiTheme="minorHAnsi" w:cstheme="minorHAnsi"/>
          <w:sz w:val="24"/>
          <w:szCs w:val="24"/>
        </w:rPr>
        <w:t>are shown in Table 3.</w:t>
      </w:r>
    </w:p>
    <w:p w:rsidR="007507BD" w:rsidRDefault="00E47B7E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object w:dxaOrig="1440" w:dyaOrig="1440">
          <v:shape id="_x0000_s1030" type="#_x0000_t75" style="position:absolute;left:0;text-align:left;margin-left:153.55pt;margin-top:3.7pt;width:321.9pt;height:303.25pt;z-index:251657216;mso-position-horizontal-relative:text;mso-position-vertical-relative:text">
            <v:imagedata r:id="rId12" o:title=""/>
            <w10:wrap type="square"/>
          </v:shape>
          <o:OLEObject Type="Embed" ProgID="Excel.Sheet.12" ShapeID="_x0000_s1030" DrawAspect="Content" ObjectID="_1622634550" r:id="rId13"/>
        </w:object>
      </w:r>
      <w:r w:rsidR="007507BD" w:rsidRPr="007507BD">
        <w:rPr>
          <w:rFonts w:asciiTheme="minorHAnsi" w:hAnsiTheme="minorHAnsi" w:cstheme="minorHAnsi"/>
          <w:sz w:val="24"/>
          <w:szCs w:val="24"/>
        </w:rPr>
        <w:t xml:space="preserve">The commodity-wise analysis of export receipts revealed that exports remained concentrated in textiles and textile articles </w:t>
      </w:r>
      <w:r w:rsidR="00997696">
        <w:rPr>
          <w:rFonts w:asciiTheme="minorHAnsi" w:hAnsiTheme="minorHAnsi" w:cstheme="minorHAnsi"/>
          <w:sz w:val="24"/>
          <w:szCs w:val="24"/>
        </w:rPr>
        <w:t xml:space="preserve">which </w:t>
      </w:r>
      <w:r w:rsidR="00C26016">
        <w:rPr>
          <w:rFonts w:asciiTheme="minorHAnsi" w:hAnsiTheme="minorHAnsi" w:cstheme="minorHAnsi"/>
          <w:sz w:val="24"/>
          <w:szCs w:val="24"/>
        </w:rPr>
        <w:t xml:space="preserve">has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>
        <w:rPr>
          <w:rFonts w:asciiTheme="minorHAnsi" w:hAnsiTheme="minorHAnsi" w:cstheme="minorHAnsi"/>
          <w:sz w:val="24"/>
          <w:szCs w:val="24"/>
        </w:rPr>
        <w:t xml:space="preserve">largest share of </w:t>
      </w:r>
      <w:r w:rsidR="008417B3">
        <w:rPr>
          <w:rFonts w:asciiTheme="minorHAnsi" w:hAnsiTheme="minorHAnsi" w:cstheme="minorHAnsi"/>
          <w:sz w:val="24"/>
          <w:szCs w:val="24"/>
        </w:rPr>
        <w:t>55.4</w:t>
      </w:r>
      <w:r w:rsidR="00C26016">
        <w:rPr>
          <w:rFonts w:asciiTheme="minorHAnsi" w:hAnsiTheme="minorHAnsi" w:cstheme="minorHAnsi"/>
          <w:sz w:val="24"/>
          <w:szCs w:val="24"/>
        </w:rPr>
        <w:t>%</w:t>
      </w:r>
      <w:r w:rsidR="00C26016" w:rsidRPr="007507BD">
        <w:rPr>
          <w:rFonts w:asciiTheme="minorHAnsi" w:hAnsiTheme="minorHAnsi" w:cstheme="minorHAnsi"/>
          <w:sz w:val="24"/>
          <w:szCs w:val="24"/>
        </w:rPr>
        <w:t xml:space="preserve"> of total exports receipts </w:t>
      </w:r>
      <w:r w:rsidR="00C26016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7507BD" w:rsidRPr="007507BD">
        <w:rPr>
          <w:rFonts w:asciiTheme="minorHAnsi" w:hAnsiTheme="minorHAnsi" w:cstheme="minorHAnsi"/>
          <w:sz w:val="24"/>
          <w:szCs w:val="24"/>
        </w:rPr>
        <w:t>as they earned $</w:t>
      </w:r>
      <w:r w:rsidR="008417B3">
        <w:rPr>
          <w:rFonts w:asciiTheme="minorHAnsi" w:hAnsiTheme="minorHAnsi" w:cstheme="minorHAnsi"/>
          <w:sz w:val="24"/>
          <w:szCs w:val="24"/>
        </w:rPr>
        <w:t>13,4</w:t>
      </w:r>
      <w:r w:rsidR="00F61B01">
        <w:rPr>
          <w:rFonts w:asciiTheme="minorHAnsi" w:hAnsiTheme="minorHAnsi" w:cstheme="minorHAnsi"/>
          <w:sz w:val="24"/>
          <w:szCs w:val="24"/>
        </w:rPr>
        <w:t>61</w:t>
      </w:r>
      <w:r w:rsidR="007507BD" w:rsidRPr="007507BD">
        <w:rPr>
          <w:rFonts w:asciiTheme="minorHAnsi" w:hAnsiTheme="minorHAnsi" w:cstheme="minorHAnsi"/>
          <w:sz w:val="24"/>
          <w:szCs w:val="24"/>
        </w:rPr>
        <w:t xml:space="preserve"> million with a growth of</w:t>
      </w:r>
      <w:r w:rsidR="00121A66">
        <w:rPr>
          <w:rFonts w:asciiTheme="minorHAnsi" w:hAnsiTheme="minorHAnsi" w:cstheme="minorHAnsi"/>
          <w:sz w:val="24"/>
          <w:szCs w:val="24"/>
        </w:rPr>
        <w:t xml:space="preserve"> </w:t>
      </w:r>
      <w:r w:rsidR="00F61B01">
        <w:rPr>
          <w:rFonts w:asciiTheme="minorHAnsi" w:hAnsiTheme="minorHAnsi" w:cstheme="minorHAnsi"/>
          <w:sz w:val="24"/>
          <w:szCs w:val="24"/>
        </w:rPr>
        <w:t>7.3</w:t>
      </w:r>
      <w:r w:rsidR="00121A66">
        <w:rPr>
          <w:rFonts w:asciiTheme="minorHAnsi" w:hAnsiTheme="minorHAnsi" w:cstheme="minorHAnsi"/>
          <w:sz w:val="24"/>
          <w:szCs w:val="24"/>
        </w:rPr>
        <w:t>%</w:t>
      </w:r>
      <w:r w:rsidR="007507BD" w:rsidRPr="007507BD">
        <w:rPr>
          <w:rFonts w:asciiTheme="minorHAnsi" w:hAnsiTheme="minorHAnsi" w:cstheme="minorHAnsi"/>
          <w:sz w:val="24"/>
          <w:szCs w:val="24"/>
        </w:rPr>
        <w:t xml:space="preserve">. Vegetable products </w:t>
      </w:r>
      <w:r w:rsidR="00C26016">
        <w:rPr>
          <w:rFonts w:asciiTheme="minorHAnsi" w:hAnsiTheme="minorHAnsi" w:cstheme="minorHAnsi"/>
          <w:sz w:val="24"/>
          <w:szCs w:val="24"/>
        </w:rPr>
        <w:t xml:space="preserve">witnessed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>
        <w:rPr>
          <w:rFonts w:asciiTheme="minorHAnsi" w:hAnsiTheme="minorHAnsi" w:cstheme="minorHAnsi"/>
          <w:sz w:val="24"/>
          <w:szCs w:val="24"/>
        </w:rPr>
        <w:t xml:space="preserve">second largest share of </w:t>
      </w:r>
      <w:r w:rsidR="007507BD" w:rsidRPr="007507BD">
        <w:rPr>
          <w:rFonts w:asciiTheme="minorHAnsi" w:hAnsiTheme="minorHAnsi" w:cstheme="minorHAnsi"/>
          <w:sz w:val="24"/>
          <w:szCs w:val="24"/>
        </w:rPr>
        <w:t>1</w:t>
      </w:r>
      <w:r w:rsidR="008417B3">
        <w:rPr>
          <w:rFonts w:asciiTheme="minorHAnsi" w:hAnsiTheme="minorHAnsi" w:cstheme="minorHAnsi"/>
          <w:sz w:val="24"/>
          <w:szCs w:val="24"/>
        </w:rPr>
        <w:t>2.6</w:t>
      </w:r>
      <w:r w:rsidR="00C26016">
        <w:rPr>
          <w:rFonts w:asciiTheme="minorHAnsi" w:hAnsiTheme="minorHAnsi" w:cstheme="minorHAnsi"/>
          <w:sz w:val="24"/>
          <w:szCs w:val="24"/>
        </w:rPr>
        <w:t xml:space="preserve">% </w:t>
      </w:r>
      <w:r w:rsidR="007507BD" w:rsidRPr="007507BD">
        <w:rPr>
          <w:rFonts w:asciiTheme="minorHAnsi" w:hAnsiTheme="minorHAnsi" w:cstheme="minorHAnsi"/>
          <w:sz w:val="24"/>
          <w:szCs w:val="24"/>
        </w:rPr>
        <w:t xml:space="preserve">of the total export receipts </w:t>
      </w:r>
      <w:r w:rsidR="008417B3">
        <w:rPr>
          <w:rFonts w:asciiTheme="minorHAnsi" w:hAnsiTheme="minorHAnsi" w:cstheme="minorHAnsi"/>
          <w:sz w:val="24"/>
          <w:szCs w:val="24"/>
        </w:rPr>
        <w:t>in</w:t>
      </w:r>
      <w:r w:rsidR="00C26016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F61B01">
        <w:rPr>
          <w:rFonts w:asciiTheme="minorHAnsi" w:hAnsiTheme="minorHAnsi" w:cstheme="minorHAnsi"/>
          <w:sz w:val="24"/>
          <w:szCs w:val="24"/>
        </w:rPr>
        <w:t>26.2</w:t>
      </w:r>
      <w:r w:rsidR="00C26016">
        <w:rPr>
          <w:rFonts w:asciiTheme="minorHAnsi" w:hAnsiTheme="minorHAnsi" w:cstheme="minorHAnsi"/>
          <w:sz w:val="24"/>
          <w:szCs w:val="24"/>
        </w:rPr>
        <w:t>% from $</w:t>
      </w:r>
      <w:r w:rsidR="006D3352">
        <w:rPr>
          <w:rFonts w:asciiTheme="minorHAnsi" w:hAnsiTheme="minorHAnsi" w:cstheme="minorHAnsi"/>
          <w:sz w:val="24"/>
          <w:szCs w:val="24"/>
        </w:rPr>
        <w:t>2</w:t>
      </w:r>
      <w:r w:rsidR="00C26016">
        <w:rPr>
          <w:rFonts w:asciiTheme="minorHAnsi" w:hAnsiTheme="minorHAnsi" w:cstheme="minorHAnsi"/>
          <w:sz w:val="24"/>
          <w:szCs w:val="24"/>
        </w:rPr>
        <w:t>,</w:t>
      </w:r>
      <w:r w:rsidR="006D3352">
        <w:rPr>
          <w:rFonts w:asciiTheme="minorHAnsi" w:hAnsiTheme="minorHAnsi" w:cstheme="minorHAnsi"/>
          <w:sz w:val="24"/>
          <w:szCs w:val="24"/>
        </w:rPr>
        <w:t>4</w:t>
      </w:r>
      <w:r w:rsidR="008417B3">
        <w:rPr>
          <w:rFonts w:asciiTheme="minorHAnsi" w:hAnsiTheme="minorHAnsi" w:cstheme="minorHAnsi"/>
          <w:sz w:val="24"/>
          <w:szCs w:val="24"/>
        </w:rPr>
        <w:t>17</w:t>
      </w:r>
      <w:r w:rsidR="00C26016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C26016">
        <w:rPr>
          <w:rFonts w:asciiTheme="minorHAnsi" w:hAnsiTheme="minorHAnsi" w:cstheme="minorHAnsi"/>
          <w:sz w:val="24"/>
          <w:szCs w:val="24"/>
        </w:rPr>
        <w:t>to</w:t>
      </w:r>
      <w:r w:rsidR="008417B3">
        <w:rPr>
          <w:rFonts w:asciiTheme="minorHAnsi" w:hAnsiTheme="minorHAnsi" w:cstheme="minorHAnsi"/>
          <w:sz w:val="24"/>
          <w:szCs w:val="24"/>
        </w:rPr>
        <w:t xml:space="preserve"> $3</w:t>
      </w:r>
      <w:r w:rsidR="00C26016">
        <w:rPr>
          <w:rFonts w:asciiTheme="minorHAnsi" w:hAnsiTheme="minorHAnsi" w:cstheme="minorHAnsi"/>
          <w:sz w:val="24"/>
          <w:szCs w:val="24"/>
        </w:rPr>
        <w:t>,</w:t>
      </w:r>
      <w:r w:rsidR="008417B3">
        <w:rPr>
          <w:rFonts w:asciiTheme="minorHAnsi" w:hAnsiTheme="minorHAnsi" w:cstheme="minorHAnsi"/>
          <w:sz w:val="24"/>
          <w:szCs w:val="24"/>
        </w:rPr>
        <w:t>0</w:t>
      </w:r>
      <w:r w:rsidR="00F61B01">
        <w:rPr>
          <w:rFonts w:asciiTheme="minorHAnsi" w:hAnsiTheme="minorHAnsi" w:cstheme="minorHAnsi"/>
          <w:sz w:val="24"/>
          <w:szCs w:val="24"/>
        </w:rPr>
        <w:t>51</w:t>
      </w:r>
      <w:r w:rsidR="00C26016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7507BD" w:rsidRPr="007507BD">
        <w:rPr>
          <w:rFonts w:asciiTheme="minorHAnsi" w:hAnsiTheme="minorHAnsi" w:cstheme="minorHAnsi"/>
          <w:sz w:val="24"/>
          <w:szCs w:val="24"/>
        </w:rPr>
        <w:t>.</w:t>
      </w:r>
      <w:r w:rsidR="00312200" w:rsidRPr="00312200">
        <w:rPr>
          <w:noProof/>
        </w:rPr>
        <w:t xml:space="preserve"> </w:t>
      </w:r>
    </w:p>
    <w:p w:rsidR="0047698D" w:rsidRDefault="00F61B01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979170</wp:posOffset>
            </wp:positionV>
            <wp:extent cx="4084955" cy="2625090"/>
            <wp:effectExtent l="0" t="0" r="0" b="0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4"/>
          <w:szCs w:val="24"/>
        </w:rPr>
        <w:t xml:space="preserve">The </w:t>
      </w:r>
      <w:r w:rsidR="00FC4859">
        <w:rPr>
          <w:rFonts w:asciiTheme="minorHAnsi" w:hAnsiTheme="minorHAnsi" w:cstheme="minorHAnsi"/>
          <w:sz w:val="24"/>
          <w:szCs w:val="24"/>
        </w:rPr>
        <w:t>c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ountry-wise </w:t>
      </w:r>
      <w:r w:rsidR="00FC4859">
        <w:rPr>
          <w:rFonts w:asciiTheme="minorHAnsi" w:hAnsiTheme="minorHAnsi" w:cstheme="minorHAnsi"/>
          <w:sz w:val="24"/>
          <w:szCs w:val="24"/>
        </w:rPr>
        <w:t xml:space="preserve">comparison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of exports receipts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with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is shown in Figure 1.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B05D0B" w:rsidRPr="00FC4859">
        <w:rPr>
          <w:rFonts w:asciiTheme="minorHAnsi" w:hAnsiTheme="minorHAnsi" w:cstheme="minorHAnsi"/>
          <w:sz w:val="24"/>
          <w:szCs w:val="24"/>
        </w:rPr>
        <w:t>USA, UK,</w:t>
      </w:r>
      <w:r w:rsidR="008417B3">
        <w:rPr>
          <w:rFonts w:asciiTheme="minorHAnsi" w:hAnsiTheme="minorHAnsi" w:cstheme="minorHAnsi"/>
          <w:sz w:val="24"/>
          <w:szCs w:val="24"/>
        </w:rPr>
        <w:t xml:space="preserve"> </w:t>
      </w:r>
      <w:r w:rsidR="008417B3" w:rsidRPr="00FC4859">
        <w:rPr>
          <w:rFonts w:asciiTheme="minorHAnsi" w:hAnsiTheme="minorHAnsi" w:cstheme="minorHAnsi"/>
          <w:sz w:val="24"/>
          <w:szCs w:val="24"/>
        </w:rPr>
        <w:t>China</w:t>
      </w:r>
      <w:r w:rsidR="008417B3">
        <w:rPr>
          <w:rFonts w:asciiTheme="minorHAnsi" w:hAnsiTheme="minorHAnsi" w:cstheme="minorHAnsi"/>
          <w:sz w:val="24"/>
          <w:szCs w:val="24"/>
        </w:rPr>
        <w:t>,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</w:t>
      </w:r>
      <w:r w:rsidR="00FC4859" w:rsidRPr="00FC4859">
        <w:rPr>
          <w:rFonts w:asciiTheme="minorHAnsi" w:hAnsiTheme="minorHAnsi" w:cstheme="minorHAnsi"/>
          <w:sz w:val="24"/>
          <w:szCs w:val="24"/>
        </w:rPr>
        <w:t>Afghanistan</w:t>
      </w:r>
      <w:r w:rsidR="00FC4859">
        <w:rPr>
          <w:rFonts w:asciiTheme="minorHAnsi" w:hAnsiTheme="minorHAnsi" w:cstheme="minorHAnsi"/>
          <w:sz w:val="24"/>
          <w:szCs w:val="24"/>
        </w:rPr>
        <w:t xml:space="preserve"> and </w:t>
      </w:r>
      <w:r w:rsidR="00FC4859" w:rsidRPr="00FC4859">
        <w:rPr>
          <w:rFonts w:asciiTheme="minorHAnsi" w:hAnsiTheme="minorHAnsi" w:cstheme="minorHAnsi"/>
          <w:sz w:val="24"/>
          <w:szCs w:val="24"/>
        </w:rPr>
        <w:t xml:space="preserve">UAE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remained </w:t>
      </w:r>
      <w:r w:rsidR="008417B3">
        <w:rPr>
          <w:rFonts w:asciiTheme="minorHAnsi" w:hAnsiTheme="minorHAnsi" w:cstheme="minorHAnsi"/>
          <w:sz w:val="24"/>
          <w:szCs w:val="24"/>
        </w:rPr>
        <w:t xml:space="preserve">top five </w:t>
      </w:r>
      <w:r w:rsidR="00B05D0B" w:rsidRPr="00FC4859">
        <w:rPr>
          <w:rFonts w:asciiTheme="minorHAnsi" w:hAnsiTheme="minorHAnsi" w:cstheme="minorHAnsi"/>
          <w:sz w:val="24"/>
          <w:szCs w:val="24"/>
        </w:rPr>
        <w:t>destinations of country’s exports</w:t>
      </w:r>
      <w:r w:rsidR="00FC4859">
        <w:rPr>
          <w:rFonts w:asciiTheme="minorHAnsi" w:hAnsiTheme="minorHAnsi" w:cstheme="minorHAnsi"/>
          <w:sz w:val="24"/>
          <w:szCs w:val="24"/>
        </w:rPr>
        <w:t xml:space="preserve"> and witnessed </w:t>
      </w:r>
      <w:r w:rsidR="00B05D0B" w:rsidRPr="00FC4859">
        <w:rPr>
          <w:rFonts w:asciiTheme="minorHAnsi" w:hAnsiTheme="minorHAnsi" w:cstheme="minorHAnsi"/>
          <w:sz w:val="24"/>
          <w:szCs w:val="24"/>
        </w:rPr>
        <w:t>4</w:t>
      </w:r>
      <w:r w:rsidR="008417B3">
        <w:rPr>
          <w:rFonts w:asciiTheme="minorHAnsi" w:hAnsiTheme="minorHAnsi" w:cstheme="minorHAnsi"/>
          <w:sz w:val="24"/>
          <w:szCs w:val="24"/>
        </w:rPr>
        <w:t>2</w:t>
      </w:r>
      <w:r w:rsidR="00FC4859">
        <w:rPr>
          <w:rFonts w:asciiTheme="minorHAnsi" w:hAnsiTheme="minorHAnsi" w:cstheme="minorHAnsi"/>
          <w:sz w:val="24"/>
          <w:szCs w:val="24"/>
        </w:rPr>
        <w:t>.</w:t>
      </w:r>
      <w:r w:rsidR="008417B3">
        <w:rPr>
          <w:rFonts w:asciiTheme="minorHAnsi" w:hAnsiTheme="minorHAnsi" w:cstheme="minorHAnsi"/>
          <w:sz w:val="24"/>
          <w:szCs w:val="24"/>
        </w:rPr>
        <w:t>3</w:t>
      </w:r>
      <w:r w:rsidR="00FC4859">
        <w:rPr>
          <w:rFonts w:asciiTheme="minorHAnsi" w:hAnsiTheme="minorHAnsi" w:cstheme="minorHAnsi"/>
          <w:sz w:val="24"/>
          <w:szCs w:val="24"/>
        </w:rPr>
        <w:t>%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A15D60">
        <w:rPr>
          <w:rFonts w:asciiTheme="minorHAnsi" w:hAnsiTheme="minorHAnsi" w:cstheme="minorHAnsi"/>
          <w:sz w:val="24"/>
          <w:szCs w:val="24"/>
        </w:rPr>
        <w:t xml:space="preserve">share </w:t>
      </w:r>
      <w:r w:rsidR="00FC4859">
        <w:rPr>
          <w:rFonts w:asciiTheme="minorHAnsi" w:hAnsiTheme="minorHAnsi" w:cstheme="minorHAnsi"/>
          <w:sz w:val="24"/>
          <w:szCs w:val="24"/>
        </w:rPr>
        <w:t xml:space="preserve">of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total exports. Exports to USA </w:t>
      </w:r>
      <w:r w:rsidR="00A15D60">
        <w:rPr>
          <w:rFonts w:asciiTheme="minorHAnsi" w:hAnsiTheme="minorHAnsi" w:cstheme="minorHAnsi"/>
          <w:sz w:val="24"/>
          <w:szCs w:val="24"/>
        </w:rPr>
        <w:t>have been</w:t>
      </w:r>
      <w:r w:rsidR="00C011DA">
        <w:rPr>
          <w:rFonts w:asciiTheme="minorHAnsi" w:hAnsiTheme="minorHAnsi" w:cstheme="minorHAnsi"/>
          <w:sz w:val="24"/>
          <w:szCs w:val="24"/>
        </w:rPr>
        <w:t xml:space="preserve"> </w:t>
      </w:r>
      <w:r w:rsidR="008417B3">
        <w:rPr>
          <w:rFonts w:asciiTheme="minorHAnsi" w:hAnsiTheme="minorHAnsi" w:cstheme="minorHAnsi"/>
          <w:sz w:val="24"/>
          <w:szCs w:val="24"/>
        </w:rPr>
        <w:t>15.9</w:t>
      </w:r>
      <w:r w:rsidR="00C011DA">
        <w:rPr>
          <w:rFonts w:asciiTheme="minorHAnsi" w:hAnsiTheme="minorHAnsi" w:cstheme="minorHAnsi"/>
          <w:sz w:val="24"/>
          <w:szCs w:val="24"/>
        </w:rPr>
        <w:t xml:space="preserve">% of total exports </w:t>
      </w:r>
      <w:r w:rsidR="008417B3">
        <w:rPr>
          <w:rFonts w:asciiTheme="minorHAnsi" w:hAnsiTheme="minorHAnsi" w:cstheme="minorHAnsi"/>
          <w:sz w:val="24"/>
          <w:szCs w:val="24"/>
        </w:rPr>
        <w:t>in</w:t>
      </w:r>
      <w:r w:rsidR="00C011DA">
        <w:rPr>
          <w:rFonts w:asciiTheme="minorHAnsi" w:hAnsiTheme="minorHAnsi" w:cstheme="minorHAnsi"/>
          <w:sz w:val="24"/>
          <w:szCs w:val="24"/>
        </w:rPr>
        <w:t>c</w:t>
      </w:r>
      <w:r w:rsidR="00B05D0B" w:rsidRPr="00FC4859">
        <w:rPr>
          <w:rFonts w:asciiTheme="minorHAnsi" w:hAnsiTheme="minorHAnsi" w:cstheme="minorHAnsi"/>
          <w:sz w:val="24"/>
          <w:szCs w:val="24"/>
        </w:rPr>
        <w:t>rease</w:t>
      </w:r>
      <w:r w:rsidR="00993FF8">
        <w:rPr>
          <w:rFonts w:asciiTheme="minorHAnsi" w:hAnsiTheme="minorHAnsi" w:cstheme="minorHAnsi"/>
          <w:sz w:val="24"/>
          <w:szCs w:val="24"/>
        </w:rPr>
        <w:t>d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C011DA">
        <w:rPr>
          <w:rFonts w:asciiTheme="minorHAnsi" w:hAnsiTheme="minorHAnsi" w:cstheme="minorHAnsi"/>
          <w:sz w:val="24"/>
          <w:szCs w:val="24"/>
        </w:rPr>
        <w:t xml:space="preserve">by </w:t>
      </w:r>
      <w:r>
        <w:rPr>
          <w:rFonts w:asciiTheme="minorHAnsi" w:hAnsiTheme="minorHAnsi" w:cstheme="minorHAnsi"/>
          <w:sz w:val="24"/>
          <w:szCs w:val="24"/>
        </w:rPr>
        <w:t>5.0</w:t>
      </w:r>
      <w:r w:rsidR="00C011DA">
        <w:rPr>
          <w:rFonts w:asciiTheme="minorHAnsi" w:hAnsiTheme="minorHAnsi" w:cstheme="minorHAnsi"/>
          <w:sz w:val="24"/>
          <w:szCs w:val="24"/>
        </w:rPr>
        <w:t>%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C011DA">
        <w:rPr>
          <w:rFonts w:asciiTheme="minorHAnsi" w:hAnsiTheme="minorHAnsi" w:cstheme="minorHAnsi"/>
          <w:sz w:val="24"/>
          <w:szCs w:val="24"/>
        </w:rPr>
        <w:t>as compared to last year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, </w:t>
      </w:r>
      <w:r w:rsidR="00C011DA">
        <w:rPr>
          <w:rFonts w:asciiTheme="minorHAnsi" w:hAnsiTheme="minorHAnsi" w:cstheme="minorHAnsi"/>
          <w:sz w:val="24"/>
          <w:szCs w:val="24"/>
        </w:rPr>
        <w:t xml:space="preserve">exports to </w:t>
      </w:r>
      <w:r w:rsidR="008417B3">
        <w:rPr>
          <w:rFonts w:asciiTheme="minorHAnsi" w:hAnsiTheme="minorHAnsi" w:cstheme="minorHAnsi"/>
          <w:sz w:val="24"/>
          <w:szCs w:val="24"/>
        </w:rPr>
        <w:t>UK</w:t>
      </w:r>
      <w:r w:rsidR="00C011DA">
        <w:rPr>
          <w:rFonts w:asciiTheme="minorHAnsi" w:hAnsiTheme="minorHAnsi" w:cstheme="minorHAnsi"/>
          <w:sz w:val="24"/>
          <w:szCs w:val="24"/>
        </w:rPr>
        <w:t xml:space="preserve"> has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011DA">
        <w:rPr>
          <w:rFonts w:asciiTheme="minorHAnsi" w:hAnsiTheme="minorHAnsi" w:cstheme="minorHAnsi"/>
          <w:sz w:val="24"/>
          <w:szCs w:val="24"/>
        </w:rPr>
        <w:t xml:space="preserve">second largest share i.e. </w:t>
      </w:r>
      <w:r w:rsidR="00347459">
        <w:rPr>
          <w:rFonts w:asciiTheme="minorHAnsi" w:hAnsiTheme="minorHAnsi" w:cstheme="minorHAnsi"/>
          <w:sz w:val="24"/>
          <w:szCs w:val="24"/>
        </w:rPr>
        <w:t>7.</w:t>
      </w:r>
      <w:r w:rsidR="008417B3">
        <w:rPr>
          <w:rFonts w:asciiTheme="minorHAnsi" w:hAnsiTheme="minorHAnsi" w:cstheme="minorHAnsi"/>
          <w:sz w:val="24"/>
          <w:szCs w:val="24"/>
        </w:rPr>
        <w:t>3</w:t>
      </w:r>
      <w:r w:rsidR="00993FF8">
        <w:rPr>
          <w:rFonts w:asciiTheme="minorHAnsi" w:hAnsiTheme="minorHAnsi" w:cstheme="minorHAnsi"/>
          <w:sz w:val="24"/>
          <w:szCs w:val="24"/>
        </w:rPr>
        <w:t>%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997696">
        <w:rPr>
          <w:rFonts w:asciiTheme="minorHAnsi" w:hAnsiTheme="minorHAnsi" w:cstheme="minorHAnsi"/>
          <w:sz w:val="24"/>
          <w:szCs w:val="24"/>
        </w:rPr>
        <w:t>of</w:t>
      </w:r>
      <w:r w:rsidR="008417B3">
        <w:rPr>
          <w:rFonts w:asciiTheme="minorHAnsi" w:hAnsiTheme="minorHAnsi" w:cstheme="minorHAnsi"/>
          <w:sz w:val="24"/>
          <w:szCs w:val="24"/>
        </w:rPr>
        <w:t xml:space="preserve"> total exports in</w:t>
      </w:r>
      <w:r w:rsidR="00C011DA">
        <w:rPr>
          <w:rFonts w:asciiTheme="minorHAnsi" w:hAnsiTheme="minorHAnsi" w:cstheme="minorHAnsi"/>
          <w:sz w:val="24"/>
          <w:szCs w:val="24"/>
        </w:rPr>
        <w:t xml:space="preserve">creased </w:t>
      </w:r>
      <w:r w:rsidR="00993FF8">
        <w:rPr>
          <w:rFonts w:asciiTheme="minorHAnsi" w:hAnsiTheme="minorHAnsi" w:cstheme="minorHAnsi"/>
          <w:sz w:val="24"/>
          <w:szCs w:val="24"/>
        </w:rPr>
        <w:t xml:space="preserve">by </w:t>
      </w:r>
      <w:r w:rsidR="008417B3">
        <w:rPr>
          <w:rFonts w:asciiTheme="minorHAnsi" w:hAnsiTheme="minorHAnsi" w:cstheme="minorHAnsi"/>
          <w:sz w:val="24"/>
          <w:szCs w:val="24"/>
        </w:rPr>
        <w:t>9.5</w:t>
      </w:r>
      <w:r w:rsidR="00C011DA">
        <w:rPr>
          <w:rFonts w:asciiTheme="minorHAnsi" w:hAnsiTheme="minorHAnsi" w:cstheme="minorHAnsi"/>
          <w:sz w:val="24"/>
          <w:szCs w:val="24"/>
        </w:rPr>
        <w:t>% as compared to last year</w:t>
      </w:r>
      <w:r w:rsidR="00891BA8">
        <w:rPr>
          <w:rFonts w:asciiTheme="minorHAnsi" w:hAnsiTheme="minorHAnsi" w:cstheme="minorHAnsi"/>
          <w:sz w:val="24"/>
          <w:szCs w:val="24"/>
        </w:rPr>
        <w:t xml:space="preserve">. </w:t>
      </w:r>
      <w:r w:rsidR="00BF3B4B">
        <w:rPr>
          <w:rFonts w:asciiTheme="minorHAnsi" w:hAnsiTheme="minorHAnsi" w:cstheme="minorHAnsi"/>
          <w:sz w:val="24"/>
          <w:szCs w:val="24"/>
        </w:rPr>
        <w:t>E</w:t>
      </w:r>
      <w:r w:rsidR="00891BA8">
        <w:rPr>
          <w:rFonts w:asciiTheme="minorHAnsi" w:hAnsiTheme="minorHAnsi" w:cstheme="minorHAnsi"/>
          <w:sz w:val="24"/>
          <w:szCs w:val="24"/>
        </w:rPr>
        <w:t xml:space="preserve">xports to </w:t>
      </w:r>
      <w:r w:rsidR="008417B3">
        <w:rPr>
          <w:rFonts w:asciiTheme="minorHAnsi" w:hAnsiTheme="minorHAnsi" w:cstheme="minorHAnsi"/>
          <w:sz w:val="24"/>
          <w:szCs w:val="24"/>
        </w:rPr>
        <w:t>China</w:t>
      </w:r>
      <w:r w:rsidR="00CC1251">
        <w:rPr>
          <w:rFonts w:asciiTheme="minorHAnsi" w:hAnsiTheme="minorHAnsi" w:cstheme="minorHAnsi"/>
          <w:sz w:val="24"/>
          <w:szCs w:val="24"/>
        </w:rPr>
        <w:t xml:space="preserve"> </w:t>
      </w:r>
      <w:r w:rsidR="00BF3B4B">
        <w:rPr>
          <w:rFonts w:asciiTheme="minorHAnsi" w:hAnsiTheme="minorHAnsi" w:cstheme="minorHAnsi"/>
          <w:sz w:val="24"/>
          <w:szCs w:val="24"/>
        </w:rPr>
        <w:t xml:space="preserve">also </w:t>
      </w:r>
      <w:r w:rsidR="00BD5ECA">
        <w:rPr>
          <w:rFonts w:asciiTheme="minorHAnsi" w:hAnsiTheme="minorHAnsi" w:cstheme="minorHAnsi"/>
          <w:sz w:val="24"/>
          <w:szCs w:val="24"/>
        </w:rPr>
        <w:t>remained</w:t>
      </w:r>
      <w:r w:rsidR="00891BA8">
        <w:rPr>
          <w:rFonts w:asciiTheme="minorHAnsi" w:hAnsiTheme="minorHAnsi" w:cstheme="minorHAnsi"/>
          <w:sz w:val="24"/>
          <w:szCs w:val="24"/>
        </w:rPr>
        <w:t xml:space="preserve"> </w:t>
      </w:r>
      <w:r w:rsidR="00CC1251">
        <w:rPr>
          <w:rFonts w:asciiTheme="minorHAnsi" w:hAnsiTheme="minorHAnsi" w:cstheme="minorHAnsi"/>
          <w:sz w:val="24"/>
          <w:szCs w:val="24"/>
        </w:rPr>
        <w:t>7.</w:t>
      </w:r>
      <w:r w:rsidR="008417B3">
        <w:rPr>
          <w:rFonts w:asciiTheme="minorHAnsi" w:hAnsiTheme="minorHAnsi" w:cstheme="minorHAnsi"/>
          <w:sz w:val="24"/>
          <w:szCs w:val="24"/>
        </w:rPr>
        <w:t>2</w:t>
      </w:r>
      <w:r w:rsidR="00891BA8">
        <w:rPr>
          <w:rFonts w:asciiTheme="minorHAnsi" w:hAnsiTheme="minorHAnsi" w:cstheme="minorHAnsi"/>
          <w:sz w:val="24"/>
          <w:szCs w:val="24"/>
        </w:rPr>
        <w:t>% of total exports.</w:t>
      </w:r>
    </w:p>
    <w:p w:rsidR="0074760B" w:rsidRDefault="0074760B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891BA8" w:rsidRPr="007507BD" w:rsidRDefault="00891BA8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IMPORTS </w:t>
      </w:r>
      <w:r w:rsidRPr="007507BD">
        <w:rPr>
          <w:rFonts w:asciiTheme="minorHAnsi" w:hAnsiTheme="minorHAnsi" w:cstheme="minorHAnsi"/>
          <w:b/>
          <w:sz w:val="24"/>
          <w:szCs w:val="24"/>
        </w:rPr>
        <w:t>BY COMMODITY AND COUNTRY</w:t>
      </w:r>
    </w:p>
    <w:p w:rsidR="00CD38E4" w:rsidRPr="00CD38E4" w:rsidRDefault="00CD38E4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CD38E4">
        <w:rPr>
          <w:rFonts w:asciiTheme="minorHAnsi" w:hAnsiTheme="minorHAnsi" w:cstheme="minorHAnsi"/>
          <w:sz w:val="24"/>
          <w:szCs w:val="24"/>
        </w:rPr>
        <w:t xml:space="preserve">Import payments </w:t>
      </w:r>
      <w:r w:rsidR="00571836" w:rsidRPr="00CD38E4">
        <w:rPr>
          <w:rFonts w:asciiTheme="minorHAnsi" w:hAnsiTheme="minorHAnsi" w:cstheme="minorHAnsi"/>
          <w:sz w:val="24"/>
          <w:szCs w:val="24"/>
        </w:rPr>
        <w:t xml:space="preserve">by commodity groups </w:t>
      </w:r>
      <w:r w:rsidRPr="00CD38E4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FC2E29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FC2E29" w:rsidRPr="00CD38E4">
        <w:rPr>
          <w:rFonts w:asciiTheme="minorHAnsi" w:hAnsiTheme="minorHAnsi" w:cstheme="minorHAnsi"/>
          <w:sz w:val="24"/>
          <w:szCs w:val="24"/>
        </w:rPr>
        <w:t xml:space="preserve">are shown </w:t>
      </w:r>
      <w:r w:rsidRPr="00CD38E4">
        <w:rPr>
          <w:rFonts w:asciiTheme="minorHAnsi" w:hAnsiTheme="minorHAnsi" w:cstheme="minorHAnsi"/>
          <w:sz w:val="24"/>
          <w:szCs w:val="24"/>
        </w:rPr>
        <w:t>in Table 4</w:t>
      </w:r>
      <w:r w:rsidR="00BF3B4B">
        <w:rPr>
          <w:rStyle w:val="FootnoteReference"/>
          <w:rFonts w:asciiTheme="minorHAnsi" w:hAnsiTheme="minorHAnsi" w:cstheme="minorHAnsi"/>
          <w:sz w:val="24"/>
          <w:szCs w:val="24"/>
        </w:rPr>
        <w:footnoteReference w:id="3"/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CD38E4" w:rsidRPr="00CD38E4" w:rsidRDefault="001F469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3437991</wp:posOffset>
            </wp:positionV>
            <wp:extent cx="4058920" cy="2457450"/>
            <wp:effectExtent l="0" t="0" r="0" b="0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7E">
        <w:rPr>
          <w:rFonts w:cstheme="minorHAnsi"/>
          <w:b/>
          <w:noProof/>
          <w:sz w:val="24"/>
          <w:szCs w:val="24"/>
        </w:rPr>
        <w:object w:dxaOrig="1440" w:dyaOrig="1440">
          <v:shape id="_x0000_s1032" type="#_x0000_t75" style="position:absolute;left:0;text-align:left;margin-left:153.4pt;margin-top:4.15pt;width:320.4pt;height:255.65pt;z-index:251658240;mso-position-horizontal-relative:text;mso-position-vertical-relative:text">
            <v:imagedata r:id="rId16" o:title=""/>
            <w10:wrap type="square"/>
          </v:shape>
          <o:OLEObject Type="Embed" ProgID="Excel.Sheet.12" ShapeID="_x0000_s1032" DrawAspect="Content" ObjectID="_1622634551" r:id="rId17"/>
        </w:object>
      </w:r>
      <w:r w:rsidR="00FC2E29">
        <w:rPr>
          <w:rFonts w:asciiTheme="minorHAnsi" w:hAnsiTheme="minorHAnsi" w:cstheme="minorHAnsi"/>
          <w:sz w:val="24"/>
          <w:szCs w:val="24"/>
        </w:rPr>
        <w:t xml:space="preserve">Commodity-wise analysis of import payments </w:t>
      </w:r>
      <w:r w:rsidR="00997696">
        <w:rPr>
          <w:rFonts w:asciiTheme="minorHAnsi" w:hAnsiTheme="minorHAnsi" w:cstheme="minorHAnsi"/>
          <w:sz w:val="24"/>
          <w:szCs w:val="24"/>
        </w:rPr>
        <w:t>revealed</w:t>
      </w:r>
      <w:r w:rsidR="00FC2E29">
        <w:rPr>
          <w:rFonts w:asciiTheme="minorHAnsi" w:hAnsiTheme="minorHAnsi" w:cstheme="minorHAnsi"/>
          <w:sz w:val="24"/>
          <w:szCs w:val="24"/>
        </w:rPr>
        <w:t xml:space="preserve"> that </w:t>
      </w:r>
      <w:r w:rsidR="00312200">
        <w:rPr>
          <w:rFonts w:asciiTheme="minorHAnsi" w:hAnsiTheme="minorHAnsi" w:cstheme="minorHAnsi"/>
          <w:sz w:val="24"/>
          <w:szCs w:val="24"/>
        </w:rPr>
        <w:t>26.8</w:t>
      </w:r>
      <w:r w:rsidR="00FC2E29">
        <w:rPr>
          <w:rFonts w:asciiTheme="minorHAnsi" w:hAnsiTheme="minorHAnsi" w:cstheme="minorHAnsi"/>
          <w:sz w:val="24"/>
          <w:szCs w:val="24"/>
        </w:rPr>
        <w:t xml:space="preserve">% of overall import payments were made </w:t>
      </w:r>
      <w:r w:rsidR="005F3E09">
        <w:rPr>
          <w:rFonts w:asciiTheme="minorHAnsi" w:hAnsiTheme="minorHAnsi" w:cstheme="minorHAnsi"/>
          <w:sz w:val="24"/>
          <w:szCs w:val="24"/>
        </w:rPr>
        <w:t>for</w:t>
      </w:r>
      <w:r w:rsidR="00FC2E29">
        <w:rPr>
          <w:rFonts w:asciiTheme="minorHAnsi" w:hAnsiTheme="minorHAnsi" w:cstheme="minorHAnsi"/>
          <w:sz w:val="24"/>
          <w:szCs w:val="24"/>
        </w:rPr>
        <w:t xml:space="preserve"> 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minerals products </w:t>
      </w:r>
      <w:r w:rsidR="00FC2E29">
        <w:rPr>
          <w:rFonts w:asciiTheme="minorHAnsi" w:hAnsiTheme="minorHAnsi" w:cstheme="minorHAnsi"/>
          <w:sz w:val="24"/>
          <w:szCs w:val="24"/>
        </w:rPr>
        <w:t xml:space="preserve">which </w:t>
      </w:r>
      <w:r w:rsidR="00AD1CFF">
        <w:rPr>
          <w:rFonts w:asciiTheme="minorHAnsi" w:hAnsiTheme="minorHAnsi" w:cstheme="minorHAnsi"/>
          <w:sz w:val="24"/>
          <w:szCs w:val="24"/>
        </w:rPr>
        <w:t>in</w:t>
      </w:r>
      <w:r w:rsidR="00FC2E29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312200">
        <w:rPr>
          <w:rFonts w:asciiTheme="minorHAnsi" w:hAnsiTheme="minorHAnsi" w:cstheme="minorHAnsi"/>
          <w:sz w:val="24"/>
          <w:szCs w:val="24"/>
        </w:rPr>
        <w:t>27.5</w:t>
      </w:r>
      <w:r w:rsidR="00FC2E29">
        <w:rPr>
          <w:rFonts w:asciiTheme="minorHAnsi" w:hAnsiTheme="minorHAnsi" w:cstheme="minorHAnsi"/>
          <w:sz w:val="24"/>
          <w:szCs w:val="24"/>
        </w:rPr>
        <w:t>% from $</w:t>
      </w:r>
      <w:r w:rsidR="00312200">
        <w:rPr>
          <w:rFonts w:asciiTheme="minorHAnsi" w:hAnsiTheme="minorHAnsi" w:cstheme="minorHAnsi"/>
          <w:sz w:val="24"/>
          <w:szCs w:val="24"/>
        </w:rPr>
        <w:t>11,467</w:t>
      </w:r>
      <w:r w:rsidR="00FC2E29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FC2E29">
        <w:rPr>
          <w:rFonts w:asciiTheme="minorHAnsi" w:hAnsiTheme="minorHAnsi" w:cstheme="minorHAnsi"/>
          <w:sz w:val="24"/>
          <w:szCs w:val="24"/>
        </w:rPr>
        <w:t>to $</w:t>
      </w:r>
      <w:r w:rsidR="00312200">
        <w:rPr>
          <w:rFonts w:asciiTheme="minorHAnsi" w:hAnsiTheme="minorHAnsi" w:cstheme="minorHAnsi"/>
          <w:sz w:val="24"/>
          <w:szCs w:val="24"/>
        </w:rPr>
        <w:t>14,617</w:t>
      </w:r>
      <w:r w:rsidR="00997696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FC2E29">
        <w:rPr>
          <w:rFonts w:asciiTheme="minorHAnsi" w:hAnsiTheme="minorHAnsi" w:cstheme="minorHAnsi"/>
          <w:sz w:val="24"/>
          <w:szCs w:val="24"/>
        </w:rPr>
        <w:t xml:space="preserve">. </w:t>
      </w:r>
      <w:r w:rsidR="00BF3B4B">
        <w:rPr>
          <w:rFonts w:asciiTheme="minorHAnsi" w:hAnsiTheme="minorHAnsi" w:cstheme="minorHAnsi"/>
          <w:sz w:val="24"/>
          <w:szCs w:val="24"/>
        </w:rPr>
        <w:t>M</w:t>
      </w:r>
      <w:r w:rsidR="00FC2E29" w:rsidRPr="00FC2E29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FC2E29" w:rsidRPr="00FC2E29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>
        <w:rPr>
          <w:rFonts w:asciiTheme="minorHAnsi" w:hAnsiTheme="minorHAnsi" w:cstheme="minorHAnsi"/>
          <w:sz w:val="24"/>
          <w:szCs w:val="24"/>
        </w:rPr>
        <w:t>a</w:t>
      </w:r>
      <w:r w:rsidR="00FC2E29" w:rsidRPr="00FC2E29">
        <w:rPr>
          <w:rFonts w:asciiTheme="minorHAnsi" w:hAnsiTheme="minorHAnsi" w:cstheme="minorHAnsi"/>
          <w:sz w:val="24"/>
          <w:szCs w:val="24"/>
        </w:rPr>
        <w:t>ppliances</w:t>
      </w:r>
      <w:r w:rsidR="00FC2E29">
        <w:rPr>
          <w:rFonts w:asciiTheme="minorHAnsi" w:hAnsiTheme="minorHAnsi" w:cstheme="minorHAnsi"/>
          <w:sz w:val="24"/>
          <w:szCs w:val="24"/>
        </w:rPr>
        <w:t xml:space="preserve"> group shared </w:t>
      </w:r>
      <w:r w:rsidR="00D60136">
        <w:rPr>
          <w:rFonts w:asciiTheme="minorHAnsi" w:hAnsiTheme="minorHAnsi" w:cstheme="minorHAnsi"/>
          <w:sz w:val="24"/>
          <w:szCs w:val="24"/>
        </w:rPr>
        <w:t>1</w:t>
      </w:r>
      <w:r w:rsidR="00DB741D">
        <w:rPr>
          <w:rFonts w:asciiTheme="minorHAnsi" w:hAnsiTheme="minorHAnsi" w:cstheme="minorHAnsi"/>
          <w:sz w:val="24"/>
          <w:szCs w:val="24"/>
        </w:rPr>
        <w:t>5</w:t>
      </w:r>
      <w:r w:rsidR="00D60136">
        <w:rPr>
          <w:rFonts w:asciiTheme="minorHAnsi" w:hAnsiTheme="minorHAnsi" w:cstheme="minorHAnsi"/>
          <w:sz w:val="24"/>
          <w:szCs w:val="24"/>
        </w:rPr>
        <w:t>.</w:t>
      </w:r>
      <w:r w:rsidR="009708D9">
        <w:rPr>
          <w:rFonts w:asciiTheme="minorHAnsi" w:hAnsiTheme="minorHAnsi" w:cstheme="minorHAnsi"/>
          <w:sz w:val="24"/>
          <w:szCs w:val="24"/>
        </w:rPr>
        <w:t>5</w:t>
      </w:r>
      <w:r w:rsidR="00FC2E29">
        <w:rPr>
          <w:rFonts w:asciiTheme="minorHAnsi" w:hAnsiTheme="minorHAnsi" w:cstheme="minorHAnsi"/>
          <w:sz w:val="24"/>
          <w:szCs w:val="24"/>
        </w:rPr>
        <w:t xml:space="preserve">% of total </w:t>
      </w:r>
      <w:r w:rsidR="009961C7">
        <w:rPr>
          <w:rFonts w:asciiTheme="minorHAnsi" w:hAnsiTheme="minorHAnsi" w:cstheme="minorHAnsi"/>
          <w:sz w:val="24"/>
          <w:szCs w:val="24"/>
        </w:rPr>
        <w:t>import payments increased by 17.7</w:t>
      </w:r>
      <w:r w:rsidR="00FC2E29">
        <w:rPr>
          <w:rFonts w:asciiTheme="minorHAnsi" w:hAnsiTheme="minorHAnsi" w:cstheme="minorHAnsi"/>
          <w:sz w:val="24"/>
          <w:szCs w:val="24"/>
        </w:rPr>
        <w:t>%</w:t>
      </w:r>
      <w:r w:rsidR="00D60136">
        <w:rPr>
          <w:rFonts w:asciiTheme="minorHAnsi" w:hAnsiTheme="minorHAnsi" w:cstheme="minorHAnsi"/>
          <w:sz w:val="24"/>
          <w:szCs w:val="24"/>
        </w:rPr>
        <w:t xml:space="preserve"> from $</w:t>
      </w:r>
      <w:r w:rsidR="009961C7">
        <w:rPr>
          <w:rFonts w:asciiTheme="minorHAnsi" w:hAnsiTheme="minorHAnsi" w:cstheme="minorHAnsi"/>
          <w:sz w:val="24"/>
          <w:szCs w:val="24"/>
        </w:rPr>
        <w:t>7,157</w:t>
      </w:r>
      <w:r w:rsidR="00D60136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D60136">
        <w:rPr>
          <w:rFonts w:asciiTheme="minorHAnsi" w:hAnsiTheme="minorHAnsi" w:cstheme="minorHAnsi"/>
          <w:sz w:val="24"/>
          <w:szCs w:val="24"/>
        </w:rPr>
        <w:t>to $</w:t>
      </w:r>
      <w:r w:rsidR="009961C7">
        <w:rPr>
          <w:rFonts w:asciiTheme="minorHAnsi" w:hAnsiTheme="minorHAnsi" w:cstheme="minorHAnsi"/>
          <w:sz w:val="24"/>
          <w:szCs w:val="24"/>
        </w:rPr>
        <w:t>8,42</w:t>
      </w:r>
      <w:r w:rsidR="009708D9">
        <w:rPr>
          <w:rFonts w:asciiTheme="minorHAnsi" w:hAnsiTheme="minorHAnsi" w:cstheme="minorHAnsi"/>
          <w:sz w:val="24"/>
          <w:szCs w:val="24"/>
        </w:rPr>
        <w:t>0</w:t>
      </w:r>
      <w:r w:rsidR="00D60136">
        <w:rPr>
          <w:rFonts w:asciiTheme="minorHAnsi" w:hAnsiTheme="minorHAnsi" w:cstheme="minorHAnsi"/>
          <w:sz w:val="24"/>
          <w:szCs w:val="24"/>
        </w:rPr>
        <w:t xml:space="preserve"> million</w:t>
      </w:r>
      <w:r w:rsidR="00997696">
        <w:rPr>
          <w:rFonts w:asciiTheme="minorHAnsi" w:hAnsiTheme="minorHAnsi" w:cstheme="minorHAnsi"/>
          <w:sz w:val="24"/>
          <w:szCs w:val="24"/>
        </w:rPr>
        <w:t xml:space="preserve"> in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D60136">
        <w:rPr>
          <w:rFonts w:asciiTheme="minorHAnsi" w:hAnsiTheme="minorHAnsi" w:cstheme="minorHAnsi"/>
          <w:sz w:val="24"/>
          <w:szCs w:val="24"/>
        </w:rPr>
        <w:t>. M</w:t>
      </w:r>
      <w:r w:rsidR="00D60136" w:rsidRPr="00CD38E4">
        <w:rPr>
          <w:rFonts w:asciiTheme="minorHAnsi" w:hAnsiTheme="minorHAnsi" w:cstheme="minorHAnsi"/>
          <w:sz w:val="24"/>
          <w:szCs w:val="24"/>
        </w:rPr>
        <w:t xml:space="preserve">inerals </w:t>
      </w:r>
      <w:r w:rsidR="00D60136">
        <w:rPr>
          <w:rFonts w:asciiTheme="minorHAnsi" w:hAnsiTheme="minorHAnsi" w:cstheme="minorHAnsi"/>
          <w:sz w:val="24"/>
          <w:szCs w:val="24"/>
        </w:rPr>
        <w:t>p</w:t>
      </w:r>
      <w:r w:rsidR="00D60136" w:rsidRPr="00CD38E4">
        <w:rPr>
          <w:rFonts w:asciiTheme="minorHAnsi" w:hAnsiTheme="minorHAnsi" w:cstheme="minorHAnsi"/>
          <w:sz w:val="24"/>
          <w:szCs w:val="24"/>
        </w:rPr>
        <w:t>roducts</w:t>
      </w:r>
      <w:r w:rsidR="00D60136">
        <w:rPr>
          <w:rFonts w:asciiTheme="minorHAnsi" w:hAnsiTheme="minorHAnsi" w:cstheme="minorHAnsi"/>
          <w:sz w:val="24"/>
          <w:szCs w:val="24"/>
        </w:rPr>
        <w:t xml:space="preserve">,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D60136" w:rsidRPr="00FC2E29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D60136" w:rsidRPr="00FC2E29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>
        <w:rPr>
          <w:rFonts w:asciiTheme="minorHAnsi" w:hAnsiTheme="minorHAnsi" w:cstheme="minorHAnsi"/>
          <w:sz w:val="24"/>
          <w:szCs w:val="24"/>
        </w:rPr>
        <w:t>a</w:t>
      </w:r>
      <w:r w:rsidR="00D60136" w:rsidRPr="00FC2E29">
        <w:rPr>
          <w:rFonts w:asciiTheme="minorHAnsi" w:hAnsiTheme="minorHAnsi" w:cstheme="minorHAnsi"/>
          <w:sz w:val="24"/>
          <w:szCs w:val="24"/>
        </w:rPr>
        <w:t>ppliances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D60136">
        <w:rPr>
          <w:rFonts w:asciiTheme="minorHAnsi" w:hAnsiTheme="minorHAnsi" w:cstheme="minorHAnsi"/>
          <w:sz w:val="24"/>
          <w:szCs w:val="24"/>
        </w:rPr>
        <w:t xml:space="preserve">and </w:t>
      </w:r>
      <w:r w:rsidR="00571836">
        <w:rPr>
          <w:rFonts w:asciiTheme="minorHAnsi" w:hAnsiTheme="minorHAnsi" w:cstheme="minorHAnsi"/>
          <w:sz w:val="24"/>
          <w:szCs w:val="24"/>
        </w:rPr>
        <w:t>p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roducts of chemical or allied industries </w:t>
      </w:r>
      <w:r w:rsidR="00D60136">
        <w:rPr>
          <w:rFonts w:asciiTheme="minorHAnsi" w:hAnsiTheme="minorHAnsi" w:cstheme="minorHAnsi"/>
          <w:sz w:val="24"/>
          <w:szCs w:val="24"/>
        </w:rPr>
        <w:t xml:space="preserve">groups shared </w:t>
      </w:r>
      <w:r w:rsidR="009708D9">
        <w:rPr>
          <w:rFonts w:asciiTheme="minorHAnsi" w:hAnsiTheme="minorHAnsi" w:cstheme="minorHAnsi"/>
          <w:sz w:val="24"/>
          <w:szCs w:val="24"/>
        </w:rPr>
        <w:t>53.4</w:t>
      </w:r>
      <w:r w:rsidR="00D60136">
        <w:rPr>
          <w:rFonts w:asciiTheme="minorHAnsi" w:hAnsiTheme="minorHAnsi" w:cstheme="minorHAnsi"/>
          <w:sz w:val="24"/>
          <w:szCs w:val="24"/>
        </w:rPr>
        <w:t>% o</w:t>
      </w:r>
      <w:r w:rsidR="00CD38E4" w:rsidRPr="00CD38E4">
        <w:rPr>
          <w:rFonts w:asciiTheme="minorHAnsi" w:hAnsiTheme="minorHAnsi" w:cstheme="minorHAnsi"/>
          <w:sz w:val="24"/>
          <w:szCs w:val="24"/>
        </w:rPr>
        <w:t>f the total imports payments</w:t>
      </w:r>
      <w:r w:rsidR="00D60136">
        <w:rPr>
          <w:rFonts w:asciiTheme="minorHAnsi" w:hAnsiTheme="minorHAnsi" w:cstheme="minorHAnsi"/>
          <w:sz w:val="24"/>
          <w:szCs w:val="24"/>
        </w:rPr>
        <w:t xml:space="preserve">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CD38E4" w:rsidRPr="00CD38E4">
        <w:rPr>
          <w:rFonts w:asciiTheme="minorHAnsi" w:hAnsiTheme="minorHAnsi" w:cstheme="minorHAnsi"/>
          <w:sz w:val="24"/>
          <w:szCs w:val="24"/>
        </w:rPr>
        <w:t>.</w:t>
      </w:r>
      <w:r w:rsidR="00B037E8" w:rsidRPr="00B037E8">
        <w:rPr>
          <w:noProof/>
        </w:rPr>
        <w:t xml:space="preserve"> </w:t>
      </w:r>
    </w:p>
    <w:p w:rsidR="001F4697" w:rsidRDefault="001F469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</w:p>
    <w:p w:rsidR="00891BA8" w:rsidRDefault="00CD38E4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country-wise comparison </w:t>
      </w:r>
      <w:r w:rsidRPr="00CD38E4">
        <w:rPr>
          <w:rFonts w:asciiTheme="minorHAnsi" w:hAnsiTheme="minorHAnsi" w:cstheme="minorHAnsi"/>
          <w:sz w:val="24"/>
          <w:szCs w:val="24"/>
        </w:rPr>
        <w:t xml:space="preserve">of import payments to </w:t>
      </w:r>
      <w:r w:rsidR="00571836">
        <w:rPr>
          <w:rFonts w:asciiTheme="minorHAnsi" w:hAnsiTheme="minorHAnsi" w:cstheme="minorHAnsi"/>
          <w:sz w:val="24"/>
          <w:szCs w:val="24"/>
        </w:rPr>
        <w:t xml:space="preserve">major </w:t>
      </w:r>
      <w:r w:rsidRPr="00CD38E4">
        <w:rPr>
          <w:rFonts w:asciiTheme="minorHAnsi" w:hAnsiTheme="minorHAnsi" w:cstheme="minorHAnsi"/>
          <w:sz w:val="24"/>
          <w:szCs w:val="24"/>
        </w:rPr>
        <w:t xml:space="preserve">countries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Pr="00CD38E4">
        <w:rPr>
          <w:rFonts w:asciiTheme="minorHAnsi" w:hAnsiTheme="minorHAnsi" w:cstheme="minorHAnsi"/>
          <w:sz w:val="24"/>
          <w:szCs w:val="24"/>
        </w:rPr>
        <w:t xml:space="preserve"> with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Pr="00CD38E4">
        <w:rPr>
          <w:rFonts w:asciiTheme="minorHAnsi" w:hAnsiTheme="minorHAnsi" w:cstheme="minorHAnsi"/>
          <w:sz w:val="24"/>
          <w:szCs w:val="24"/>
        </w:rPr>
        <w:t xml:space="preserve"> is shown in Figure 2. </w:t>
      </w:r>
      <w:r w:rsidR="00064ED2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064ED2">
        <w:rPr>
          <w:rFonts w:asciiTheme="minorHAnsi" w:hAnsiTheme="minorHAnsi" w:cstheme="minorHAnsi"/>
          <w:sz w:val="24"/>
          <w:szCs w:val="24"/>
        </w:rPr>
        <w:t>, m</w:t>
      </w:r>
      <w:r w:rsidRPr="00CD38E4">
        <w:rPr>
          <w:rFonts w:asciiTheme="minorHAnsi" w:hAnsiTheme="minorHAnsi" w:cstheme="minorHAnsi"/>
          <w:sz w:val="24"/>
          <w:szCs w:val="24"/>
        </w:rPr>
        <w:t xml:space="preserve">ajor chunk of </w:t>
      </w:r>
      <w:r w:rsidR="00064ED2">
        <w:rPr>
          <w:rFonts w:asciiTheme="minorHAnsi" w:hAnsiTheme="minorHAnsi" w:cstheme="minorHAnsi"/>
          <w:sz w:val="24"/>
          <w:szCs w:val="24"/>
        </w:rPr>
        <w:t xml:space="preserve">import </w:t>
      </w:r>
      <w:r w:rsidRPr="00CD38E4">
        <w:rPr>
          <w:rFonts w:asciiTheme="minorHAnsi" w:hAnsiTheme="minorHAnsi" w:cstheme="minorHAnsi"/>
          <w:sz w:val="24"/>
          <w:szCs w:val="24"/>
        </w:rPr>
        <w:t>payments i.e. $</w:t>
      </w:r>
      <w:r w:rsidR="009961C7">
        <w:rPr>
          <w:rFonts w:asciiTheme="minorHAnsi" w:hAnsiTheme="minorHAnsi" w:cstheme="minorHAnsi"/>
          <w:sz w:val="24"/>
          <w:szCs w:val="24"/>
        </w:rPr>
        <w:t>30,00</w:t>
      </w:r>
      <w:r w:rsidR="009708D9">
        <w:rPr>
          <w:rFonts w:asciiTheme="minorHAnsi" w:hAnsiTheme="minorHAnsi" w:cstheme="minorHAnsi"/>
          <w:sz w:val="24"/>
          <w:szCs w:val="24"/>
        </w:rPr>
        <w:t>3</w:t>
      </w:r>
      <w:r w:rsidRPr="00CD38E4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>(</w:t>
      </w:r>
      <w:r w:rsidR="009961C7">
        <w:rPr>
          <w:rFonts w:asciiTheme="minorHAnsi" w:hAnsiTheme="minorHAnsi" w:cstheme="minorHAnsi"/>
          <w:sz w:val="24"/>
          <w:szCs w:val="24"/>
        </w:rPr>
        <w:t>55.</w:t>
      </w:r>
      <w:r w:rsidR="009708D9">
        <w:rPr>
          <w:rFonts w:asciiTheme="minorHAnsi" w:hAnsiTheme="minorHAnsi" w:cstheme="minorHAnsi"/>
          <w:sz w:val="24"/>
          <w:szCs w:val="24"/>
        </w:rPr>
        <w:t>1</w:t>
      </w:r>
      <w:r w:rsidR="00064ED2">
        <w:rPr>
          <w:rFonts w:asciiTheme="minorHAnsi" w:hAnsiTheme="minorHAnsi" w:cstheme="minorHAnsi"/>
          <w:sz w:val="24"/>
          <w:szCs w:val="24"/>
        </w:rPr>
        <w:t>% of total import payment</w:t>
      </w:r>
      <w:r w:rsidR="00571836">
        <w:rPr>
          <w:rFonts w:asciiTheme="minorHAnsi" w:hAnsiTheme="minorHAnsi" w:cstheme="minorHAnsi"/>
          <w:sz w:val="24"/>
          <w:szCs w:val="24"/>
        </w:rPr>
        <w:t>s</w:t>
      </w:r>
      <w:r w:rsidR="00997696">
        <w:rPr>
          <w:rFonts w:asciiTheme="minorHAnsi" w:hAnsiTheme="minorHAnsi" w:cstheme="minorHAnsi"/>
          <w:sz w:val="24"/>
          <w:szCs w:val="24"/>
        </w:rPr>
        <w:t>)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Pr="00CD38E4">
        <w:rPr>
          <w:rFonts w:asciiTheme="minorHAnsi" w:hAnsiTheme="minorHAnsi" w:cstheme="minorHAnsi"/>
          <w:sz w:val="24"/>
          <w:szCs w:val="24"/>
        </w:rPr>
        <w:t>were</w:t>
      </w:r>
      <w:r>
        <w:rPr>
          <w:rFonts w:asciiTheme="minorHAnsi" w:hAnsiTheme="minorHAnsi" w:cstheme="minorHAnsi"/>
          <w:sz w:val="24"/>
          <w:szCs w:val="24"/>
        </w:rPr>
        <w:t xml:space="preserve"> made to</w:t>
      </w:r>
      <w:r w:rsidRPr="00CD38E4">
        <w:rPr>
          <w:rFonts w:asciiTheme="minorHAnsi" w:hAnsiTheme="minorHAnsi" w:cstheme="minorHAnsi"/>
          <w:sz w:val="24"/>
          <w:szCs w:val="24"/>
        </w:rPr>
        <w:t xml:space="preserve"> China, </w:t>
      </w:r>
      <w:r w:rsidR="00064ED2">
        <w:rPr>
          <w:rFonts w:asciiTheme="minorHAnsi" w:hAnsiTheme="minorHAnsi" w:cstheme="minorHAnsi"/>
          <w:sz w:val="24"/>
          <w:szCs w:val="24"/>
        </w:rPr>
        <w:t xml:space="preserve">UAE, </w:t>
      </w:r>
      <w:r w:rsidR="00DB741D">
        <w:rPr>
          <w:rFonts w:asciiTheme="minorHAnsi" w:hAnsiTheme="minorHAnsi" w:cstheme="minorHAnsi"/>
          <w:sz w:val="24"/>
          <w:szCs w:val="24"/>
        </w:rPr>
        <w:t xml:space="preserve">Singapore, </w:t>
      </w:r>
      <w:r w:rsidR="00550ADF">
        <w:rPr>
          <w:rFonts w:asciiTheme="minorHAnsi" w:hAnsiTheme="minorHAnsi" w:cstheme="minorHAnsi"/>
          <w:sz w:val="24"/>
          <w:szCs w:val="24"/>
        </w:rPr>
        <w:t>Saudi Arabia</w:t>
      </w:r>
      <w:r w:rsidR="00DB741D">
        <w:rPr>
          <w:rFonts w:asciiTheme="minorHAnsi" w:hAnsiTheme="minorHAnsi" w:cstheme="minorHAnsi"/>
          <w:sz w:val="24"/>
          <w:szCs w:val="24"/>
        </w:rPr>
        <w:t xml:space="preserve"> and USA</w:t>
      </w:r>
      <w:r w:rsidR="00550ADF">
        <w:rPr>
          <w:rFonts w:asciiTheme="minorHAnsi" w:hAnsiTheme="minorHAnsi" w:cstheme="minorHAnsi"/>
          <w:sz w:val="24"/>
          <w:szCs w:val="24"/>
        </w:rPr>
        <w:t>.</w:t>
      </w:r>
    </w:p>
    <w:p w:rsidR="00B037E8" w:rsidRDefault="00B037E8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550ADF" w:rsidRPr="00550ADF" w:rsidRDefault="006F11E8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TRADE IN </w:t>
      </w:r>
      <w:r w:rsidR="00550ADF" w:rsidRPr="00550ADF">
        <w:rPr>
          <w:rFonts w:asciiTheme="minorHAnsi" w:hAnsiTheme="minorHAnsi" w:cstheme="minorHAnsi"/>
          <w:b/>
          <w:sz w:val="24"/>
          <w:szCs w:val="24"/>
        </w:rPr>
        <w:t>SERVICES</w:t>
      </w:r>
    </w:p>
    <w:p w:rsidR="00204D5E" w:rsidRDefault="00E47B7E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object w:dxaOrig="1440" w:dyaOrig="1440">
          <v:shape id="_x0000_s1033" type="#_x0000_t75" style="position:absolute;left:0;text-align:left;margin-left:151.6pt;margin-top:4.55pt;width:322.2pt;height:194.7pt;z-index:251659264;mso-position-horizontal-relative:text;mso-position-vertical-relative:text">
            <v:imagedata r:id="rId18" o:title=""/>
            <w10:wrap type="square"/>
          </v:shape>
          <o:OLEObject Type="Embed" ProgID="Excel.Sheet.12" ShapeID="_x0000_s1033" DrawAspect="Content" ObjectID="_1622634552" r:id="rId19"/>
        </w:objec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The trade in services </w:t>
      </w:r>
      <w:r w:rsidR="00694574">
        <w:rPr>
          <w:rFonts w:asciiTheme="minorHAnsi" w:hAnsiTheme="minorHAnsi" w:cstheme="minorHAnsi"/>
          <w:sz w:val="24"/>
          <w:szCs w:val="24"/>
        </w:rPr>
        <w:t>balance</w:t>
      </w:r>
      <w:r w:rsidR="00CA58B9">
        <w:rPr>
          <w:rFonts w:asciiTheme="minorHAnsi" w:hAnsiTheme="minorHAnsi" w:cstheme="minorHAnsi"/>
          <w:sz w:val="24"/>
          <w:szCs w:val="24"/>
        </w:rPr>
        <w:t xml:space="preserve"> </w:t>
      </w:r>
      <w:r w:rsidR="00550ADF">
        <w:rPr>
          <w:rFonts w:asciiTheme="minorHAnsi" w:hAnsiTheme="minorHAnsi" w:cstheme="minorHAnsi"/>
          <w:sz w:val="24"/>
          <w:szCs w:val="24"/>
        </w:rPr>
        <w:t xml:space="preserve">showed a 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deficit </w:t>
      </w:r>
      <w:r w:rsidR="00550ADF">
        <w:rPr>
          <w:rFonts w:asciiTheme="minorHAnsi" w:hAnsiTheme="minorHAnsi" w:cstheme="minorHAnsi"/>
          <w:sz w:val="24"/>
          <w:szCs w:val="24"/>
        </w:rPr>
        <w:t>of $</w:t>
      </w:r>
      <w:r w:rsidR="003C3548">
        <w:rPr>
          <w:rFonts w:asciiTheme="minorHAnsi" w:hAnsiTheme="minorHAnsi" w:cstheme="minorHAnsi"/>
          <w:sz w:val="24"/>
          <w:szCs w:val="24"/>
        </w:rPr>
        <w:t>6</w:t>
      </w:r>
      <w:r w:rsidR="003E555D">
        <w:rPr>
          <w:rFonts w:asciiTheme="minorHAnsi" w:hAnsiTheme="minorHAnsi" w:cstheme="minorHAnsi"/>
          <w:sz w:val="24"/>
          <w:szCs w:val="24"/>
        </w:rPr>
        <w:t>,</w:t>
      </w:r>
      <w:r w:rsidR="003C3548">
        <w:rPr>
          <w:rFonts w:asciiTheme="minorHAnsi" w:hAnsiTheme="minorHAnsi" w:cstheme="minorHAnsi"/>
          <w:sz w:val="24"/>
          <w:szCs w:val="24"/>
        </w:rPr>
        <w:t>068</w:t>
      </w:r>
      <w:r w:rsidR="00550ADF">
        <w:rPr>
          <w:rFonts w:asciiTheme="minorHAnsi" w:hAnsiTheme="minorHAnsi" w:cstheme="minorHAnsi"/>
          <w:sz w:val="24"/>
          <w:szCs w:val="24"/>
        </w:rPr>
        <w:t xml:space="preserve"> million </w:t>
      </w:r>
      <w:r w:rsidR="00694574">
        <w:rPr>
          <w:rFonts w:asciiTheme="minorHAnsi" w:hAnsiTheme="minorHAnsi" w:cstheme="minorHAnsi"/>
          <w:sz w:val="24"/>
          <w:szCs w:val="24"/>
        </w:rPr>
        <w:t xml:space="preserve">as against </w:t>
      </w:r>
      <w:r w:rsidR="00550ADF">
        <w:rPr>
          <w:rFonts w:asciiTheme="minorHAnsi" w:hAnsiTheme="minorHAnsi" w:cstheme="minorHAnsi"/>
          <w:sz w:val="24"/>
          <w:szCs w:val="24"/>
        </w:rPr>
        <w:t>a deficit of $</w:t>
      </w:r>
      <w:r w:rsidR="003E555D">
        <w:rPr>
          <w:rFonts w:asciiTheme="minorHAnsi" w:hAnsiTheme="minorHAnsi" w:cstheme="minorHAnsi"/>
          <w:sz w:val="24"/>
          <w:szCs w:val="24"/>
        </w:rPr>
        <w:t>4,339</w:t>
      </w:r>
      <w:r w:rsidR="00550ADF">
        <w:rPr>
          <w:rFonts w:asciiTheme="minorHAnsi" w:hAnsiTheme="minorHAnsi" w:cstheme="minorHAnsi"/>
          <w:sz w:val="24"/>
          <w:szCs w:val="24"/>
        </w:rPr>
        <w:t xml:space="preserve"> million </w:t>
      </w:r>
      <w:r w:rsidR="00534EDE">
        <w:rPr>
          <w:rFonts w:asciiTheme="minorHAnsi" w:hAnsiTheme="minorHAnsi" w:cstheme="minorHAnsi"/>
          <w:sz w:val="24"/>
          <w:szCs w:val="24"/>
        </w:rPr>
        <w:t xml:space="preserve">a </w:t>
      </w:r>
      <w:r w:rsidR="00550ADF">
        <w:rPr>
          <w:rFonts w:asciiTheme="minorHAnsi" w:hAnsiTheme="minorHAnsi" w:cstheme="minorHAnsi"/>
          <w:sz w:val="24"/>
          <w:szCs w:val="24"/>
        </w:rPr>
        <w:t>year earlier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2346AC" w:rsidRDefault="002346AC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Pr="00204D5E" w:rsidRDefault="00204D5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204D5E">
        <w:rPr>
          <w:rFonts w:asciiTheme="minorHAnsi" w:hAnsiTheme="minorHAnsi" w:cstheme="minorHAnsi"/>
          <w:b/>
          <w:sz w:val="24"/>
          <w:szCs w:val="24"/>
        </w:rPr>
        <w:t>EXPORT OF SERVICES</w:t>
      </w:r>
    </w:p>
    <w:p w:rsidR="00550ADF" w:rsidRPr="00550ADF" w:rsidRDefault="00127B7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1479880</wp:posOffset>
            </wp:positionV>
            <wp:extent cx="4093845" cy="2581910"/>
            <wp:effectExtent l="0" t="0" r="0" b="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5F">
        <w:rPr>
          <w:rFonts w:asciiTheme="minorHAnsi" w:hAnsiTheme="minorHAnsi" w:cstheme="minorHAnsi"/>
          <w:sz w:val="24"/>
          <w:szCs w:val="24"/>
        </w:rPr>
        <w:t xml:space="preserve">Export of services </w:t>
      </w:r>
      <w:r w:rsidR="003E555D">
        <w:rPr>
          <w:rFonts w:asciiTheme="minorHAnsi" w:hAnsiTheme="minorHAnsi" w:cstheme="minorHAnsi"/>
          <w:sz w:val="24"/>
          <w:szCs w:val="24"/>
        </w:rPr>
        <w:t>de</w:t>
      </w:r>
      <w:r w:rsidR="00EC185F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3E555D">
        <w:rPr>
          <w:rFonts w:asciiTheme="minorHAnsi" w:hAnsiTheme="minorHAnsi" w:cstheme="minorHAnsi"/>
          <w:sz w:val="24"/>
          <w:szCs w:val="24"/>
        </w:rPr>
        <w:t>4.</w:t>
      </w:r>
      <w:r w:rsidR="003C3548">
        <w:rPr>
          <w:rFonts w:asciiTheme="minorHAnsi" w:hAnsiTheme="minorHAnsi" w:cstheme="minorHAnsi"/>
          <w:sz w:val="24"/>
          <w:szCs w:val="24"/>
        </w:rPr>
        <w:t>8</w:t>
      </w:r>
      <w:r w:rsidR="00EC185F">
        <w:rPr>
          <w:rFonts w:asciiTheme="minorHAnsi" w:hAnsiTheme="minorHAnsi" w:cstheme="minorHAnsi"/>
          <w:sz w:val="24"/>
          <w:szCs w:val="24"/>
        </w:rPr>
        <w:t>% from $5,</w:t>
      </w:r>
      <w:r w:rsidR="003E555D">
        <w:rPr>
          <w:rFonts w:asciiTheme="minorHAnsi" w:hAnsiTheme="minorHAnsi" w:cstheme="minorHAnsi"/>
          <w:sz w:val="24"/>
          <w:szCs w:val="24"/>
        </w:rPr>
        <w:t>555</w:t>
      </w:r>
      <w:r w:rsidR="00EC185F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A04886">
        <w:rPr>
          <w:rFonts w:asciiTheme="minorHAnsi" w:hAnsiTheme="minorHAnsi" w:cstheme="minorHAnsi"/>
          <w:sz w:val="24"/>
          <w:szCs w:val="24"/>
        </w:rPr>
        <w:t xml:space="preserve"> </w:t>
      </w:r>
      <w:r w:rsidR="00EC185F">
        <w:rPr>
          <w:rFonts w:asciiTheme="minorHAnsi" w:hAnsiTheme="minorHAnsi" w:cstheme="minorHAnsi"/>
          <w:sz w:val="24"/>
          <w:szCs w:val="24"/>
        </w:rPr>
        <w:t>to $</w:t>
      </w:r>
      <w:r w:rsidR="003E555D">
        <w:rPr>
          <w:rFonts w:asciiTheme="minorHAnsi" w:hAnsiTheme="minorHAnsi" w:cstheme="minorHAnsi"/>
          <w:sz w:val="24"/>
          <w:szCs w:val="24"/>
        </w:rPr>
        <w:t>5,</w:t>
      </w:r>
      <w:r w:rsidR="003C3548">
        <w:rPr>
          <w:rFonts w:asciiTheme="minorHAnsi" w:hAnsiTheme="minorHAnsi" w:cstheme="minorHAnsi"/>
          <w:sz w:val="24"/>
          <w:szCs w:val="24"/>
        </w:rPr>
        <w:t>288</w:t>
      </w:r>
      <w:r w:rsidR="00EC185F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EC185F">
        <w:rPr>
          <w:rFonts w:asciiTheme="minorHAnsi" w:hAnsiTheme="minorHAnsi" w:cstheme="minorHAnsi"/>
          <w:sz w:val="24"/>
          <w:szCs w:val="24"/>
        </w:rPr>
        <w:t xml:space="preserve">. </w:t>
      </w:r>
      <w:r w:rsidR="00530343">
        <w:rPr>
          <w:rFonts w:asciiTheme="minorHAnsi" w:hAnsiTheme="minorHAnsi" w:cstheme="minorHAnsi"/>
          <w:sz w:val="24"/>
          <w:szCs w:val="24"/>
        </w:rPr>
        <w:t>S</w:t>
      </w:r>
      <w:r w:rsidR="00204D5E">
        <w:rPr>
          <w:rFonts w:asciiTheme="minorHAnsi" w:hAnsiTheme="minorHAnsi" w:cstheme="minorHAnsi"/>
          <w:sz w:val="24"/>
          <w:szCs w:val="24"/>
        </w:rPr>
        <w:t xml:space="preserve">ectoral analysis revealed that </w:t>
      </w:r>
      <w:r w:rsidR="003E555D">
        <w:rPr>
          <w:rFonts w:asciiTheme="minorHAnsi" w:hAnsiTheme="minorHAnsi" w:cstheme="minorHAnsi"/>
          <w:sz w:val="24"/>
          <w:szCs w:val="24"/>
        </w:rPr>
        <w:t>other business</w:t>
      </w:r>
      <w:r w:rsidR="003E555D" w:rsidRPr="00927277">
        <w:rPr>
          <w:rFonts w:asciiTheme="minorHAnsi" w:hAnsiTheme="minorHAnsi" w:cstheme="minorHAnsi"/>
          <w:sz w:val="24"/>
          <w:szCs w:val="24"/>
        </w:rPr>
        <w:t xml:space="preserve"> services </w:t>
      </w:r>
      <w:r w:rsidR="00EC185F">
        <w:rPr>
          <w:rFonts w:asciiTheme="minorHAnsi" w:hAnsiTheme="minorHAnsi" w:cstheme="minorHAnsi"/>
          <w:sz w:val="24"/>
          <w:szCs w:val="24"/>
        </w:rPr>
        <w:t xml:space="preserve">shares </w:t>
      </w:r>
      <w:r w:rsidR="003E555D">
        <w:rPr>
          <w:rFonts w:asciiTheme="minorHAnsi" w:hAnsiTheme="minorHAnsi" w:cstheme="minorHAnsi"/>
          <w:sz w:val="24"/>
          <w:szCs w:val="24"/>
        </w:rPr>
        <w:t>25.</w:t>
      </w:r>
      <w:r w:rsidR="00B65DE3">
        <w:rPr>
          <w:rFonts w:asciiTheme="minorHAnsi" w:hAnsiTheme="minorHAnsi" w:cstheme="minorHAnsi"/>
          <w:sz w:val="24"/>
          <w:szCs w:val="24"/>
        </w:rPr>
        <w:t>7</w:t>
      </w:r>
      <w:r w:rsidR="00EC185F">
        <w:rPr>
          <w:rFonts w:asciiTheme="minorHAnsi" w:hAnsiTheme="minorHAnsi" w:cstheme="minorHAnsi"/>
          <w:sz w:val="24"/>
          <w:szCs w:val="24"/>
        </w:rPr>
        <w:t xml:space="preserve">% of overall export of services </w:t>
      </w:r>
      <w:r w:rsidR="003E555D">
        <w:rPr>
          <w:rFonts w:asciiTheme="minorHAnsi" w:hAnsiTheme="minorHAnsi" w:cstheme="minorHAnsi"/>
          <w:sz w:val="24"/>
          <w:szCs w:val="24"/>
        </w:rPr>
        <w:t>in</w:t>
      </w:r>
      <w:r w:rsidR="00534EDE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3E555D">
        <w:rPr>
          <w:rFonts w:asciiTheme="minorHAnsi" w:hAnsiTheme="minorHAnsi" w:cstheme="minorHAnsi"/>
          <w:sz w:val="24"/>
          <w:szCs w:val="24"/>
        </w:rPr>
        <w:t>5.8</w:t>
      </w:r>
      <w:r w:rsidR="00EC185F">
        <w:rPr>
          <w:rFonts w:asciiTheme="minorHAnsi" w:hAnsiTheme="minorHAnsi" w:cstheme="minorHAnsi"/>
          <w:sz w:val="24"/>
          <w:szCs w:val="24"/>
        </w:rPr>
        <w:t xml:space="preserve">% </w:t>
      </w:r>
      <w:r w:rsidR="00534EDE">
        <w:rPr>
          <w:rFonts w:asciiTheme="minorHAnsi" w:hAnsiTheme="minorHAnsi" w:cstheme="minorHAnsi"/>
          <w:sz w:val="24"/>
          <w:szCs w:val="24"/>
        </w:rPr>
        <w:t>as compare</w:t>
      </w:r>
      <w:r w:rsidR="00EC185F">
        <w:rPr>
          <w:rFonts w:asciiTheme="minorHAnsi" w:hAnsiTheme="minorHAnsi" w:cstheme="minorHAnsi"/>
          <w:sz w:val="24"/>
          <w:szCs w:val="24"/>
        </w:rPr>
        <w:t>d</w:t>
      </w:r>
      <w:r w:rsidR="00534EDE">
        <w:rPr>
          <w:rFonts w:asciiTheme="minorHAnsi" w:hAnsiTheme="minorHAnsi" w:cstheme="minorHAnsi"/>
          <w:sz w:val="24"/>
          <w:szCs w:val="24"/>
        </w:rPr>
        <w:t xml:space="preserve"> to </w:t>
      </w:r>
      <w:r w:rsidR="00EC185F">
        <w:rPr>
          <w:rFonts w:asciiTheme="minorHAnsi" w:hAnsiTheme="minorHAnsi" w:cstheme="minorHAnsi"/>
          <w:sz w:val="24"/>
          <w:szCs w:val="24"/>
        </w:rPr>
        <w:t>last year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. </w:t>
      </w:r>
      <w:r w:rsidR="00927277" w:rsidRPr="00927277">
        <w:rPr>
          <w:rFonts w:asciiTheme="minorHAnsi" w:hAnsiTheme="minorHAnsi" w:cstheme="minorHAnsi"/>
          <w:sz w:val="24"/>
          <w:szCs w:val="24"/>
        </w:rPr>
        <w:t>The second largest share of 2</w:t>
      </w:r>
      <w:r w:rsidR="00B65DE3">
        <w:rPr>
          <w:rFonts w:asciiTheme="minorHAnsi" w:hAnsiTheme="minorHAnsi" w:cstheme="minorHAnsi"/>
          <w:sz w:val="24"/>
          <w:szCs w:val="24"/>
        </w:rPr>
        <w:t>3</w:t>
      </w:r>
      <w:r w:rsidR="00927277" w:rsidRPr="00927277">
        <w:rPr>
          <w:rFonts w:asciiTheme="minorHAnsi" w:hAnsiTheme="minorHAnsi" w:cstheme="minorHAnsi"/>
          <w:sz w:val="24"/>
          <w:szCs w:val="24"/>
        </w:rPr>
        <w:t>.</w:t>
      </w:r>
      <w:r w:rsidR="00B65DE3">
        <w:rPr>
          <w:rFonts w:asciiTheme="minorHAnsi" w:hAnsiTheme="minorHAnsi" w:cstheme="minorHAnsi"/>
          <w:sz w:val="24"/>
          <w:szCs w:val="24"/>
        </w:rPr>
        <w:t>9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% is held by </w:t>
      </w:r>
      <w:r w:rsidR="003E555D">
        <w:rPr>
          <w:rFonts w:asciiTheme="minorHAnsi" w:hAnsiTheme="minorHAnsi" w:cstheme="minorHAnsi"/>
          <w:sz w:val="24"/>
          <w:szCs w:val="24"/>
        </w:rPr>
        <w:t>government g</w:t>
      </w:r>
      <w:r w:rsidR="003E555D" w:rsidRPr="00534EDE">
        <w:rPr>
          <w:rFonts w:asciiTheme="minorHAnsi" w:hAnsiTheme="minorHAnsi" w:cstheme="minorHAnsi"/>
          <w:sz w:val="24"/>
          <w:szCs w:val="24"/>
        </w:rPr>
        <w:t xml:space="preserve">oods and </w:t>
      </w:r>
      <w:r w:rsidR="003E555D">
        <w:rPr>
          <w:rFonts w:asciiTheme="minorHAnsi" w:hAnsiTheme="minorHAnsi" w:cstheme="minorHAnsi"/>
          <w:sz w:val="24"/>
          <w:szCs w:val="24"/>
        </w:rPr>
        <w:t>s</w:t>
      </w:r>
      <w:r w:rsidR="003E555D" w:rsidRPr="00534EDE">
        <w:rPr>
          <w:rFonts w:asciiTheme="minorHAnsi" w:hAnsiTheme="minorHAnsi" w:cstheme="minorHAnsi"/>
          <w:sz w:val="24"/>
          <w:szCs w:val="24"/>
        </w:rPr>
        <w:t>ervices</w:t>
      </w:r>
      <w:r w:rsidR="003E555D">
        <w:rPr>
          <w:rFonts w:asciiTheme="minorHAnsi" w:hAnsiTheme="minorHAnsi" w:cstheme="minorHAnsi"/>
          <w:sz w:val="24"/>
          <w:szCs w:val="24"/>
        </w:rPr>
        <w:t xml:space="preserve"> de</w:t>
      </w:r>
      <w:r w:rsidR="00927277">
        <w:rPr>
          <w:rFonts w:asciiTheme="minorHAnsi" w:hAnsiTheme="minorHAnsi" w:cstheme="minorHAnsi"/>
          <w:sz w:val="24"/>
          <w:szCs w:val="24"/>
        </w:rPr>
        <w:t>creased by $</w:t>
      </w:r>
      <w:r w:rsidR="003E555D">
        <w:rPr>
          <w:rFonts w:asciiTheme="minorHAnsi" w:hAnsiTheme="minorHAnsi" w:cstheme="minorHAnsi"/>
          <w:sz w:val="24"/>
          <w:szCs w:val="24"/>
        </w:rPr>
        <w:t>5</w:t>
      </w:r>
      <w:r w:rsidR="00B65DE3">
        <w:rPr>
          <w:rFonts w:asciiTheme="minorHAnsi" w:hAnsiTheme="minorHAnsi" w:cstheme="minorHAnsi"/>
          <w:sz w:val="24"/>
          <w:szCs w:val="24"/>
        </w:rPr>
        <w:t>20</w:t>
      </w:r>
      <w:r w:rsidR="00927277">
        <w:rPr>
          <w:rFonts w:asciiTheme="minorHAnsi" w:hAnsiTheme="minorHAnsi" w:cstheme="minorHAnsi"/>
          <w:sz w:val="24"/>
          <w:szCs w:val="24"/>
        </w:rPr>
        <w:t xml:space="preserve"> million</w:t>
      </w:r>
      <w:r w:rsidR="005F3E09">
        <w:rPr>
          <w:rFonts w:asciiTheme="minorHAnsi" w:hAnsiTheme="minorHAnsi" w:cstheme="minorHAnsi"/>
          <w:sz w:val="24"/>
          <w:szCs w:val="24"/>
        </w:rPr>
        <w:t>.</w:t>
      </w:r>
      <w:r w:rsidR="008F62E1">
        <w:rPr>
          <w:rFonts w:asciiTheme="minorHAnsi" w:hAnsiTheme="minorHAnsi" w:cstheme="minorHAnsi"/>
          <w:sz w:val="24"/>
          <w:szCs w:val="24"/>
        </w:rPr>
        <w:t xml:space="preserve"> Telecommunication</w:t>
      </w:r>
      <w:r w:rsidR="002346AC">
        <w:rPr>
          <w:rFonts w:asciiTheme="minorHAnsi" w:hAnsiTheme="minorHAnsi" w:cstheme="minorHAnsi"/>
          <w:sz w:val="24"/>
          <w:szCs w:val="24"/>
        </w:rPr>
        <w:t>, Comp</w:t>
      </w:r>
      <w:r w:rsidR="005F3E09">
        <w:rPr>
          <w:rFonts w:asciiTheme="minorHAnsi" w:hAnsiTheme="minorHAnsi" w:cstheme="minorHAnsi"/>
          <w:sz w:val="24"/>
          <w:szCs w:val="24"/>
        </w:rPr>
        <w:t>.</w:t>
      </w:r>
      <w:r w:rsidR="002346AC">
        <w:rPr>
          <w:rFonts w:asciiTheme="minorHAnsi" w:hAnsiTheme="minorHAnsi" w:cstheme="minorHAnsi"/>
          <w:sz w:val="24"/>
          <w:szCs w:val="24"/>
        </w:rPr>
        <w:t xml:space="preserve"> and Information </w:t>
      </w:r>
      <w:r w:rsidR="008F62E1">
        <w:rPr>
          <w:rFonts w:asciiTheme="minorHAnsi" w:hAnsiTheme="minorHAnsi" w:cstheme="minorHAnsi"/>
          <w:sz w:val="24"/>
          <w:szCs w:val="24"/>
        </w:rPr>
        <w:t xml:space="preserve">services shared </w:t>
      </w:r>
      <w:r w:rsidR="003E555D">
        <w:rPr>
          <w:rFonts w:asciiTheme="minorHAnsi" w:hAnsiTheme="minorHAnsi" w:cstheme="minorHAnsi"/>
          <w:sz w:val="24"/>
          <w:szCs w:val="24"/>
        </w:rPr>
        <w:t>20.</w:t>
      </w:r>
      <w:r w:rsidR="00B65DE3">
        <w:rPr>
          <w:rFonts w:asciiTheme="minorHAnsi" w:hAnsiTheme="minorHAnsi" w:cstheme="minorHAnsi"/>
          <w:sz w:val="24"/>
          <w:szCs w:val="24"/>
        </w:rPr>
        <w:t>2</w:t>
      </w:r>
      <w:r w:rsidR="008F62E1">
        <w:rPr>
          <w:rFonts w:asciiTheme="minorHAnsi" w:hAnsiTheme="minorHAnsi" w:cstheme="minorHAnsi"/>
          <w:sz w:val="24"/>
          <w:szCs w:val="24"/>
        </w:rPr>
        <w:t>% of total export</w:t>
      </w:r>
      <w:r w:rsidR="00BD5ECA">
        <w:rPr>
          <w:rFonts w:asciiTheme="minorHAnsi" w:hAnsiTheme="minorHAnsi" w:cstheme="minorHAnsi"/>
          <w:sz w:val="24"/>
          <w:szCs w:val="24"/>
        </w:rPr>
        <w:t xml:space="preserve"> of services</w:t>
      </w:r>
      <w:r w:rsidR="008F62E1">
        <w:rPr>
          <w:rFonts w:asciiTheme="minorHAnsi" w:hAnsiTheme="minorHAnsi" w:cstheme="minorHAnsi"/>
          <w:sz w:val="24"/>
          <w:szCs w:val="24"/>
        </w:rPr>
        <w:t xml:space="preserve"> which is </w:t>
      </w:r>
      <w:r w:rsidR="00BD5ECA">
        <w:rPr>
          <w:rFonts w:asciiTheme="minorHAnsi" w:hAnsiTheme="minorHAnsi" w:cstheme="minorHAnsi"/>
          <w:sz w:val="24"/>
          <w:szCs w:val="24"/>
        </w:rPr>
        <w:t xml:space="preserve">the </w:t>
      </w:r>
      <w:r w:rsidR="008F62E1">
        <w:rPr>
          <w:rFonts w:asciiTheme="minorHAnsi" w:hAnsiTheme="minorHAnsi" w:cstheme="minorHAnsi"/>
          <w:sz w:val="24"/>
          <w:szCs w:val="24"/>
        </w:rPr>
        <w:t>third highest increased by $1</w:t>
      </w:r>
      <w:r w:rsidR="003E555D">
        <w:rPr>
          <w:rFonts w:asciiTheme="minorHAnsi" w:hAnsiTheme="minorHAnsi" w:cstheme="minorHAnsi"/>
          <w:sz w:val="24"/>
          <w:szCs w:val="24"/>
        </w:rPr>
        <w:t>2</w:t>
      </w:r>
      <w:r w:rsidR="00B65DE3">
        <w:rPr>
          <w:rFonts w:asciiTheme="minorHAnsi" w:hAnsiTheme="minorHAnsi" w:cstheme="minorHAnsi"/>
          <w:sz w:val="24"/>
          <w:szCs w:val="24"/>
        </w:rPr>
        <w:t>7</w:t>
      </w:r>
      <w:r w:rsidR="008F62E1">
        <w:rPr>
          <w:rFonts w:asciiTheme="minorHAnsi" w:hAnsiTheme="minorHAnsi" w:cstheme="minorHAnsi"/>
          <w:sz w:val="24"/>
          <w:szCs w:val="24"/>
        </w:rPr>
        <w:t xml:space="preserve"> million </w:t>
      </w:r>
      <w:r w:rsidR="00BF3B4B">
        <w:rPr>
          <w:rFonts w:asciiTheme="minorHAnsi" w:hAnsiTheme="minorHAnsi" w:cstheme="minorHAnsi"/>
          <w:sz w:val="24"/>
          <w:szCs w:val="24"/>
        </w:rPr>
        <w:t>as compared to last year</w:t>
      </w:r>
      <w:r w:rsidR="008F62E1">
        <w:rPr>
          <w:rFonts w:asciiTheme="minorHAnsi" w:hAnsiTheme="minorHAnsi" w:cstheme="minorHAnsi"/>
          <w:sz w:val="24"/>
          <w:szCs w:val="24"/>
        </w:rPr>
        <w:t>.</w:t>
      </w:r>
      <w:r w:rsidR="002346AC" w:rsidRPr="002346AC">
        <w:rPr>
          <w:noProof/>
        </w:rPr>
        <w:t xml:space="preserve"> </w:t>
      </w:r>
    </w:p>
    <w:p w:rsidR="002346AC" w:rsidRDefault="002346AC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Default="00127B77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128270</wp:posOffset>
            </wp:positionV>
            <wp:extent cx="4107180" cy="2677160"/>
            <wp:effectExtent l="0" t="0" r="0" b="0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D5E" w:rsidRPr="00204D5E">
        <w:rPr>
          <w:rFonts w:asciiTheme="minorHAnsi" w:hAnsiTheme="minorHAnsi" w:cstheme="minorHAnsi"/>
          <w:b/>
          <w:sz w:val="24"/>
          <w:szCs w:val="24"/>
        </w:rPr>
        <w:t>IMPORT OF SERVICES</w:t>
      </w:r>
    </w:p>
    <w:p w:rsidR="00C46077" w:rsidRDefault="0039767B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Import of s</w:t>
      </w:r>
      <w:r w:rsidR="006F11E8">
        <w:rPr>
          <w:rFonts w:asciiTheme="minorHAnsi" w:hAnsiTheme="minorHAnsi" w:cstheme="minorHAnsi"/>
          <w:sz w:val="24"/>
          <w:szCs w:val="24"/>
        </w:rPr>
        <w:t>ervices</w:t>
      </w:r>
      <w:r w:rsidR="00A0488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stood at </w:t>
      </w:r>
      <w:r w:rsidR="00530343">
        <w:rPr>
          <w:rFonts w:asciiTheme="minorHAnsi" w:hAnsiTheme="minorHAnsi" w:cstheme="minorHAnsi"/>
          <w:sz w:val="24"/>
          <w:szCs w:val="24"/>
        </w:rPr>
        <w:t>$</w:t>
      </w:r>
      <w:r w:rsidR="003E555D">
        <w:rPr>
          <w:rFonts w:asciiTheme="minorHAnsi" w:hAnsiTheme="minorHAnsi" w:cstheme="minorHAnsi"/>
          <w:sz w:val="24"/>
          <w:szCs w:val="24"/>
        </w:rPr>
        <w:t>11,3</w:t>
      </w:r>
      <w:r w:rsidR="004122A8">
        <w:rPr>
          <w:rFonts w:asciiTheme="minorHAnsi" w:hAnsiTheme="minorHAnsi" w:cstheme="minorHAnsi"/>
          <w:sz w:val="24"/>
          <w:szCs w:val="24"/>
        </w:rPr>
        <w:t>56</w:t>
      </w:r>
      <w:r w:rsidR="00530343">
        <w:rPr>
          <w:rFonts w:asciiTheme="minorHAnsi" w:hAnsiTheme="minorHAnsi" w:cstheme="minorHAnsi"/>
          <w:sz w:val="24"/>
          <w:szCs w:val="24"/>
        </w:rPr>
        <w:t xml:space="preserve"> million </w:t>
      </w:r>
      <w:r w:rsidR="00A04886">
        <w:rPr>
          <w:rFonts w:asciiTheme="minorHAnsi" w:hAnsiTheme="minorHAnsi" w:cstheme="minorHAnsi"/>
          <w:sz w:val="24"/>
          <w:szCs w:val="24"/>
        </w:rPr>
        <w:t>in</w:t>
      </w:r>
      <w:r>
        <w:rPr>
          <w:rFonts w:asciiTheme="minorHAnsi" w:hAnsiTheme="minorHAnsi" w:cstheme="minorHAnsi"/>
          <w:sz w:val="24"/>
          <w:szCs w:val="24"/>
        </w:rPr>
        <w:t xml:space="preserve">creased by </w:t>
      </w:r>
      <w:r w:rsidR="00D11F07">
        <w:rPr>
          <w:rFonts w:asciiTheme="minorHAnsi" w:hAnsiTheme="minorHAnsi" w:cstheme="minorHAnsi"/>
          <w:sz w:val="24"/>
          <w:szCs w:val="24"/>
        </w:rPr>
        <w:t>1</w:t>
      </w:r>
      <w:r w:rsidR="004122A8">
        <w:rPr>
          <w:rFonts w:asciiTheme="minorHAnsi" w:hAnsiTheme="minorHAnsi" w:cstheme="minorHAnsi"/>
          <w:sz w:val="24"/>
          <w:szCs w:val="24"/>
        </w:rPr>
        <w:t>4.8</w:t>
      </w:r>
      <w:r>
        <w:rPr>
          <w:rFonts w:asciiTheme="minorHAnsi" w:hAnsiTheme="minorHAnsi" w:cstheme="minorHAnsi"/>
          <w:sz w:val="24"/>
          <w:szCs w:val="24"/>
        </w:rPr>
        <w:t>% from $</w:t>
      </w:r>
      <w:r w:rsidR="003E555D">
        <w:rPr>
          <w:rFonts w:asciiTheme="minorHAnsi" w:hAnsiTheme="minorHAnsi" w:cstheme="minorHAnsi"/>
          <w:sz w:val="24"/>
          <w:szCs w:val="24"/>
        </w:rPr>
        <w:t>9,894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reported 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530343">
        <w:rPr>
          <w:rFonts w:asciiTheme="minorHAnsi" w:hAnsiTheme="minorHAnsi" w:cstheme="minorHAnsi"/>
          <w:sz w:val="24"/>
          <w:szCs w:val="24"/>
        </w:rPr>
        <w:t xml:space="preserve">. </w:t>
      </w:r>
      <w:r w:rsidR="00135A1B">
        <w:rPr>
          <w:rFonts w:asciiTheme="minorHAnsi" w:hAnsiTheme="minorHAnsi" w:cstheme="minorHAnsi"/>
          <w:sz w:val="24"/>
          <w:szCs w:val="24"/>
        </w:rPr>
        <w:t xml:space="preserve">The </w:t>
      </w:r>
      <w:r w:rsidR="00530343">
        <w:rPr>
          <w:rFonts w:asciiTheme="minorHAnsi" w:hAnsiTheme="minorHAnsi" w:cstheme="minorHAnsi"/>
          <w:sz w:val="24"/>
          <w:szCs w:val="24"/>
        </w:rPr>
        <w:t>analysis showed that r</w:t>
      </w:r>
      <w:r w:rsidR="00A04886">
        <w:rPr>
          <w:rFonts w:asciiTheme="minorHAnsi" w:hAnsiTheme="minorHAnsi" w:cstheme="minorHAnsi"/>
          <w:sz w:val="24"/>
          <w:szCs w:val="24"/>
        </w:rPr>
        <w:t>ise</w:t>
      </w:r>
      <w:r w:rsidR="00530343">
        <w:rPr>
          <w:rFonts w:asciiTheme="minorHAnsi" w:hAnsiTheme="minorHAnsi" w:cstheme="minorHAnsi"/>
          <w:sz w:val="24"/>
          <w:szCs w:val="24"/>
        </w:rPr>
        <w:t xml:space="preserve"> of </w:t>
      </w:r>
      <w:r w:rsidR="00530343" w:rsidRPr="0039767B">
        <w:rPr>
          <w:rFonts w:asciiTheme="minorHAnsi" w:hAnsiTheme="minorHAnsi" w:cstheme="minorHAnsi"/>
          <w:sz w:val="24"/>
          <w:szCs w:val="24"/>
        </w:rPr>
        <w:t>$</w:t>
      </w:r>
      <w:r w:rsidR="003E555D">
        <w:rPr>
          <w:rFonts w:asciiTheme="minorHAnsi" w:hAnsiTheme="minorHAnsi" w:cstheme="minorHAnsi"/>
          <w:sz w:val="24"/>
          <w:szCs w:val="24"/>
        </w:rPr>
        <w:t>1,</w:t>
      </w:r>
      <w:r w:rsidR="004122A8">
        <w:rPr>
          <w:rFonts w:asciiTheme="minorHAnsi" w:hAnsiTheme="minorHAnsi" w:cstheme="minorHAnsi"/>
          <w:sz w:val="24"/>
          <w:szCs w:val="24"/>
        </w:rPr>
        <w:t>462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 million in payment</w:t>
      </w:r>
      <w:r w:rsidR="00BD5ECA">
        <w:rPr>
          <w:rFonts w:asciiTheme="minorHAnsi" w:hAnsiTheme="minorHAnsi" w:cstheme="minorHAnsi"/>
          <w:sz w:val="24"/>
          <w:szCs w:val="24"/>
        </w:rPr>
        <w:t>s has mainly been due to growth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 of </w:t>
      </w:r>
      <w:r w:rsidR="004122A8">
        <w:rPr>
          <w:rFonts w:asciiTheme="minorHAnsi" w:hAnsiTheme="minorHAnsi" w:cstheme="minorHAnsi"/>
          <w:sz w:val="24"/>
          <w:szCs w:val="24"/>
        </w:rPr>
        <w:t>4.3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% in </w:t>
      </w:r>
      <w:r w:rsidR="00EC5927">
        <w:rPr>
          <w:rFonts w:asciiTheme="minorHAnsi" w:hAnsiTheme="minorHAnsi" w:cstheme="minorHAnsi"/>
          <w:sz w:val="24"/>
          <w:szCs w:val="24"/>
        </w:rPr>
        <w:t>t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ransport </w:t>
      </w:r>
      <w:r w:rsidRPr="0039767B">
        <w:rPr>
          <w:rFonts w:asciiTheme="minorHAnsi" w:hAnsiTheme="minorHAnsi" w:cstheme="minorHAnsi"/>
          <w:sz w:val="24"/>
          <w:szCs w:val="24"/>
        </w:rPr>
        <w:t>services</w:t>
      </w:r>
      <w:r w:rsidR="008F62E1">
        <w:rPr>
          <w:rFonts w:asciiTheme="minorHAnsi" w:hAnsiTheme="minorHAnsi" w:cstheme="minorHAnsi"/>
          <w:sz w:val="24"/>
          <w:szCs w:val="24"/>
        </w:rPr>
        <w:t xml:space="preserve"> increased</w:t>
      </w:r>
      <w:r w:rsidR="0047698D">
        <w:rPr>
          <w:rFonts w:asciiTheme="minorHAnsi" w:hAnsiTheme="minorHAnsi" w:cstheme="minorHAnsi"/>
          <w:sz w:val="24"/>
          <w:szCs w:val="24"/>
        </w:rPr>
        <w:t xml:space="preserve"> </w:t>
      </w:r>
      <w:r w:rsidR="008F62E1">
        <w:rPr>
          <w:rFonts w:asciiTheme="minorHAnsi" w:hAnsiTheme="minorHAnsi" w:cstheme="minorHAnsi"/>
          <w:sz w:val="24"/>
          <w:szCs w:val="24"/>
        </w:rPr>
        <w:t>from $3,8</w:t>
      </w:r>
      <w:r w:rsidR="00DE3DCC">
        <w:rPr>
          <w:rFonts w:asciiTheme="minorHAnsi" w:hAnsiTheme="minorHAnsi" w:cstheme="minorHAnsi"/>
          <w:sz w:val="24"/>
          <w:szCs w:val="24"/>
        </w:rPr>
        <w:t>78</w:t>
      </w:r>
      <w:r w:rsidR="008F62E1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8F62E1">
        <w:rPr>
          <w:rFonts w:asciiTheme="minorHAnsi" w:hAnsiTheme="minorHAnsi" w:cstheme="minorHAnsi"/>
          <w:sz w:val="24"/>
          <w:szCs w:val="24"/>
        </w:rPr>
        <w:t xml:space="preserve"> to $</w:t>
      </w:r>
      <w:r w:rsidR="004122A8">
        <w:rPr>
          <w:rFonts w:asciiTheme="minorHAnsi" w:hAnsiTheme="minorHAnsi" w:cstheme="minorHAnsi"/>
          <w:sz w:val="24"/>
          <w:szCs w:val="24"/>
        </w:rPr>
        <w:t>4,046</w:t>
      </w:r>
      <w:r w:rsidR="008F62E1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8F62E1">
        <w:rPr>
          <w:rFonts w:asciiTheme="minorHAnsi" w:hAnsiTheme="minorHAnsi" w:cstheme="minorHAnsi"/>
          <w:sz w:val="24"/>
          <w:szCs w:val="24"/>
        </w:rPr>
        <w:t>.</w:t>
      </w:r>
      <w:r w:rsidRPr="0039767B">
        <w:rPr>
          <w:rFonts w:asciiTheme="minorHAnsi" w:hAnsiTheme="minorHAnsi" w:cstheme="minorHAnsi"/>
          <w:sz w:val="24"/>
          <w:szCs w:val="24"/>
        </w:rPr>
        <w:t xml:space="preserve"> </w:t>
      </w:r>
      <w:r w:rsidR="008F62E1">
        <w:rPr>
          <w:rFonts w:asciiTheme="minorHAnsi" w:hAnsiTheme="minorHAnsi" w:cstheme="minorHAnsi"/>
          <w:sz w:val="24"/>
          <w:szCs w:val="24"/>
        </w:rPr>
        <w:t>Transport, Other Business</w:t>
      </w:r>
      <w:r w:rsidR="00D11F07">
        <w:rPr>
          <w:rFonts w:asciiTheme="minorHAnsi" w:hAnsiTheme="minorHAnsi" w:cstheme="minorHAnsi"/>
          <w:sz w:val="24"/>
          <w:szCs w:val="24"/>
        </w:rPr>
        <w:t xml:space="preserve"> and Travel services shared 8</w:t>
      </w:r>
      <w:r w:rsidR="00DE3DCC">
        <w:rPr>
          <w:rFonts w:asciiTheme="minorHAnsi" w:hAnsiTheme="minorHAnsi" w:cstheme="minorHAnsi"/>
          <w:sz w:val="24"/>
          <w:szCs w:val="24"/>
        </w:rPr>
        <w:t>1</w:t>
      </w:r>
      <w:r w:rsidR="00D11F07">
        <w:rPr>
          <w:rFonts w:asciiTheme="minorHAnsi" w:hAnsiTheme="minorHAnsi" w:cstheme="minorHAnsi"/>
          <w:sz w:val="24"/>
          <w:szCs w:val="24"/>
        </w:rPr>
        <w:t>.</w:t>
      </w:r>
      <w:r w:rsidR="004122A8">
        <w:rPr>
          <w:rFonts w:asciiTheme="minorHAnsi" w:hAnsiTheme="minorHAnsi" w:cstheme="minorHAnsi"/>
          <w:sz w:val="24"/>
          <w:szCs w:val="24"/>
        </w:rPr>
        <w:t>5</w:t>
      </w:r>
      <w:r w:rsidR="008F62E1">
        <w:rPr>
          <w:rFonts w:asciiTheme="minorHAnsi" w:hAnsiTheme="minorHAnsi" w:cstheme="minorHAnsi"/>
          <w:sz w:val="24"/>
          <w:szCs w:val="24"/>
        </w:rPr>
        <w:t xml:space="preserve"> of total import of services.</w:t>
      </w:r>
    </w:p>
    <w:p w:rsidR="002346AC" w:rsidRDefault="002346AC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EC185F" w:rsidRPr="00132D73" w:rsidRDefault="00E47B7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object w:dxaOrig="1440" w:dyaOrig="1440">
          <v:shape id="_x0000_s1034" type="#_x0000_t75" style="position:absolute;left:0;text-align:left;margin-left:637pt;margin-top:14.55pt;width:331.8pt;height:180.15pt;z-index:251660288;mso-position-horizontal:right;mso-position-horizontal-relative:text;mso-position-vertical:absolute;mso-position-vertical-relative:text">
            <v:imagedata r:id="rId22" o:title=""/>
            <w10:wrap type="square"/>
          </v:shape>
          <o:OLEObject Type="Embed" ProgID="Excel.Sheet.12" ShapeID="_x0000_s1034" DrawAspect="Content" ObjectID="_1622634553" r:id="rId23"/>
        </w:object>
      </w:r>
      <w:r w:rsidR="00B52463" w:rsidRPr="00132D73">
        <w:rPr>
          <w:rFonts w:asciiTheme="minorHAnsi" w:hAnsiTheme="minorHAnsi" w:cstheme="minorHAnsi"/>
          <w:b/>
          <w:sz w:val="24"/>
          <w:szCs w:val="24"/>
        </w:rPr>
        <w:t>PRIMARY INCOME</w:t>
      </w:r>
      <w:r w:rsidR="0007786F" w:rsidRPr="0007786F">
        <w:rPr>
          <w:rFonts w:cstheme="minorHAnsi"/>
          <w:b/>
          <w:sz w:val="24"/>
          <w:szCs w:val="24"/>
        </w:rPr>
        <w:t xml:space="preserve"> </w:t>
      </w:r>
    </w:p>
    <w:p w:rsidR="00B52463" w:rsidRPr="00132D73" w:rsidRDefault="00E47B7E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object w:dxaOrig="1440" w:dyaOrig="1440">
          <v:shape id="_x0000_s1037" type="#_x0000_t75" style="position:absolute;left:0;text-align:left;margin-left:140.9pt;margin-top:385.65pt;width:332.7pt;height:188pt;z-index:251662336;mso-position-horizontal-relative:text;mso-position-vertical-relative:text">
            <v:imagedata r:id="rId24" o:title=""/>
            <w10:wrap type="square"/>
          </v:shape>
          <o:OLEObject Type="Embed" ProgID="Excel.Sheet.12" ShapeID="_x0000_s1037" DrawAspect="Content" ObjectID="_1622634554" r:id="rId25"/>
        </w:object>
      </w:r>
      <w:r>
        <w:rPr>
          <w:rFonts w:cstheme="minorHAnsi"/>
          <w:b/>
          <w:noProof/>
          <w:sz w:val="24"/>
          <w:szCs w:val="24"/>
        </w:rPr>
        <w:object w:dxaOrig="1440" w:dyaOrig="1440">
          <v:shape id="_x0000_s1035" type="#_x0000_t75" style="position:absolute;left:0;text-align:left;margin-left:141.8pt;margin-top:185.85pt;width:331.75pt;height:193.3pt;z-index:251661312;mso-position-horizontal-relative:text;mso-position-vertical-relative:text">
            <v:imagedata r:id="rId26" o:title=""/>
            <w10:wrap type="square"/>
          </v:shape>
          <o:OLEObject Type="Embed" ProgID="Excel.Sheet.12" ShapeID="_x0000_s1035" DrawAspect="Content" ObjectID="_1622634555" r:id="rId27"/>
        </w:object>
      </w:r>
      <w:r w:rsidR="00B52463" w:rsidRPr="00132D73">
        <w:rPr>
          <w:rFonts w:asciiTheme="minorHAnsi" w:hAnsiTheme="minorHAnsi" w:cstheme="minorHAnsi"/>
          <w:sz w:val="24"/>
          <w:szCs w:val="24"/>
        </w:rPr>
        <w:t>Primary income account showed</w:t>
      </w:r>
      <w:r w:rsidR="0047698D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132D73">
        <w:rPr>
          <w:rFonts w:asciiTheme="minorHAnsi" w:hAnsiTheme="minorHAnsi" w:cstheme="minorHAnsi"/>
          <w:sz w:val="24"/>
          <w:szCs w:val="24"/>
        </w:rPr>
        <w:t>a deficit of $5,</w:t>
      </w:r>
      <w:r w:rsidR="00D11F07">
        <w:rPr>
          <w:rFonts w:asciiTheme="minorHAnsi" w:hAnsiTheme="minorHAnsi" w:cstheme="minorHAnsi"/>
          <w:sz w:val="24"/>
          <w:szCs w:val="24"/>
        </w:rPr>
        <w:t>48</w:t>
      </w:r>
      <w:r w:rsidR="004122A8">
        <w:rPr>
          <w:rFonts w:asciiTheme="minorHAnsi" w:hAnsiTheme="minorHAnsi" w:cstheme="minorHAnsi"/>
          <w:sz w:val="24"/>
          <w:szCs w:val="24"/>
        </w:rPr>
        <w:t>4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760D85">
        <w:rPr>
          <w:rFonts w:asciiTheme="minorHAnsi" w:hAnsiTheme="minorHAnsi" w:cstheme="minorHAnsi"/>
          <w:sz w:val="24"/>
          <w:szCs w:val="24"/>
        </w:rPr>
        <w:t>in</w:t>
      </w:r>
      <w:r w:rsidR="00BD5ECA">
        <w:rPr>
          <w:rFonts w:asciiTheme="minorHAnsi" w:hAnsiTheme="minorHAnsi" w:cstheme="minorHAnsi"/>
          <w:sz w:val="24"/>
          <w:szCs w:val="24"/>
        </w:rPr>
        <w:t>crease</w:t>
      </w:r>
      <w:r w:rsidR="00B52463" w:rsidRPr="00132D73">
        <w:rPr>
          <w:rFonts w:asciiTheme="minorHAnsi" w:hAnsiTheme="minorHAnsi" w:cstheme="minorHAnsi"/>
          <w:sz w:val="24"/>
          <w:szCs w:val="24"/>
        </w:rPr>
        <w:t>d</w:t>
      </w:r>
      <w:r w:rsidR="008F62E1">
        <w:rPr>
          <w:rFonts w:asciiTheme="minorHAnsi" w:hAnsiTheme="minorHAnsi" w:cstheme="minorHAnsi"/>
          <w:sz w:val="24"/>
          <w:szCs w:val="24"/>
        </w:rPr>
        <w:t xml:space="preserve"> </w:t>
      </w:r>
      <w:r w:rsidR="00D057D4">
        <w:rPr>
          <w:rFonts w:asciiTheme="minorHAnsi" w:hAnsiTheme="minorHAnsi" w:cstheme="minorHAnsi"/>
          <w:sz w:val="24"/>
          <w:szCs w:val="24"/>
        </w:rPr>
        <w:t xml:space="preserve">by </w:t>
      </w:r>
      <w:r w:rsidR="00760D85">
        <w:rPr>
          <w:rFonts w:asciiTheme="minorHAnsi" w:hAnsiTheme="minorHAnsi" w:cstheme="minorHAnsi"/>
          <w:sz w:val="24"/>
          <w:szCs w:val="24"/>
        </w:rPr>
        <w:t>8.</w:t>
      </w:r>
      <w:r w:rsidR="004122A8">
        <w:rPr>
          <w:rFonts w:asciiTheme="minorHAnsi" w:hAnsiTheme="minorHAnsi" w:cstheme="minorHAnsi"/>
          <w:sz w:val="24"/>
          <w:szCs w:val="24"/>
        </w:rPr>
        <w:t>6</w:t>
      </w:r>
      <w:r w:rsidR="00B52463" w:rsidRPr="00132D73">
        <w:rPr>
          <w:rFonts w:asciiTheme="minorHAnsi" w:hAnsiTheme="minorHAnsi" w:cstheme="minorHAnsi"/>
          <w:sz w:val="24"/>
          <w:szCs w:val="24"/>
        </w:rPr>
        <w:t>% from $</w:t>
      </w:r>
      <w:r w:rsidR="00C83230">
        <w:rPr>
          <w:rFonts w:asciiTheme="minorHAnsi" w:hAnsiTheme="minorHAnsi" w:cstheme="minorHAnsi"/>
          <w:sz w:val="24"/>
          <w:szCs w:val="24"/>
        </w:rPr>
        <w:t>5</w:t>
      </w:r>
      <w:r w:rsidR="00B52463" w:rsidRPr="00132D73">
        <w:rPr>
          <w:rFonts w:asciiTheme="minorHAnsi" w:hAnsiTheme="minorHAnsi" w:cstheme="minorHAnsi"/>
          <w:sz w:val="24"/>
          <w:szCs w:val="24"/>
        </w:rPr>
        <w:t>,</w:t>
      </w:r>
      <w:r w:rsidR="00760D85">
        <w:rPr>
          <w:rFonts w:asciiTheme="minorHAnsi" w:hAnsiTheme="minorHAnsi" w:cstheme="minorHAnsi"/>
          <w:sz w:val="24"/>
          <w:szCs w:val="24"/>
        </w:rPr>
        <w:t>048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a year earlier. Net inflow of compensation of employees increased from $</w:t>
      </w:r>
      <w:r w:rsidR="00760D85">
        <w:rPr>
          <w:rFonts w:asciiTheme="minorHAnsi" w:hAnsiTheme="minorHAnsi" w:cstheme="minorHAnsi"/>
          <w:sz w:val="24"/>
          <w:szCs w:val="24"/>
        </w:rPr>
        <w:t>67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D057D4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132D73">
        <w:rPr>
          <w:rFonts w:asciiTheme="minorHAnsi" w:hAnsiTheme="minorHAnsi" w:cstheme="minorHAnsi"/>
          <w:sz w:val="24"/>
          <w:szCs w:val="24"/>
        </w:rPr>
        <w:t>to $</w:t>
      </w:r>
      <w:r w:rsidR="004122A8">
        <w:rPr>
          <w:rFonts w:asciiTheme="minorHAnsi" w:hAnsiTheme="minorHAnsi" w:cstheme="minorHAnsi"/>
          <w:sz w:val="24"/>
          <w:szCs w:val="24"/>
        </w:rPr>
        <w:t>76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in the current year. 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B52463" w:rsidRPr="00132D73">
        <w:rPr>
          <w:rFonts w:asciiTheme="minorHAnsi" w:hAnsiTheme="minorHAnsi" w:cstheme="minorHAnsi"/>
          <w:sz w:val="24"/>
          <w:szCs w:val="24"/>
        </w:rPr>
        <w:t>net payment</w:t>
      </w:r>
      <w:r w:rsidR="001B1550" w:rsidRPr="00132D73">
        <w:rPr>
          <w:rFonts w:asciiTheme="minorHAnsi" w:hAnsiTheme="minorHAnsi" w:cstheme="minorHAnsi"/>
          <w:sz w:val="24"/>
          <w:szCs w:val="24"/>
        </w:rPr>
        <w:t>s</w:t>
      </w:r>
      <w:r w:rsidR="00D057D4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direct investors </w:t>
      </w:r>
      <w:r w:rsidR="00D057D4">
        <w:rPr>
          <w:rFonts w:asciiTheme="minorHAnsi" w:hAnsiTheme="minorHAnsi" w:cstheme="minorHAnsi"/>
          <w:sz w:val="24"/>
          <w:szCs w:val="24"/>
        </w:rPr>
        <w:t>d</w:t>
      </w:r>
      <w:r w:rsidR="00D057D4" w:rsidRPr="00132D73">
        <w:rPr>
          <w:rFonts w:asciiTheme="minorHAnsi" w:hAnsiTheme="minorHAnsi" w:cstheme="minorHAnsi"/>
          <w:sz w:val="24"/>
          <w:szCs w:val="24"/>
        </w:rPr>
        <w:t>ecreased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by $</w:t>
      </w:r>
      <w:r w:rsidR="00760D85">
        <w:rPr>
          <w:rFonts w:asciiTheme="minorHAnsi" w:hAnsiTheme="minorHAnsi" w:cstheme="minorHAnsi"/>
          <w:sz w:val="24"/>
          <w:szCs w:val="24"/>
        </w:rPr>
        <w:t>92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1B1550" w:rsidRPr="00132D73">
        <w:rPr>
          <w:rFonts w:asciiTheme="minorHAnsi" w:hAnsiTheme="minorHAnsi" w:cstheme="minorHAnsi"/>
          <w:sz w:val="24"/>
          <w:szCs w:val="24"/>
        </w:rPr>
        <w:t>from $3,</w:t>
      </w:r>
      <w:r w:rsidR="00760D85">
        <w:rPr>
          <w:rFonts w:asciiTheme="minorHAnsi" w:hAnsiTheme="minorHAnsi" w:cstheme="minorHAnsi"/>
          <w:sz w:val="24"/>
          <w:szCs w:val="24"/>
        </w:rPr>
        <w:t>292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million 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D057D4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132D73">
        <w:rPr>
          <w:rFonts w:asciiTheme="minorHAnsi" w:hAnsiTheme="minorHAnsi" w:cstheme="minorHAnsi"/>
          <w:sz w:val="24"/>
          <w:szCs w:val="24"/>
        </w:rPr>
        <w:t>to $3,</w:t>
      </w:r>
      <w:r w:rsidR="00D057D4">
        <w:rPr>
          <w:rFonts w:asciiTheme="minorHAnsi" w:hAnsiTheme="minorHAnsi" w:cstheme="minorHAnsi"/>
          <w:sz w:val="24"/>
          <w:szCs w:val="24"/>
        </w:rPr>
        <w:t>2</w:t>
      </w:r>
      <w:r w:rsidR="00760D85">
        <w:rPr>
          <w:rFonts w:asciiTheme="minorHAnsi" w:hAnsiTheme="minorHAnsi" w:cstheme="minorHAnsi"/>
          <w:sz w:val="24"/>
          <w:szCs w:val="24"/>
        </w:rPr>
        <w:t>00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B52463" w:rsidRPr="00132D73">
        <w:rPr>
          <w:rFonts w:asciiTheme="minorHAnsi" w:hAnsiTheme="minorHAnsi" w:cstheme="minorHAnsi"/>
          <w:sz w:val="24"/>
          <w:szCs w:val="24"/>
        </w:rPr>
        <w:t>Portfolio investment income and other investment income posted net outflows of $</w:t>
      </w:r>
      <w:r w:rsidR="00760D85">
        <w:rPr>
          <w:rFonts w:asciiTheme="minorHAnsi" w:hAnsiTheme="minorHAnsi" w:cstheme="minorHAnsi"/>
          <w:sz w:val="24"/>
          <w:szCs w:val="24"/>
        </w:rPr>
        <w:t>676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and $</w:t>
      </w:r>
      <w:r w:rsidR="001B40CC">
        <w:rPr>
          <w:rFonts w:asciiTheme="minorHAnsi" w:hAnsiTheme="minorHAnsi" w:cstheme="minorHAnsi"/>
          <w:sz w:val="24"/>
          <w:szCs w:val="24"/>
        </w:rPr>
        <w:t>1,</w:t>
      </w:r>
      <w:r w:rsidR="004122A8">
        <w:rPr>
          <w:rFonts w:asciiTheme="minorHAnsi" w:hAnsiTheme="minorHAnsi" w:cstheme="minorHAnsi"/>
          <w:sz w:val="24"/>
          <w:szCs w:val="24"/>
        </w:rPr>
        <w:t>796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respectively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B52463" w:rsidRPr="00132D73">
        <w:rPr>
          <w:rFonts w:asciiTheme="minorHAnsi" w:hAnsiTheme="minorHAnsi" w:cstheme="minorHAnsi"/>
          <w:sz w:val="24"/>
          <w:szCs w:val="24"/>
        </w:rPr>
        <w:t>.</w:t>
      </w:r>
      <w:r w:rsidR="00FE76F8">
        <w:rPr>
          <w:rFonts w:asciiTheme="minorHAnsi" w:hAnsiTheme="minorHAnsi" w:cstheme="minorHAnsi"/>
          <w:sz w:val="24"/>
          <w:szCs w:val="24"/>
        </w:rPr>
        <w:t xml:space="preserve"> Beside</w:t>
      </w:r>
      <w:r w:rsidR="005F3E09">
        <w:rPr>
          <w:rFonts w:asciiTheme="minorHAnsi" w:hAnsiTheme="minorHAnsi" w:cstheme="minorHAnsi"/>
          <w:sz w:val="24"/>
          <w:szCs w:val="24"/>
        </w:rPr>
        <w:t>s</w:t>
      </w:r>
      <w:r w:rsidR="00FE76F8">
        <w:rPr>
          <w:rFonts w:asciiTheme="minorHAnsi" w:hAnsiTheme="minorHAnsi" w:cstheme="minorHAnsi"/>
          <w:sz w:val="24"/>
          <w:szCs w:val="24"/>
        </w:rPr>
        <w:t xml:space="preserve">, income from Reserves assets increased from $95 million </w:t>
      </w:r>
      <w:r w:rsidR="005F3E09">
        <w:rPr>
          <w:rFonts w:asciiTheme="minorHAnsi" w:hAnsiTheme="minorHAnsi" w:cstheme="minorHAnsi"/>
          <w:sz w:val="24"/>
          <w:szCs w:val="24"/>
        </w:rPr>
        <w:t xml:space="preserve">in FY17 </w:t>
      </w:r>
      <w:r w:rsidR="00FE76F8">
        <w:rPr>
          <w:rFonts w:asciiTheme="minorHAnsi" w:hAnsiTheme="minorHAnsi" w:cstheme="minorHAnsi"/>
          <w:sz w:val="24"/>
          <w:szCs w:val="24"/>
        </w:rPr>
        <w:t>to $112 million</w:t>
      </w:r>
      <w:r w:rsidR="0007786F">
        <w:rPr>
          <w:rFonts w:asciiTheme="minorHAnsi" w:hAnsiTheme="minorHAnsi" w:cstheme="minorHAnsi"/>
          <w:sz w:val="24"/>
          <w:szCs w:val="24"/>
        </w:rPr>
        <w:t xml:space="preserve"> during the period under review.</w:t>
      </w:r>
      <w:r w:rsidR="00C40F3D" w:rsidRPr="00C40F3D">
        <w:rPr>
          <w:rFonts w:cstheme="minorHAnsi"/>
          <w:sz w:val="24"/>
          <w:szCs w:val="24"/>
        </w:rPr>
        <w:t xml:space="preserve"> </w:t>
      </w:r>
    </w:p>
    <w:p w:rsidR="001B1550" w:rsidRPr="00132D73" w:rsidRDefault="001B1550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>SECONDARY INCOME</w:t>
      </w:r>
    </w:p>
    <w:p w:rsidR="001B1550" w:rsidRPr="00132D73" w:rsidRDefault="001B1550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Secondary income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(Net) recorded as </w:t>
      </w:r>
      <w:r w:rsidRPr="00132D73">
        <w:rPr>
          <w:rFonts w:asciiTheme="minorHAnsi" w:hAnsiTheme="minorHAnsi" w:cstheme="minorHAnsi"/>
          <w:sz w:val="24"/>
          <w:szCs w:val="24"/>
        </w:rPr>
        <w:t>$2</w:t>
      </w:r>
      <w:r w:rsidR="008246BE" w:rsidRPr="00132D73">
        <w:rPr>
          <w:rFonts w:asciiTheme="minorHAnsi" w:hAnsiTheme="minorHAnsi" w:cstheme="minorHAnsi"/>
          <w:sz w:val="24"/>
          <w:szCs w:val="24"/>
        </w:rPr>
        <w:t>3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4122A8">
        <w:rPr>
          <w:rFonts w:asciiTheme="minorHAnsi" w:hAnsiTheme="minorHAnsi" w:cstheme="minorHAnsi"/>
          <w:sz w:val="24"/>
          <w:szCs w:val="24"/>
        </w:rPr>
        <w:t>479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Pr="00132D73">
        <w:rPr>
          <w:rFonts w:asciiTheme="minorHAnsi" w:hAnsiTheme="minorHAnsi" w:cstheme="minorHAnsi"/>
          <w:sz w:val="24"/>
          <w:szCs w:val="24"/>
        </w:rPr>
        <w:t xml:space="preserve">, </w:t>
      </w:r>
      <w:r w:rsidR="00D66042">
        <w:rPr>
          <w:rFonts w:asciiTheme="minorHAnsi" w:hAnsiTheme="minorHAnsi" w:cstheme="minorHAnsi"/>
          <w:sz w:val="24"/>
          <w:szCs w:val="24"/>
        </w:rPr>
        <w:t>in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creased </w:t>
      </w:r>
      <w:r w:rsidRPr="00132D73">
        <w:rPr>
          <w:rFonts w:asciiTheme="minorHAnsi" w:hAnsiTheme="minorHAnsi" w:cstheme="minorHAnsi"/>
          <w:sz w:val="24"/>
          <w:szCs w:val="24"/>
        </w:rPr>
        <w:t xml:space="preserve">by </w:t>
      </w:r>
      <w:r w:rsidR="0007786F">
        <w:rPr>
          <w:rFonts w:asciiTheme="minorHAnsi" w:hAnsiTheme="minorHAnsi" w:cstheme="minorHAnsi"/>
          <w:sz w:val="24"/>
          <w:szCs w:val="24"/>
        </w:rPr>
        <w:t>0.</w:t>
      </w:r>
      <w:r w:rsidR="004122A8">
        <w:rPr>
          <w:rFonts w:asciiTheme="minorHAnsi" w:hAnsiTheme="minorHAnsi" w:cstheme="minorHAnsi"/>
          <w:sz w:val="24"/>
          <w:szCs w:val="24"/>
        </w:rPr>
        <w:t>1</w:t>
      </w:r>
      <w:r w:rsidRPr="00132D73">
        <w:rPr>
          <w:rFonts w:asciiTheme="minorHAnsi" w:hAnsiTheme="minorHAnsi" w:cstheme="minorHAnsi"/>
          <w:sz w:val="24"/>
          <w:szCs w:val="24"/>
        </w:rPr>
        <w:t>% from $2</w:t>
      </w:r>
      <w:r w:rsidR="00B66AB0">
        <w:rPr>
          <w:rFonts w:asciiTheme="minorHAnsi" w:hAnsiTheme="minorHAnsi" w:cstheme="minorHAnsi"/>
          <w:sz w:val="24"/>
          <w:szCs w:val="24"/>
        </w:rPr>
        <w:t>3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07786F">
        <w:rPr>
          <w:rFonts w:asciiTheme="minorHAnsi" w:hAnsiTheme="minorHAnsi" w:cstheme="minorHAnsi"/>
          <w:sz w:val="24"/>
          <w:szCs w:val="24"/>
        </w:rPr>
        <w:t>446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reported 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8246BE" w:rsidRPr="00132D73">
        <w:rPr>
          <w:rFonts w:asciiTheme="minorHAnsi" w:hAnsiTheme="minorHAnsi" w:cstheme="minorHAnsi"/>
          <w:sz w:val="24"/>
          <w:szCs w:val="24"/>
        </w:rPr>
        <w:t>.</w:t>
      </w:r>
      <w:r w:rsidR="00B66AB0">
        <w:rPr>
          <w:rFonts w:asciiTheme="minorHAnsi" w:hAnsiTheme="minorHAnsi" w:cstheme="minorHAnsi"/>
          <w:sz w:val="24"/>
          <w:szCs w:val="24"/>
        </w:rPr>
        <w:t xml:space="preserve"> 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During current year, </w:t>
      </w:r>
      <w:r w:rsidRPr="00132D73">
        <w:rPr>
          <w:rFonts w:asciiTheme="minorHAnsi" w:hAnsiTheme="minorHAnsi" w:cstheme="minorHAnsi"/>
          <w:sz w:val="24"/>
          <w:szCs w:val="24"/>
        </w:rPr>
        <w:t>Pakistani expatriates sent $</w:t>
      </w:r>
      <w:r w:rsidR="008246BE" w:rsidRPr="00132D73">
        <w:rPr>
          <w:rFonts w:asciiTheme="minorHAnsi" w:hAnsiTheme="minorHAnsi" w:cstheme="minorHAnsi"/>
          <w:sz w:val="24"/>
          <w:szCs w:val="24"/>
        </w:rPr>
        <w:t>19,</w:t>
      </w:r>
      <w:r w:rsidR="004122A8">
        <w:rPr>
          <w:rFonts w:asciiTheme="minorHAnsi" w:hAnsiTheme="minorHAnsi" w:cstheme="minorHAnsi"/>
          <w:sz w:val="24"/>
          <w:szCs w:val="24"/>
        </w:rPr>
        <w:t>914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to Pakistan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07786F">
        <w:rPr>
          <w:rFonts w:asciiTheme="minorHAnsi" w:hAnsiTheme="minorHAnsi" w:cstheme="minorHAnsi"/>
          <w:sz w:val="24"/>
          <w:szCs w:val="24"/>
        </w:rPr>
        <w:t>increased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 by </w:t>
      </w:r>
      <w:r w:rsidR="004122A8">
        <w:rPr>
          <w:rFonts w:asciiTheme="minorHAnsi" w:hAnsiTheme="minorHAnsi" w:cstheme="minorHAnsi"/>
          <w:sz w:val="24"/>
          <w:szCs w:val="24"/>
        </w:rPr>
        <w:t>2</w:t>
      </w:r>
      <w:r w:rsidR="0007786F">
        <w:rPr>
          <w:rFonts w:asciiTheme="minorHAnsi" w:hAnsiTheme="minorHAnsi" w:cstheme="minorHAnsi"/>
          <w:sz w:val="24"/>
          <w:szCs w:val="24"/>
        </w:rPr>
        <w:t>.</w:t>
      </w:r>
      <w:r w:rsidR="004122A8">
        <w:rPr>
          <w:rFonts w:asciiTheme="minorHAnsi" w:hAnsiTheme="minorHAnsi" w:cstheme="minorHAnsi"/>
          <w:sz w:val="24"/>
          <w:szCs w:val="24"/>
        </w:rPr>
        <w:t>9</w:t>
      </w:r>
      <w:r w:rsidR="008246BE" w:rsidRPr="00132D73">
        <w:rPr>
          <w:rFonts w:asciiTheme="minorHAnsi" w:hAnsiTheme="minorHAnsi" w:cstheme="minorHAnsi"/>
          <w:sz w:val="24"/>
          <w:szCs w:val="24"/>
        </w:rPr>
        <w:t>% as compared to corresponding period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 last year</w:t>
      </w:r>
      <w:r w:rsidRPr="00132D73">
        <w:rPr>
          <w:rFonts w:asciiTheme="minorHAnsi" w:hAnsiTheme="minorHAnsi" w:cstheme="minorHAnsi"/>
          <w:sz w:val="24"/>
          <w:szCs w:val="24"/>
        </w:rPr>
        <w:t>.</w:t>
      </w:r>
    </w:p>
    <w:p w:rsidR="005F3E09" w:rsidRDefault="005F3E09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8246BE" w:rsidRPr="00132D73" w:rsidRDefault="008246B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>FINANCIAL ACCOUNT</w:t>
      </w:r>
    </w:p>
    <w:p w:rsidR="008246BE" w:rsidRDefault="005854AB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The </w:t>
      </w:r>
      <w:r w:rsidR="00CB59A3">
        <w:rPr>
          <w:rFonts w:asciiTheme="minorHAnsi" w:hAnsiTheme="minorHAnsi" w:cstheme="minorHAnsi"/>
          <w:sz w:val="24"/>
          <w:szCs w:val="24"/>
        </w:rPr>
        <w:t xml:space="preserve">net </w:t>
      </w:r>
      <w:r w:rsidRPr="00132D73">
        <w:rPr>
          <w:rFonts w:asciiTheme="minorHAnsi" w:hAnsiTheme="minorHAnsi" w:cstheme="minorHAnsi"/>
          <w:sz w:val="24"/>
          <w:szCs w:val="24"/>
        </w:rPr>
        <w:t xml:space="preserve">financial account </w:t>
      </w:r>
      <w:r w:rsidR="00CB59A3">
        <w:rPr>
          <w:rFonts w:asciiTheme="minorHAnsi" w:hAnsiTheme="minorHAnsi" w:cstheme="minorHAnsi"/>
          <w:sz w:val="24"/>
          <w:szCs w:val="24"/>
        </w:rPr>
        <w:t xml:space="preserve">has touched </w:t>
      </w:r>
      <w:r w:rsidRPr="00132D73">
        <w:rPr>
          <w:rFonts w:asciiTheme="minorHAnsi" w:hAnsiTheme="minorHAnsi" w:cstheme="minorHAnsi"/>
          <w:sz w:val="24"/>
          <w:szCs w:val="24"/>
        </w:rPr>
        <w:t>$</w:t>
      </w:r>
      <w:r w:rsidR="001B40CC">
        <w:rPr>
          <w:rFonts w:asciiTheme="minorHAnsi" w:hAnsiTheme="minorHAnsi" w:cstheme="minorHAnsi"/>
          <w:sz w:val="24"/>
          <w:szCs w:val="24"/>
        </w:rPr>
        <w:t>1</w:t>
      </w:r>
      <w:r w:rsidR="004122A8">
        <w:rPr>
          <w:rFonts w:asciiTheme="minorHAnsi" w:hAnsiTheme="minorHAnsi" w:cstheme="minorHAnsi"/>
          <w:sz w:val="24"/>
          <w:szCs w:val="24"/>
        </w:rPr>
        <w:t>4</w:t>
      </w:r>
      <w:r w:rsidR="001B40CC">
        <w:rPr>
          <w:rFonts w:asciiTheme="minorHAnsi" w:hAnsiTheme="minorHAnsi" w:cstheme="minorHAnsi"/>
          <w:sz w:val="24"/>
          <w:szCs w:val="24"/>
        </w:rPr>
        <w:t>,</w:t>
      </w:r>
      <w:r w:rsidR="004122A8">
        <w:rPr>
          <w:rFonts w:asciiTheme="minorHAnsi" w:hAnsiTheme="minorHAnsi" w:cstheme="minorHAnsi"/>
          <w:sz w:val="24"/>
          <w:szCs w:val="24"/>
        </w:rPr>
        <w:t>300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BF3B4B">
        <w:rPr>
          <w:rFonts w:asciiTheme="minorHAnsi" w:hAnsiTheme="minorHAnsi" w:cstheme="minorHAnsi"/>
          <w:sz w:val="24"/>
          <w:szCs w:val="24"/>
        </w:rPr>
        <w:t xml:space="preserve">million </w:t>
      </w:r>
      <w:r w:rsidR="00CB59A3">
        <w:rPr>
          <w:rFonts w:asciiTheme="minorHAnsi" w:hAnsiTheme="minorHAnsi" w:cstheme="minorHAnsi"/>
          <w:sz w:val="24"/>
          <w:szCs w:val="24"/>
        </w:rPr>
        <w:t>increase</w:t>
      </w:r>
      <w:r w:rsidR="00BD5ECA">
        <w:rPr>
          <w:rFonts w:asciiTheme="minorHAnsi" w:hAnsiTheme="minorHAnsi" w:cstheme="minorHAnsi"/>
          <w:sz w:val="24"/>
          <w:szCs w:val="24"/>
        </w:rPr>
        <w:t>d</w:t>
      </w:r>
      <w:r w:rsidR="00CB59A3">
        <w:rPr>
          <w:rFonts w:asciiTheme="minorHAnsi" w:hAnsiTheme="minorHAnsi" w:cstheme="minorHAnsi"/>
          <w:sz w:val="24"/>
          <w:szCs w:val="24"/>
        </w:rPr>
        <w:t xml:space="preserve"> by $ </w:t>
      </w:r>
      <w:r w:rsidR="004122A8">
        <w:rPr>
          <w:rFonts w:asciiTheme="minorHAnsi" w:hAnsiTheme="minorHAnsi" w:cstheme="minorHAnsi"/>
          <w:sz w:val="24"/>
          <w:szCs w:val="24"/>
        </w:rPr>
        <w:t>4</w:t>
      </w:r>
      <w:r w:rsidR="00CB59A3">
        <w:rPr>
          <w:rFonts w:asciiTheme="minorHAnsi" w:hAnsiTheme="minorHAnsi" w:cstheme="minorHAnsi"/>
          <w:sz w:val="24"/>
          <w:szCs w:val="24"/>
        </w:rPr>
        <w:t>,</w:t>
      </w:r>
      <w:r w:rsidR="004122A8">
        <w:rPr>
          <w:rFonts w:asciiTheme="minorHAnsi" w:hAnsiTheme="minorHAnsi" w:cstheme="minorHAnsi"/>
          <w:sz w:val="24"/>
          <w:szCs w:val="24"/>
        </w:rPr>
        <w:t>102</w:t>
      </w:r>
      <w:r w:rsidR="00B34E92">
        <w:rPr>
          <w:rFonts w:asciiTheme="minorHAnsi" w:hAnsiTheme="minorHAnsi" w:cstheme="minorHAnsi"/>
          <w:sz w:val="24"/>
          <w:szCs w:val="24"/>
        </w:rPr>
        <w:t xml:space="preserve"> </w:t>
      </w:r>
      <w:r w:rsidR="00BF3B4B">
        <w:rPr>
          <w:rFonts w:asciiTheme="minorHAnsi" w:hAnsiTheme="minorHAnsi" w:cstheme="minorHAnsi"/>
          <w:sz w:val="24"/>
          <w:szCs w:val="24"/>
        </w:rPr>
        <w:t xml:space="preserve">million </w:t>
      </w:r>
      <w:r w:rsidR="00CB59A3">
        <w:rPr>
          <w:rFonts w:asciiTheme="minorHAnsi" w:hAnsiTheme="minorHAnsi" w:cstheme="minorHAnsi"/>
          <w:sz w:val="24"/>
          <w:szCs w:val="24"/>
        </w:rPr>
        <w:t xml:space="preserve">reflecting an increase of </w:t>
      </w:r>
      <w:r w:rsidR="004122A8">
        <w:rPr>
          <w:rFonts w:asciiTheme="minorHAnsi" w:hAnsiTheme="minorHAnsi" w:cstheme="minorHAnsi"/>
          <w:sz w:val="24"/>
          <w:szCs w:val="24"/>
        </w:rPr>
        <w:t>40</w:t>
      </w:r>
      <w:r w:rsidR="00B34E92">
        <w:rPr>
          <w:rFonts w:asciiTheme="minorHAnsi" w:hAnsiTheme="minorHAnsi" w:cstheme="minorHAnsi"/>
          <w:sz w:val="24"/>
          <w:szCs w:val="24"/>
        </w:rPr>
        <w:t>.</w:t>
      </w:r>
      <w:r w:rsidR="004122A8">
        <w:rPr>
          <w:rFonts w:asciiTheme="minorHAnsi" w:hAnsiTheme="minorHAnsi" w:cstheme="minorHAnsi"/>
          <w:sz w:val="24"/>
          <w:szCs w:val="24"/>
        </w:rPr>
        <w:t>2</w:t>
      </w:r>
      <w:r w:rsidRPr="00132D73">
        <w:rPr>
          <w:rFonts w:asciiTheme="minorHAnsi" w:hAnsiTheme="minorHAnsi" w:cstheme="minorHAnsi"/>
          <w:sz w:val="24"/>
          <w:szCs w:val="24"/>
        </w:rPr>
        <w:t>%</w:t>
      </w:r>
      <w:r w:rsidR="00CB59A3">
        <w:rPr>
          <w:rFonts w:asciiTheme="minorHAnsi" w:hAnsiTheme="minorHAnsi" w:cstheme="minorHAnsi"/>
          <w:sz w:val="24"/>
          <w:szCs w:val="24"/>
        </w:rPr>
        <w:t xml:space="preserve">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3B2A08" w:rsidRPr="00132D73">
        <w:rPr>
          <w:rFonts w:asciiTheme="minorHAnsi" w:hAnsiTheme="minorHAnsi" w:cstheme="minorHAnsi"/>
          <w:sz w:val="24"/>
          <w:szCs w:val="24"/>
        </w:rPr>
        <w:t>F</w:t>
      </w:r>
      <w:r w:rsidRPr="00132D73">
        <w:rPr>
          <w:rFonts w:asciiTheme="minorHAnsi" w:hAnsiTheme="minorHAnsi" w:cstheme="minorHAnsi"/>
          <w:sz w:val="24"/>
          <w:szCs w:val="24"/>
        </w:rPr>
        <w:t xml:space="preserve">oreign </w:t>
      </w:r>
      <w:r w:rsidR="003B2A08" w:rsidRPr="00132D73">
        <w:rPr>
          <w:rFonts w:asciiTheme="minorHAnsi" w:hAnsiTheme="minorHAnsi" w:cstheme="minorHAnsi"/>
          <w:sz w:val="24"/>
          <w:szCs w:val="24"/>
        </w:rPr>
        <w:t>D</w:t>
      </w:r>
      <w:r w:rsidRPr="00132D73">
        <w:rPr>
          <w:rFonts w:asciiTheme="minorHAnsi" w:hAnsiTheme="minorHAnsi" w:cstheme="minorHAnsi"/>
          <w:sz w:val="24"/>
          <w:szCs w:val="24"/>
        </w:rPr>
        <w:t xml:space="preserve">irect </w:t>
      </w:r>
      <w:r w:rsidR="003B2A08" w:rsidRPr="00132D73">
        <w:rPr>
          <w:rFonts w:asciiTheme="minorHAnsi" w:hAnsiTheme="minorHAnsi" w:cstheme="minorHAnsi"/>
          <w:sz w:val="24"/>
          <w:szCs w:val="24"/>
        </w:rPr>
        <w:t>I</w:t>
      </w:r>
      <w:r w:rsidRPr="00132D73">
        <w:rPr>
          <w:rFonts w:asciiTheme="minorHAnsi" w:hAnsiTheme="minorHAnsi" w:cstheme="minorHAnsi"/>
          <w:sz w:val="24"/>
          <w:szCs w:val="24"/>
        </w:rPr>
        <w:t>nvestment in Pakistan increased by $</w:t>
      </w:r>
      <w:r w:rsidR="004122A8">
        <w:rPr>
          <w:rFonts w:asciiTheme="minorHAnsi" w:hAnsiTheme="minorHAnsi" w:cstheme="minorHAnsi"/>
          <w:sz w:val="24"/>
          <w:szCs w:val="24"/>
        </w:rPr>
        <w:t>722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(with a growth of </w:t>
      </w:r>
      <w:r w:rsidR="004122A8">
        <w:rPr>
          <w:rFonts w:asciiTheme="minorHAnsi" w:hAnsiTheme="minorHAnsi" w:cstheme="minorHAnsi"/>
          <w:sz w:val="24"/>
          <w:szCs w:val="24"/>
        </w:rPr>
        <w:t>26.3</w:t>
      </w:r>
      <w:r w:rsidR="000F39F3">
        <w:rPr>
          <w:rFonts w:asciiTheme="minorHAnsi" w:hAnsiTheme="minorHAnsi" w:cstheme="minorHAnsi"/>
          <w:sz w:val="24"/>
          <w:szCs w:val="24"/>
        </w:rPr>
        <w:t>%) to reach $</w:t>
      </w:r>
      <w:r w:rsidR="00B34E92">
        <w:rPr>
          <w:rFonts w:asciiTheme="minorHAnsi" w:hAnsiTheme="minorHAnsi" w:cstheme="minorHAnsi"/>
          <w:sz w:val="24"/>
          <w:szCs w:val="24"/>
        </w:rPr>
        <w:t>3,</w:t>
      </w:r>
      <w:r w:rsidR="004122A8">
        <w:rPr>
          <w:rFonts w:asciiTheme="minorHAnsi" w:hAnsiTheme="minorHAnsi" w:cstheme="minorHAnsi"/>
          <w:sz w:val="24"/>
          <w:szCs w:val="24"/>
        </w:rPr>
        <w:t>471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for the period under review as against $</w:t>
      </w:r>
      <w:r w:rsidR="00757C7F">
        <w:rPr>
          <w:rFonts w:asciiTheme="minorHAnsi" w:hAnsiTheme="minorHAnsi" w:cstheme="minorHAnsi"/>
          <w:sz w:val="24"/>
          <w:szCs w:val="24"/>
        </w:rPr>
        <w:t>2,</w:t>
      </w:r>
      <w:r w:rsidR="00B34E92">
        <w:rPr>
          <w:rFonts w:asciiTheme="minorHAnsi" w:hAnsiTheme="minorHAnsi" w:cstheme="minorHAnsi"/>
          <w:sz w:val="24"/>
          <w:szCs w:val="24"/>
        </w:rPr>
        <w:t>749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recorded during last year</w:t>
      </w:r>
      <w:r w:rsidR="00B34E92">
        <w:rPr>
          <w:rFonts w:asciiTheme="minorHAnsi" w:hAnsiTheme="minorHAnsi" w:cstheme="minorHAnsi"/>
          <w:sz w:val="24"/>
          <w:szCs w:val="24"/>
        </w:rPr>
        <w:t xml:space="preserve">. 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A net </w:t>
      </w:r>
      <w:r w:rsidR="00B34E92">
        <w:rPr>
          <w:rFonts w:asciiTheme="minorHAnsi" w:hAnsiTheme="minorHAnsi" w:cstheme="minorHAnsi"/>
          <w:sz w:val="24"/>
          <w:szCs w:val="24"/>
        </w:rPr>
        <w:t>inflow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B34E92">
        <w:rPr>
          <w:rFonts w:asciiTheme="minorHAnsi" w:hAnsiTheme="minorHAnsi" w:cstheme="minorHAnsi"/>
          <w:sz w:val="24"/>
          <w:szCs w:val="24"/>
        </w:rPr>
        <w:t>2,</w:t>
      </w:r>
      <w:r w:rsidR="004122A8">
        <w:rPr>
          <w:rFonts w:asciiTheme="minorHAnsi" w:hAnsiTheme="minorHAnsi" w:cstheme="minorHAnsi"/>
          <w:sz w:val="24"/>
          <w:szCs w:val="24"/>
        </w:rPr>
        <w:t>209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million (including a </w:t>
      </w:r>
      <w:r w:rsidR="00BD5ECA">
        <w:rPr>
          <w:rFonts w:asciiTheme="minorHAnsi" w:hAnsiTheme="minorHAnsi" w:cstheme="minorHAnsi"/>
          <w:sz w:val="24"/>
          <w:szCs w:val="24"/>
        </w:rPr>
        <w:t xml:space="preserve">receipt of </w:t>
      </w:r>
      <w:r w:rsidR="00CB59A3">
        <w:rPr>
          <w:rFonts w:asciiTheme="minorHAnsi" w:hAnsiTheme="minorHAnsi" w:cstheme="minorHAnsi"/>
          <w:sz w:val="24"/>
          <w:szCs w:val="24"/>
        </w:rPr>
        <w:t xml:space="preserve">$1,000 </w:t>
      </w:r>
      <w:r w:rsidR="00CB59A3">
        <w:rPr>
          <w:rFonts w:asciiTheme="minorHAnsi" w:hAnsiTheme="minorHAnsi" w:cstheme="minorHAnsi"/>
          <w:sz w:val="24"/>
          <w:szCs w:val="24"/>
        </w:rPr>
        <w:lastRenderedPageBreak/>
        <w:t xml:space="preserve">million </w:t>
      </w:r>
      <w:r w:rsidR="00BD5ECA">
        <w:rPr>
          <w:rFonts w:asciiTheme="minorHAnsi" w:hAnsiTheme="minorHAnsi" w:cstheme="minorHAnsi"/>
          <w:sz w:val="24"/>
          <w:szCs w:val="24"/>
        </w:rPr>
        <w:t>under</w:t>
      </w:r>
      <w:r w:rsidR="00CB59A3">
        <w:rPr>
          <w:rFonts w:asciiTheme="minorHAnsi" w:hAnsiTheme="minorHAnsi" w:cstheme="minorHAnsi"/>
          <w:sz w:val="24"/>
          <w:szCs w:val="24"/>
        </w:rPr>
        <w:t xml:space="preserve"> </w:t>
      </w:r>
      <w:r w:rsidR="00B34E92">
        <w:rPr>
          <w:rFonts w:asciiTheme="minorHAnsi" w:hAnsiTheme="minorHAnsi" w:cstheme="minorHAnsi"/>
          <w:sz w:val="24"/>
          <w:szCs w:val="24"/>
        </w:rPr>
        <w:t>S</w:t>
      </w:r>
      <w:r w:rsidR="00CB59A3">
        <w:rPr>
          <w:rFonts w:asciiTheme="minorHAnsi" w:hAnsiTheme="minorHAnsi" w:cstheme="minorHAnsi"/>
          <w:sz w:val="24"/>
          <w:szCs w:val="24"/>
        </w:rPr>
        <w:t>ukuk bonds</w:t>
      </w:r>
      <w:r w:rsidR="00B34E92">
        <w:rPr>
          <w:rFonts w:asciiTheme="minorHAnsi" w:hAnsiTheme="minorHAnsi" w:cstheme="minorHAnsi"/>
          <w:sz w:val="24"/>
          <w:szCs w:val="24"/>
        </w:rPr>
        <w:t xml:space="preserve"> and $1,500 million under Euro bonds</w:t>
      </w:r>
      <w:r w:rsidR="00CB59A3">
        <w:rPr>
          <w:rFonts w:asciiTheme="minorHAnsi" w:hAnsiTheme="minorHAnsi" w:cstheme="minorHAnsi"/>
          <w:sz w:val="24"/>
          <w:szCs w:val="24"/>
        </w:rPr>
        <w:t>)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was recorded in portfolio investment in Pakistan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as compared to net </w:t>
      </w:r>
      <w:r w:rsidR="00CB59A3">
        <w:rPr>
          <w:rFonts w:asciiTheme="minorHAnsi" w:hAnsiTheme="minorHAnsi" w:cstheme="minorHAnsi"/>
          <w:sz w:val="24"/>
          <w:szCs w:val="24"/>
        </w:rPr>
        <w:t>out</w:t>
      </w:r>
      <w:r w:rsidR="003610F2" w:rsidRPr="00132D73">
        <w:rPr>
          <w:rFonts w:asciiTheme="minorHAnsi" w:hAnsiTheme="minorHAnsi" w:cstheme="minorHAnsi"/>
          <w:sz w:val="24"/>
          <w:szCs w:val="24"/>
        </w:rPr>
        <w:t>flow of $</w:t>
      </w:r>
      <w:r w:rsidR="00B34E92">
        <w:rPr>
          <w:rFonts w:asciiTheme="minorHAnsi" w:hAnsiTheme="minorHAnsi" w:cstheme="minorHAnsi"/>
          <w:sz w:val="24"/>
          <w:szCs w:val="24"/>
        </w:rPr>
        <w:t>251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CB59A3">
        <w:rPr>
          <w:rFonts w:asciiTheme="minorHAnsi" w:hAnsiTheme="minorHAnsi" w:cstheme="minorHAnsi"/>
          <w:sz w:val="24"/>
          <w:szCs w:val="24"/>
        </w:rPr>
        <w:t xml:space="preserve"> 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B34E92">
        <w:rPr>
          <w:rFonts w:asciiTheme="minorHAnsi" w:hAnsiTheme="minorHAnsi" w:cstheme="minorHAnsi"/>
          <w:sz w:val="24"/>
          <w:szCs w:val="24"/>
        </w:rPr>
        <w:t>.</w:t>
      </w:r>
      <w:r w:rsidRPr="00132D73">
        <w:rPr>
          <w:rFonts w:asciiTheme="minorHAnsi" w:hAnsiTheme="minorHAnsi" w:cstheme="minorHAnsi"/>
          <w:sz w:val="24"/>
          <w:szCs w:val="24"/>
        </w:rPr>
        <w:t xml:space="preserve">Other investment liabilities </w:t>
      </w:r>
      <w:r w:rsidR="00B34E92">
        <w:rPr>
          <w:rFonts w:asciiTheme="minorHAnsi" w:hAnsiTheme="minorHAnsi" w:cstheme="minorHAnsi"/>
          <w:sz w:val="24"/>
          <w:szCs w:val="24"/>
        </w:rPr>
        <w:t>de</w:t>
      </w:r>
      <w:r w:rsidRPr="00132D73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4122A8">
        <w:rPr>
          <w:rFonts w:asciiTheme="minorHAnsi" w:hAnsiTheme="minorHAnsi" w:cstheme="minorHAnsi"/>
          <w:sz w:val="24"/>
          <w:szCs w:val="24"/>
        </w:rPr>
        <w:t>1.2</w:t>
      </w:r>
      <w:r w:rsidR="00EE279C" w:rsidRPr="00132D73">
        <w:rPr>
          <w:rFonts w:asciiTheme="minorHAnsi" w:hAnsiTheme="minorHAnsi" w:cstheme="minorHAnsi"/>
          <w:sz w:val="24"/>
          <w:szCs w:val="24"/>
        </w:rPr>
        <w:t xml:space="preserve">% to reach </w:t>
      </w:r>
      <w:r w:rsidRPr="00132D73">
        <w:rPr>
          <w:rFonts w:asciiTheme="minorHAnsi" w:hAnsiTheme="minorHAnsi" w:cstheme="minorHAnsi"/>
          <w:sz w:val="24"/>
          <w:szCs w:val="24"/>
        </w:rPr>
        <w:t>$</w:t>
      </w:r>
      <w:r w:rsidR="00CB59A3">
        <w:rPr>
          <w:rFonts w:asciiTheme="minorHAnsi" w:hAnsiTheme="minorHAnsi" w:cstheme="minorHAnsi"/>
          <w:sz w:val="24"/>
          <w:szCs w:val="24"/>
        </w:rPr>
        <w:t>8</w:t>
      </w:r>
      <w:r w:rsidR="005E1576" w:rsidRPr="00132D73">
        <w:rPr>
          <w:rFonts w:asciiTheme="minorHAnsi" w:hAnsiTheme="minorHAnsi" w:cstheme="minorHAnsi"/>
          <w:sz w:val="24"/>
          <w:szCs w:val="24"/>
        </w:rPr>
        <w:t>,</w:t>
      </w:r>
      <w:r w:rsidR="004122A8">
        <w:rPr>
          <w:rFonts w:asciiTheme="minorHAnsi" w:hAnsiTheme="minorHAnsi" w:cstheme="minorHAnsi"/>
          <w:sz w:val="24"/>
          <w:szCs w:val="24"/>
        </w:rPr>
        <w:t>855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EE279C" w:rsidRPr="00132D73">
        <w:rPr>
          <w:rFonts w:asciiTheme="minorHAnsi" w:hAnsiTheme="minorHAnsi" w:cstheme="minorHAnsi"/>
          <w:sz w:val="24"/>
          <w:szCs w:val="24"/>
        </w:rPr>
        <w:t>from $</w:t>
      </w:r>
      <w:r w:rsidR="00B34E92">
        <w:rPr>
          <w:rFonts w:asciiTheme="minorHAnsi" w:hAnsiTheme="minorHAnsi" w:cstheme="minorHAnsi"/>
          <w:sz w:val="24"/>
          <w:szCs w:val="24"/>
        </w:rPr>
        <w:t>8</w:t>
      </w:r>
      <w:r w:rsidR="005E1576" w:rsidRPr="00132D73">
        <w:rPr>
          <w:rFonts w:asciiTheme="minorHAnsi" w:hAnsiTheme="minorHAnsi" w:cstheme="minorHAnsi"/>
          <w:sz w:val="24"/>
          <w:szCs w:val="24"/>
        </w:rPr>
        <w:t>,</w:t>
      </w:r>
      <w:r w:rsidR="00B34E92">
        <w:rPr>
          <w:rFonts w:asciiTheme="minorHAnsi" w:hAnsiTheme="minorHAnsi" w:cstheme="minorHAnsi"/>
          <w:sz w:val="24"/>
          <w:szCs w:val="24"/>
        </w:rPr>
        <w:t>965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4571E8" w:rsidRPr="00132D73">
        <w:rPr>
          <w:rFonts w:asciiTheme="minorHAnsi" w:hAnsiTheme="minorHAnsi" w:cstheme="minorHAnsi"/>
          <w:sz w:val="24"/>
          <w:szCs w:val="24"/>
        </w:rPr>
        <w:t>.</w:t>
      </w:r>
      <w:r w:rsidR="0052633D">
        <w:rPr>
          <w:rFonts w:asciiTheme="minorHAnsi" w:hAnsiTheme="minorHAnsi" w:cstheme="minorHAnsi"/>
          <w:sz w:val="24"/>
          <w:szCs w:val="24"/>
        </w:rPr>
        <w:t xml:space="preserve"> </w:t>
      </w:r>
      <w:r w:rsidR="00BD5ECA">
        <w:rPr>
          <w:rFonts w:asciiTheme="minorHAnsi" w:hAnsiTheme="minorHAnsi" w:cstheme="minorHAnsi"/>
          <w:sz w:val="24"/>
          <w:szCs w:val="24"/>
        </w:rPr>
        <w:t>Similarly</w:t>
      </w:r>
      <w:r w:rsidR="002B79A1">
        <w:rPr>
          <w:rFonts w:asciiTheme="minorHAnsi" w:hAnsiTheme="minorHAnsi" w:cstheme="minorHAnsi"/>
          <w:sz w:val="24"/>
          <w:szCs w:val="24"/>
        </w:rPr>
        <w:t xml:space="preserve">, </w:t>
      </w:r>
      <w:r w:rsidR="00D11F07">
        <w:rPr>
          <w:rFonts w:asciiTheme="minorHAnsi" w:hAnsiTheme="minorHAnsi" w:cstheme="minorHAnsi"/>
          <w:sz w:val="24"/>
          <w:szCs w:val="24"/>
        </w:rPr>
        <w:t>o</w:t>
      </w:r>
      <w:r w:rsidRPr="00132D73">
        <w:rPr>
          <w:rFonts w:asciiTheme="minorHAnsi" w:hAnsiTheme="minorHAnsi" w:cstheme="minorHAnsi"/>
          <w:sz w:val="24"/>
          <w:szCs w:val="24"/>
        </w:rPr>
        <w:t xml:space="preserve">ther investment assets 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have </w:t>
      </w:r>
      <w:r w:rsidR="002B79A1">
        <w:rPr>
          <w:rFonts w:asciiTheme="minorHAnsi" w:hAnsiTheme="minorHAnsi" w:cstheme="minorHAnsi"/>
          <w:sz w:val="24"/>
          <w:szCs w:val="24"/>
        </w:rPr>
        <w:t xml:space="preserve">also </w:t>
      </w:r>
      <w:r w:rsidR="00B34E92">
        <w:rPr>
          <w:rFonts w:asciiTheme="minorHAnsi" w:hAnsiTheme="minorHAnsi" w:cstheme="minorHAnsi"/>
          <w:sz w:val="24"/>
          <w:szCs w:val="24"/>
        </w:rPr>
        <w:t>de</w:t>
      </w:r>
      <w:r w:rsidR="002B79A1">
        <w:rPr>
          <w:rFonts w:asciiTheme="minorHAnsi" w:hAnsiTheme="minorHAnsi" w:cstheme="minorHAnsi"/>
          <w:sz w:val="24"/>
          <w:szCs w:val="24"/>
        </w:rPr>
        <w:t>crease</w:t>
      </w:r>
      <w:r w:rsidR="00343826">
        <w:rPr>
          <w:rFonts w:asciiTheme="minorHAnsi" w:hAnsiTheme="minorHAnsi" w:cstheme="minorHAnsi"/>
          <w:sz w:val="24"/>
          <w:szCs w:val="24"/>
        </w:rPr>
        <w:t>d</w:t>
      </w:r>
      <w:r w:rsidR="002B79A1">
        <w:rPr>
          <w:rFonts w:asciiTheme="minorHAnsi" w:hAnsiTheme="minorHAnsi" w:cstheme="minorHAnsi"/>
          <w:sz w:val="24"/>
          <w:szCs w:val="24"/>
        </w:rPr>
        <w:t xml:space="preserve"> from $</w:t>
      </w:r>
      <w:r w:rsidR="00C52CF6">
        <w:rPr>
          <w:rFonts w:asciiTheme="minorHAnsi" w:hAnsiTheme="minorHAnsi" w:cstheme="minorHAnsi"/>
          <w:sz w:val="24"/>
          <w:szCs w:val="24"/>
        </w:rPr>
        <w:t>1,180</w:t>
      </w:r>
      <w:r w:rsidR="002B79A1">
        <w:rPr>
          <w:rFonts w:asciiTheme="minorHAnsi" w:hAnsiTheme="minorHAnsi" w:cstheme="minorHAnsi"/>
          <w:sz w:val="24"/>
          <w:szCs w:val="24"/>
        </w:rPr>
        <w:t xml:space="preserve"> </w:t>
      </w:r>
      <w:r w:rsidR="00343826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343826">
        <w:rPr>
          <w:rFonts w:asciiTheme="minorHAnsi" w:hAnsiTheme="minorHAnsi" w:cstheme="minorHAnsi"/>
          <w:sz w:val="24"/>
          <w:szCs w:val="24"/>
        </w:rPr>
        <w:t xml:space="preserve"> </w:t>
      </w:r>
      <w:r w:rsidR="002B79A1">
        <w:rPr>
          <w:rFonts w:asciiTheme="minorHAnsi" w:hAnsiTheme="minorHAnsi" w:cstheme="minorHAnsi"/>
          <w:sz w:val="24"/>
          <w:szCs w:val="24"/>
        </w:rPr>
        <w:t>million to $</w:t>
      </w:r>
      <w:r w:rsidR="00C52CF6">
        <w:rPr>
          <w:rFonts w:asciiTheme="minorHAnsi" w:hAnsiTheme="minorHAnsi" w:cstheme="minorHAnsi"/>
          <w:sz w:val="24"/>
          <w:szCs w:val="24"/>
        </w:rPr>
        <w:t>2</w:t>
      </w:r>
      <w:r w:rsidR="004122A8">
        <w:rPr>
          <w:rFonts w:asciiTheme="minorHAnsi" w:hAnsiTheme="minorHAnsi" w:cstheme="minorHAnsi"/>
          <w:sz w:val="24"/>
          <w:szCs w:val="24"/>
        </w:rPr>
        <w:t>73</w:t>
      </w:r>
      <w:r w:rsidR="002B79A1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2B79A1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D11F0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</w:p>
    <w:p w:rsidR="00A227FD" w:rsidRPr="00132D73" w:rsidRDefault="00A227F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>DISBURSEMENT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Pr="00132D73">
        <w:rPr>
          <w:rFonts w:asciiTheme="minorHAnsi" w:hAnsiTheme="minorHAnsi" w:cstheme="minorHAnsi"/>
          <w:b/>
          <w:sz w:val="24"/>
          <w:szCs w:val="24"/>
        </w:rPr>
        <w:t xml:space="preserve"> AND REPAYMENT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Pr="00132D73">
        <w:rPr>
          <w:rFonts w:asciiTheme="minorHAnsi" w:hAnsiTheme="minorHAnsi" w:cstheme="minorHAnsi"/>
          <w:b/>
          <w:sz w:val="24"/>
          <w:szCs w:val="24"/>
        </w:rPr>
        <w:t xml:space="preserve"> OF LOANS</w:t>
      </w:r>
    </w:p>
    <w:p w:rsidR="00A227FD" w:rsidRDefault="00E47B7E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39" type="#_x0000_t75" style="position:absolute;left:0;text-align:left;margin-left:210.65pt;margin-top:220.05pt;width:263.55pt;height:202.05pt;z-index:251664384;mso-position-horizontal-relative:text;mso-position-vertical-relative:text">
            <v:imagedata r:id="rId28" o:title=""/>
            <w10:wrap type="square"/>
          </v:shape>
          <o:OLEObject Type="Embed" ProgID="Excel.Sheet.12" ShapeID="_x0000_s1039" DrawAspect="Content" ObjectID="_1622634556" r:id="rId29"/>
        </w:object>
      </w:r>
      <w:r>
        <w:rPr>
          <w:rFonts w:cstheme="minorHAnsi"/>
          <w:b/>
          <w:noProof/>
          <w:sz w:val="24"/>
          <w:szCs w:val="24"/>
        </w:rPr>
        <w:object w:dxaOrig="1440" w:dyaOrig="1440">
          <v:shape id="_x0000_s1038" type="#_x0000_t75" style="position:absolute;left:0;text-align:left;margin-left:210.65pt;margin-top:3.35pt;width:263.55pt;height:211.5pt;z-index:251663360;mso-position-horizontal-relative:text;mso-position-vertical-relative:text">
            <v:imagedata r:id="rId30" o:title=""/>
            <w10:wrap type="square"/>
          </v:shape>
          <o:OLEObject Type="Embed" ProgID="Excel.Sheet.12" ShapeID="_x0000_s1038" DrawAspect="Content" ObjectID="_1622634557" r:id="rId31"/>
        </w:objec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A227FD" w:rsidRPr="00132D73">
        <w:rPr>
          <w:rFonts w:asciiTheme="minorHAnsi" w:hAnsiTheme="minorHAnsi" w:cstheme="minorHAnsi"/>
          <w:sz w:val="24"/>
          <w:szCs w:val="24"/>
        </w:rPr>
        <w:t>, inflow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4250D4">
        <w:rPr>
          <w:rFonts w:asciiTheme="minorHAnsi" w:hAnsiTheme="minorHAnsi" w:cstheme="minorHAnsi"/>
          <w:sz w:val="24"/>
          <w:szCs w:val="24"/>
        </w:rPr>
        <w:t>1</w:t>
      </w:r>
      <w:r w:rsidR="007A0B3D">
        <w:rPr>
          <w:rFonts w:asciiTheme="minorHAnsi" w:hAnsiTheme="minorHAnsi" w:cstheme="minorHAnsi"/>
          <w:sz w:val="24"/>
          <w:szCs w:val="24"/>
        </w:rPr>
        <w:t>1</w:t>
      </w:r>
      <w:r w:rsidR="00A227FD" w:rsidRPr="00132D73">
        <w:rPr>
          <w:rFonts w:asciiTheme="minorHAnsi" w:hAnsiTheme="minorHAnsi" w:cstheme="minorHAnsi"/>
          <w:sz w:val="24"/>
          <w:szCs w:val="24"/>
        </w:rPr>
        <w:t>,</w:t>
      </w:r>
      <w:r w:rsidR="004122A8">
        <w:rPr>
          <w:rFonts w:asciiTheme="minorHAnsi" w:hAnsiTheme="minorHAnsi" w:cstheme="minorHAnsi"/>
          <w:sz w:val="24"/>
          <w:szCs w:val="24"/>
        </w:rPr>
        <w:t>992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w</w:t>
      </w:r>
      <w:r w:rsidR="008203B8" w:rsidRPr="00132D73">
        <w:rPr>
          <w:rFonts w:asciiTheme="minorHAnsi" w:hAnsiTheme="minorHAnsi" w:cstheme="minorHAnsi"/>
          <w:sz w:val="24"/>
          <w:szCs w:val="24"/>
        </w:rPr>
        <w:t>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7A0B3D">
        <w:rPr>
          <w:rFonts w:asciiTheme="minorHAnsi" w:hAnsiTheme="minorHAnsi" w:cstheme="minorHAnsi"/>
          <w:sz w:val="24"/>
          <w:szCs w:val="24"/>
        </w:rPr>
        <w:t>recorded under foreign loans decreased by $</w:t>
      </w:r>
      <w:r w:rsidR="003B6B58">
        <w:rPr>
          <w:rFonts w:asciiTheme="minorHAnsi" w:hAnsiTheme="minorHAnsi" w:cstheme="minorHAnsi"/>
          <w:sz w:val="24"/>
          <w:szCs w:val="24"/>
        </w:rPr>
        <w:t>1</w:t>
      </w:r>
      <w:r w:rsidR="007A0B3D">
        <w:rPr>
          <w:rFonts w:asciiTheme="minorHAnsi" w:hAnsiTheme="minorHAnsi" w:cstheme="minorHAnsi"/>
          <w:sz w:val="24"/>
          <w:szCs w:val="24"/>
        </w:rPr>
        <w:t>,</w:t>
      </w:r>
      <w:r w:rsidR="004122A8">
        <w:rPr>
          <w:rFonts w:asciiTheme="minorHAnsi" w:hAnsiTheme="minorHAnsi" w:cstheme="minorHAnsi"/>
          <w:sz w:val="24"/>
          <w:szCs w:val="24"/>
        </w:rPr>
        <w:t>139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as compared to $</w:t>
      </w:r>
      <w:r w:rsidR="004250D4">
        <w:rPr>
          <w:rFonts w:asciiTheme="minorHAnsi" w:hAnsiTheme="minorHAnsi" w:cstheme="minorHAnsi"/>
          <w:sz w:val="24"/>
          <w:szCs w:val="24"/>
        </w:rPr>
        <w:t>1</w:t>
      </w:r>
      <w:r w:rsidR="007A0B3D">
        <w:rPr>
          <w:rFonts w:asciiTheme="minorHAnsi" w:hAnsiTheme="minorHAnsi" w:cstheme="minorHAnsi"/>
          <w:sz w:val="24"/>
          <w:szCs w:val="24"/>
        </w:rPr>
        <w:t>3</w:t>
      </w:r>
      <w:r w:rsidR="00A227FD" w:rsidRPr="00132D73">
        <w:rPr>
          <w:rFonts w:asciiTheme="minorHAnsi" w:hAnsiTheme="minorHAnsi" w:cstheme="minorHAnsi"/>
          <w:sz w:val="24"/>
          <w:szCs w:val="24"/>
        </w:rPr>
        <w:t>,</w:t>
      </w:r>
      <w:r w:rsidR="007A0B3D">
        <w:rPr>
          <w:rFonts w:asciiTheme="minorHAnsi" w:hAnsiTheme="minorHAnsi" w:cstheme="minorHAnsi"/>
          <w:sz w:val="24"/>
          <w:szCs w:val="24"/>
        </w:rPr>
        <w:t>131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956C95" w:rsidRPr="00132D73">
        <w:rPr>
          <w:rFonts w:asciiTheme="minorHAnsi" w:hAnsiTheme="minorHAnsi" w:cstheme="minorHAnsi"/>
          <w:sz w:val="24"/>
          <w:szCs w:val="24"/>
        </w:rPr>
        <w:t>During current year, $</w:t>
      </w:r>
      <w:r w:rsidR="007A0B3D">
        <w:rPr>
          <w:rFonts w:asciiTheme="minorHAnsi" w:hAnsiTheme="minorHAnsi" w:cstheme="minorHAnsi"/>
          <w:sz w:val="24"/>
          <w:szCs w:val="24"/>
        </w:rPr>
        <w:t>6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7A0B3D">
        <w:rPr>
          <w:rFonts w:asciiTheme="minorHAnsi" w:hAnsiTheme="minorHAnsi" w:cstheme="minorHAnsi"/>
          <w:sz w:val="24"/>
          <w:szCs w:val="24"/>
        </w:rPr>
        <w:t>7</w:t>
      </w:r>
      <w:r w:rsidR="004122A8">
        <w:rPr>
          <w:rFonts w:asciiTheme="minorHAnsi" w:hAnsiTheme="minorHAnsi" w:cstheme="minorHAnsi"/>
          <w:sz w:val="24"/>
          <w:szCs w:val="24"/>
        </w:rPr>
        <w:t>82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long term loans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were disbursed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the government out of which $</w:t>
      </w:r>
      <w:r w:rsidR="004250D4">
        <w:rPr>
          <w:rFonts w:asciiTheme="minorHAnsi" w:hAnsiTheme="minorHAnsi" w:cstheme="minorHAnsi"/>
          <w:sz w:val="24"/>
          <w:szCs w:val="24"/>
        </w:rPr>
        <w:t>3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7A0B3D">
        <w:rPr>
          <w:rFonts w:asciiTheme="minorHAnsi" w:hAnsiTheme="minorHAnsi" w:cstheme="minorHAnsi"/>
          <w:sz w:val="24"/>
          <w:szCs w:val="24"/>
        </w:rPr>
        <w:t>4</w:t>
      </w:r>
      <w:r w:rsidR="004122A8">
        <w:rPr>
          <w:rFonts w:asciiTheme="minorHAnsi" w:hAnsiTheme="minorHAnsi" w:cstheme="minorHAnsi"/>
          <w:sz w:val="24"/>
          <w:szCs w:val="24"/>
        </w:rPr>
        <w:t>58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>were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disbursed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financ</w:t>
      </w:r>
      <w:r w:rsidR="00956C95" w:rsidRPr="00132D73">
        <w:rPr>
          <w:rFonts w:asciiTheme="minorHAnsi" w:hAnsiTheme="minorHAnsi" w:cstheme="minorHAnsi"/>
          <w:sz w:val="24"/>
          <w:szCs w:val="24"/>
        </w:rPr>
        <w:t>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various projects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in Pakistan whereas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7A0B3D">
        <w:rPr>
          <w:rFonts w:asciiTheme="minorHAnsi" w:hAnsiTheme="minorHAnsi" w:cstheme="minorHAnsi"/>
          <w:sz w:val="24"/>
          <w:szCs w:val="24"/>
        </w:rPr>
        <w:t>3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7A0B3D">
        <w:rPr>
          <w:rFonts w:asciiTheme="minorHAnsi" w:hAnsiTheme="minorHAnsi" w:cstheme="minorHAnsi"/>
          <w:sz w:val="24"/>
          <w:szCs w:val="24"/>
        </w:rPr>
        <w:t>32</w:t>
      </w:r>
      <w:r w:rsidR="004122A8">
        <w:rPr>
          <w:rFonts w:asciiTheme="minorHAnsi" w:hAnsiTheme="minorHAnsi" w:cstheme="minorHAnsi"/>
          <w:sz w:val="24"/>
          <w:szCs w:val="24"/>
        </w:rPr>
        <w:t>4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were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disbursed </w:t>
      </w:r>
      <w:r w:rsidR="007F2088" w:rsidRPr="00132D73">
        <w:rPr>
          <w:rFonts w:asciiTheme="minorHAnsi" w:hAnsiTheme="minorHAnsi" w:cstheme="minorHAnsi"/>
          <w:sz w:val="24"/>
          <w:szCs w:val="24"/>
        </w:rPr>
        <w:t>as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non-project loans. </w:t>
      </w:r>
      <w:r w:rsidR="008203B8" w:rsidRPr="00132D73">
        <w:rPr>
          <w:rFonts w:asciiTheme="minorHAnsi" w:hAnsiTheme="minorHAnsi" w:cstheme="minorHAnsi"/>
          <w:sz w:val="24"/>
          <w:szCs w:val="24"/>
        </w:rPr>
        <w:t>I</w:t>
      </w:r>
      <w:r w:rsidR="00A227FD" w:rsidRPr="00132D73">
        <w:rPr>
          <w:rFonts w:asciiTheme="minorHAnsi" w:hAnsiTheme="minorHAnsi" w:cstheme="minorHAnsi"/>
          <w:sz w:val="24"/>
          <w:szCs w:val="24"/>
        </w:rPr>
        <w:t>nflow</w:t>
      </w:r>
      <w:r w:rsidR="00E168DD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short term loans </w:t>
      </w:r>
      <w:r w:rsidR="003B6B58">
        <w:rPr>
          <w:rFonts w:asciiTheme="minorHAnsi" w:hAnsiTheme="minorHAnsi" w:cstheme="minorHAnsi"/>
          <w:sz w:val="24"/>
          <w:szCs w:val="24"/>
        </w:rPr>
        <w:t>increase</w:t>
      </w:r>
      <w:r w:rsidR="00BF3B4B">
        <w:rPr>
          <w:rFonts w:asciiTheme="minorHAnsi" w:hAnsiTheme="minorHAnsi" w:cstheme="minorHAnsi"/>
          <w:sz w:val="24"/>
          <w:szCs w:val="24"/>
        </w:rPr>
        <w:t>d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from $1,</w:t>
      </w:r>
      <w:r w:rsidR="004250D4">
        <w:rPr>
          <w:rFonts w:asciiTheme="minorHAnsi" w:hAnsiTheme="minorHAnsi" w:cstheme="minorHAnsi"/>
          <w:sz w:val="24"/>
          <w:szCs w:val="24"/>
        </w:rPr>
        <w:t>95</w:t>
      </w:r>
      <w:r w:rsidR="007A0B3D">
        <w:rPr>
          <w:rFonts w:asciiTheme="minorHAnsi" w:hAnsiTheme="minorHAnsi" w:cstheme="minorHAnsi"/>
          <w:sz w:val="24"/>
          <w:szCs w:val="24"/>
        </w:rPr>
        <w:t>8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4250D4">
        <w:rPr>
          <w:rFonts w:asciiTheme="minorHAnsi" w:hAnsiTheme="minorHAnsi" w:cstheme="minorHAnsi"/>
          <w:sz w:val="24"/>
          <w:szCs w:val="24"/>
        </w:rPr>
        <w:t xml:space="preserve"> </w:t>
      </w:r>
      <w:r w:rsidR="005B4A1B" w:rsidRPr="00132D73">
        <w:rPr>
          <w:rFonts w:asciiTheme="minorHAnsi" w:hAnsiTheme="minorHAnsi" w:cstheme="minorHAnsi"/>
          <w:sz w:val="24"/>
          <w:szCs w:val="24"/>
        </w:rPr>
        <w:t>to $</w:t>
      </w:r>
      <w:r w:rsidR="007A0B3D">
        <w:rPr>
          <w:rFonts w:asciiTheme="minorHAnsi" w:hAnsiTheme="minorHAnsi" w:cstheme="minorHAnsi"/>
          <w:sz w:val="24"/>
          <w:szCs w:val="24"/>
        </w:rPr>
        <w:t>2</w:t>
      </w:r>
      <w:r w:rsidR="005B4A1B" w:rsidRPr="00132D73">
        <w:rPr>
          <w:rFonts w:asciiTheme="minorHAnsi" w:hAnsiTheme="minorHAnsi" w:cstheme="minorHAnsi"/>
          <w:sz w:val="24"/>
          <w:szCs w:val="24"/>
        </w:rPr>
        <w:t>,</w:t>
      </w:r>
      <w:r w:rsidR="007A0B3D">
        <w:rPr>
          <w:rFonts w:asciiTheme="minorHAnsi" w:hAnsiTheme="minorHAnsi" w:cstheme="minorHAnsi"/>
          <w:sz w:val="24"/>
          <w:szCs w:val="24"/>
        </w:rPr>
        <w:t>3</w:t>
      </w:r>
      <w:r w:rsidR="004122A8">
        <w:rPr>
          <w:rFonts w:asciiTheme="minorHAnsi" w:hAnsiTheme="minorHAnsi" w:cstheme="minorHAnsi"/>
          <w:sz w:val="24"/>
          <w:szCs w:val="24"/>
        </w:rPr>
        <w:t>04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4250D4">
        <w:rPr>
          <w:rFonts w:asciiTheme="minorHAnsi" w:hAnsiTheme="minorHAnsi" w:cstheme="minorHAnsi"/>
          <w:sz w:val="24"/>
          <w:szCs w:val="24"/>
        </w:rPr>
        <w:t xml:space="preserve">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343826">
        <w:rPr>
          <w:rFonts w:asciiTheme="minorHAnsi" w:hAnsiTheme="minorHAnsi" w:cstheme="minorHAnsi"/>
          <w:sz w:val="24"/>
          <w:szCs w:val="24"/>
        </w:rPr>
        <w:t>.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The major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share </w:t>
      </w:r>
      <w:r w:rsidR="007A0B3D">
        <w:rPr>
          <w:rFonts w:asciiTheme="minorHAnsi" w:hAnsiTheme="minorHAnsi" w:cstheme="minorHAnsi"/>
          <w:sz w:val="24"/>
          <w:szCs w:val="24"/>
        </w:rPr>
        <w:t>in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short term loans </w:t>
      </w:r>
      <w:r w:rsidR="00343826">
        <w:rPr>
          <w:rFonts w:asciiTheme="minorHAnsi" w:hAnsiTheme="minorHAnsi" w:cstheme="minorHAnsi"/>
          <w:sz w:val="24"/>
          <w:szCs w:val="24"/>
        </w:rPr>
        <w:t>pertains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government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which </w:t>
      </w:r>
      <w:r w:rsidR="007A0B3D">
        <w:rPr>
          <w:rFonts w:asciiTheme="minorHAnsi" w:hAnsiTheme="minorHAnsi" w:cstheme="minorHAnsi"/>
          <w:sz w:val="24"/>
          <w:szCs w:val="24"/>
        </w:rPr>
        <w:t>in</w:t>
      </w:r>
      <w:r w:rsidR="000F39F3">
        <w:rPr>
          <w:rFonts w:asciiTheme="minorHAnsi" w:hAnsiTheme="minorHAnsi" w:cstheme="minorHAnsi"/>
          <w:sz w:val="24"/>
          <w:szCs w:val="24"/>
        </w:rPr>
        <w:t>creased by $</w:t>
      </w:r>
      <w:r w:rsidR="004122A8">
        <w:rPr>
          <w:rFonts w:asciiTheme="minorHAnsi" w:hAnsiTheme="minorHAnsi" w:cstheme="minorHAnsi"/>
          <w:sz w:val="24"/>
          <w:szCs w:val="24"/>
        </w:rPr>
        <w:t>562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as compared to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830EB3" w:rsidRPr="00132D73" w:rsidRDefault="00830EB3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</w:p>
    <w:p w:rsidR="00A227FD" w:rsidRDefault="005B4A1B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9F16C7" w:rsidRPr="00132D73">
        <w:rPr>
          <w:rFonts w:asciiTheme="minorHAnsi" w:hAnsiTheme="minorHAnsi" w:cstheme="minorHAnsi"/>
          <w:sz w:val="24"/>
          <w:szCs w:val="24"/>
        </w:rPr>
        <w:t>$</w:t>
      </w:r>
      <w:r w:rsidR="002610B7">
        <w:rPr>
          <w:rFonts w:asciiTheme="minorHAnsi" w:hAnsiTheme="minorHAnsi" w:cstheme="minorHAnsi"/>
          <w:sz w:val="24"/>
          <w:szCs w:val="24"/>
        </w:rPr>
        <w:t>5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4122A8">
        <w:rPr>
          <w:rFonts w:asciiTheme="minorHAnsi" w:hAnsiTheme="minorHAnsi" w:cstheme="minorHAnsi"/>
          <w:sz w:val="24"/>
          <w:szCs w:val="24"/>
        </w:rPr>
        <w:t>086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 million loans were 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as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compared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7B7D37">
        <w:rPr>
          <w:rFonts w:asciiTheme="minorHAnsi" w:hAnsiTheme="minorHAnsi" w:cstheme="minorHAnsi"/>
          <w:sz w:val="24"/>
          <w:szCs w:val="24"/>
        </w:rPr>
        <w:t>5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7B7D37">
        <w:rPr>
          <w:rFonts w:asciiTheme="minorHAnsi" w:hAnsiTheme="minorHAnsi" w:cstheme="minorHAnsi"/>
          <w:sz w:val="24"/>
          <w:szCs w:val="24"/>
        </w:rPr>
        <w:t>762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8203B8" w:rsidRPr="00132D73">
        <w:rPr>
          <w:rFonts w:asciiTheme="minorHAnsi" w:hAnsiTheme="minorHAnsi" w:cstheme="minorHAnsi"/>
          <w:sz w:val="24"/>
          <w:szCs w:val="24"/>
        </w:rPr>
        <w:t>P</w:t>
      </w:r>
      <w:r w:rsidR="00A227FD" w:rsidRPr="00132D73">
        <w:rPr>
          <w:rFonts w:asciiTheme="minorHAnsi" w:hAnsiTheme="minorHAnsi" w:cstheme="minorHAnsi"/>
          <w:sz w:val="24"/>
          <w:szCs w:val="24"/>
        </w:rPr>
        <w:t>ayment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2610B7">
        <w:rPr>
          <w:rFonts w:asciiTheme="minorHAnsi" w:hAnsiTheme="minorHAnsi" w:cstheme="minorHAnsi"/>
          <w:sz w:val="24"/>
          <w:szCs w:val="24"/>
        </w:rPr>
        <w:t>3</w:t>
      </w:r>
      <w:r w:rsidR="002F0D35">
        <w:rPr>
          <w:rFonts w:asciiTheme="minorHAnsi" w:hAnsiTheme="minorHAnsi" w:cstheme="minorHAnsi"/>
          <w:sz w:val="24"/>
          <w:szCs w:val="24"/>
        </w:rPr>
        <w:t>,</w:t>
      </w:r>
      <w:r w:rsidR="00830EB3">
        <w:rPr>
          <w:rFonts w:asciiTheme="minorHAnsi" w:hAnsiTheme="minorHAnsi" w:cstheme="minorHAnsi"/>
          <w:sz w:val="24"/>
          <w:szCs w:val="24"/>
        </w:rPr>
        <w:t>225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million were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made against long term loans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>of which $</w:t>
      </w:r>
      <w:r w:rsidR="002610B7">
        <w:rPr>
          <w:rFonts w:asciiTheme="minorHAnsi" w:hAnsiTheme="minorHAnsi" w:cstheme="minorHAnsi"/>
          <w:sz w:val="24"/>
          <w:szCs w:val="24"/>
        </w:rPr>
        <w:t>2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7B7D37">
        <w:rPr>
          <w:rFonts w:asciiTheme="minorHAnsi" w:hAnsiTheme="minorHAnsi" w:cstheme="minorHAnsi"/>
          <w:sz w:val="24"/>
          <w:szCs w:val="24"/>
        </w:rPr>
        <w:t>619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were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7B7D37">
        <w:rPr>
          <w:rFonts w:asciiTheme="minorHAnsi" w:hAnsiTheme="minorHAnsi" w:cstheme="minorHAnsi"/>
          <w:sz w:val="24"/>
          <w:szCs w:val="24"/>
        </w:rPr>
        <w:t>against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governmen</w:t>
      </w:r>
      <w:r w:rsidR="002610B7">
        <w:rPr>
          <w:rFonts w:asciiTheme="minorHAnsi" w:hAnsiTheme="minorHAnsi" w:cstheme="minorHAnsi"/>
          <w:sz w:val="24"/>
          <w:szCs w:val="24"/>
        </w:rPr>
        <w:t>t</w:t>
      </w:r>
      <w:r w:rsidR="007B7D37">
        <w:rPr>
          <w:rFonts w:asciiTheme="minorHAnsi" w:hAnsiTheme="minorHAnsi" w:cstheme="minorHAnsi"/>
          <w:sz w:val="24"/>
          <w:szCs w:val="24"/>
        </w:rPr>
        <w:t xml:space="preserve"> loans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The short-term loan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repayments </w:t>
      </w:r>
      <w:r w:rsidR="00A8059C">
        <w:rPr>
          <w:rFonts w:asciiTheme="minorHAnsi" w:hAnsiTheme="minorHAnsi" w:cstheme="minorHAnsi"/>
          <w:sz w:val="24"/>
          <w:szCs w:val="24"/>
        </w:rPr>
        <w:t>de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creased </w:t>
      </w:r>
      <w:r w:rsidR="00BA4B17" w:rsidRPr="00132D73">
        <w:rPr>
          <w:rFonts w:asciiTheme="minorHAnsi" w:hAnsiTheme="minorHAnsi" w:cstheme="minorHAnsi"/>
          <w:sz w:val="24"/>
          <w:szCs w:val="24"/>
        </w:rPr>
        <w:t>by $</w:t>
      </w:r>
      <w:r w:rsidR="00A8059C">
        <w:rPr>
          <w:rFonts w:asciiTheme="minorHAnsi" w:hAnsiTheme="minorHAnsi" w:cstheme="minorHAnsi"/>
          <w:sz w:val="24"/>
          <w:szCs w:val="24"/>
        </w:rPr>
        <w:t>2</w:t>
      </w:r>
      <w:r w:rsidR="00830EB3">
        <w:rPr>
          <w:rFonts w:asciiTheme="minorHAnsi" w:hAnsiTheme="minorHAnsi" w:cstheme="minorHAnsi"/>
          <w:sz w:val="24"/>
          <w:szCs w:val="24"/>
        </w:rPr>
        <w:t>30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 from $</w:t>
      </w:r>
      <w:r w:rsidR="00A8059C">
        <w:rPr>
          <w:rFonts w:asciiTheme="minorHAnsi" w:hAnsiTheme="minorHAnsi" w:cstheme="minorHAnsi"/>
          <w:sz w:val="24"/>
          <w:szCs w:val="24"/>
        </w:rPr>
        <w:t>2,091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FY17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A8059C">
        <w:rPr>
          <w:rFonts w:asciiTheme="minorHAnsi" w:hAnsiTheme="minorHAnsi" w:cstheme="minorHAnsi"/>
          <w:sz w:val="24"/>
          <w:szCs w:val="24"/>
        </w:rPr>
        <w:t>1</w:t>
      </w:r>
      <w:r w:rsidR="002610B7">
        <w:rPr>
          <w:rFonts w:asciiTheme="minorHAnsi" w:hAnsiTheme="minorHAnsi" w:cstheme="minorHAnsi"/>
          <w:sz w:val="24"/>
          <w:szCs w:val="24"/>
        </w:rPr>
        <w:t>,</w:t>
      </w:r>
      <w:r w:rsidR="00A8059C">
        <w:rPr>
          <w:rFonts w:asciiTheme="minorHAnsi" w:hAnsiTheme="minorHAnsi" w:cstheme="minorHAnsi"/>
          <w:sz w:val="24"/>
          <w:szCs w:val="24"/>
        </w:rPr>
        <w:t>8</w:t>
      </w:r>
      <w:r w:rsidR="00830EB3">
        <w:rPr>
          <w:rFonts w:asciiTheme="minorHAnsi" w:hAnsiTheme="minorHAnsi" w:cstheme="minorHAnsi"/>
          <w:sz w:val="24"/>
          <w:szCs w:val="24"/>
        </w:rPr>
        <w:t>61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during </w:t>
      </w:r>
      <w:r w:rsidR="00343826">
        <w:rPr>
          <w:rFonts w:asciiTheme="minorHAnsi" w:hAnsiTheme="minorHAnsi" w:cstheme="minorHAnsi"/>
          <w:sz w:val="24"/>
          <w:szCs w:val="24"/>
        </w:rPr>
        <w:t xml:space="preserve">the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current year of which </w:t>
      </w:r>
      <w:r w:rsidR="00A8059C" w:rsidRPr="00132D73">
        <w:rPr>
          <w:rFonts w:asciiTheme="minorHAnsi" w:hAnsiTheme="minorHAnsi" w:cstheme="minorHAnsi"/>
          <w:sz w:val="24"/>
          <w:szCs w:val="24"/>
        </w:rPr>
        <w:t>$</w:t>
      </w:r>
      <w:r w:rsidR="00A8059C">
        <w:rPr>
          <w:rFonts w:asciiTheme="minorHAnsi" w:hAnsiTheme="minorHAnsi" w:cstheme="minorHAnsi"/>
          <w:sz w:val="24"/>
          <w:szCs w:val="24"/>
        </w:rPr>
        <w:t>1,488</w:t>
      </w:r>
      <w:r w:rsidR="00A8059C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2610B7">
        <w:rPr>
          <w:rFonts w:asciiTheme="minorHAnsi" w:hAnsiTheme="minorHAnsi" w:cstheme="minorHAnsi"/>
          <w:sz w:val="24"/>
          <w:szCs w:val="24"/>
        </w:rPr>
        <w:t xml:space="preserve">has </w:t>
      </w:r>
      <w:r w:rsidR="005F3E09">
        <w:rPr>
          <w:rFonts w:asciiTheme="minorHAnsi" w:hAnsiTheme="minorHAnsi" w:cstheme="minorHAnsi"/>
          <w:sz w:val="24"/>
          <w:szCs w:val="24"/>
        </w:rPr>
        <w:t xml:space="preserve">been </w:t>
      </w:r>
      <w:r w:rsidR="002610B7">
        <w:rPr>
          <w:rFonts w:asciiTheme="minorHAnsi" w:hAnsiTheme="minorHAnsi" w:cstheme="minorHAnsi"/>
          <w:sz w:val="24"/>
          <w:szCs w:val="24"/>
        </w:rPr>
        <w:t xml:space="preserve">paid </w:t>
      </w:r>
      <w:r w:rsidR="00A8059C">
        <w:rPr>
          <w:rFonts w:asciiTheme="minorHAnsi" w:hAnsiTheme="minorHAnsi" w:cstheme="minorHAnsi"/>
          <w:sz w:val="24"/>
          <w:szCs w:val="24"/>
        </w:rPr>
        <w:t xml:space="preserve">against </w:t>
      </w:r>
      <w:r w:rsidR="00A8059C" w:rsidRPr="00132D73">
        <w:rPr>
          <w:rFonts w:asciiTheme="minorHAnsi" w:hAnsiTheme="minorHAnsi" w:cstheme="minorHAnsi"/>
          <w:sz w:val="24"/>
          <w:szCs w:val="24"/>
        </w:rPr>
        <w:t xml:space="preserve">government </w:t>
      </w:r>
      <w:r w:rsidR="00A8059C">
        <w:rPr>
          <w:rFonts w:asciiTheme="minorHAnsi" w:hAnsiTheme="minorHAnsi" w:cstheme="minorHAnsi"/>
          <w:sz w:val="24"/>
          <w:szCs w:val="24"/>
        </w:rPr>
        <w:t>loans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D11F0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BA4B17" w:rsidRPr="00132D73" w:rsidRDefault="00E47B7E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object w:dxaOrig="1440" w:dyaOrig="1440">
          <v:shape id="_x0000_s1040" type="#_x0000_t75" style="position:absolute;left:0;text-align:left;margin-left:211.25pt;margin-top:3.25pt;width:262.9pt;height:159pt;z-index:251665408;mso-position-horizontal-relative:text;mso-position-vertical-relative:text">
            <v:imagedata r:id="rId32" o:title=""/>
            <w10:wrap type="square"/>
          </v:shape>
          <o:OLEObject Type="Embed" ProgID="Excel.Sheet.12" ShapeID="_x0000_s1040" DrawAspect="Content" ObjectID="_1622634558" r:id="rId33"/>
        </w:object>
      </w:r>
      <w:r w:rsidR="0045724B">
        <w:rPr>
          <w:rFonts w:asciiTheme="minorHAnsi" w:hAnsiTheme="minorHAnsi" w:cstheme="minorHAnsi"/>
          <w:b/>
          <w:sz w:val="24"/>
          <w:szCs w:val="24"/>
        </w:rPr>
        <w:t>RESERVES AND RELATED ITEMS</w:t>
      </w:r>
    </w:p>
    <w:p w:rsidR="00784655" w:rsidRDefault="00AF4710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>R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eserve assets </w:t>
      </w:r>
      <w:r w:rsidR="007C5EC8">
        <w:rPr>
          <w:rFonts w:asciiTheme="minorHAnsi" w:hAnsiTheme="minorHAnsi" w:cstheme="minorHAnsi"/>
          <w:sz w:val="24"/>
          <w:szCs w:val="24"/>
        </w:rPr>
        <w:t>de</w:t>
      </w:r>
      <w:r w:rsidR="00BA4B17" w:rsidRPr="00132D73">
        <w:rPr>
          <w:rFonts w:asciiTheme="minorHAnsi" w:hAnsiTheme="minorHAnsi" w:cstheme="minorHAnsi"/>
          <w:sz w:val="24"/>
          <w:szCs w:val="24"/>
        </w:rPr>
        <w:t>creased by $</w:t>
      </w:r>
      <w:r w:rsidR="00784655">
        <w:rPr>
          <w:rFonts w:asciiTheme="minorHAnsi" w:hAnsiTheme="minorHAnsi" w:cstheme="minorHAnsi"/>
          <w:sz w:val="24"/>
          <w:szCs w:val="24"/>
        </w:rPr>
        <w:t>6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784655">
        <w:rPr>
          <w:rFonts w:asciiTheme="minorHAnsi" w:hAnsiTheme="minorHAnsi" w:cstheme="minorHAnsi"/>
          <w:sz w:val="24"/>
          <w:szCs w:val="24"/>
        </w:rPr>
        <w:t>2</w:t>
      </w:r>
      <w:r w:rsidR="00830EB3">
        <w:rPr>
          <w:rFonts w:asciiTheme="minorHAnsi" w:hAnsiTheme="minorHAnsi" w:cstheme="minorHAnsi"/>
          <w:sz w:val="24"/>
          <w:szCs w:val="24"/>
        </w:rPr>
        <w:t>27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 xml:space="preserve">million during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5F3E09">
        <w:rPr>
          <w:rFonts w:asciiTheme="minorHAnsi" w:hAnsiTheme="minorHAnsi" w:cstheme="minorHAnsi"/>
          <w:sz w:val="24"/>
          <w:szCs w:val="24"/>
        </w:rPr>
        <w:t>as against a decrease of $1,844 million</w:t>
      </w:r>
      <w:r w:rsidR="00784655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>in previous year</w:t>
      </w:r>
      <w:r w:rsidR="008203B8" w:rsidRPr="00132D73">
        <w:rPr>
          <w:rFonts w:asciiTheme="minorHAnsi" w:hAnsiTheme="minorHAnsi" w:cstheme="minorHAnsi"/>
          <w:sz w:val="24"/>
          <w:szCs w:val="24"/>
        </w:rPr>
        <w:t>.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8059C" w:rsidRDefault="00784655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Further, during FY18, $86 million has been paid to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IMF </w:t>
      </w:r>
      <w:r>
        <w:rPr>
          <w:rFonts w:asciiTheme="minorHAnsi" w:hAnsiTheme="minorHAnsi" w:cstheme="minorHAnsi"/>
          <w:sz w:val="24"/>
          <w:szCs w:val="24"/>
        </w:rPr>
        <w:t>against U</w:t>
      </w:r>
      <w:r w:rsidRPr="00132D73">
        <w:rPr>
          <w:rFonts w:asciiTheme="minorHAnsi" w:hAnsiTheme="minorHAnsi" w:cstheme="minorHAnsi"/>
          <w:sz w:val="24"/>
          <w:szCs w:val="24"/>
        </w:rPr>
        <w:t xml:space="preserve">se of </w:t>
      </w:r>
      <w:r>
        <w:rPr>
          <w:rFonts w:asciiTheme="minorHAnsi" w:hAnsiTheme="minorHAnsi" w:cstheme="minorHAnsi"/>
          <w:sz w:val="24"/>
          <w:szCs w:val="24"/>
        </w:rPr>
        <w:t>F</w:t>
      </w:r>
      <w:r w:rsidRPr="00132D73">
        <w:rPr>
          <w:rFonts w:asciiTheme="minorHAnsi" w:hAnsiTheme="minorHAnsi" w:cstheme="minorHAnsi"/>
          <w:sz w:val="24"/>
          <w:szCs w:val="24"/>
        </w:rPr>
        <w:t>und credit and loans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AF4710" w:rsidRPr="00132D73">
        <w:rPr>
          <w:rFonts w:asciiTheme="minorHAnsi" w:hAnsiTheme="minorHAnsi" w:cstheme="minorHAnsi"/>
          <w:sz w:val="24"/>
          <w:szCs w:val="24"/>
        </w:rPr>
        <w:t>Resultantly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="00AF4710" w:rsidRPr="00132D73">
        <w:rPr>
          <w:rFonts w:asciiTheme="minorHAnsi" w:hAnsiTheme="minorHAnsi" w:cstheme="minorHAnsi"/>
          <w:sz w:val="24"/>
          <w:szCs w:val="24"/>
        </w:rPr>
        <w:t xml:space="preserve">reserves and related items </w:t>
      </w:r>
      <w:r w:rsidR="007C5EC8">
        <w:rPr>
          <w:rFonts w:asciiTheme="minorHAnsi" w:hAnsiTheme="minorHAnsi" w:cstheme="minorHAnsi"/>
          <w:sz w:val="24"/>
          <w:szCs w:val="24"/>
        </w:rPr>
        <w:t>de</w:t>
      </w:r>
      <w:r w:rsidR="00AF4710" w:rsidRPr="00132D73">
        <w:rPr>
          <w:rFonts w:asciiTheme="minorHAnsi" w:hAnsiTheme="minorHAnsi" w:cstheme="minorHAnsi"/>
          <w:sz w:val="24"/>
          <w:szCs w:val="24"/>
        </w:rPr>
        <w:t>creased by $</w:t>
      </w:r>
      <w:r>
        <w:rPr>
          <w:rFonts w:asciiTheme="minorHAnsi" w:hAnsiTheme="minorHAnsi" w:cstheme="minorHAnsi"/>
          <w:sz w:val="24"/>
          <w:szCs w:val="24"/>
        </w:rPr>
        <w:t>6</w:t>
      </w:r>
      <w:r w:rsidR="00AF4710" w:rsidRPr="00132D73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>1</w:t>
      </w:r>
      <w:r w:rsidR="00830EB3">
        <w:rPr>
          <w:rFonts w:asciiTheme="minorHAnsi" w:hAnsiTheme="minorHAnsi" w:cstheme="minorHAnsi"/>
          <w:sz w:val="24"/>
          <w:szCs w:val="24"/>
        </w:rPr>
        <w:t>41</w:t>
      </w:r>
      <w:r w:rsidR="00AF4710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E12FE5" w:rsidRPr="00132D73">
        <w:rPr>
          <w:rFonts w:asciiTheme="minorHAnsi" w:hAnsiTheme="minorHAnsi" w:cstheme="minorHAnsi"/>
          <w:sz w:val="24"/>
          <w:szCs w:val="24"/>
        </w:rPr>
        <w:t>.</w:t>
      </w:r>
      <w:r w:rsidRPr="00784655">
        <w:rPr>
          <w:rFonts w:cstheme="minorHAnsi"/>
          <w:sz w:val="24"/>
          <w:szCs w:val="24"/>
        </w:rPr>
        <w:t xml:space="preserve"> </w:t>
      </w:r>
    </w:p>
    <w:p w:rsidR="00A8059C" w:rsidRDefault="00A8059C" w:rsidP="00A8059C">
      <w:pPr>
        <w:rPr>
          <w:rFonts w:eastAsia="Times New Roman"/>
        </w:rPr>
      </w:pPr>
      <w:r>
        <w:br w:type="page"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792"/>
        <w:gridCol w:w="909"/>
        <w:gridCol w:w="1000"/>
        <w:gridCol w:w="1000"/>
        <w:gridCol w:w="1000"/>
        <w:gridCol w:w="1000"/>
        <w:gridCol w:w="991"/>
      </w:tblGrid>
      <w:tr w:rsidR="002E5C85" w:rsidRPr="00240725" w:rsidTr="002E5C85">
        <w:trPr>
          <w:trHeight w:val="288"/>
        </w:trPr>
        <w:tc>
          <w:tcPr>
            <w:tcW w:w="5000" w:type="pct"/>
            <w:gridSpan w:val="7"/>
            <w:noWrap/>
            <w:vAlign w:val="center"/>
          </w:tcPr>
          <w:p w:rsidR="002E5C85" w:rsidRDefault="002E5C85" w:rsidP="002E5C85">
            <w:pPr>
              <w:spacing w:after="0" w:line="240" w:lineRule="auto"/>
              <w:rPr>
                <w:rFonts w:eastAsia="Calibri" w:cs="Times New Roman"/>
                <w:b/>
                <w:bCs/>
                <w:sz w:val="28"/>
                <w:szCs w:val="16"/>
              </w:rPr>
            </w:pPr>
            <w:r w:rsidRPr="002E5C85">
              <w:rPr>
                <w:rFonts w:eastAsia="Calibri" w:cs="Times New Roman"/>
                <w:b/>
                <w:bCs/>
                <w:sz w:val="24"/>
                <w:szCs w:val="16"/>
              </w:rPr>
              <w:lastRenderedPageBreak/>
              <w:t>Summary Balance of Payments</w:t>
            </w:r>
          </w:p>
          <w:p w:rsidR="002E5C85" w:rsidRPr="00240725" w:rsidRDefault="002E5C85" w:rsidP="002E5C85">
            <w:pPr>
              <w:spacing w:after="0" w:line="240" w:lineRule="auto"/>
              <w:rPr>
                <w:rFonts w:eastAsia="Calibri" w:cs="Times New Roman"/>
                <w:b/>
                <w:bCs/>
                <w:sz w:val="28"/>
                <w:szCs w:val="16"/>
              </w:rPr>
            </w:pPr>
            <w:r w:rsidRPr="002E5C85">
              <w:rPr>
                <w:rFonts w:eastAsia="Calibri" w:cs="Times New Roman"/>
                <w:b/>
                <w:bCs/>
                <w:sz w:val="20"/>
                <w:szCs w:val="16"/>
              </w:rPr>
              <w:t>Million US$</w:t>
            </w:r>
          </w:p>
        </w:tc>
      </w:tr>
      <w:tr w:rsidR="002E5C85" w:rsidRPr="00240725" w:rsidTr="00452159">
        <w:trPr>
          <w:trHeight w:val="288"/>
        </w:trPr>
        <w:tc>
          <w:tcPr>
            <w:tcW w:w="5000" w:type="pct"/>
            <w:gridSpan w:val="7"/>
            <w:tcBorders>
              <w:bottom w:val="single" w:sz="12" w:space="0" w:color="auto"/>
            </w:tcBorders>
            <w:noWrap/>
            <w:vAlign w:val="center"/>
          </w:tcPr>
          <w:p w:rsidR="002E5C85" w:rsidRPr="00240725" w:rsidRDefault="002E5C85" w:rsidP="002E5C85">
            <w:pPr>
              <w:spacing w:after="0" w:line="240" w:lineRule="auto"/>
              <w:jc w:val="center"/>
              <w:rPr>
                <w:rFonts w:eastAsia="Calibri" w:cs="Times New Roman"/>
                <w:bCs/>
                <w:sz w:val="16"/>
                <w:szCs w:val="16"/>
              </w:rPr>
            </w:pPr>
          </w:p>
        </w:tc>
      </w:tr>
      <w:tr w:rsidR="002E5C85" w:rsidRPr="000065E6" w:rsidTr="00573966">
        <w:trPr>
          <w:trHeight w:val="288"/>
        </w:trPr>
        <w:tc>
          <w:tcPr>
            <w:tcW w:w="1956" w:type="pct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rPr>
                <w:rFonts w:eastAsia="Calibri"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985" w:type="pct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2E5C85" w:rsidRPr="00452159" w:rsidRDefault="00784655" w:rsidP="002E5C85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032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5C85" w:rsidRPr="00452159" w:rsidRDefault="002E5C85" w:rsidP="008F139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201</w:t>
            </w:r>
            <w:r w:rsidR="00784655">
              <w:rPr>
                <w:rFonts w:eastAsia="Calibri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027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Jul - Jun</w:t>
            </w:r>
          </w:p>
        </w:tc>
      </w:tr>
      <w:tr w:rsidR="002E5C85" w:rsidRPr="000065E6" w:rsidTr="00573966">
        <w:trPr>
          <w:trHeight w:val="288"/>
        </w:trPr>
        <w:tc>
          <w:tcPr>
            <w:tcW w:w="1956" w:type="pct"/>
            <w:vMerge/>
            <w:tcBorders>
              <w:bottom w:val="single" w:sz="12" w:space="0" w:color="auto"/>
            </w:tcBorders>
            <w:vAlign w:val="center"/>
          </w:tcPr>
          <w:p w:rsidR="002E5C85" w:rsidRPr="00452159" w:rsidRDefault="002E5C85" w:rsidP="002E5C85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Jul - Sep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Oct - Dec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Jan - Mar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Apr – Jun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shd w:val="clear" w:color="auto" w:fill="E2EFD9" w:themeFill="accent6" w:themeFillTint="33"/>
            <w:noWrap/>
            <w:vAlign w:val="center"/>
          </w:tcPr>
          <w:p w:rsidR="002E5C85" w:rsidRPr="00452159" w:rsidRDefault="00784655" w:rsidP="0078465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sz w:val="20"/>
                <w:szCs w:val="20"/>
              </w:rPr>
              <w:t>2017</w:t>
            </w:r>
            <w:r w:rsidR="002E5C85" w:rsidRPr="00452159">
              <w:rPr>
                <w:rFonts w:eastAsia="Calibri" w:cs="Times New Roman"/>
                <w:b/>
                <w:bCs/>
                <w:sz w:val="20"/>
                <w:szCs w:val="20"/>
              </w:rPr>
              <w:t>-1</w:t>
            </w:r>
            <w:r>
              <w:rPr>
                <w:rFonts w:eastAsia="Calibri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11" w:type="pct"/>
            <w:tcBorders>
              <w:bottom w:val="single" w:sz="12" w:space="0" w:color="auto"/>
            </w:tcBorders>
            <w:shd w:val="clear" w:color="auto" w:fill="E2EFD9" w:themeFill="accent6" w:themeFillTint="33"/>
            <w:noWrap/>
            <w:vAlign w:val="center"/>
          </w:tcPr>
          <w:p w:rsidR="002E5C85" w:rsidRPr="00452159" w:rsidRDefault="002E5C85" w:rsidP="0078465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</w:t>
            </w:r>
            <w:r w:rsidR="008F1392" w:rsidRPr="00452159">
              <w:rPr>
                <w:rFonts w:eastAsia="Calibri" w:cs="Times New Roman"/>
                <w:b/>
                <w:bCs/>
                <w:sz w:val="20"/>
                <w:szCs w:val="20"/>
              </w:rPr>
              <w:t>01</w:t>
            </w:r>
            <w:r w:rsidR="00784655">
              <w:rPr>
                <w:rFonts w:eastAsia="Calibri" w:cs="Times New Roman"/>
                <w:b/>
                <w:bCs/>
                <w:sz w:val="20"/>
                <w:szCs w:val="20"/>
              </w:rPr>
              <w:t>6-17</w:t>
            </w:r>
          </w:p>
        </w:tc>
      </w:tr>
      <w:tr w:rsidR="00573966" w:rsidRPr="00240725" w:rsidTr="00573966">
        <w:trPr>
          <w:trHeight w:val="288"/>
        </w:trPr>
        <w:tc>
          <w:tcPr>
            <w:tcW w:w="1956" w:type="pct"/>
            <w:tcBorders>
              <w:top w:val="single" w:sz="12" w:space="0" w:color="auto"/>
            </w:tcBorders>
            <w:vAlign w:val="center"/>
          </w:tcPr>
          <w:p w:rsidR="00573966" w:rsidRPr="00240725" w:rsidRDefault="00573966" w:rsidP="00573966">
            <w:pPr>
              <w:spacing w:after="0" w:line="240" w:lineRule="auto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69" w:type="pct"/>
            <w:tcBorders>
              <w:top w:val="single" w:sz="12" w:space="0" w:color="auto"/>
            </w:tcBorders>
            <w:noWrap/>
            <w:vAlign w:val="center"/>
          </w:tcPr>
          <w:p w:rsidR="00573966" w:rsidRDefault="00573966" w:rsidP="00573966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573966" w:rsidRDefault="00573966" w:rsidP="00573966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573966" w:rsidRDefault="00573966" w:rsidP="00573966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573966" w:rsidRDefault="00573966" w:rsidP="00573966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516" w:type="pct"/>
            <w:tcBorders>
              <w:top w:val="single" w:sz="12" w:space="0" w:color="auto"/>
            </w:tcBorders>
            <w:shd w:val="clear" w:color="auto" w:fill="E2EFD9" w:themeFill="accent6" w:themeFillTint="33"/>
            <w:noWrap/>
            <w:vAlign w:val="center"/>
          </w:tcPr>
          <w:p w:rsidR="00573966" w:rsidRDefault="00573966" w:rsidP="00573966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511" w:type="pct"/>
            <w:tcBorders>
              <w:top w:val="single" w:sz="12" w:space="0" w:color="auto"/>
            </w:tcBorders>
            <w:shd w:val="clear" w:color="auto" w:fill="E2EFD9" w:themeFill="accent6" w:themeFillTint="33"/>
            <w:noWrap/>
            <w:vAlign w:val="center"/>
          </w:tcPr>
          <w:p w:rsidR="00573966" w:rsidRPr="00240725" w:rsidRDefault="00573966" w:rsidP="00573966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Current account balance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-4,469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-4,560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-4,560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-6,308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-19,897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73966">
              <w:rPr>
                <w:b/>
                <w:bCs/>
                <w:sz w:val="20"/>
                <w:szCs w:val="20"/>
              </w:rPr>
              <w:t>-12,621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Current account balance without official transfers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-4,616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-4,719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-4,717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-6,721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-20,773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-13,131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Exports of goods FOB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5,650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6,141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6,463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6,514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24,768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22,003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Imports of goods FOB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13,403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13,597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14,349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15,243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56,592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48,683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trade in goods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-7,753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-7,456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-7,886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-8,729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-31,824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iCs/>
                <w:color w:val="000000"/>
                <w:sz w:val="20"/>
                <w:szCs w:val="20"/>
              </w:rPr>
              <w:t>-26,680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Exports of services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1,286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1,355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1,325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1,322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5,288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5,555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Imports of services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2,858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2,804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2,624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3,070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11,356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9,894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trade in services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-1,572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-1,449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-1,299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-1,748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-6,068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iCs/>
                <w:color w:val="000000"/>
                <w:sz w:val="20"/>
                <w:szCs w:val="20"/>
              </w:rPr>
              <w:t>-4,339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trade in goods and services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-9,325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-8,905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-9,185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-10,477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-37,892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iCs/>
                <w:color w:val="000000"/>
                <w:sz w:val="20"/>
                <w:szCs w:val="20"/>
              </w:rPr>
              <w:t>-31,019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Primary income credit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679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662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Primary income debit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1,224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1,689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1,297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1,953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6,163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5,710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primary income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-1,056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-1,524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-1,103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-1,801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-5,484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iCs/>
                <w:color w:val="000000"/>
                <w:sz w:val="20"/>
                <w:szCs w:val="20"/>
              </w:rPr>
              <w:t>-5,048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goods, services and primary</w:t>
            </w:r>
          </w:p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income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-10,381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-10,429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-10,288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-12,278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-43,376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iCs/>
                <w:color w:val="000000"/>
                <w:sz w:val="20"/>
                <w:szCs w:val="20"/>
              </w:rPr>
              <w:t>-36,067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  </w:t>
            </w:r>
            <w:r w:rsidRPr="00452159">
              <w:rPr>
                <w:rFonts w:cs="Times New Roman"/>
                <w:color w:val="000000"/>
                <w:sz w:val="20"/>
                <w:szCs w:val="20"/>
              </w:rPr>
              <w:t>Secondary income credit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5,970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5,913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5,793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6,032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23,708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23,647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General government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913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541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Current international cooperation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133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Other official current transfers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711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408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Financial corporations, NFC*, households 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 </w:t>
            </w:r>
            <w:r w:rsidRPr="00452159">
              <w:rPr>
                <w:rFonts w:cs="Times New Roman"/>
                <w:color w:val="000000"/>
                <w:sz w:val="20"/>
                <w:szCs w:val="20"/>
              </w:rPr>
              <w:t>and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452159">
              <w:rPr>
                <w:rFonts w:cs="Times New Roman"/>
                <w:color w:val="000000"/>
                <w:sz w:val="20"/>
                <w:szCs w:val="20"/>
              </w:rPr>
              <w:t>NPISHs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5,821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5,747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5,627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5,600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22,795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23,106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Workers' remittances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4,845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5,019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4,939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5,111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19,914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19,351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Other personal transfers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Other current transfers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976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728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688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2,881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3,755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Secondary income debit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201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secondary income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5,912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5,869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5,728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5,970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23,479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iCs/>
                <w:color w:val="000000"/>
                <w:sz w:val="20"/>
                <w:szCs w:val="20"/>
              </w:rPr>
              <w:t>23,446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Capital account balance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376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iCs/>
                <w:color w:val="000000"/>
                <w:sz w:val="20"/>
                <w:szCs w:val="20"/>
              </w:rPr>
              <w:t>375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Capital account credit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375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Capital account debit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Net lending (+) / net borrowing (–)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-4,363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-4,480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-4,454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-6,224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-19,521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-12,246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Financial account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-2,388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-4,947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-2,060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-4,905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-14,300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-10,198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Direct investment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-1,018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-888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-709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-846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-3,461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-2,663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0E36DA" w:rsidRDefault="00573966" w:rsidP="00573966">
            <w:pPr>
              <w:spacing w:before="2" w:after="2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Direct investment abroad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86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Equity and investment fund shares**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86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Debt instruments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0E36DA" w:rsidRDefault="00573966" w:rsidP="00573966">
            <w:pPr>
              <w:spacing w:before="2" w:after="2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Direct investment in Pakistan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893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709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849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3,471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2,749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Equity and investment fund shares**</w:t>
            </w:r>
          </w:p>
        </w:tc>
        <w:tc>
          <w:tcPr>
            <w:tcW w:w="469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1,060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969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657</w:t>
            </w:r>
          </w:p>
        </w:tc>
        <w:tc>
          <w:tcPr>
            <w:tcW w:w="516" w:type="pct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686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3,372</w:t>
            </w:r>
          </w:p>
        </w:tc>
        <w:tc>
          <w:tcPr>
            <w:tcW w:w="511" w:type="pct"/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2,717</w:t>
            </w:r>
          </w:p>
        </w:tc>
      </w:tr>
      <w:tr w:rsidR="00573966" w:rsidRPr="00452159" w:rsidTr="00573966">
        <w:trPr>
          <w:trHeight w:val="288"/>
        </w:trPr>
        <w:tc>
          <w:tcPr>
            <w:tcW w:w="1956" w:type="pct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73966" w:rsidRPr="00452159" w:rsidRDefault="00573966" w:rsidP="00573966">
            <w:pPr>
              <w:spacing w:before="2" w:after="2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Debt instruments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-40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-76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11" w:type="pct"/>
            <w:tcBorders>
              <w:bottom w:val="single" w:sz="12" w:space="0" w:color="auto"/>
            </w:tcBorders>
            <w:shd w:val="clear" w:color="auto" w:fill="E2EFD9" w:themeFill="accent6" w:themeFillTint="33"/>
            <w:noWrap/>
            <w:vAlign w:val="center"/>
          </w:tcPr>
          <w:p w:rsidR="00573966" w:rsidRPr="00573966" w:rsidRDefault="00573966" w:rsidP="00573966">
            <w:pPr>
              <w:spacing w:before="2" w:after="2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32</w:t>
            </w:r>
          </w:p>
        </w:tc>
      </w:tr>
    </w:tbl>
    <w:p w:rsidR="00452159" w:rsidRDefault="00452159">
      <w:r>
        <w:br w:type="page"/>
      </w:r>
    </w:p>
    <w:tbl>
      <w:tblPr>
        <w:tblW w:w="4997" w:type="pct"/>
        <w:tblLook w:val="0000" w:firstRow="0" w:lastRow="0" w:firstColumn="0" w:lastColumn="0" w:noHBand="0" w:noVBand="0"/>
      </w:tblPr>
      <w:tblGrid>
        <w:gridCol w:w="3791"/>
        <w:gridCol w:w="909"/>
        <w:gridCol w:w="1000"/>
        <w:gridCol w:w="1000"/>
        <w:gridCol w:w="1000"/>
        <w:gridCol w:w="1000"/>
        <w:gridCol w:w="986"/>
      </w:tblGrid>
      <w:tr w:rsidR="008F1392" w:rsidRPr="0024446F" w:rsidTr="00573966">
        <w:trPr>
          <w:cantSplit/>
          <w:trHeight w:val="288"/>
        </w:trPr>
        <w:tc>
          <w:tcPr>
            <w:tcW w:w="1957" w:type="pct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8F1392" w:rsidRPr="00452159" w:rsidRDefault="008F1392" w:rsidP="008F1392">
            <w:pPr>
              <w:spacing w:after="0" w:line="240" w:lineRule="auto"/>
              <w:rPr>
                <w:rFonts w:eastAsia="Calibri"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color w:val="000000"/>
                <w:sz w:val="20"/>
                <w:szCs w:val="20"/>
              </w:rPr>
              <w:lastRenderedPageBreak/>
              <w:t>ITEM</w:t>
            </w:r>
          </w:p>
        </w:tc>
        <w:tc>
          <w:tcPr>
            <w:tcW w:w="985" w:type="pct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8F1392" w:rsidRPr="00452159" w:rsidRDefault="004B3925" w:rsidP="008F139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032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1392" w:rsidRPr="00452159" w:rsidRDefault="004B3925" w:rsidP="008F139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25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8F1392" w:rsidRPr="00452159" w:rsidRDefault="008F1392" w:rsidP="008F139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Jul - Jun</w:t>
            </w:r>
          </w:p>
        </w:tc>
      </w:tr>
      <w:tr w:rsidR="008F1392" w:rsidRPr="0024446F" w:rsidTr="00573966">
        <w:trPr>
          <w:cantSplit/>
          <w:trHeight w:val="288"/>
        </w:trPr>
        <w:tc>
          <w:tcPr>
            <w:tcW w:w="1957" w:type="pct"/>
            <w:vMerge/>
            <w:tcBorders>
              <w:bottom w:val="single" w:sz="12" w:space="0" w:color="auto"/>
            </w:tcBorders>
            <w:vAlign w:val="center"/>
          </w:tcPr>
          <w:p w:rsidR="008F1392" w:rsidRPr="00452159" w:rsidRDefault="008F1392" w:rsidP="008F1392">
            <w:pPr>
              <w:spacing w:after="0" w:line="240" w:lineRule="auto"/>
              <w:rPr>
                <w:rFonts w:eastAsia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8F1392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Jul - Sep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8F1392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Oct - Dec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vAlign w:val="center"/>
          </w:tcPr>
          <w:p w:rsidR="008F1392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Jan - Mar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8F1392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Apr – Jun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8F1392" w:rsidRPr="00452159" w:rsidRDefault="004B3925" w:rsidP="004B392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sz w:val="20"/>
                <w:szCs w:val="20"/>
              </w:rPr>
              <w:t>2017</w:t>
            </w:r>
            <w:r w:rsidR="008F1392" w:rsidRPr="00452159">
              <w:rPr>
                <w:rFonts w:eastAsia="Calibri" w:cs="Times New Roman"/>
                <w:b/>
                <w:bCs/>
                <w:sz w:val="20"/>
                <w:szCs w:val="20"/>
              </w:rPr>
              <w:t>-1</w:t>
            </w:r>
            <w:r>
              <w:rPr>
                <w:rFonts w:eastAsia="Calibri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09" w:type="pct"/>
            <w:tcBorders>
              <w:bottom w:val="single" w:sz="12" w:space="0" w:color="auto"/>
            </w:tcBorders>
            <w:shd w:val="clear" w:color="auto" w:fill="E2EFD9" w:themeFill="accent6" w:themeFillTint="33"/>
            <w:noWrap/>
            <w:vAlign w:val="center"/>
          </w:tcPr>
          <w:p w:rsidR="008F1392" w:rsidRPr="00452159" w:rsidRDefault="008F1392" w:rsidP="004B392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201</w:t>
            </w:r>
            <w:r w:rsidR="004B3925">
              <w:rPr>
                <w:rFonts w:eastAsia="Calibri" w:cs="Times New Roman"/>
                <w:b/>
                <w:bCs/>
                <w:sz w:val="20"/>
                <w:szCs w:val="20"/>
              </w:rPr>
              <w:t>6-17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tcBorders>
              <w:top w:val="single" w:sz="12" w:space="0" w:color="auto"/>
            </w:tcBorders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Portfolio investment</w:t>
            </w:r>
          </w:p>
        </w:tc>
        <w:tc>
          <w:tcPr>
            <w:tcW w:w="469" w:type="pct"/>
            <w:tcBorders>
              <w:top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-2,338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-18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-2,257</w:t>
            </w:r>
          </w:p>
        </w:tc>
        <w:tc>
          <w:tcPr>
            <w:tcW w:w="509" w:type="pct"/>
            <w:tcBorders>
              <w:top w:val="single" w:sz="12" w:space="0" w:color="auto"/>
            </w:tcBorders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250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0E36DA" w:rsidRDefault="00573966" w:rsidP="00573966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   </w:t>
            </w: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>Portfolio investment abroad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-28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-124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-48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Equity and investment fund shares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-15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-18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Debt securities 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-28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-5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-109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-30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-4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0E36DA" w:rsidRDefault="00573966" w:rsidP="00573966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   </w:t>
            </w: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Portfolio investment in Pakistan 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-128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2,446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-123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2,209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-251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Equity and investment fund shares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-76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-54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-123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-239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-516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Debt securities 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-52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2,448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265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Financial derivatives and employee stock options 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Other Investment 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-1,470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-1,721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-1,333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-4,058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-8,582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-7,785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0E36DA" w:rsidRDefault="00573966" w:rsidP="00573966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Net acquisition of financial assets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-276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1,180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Central Bank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Deposit-taking corporations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-499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-199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-322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313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General Government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-11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69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Other Sector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554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798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0E36DA" w:rsidRDefault="00573966" w:rsidP="00573966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Net incurrence of liabilities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1,194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2,023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4,182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8,855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8,965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Central Bank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1,544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1,548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-4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Deposit-taking corporations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-67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-47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-318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-109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1,631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0E36DA" w:rsidRDefault="00573966" w:rsidP="00573966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      General Government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1,624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657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2,486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4,894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5,040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0E36DA" w:rsidRDefault="00573966" w:rsidP="00573966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            Disbursements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1,481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2,358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1,327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3,341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8,507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9,414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Credit and loans with the IMF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Other Long-term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1,690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1,134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3,021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6,782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8,251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Short-term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544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668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1,163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0E36DA" w:rsidRDefault="00573966" w:rsidP="00573966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         Amortization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1,350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733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669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1,355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4,107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4,374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Credit and loans with the IMF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Other Long-term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904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572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569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574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2,619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2,981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Short-term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781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1,488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1,393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Other Liabilities (net)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494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0E36DA" w:rsidRDefault="00573966" w:rsidP="00573966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   Other Sector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744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464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844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470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2,522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2,298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Disbursements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1,096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649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1,019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721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3,485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3,615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Amortization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1,388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tcBorders>
              <w:bottom w:val="single" w:sz="12" w:space="0" w:color="auto"/>
            </w:tcBorders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Other Liabilities (net)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-15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09" w:type="pct"/>
            <w:tcBorders>
              <w:bottom w:val="single" w:sz="12" w:space="0" w:color="auto"/>
            </w:tcBorders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71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Net Errors and Omissions</w:t>
            </w:r>
          </w:p>
        </w:tc>
        <w:tc>
          <w:tcPr>
            <w:tcW w:w="469" w:type="pct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-172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-180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-111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-457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-920</w:t>
            </w:r>
          </w:p>
        </w:tc>
        <w:tc>
          <w:tcPr>
            <w:tcW w:w="50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102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Overall Balance</w:t>
            </w:r>
          </w:p>
        </w:tc>
        <w:tc>
          <w:tcPr>
            <w:tcW w:w="469" w:type="pct"/>
            <w:tcBorders>
              <w:top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2,147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-287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2,505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6,141</w:t>
            </w:r>
          </w:p>
        </w:tc>
        <w:tc>
          <w:tcPr>
            <w:tcW w:w="509" w:type="pct"/>
            <w:tcBorders>
              <w:top w:val="single" w:sz="12" w:space="0" w:color="auto"/>
            </w:tcBorders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1,946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Reserves and Related Items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-2,147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287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-2,505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-1,776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-6,141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-1,946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Reserve Assets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-2,147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-2,549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-1,818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-6,227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-1,844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Use of Fund Credit and Loans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-44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-42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-86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573966" w:rsidRPr="00452159" w:rsidRDefault="00573966" w:rsidP="0057396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Exceptional Financing</w:t>
            </w:r>
          </w:p>
        </w:tc>
        <w:tc>
          <w:tcPr>
            <w:tcW w:w="469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573966">
              <w:rPr>
                <w:color w:val="000000"/>
                <w:sz w:val="20"/>
                <w:szCs w:val="20"/>
              </w:rPr>
              <w:t>0</w:t>
            </w:r>
          </w:p>
        </w:tc>
      </w:tr>
      <w:tr w:rsidR="00573966" w:rsidRPr="000065E6" w:rsidTr="00573966">
        <w:trPr>
          <w:trHeight w:val="288"/>
        </w:trPr>
        <w:tc>
          <w:tcPr>
            <w:tcW w:w="1957" w:type="pct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73966" w:rsidRPr="000E36DA" w:rsidRDefault="00573966" w:rsidP="00573966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>SBP Gross Reserves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15,442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15,764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13,300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11,341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73966">
              <w:rPr>
                <w:b/>
                <w:bCs/>
                <w:color w:val="000000"/>
                <w:sz w:val="20"/>
                <w:szCs w:val="20"/>
              </w:rPr>
              <w:t>11,341</w:t>
            </w:r>
          </w:p>
        </w:tc>
        <w:tc>
          <w:tcPr>
            <w:tcW w:w="509" w:type="pct"/>
            <w:tcBorders>
              <w:bottom w:val="single" w:sz="12" w:space="0" w:color="auto"/>
            </w:tcBorders>
            <w:shd w:val="clear" w:color="auto" w:fill="E2EFD9" w:themeFill="accent6" w:themeFillTint="33"/>
            <w:noWrap/>
            <w:vAlign w:val="bottom"/>
          </w:tcPr>
          <w:p w:rsidR="00573966" w:rsidRPr="00573966" w:rsidRDefault="00573966" w:rsidP="00573966">
            <w:pPr>
              <w:spacing w:before="2" w:after="2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 w:rsidRPr="00573966">
              <w:rPr>
                <w:b/>
                <w:color w:val="000000"/>
                <w:sz w:val="20"/>
                <w:szCs w:val="20"/>
              </w:rPr>
              <w:t>17,550</w:t>
            </w:r>
          </w:p>
        </w:tc>
      </w:tr>
    </w:tbl>
    <w:p w:rsidR="002E5C85" w:rsidRDefault="002E5C85">
      <w:pPr>
        <w:rPr>
          <w:rFonts w:eastAsia="Times New Roman" w:cstheme="minorHAnsi"/>
          <w:sz w:val="24"/>
          <w:szCs w:val="24"/>
        </w:rPr>
      </w:pPr>
    </w:p>
    <w:sectPr w:rsidR="002E5C85" w:rsidSect="00736D58">
      <w:footerReference w:type="default" r:id="rId34"/>
      <w:pgSz w:w="11906" w:h="16838" w:code="9"/>
      <w:pgMar w:top="1440" w:right="1170" w:bottom="1440" w:left="1260" w:header="720" w:footer="720" w:gutter="0"/>
      <w:pgNumType w:fmt="lowerRoman" w:star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B7E" w:rsidRDefault="00E47B7E" w:rsidP="00F45719">
      <w:pPr>
        <w:spacing w:after="0" w:line="240" w:lineRule="auto"/>
      </w:pPr>
      <w:r>
        <w:separator/>
      </w:r>
    </w:p>
  </w:endnote>
  <w:endnote w:type="continuationSeparator" w:id="0">
    <w:p w:rsidR="00E47B7E" w:rsidRDefault="00E47B7E" w:rsidP="00F45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D58" w:rsidRPr="00736D58" w:rsidRDefault="00736D58">
    <w:pPr>
      <w:pStyle w:val="Footer"/>
      <w:tabs>
        <w:tab w:val="clear" w:pos="4680"/>
        <w:tab w:val="clear" w:pos="9360"/>
      </w:tabs>
      <w:jc w:val="center"/>
      <w:rPr>
        <w:caps/>
        <w:noProof/>
        <w:sz w:val="20"/>
        <w:szCs w:val="20"/>
      </w:rPr>
    </w:pPr>
    <w:r w:rsidRPr="00736D58">
      <w:rPr>
        <w:caps/>
        <w:sz w:val="20"/>
        <w:szCs w:val="20"/>
      </w:rPr>
      <w:fldChar w:fldCharType="begin"/>
    </w:r>
    <w:r w:rsidRPr="00736D58">
      <w:rPr>
        <w:caps/>
        <w:sz w:val="20"/>
        <w:szCs w:val="20"/>
      </w:rPr>
      <w:instrText xml:space="preserve"> PAGE   \* MERGEFORMAT </w:instrText>
    </w:r>
    <w:r w:rsidRPr="00736D58">
      <w:rPr>
        <w:caps/>
        <w:sz w:val="20"/>
        <w:szCs w:val="20"/>
      </w:rPr>
      <w:fldChar w:fldCharType="separate"/>
    </w:r>
    <w:r>
      <w:rPr>
        <w:caps/>
        <w:noProof/>
        <w:sz w:val="20"/>
        <w:szCs w:val="20"/>
      </w:rPr>
      <w:t>xv</w:t>
    </w:r>
    <w:r w:rsidRPr="00736D58">
      <w:rPr>
        <w:caps/>
        <w:noProof/>
        <w:sz w:val="20"/>
        <w:szCs w:val="20"/>
      </w:rPr>
      <w:fldChar w:fldCharType="end"/>
    </w:r>
  </w:p>
  <w:p w:rsidR="00784655" w:rsidRDefault="007846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B7E" w:rsidRDefault="00E47B7E" w:rsidP="00F45719">
      <w:pPr>
        <w:spacing w:after="0" w:line="240" w:lineRule="auto"/>
      </w:pPr>
      <w:r>
        <w:separator/>
      </w:r>
    </w:p>
  </w:footnote>
  <w:footnote w:type="continuationSeparator" w:id="0">
    <w:p w:rsidR="00E47B7E" w:rsidRDefault="00E47B7E" w:rsidP="00F45719">
      <w:pPr>
        <w:spacing w:after="0" w:line="240" w:lineRule="auto"/>
      </w:pPr>
      <w:r>
        <w:continuationSeparator/>
      </w:r>
    </w:p>
  </w:footnote>
  <w:footnote w:id="1">
    <w:p w:rsidR="00784655" w:rsidRDefault="00784655" w:rsidP="008B3F9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G</w:t>
      </w:r>
      <w:r w:rsidRPr="00B32E8F">
        <w:t xml:space="preserve">eneral </w:t>
      </w:r>
      <w:r>
        <w:t>M</w:t>
      </w:r>
      <w:r w:rsidRPr="00B32E8F">
        <w:t xml:space="preserve">erchandise exports at f.o.b are </w:t>
      </w:r>
      <w:r>
        <w:t>obta</w:t>
      </w:r>
      <w:bookmarkStart w:id="0" w:name="_GoBack"/>
      <w:bookmarkEnd w:id="0"/>
      <w:r>
        <w:t xml:space="preserve">ined </w:t>
      </w:r>
      <w:r w:rsidRPr="00B32E8F">
        <w:t xml:space="preserve">by adding </w:t>
      </w:r>
      <w:r>
        <w:t xml:space="preserve">in exports receipts (transactions reported through banks on mixed (FOB &amp; C&amp;F) basis, </w:t>
      </w:r>
      <w:r w:rsidRPr="00B32E8F">
        <w:t xml:space="preserve">goods procured in ports by carriers, timing adjustment and </w:t>
      </w:r>
      <w:r>
        <w:t xml:space="preserve">subtracting </w:t>
      </w:r>
      <w:r w:rsidRPr="00B32E8F">
        <w:t>freight and coverage adjustment.</w:t>
      </w:r>
    </w:p>
  </w:footnote>
  <w:footnote w:id="2">
    <w:p w:rsidR="00784655" w:rsidRDefault="00784655" w:rsidP="008437D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Imports at f.o.b are obtained by </w:t>
      </w:r>
      <w:r w:rsidRPr="008437DC">
        <w:t xml:space="preserve">subtracting freight component </w:t>
      </w:r>
      <w:r>
        <w:t>from imports payments through banks and adding g</w:t>
      </w:r>
      <w:r w:rsidRPr="008437DC">
        <w:t>oods procured on ports by carriers, NRI, personal baggage and foreign economic assistance.</w:t>
      </w:r>
    </w:p>
  </w:footnote>
  <w:footnote w:id="3">
    <w:p w:rsidR="00784655" w:rsidRDefault="00784655">
      <w:pPr>
        <w:pStyle w:val="FootnoteText"/>
      </w:pPr>
      <w:r>
        <w:rPr>
          <w:rStyle w:val="FootnoteReference"/>
        </w:rPr>
        <w:footnoteRef/>
      </w:r>
      <w:r>
        <w:t xml:space="preserve"> This also includes Import Payments of Offshore accounts.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C2BF8"/>
    <w:multiLevelType w:val="hybridMultilevel"/>
    <w:tmpl w:val="08864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E6CD4"/>
    <w:multiLevelType w:val="hybridMultilevel"/>
    <w:tmpl w:val="9C0298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5F3"/>
    <w:rsid w:val="00013189"/>
    <w:rsid w:val="00035206"/>
    <w:rsid w:val="00035510"/>
    <w:rsid w:val="00036148"/>
    <w:rsid w:val="00064ED2"/>
    <w:rsid w:val="00065C23"/>
    <w:rsid w:val="0007786F"/>
    <w:rsid w:val="00087DFA"/>
    <w:rsid w:val="000B4D2B"/>
    <w:rsid w:val="000C14A4"/>
    <w:rsid w:val="000D4E2B"/>
    <w:rsid w:val="000D6F6C"/>
    <w:rsid w:val="000E36DA"/>
    <w:rsid w:val="000F39F3"/>
    <w:rsid w:val="000F5081"/>
    <w:rsid w:val="0010725F"/>
    <w:rsid w:val="001142FA"/>
    <w:rsid w:val="00116360"/>
    <w:rsid w:val="001175CD"/>
    <w:rsid w:val="00121A66"/>
    <w:rsid w:val="00127B77"/>
    <w:rsid w:val="00131A5C"/>
    <w:rsid w:val="00132D73"/>
    <w:rsid w:val="00135A1B"/>
    <w:rsid w:val="0016182A"/>
    <w:rsid w:val="00173739"/>
    <w:rsid w:val="00174154"/>
    <w:rsid w:val="00186719"/>
    <w:rsid w:val="001A6083"/>
    <w:rsid w:val="001B1550"/>
    <w:rsid w:val="001B40CC"/>
    <w:rsid w:val="001D44DF"/>
    <w:rsid w:val="001F2828"/>
    <w:rsid w:val="001F4697"/>
    <w:rsid w:val="001F5117"/>
    <w:rsid w:val="00204D5E"/>
    <w:rsid w:val="00210EC2"/>
    <w:rsid w:val="00211324"/>
    <w:rsid w:val="00213EFB"/>
    <w:rsid w:val="0022574D"/>
    <w:rsid w:val="002346AC"/>
    <w:rsid w:val="002610B7"/>
    <w:rsid w:val="0026511E"/>
    <w:rsid w:val="0027385A"/>
    <w:rsid w:val="00275684"/>
    <w:rsid w:val="0028147B"/>
    <w:rsid w:val="00286E9E"/>
    <w:rsid w:val="002A5EB7"/>
    <w:rsid w:val="002B1B67"/>
    <w:rsid w:val="002B79A1"/>
    <w:rsid w:val="002C54B4"/>
    <w:rsid w:val="002C63E9"/>
    <w:rsid w:val="002D0580"/>
    <w:rsid w:val="002D45B1"/>
    <w:rsid w:val="002E4D54"/>
    <w:rsid w:val="002E5C85"/>
    <w:rsid w:val="002F0D35"/>
    <w:rsid w:val="003044AF"/>
    <w:rsid w:val="00312200"/>
    <w:rsid w:val="00314B11"/>
    <w:rsid w:val="00323C9B"/>
    <w:rsid w:val="00332F45"/>
    <w:rsid w:val="00343826"/>
    <w:rsid w:val="00345584"/>
    <w:rsid w:val="00347459"/>
    <w:rsid w:val="003610F2"/>
    <w:rsid w:val="003704E4"/>
    <w:rsid w:val="00370753"/>
    <w:rsid w:val="00384C8D"/>
    <w:rsid w:val="0039767B"/>
    <w:rsid w:val="003B0BE0"/>
    <w:rsid w:val="003B2A08"/>
    <w:rsid w:val="003B6B58"/>
    <w:rsid w:val="003C3548"/>
    <w:rsid w:val="003D324C"/>
    <w:rsid w:val="003D42CC"/>
    <w:rsid w:val="003E2258"/>
    <w:rsid w:val="003E37DC"/>
    <w:rsid w:val="003E3F70"/>
    <w:rsid w:val="003E555D"/>
    <w:rsid w:val="00410DC6"/>
    <w:rsid w:val="004122A8"/>
    <w:rsid w:val="00423C8E"/>
    <w:rsid w:val="004250D4"/>
    <w:rsid w:val="00426833"/>
    <w:rsid w:val="00440CA9"/>
    <w:rsid w:val="00452159"/>
    <w:rsid w:val="004571E8"/>
    <w:rsid w:val="0045724B"/>
    <w:rsid w:val="00473044"/>
    <w:rsid w:val="00473938"/>
    <w:rsid w:val="0047698D"/>
    <w:rsid w:val="004920D0"/>
    <w:rsid w:val="004B3925"/>
    <w:rsid w:val="004D6944"/>
    <w:rsid w:val="004E7EE9"/>
    <w:rsid w:val="004F167B"/>
    <w:rsid w:val="00510DEE"/>
    <w:rsid w:val="00517424"/>
    <w:rsid w:val="0052633D"/>
    <w:rsid w:val="00530343"/>
    <w:rsid w:val="00533085"/>
    <w:rsid w:val="00534EDE"/>
    <w:rsid w:val="00540D31"/>
    <w:rsid w:val="00550ADF"/>
    <w:rsid w:val="0056798E"/>
    <w:rsid w:val="00571836"/>
    <w:rsid w:val="00573966"/>
    <w:rsid w:val="005854AB"/>
    <w:rsid w:val="00595055"/>
    <w:rsid w:val="005A55B7"/>
    <w:rsid w:val="005B4A1B"/>
    <w:rsid w:val="005B7B1D"/>
    <w:rsid w:val="005D1992"/>
    <w:rsid w:val="005E1576"/>
    <w:rsid w:val="005F3E09"/>
    <w:rsid w:val="00643143"/>
    <w:rsid w:val="006479FA"/>
    <w:rsid w:val="00681978"/>
    <w:rsid w:val="00694574"/>
    <w:rsid w:val="006B175A"/>
    <w:rsid w:val="006B3981"/>
    <w:rsid w:val="006D3352"/>
    <w:rsid w:val="006E25EB"/>
    <w:rsid w:val="006F013E"/>
    <w:rsid w:val="006F11E8"/>
    <w:rsid w:val="006F374A"/>
    <w:rsid w:val="00711A23"/>
    <w:rsid w:val="007164FE"/>
    <w:rsid w:val="00734D89"/>
    <w:rsid w:val="00736D58"/>
    <w:rsid w:val="00741E24"/>
    <w:rsid w:val="0074760B"/>
    <w:rsid w:val="007507BD"/>
    <w:rsid w:val="007512FA"/>
    <w:rsid w:val="00757C7F"/>
    <w:rsid w:val="00760D85"/>
    <w:rsid w:val="00764723"/>
    <w:rsid w:val="00772493"/>
    <w:rsid w:val="00782E57"/>
    <w:rsid w:val="00784655"/>
    <w:rsid w:val="007A033F"/>
    <w:rsid w:val="007A0B3D"/>
    <w:rsid w:val="007A3BAF"/>
    <w:rsid w:val="007A5275"/>
    <w:rsid w:val="007B7D37"/>
    <w:rsid w:val="007C5EC8"/>
    <w:rsid w:val="007D62D1"/>
    <w:rsid w:val="007F2088"/>
    <w:rsid w:val="007F32DE"/>
    <w:rsid w:val="008203B8"/>
    <w:rsid w:val="008246BE"/>
    <w:rsid w:val="00830EB3"/>
    <w:rsid w:val="008417B3"/>
    <w:rsid w:val="008437DC"/>
    <w:rsid w:val="008847A9"/>
    <w:rsid w:val="00891BA8"/>
    <w:rsid w:val="008A3B44"/>
    <w:rsid w:val="008B3F9F"/>
    <w:rsid w:val="008B5959"/>
    <w:rsid w:val="008F1392"/>
    <w:rsid w:val="008F62E1"/>
    <w:rsid w:val="00927277"/>
    <w:rsid w:val="009327B0"/>
    <w:rsid w:val="00956C95"/>
    <w:rsid w:val="00964FBC"/>
    <w:rsid w:val="009708D9"/>
    <w:rsid w:val="0098311C"/>
    <w:rsid w:val="00993FF8"/>
    <w:rsid w:val="00994DFF"/>
    <w:rsid w:val="009961C7"/>
    <w:rsid w:val="00997696"/>
    <w:rsid w:val="009A1EDA"/>
    <w:rsid w:val="009C3C0F"/>
    <w:rsid w:val="009D2974"/>
    <w:rsid w:val="009F16C7"/>
    <w:rsid w:val="009F759A"/>
    <w:rsid w:val="00A04886"/>
    <w:rsid w:val="00A15D60"/>
    <w:rsid w:val="00A21797"/>
    <w:rsid w:val="00A227FD"/>
    <w:rsid w:val="00A30F93"/>
    <w:rsid w:val="00A3106A"/>
    <w:rsid w:val="00A379B5"/>
    <w:rsid w:val="00A52B1F"/>
    <w:rsid w:val="00A65C50"/>
    <w:rsid w:val="00A671C3"/>
    <w:rsid w:val="00A8059C"/>
    <w:rsid w:val="00A9205E"/>
    <w:rsid w:val="00AA6163"/>
    <w:rsid w:val="00AC344D"/>
    <w:rsid w:val="00AC6185"/>
    <w:rsid w:val="00AD1CFF"/>
    <w:rsid w:val="00AD4B24"/>
    <w:rsid w:val="00AE51B1"/>
    <w:rsid w:val="00AE7708"/>
    <w:rsid w:val="00AF1467"/>
    <w:rsid w:val="00AF2E88"/>
    <w:rsid w:val="00AF4710"/>
    <w:rsid w:val="00B037E8"/>
    <w:rsid w:val="00B05D0B"/>
    <w:rsid w:val="00B16E54"/>
    <w:rsid w:val="00B22F73"/>
    <w:rsid w:val="00B232E5"/>
    <w:rsid w:val="00B325DB"/>
    <w:rsid w:val="00B32E8F"/>
    <w:rsid w:val="00B34E92"/>
    <w:rsid w:val="00B47F29"/>
    <w:rsid w:val="00B50147"/>
    <w:rsid w:val="00B52463"/>
    <w:rsid w:val="00B605F3"/>
    <w:rsid w:val="00B65DE3"/>
    <w:rsid w:val="00B66AB0"/>
    <w:rsid w:val="00B73798"/>
    <w:rsid w:val="00BA0391"/>
    <w:rsid w:val="00BA305F"/>
    <w:rsid w:val="00BA4B17"/>
    <w:rsid w:val="00BA5A2F"/>
    <w:rsid w:val="00BA6590"/>
    <w:rsid w:val="00BC07E8"/>
    <w:rsid w:val="00BD5ECA"/>
    <w:rsid w:val="00BF02C8"/>
    <w:rsid w:val="00BF09FC"/>
    <w:rsid w:val="00BF3B4B"/>
    <w:rsid w:val="00C011DA"/>
    <w:rsid w:val="00C0450B"/>
    <w:rsid w:val="00C0789E"/>
    <w:rsid w:val="00C134C9"/>
    <w:rsid w:val="00C24BB2"/>
    <w:rsid w:val="00C26016"/>
    <w:rsid w:val="00C40F3D"/>
    <w:rsid w:val="00C46077"/>
    <w:rsid w:val="00C52CF6"/>
    <w:rsid w:val="00C643C1"/>
    <w:rsid w:val="00C655C5"/>
    <w:rsid w:val="00C77AE1"/>
    <w:rsid w:val="00C83230"/>
    <w:rsid w:val="00C847FC"/>
    <w:rsid w:val="00C91C8B"/>
    <w:rsid w:val="00CA58B9"/>
    <w:rsid w:val="00CB59A3"/>
    <w:rsid w:val="00CC1251"/>
    <w:rsid w:val="00CC48A7"/>
    <w:rsid w:val="00CD050B"/>
    <w:rsid w:val="00CD38E4"/>
    <w:rsid w:val="00CF208D"/>
    <w:rsid w:val="00D057D4"/>
    <w:rsid w:val="00D05F39"/>
    <w:rsid w:val="00D108E6"/>
    <w:rsid w:val="00D11F07"/>
    <w:rsid w:val="00D169A3"/>
    <w:rsid w:val="00D246CF"/>
    <w:rsid w:val="00D25E9C"/>
    <w:rsid w:val="00D453C8"/>
    <w:rsid w:val="00D5085B"/>
    <w:rsid w:val="00D60136"/>
    <w:rsid w:val="00D66042"/>
    <w:rsid w:val="00D81704"/>
    <w:rsid w:val="00D824B6"/>
    <w:rsid w:val="00D83BA5"/>
    <w:rsid w:val="00DB108C"/>
    <w:rsid w:val="00DB3BBD"/>
    <w:rsid w:val="00DB741D"/>
    <w:rsid w:val="00DB7B18"/>
    <w:rsid w:val="00DD1969"/>
    <w:rsid w:val="00DD377F"/>
    <w:rsid w:val="00DE3DCC"/>
    <w:rsid w:val="00DF6690"/>
    <w:rsid w:val="00E12FE5"/>
    <w:rsid w:val="00E168DD"/>
    <w:rsid w:val="00E31BEE"/>
    <w:rsid w:val="00E41721"/>
    <w:rsid w:val="00E425C6"/>
    <w:rsid w:val="00E47B7E"/>
    <w:rsid w:val="00E56EB5"/>
    <w:rsid w:val="00E67EE2"/>
    <w:rsid w:val="00E80099"/>
    <w:rsid w:val="00E9243D"/>
    <w:rsid w:val="00EB1C31"/>
    <w:rsid w:val="00EC185F"/>
    <w:rsid w:val="00EC5927"/>
    <w:rsid w:val="00EC5A4F"/>
    <w:rsid w:val="00EE0919"/>
    <w:rsid w:val="00EE0A16"/>
    <w:rsid w:val="00EE279C"/>
    <w:rsid w:val="00EF5761"/>
    <w:rsid w:val="00F00BD2"/>
    <w:rsid w:val="00F015B8"/>
    <w:rsid w:val="00F05F77"/>
    <w:rsid w:val="00F17C7A"/>
    <w:rsid w:val="00F32FBC"/>
    <w:rsid w:val="00F400C6"/>
    <w:rsid w:val="00F45719"/>
    <w:rsid w:val="00F61B01"/>
    <w:rsid w:val="00F720CF"/>
    <w:rsid w:val="00F81569"/>
    <w:rsid w:val="00F92EA5"/>
    <w:rsid w:val="00FB45F5"/>
    <w:rsid w:val="00FB71CC"/>
    <w:rsid w:val="00FC2E29"/>
    <w:rsid w:val="00FC4859"/>
    <w:rsid w:val="00FC595E"/>
    <w:rsid w:val="00FE76F8"/>
    <w:rsid w:val="00FF4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AF930B-60E4-4820-A027-1EC67753D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B1D"/>
  </w:style>
  <w:style w:type="paragraph" w:styleId="Heading6">
    <w:name w:val="heading 6"/>
    <w:basedOn w:val="Normal"/>
    <w:next w:val="Normal"/>
    <w:link w:val="Heading6Char"/>
    <w:qFormat/>
    <w:rsid w:val="00B325DB"/>
    <w:pPr>
      <w:keepNext/>
      <w:spacing w:after="0" w:line="240" w:lineRule="auto"/>
      <w:outlineLvl w:val="5"/>
    </w:pPr>
    <w:rPr>
      <w:rFonts w:ascii="Garamond" w:eastAsia="Times New Roman" w:hAnsi="Garamond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B325DB"/>
    <w:rPr>
      <w:rFonts w:ascii="Garamond" w:eastAsia="Times New Roman" w:hAnsi="Garamond" w:cs="Times New Roman"/>
      <w:b/>
      <w:sz w:val="28"/>
      <w:szCs w:val="24"/>
      <w:u w:val="single"/>
    </w:rPr>
  </w:style>
  <w:style w:type="paragraph" w:styleId="BodyTextIndent">
    <w:name w:val="Body Text Indent"/>
    <w:basedOn w:val="Normal"/>
    <w:link w:val="BodyTextIndentChar"/>
    <w:rsid w:val="00B325DB"/>
    <w:pPr>
      <w:overflowPunct w:val="0"/>
      <w:autoSpaceDE w:val="0"/>
      <w:autoSpaceDN w:val="0"/>
      <w:adjustRightInd w:val="0"/>
      <w:spacing w:after="0" w:line="240" w:lineRule="auto"/>
      <w:ind w:firstLine="1440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325DB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719"/>
  </w:style>
  <w:style w:type="paragraph" w:styleId="Footer">
    <w:name w:val="footer"/>
    <w:basedOn w:val="Normal"/>
    <w:link w:val="Foot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719"/>
  </w:style>
  <w:style w:type="paragraph" w:styleId="FootnoteText">
    <w:name w:val="footnote text"/>
    <w:basedOn w:val="Normal"/>
    <w:link w:val="FootnoteTextChar"/>
    <w:uiPriority w:val="99"/>
    <w:semiHidden/>
    <w:unhideWhenUsed/>
    <w:rsid w:val="00B32E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2E8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2E8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B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A227FD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A22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2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5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3.xlsx"/><Relationship Id="rId25" Type="http://schemas.openxmlformats.org/officeDocument/2006/relationships/package" Target="embeddings/Microsoft_Excel_Worksheet6.xlsx"/><Relationship Id="rId33" Type="http://schemas.openxmlformats.org/officeDocument/2006/relationships/package" Target="embeddings/Microsoft_Excel_Worksheet10.xls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chart" Target="charts/chart3.xml"/><Relationship Id="rId29" Type="http://schemas.openxmlformats.org/officeDocument/2006/relationships/package" Target="embeddings/Microsoft_Excel_Worksheet8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package" Target="embeddings/Microsoft_Excel_Worksheet5.xlsx"/><Relationship Id="rId28" Type="http://schemas.openxmlformats.org/officeDocument/2006/relationships/image" Target="media/image9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4.xlsx"/><Relationship Id="rId31" Type="http://schemas.openxmlformats.org/officeDocument/2006/relationships/package" Target="embeddings/Microsoft_Excel_Worksheet9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chart" Target="charts/chart1.xml"/><Relationship Id="rId22" Type="http://schemas.openxmlformats.org/officeDocument/2006/relationships/image" Target="media/image6.emf"/><Relationship Id="rId27" Type="http://schemas.openxmlformats.org/officeDocument/2006/relationships/package" Target="embeddings/Microsoft_Excel_Worksheet7.xlsx"/><Relationship Id="rId30" Type="http://schemas.openxmlformats.org/officeDocument/2006/relationships/image" Target="media/image10.emf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amir%20Ali\2.%20BOP\Annual%20Publication%20-%20BOP\Booklet%20New\FY18\3.%20Data%20Support_Review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amir%20Ali\2.%20BOP\Annual%20Publication%20-%20BOP\Booklet%20New\FY18\3.%20Data%20Support_Review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amir%20Ali\2.%20BOP\Annual%20Publication%20-%20BOP\Booklet%20New\FY18\3.%20Data%20Support_Review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amir%20Ali\2.%20BOP\Annual%20Publication%20-%20BOP\Booklet%20New\FY18\3.%20Data%20Support_Revie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en-US" sz="1100" b="1">
                <a:latin typeface="+mn-lt"/>
              </a:rPr>
              <a:t>Figure 1: Exports Receipts by</a:t>
            </a:r>
            <a:r>
              <a:rPr lang="en-US" sz="1100" b="1" baseline="0">
                <a:latin typeface="+mn-lt"/>
              </a:rPr>
              <a:t> Major Countries</a:t>
            </a:r>
            <a:endParaRPr lang="en-US" sz="1100" b="1">
              <a:latin typeface="+mn-lt"/>
            </a:endParaRPr>
          </a:p>
        </c:rich>
      </c:tx>
      <c:layout>
        <c:manualLayout>
          <c:xMode val="edge"/>
          <c:yMode val="edge"/>
          <c:x val="1.855555555555561E-2"/>
          <c:y val="2.777777777777789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6810777371364019"/>
          <c:y val="0.16251166520851512"/>
          <c:w val="0.78370517186495858"/>
          <c:h val="0.553754009915427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Trade_Countries!$C$4</c:f>
              <c:strCache>
                <c:ptCount val="1"/>
                <c:pt idx="0">
                  <c:v>FY18</c:v>
                </c:pt>
              </c:strCache>
            </c:strRef>
          </c:tx>
          <c:invertIfNegative val="0"/>
          <c:cat>
            <c:strRef>
              <c:f>Trade_Countries!$B$5:$B$14</c:f>
              <c:strCache>
                <c:ptCount val="10"/>
                <c:pt idx="0">
                  <c:v>U.S.A.</c:v>
                </c:pt>
                <c:pt idx="1">
                  <c:v>U. K.</c:v>
                </c:pt>
                <c:pt idx="2">
                  <c:v>China</c:v>
                </c:pt>
                <c:pt idx="3">
                  <c:v>Afghanistan</c:v>
                </c:pt>
                <c:pt idx="4">
                  <c:v>U.A.E.</c:v>
                </c:pt>
                <c:pt idx="5">
                  <c:v>Germany</c:v>
                </c:pt>
                <c:pt idx="6">
                  <c:v>Spain</c:v>
                </c:pt>
                <c:pt idx="7">
                  <c:v>Netherlands (Holland)</c:v>
                </c:pt>
                <c:pt idx="8">
                  <c:v>Italy</c:v>
                </c:pt>
                <c:pt idx="9">
                  <c:v>Bangladesh</c:v>
                </c:pt>
              </c:strCache>
            </c:strRef>
          </c:cat>
          <c:val>
            <c:numRef>
              <c:f>Trade_Countries!$C$5:$C$14</c:f>
              <c:numCache>
                <c:formatCode>#,##0</c:formatCode>
                <c:ptCount val="10"/>
                <c:pt idx="0">
                  <c:v>3869.8751460000003</c:v>
                </c:pt>
                <c:pt idx="1">
                  <c:v>1774.2989259999999</c:v>
                </c:pt>
                <c:pt idx="2">
                  <c:v>1752.8220389999999</c:v>
                </c:pt>
                <c:pt idx="3">
                  <c:v>1494.9226980000001</c:v>
                </c:pt>
                <c:pt idx="4">
                  <c:v>1381.8070909999999</c:v>
                </c:pt>
                <c:pt idx="5">
                  <c:v>1365.494592</c:v>
                </c:pt>
                <c:pt idx="6">
                  <c:v>942.20547799999986</c:v>
                </c:pt>
                <c:pt idx="7">
                  <c:v>779.45110599999987</c:v>
                </c:pt>
                <c:pt idx="8">
                  <c:v>769.085328</c:v>
                </c:pt>
                <c:pt idx="9">
                  <c:v>727.21488399999998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A7-425B-B270-AEE7275A35B3}"/>
            </c:ext>
          </c:extLst>
        </c:ser>
        <c:ser>
          <c:idx val="1"/>
          <c:order val="1"/>
          <c:tx>
            <c:strRef>
              <c:f>Trade_Countries!$D$4</c:f>
              <c:strCache>
                <c:ptCount val="1"/>
                <c:pt idx="0">
                  <c:v>FY17</c:v>
                </c:pt>
              </c:strCache>
            </c:strRef>
          </c:tx>
          <c:invertIfNegative val="0"/>
          <c:cat>
            <c:strRef>
              <c:f>Trade_Countries!$B$5:$B$14</c:f>
              <c:strCache>
                <c:ptCount val="10"/>
                <c:pt idx="0">
                  <c:v>U.S.A.</c:v>
                </c:pt>
                <c:pt idx="1">
                  <c:v>U. K.</c:v>
                </c:pt>
                <c:pt idx="2">
                  <c:v>China</c:v>
                </c:pt>
                <c:pt idx="3">
                  <c:v>Afghanistan</c:v>
                </c:pt>
                <c:pt idx="4">
                  <c:v>U.A.E.</c:v>
                </c:pt>
                <c:pt idx="5">
                  <c:v>Germany</c:v>
                </c:pt>
                <c:pt idx="6">
                  <c:v>Spain</c:v>
                </c:pt>
                <c:pt idx="7">
                  <c:v>Netherlands (Holland)</c:v>
                </c:pt>
                <c:pt idx="8">
                  <c:v>Italy</c:v>
                </c:pt>
                <c:pt idx="9">
                  <c:v>Bangladesh</c:v>
                </c:pt>
              </c:strCache>
            </c:strRef>
          </c:cat>
          <c:val>
            <c:numRef>
              <c:f>Trade_Countries!$D$5:$D$14</c:f>
              <c:numCache>
                <c:formatCode>#,##0</c:formatCode>
                <c:ptCount val="10"/>
                <c:pt idx="0">
                  <c:v>3685.4779699999999</c:v>
                </c:pt>
                <c:pt idx="1">
                  <c:v>1619.8113620000001</c:v>
                </c:pt>
                <c:pt idx="2">
                  <c:v>1624.2651050000002</c:v>
                </c:pt>
                <c:pt idx="3">
                  <c:v>1133.5497150000001</c:v>
                </c:pt>
                <c:pt idx="4">
                  <c:v>1064.6698130000002</c:v>
                </c:pt>
                <c:pt idx="5">
                  <c:v>1237.3065900000001</c:v>
                </c:pt>
                <c:pt idx="6">
                  <c:v>803.3231659999999</c:v>
                </c:pt>
                <c:pt idx="7">
                  <c:v>643.55414299999995</c:v>
                </c:pt>
                <c:pt idx="8">
                  <c:v>667.49066599999992</c:v>
                </c:pt>
                <c:pt idx="9">
                  <c:v>623.44313900000009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A7-425B-B270-AEE7275A35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017472"/>
        <c:axId val="143019008"/>
      </c:barChart>
      <c:catAx>
        <c:axId val="143017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900"/>
            </a:pPr>
            <a:endParaRPr lang="en-US"/>
          </a:p>
        </c:txPr>
        <c:crossAx val="143019008"/>
        <c:crosses val="autoZero"/>
        <c:auto val="1"/>
        <c:lblAlgn val="ctr"/>
        <c:lblOffset val="100"/>
        <c:noMultiLvlLbl val="0"/>
      </c:catAx>
      <c:valAx>
        <c:axId val="143019008"/>
        <c:scaling>
          <c:orientation val="minMax"/>
          <c:max val="4000"/>
        </c:scaling>
        <c:delete val="0"/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b="1"/>
                  <a:t>Million US$</a:t>
                </a:r>
              </a:p>
            </c:rich>
          </c:tx>
          <c:layout>
            <c:manualLayout>
              <c:xMode val="edge"/>
              <c:yMode val="edge"/>
              <c:x val="2.0009489660474392E-2"/>
              <c:y val="0.31465478273549208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spPr>
          <a:ln>
            <a:prstDash val="sysDash"/>
          </a:ln>
        </c:spPr>
        <c:txPr>
          <a:bodyPr/>
          <a:lstStyle/>
          <a:p>
            <a:pPr>
              <a:defRPr sz="900"/>
            </a:pPr>
            <a:endParaRPr lang="en-US"/>
          </a:p>
        </c:txPr>
        <c:crossAx val="1430174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047624882130008"/>
          <c:y val="2.7777777777777891E-2"/>
          <c:w val="0.23199611896854128"/>
          <c:h val="8.173068196983851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Figure 2: Import</a:t>
            </a:r>
            <a:r>
              <a:rPr lang="en-US" sz="1100" baseline="0"/>
              <a:t> Payments to Major Countries</a:t>
            </a:r>
            <a:endParaRPr lang="en-US" sz="1100"/>
          </a:p>
        </c:rich>
      </c:tx>
      <c:layout>
        <c:manualLayout>
          <c:xMode val="edge"/>
          <c:yMode val="edge"/>
          <c:x val="2.5563554555680539E-2"/>
          <c:y val="3.2407407407407489E-2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Trade_Countries!$C$21</c:f>
              <c:strCache>
                <c:ptCount val="1"/>
                <c:pt idx="0">
                  <c:v>FY18</c:v>
                </c:pt>
              </c:strCache>
            </c:strRef>
          </c:tx>
          <c:invertIfNegative val="0"/>
          <c:cat>
            <c:strRef>
              <c:f>Trade_Countries!$B$22:$B$31</c:f>
              <c:strCache>
                <c:ptCount val="10"/>
                <c:pt idx="0">
                  <c:v>China</c:v>
                </c:pt>
                <c:pt idx="1">
                  <c:v>U.A.E.</c:v>
                </c:pt>
                <c:pt idx="2">
                  <c:v>Singapore</c:v>
                </c:pt>
                <c:pt idx="3">
                  <c:v>Saudi Arabia</c:v>
                </c:pt>
                <c:pt idx="4">
                  <c:v>U. S. A.</c:v>
                </c:pt>
                <c:pt idx="5">
                  <c:v>Japan</c:v>
                </c:pt>
                <c:pt idx="6">
                  <c:v>India</c:v>
                </c:pt>
                <c:pt idx="7">
                  <c:v>Qatar</c:v>
                </c:pt>
                <c:pt idx="8">
                  <c:v>Germany</c:v>
                </c:pt>
                <c:pt idx="9">
                  <c:v>Thailand</c:v>
                </c:pt>
              </c:strCache>
            </c:strRef>
          </c:cat>
          <c:val>
            <c:numRef>
              <c:f>Trade_Countries!$C$22:$C$31</c:f>
              <c:numCache>
                <c:formatCode>#,##0</c:formatCode>
                <c:ptCount val="10"/>
                <c:pt idx="0">
                  <c:v>11472.004747999999</c:v>
                </c:pt>
                <c:pt idx="1">
                  <c:v>8900.1587550000022</c:v>
                </c:pt>
                <c:pt idx="2">
                  <c:v>4471.4550470000004</c:v>
                </c:pt>
                <c:pt idx="3">
                  <c:v>3081.4694669999999</c:v>
                </c:pt>
                <c:pt idx="4">
                  <c:v>2077.5558620000002</c:v>
                </c:pt>
                <c:pt idx="5">
                  <c:v>1876.553345</c:v>
                </c:pt>
                <c:pt idx="6">
                  <c:v>1816.404984</c:v>
                </c:pt>
                <c:pt idx="7">
                  <c:v>1600.1166329999999</c:v>
                </c:pt>
                <c:pt idx="8">
                  <c:v>1097.333605</c:v>
                </c:pt>
                <c:pt idx="9">
                  <c:v>1088.6324119999999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0C-46D5-B086-19EAA98EDD7C}"/>
            </c:ext>
          </c:extLst>
        </c:ser>
        <c:ser>
          <c:idx val="1"/>
          <c:order val="1"/>
          <c:tx>
            <c:strRef>
              <c:f>Trade_Countries!$D$21</c:f>
              <c:strCache>
                <c:ptCount val="1"/>
                <c:pt idx="0">
                  <c:v>FY17</c:v>
                </c:pt>
              </c:strCache>
            </c:strRef>
          </c:tx>
          <c:invertIfNegative val="0"/>
          <c:cat>
            <c:strRef>
              <c:f>Trade_Countries!$B$22:$B$31</c:f>
              <c:strCache>
                <c:ptCount val="10"/>
                <c:pt idx="0">
                  <c:v>China</c:v>
                </c:pt>
                <c:pt idx="1">
                  <c:v>U.A.E.</c:v>
                </c:pt>
                <c:pt idx="2">
                  <c:v>Singapore</c:v>
                </c:pt>
                <c:pt idx="3">
                  <c:v>Saudi Arabia</c:v>
                </c:pt>
                <c:pt idx="4">
                  <c:v>U. S. A.</c:v>
                </c:pt>
                <c:pt idx="5">
                  <c:v>Japan</c:v>
                </c:pt>
                <c:pt idx="6">
                  <c:v>India</c:v>
                </c:pt>
                <c:pt idx="7">
                  <c:v>Qatar</c:v>
                </c:pt>
                <c:pt idx="8">
                  <c:v>Germany</c:v>
                </c:pt>
                <c:pt idx="9">
                  <c:v>Thailand</c:v>
                </c:pt>
              </c:strCache>
            </c:strRef>
          </c:cat>
          <c:val>
            <c:numRef>
              <c:f>Trade_Countries!$D$22:$D$31</c:f>
              <c:numCache>
                <c:formatCode>#,##0</c:formatCode>
                <c:ptCount val="10"/>
                <c:pt idx="0">
                  <c:v>10077.008898</c:v>
                </c:pt>
                <c:pt idx="1">
                  <c:v>7243.9639980000002</c:v>
                </c:pt>
                <c:pt idx="2">
                  <c:v>4056.3581200000003</c:v>
                </c:pt>
                <c:pt idx="3">
                  <c:v>2409.2111329999998</c:v>
                </c:pt>
                <c:pt idx="4">
                  <c:v>2102.2295899999999</c:v>
                </c:pt>
                <c:pt idx="5">
                  <c:v>1696.5189269999998</c:v>
                </c:pt>
                <c:pt idx="6">
                  <c:v>1688.2671670000004</c:v>
                </c:pt>
                <c:pt idx="7">
                  <c:v>1147.5618319999999</c:v>
                </c:pt>
                <c:pt idx="8">
                  <c:v>1094.5899679999998</c:v>
                </c:pt>
                <c:pt idx="9">
                  <c:v>814.75795499999981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0C-46D5-B086-19EAA98EDD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057280"/>
        <c:axId val="143058816"/>
      </c:barChart>
      <c:catAx>
        <c:axId val="143057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143058816"/>
        <c:crosses val="autoZero"/>
        <c:auto val="1"/>
        <c:lblAlgn val="ctr"/>
        <c:lblOffset val="100"/>
        <c:noMultiLvlLbl val="0"/>
      </c:catAx>
      <c:valAx>
        <c:axId val="143058816"/>
        <c:scaling>
          <c:orientation val="minMax"/>
          <c:max val="12000"/>
          <c:min val="0"/>
        </c:scaling>
        <c:delete val="0"/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Million US$</a:t>
                </a:r>
              </a:p>
            </c:rich>
          </c:tx>
          <c:layout>
            <c:manualLayout>
              <c:xMode val="edge"/>
              <c:yMode val="edge"/>
              <c:x val="2.5396825396825397E-2"/>
              <c:y val="0.32604658792650998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143057280"/>
        <c:crosses val="autoZero"/>
        <c:crossBetween val="between"/>
        <c:majorUnit val="1500"/>
      </c:valAx>
    </c:plotArea>
    <c:legend>
      <c:legendPos val="t"/>
      <c:layout>
        <c:manualLayout>
          <c:xMode val="edge"/>
          <c:yMode val="edge"/>
          <c:x val="0.73265591801024965"/>
          <c:y val="3.2407407407407489E-2"/>
          <c:w val="0.23310086239220101"/>
          <c:h val="8.371719160105002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anchor="ctr" anchorCtr="0"/>
          <a:lstStyle/>
          <a:p>
            <a:pPr>
              <a:defRPr sz="1050" b="1"/>
            </a:pPr>
            <a:r>
              <a:rPr lang="en-US" sz="1050" b="1"/>
              <a:t>Figure 3: Major Export of Services during FY18 (</a:t>
            </a:r>
            <a:r>
              <a:rPr lang="en-US" sz="1050" b="1" i="0" u="none" strike="noStrike" baseline="0"/>
              <a:t>% Share</a:t>
            </a:r>
            <a:r>
              <a:rPr lang="en-US" sz="1050" b="1"/>
              <a:t>)</a:t>
            </a:r>
          </a:p>
        </c:rich>
      </c:tx>
      <c:layout>
        <c:manualLayout>
          <c:xMode val="edge"/>
          <c:yMode val="edge"/>
          <c:x val="7.780704936312928E-2"/>
          <c:y val="1.91594594699273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607937878819476E-2"/>
          <c:y val="0.22201943040365368"/>
          <c:w val="0.43734830854786932"/>
          <c:h val="0.67392071890177074"/>
        </c:manualLayout>
      </c:layout>
      <c:doughnutChart>
        <c:varyColors val="1"/>
        <c:ser>
          <c:idx val="0"/>
          <c:order val="0"/>
          <c:tx>
            <c:strRef>
              <c:f>Services!$B$22</c:f>
              <c:strCache>
                <c:ptCount val="1"/>
                <c:pt idx="0">
                  <c:v>Export of Services</c:v>
                </c:pt>
              </c:strCache>
            </c:strRef>
          </c:tx>
          <c:dLbls>
            <c:dLbl>
              <c:idx val="5"/>
              <c:layout>
                <c:manualLayout>
                  <c:x val="0"/>
                  <c:y val="-2.688172043010757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12-45E1-A5BD-054F79A5D36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Services!$B$24:$B$29</c:f>
              <c:strCache>
                <c:ptCount val="6"/>
                <c:pt idx="0">
                  <c:v>Other Business Services</c:v>
                </c:pt>
                <c:pt idx="1">
                  <c:v>Government Goods and Services n.i.e.</c:v>
                </c:pt>
                <c:pt idx="2">
                  <c:v>Telecom., Computer and information Services</c:v>
                </c:pt>
                <c:pt idx="3">
                  <c:v>Transport Servies</c:v>
                </c:pt>
                <c:pt idx="4">
                  <c:v>Travel Services</c:v>
                </c:pt>
                <c:pt idx="5">
                  <c:v>Other Services</c:v>
                </c:pt>
              </c:strCache>
            </c:strRef>
          </c:cat>
          <c:val>
            <c:numRef>
              <c:f>Services!$E$24:$E$29</c:f>
              <c:numCache>
                <c:formatCode>0.0</c:formatCode>
                <c:ptCount val="6"/>
                <c:pt idx="0">
                  <c:v>25.718608169440245</c:v>
                </c:pt>
                <c:pt idx="1">
                  <c:v>23.865355521936461</c:v>
                </c:pt>
                <c:pt idx="2">
                  <c:v>20.177760968229954</c:v>
                </c:pt>
                <c:pt idx="3">
                  <c:v>17.851739788199698</c:v>
                </c:pt>
                <c:pt idx="4">
                  <c:v>6.9780635400907718</c:v>
                </c:pt>
                <c:pt idx="5">
                  <c:v>5.4084720121028749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12-45E1-A5BD-054F79A5D36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9385533539298296"/>
          <c:y val="0.1586693571813115"/>
          <c:w val="0.34206583087757853"/>
          <c:h val="0.80971722484517272"/>
        </c:manualLayout>
      </c:layout>
      <c:overlay val="0"/>
      <c:txPr>
        <a:bodyPr/>
        <a:lstStyle/>
        <a:p>
          <a:pPr rtl="0">
            <a:defRPr sz="9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Figure 4: Major Import of Services during FY18 </a:t>
            </a:r>
            <a:r>
              <a:rPr lang="en-US" sz="1100" b="1" i="0" u="none" strike="noStrike" baseline="0"/>
              <a:t>% Share</a:t>
            </a:r>
            <a:endParaRPr lang="en-US" sz="1100"/>
          </a:p>
        </c:rich>
      </c:tx>
      <c:layout>
        <c:manualLayout>
          <c:xMode val="edge"/>
          <c:yMode val="edge"/>
          <c:x val="4.0008075913587723E-2"/>
          <c:y val="3.24074074074074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944906324257962E-2"/>
          <c:y val="0.20280352701786117"/>
          <c:w val="0.471311093871218"/>
          <c:h val="0.68677368302057429"/>
        </c:manualLayout>
      </c:layout>
      <c:doughnutChart>
        <c:varyColors val="1"/>
        <c:ser>
          <c:idx val="0"/>
          <c:order val="0"/>
          <c:tx>
            <c:strRef>
              <c:f>Services!$B$35</c:f>
              <c:strCache>
                <c:ptCount val="1"/>
                <c:pt idx="0">
                  <c:v>Import of Services</c:v>
                </c:pt>
              </c:strCache>
            </c:strRef>
          </c:tx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Services!$B$37:$B$42</c:f>
              <c:strCache>
                <c:ptCount val="6"/>
                <c:pt idx="0">
                  <c:v>Transport Services</c:v>
                </c:pt>
                <c:pt idx="1">
                  <c:v>Other Business Services</c:v>
                </c:pt>
                <c:pt idx="2">
                  <c:v>Travel Services</c:v>
                </c:pt>
                <c:pt idx="3">
                  <c:v>Government Goods and Services n.i.e.</c:v>
                </c:pt>
                <c:pt idx="4">
                  <c:v>Telecom., Computer, and Information Services</c:v>
                </c:pt>
                <c:pt idx="5">
                  <c:v>Others Services</c:v>
                </c:pt>
              </c:strCache>
            </c:strRef>
          </c:cat>
          <c:val>
            <c:numRef>
              <c:f>Services!$E$37:$E$42</c:f>
              <c:numCache>
                <c:formatCode>0.0</c:formatCode>
                <c:ptCount val="6"/>
                <c:pt idx="0">
                  <c:v>35.628742514970057</c:v>
                </c:pt>
                <c:pt idx="1">
                  <c:v>25.634026065516025</c:v>
                </c:pt>
                <c:pt idx="2">
                  <c:v>20.156745332863686</c:v>
                </c:pt>
                <c:pt idx="3">
                  <c:v>6.4811553363860517</c:v>
                </c:pt>
                <c:pt idx="4">
                  <c:v>4.2180345191969</c:v>
                </c:pt>
                <c:pt idx="5">
                  <c:v>7.8812962310672763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EF-4947-AA1E-1B264BDF5A9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3804268224684813"/>
          <c:y val="0.15827821997041236"/>
          <c:w val="0.34210612010967667"/>
          <c:h val="0.82127212619788115"/>
        </c:manualLayout>
      </c:layout>
      <c:overlay val="0"/>
      <c:txPr>
        <a:bodyPr/>
        <a:lstStyle/>
        <a:p>
          <a:pPr rtl="0">
            <a:defRPr sz="9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49966B-2A0B-4637-BE93-34125A8FE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2301</TotalTime>
  <Pages>8</Pages>
  <Words>1879</Words>
  <Characters>10715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Aamir Ali</dc:creator>
  <cp:keywords/>
  <dc:description/>
  <cp:lastModifiedBy>Syed Aamir Ali Bokhari   - Statistics &amp; DWH</cp:lastModifiedBy>
  <cp:revision>161</cp:revision>
  <cp:lastPrinted>2018-12-12T06:24:00Z</cp:lastPrinted>
  <dcterms:created xsi:type="dcterms:W3CDTF">2016-12-24T05:19:00Z</dcterms:created>
  <dcterms:modified xsi:type="dcterms:W3CDTF">2019-06-21T10:03:00Z</dcterms:modified>
</cp:coreProperties>
</file>