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220" w:rsidRPr="00465E77" w:rsidRDefault="00034A68" w:rsidP="005252C6">
      <w:pPr>
        <w:pStyle w:val="Heading6"/>
        <w:spacing w:before="120" w:after="120"/>
        <w:ind w:right="-1260"/>
        <w:rPr>
          <w:rFonts w:ascii="Times New Roman" w:hAnsi="Times New Roman"/>
          <w:sz w:val="24"/>
          <w:u w:val="none"/>
        </w:rPr>
      </w:pPr>
      <w:r>
        <w:rPr>
          <w:rFonts w:ascii="Times New Roman" w:hAnsi="Times New Roman"/>
          <w:sz w:val="24"/>
          <w:u w:val="none"/>
        </w:rPr>
        <w:t xml:space="preserve">Review on </w:t>
      </w:r>
      <w:r w:rsidRPr="00034A68">
        <w:rPr>
          <w:rFonts w:ascii="Times New Roman" w:hAnsi="Times New Roman"/>
          <w:sz w:val="24"/>
          <w:u w:val="none"/>
        </w:rPr>
        <w:t xml:space="preserve">Pakistan’s </w:t>
      </w:r>
      <w:r>
        <w:rPr>
          <w:rFonts w:ascii="Times New Roman" w:hAnsi="Times New Roman"/>
          <w:sz w:val="24"/>
          <w:u w:val="none"/>
        </w:rPr>
        <w:t>Balance of Payments</w:t>
      </w:r>
    </w:p>
    <w:p w:rsidR="00933220" w:rsidRPr="00465E77" w:rsidRDefault="00933220" w:rsidP="005252C6">
      <w:pPr>
        <w:pStyle w:val="Heading6"/>
        <w:spacing w:before="120" w:after="120" w:line="276" w:lineRule="auto"/>
        <w:rPr>
          <w:rFonts w:ascii="Times New Roman" w:hAnsi="Times New Roman"/>
          <w:b w:val="0"/>
          <w:sz w:val="22"/>
          <w:szCs w:val="22"/>
          <w:u w:val="none"/>
        </w:rPr>
      </w:pPr>
    </w:p>
    <w:p w:rsidR="002727C3" w:rsidRPr="00AF7E5F" w:rsidRDefault="00F87222" w:rsidP="005252C6">
      <w:pPr>
        <w:pStyle w:val="BodyTextIndent"/>
        <w:tabs>
          <w:tab w:val="left" w:pos="9360"/>
          <w:tab w:val="left" w:pos="9810"/>
        </w:tabs>
        <w:spacing w:before="120" w:after="120"/>
        <w:ind w:firstLine="0"/>
        <w:rPr>
          <w:sz w:val="22"/>
          <w:szCs w:val="22"/>
        </w:rPr>
      </w:pPr>
      <w:r w:rsidRPr="00AF7E5F">
        <w:rPr>
          <w:noProof/>
          <w:szCs w:val="22"/>
        </w:rPr>
        <w:drawing>
          <wp:anchor distT="0" distB="0" distL="114300" distR="114300" simplePos="0" relativeHeight="252001280" behindDoc="0" locked="0" layoutInCell="1" allowOverlap="1">
            <wp:simplePos x="0" y="0"/>
            <wp:positionH relativeFrom="column">
              <wp:posOffset>2051050</wp:posOffset>
            </wp:positionH>
            <wp:positionV relativeFrom="paragraph">
              <wp:posOffset>27305</wp:posOffset>
            </wp:positionV>
            <wp:extent cx="3892550" cy="2559050"/>
            <wp:effectExtent l="19050" t="0" r="0" b="0"/>
            <wp:wrapSquare wrapText="bothSides"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2550" cy="255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D58E5" w:rsidRPr="00AF7E5F">
        <w:rPr>
          <w:sz w:val="22"/>
          <w:szCs w:val="22"/>
        </w:rPr>
        <w:t xml:space="preserve">Pakistan’s balance of payments </w:t>
      </w:r>
      <w:r w:rsidR="001C0C78" w:rsidRPr="00AF7E5F">
        <w:rPr>
          <w:sz w:val="22"/>
          <w:szCs w:val="22"/>
        </w:rPr>
        <w:t>recorded</w:t>
      </w:r>
      <w:r w:rsidR="00AD58E5" w:rsidRPr="00AF7E5F">
        <w:rPr>
          <w:sz w:val="22"/>
          <w:szCs w:val="22"/>
        </w:rPr>
        <w:t xml:space="preserve"> a deficit of $</w:t>
      </w:r>
      <w:r w:rsidR="00DD0C06" w:rsidRPr="00AF7E5F">
        <w:rPr>
          <w:sz w:val="22"/>
          <w:szCs w:val="22"/>
        </w:rPr>
        <w:t>2</w:t>
      </w:r>
      <w:r w:rsidR="00123590" w:rsidRPr="00AF7E5F">
        <w:rPr>
          <w:sz w:val="22"/>
          <w:szCs w:val="22"/>
        </w:rPr>
        <w:t>,</w:t>
      </w:r>
      <w:r w:rsidRPr="00AF7E5F">
        <w:rPr>
          <w:sz w:val="22"/>
          <w:szCs w:val="22"/>
        </w:rPr>
        <w:t>709</w:t>
      </w:r>
      <w:r w:rsidR="00AD58E5" w:rsidRPr="00AF7E5F">
        <w:rPr>
          <w:sz w:val="22"/>
          <w:szCs w:val="22"/>
        </w:rPr>
        <w:t xml:space="preserve"> million in current account balance during </w:t>
      </w:r>
      <w:r w:rsidR="0084630F" w:rsidRPr="00AF7E5F">
        <w:rPr>
          <w:sz w:val="22"/>
          <w:szCs w:val="22"/>
        </w:rPr>
        <w:t>FY15</w:t>
      </w:r>
      <w:r w:rsidR="00AD58E5" w:rsidRPr="00AF7E5F">
        <w:rPr>
          <w:sz w:val="22"/>
          <w:szCs w:val="22"/>
        </w:rPr>
        <w:t xml:space="preserve"> as against</w:t>
      </w:r>
      <w:r w:rsidR="00ED4FDD" w:rsidRPr="00AF7E5F">
        <w:rPr>
          <w:sz w:val="22"/>
          <w:szCs w:val="22"/>
        </w:rPr>
        <w:t xml:space="preserve"> deficit</w:t>
      </w:r>
      <w:r w:rsidR="00AD58E5" w:rsidRPr="00AF7E5F">
        <w:rPr>
          <w:sz w:val="22"/>
          <w:szCs w:val="22"/>
        </w:rPr>
        <w:t xml:space="preserve"> of $</w:t>
      </w:r>
      <w:r w:rsidR="00DD0C06" w:rsidRPr="00AF7E5F">
        <w:rPr>
          <w:sz w:val="22"/>
          <w:szCs w:val="22"/>
        </w:rPr>
        <w:t>3</w:t>
      </w:r>
      <w:r w:rsidR="00AD58E5" w:rsidRPr="00AF7E5F">
        <w:rPr>
          <w:sz w:val="22"/>
          <w:szCs w:val="22"/>
        </w:rPr>
        <w:t>,</w:t>
      </w:r>
      <w:r w:rsidR="00DD0C06" w:rsidRPr="00AF7E5F">
        <w:rPr>
          <w:sz w:val="22"/>
          <w:szCs w:val="22"/>
        </w:rPr>
        <w:t>130</w:t>
      </w:r>
      <w:r w:rsidR="00AD58E5" w:rsidRPr="00AF7E5F">
        <w:rPr>
          <w:sz w:val="22"/>
          <w:szCs w:val="22"/>
        </w:rPr>
        <w:t xml:space="preserve"> million during </w:t>
      </w:r>
      <w:r w:rsidR="008F2906" w:rsidRPr="00AF7E5F">
        <w:rPr>
          <w:sz w:val="22"/>
          <w:szCs w:val="22"/>
        </w:rPr>
        <w:t>FY14</w:t>
      </w:r>
      <w:r w:rsidR="00AD58E5" w:rsidRPr="00AF7E5F">
        <w:rPr>
          <w:sz w:val="22"/>
          <w:szCs w:val="22"/>
        </w:rPr>
        <w:t xml:space="preserve">. The </w:t>
      </w:r>
      <w:r w:rsidR="00DD0C06" w:rsidRPr="00AF7E5F">
        <w:rPr>
          <w:sz w:val="22"/>
          <w:szCs w:val="22"/>
        </w:rPr>
        <w:t>de</w:t>
      </w:r>
      <w:r w:rsidR="002261B0" w:rsidRPr="00AF7E5F">
        <w:rPr>
          <w:sz w:val="22"/>
          <w:szCs w:val="22"/>
        </w:rPr>
        <w:t>crease</w:t>
      </w:r>
      <w:r w:rsidR="00AD58E5" w:rsidRPr="00AF7E5F">
        <w:rPr>
          <w:sz w:val="22"/>
          <w:szCs w:val="22"/>
        </w:rPr>
        <w:t xml:space="preserve"> of $</w:t>
      </w:r>
      <w:r w:rsidRPr="00AF7E5F">
        <w:rPr>
          <w:sz w:val="22"/>
          <w:szCs w:val="22"/>
        </w:rPr>
        <w:t>421</w:t>
      </w:r>
      <w:r w:rsidR="00AD58E5" w:rsidRPr="00AF7E5F">
        <w:rPr>
          <w:sz w:val="22"/>
          <w:szCs w:val="22"/>
        </w:rPr>
        <w:t xml:space="preserve"> million in current account deficit </w:t>
      </w:r>
      <w:r w:rsidR="00F31927" w:rsidRPr="00AF7E5F">
        <w:rPr>
          <w:sz w:val="22"/>
          <w:szCs w:val="22"/>
        </w:rPr>
        <w:t xml:space="preserve">was </w:t>
      </w:r>
      <w:r w:rsidR="003417D3" w:rsidRPr="00AF7E5F">
        <w:rPr>
          <w:sz w:val="22"/>
          <w:szCs w:val="22"/>
        </w:rPr>
        <w:t xml:space="preserve">mainly due to higher net receipts of </w:t>
      </w:r>
      <w:r w:rsidR="00780403" w:rsidRPr="00AF7E5F">
        <w:rPr>
          <w:sz w:val="22"/>
          <w:szCs w:val="22"/>
        </w:rPr>
        <w:t>$</w:t>
      </w:r>
      <w:r w:rsidRPr="00AF7E5F">
        <w:rPr>
          <w:sz w:val="22"/>
          <w:szCs w:val="22"/>
        </w:rPr>
        <w:t>1,975</w:t>
      </w:r>
      <w:r w:rsidR="00780403" w:rsidRPr="00AF7E5F">
        <w:rPr>
          <w:sz w:val="22"/>
          <w:szCs w:val="22"/>
        </w:rPr>
        <w:t xml:space="preserve"> million</w:t>
      </w:r>
      <w:r w:rsidR="003417D3" w:rsidRPr="00AF7E5F">
        <w:rPr>
          <w:sz w:val="22"/>
          <w:szCs w:val="22"/>
        </w:rPr>
        <w:t xml:space="preserve"> under secondary income</w:t>
      </w:r>
      <w:r w:rsidR="00436B6B" w:rsidRPr="00AF7E5F">
        <w:rPr>
          <w:sz w:val="22"/>
          <w:szCs w:val="22"/>
        </w:rPr>
        <w:t>.</w:t>
      </w:r>
      <w:r w:rsidR="003417D3" w:rsidRPr="00AF7E5F">
        <w:rPr>
          <w:sz w:val="22"/>
          <w:szCs w:val="22"/>
        </w:rPr>
        <w:t xml:space="preserve"> </w:t>
      </w:r>
      <w:r w:rsidR="00436B6B" w:rsidRPr="00AF7E5F">
        <w:rPr>
          <w:sz w:val="22"/>
          <w:szCs w:val="22"/>
        </w:rPr>
        <w:t>However</w:t>
      </w:r>
      <w:r w:rsidR="001C0C78" w:rsidRPr="00AF7E5F">
        <w:rPr>
          <w:sz w:val="22"/>
          <w:szCs w:val="22"/>
        </w:rPr>
        <w:t>,</w:t>
      </w:r>
      <w:r w:rsidR="00F31927" w:rsidRPr="00AF7E5F">
        <w:rPr>
          <w:sz w:val="22"/>
          <w:szCs w:val="22"/>
        </w:rPr>
        <w:t xml:space="preserve"> an increase </w:t>
      </w:r>
      <w:r w:rsidR="00436B6B" w:rsidRPr="00AF7E5F">
        <w:rPr>
          <w:sz w:val="22"/>
          <w:szCs w:val="22"/>
        </w:rPr>
        <w:t xml:space="preserve">of </w:t>
      </w:r>
      <w:r w:rsidR="00F31927" w:rsidRPr="00AF7E5F">
        <w:rPr>
          <w:sz w:val="22"/>
          <w:szCs w:val="22"/>
        </w:rPr>
        <w:t>$</w:t>
      </w:r>
      <w:r w:rsidRPr="00AF7E5F">
        <w:rPr>
          <w:sz w:val="22"/>
          <w:szCs w:val="22"/>
        </w:rPr>
        <w:t>601</w:t>
      </w:r>
      <w:r w:rsidR="00F31927" w:rsidRPr="00AF7E5F">
        <w:rPr>
          <w:sz w:val="22"/>
          <w:szCs w:val="22"/>
        </w:rPr>
        <w:t xml:space="preserve"> million in trade in goods</w:t>
      </w:r>
      <w:r w:rsidR="003E4F71" w:rsidRPr="00AF7E5F">
        <w:rPr>
          <w:sz w:val="22"/>
          <w:szCs w:val="22"/>
        </w:rPr>
        <w:t xml:space="preserve"> deficit</w:t>
      </w:r>
      <w:r w:rsidR="00F31927" w:rsidRPr="00AF7E5F">
        <w:rPr>
          <w:sz w:val="22"/>
          <w:szCs w:val="22"/>
        </w:rPr>
        <w:t xml:space="preserve">, </w:t>
      </w:r>
      <w:r w:rsidR="00AD58E5" w:rsidRPr="00AF7E5F">
        <w:rPr>
          <w:sz w:val="22"/>
          <w:szCs w:val="22"/>
        </w:rPr>
        <w:t>$</w:t>
      </w:r>
      <w:r w:rsidRPr="00AF7E5F">
        <w:rPr>
          <w:sz w:val="22"/>
          <w:szCs w:val="22"/>
        </w:rPr>
        <w:t>313</w:t>
      </w:r>
      <w:r w:rsidR="00AD58E5" w:rsidRPr="00AF7E5F">
        <w:rPr>
          <w:sz w:val="22"/>
          <w:szCs w:val="22"/>
        </w:rPr>
        <w:t xml:space="preserve"> million in trade </w:t>
      </w:r>
      <w:r w:rsidR="002F7CFA" w:rsidRPr="00AF7E5F">
        <w:rPr>
          <w:sz w:val="22"/>
          <w:szCs w:val="22"/>
        </w:rPr>
        <w:t>in services</w:t>
      </w:r>
      <w:r w:rsidR="00C16631" w:rsidRPr="00AF7E5F">
        <w:rPr>
          <w:sz w:val="22"/>
          <w:szCs w:val="22"/>
        </w:rPr>
        <w:t>, and $640</w:t>
      </w:r>
      <w:r w:rsidR="001C0C78" w:rsidRPr="00AF7E5F">
        <w:rPr>
          <w:sz w:val="22"/>
          <w:szCs w:val="22"/>
        </w:rPr>
        <w:t xml:space="preserve"> million primary income could not be compensated through this increase.</w:t>
      </w:r>
    </w:p>
    <w:p w:rsidR="00AD58E5" w:rsidRPr="00AF7E5F" w:rsidRDefault="003E4F71" w:rsidP="005252C6">
      <w:pPr>
        <w:pStyle w:val="BodyTextIndent"/>
        <w:tabs>
          <w:tab w:val="left" w:pos="9360"/>
          <w:tab w:val="left" w:pos="9810"/>
        </w:tabs>
        <w:spacing w:before="120" w:after="120"/>
        <w:ind w:firstLine="0"/>
        <w:rPr>
          <w:sz w:val="22"/>
          <w:szCs w:val="22"/>
        </w:rPr>
      </w:pPr>
      <w:r w:rsidRPr="00AF7E5F">
        <w:rPr>
          <w:sz w:val="22"/>
          <w:szCs w:val="22"/>
        </w:rPr>
        <w:t>Primary i</w:t>
      </w:r>
      <w:r w:rsidR="002F7CFA" w:rsidRPr="00AF7E5F">
        <w:rPr>
          <w:sz w:val="22"/>
          <w:szCs w:val="22"/>
        </w:rPr>
        <w:t xml:space="preserve">ncome account deficit </w:t>
      </w:r>
      <w:r w:rsidR="001C0C78" w:rsidRPr="00AF7E5F">
        <w:rPr>
          <w:sz w:val="22"/>
          <w:szCs w:val="22"/>
        </w:rPr>
        <w:t>widened</w:t>
      </w:r>
      <w:r w:rsidR="002F7CFA" w:rsidRPr="00AF7E5F">
        <w:rPr>
          <w:sz w:val="22"/>
          <w:szCs w:val="22"/>
        </w:rPr>
        <w:t xml:space="preserve"> to $</w:t>
      </w:r>
      <w:r w:rsidR="0044190F" w:rsidRPr="00AF7E5F">
        <w:rPr>
          <w:sz w:val="22"/>
          <w:szCs w:val="22"/>
        </w:rPr>
        <w:t>4</w:t>
      </w:r>
      <w:r w:rsidR="002F7CFA" w:rsidRPr="00AF7E5F">
        <w:rPr>
          <w:sz w:val="22"/>
          <w:szCs w:val="22"/>
        </w:rPr>
        <w:t>,</w:t>
      </w:r>
      <w:r w:rsidR="00C16631" w:rsidRPr="00AF7E5F">
        <w:rPr>
          <w:sz w:val="22"/>
          <w:szCs w:val="22"/>
        </w:rPr>
        <w:t>595</w:t>
      </w:r>
      <w:r w:rsidR="002F7CFA" w:rsidRPr="00AF7E5F">
        <w:rPr>
          <w:sz w:val="22"/>
          <w:szCs w:val="22"/>
        </w:rPr>
        <w:t xml:space="preserve"> million from $3,</w:t>
      </w:r>
      <w:r w:rsidR="0044190F" w:rsidRPr="00AF7E5F">
        <w:rPr>
          <w:sz w:val="22"/>
          <w:szCs w:val="22"/>
        </w:rPr>
        <w:t>955</w:t>
      </w:r>
      <w:r w:rsidR="002F7CFA" w:rsidRPr="00AF7E5F">
        <w:rPr>
          <w:sz w:val="22"/>
          <w:szCs w:val="22"/>
        </w:rPr>
        <w:t xml:space="preserve"> million in the previous year reflecting an increase of </w:t>
      </w:r>
      <w:r w:rsidR="00C16631" w:rsidRPr="00AF7E5F">
        <w:rPr>
          <w:sz w:val="22"/>
          <w:szCs w:val="22"/>
        </w:rPr>
        <w:t>16.2</w:t>
      </w:r>
      <w:r w:rsidR="002F7CFA" w:rsidRPr="00AF7E5F">
        <w:rPr>
          <w:sz w:val="22"/>
          <w:szCs w:val="22"/>
        </w:rPr>
        <w:t xml:space="preserve"> percent</w:t>
      </w:r>
      <w:r w:rsidR="001C0C78" w:rsidRPr="00AF7E5F">
        <w:rPr>
          <w:sz w:val="22"/>
          <w:szCs w:val="22"/>
        </w:rPr>
        <w:t>.</w:t>
      </w:r>
      <w:r w:rsidR="009302F0" w:rsidRPr="00AF7E5F">
        <w:rPr>
          <w:sz w:val="22"/>
          <w:szCs w:val="22"/>
        </w:rPr>
        <w:t xml:space="preserve"> </w:t>
      </w:r>
      <w:r w:rsidR="00791B5F" w:rsidRPr="00AF7E5F">
        <w:rPr>
          <w:sz w:val="22"/>
          <w:szCs w:val="22"/>
        </w:rPr>
        <w:t>Compensated by an amount of $</w:t>
      </w:r>
      <w:r w:rsidR="00C16631" w:rsidRPr="00AF7E5F">
        <w:rPr>
          <w:sz w:val="22"/>
          <w:szCs w:val="22"/>
        </w:rPr>
        <w:t>375</w:t>
      </w:r>
      <w:r w:rsidR="00791B5F" w:rsidRPr="00AF7E5F">
        <w:rPr>
          <w:sz w:val="22"/>
          <w:szCs w:val="22"/>
        </w:rPr>
        <w:t xml:space="preserve"> million received in </w:t>
      </w:r>
      <w:r w:rsidR="00AD58E5" w:rsidRPr="00AF7E5F">
        <w:rPr>
          <w:sz w:val="22"/>
          <w:szCs w:val="22"/>
        </w:rPr>
        <w:t>capital</w:t>
      </w:r>
      <w:r w:rsidR="00791B5F" w:rsidRPr="00AF7E5F">
        <w:rPr>
          <w:sz w:val="22"/>
          <w:szCs w:val="22"/>
        </w:rPr>
        <w:t xml:space="preserve"> account, the net borrowing during </w:t>
      </w:r>
      <w:r w:rsidR="0084630F" w:rsidRPr="00AF7E5F">
        <w:rPr>
          <w:sz w:val="22"/>
          <w:szCs w:val="22"/>
        </w:rPr>
        <w:t>FY15</w:t>
      </w:r>
      <w:r w:rsidR="00791B5F" w:rsidRPr="00AF7E5F">
        <w:rPr>
          <w:sz w:val="22"/>
          <w:szCs w:val="22"/>
        </w:rPr>
        <w:t xml:space="preserve"> was $</w:t>
      </w:r>
      <w:r w:rsidR="00257404" w:rsidRPr="00AF7E5F">
        <w:rPr>
          <w:sz w:val="22"/>
          <w:szCs w:val="22"/>
        </w:rPr>
        <w:t>2</w:t>
      </w:r>
      <w:r w:rsidR="00C16631" w:rsidRPr="00AF7E5F">
        <w:rPr>
          <w:sz w:val="22"/>
          <w:szCs w:val="22"/>
        </w:rPr>
        <w:t>,334</w:t>
      </w:r>
      <w:r w:rsidR="00123590" w:rsidRPr="00AF7E5F">
        <w:rPr>
          <w:sz w:val="22"/>
          <w:szCs w:val="22"/>
        </w:rPr>
        <w:t xml:space="preserve"> </w:t>
      </w:r>
      <w:r w:rsidR="00791B5F" w:rsidRPr="00AF7E5F">
        <w:rPr>
          <w:sz w:val="22"/>
          <w:szCs w:val="22"/>
        </w:rPr>
        <w:t>million. The</w:t>
      </w:r>
      <w:r w:rsidR="00AD58E5" w:rsidRPr="00AF7E5F">
        <w:rPr>
          <w:sz w:val="22"/>
          <w:szCs w:val="22"/>
        </w:rPr>
        <w:t xml:space="preserve"> financial account</w:t>
      </w:r>
      <w:r w:rsidR="00791B5F" w:rsidRPr="00AF7E5F">
        <w:rPr>
          <w:sz w:val="22"/>
          <w:szCs w:val="22"/>
        </w:rPr>
        <w:t xml:space="preserve"> </w:t>
      </w:r>
      <w:r w:rsidR="00AD58E5" w:rsidRPr="00AF7E5F">
        <w:rPr>
          <w:sz w:val="22"/>
          <w:szCs w:val="22"/>
        </w:rPr>
        <w:t xml:space="preserve">showed a net inflow of </w:t>
      </w:r>
      <w:r w:rsidR="000E2F8C" w:rsidRPr="00AF7E5F">
        <w:rPr>
          <w:sz w:val="22"/>
          <w:szCs w:val="22"/>
        </w:rPr>
        <w:t>$</w:t>
      </w:r>
      <w:r w:rsidR="00C16631" w:rsidRPr="00AF7E5F">
        <w:rPr>
          <w:sz w:val="22"/>
          <w:szCs w:val="22"/>
        </w:rPr>
        <w:t>4,996</w:t>
      </w:r>
      <w:r w:rsidR="000A6484" w:rsidRPr="00AF7E5F">
        <w:rPr>
          <w:sz w:val="22"/>
          <w:szCs w:val="22"/>
        </w:rPr>
        <w:t xml:space="preserve"> million </w:t>
      </w:r>
      <w:r w:rsidR="00846561" w:rsidRPr="00AF7E5F">
        <w:rPr>
          <w:sz w:val="22"/>
          <w:szCs w:val="22"/>
        </w:rPr>
        <w:t xml:space="preserve">during </w:t>
      </w:r>
      <w:r w:rsidR="0084630F" w:rsidRPr="00AF7E5F">
        <w:rPr>
          <w:sz w:val="22"/>
          <w:szCs w:val="22"/>
        </w:rPr>
        <w:t>FY15</w:t>
      </w:r>
      <w:r w:rsidR="00FD1CC9" w:rsidRPr="00AF7E5F">
        <w:rPr>
          <w:sz w:val="22"/>
          <w:szCs w:val="22"/>
        </w:rPr>
        <w:t xml:space="preserve"> </w:t>
      </w:r>
      <w:r w:rsidR="009302F0" w:rsidRPr="00AF7E5F">
        <w:rPr>
          <w:sz w:val="22"/>
          <w:szCs w:val="22"/>
        </w:rPr>
        <w:t>against</w:t>
      </w:r>
      <w:r w:rsidR="00AD58E5" w:rsidRPr="00AF7E5F">
        <w:rPr>
          <w:sz w:val="22"/>
          <w:szCs w:val="22"/>
        </w:rPr>
        <w:t xml:space="preserve"> of $</w:t>
      </w:r>
      <w:r w:rsidR="00071B01" w:rsidRPr="00AF7E5F">
        <w:rPr>
          <w:sz w:val="22"/>
          <w:szCs w:val="22"/>
        </w:rPr>
        <w:t>5,</w:t>
      </w:r>
      <w:r w:rsidR="00257404" w:rsidRPr="00AF7E5F">
        <w:rPr>
          <w:sz w:val="22"/>
          <w:szCs w:val="22"/>
        </w:rPr>
        <w:t>553</w:t>
      </w:r>
      <w:r w:rsidR="00AD58E5" w:rsidRPr="00AF7E5F">
        <w:rPr>
          <w:sz w:val="22"/>
          <w:szCs w:val="22"/>
        </w:rPr>
        <w:t xml:space="preserve"> million</w:t>
      </w:r>
      <w:r w:rsidR="00ED77DC" w:rsidRPr="00AF7E5F">
        <w:rPr>
          <w:sz w:val="22"/>
          <w:szCs w:val="22"/>
        </w:rPr>
        <w:t xml:space="preserve"> </w:t>
      </w:r>
      <w:r w:rsidR="00AD58E5" w:rsidRPr="00AF7E5F">
        <w:rPr>
          <w:sz w:val="22"/>
          <w:szCs w:val="22"/>
        </w:rPr>
        <w:t>o</w:t>
      </w:r>
      <w:r w:rsidR="009302F0" w:rsidRPr="00AF7E5F">
        <w:rPr>
          <w:sz w:val="22"/>
          <w:szCs w:val="22"/>
        </w:rPr>
        <w:t>f</w:t>
      </w:r>
      <w:r w:rsidR="00AD58E5" w:rsidRPr="00AF7E5F">
        <w:rPr>
          <w:sz w:val="22"/>
          <w:szCs w:val="22"/>
        </w:rPr>
        <w:t xml:space="preserve"> previous year.   </w:t>
      </w:r>
    </w:p>
    <w:p w:rsidR="00AD58E5" w:rsidRPr="00AF7E5F" w:rsidRDefault="00AD58E5" w:rsidP="005252C6">
      <w:pPr>
        <w:pStyle w:val="Heading6"/>
        <w:tabs>
          <w:tab w:val="left" w:pos="9450"/>
        </w:tabs>
        <w:spacing w:before="120" w:after="120" w:line="276" w:lineRule="auto"/>
        <w:rPr>
          <w:rFonts w:ascii="Times New Roman" w:hAnsi="Times New Roman"/>
          <w:b w:val="0"/>
          <w:sz w:val="22"/>
          <w:szCs w:val="22"/>
          <w:u w:val="none"/>
        </w:rPr>
      </w:pPr>
    </w:p>
    <w:p w:rsidR="00066F5B" w:rsidRPr="00AF7E5F" w:rsidRDefault="00066F5B" w:rsidP="005252C6">
      <w:pPr>
        <w:pStyle w:val="BodyTextIndent"/>
        <w:spacing w:before="120" w:after="120" w:line="276" w:lineRule="auto"/>
        <w:ind w:firstLine="0"/>
        <w:jc w:val="left"/>
        <w:rPr>
          <w:b/>
          <w:sz w:val="24"/>
          <w:szCs w:val="24"/>
        </w:rPr>
      </w:pPr>
      <w:r w:rsidRPr="00AF7E5F">
        <w:rPr>
          <w:b/>
          <w:sz w:val="24"/>
          <w:szCs w:val="24"/>
        </w:rPr>
        <w:t xml:space="preserve">Merchandise </w:t>
      </w:r>
      <w:r w:rsidR="008942DB" w:rsidRPr="00AF7E5F">
        <w:rPr>
          <w:b/>
          <w:sz w:val="24"/>
          <w:szCs w:val="24"/>
        </w:rPr>
        <w:t xml:space="preserve">Trade </w:t>
      </w:r>
    </w:p>
    <w:p w:rsidR="0069046F" w:rsidRPr="00AF7E5F" w:rsidRDefault="008B0F0A" w:rsidP="005252C6">
      <w:pPr>
        <w:pStyle w:val="BodyTextIndent"/>
        <w:spacing w:before="120" w:after="120"/>
        <w:ind w:firstLine="0"/>
        <w:jc w:val="left"/>
        <w:rPr>
          <w:sz w:val="22"/>
          <w:szCs w:val="22"/>
        </w:rPr>
      </w:pPr>
      <w:r>
        <w:rPr>
          <w:noProof/>
          <w:sz w:val="22"/>
          <w:szCs w:val="22"/>
        </w:rPr>
        <w:drawing>
          <wp:anchor distT="0" distB="0" distL="114300" distR="114300" simplePos="0" relativeHeight="252017664" behindDoc="1" locked="0" layoutInCell="1" allowOverlap="1">
            <wp:simplePos x="0" y="0"/>
            <wp:positionH relativeFrom="column">
              <wp:posOffset>2051050</wp:posOffset>
            </wp:positionH>
            <wp:positionV relativeFrom="paragraph">
              <wp:posOffset>219075</wp:posOffset>
            </wp:positionV>
            <wp:extent cx="3930650" cy="2470150"/>
            <wp:effectExtent l="19050" t="0" r="0" b="0"/>
            <wp:wrapTight wrapText="bothSides">
              <wp:wrapPolygon edited="0">
                <wp:start x="-105" y="0"/>
                <wp:lineTo x="-105" y="21322"/>
                <wp:lineTo x="21565" y="21322"/>
                <wp:lineTo x="21565" y="0"/>
                <wp:lineTo x="-105" y="0"/>
              </wp:wrapPolygon>
            </wp:wrapTight>
            <wp:docPr id="11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0650" cy="247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D3234" w:rsidRPr="00AF7E5F" w:rsidRDefault="00B56750" w:rsidP="005252C6">
      <w:pPr>
        <w:pStyle w:val="BodyTextIndent"/>
        <w:tabs>
          <w:tab w:val="left" w:pos="2790"/>
        </w:tabs>
        <w:spacing w:before="120" w:after="120"/>
        <w:ind w:firstLine="0"/>
        <w:rPr>
          <w:sz w:val="22"/>
          <w:szCs w:val="22"/>
        </w:rPr>
      </w:pPr>
      <w:r w:rsidRPr="00AF7E5F">
        <w:rPr>
          <w:sz w:val="22"/>
          <w:szCs w:val="22"/>
        </w:rPr>
        <w:t xml:space="preserve">Exports </w:t>
      </w:r>
      <w:r w:rsidR="001F0C99" w:rsidRPr="00AF7E5F">
        <w:rPr>
          <w:sz w:val="22"/>
          <w:szCs w:val="22"/>
        </w:rPr>
        <w:t>fetched</w:t>
      </w:r>
      <w:r w:rsidRPr="00AF7E5F">
        <w:rPr>
          <w:sz w:val="22"/>
          <w:szCs w:val="22"/>
        </w:rPr>
        <w:t xml:space="preserve"> $2</w:t>
      </w:r>
      <w:r w:rsidR="00050C12" w:rsidRPr="00AF7E5F">
        <w:rPr>
          <w:sz w:val="22"/>
          <w:szCs w:val="22"/>
        </w:rPr>
        <w:t>4</w:t>
      </w:r>
      <w:r w:rsidRPr="00AF7E5F">
        <w:rPr>
          <w:sz w:val="22"/>
          <w:szCs w:val="22"/>
        </w:rPr>
        <w:t>,</w:t>
      </w:r>
      <w:r w:rsidR="00B9226F">
        <w:rPr>
          <w:sz w:val="22"/>
          <w:szCs w:val="22"/>
        </w:rPr>
        <w:t>089</w:t>
      </w:r>
      <w:r w:rsidRPr="00AF7E5F">
        <w:rPr>
          <w:sz w:val="22"/>
          <w:szCs w:val="22"/>
        </w:rPr>
        <w:t xml:space="preserve"> million during </w:t>
      </w:r>
      <w:r w:rsidR="0084630F" w:rsidRPr="00AF7E5F">
        <w:rPr>
          <w:sz w:val="22"/>
          <w:szCs w:val="22"/>
        </w:rPr>
        <w:t>FY15</w:t>
      </w:r>
      <w:r w:rsidRPr="00AF7E5F">
        <w:rPr>
          <w:sz w:val="22"/>
          <w:szCs w:val="22"/>
        </w:rPr>
        <w:t xml:space="preserve">, </w:t>
      </w:r>
      <w:r w:rsidR="00C12ED6" w:rsidRPr="00AF7E5F">
        <w:rPr>
          <w:sz w:val="22"/>
          <w:szCs w:val="22"/>
        </w:rPr>
        <w:t>de</w:t>
      </w:r>
      <w:r w:rsidR="001F0C99" w:rsidRPr="00AF7E5F">
        <w:rPr>
          <w:sz w:val="22"/>
          <w:szCs w:val="22"/>
        </w:rPr>
        <w:t>creased</w:t>
      </w:r>
      <w:r w:rsidRPr="00AF7E5F">
        <w:rPr>
          <w:sz w:val="22"/>
          <w:szCs w:val="22"/>
        </w:rPr>
        <w:t xml:space="preserve"> by $</w:t>
      </w:r>
      <w:r w:rsidR="00546847">
        <w:rPr>
          <w:sz w:val="22"/>
          <w:szCs w:val="22"/>
        </w:rPr>
        <w:t>989</w:t>
      </w:r>
      <w:r w:rsidRPr="00AF7E5F">
        <w:rPr>
          <w:sz w:val="22"/>
          <w:szCs w:val="22"/>
        </w:rPr>
        <w:t xml:space="preserve"> million (</w:t>
      </w:r>
      <w:r w:rsidR="00772823" w:rsidRPr="00AF7E5F">
        <w:rPr>
          <w:sz w:val="22"/>
          <w:szCs w:val="22"/>
        </w:rPr>
        <w:t>3</w:t>
      </w:r>
      <w:r w:rsidR="001F0C99" w:rsidRPr="00AF7E5F">
        <w:rPr>
          <w:sz w:val="22"/>
          <w:szCs w:val="22"/>
        </w:rPr>
        <w:t>.</w:t>
      </w:r>
      <w:r w:rsidR="00772823" w:rsidRPr="00AF7E5F">
        <w:rPr>
          <w:sz w:val="22"/>
          <w:szCs w:val="22"/>
        </w:rPr>
        <w:t>9</w:t>
      </w:r>
      <w:r w:rsidRPr="00AF7E5F">
        <w:rPr>
          <w:sz w:val="22"/>
          <w:szCs w:val="22"/>
        </w:rPr>
        <w:t>%) from $2</w:t>
      </w:r>
      <w:r w:rsidR="00C12ED6" w:rsidRPr="00AF7E5F">
        <w:rPr>
          <w:sz w:val="22"/>
          <w:szCs w:val="22"/>
        </w:rPr>
        <w:t>5</w:t>
      </w:r>
      <w:r w:rsidRPr="00AF7E5F">
        <w:rPr>
          <w:sz w:val="22"/>
          <w:szCs w:val="22"/>
        </w:rPr>
        <w:t>,</w:t>
      </w:r>
      <w:r w:rsidR="00C12ED6" w:rsidRPr="00AF7E5F">
        <w:rPr>
          <w:sz w:val="22"/>
          <w:szCs w:val="22"/>
        </w:rPr>
        <w:t>078</w:t>
      </w:r>
      <w:r w:rsidRPr="00AF7E5F">
        <w:rPr>
          <w:sz w:val="22"/>
          <w:szCs w:val="22"/>
        </w:rPr>
        <w:t xml:space="preserve"> million</w:t>
      </w:r>
      <w:r w:rsidR="00650BBC" w:rsidRPr="00AF7E5F">
        <w:rPr>
          <w:sz w:val="22"/>
          <w:szCs w:val="22"/>
        </w:rPr>
        <w:t xml:space="preserve"> during the previous year</w:t>
      </w:r>
      <w:r w:rsidRPr="00AF7E5F">
        <w:rPr>
          <w:sz w:val="22"/>
          <w:szCs w:val="22"/>
        </w:rPr>
        <w:t xml:space="preserve">. Imports </w:t>
      </w:r>
      <w:r w:rsidR="00C12ED6" w:rsidRPr="00AF7E5F">
        <w:rPr>
          <w:sz w:val="22"/>
          <w:szCs w:val="22"/>
        </w:rPr>
        <w:t>de</w:t>
      </w:r>
      <w:r w:rsidR="001F0C99" w:rsidRPr="00AF7E5F">
        <w:rPr>
          <w:sz w:val="22"/>
          <w:szCs w:val="22"/>
        </w:rPr>
        <w:t>creased</w:t>
      </w:r>
      <w:r w:rsidRPr="00AF7E5F">
        <w:rPr>
          <w:sz w:val="22"/>
          <w:szCs w:val="22"/>
        </w:rPr>
        <w:t xml:space="preserve"> by $</w:t>
      </w:r>
      <w:r w:rsidR="00772823" w:rsidRPr="00AF7E5F">
        <w:rPr>
          <w:sz w:val="22"/>
          <w:szCs w:val="22"/>
        </w:rPr>
        <w:t>3</w:t>
      </w:r>
      <w:r w:rsidR="00546847">
        <w:rPr>
          <w:sz w:val="22"/>
          <w:szCs w:val="22"/>
        </w:rPr>
        <w:t>88</w:t>
      </w:r>
      <w:r w:rsidRPr="00AF7E5F">
        <w:rPr>
          <w:sz w:val="22"/>
          <w:szCs w:val="22"/>
        </w:rPr>
        <w:t xml:space="preserve"> million (</w:t>
      </w:r>
      <w:r w:rsidR="00C12ED6" w:rsidRPr="00AF7E5F">
        <w:rPr>
          <w:sz w:val="22"/>
          <w:szCs w:val="22"/>
        </w:rPr>
        <w:t>0</w:t>
      </w:r>
      <w:r w:rsidR="001F0C99" w:rsidRPr="00AF7E5F">
        <w:rPr>
          <w:sz w:val="22"/>
          <w:szCs w:val="22"/>
        </w:rPr>
        <w:t>.</w:t>
      </w:r>
      <w:r w:rsidR="00C12ED6" w:rsidRPr="00AF7E5F">
        <w:rPr>
          <w:sz w:val="22"/>
          <w:szCs w:val="22"/>
        </w:rPr>
        <w:t>9</w:t>
      </w:r>
      <w:r w:rsidRPr="00AF7E5F">
        <w:rPr>
          <w:sz w:val="22"/>
          <w:szCs w:val="22"/>
        </w:rPr>
        <w:t xml:space="preserve">%) </w:t>
      </w:r>
      <w:r w:rsidR="001B42E5" w:rsidRPr="00AF7E5F">
        <w:rPr>
          <w:sz w:val="22"/>
          <w:szCs w:val="22"/>
        </w:rPr>
        <w:t>from $</w:t>
      </w:r>
      <w:r w:rsidR="001F0C99" w:rsidRPr="00AF7E5F">
        <w:rPr>
          <w:sz w:val="22"/>
          <w:szCs w:val="22"/>
        </w:rPr>
        <w:t>4</w:t>
      </w:r>
      <w:r w:rsidR="00C12ED6" w:rsidRPr="00AF7E5F">
        <w:rPr>
          <w:sz w:val="22"/>
          <w:szCs w:val="22"/>
        </w:rPr>
        <w:t>1</w:t>
      </w:r>
      <w:r w:rsidR="001F0C99" w:rsidRPr="00AF7E5F">
        <w:rPr>
          <w:sz w:val="22"/>
          <w:szCs w:val="22"/>
        </w:rPr>
        <w:t>,</w:t>
      </w:r>
      <w:r w:rsidR="00C12ED6" w:rsidRPr="00AF7E5F">
        <w:rPr>
          <w:sz w:val="22"/>
          <w:szCs w:val="22"/>
        </w:rPr>
        <w:t>668</w:t>
      </w:r>
      <w:r w:rsidR="001F0C99" w:rsidRPr="00AF7E5F">
        <w:rPr>
          <w:sz w:val="22"/>
          <w:szCs w:val="22"/>
        </w:rPr>
        <w:t xml:space="preserve"> million</w:t>
      </w:r>
      <w:r w:rsidR="00650BBC" w:rsidRPr="00AF7E5F">
        <w:rPr>
          <w:sz w:val="22"/>
          <w:szCs w:val="22"/>
        </w:rPr>
        <w:t xml:space="preserve"> </w:t>
      </w:r>
      <w:r w:rsidR="001F0C99" w:rsidRPr="00AF7E5F">
        <w:rPr>
          <w:sz w:val="22"/>
          <w:szCs w:val="22"/>
        </w:rPr>
        <w:t>to $4</w:t>
      </w:r>
      <w:r w:rsidR="00A2380A" w:rsidRPr="00AF7E5F">
        <w:rPr>
          <w:sz w:val="22"/>
          <w:szCs w:val="22"/>
        </w:rPr>
        <w:t>1</w:t>
      </w:r>
      <w:r w:rsidR="001F0C99" w:rsidRPr="00AF7E5F">
        <w:rPr>
          <w:sz w:val="22"/>
          <w:szCs w:val="22"/>
        </w:rPr>
        <w:t>,</w:t>
      </w:r>
      <w:r w:rsidR="00546847">
        <w:rPr>
          <w:sz w:val="22"/>
          <w:szCs w:val="22"/>
        </w:rPr>
        <w:t>280</w:t>
      </w:r>
      <w:r w:rsidR="003B3BFE" w:rsidRPr="00AF7E5F">
        <w:rPr>
          <w:sz w:val="22"/>
          <w:szCs w:val="22"/>
        </w:rPr>
        <w:t xml:space="preserve"> </w:t>
      </w:r>
      <w:r w:rsidR="001F0C99" w:rsidRPr="00AF7E5F">
        <w:rPr>
          <w:sz w:val="22"/>
          <w:szCs w:val="22"/>
        </w:rPr>
        <w:t xml:space="preserve">million in </w:t>
      </w:r>
      <w:r w:rsidR="0084630F" w:rsidRPr="00AF7E5F">
        <w:rPr>
          <w:sz w:val="22"/>
          <w:szCs w:val="22"/>
        </w:rPr>
        <w:t>FY15</w:t>
      </w:r>
      <w:r w:rsidR="00CE30B3" w:rsidRPr="00AF7E5F">
        <w:rPr>
          <w:sz w:val="22"/>
          <w:szCs w:val="22"/>
        </w:rPr>
        <w:t>.</w:t>
      </w:r>
      <w:r w:rsidR="004772E5" w:rsidRPr="00AF7E5F">
        <w:t xml:space="preserve"> </w:t>
      </w:r>
    </w:p>
    <w:p w:rsidR="008D3234" w:rsidRPr="00AF7E5F" w:rsidRDefault="001B42E5" w:rsidP="005252C6">
      <w:pPr>
        <w:pStyle w:val="BodyTextIndent"/>
        <w:tabs>
          <w:tab w:val="left" w:pos="2790"/>
        </w:tabs>
        <w:spacing w:before="120" w:after="120"/>
        <w:ind w:firstLine="0"/>
        <w:rPr>
          <w:sz w:val="22"/>
          <w:szCs w:val="22"/>
        </w:rPr>
      </w:pPr>
      <w:r w:rsidRPr="00AF7E5F">
        <w:rPr>
          <w:sz w:val="22"/>
          <w:szCs w:val="22"/>
        </w:rPr>
        <w:t>The general merchandise transactions reported through banks (export receipts) on a mixed f.o.b and c&amp;</w:t>
      </w:r>
      <w:r w:rsidR="00FB4BD1" w:rsidRPr="00AF7E5F">
        <w:rPr>
          <w:sz w:val="22"/>
          <w:szCs w:val="22"/>
        </w:rPr>
        <w:t>f basis amounted to $2</w:t>
      </w:r>
      <w:r w:rsidR="003B3BFE" w:rsidRPr="00AF7E5F">
        <w:rPr>
          <w:sz w:val="22"/>
          <w:szCs w:val="22"/>
        </w:rPr>
        <w:t>4</w:t>
      </w:r>
      <w:r w:rsidRPr="00AF7E5F">
        <w:rPr>
          <w:sz w:val="22"/>
          <w:szCs w:val="22"/>
        </w:rPr>
        <w:t>,</w:t>
      </w:r>
      <w:r w:rsidR="00772823" w:rsidRPr="00AF7E5F">
        <w:rPr>
          <w:sz w:val="22"/>
          <w:szCs w:val="22"/>
        </w:rPr>
        <w:t>61</w:t>
      </w:r>
      <w:r w:rsidR="00105874" w:rsidRPr="00AF7E5F">
        <w:rPr>
          <w:sz w:val="22"/>
          <w:szCs w:val="22"/>
        </w:rPr>
        <w:t>2</w:t>
      </w:r>
      <w:r w:rsidRPr="00AF7E5F">
        <w:rPr>
          <w:sz w:val="22"/>
          <w:szCs w:val="22"/>
        </w:rPr>
        <w:t xml:space="preserve"> million as compared to $2</w:t>
      </w:r>
      <w:r w:rsidR="00CC0A8B" w:rsidRPr="00AF7E5F">
        <w:rPr>
          <w:sz w:val="22"/>
          <w:szCs w:val="22"/>
        </w:rPr>
        <w:t>4,</w:t>
      </w:r>
      <w:r w:rsidR="00105874" w:rsidRPr="00AF7E5F">
        <w:rPr>
          <w:sz w:val="22"/>
          <w:szCs w:val="22"/>
        </w:rPr>
        <w:t>848</w:t>
      </w:r>
      <w:r w:rsidRPr="00AF7E5F">
        <w:rPr>
          <w:sz w:val="22"/>
          <w:szCs w:val="22"/>
        </w:rPr>
        <w:t xml:space="preserve"> million during previous fiscal year. The general merchandise exports at f.o.b are arrived at by deducting freight, adding </w:t>
      </w:r>
      <w:r w:rsidR="002960BE" w:rsidRPr="00AF7E5F">
        <w:rPr>
          <w:sz w:val="22"/>
          <w:szCs w:val="22"/>
        </w:rPr>
        <w:t>goods procured in ports by carriers</w:t>
      </w:r>
      <w:r w:rsidR="00E245B6" w:rsidRPr="00AF7E5F">
        <w:rPr>
          <w:sz w:val="22"/>
          <w:szCs w:val="22"/>
        </w:rPr>
        <w:t xml:space="preserve"> of $</w:t>
      </w:r>
      <w:r w:rsidR="00105874" w:rsidRPr="00AF7E5F">
        <w:rPr>
          <w:sz w:val="22"/>
          <w:szCs w:val="22"/>
        </w:rPr>
        <w:t>152</w:t>
      </w:r>
      <w:r w:rsidR="00E245B6" w:rsidRPr="00AF7E5F">
        <w:rPr>
          <w:sz w:val="22"/>
          <w:szCs w:val="22"/>
        </w:rPr>
        <w:t xml:space="preserve"> million</w:t>
      </w:r>
      <w:r w:rsidR="002960BE" w:rsidRPr="00AF7E5F">
        <w:rPr>
          <w:sz w:val="22"/>
          <w:szCs w:val="22"/>
        </w:rPr>
        <w:t xml:space="preserve">, </w:t>
      </w:r>
      <w:r w:rsidR="00771418" w:rsidRPr="00AF7E5F">
        <w:rPr>
          <w:sz w:val="22"/>
          <w:szCs w:val="22"/>
        </w:rPr>
        <w:t xml:space="preserve">negative </w:t>
      </w:r>
      <w:r w:rsidR="00E57A1B" w:rsidRPr="00AF7E5F">
        <w:rPr>
          <w:sz w:val="22"/>
          <w:szCs w:val="22"/>
        </w:rPr>
        <w:t xml:space="preserve">timing adjustment </w:t>
      </w:r>
      <w:r w:rsidRPr="00AF7E5F">
        <w:rPr>
          <w:sz w:val="22"/>
          <w:szCs w:val="22"/>
        </w:rPr>
        <w:t>of $</w:t>
      </w:r>
      <w:r w:rsidR="00886F20" w:rsidRPr="00AF7E5F">
        <w:rPr>
          <w:sz w:val="22"/>
          <w:szCs w:val="22"/>
        </w:rPr>
        <w:t>1</w:t>
      </w:r>
      <w:r w:rsidR="00FB4BD1" w:rsidRPr="00AF7E5F">
        <w:rPr>
          <w:sz w:val="22"/>
          <w:szCs w:val="22"/>
        </w:rPr>
        <w:t>0</w:t>
      </w:r>
      <w:r w:rsidR="00105874" w:rsidRPr="00AF7E5F">
        <w:rPr>
          <w:sz w:val="22"/>
          <w:szCs w:val="22"/>
        </w:rPr>
        <w:t>4</w:t>
      </w:r>
      <w:r w:rsidRPr="00AF7E5F">
        <w:rPr>
          <w:sz w:val="22"/>
          <w:szCs w:val="22"/>
        </w:rPr>
        <w:t xml:space="preserve"> million and other exports of $</w:t>
      </w:r>
      <w:r w:rsidR="00B334FC" w:rsidRPr="00AF7E5F">
        <w:rPr>
          <w:sz w:val="22"/>
          <w:szCs w:val="22"/>
        </w:rPr>
        <w:t>5</w:t>
      </w:r>
      <w:r w:rsidR="002718DD">
        <w:rPr>
          <w:sz w:val="22"/>
          <w:szCs w:val="22"/>
        </w:rPr>
        <w:t>83</w:t>
      </w:r>
      <w:r w:rsidRPr="00AF7E5F">
        <w:rPr>
          <w:sz w:val="22"/>
          <w:szCs w:val="22"/>
        </w:rPr>
        <w:t xml:space="preserve"> million </w:t>
      </w:r>
      <w:r w:rsidR="00771418" w:rsidRPr="00AF7E5F">
        <w:rPr>
          <w:sz w:val="22"/>
          <w:szCs w:val="22"/>
        </w:rPr>
        <w:t xml:space="preserve">as </w:t>
      </w:r>
      <w:r w:rsidR="00B95EE5" w:rsidRPr="00AF7E5F">
        <w:rPr>
          <w:sz w:val="22"/>
          <w:szCs w:val="22"/>
        </w:rPr>
        <w:t xml:space="preserve">freight and </w:t>
      </w:r>
      <w:r w:rsidR="00771418" w:rsidRPr="00AF7E5F">
        <w:rPr>
          <w:sz w:val="22"/>
          <w:szCs w:val="22"/>
        </w:rPr>
        <w:t>coverage adjustment</w:t>
      </w:r>
      <w:r w:rsidRPr="00AF7E5F">
        <w:rPr>
          <w:sz w:val="22"/>
          <w:szCs w:val="22"/>
        </w:rPr>
        <w:t>.</w:t>
      </w:r>
    </w:p>
    <w:p w:rsidR="00633358" w:rsidRPr="00AF7E5F" w:rsidRDefault="00633358" w:rsidP="005252C6">
      <w:pPr>
        <w:pStyle w:val="BodyTextIndent"/>
        <w:tabs>
          <w:tab w:val="left" w:pos="2790"/>
        </w:tabs>
        <w:spacing w:before="120" w:after="120" w:line="264" w:lineRule="auto"/>
        <w:ind w:firstLine="0"/>
        <w:rPr>
          <w:sz w:val="22"/>
          <w:szCs w:val="22"/>
        </w:rPr>
      </w:pPr>
      <w:r w:rsidRPr="00AF7E5F">
        <w:rPr>
          <w:sz w:val="22"/>
          <w:szCs w:val="22"/>
        </w:rPr>
        <w:t xml:space="preserve">The </w:t>
      </w:r>
      <w:r w:rsidR="008E1854" w:rsidRPr="00AF7E5F">
        <w:rPr>
          <w:sz w:val="22"/>
          <w:szCs w:val="22"/>
        </w:rPr>
        <w:t>import</w:t>
      </w:r>
      <w:r w:rsidR="00AC6809" w:rsidRPr="00AF7E5F">
        <w:rPr>
          <w:sz w:val="22"/>
          <w:szCs w:val="22"/>
        </w:rPr>
        <w:t>s</w:t>
      </w:r>
      <w:r w:rsidR="008E1854" w:rsidRPr="00AF7E5F">
        <w:rPr>
          <w:sz w:val="22"/>
          <w:szCs w:val="22"/>
        </w:rPr>
        <w:t xml:space="preserve"> payments </w:t>
      </w:r>
      <w:r w:rsidR="00AC6809" w:rsidRPr="00AF7E5F">
        <w:rPr>
          <w:sz w:val="22"/>
          <w:szCs w:val="22"/>
        </w:rPr>
        <w:t xml:space="preserve">reported by banks </w:t>
      </w:r>
      <w:r w:rsidRPr="00AF7E5F">
        <w:rPr>
          <w:sz w:val="22"/>
          <w:szCs w:val="22"/>
        </w:rPr>
        <w:t>(</w:t>
      </w:r>
      <w:r w:rsidR="008E1854" w:rsidRPr="00AF7E5F">
        <w:rPr>
          <w:sz w:val="22"/>
          <w:szCs w:val="22"/>
        </w:rPr>
        <w:t>exchange record</w:t>
      </w:r>
      <w:r w:rsidRPr="00AF7E5F">
        <w:rPr>
          <w:sz w:val="22"/>
          <w:szCs w:val="22"/>
        </w:rPr>
        <w:t xml:space="preserve">) </w:t>
      </w:r>
      <w:r w:rsidR="00020536" w:rsidRPr="00AF7E5F">
        <w:rPr>
          <w:sz w:val="22"/>
          <w:szCs w:val="22"/>
        </w:rPr>
        <w:t>de</w:t>
      </w:r>
      <w:r w:rsidR="007E4B4B" w:rsidRPr="00AF7E5F">
        <w:rPr>
          <w:sz w:val="22"/>
          <w:szCs w:val="22"/>
        </w:rPr>
        <w:t xml:space="preserve">creased by </w:t>
      </w:r>
      <w:r w:rsidR="00F46E13" w:rsidRPr="00AF7E5F">
        <w:rPr>
          <w:sz w:val="22"/>
          <w:szCs w:val="22"/>
        </w:rPr>
        <w:t>$</w:t>
      </w:r>
      <w:r w:rsidR="00B334FC" w:rsidRPr="00AF7E5F">
        <w:rPr>
          <w:sz w:val="22"/>
          <w:szCs w:val="22"/>
        </w:rPr>
        <w:t>38</w:t>
      </w:r>
      <w:r w:rsidR="00031459">
        <w:rPr>
          <w:sz w:val="22"/>
          <w:szCs w:val="22"/>
        </w:rPr>
        <w:t>6</w:t>
      </w:r>
      <w:r w:rsidR="00F46E13" w:rsidRPr="00AF7E5F">
        <w:rPr>
          <w:sz w:val="22"/>
          <w:szCs w:val="22"/>
        </w:rPr>
        <w:t xml:space="preserve"> </w:t>
      </w:r>
      <w:r w:rsidRPr="00AF7E5F">
        <w:rPr>
          <w:sz w:val="22"/>
          <w:szCs w:val="22"/>
        </w:rPr>
        <w:t xml:space="preserve">million </w:t>
      </w:r>
      <w:r w:rsidR="007E4B4B" w:rsidRPr="00AF7E5F">
        <w:rPr>
          <w:sz w:val="22"/>
          <w:szCs w:val="22"/>
        </w:rPr>
        <w:t>to $41,</w:t>
      </w:r>
      <w:r w:rsidR="00B334FC" w:rsidRPr="00AF7E5F">
        <w:rPr>
          <w:sz w:val="22"/>
          <w:szCs w:val="22"/>
        </w:rPr>
        <w:t>403</w:t>
      </w:r>
      <w:r w:rsidR="007E4B4B" w:rsidRPr="00AF7E5F">
        <w:rPr>
          <w:sz w:val="22"/>
          <w:szCs w:val="22"/>
        </w:rPr>
        <w:t xml:space="preserve"> million as compared to</w:t>
      </w:r>
      <w:r w:rsidR="00AC6809" w:rsidRPr="00AF7E5F">
        <w:rPr>
          <w:sz w:val="22"/>
          <w:szCs w:val="22"/>
        </w:rPr>
        <w:t xml:space="preserve"> </w:t>
      </w:r>
      <w:r w:rsidR="007E4B4B" w:rsidRPr="00AF7E5F">
        <w:rPr>
          <w:sz w:val="22"/>
          <w:szCs w:val="22"/>
        </w:rPr>
        <w:t xml:space="preserve">$ 41,788 million a </w:t>
      </w:r>
      <w:r w:rsidR="00AC6809" w:rsidRPr="00AF7E5F">
        <w:rPr>
          <w:sz w:val="22"/>
          <w:szCs w:val="22"/>
        </w:rPr>
        <w:t>year</w:t>
      </w:r>
      <w:r w:rsidR="007E4B4B" w:rsidRPr="00AF7E5F">
        <w:rPr>
          <w:sz w:val="22"/>
          <w:szCs w:val="22"/>
        </w:rPr>
        <w:t xml:space="preserve"> earlier.</w:t>
      </w:r>
      <w:r w:rsidRPr="00AF7E5F">
        <w:rPr>
          <w:sz w:val="22"/>
          <w:szCs w:val="22"/>
        </w:rPr>
        <w:t xml:space="preserve"> </w:t>
      </w:r>
      <w:r w:rsidR="007E4B4B" w:rsidRPr="00AF7E5F">
        <w:rPr>
          <w:sz w:val="22"/>
          <w:szCs w:val="22"/>
        </w:rPr>
        <w:t>Goods</w:t>
      </w:r>
      <w:r w:rsidR="00347924" w:rsidRPr="00AF7E5F">
        <w:rPr>
          <w:sz w:val="22"/>
          <w:szCs w:val="22"/>
        </w:rPr>
        <w:t xml:space="preserve"> procured </w:t>
      </w:r>
      <w:r w:rsidR="007E4B4B" w:rsidRPr="00AF7E5F">
        <w:rPr>
          <w:sz w:val="22"/>
          <w:szCs w:val="22"/>
        </w:rPr>
        <w:t>o</w:t>
      </w:r>
      <w:r w:rsidR="00347924" w:rsidRPr="00AF7E5F">
        <w:rPr>
          <w:sz w:val="22"/>
          <w:szCs w:val="22"/>
        </w:rPr>
        <w:t xml:space="preserve">n ports by carriers, </w:t>
      </w:r>
      <w:r w:rsidR="005043D8" w:rsidRPr="00AF7E5F">
        <w:rPr>
          <w:sz w:val="22"/>
          <w:szCs w:val="22"/>
        </w:rPr>
        <w:t xml:space="preserve">NRI, </w:t>
      </w:r>
      <w:r w:rsidR="00801D31" w:rsidRPr="00AF7E5F">
        <w:rPr>
          <w:sz w:val="22"/>
          <w:szCs w:val="22"/>
        </w:rPr>
        <w:t xml:space="preserve">personal </w:t>
      </w:r>
      <w:r w:rsidR="00801D31" w:rsidRPr="00AF7E5F">
        <w:rPr>
          <w:sz w:val="22"/>
          <w:szCs w:val="22"/>
        </w:rPr>
        <w:lastRenderedPageBreak/>
        <w:t>baggage</w:t>
      </w:r>
      <w:r w:rsidR="005043D8" w:rsidRPr="00AF7E5F">
        <w:rPr>
          <w:sz w:val="22"/>
          <w:szCs w:val="22"/>
        </w:rPr>
        <w:t xml:space="preserve"> and </w:t>
      </w:r>
      <w:r w:rsidRPr="00AF7E5F">
        <w:rPr>
          <w:sz w:val="22"/>
          <w:szCs w:val="22"/>
        </w:rPr>
        <w:t xml:space="preserve">foreign economic </w:t>
      </w:r>
      <w:r w:rsidR="007E4B4B" w:rsidRPr="00AF7E5F">
        <w:rPr>
          <w:sz w:val="22"/>
          <w:szCs w:val="22"/>
        </w:rPr>
        <w:t>assistance and</w:t>
      </w:r>
      <w:r w:rsidRPr="00AF7E5F">
        <w:rPr>
          <w:sz w:val="22"/>
          <w:szCs w:val="22"/>
        </w:rPr>
        <w:t xml:space="preserve"> othe</w:t>
      </w:r>
      <w:r w:rsidR="00F21F26" w:rsidRPr="00AF7E5F">
        <w:rPr>
          <w:sz w:val="22"/>
          <w:szCs w:val="22"/>
        </w:rPr>
        <w:t>rs taken together amounted to $</w:t>
      </w:r>
      <w:r w:rsidR="003C65B7" w:rsidRPr="00AF7E5F">
        <w:rPr>
          <w:sz w:val="22"/>
          <w:szCs w:val="22"/>
        </w:rPr>
        <w:t>2,</w:t>
      </w:r>
      <w:r w:rsidR="00B334FC" w:rsidRPr="00AF7E5F">
        <w:rPr>
          <w:sz w:val="22"/>
          <w:szCs w:val="22"/>
        </w:rPr>
        <w:t>3</w:t>
      </w:r>
      <w:r w:rsidR="002718DD">
        <w:rPr>
          <w:sz w:val="22"/>
          <w:szCs w:val="22"/>
        </w:rPr>
        <w:t>62</w:t>
      </w:r>
      <w:r w:rsidRPr="00AF7E5F">
        <w:rPr>
          <w:sz w:val="22"/>
          <w:szCs w:val="22"/>
        </w:rPr>
        <w:t xml:space="preserve"> million.</w:t>
      </w:r>
      <w:r w:rsidR="007E4B4B" w:rsidRPr="00AF7E5F">
        <w:rPr>
          <w:sz w:val="22"/>
          <w:szCs w:val="22"/>
        </w:rPr>
        <w:t xml:space="preserve"> After subtracting freight component and incorporating these adjustments, i</w:t>
      </w:r>
      <w:r w:rsidR="00B334FC" w:rsidRPr="00AF7E5F">
        <w:rPr>
          <w:sz w:val="22"/>
          <w:szCs w:val="22"/>
        </w:rPr>
        <w:t>mports (fob) arrived at $ 41,</w:t>
      </w:r>
      <w:r w:rsidR="002718DD">
        <w:rPr>
          <w:sz w:val="22"/>
          <w:szCs w:val="22"/>
        </w:rPr>
        <w:t>403</w:t>
      </w:r>
      <w:r w:rsidR="007E4B4B" w:rsidRPr="00AF7E5F">
        <w:rPr>
          <w:sz w:val="22"/>
          <w:szCs w:val="22"/>
        </w:rPr>
        <w:t xml:space="preserve"> million during FY15.</w:t>
      </w:r>
    </w:p>
    <w:p w:rsidR="00693A97" w:rsidRPr="00AF7E5F" w:rsidRDefault="002B0277" w:rsidP="005252C6">
      <w:pPr>
        <w:pStyle w:val="BodyTextIndent"/>
        <w:tabs>
          <w:tab w:val="left" w:pos="2790"/>
        </w:tabs>
        <w:spacing w:before="120" w:after="120" w:line="264" w:lineRule="auto"/>
        <w:ind w:firstLine="0"/>
        <w:rPr>
          <w:sz w:val="22"/>
          <w:szCs w:val="22"/>
        </w:rPr>
      </w:pPr>
      <w:r w:rsidRPr="00AF7E5F">
        <w:rPr>
          <w:noProof/>
          <w:sz w:val="22"/>
          <w:szCs w:val="22"/>
        </w:rPr>
        <w:drawing>
          <wp:anchor distT="0" distB="0" distL="114300" distR="114300" simplePos="0" relativeHeight="252003328" behindDoc="1" locked="0" layoutInCell="1" allowOverlap="1">
            <wp:simplePos x="0" y="0"/>
            <wp:positionH relativeFrom="column">
              <wp:posOffset>1873250</wp:posOffset>
            </wp:positionH>
            <wp:positionV relativeFrom="paragraph">
              <wp:posOffset>37465</wp:posOffset>
            </wp:positionV>
            <wp:extent cx="4083050" cy="3130550"/>
            <wp:effectExtent l="19050" t="0" r="0" b="0"/>
            <wp:wrapTight wrapText="bothSides">
              <wp:wrapPolygon edited="0">
                <wp:start x="-101" y="0"/>
                <wp:lineTo x="-101" y="21293"/>
                <wp:lineTo x="21566" y="21293"/>
                <wp:lineTo x="21566" y="0"/>
                <wp:lineTo x="-101" y="0"/>
              </wp:wrapPolygon>
            </wp:wrapTight>
            <wp:docPr id="10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3050" cy="313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33358" w:rsidRPr="00AF7E5F">
        <w:rPr>
          <w:sz w:val="22"/>
          <w:szCs w:val="22"/>
        </w:rPr>
        <w:t xml:space="preserve">Export receipts during </w:t>
      </w:r>
      <w:r w:rsidR="0084630F" w:rsidRPr="00AF7E5F">
        <w:rPr>
          <w:sz w:val="22"/>
          <w:szCs w:val="22"/>
        </w:rPr>
        <w:t>FY15</w:t>
      </w:r>
      <w:r w:rsidR="00633358" w:rsidRPr="00AF7E5F">
        <w:rPr>
          <w:sz w:val="22"/>
          <w:szCs w:val="22"/>
        </w:rPr>
        <w:t xml:space="preserve"> by </w:t>
      </w:r>
      <w:r w:rsidR="001B42E5" w:rsidRPr="00AF7E5F">
        <w:rPr>
          <w:sz w:val="22"/>
          <w:szCs w:val="22"/>
        </w:rPr>
        <w:t xml:space="preserve">commodity groups are shown </w:t>
      </w:r>
      <w:r w:rsidR="00650BBC" w:rsidRPr="00AF7E5F">
        <w:rPr>
          <w:sz w:val="22"/>
          <w:szCs w:val="22"/>
        </w:rPr>
        <w:t xml:space="preserve">in descending order </w:t>
      </w:r>
      <w:r w:rsidR="001B42E5" w:rsidRPr="00AF7E5F">
        <w:rPr>
          <w:sz w:val="22"/>
          <w:szCs w:val="22"/>
        </w:rPr>
        <w:t xml:space="preserve">in </w:t>
      </w:r>
      <w:r w:rsidR="00E85EBD" w:rsidRPr="00AF7E5F">
        <w:rPr>
          <w:sz w:val="22"/>
          <w:szCs w:val="22"/>
        </w:rPr>
        <w:t>Table</w:t>
      </w:r>
      <w:r w:rsidR="00633358" w:rsidRPr="00AF7E5F">
        <w:rPr>
          <w:sz w:val="22"/>
          <w:szCs w:val="22"/>
        </w:rPr>
        <w:t xml:space="preserve"> 3</w:t>
      </w:r>
      <w:r w:rsidR="001B42E5" w:rsidRPr="00AF7E5F">
        <w:rPr>
          <w:sz w:val="22"/>
          <w:szCs w:val="22"/>
        </w:rPr>
        <w:t xml:space="preserve"> </w:t>
      </w:r>
      <w:r w:rsidR="00633358" w:rsidRPr="00AF7E5F">
        <w:rPr>
          <w:sz w:val="22"/>
          <w:szCs w:val="22"/>
        </w:rPr>
        <w:t>along</w:t>
      </w:r>
      <w:r w:rsidR="00693A97" w:rsidRPr="00AF7E5F">
        <w:rPr>
          <w:sz w:val="22"/>
          <w:szCs w:val="22"/>
        </w:rPr>
        <w:t xml:space="preserve"> with the corresponding period.</w:t>
      </w:r>
    </w:p>
    <w:p w:rsidR="00693A97" w:rsidRPr="00AF7E5F" w:rsidRDefault="00B928C6" w:rsidP="005252C6">
      <w:pPr>
        <w:pStyle w:val="BodyTextIndent"/>
        <w:tabs>
          <w:tab w:val="left" w:pos="2790"/>
        </w:tabs>
        <w:spacing w:before="120" w:after="120" w:line="264" w:lineRule="auto"/>
        <w:ind w:firstLine="0"/>
        <w:rPr>
          <w:sz w:val="22"/>
          <w:szCs w:val="22"/>
        </w:rPr>
      </w:pPr>
      <w:r w:rsidRPr="00AF7E5F">
        <w:rPr>
          <w:sz w:val="22"/>
          <w:szCs w:val="22"/>
        </w:rPr>
        <w:t xml:space="preserve">The </w:t>
      </w:r>
      <w:r w:rsidR="001B42E5" w:rsidRPr="00AF7E5F">
        <w:rPr>
          <w:sz w:val="22"/>
          <w:szCs w:val="22"/>
        </w:rPr>
        <w:t xml:space="preserve">commodity-wise analysis of export receipts revealed that exports remained concentrated in </w:t>
      </w:r>
      <w:r w:rsidR="00633358" w:rsidRPr="00AF7E5F">
        <w:rPr>
          <w:sz w:val="22"/>
          <w:szCs w:val="22"/>
        </w:rPr>
        <w:t xml:space="preserve">textiles and textile articles </w:t>
      </w:r>
      <w:r w:rsidR="001B42E5" w:rsidRPr="00AF7E5F">
        <w:rPr>
          <w:sz w:val="22"/>
          <w:szCs w:val="22"/>
        </w:rPr>
        <w:t>as they earned $</w:t>
      </w:r>
      <w:r w:rsidR="00633358" w:rsidRPr="00AF7E5F">
        <w:rPr>
          <w:sz w:val="22"/>
          <w:szCs w:val="22"/>
        </w:rPr>
        <w:t>1</w:t>
      </w:r>
      <w:r w:rsidR="00362248" w:rsidRPr="00AF7E5F">
        <w:rPr>
          <w:sz w:val="22"/>
          <w:szCs w:val="22"/>
        </w:rPr>
        <w:t>3</w:t>
      </w:r>
      <w:r w:rsidR="00633358" w:rsidRPr="00AF7E5F">
        <w:rPr>
          <w:sz w:val="22"/>
          <w:szCs w:val="22"/>
        </w:rPr>
        <w:t>,</w:t>
      </w:r>
      <w:r w:rsidR="002B0277" w:rsidRPr="00AF7E5F">
        <w:rPr>
          <w:sz w:val="22"/>
          <w:szCs w:val="22"/>
        </w:rPr>
        <w:t>666</w:t>
      </w:r>
      <w:r w:rsidR="001B42E5" w:rsidRPr="00AF7E5F">
        <w:rPr>
          <w:sz w:val="22"/>
          <w:szCs w:val="22"/>
        </w:rPr>
        <w:t xml:space="preserve"> million</w:t>
      </w:r>
      <w:r w:rsidR="00865F1B" w:rsidRPr="00AF7E5F">
        <w:rPr>
          <w:sz w:val="22"/>
          <w:szCs w:val="22"/>
        </w:rPr>
        <w:t xml:space="preserve"> </w:t>
      </w:r>
      <w:r w:rsidR="001B42E5" w:rsidRPr="00AF7E5F">
        <w:rPr>
          <w:sz w:val="22"/>
          <w:szCs w:val="22"/>
        </w:rPr>
        <w:t xml:space="preserve">i.e. </w:t>
      </w:r>
      <w:r w:rsidR="00633358" w:rsidRPr="00AF7E5F">
        <w:rPr>
          <w:sz w:val="22"/>
          <w:szCs w:val="22"/>
        </w:rPr>
        <w:t>55</w:t>
      </w:r>
      <w:r w:rsidR="00362248" w:rsidRPr="00AF7E5F">
        <w:rPr>
          <w:sz w:val="22"/>
          <w:szCs w:val="22"/>
        </w:rPr>
        <w:t>.5</w:t>
      </w:r>
      <w:r w:rsidR="001B42E5" w:rsidRPr="00AF7E5F">
        <w:rPr>
          <w:sz w:val="22"/>
          <w:szCs w:val="22"/>
        </w:rPr>
        <w:t xml:space="preserve"> percent of total exports</w:t>
      </w:r>
      <w:r w:rsidR="00ED77DC" w:rsidRPr="00AF7E5F">
        <w:rPr>
          <w:sz w:val="22"/>
          <w:szCs w:val="22"/>
        </w:rPr>
        <w:t xml:space="preserve"> receipts</w:t>
      </w:r>
      <w:r w:rsidR="001B42E5" w:rsidRPr="00AF7E5F">
        <w:rPr>
          <w:sz w:val="22"/>
          <w:szCs w:val="22"/>
        </w:rPr>
        <w:t xml:space="preserve"> in the current</w:t>
      </w:r>
      <w:r w:rsidR="00E413AC" w:rsidRPr="00AF7E5F">
        <w:rPr>
          <w:sz w:val="22"/>
          <w:szCs w:val="22"/>
        </w:rPr>
        <w:t xml:space="preserve"> </w:t>
      </w:r>
      <w:r w:rsidR="00F32480" w:rsidRPr="00AF7E5F">
        <w:rPr>
          <w:sz w:val="22"/>
          <w:szCs w:val="22"/>
        </w:rPr>
        <w:t>year</w:t>
      </w:r>
      <w:r w:rsidR="00865F1B" w:rsidRPr="00AF7E5F">
        <w:rPr>
          <w:sz w:val="22"/>
          <w:szCs w:val="22"/>
        </w:rPr>
        <w:t xml:space="preserve"> with a negative growth of 0.9 percent</w:t>
      </w:r>
      <w:r w:rsidR="00F32480" w:rsidRPr="00AF7E5F">
        <w:rPr>
          <w:sz w:val="22"/>
          <w:szCs w:val="22"/>
        </w:rPr>
        <w:t>. Vegetable</w:t>
      </w:r>
      <w:r w:rsidR="00F46E13" w:rsidRPr="00AF7E5F">
        <w:rPr>
          <w:sz w:val="22"/>
          <w:szCs w:val="22"/>
        </w:rPr>
        <w:t xml:space="preserve"> products shared </w:t>
      </w:r>
      <w:r w:rsidR="00493E26" w:rsidRPr="00AF7E5F">
        <w:rPr>
          <w:sz w:val="22"/>
          <w:szCs w:val="22"/>
        </w:rPr>
        <w:t>1</w:t>
      </w:r>
      <w:r w:rsidR="00F71125" w:rsidRPr="00AF7E5F">
        <w:rPr>
          <w:sz w:val="22"/>
          <w:szCs w:val="22"/>
        </w:rPr>
        <w:t>2</w:t>
      </w:r>
      <w:r w:rsidR="004405A9" w:rsidRPr="00AF7E5F">
        <w:rPr>
          <w:sz w:val="22"/>
          <w:szCs w:val="22"/>
        </w:rPr>
        <w:t>.</w:t>
      </w:r>
      <w:r w:rsidR="00F71125" w:rsidRPr="00AF7E5F">
        <w:rPr>
          <w:sz w:val="22"/>
          <w:szCs w:val="22"/>
        </w:rPr>
        <w:t>6</w:t>
      </w:r>
      <w:r w:rsidR="00493E26" w:rsidRPr="00AF7E5F">
        <w:rPr>
          <w:sz w:val="22"/>
          <w:szCs w:val="22"/>
        </w:rPr>
        <w:t xml:space="preserve"> percent of the total export</w:t>
      </w:r>
      <w:r w:rsidR="00830F21" w:rsidRPr="00AF7E5F">
        <w:rPr>
          <w:sz w:val="22"/>
          <w:szCs w:val="22"/>
        </w:rPr>
        <w:t xml:space="preserve"> receipts</w:t>
      </w:r>
      <w:r w:rsidR="002B0277" w:rsidRPr="00AF7E5F">
        <w:rPr>
          <w:sz w:val="22"/>
          <w:szCs w:val="22"/>
        </w:rPr>
        <w:t xml:space="preserve"> with a positive growth of 5.4</w:t>
      </w:r>
      <w:r w:rsidR="00A31EBF" w:rsidRPr="00AF7E5F">
        <w:rPr>
          <w:sz w:val="22"/>
          <w:szCs w:val="22"/>
        </w:rPr>
        <w:t xml:space="preserve"> percent</w:t>
      </w:r>
      <w:r w:rsidR="00493E26" w:rsidRPr="00AF7E5F">
        <w:rPr>
          <w:sz w:val="22"/>
          <w:szCs w:val="22"/>
        </w:rPr>
        <w:t xml:space="preserve">. </w:t>
      </w:r>
      <w:r w:rsidR="001B42E5" w:rsidRPr="00AF7E5F">
        <w:rPr>
          <w:sz w:val="22"/>
          <w:szCs w:val="22"/>
        </w:rPr>
        <w:t>Same groups earned $</w:t>
      </w:r>
      <w:r w:rsidR="002B0277" w:rsidRPr="00AF7E5F">
        <w:rPr>
          <w:sz w:val="22"/>
          <w:szCs w:val="22"/>
        </w:rPr>
        <w:t>3,098</w:t>
      </w:r>
      <w:r w:rsidR="001B42E5" w:rsidRPr="00AF7E5F">
        <w:rPr>
          <w:sz w:val="22"/>
          <w:szCs w:val="22"/>
        </w:rPr>
        <w:t xml:space="preserve"> million </w:t>
      </w:r>
      <w:r w:rsidR="00493E26" w:rsidRPr="00AF7E5F">
        <w:rPr>
          <w:sz w:val="22"/>
          <w:szCs w:val="22"/>
        </w:rPr>
        <w:t xml:space="preserve">and </w:t>
      </w:r>
      <w:r w:rsidR="00B8709F" w:rsidRPr="00AF7E5F">
        <w:rPr>
          <w:sz w:val="22"/>
          <w:szCs w:val="22"/>
        </w:rPr>
        <w:t>$</w:t>
      </w:r>
      <w:r w:rsidR="00486B46" w:rsidRPr="00AF7E5F">
        <w:rPr>
          <w:sz w:val="22"/>
          <w:szCs w:val="22"/>
        </w:rPr>
        <w:t>2</w:t>
      </w:r>
      <w:r w:rsidR="00B8709F" w:rsidRPr="00AF7E5F">
        <w:rPr>
          <w:sz w:val="22"/>
          <w:szCs w:val="22"/>
        </w:rPr>
        <w:t>,</w:t>
      </w:r>
      <w:r w:rsidR="00F71125" w:rsidRPr="00AF7E5F">
        <w:rPr>
          <w:sz w:val="22"/>
          <w:szCs w:val="22"/>
        </w:rPr>
        <w:t>940</w:t>
      </w:r>
      <w:r w:rsidR="00B8709F" w:rsidRPr="00AF7E5F">
        <w:rPr>
          <w:sz w:val="22"/>
          <w:szCs w:val="22"/>
        </w:rPr>
        <w:t xml:space="preserve"> million</w:t>
      </w:r>
      <w:r w:rsidR="00493E26" w:rsidRPr="00AF7E5F">
        <w:rPr>
          <w:sz w:val="22"/>
          <w:szCs w:val="22"/>
        </w:rPr>
        <w:t xml:space="preserve"> respectively of</w:t>
      </w:r>
      <w:r w:rsidR="001B42E5" w:rsidRPr="00AF7E5F">
        <w:rPr>
          <w:sz w:val="22"/>
          <w:szCs w:val="22"/>
        </w:rPr>
        <w:t xml:space="preserve"> over-all exports in the </w:t>
      </w:r>
      <w:r w:rsidR="00650BBC" w:rsidRPr="00AF7E5F">
        <w:rPr>
          <w:sz w:val="22"/>
          <w:szCs w:val="22"/>
        </w:rPr>
        <w:t xml:space="preserve">previous </w:t>
      </w:r>
      <w:r w:rsidR="00B37CFA" w:rsidRPr="00AF7E5F">
        <w:rPr>
          <w:sz w:val="22"/>
          <w:szCs w:val="22"/>
        </w:rPr>
        <w:t>year</w:t>
      </w:r>
      <w:r w:rsidR="00693A97" w:rsidRPr="00AF7E5F">
        <w:rPr>
          <w:sz w:val="22"/>
          <w:szCs w:val="22"/>
        </w:rPr>
        <w:t>.</w:t>
      </w:r>
    </w:p>
    <w:p w:rsidR="002727C3" w:rsidRPr="00AF7E5F" w:rsidRDefault="003446C6" w:rsidP="005252C6">
      <w:pPr>
        <w:pStyle w:val="BodyTextIndent"/>
        <w:tabs>
          <w:tab w:val="left" w:pos="2790"/>
        </w:tabs>
        <w:spacing w:before="120" w:after="120" w:line="264" w:lineRule="auto"/>
        <w:ind w:firstLine="0"/>
        <w:rPr>
          <w:sz w:val="22"/>
          <w:szCs w:val="22"/>
        </w:rPr>
      </w:pPr>
      <w:r w:rsidRPr="00AF7E5F">
        <w:rPr>
          <w:noProof/>
          <w:sz w:val="22"/>
          <w:szCs w:val="22"/>
        </w:rPr>
        <w:drawing>
          <wp:anchor distT="0" distB="0" distL="114300" distR="114300" simplePos="0" relativeHeight="252004352" behindDoc="1" locked="0" layoutInCell="1" allowOverlap="1">
            <wp:simplePos x="0" y="0"/>
            <wp:positionH relativeFrom="column">
              <wp:posOffset>1905000</wp:posOffset>
            </wp:positionH>
            <wp:positionV relativeFrom="paragraph">
              <wp:posOffset>32385</wp:posOffset>
            </wp:positionV>
            <wp:extent cx="4051300" cy="2482850"/>
            <wp:effectExtent l="19050" t="0" r="6350" b="0"/>
            <wp:wrapTight wrapText="bothSides">
              <wp:wrapPolygon edited="0">
                <wp:start x="-102" y="0"/>
                <wp:lineTo x="-102" y="21379"/>
                <wp:lineTo x="21634" y="21379"/>
                <wp:lineTo x="21634" y="0"/>
                <wp:lineTo x="-102" y="0"/>
              </wp:wrapPolygon>
            </wp:wrapTight>
            <wp:docPr id="12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1300" cy="2482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8626B" w:rsidRPr="00AF7E5F">
        <w:rPr>
          <w:sz w:val="22"/>
          <w:szCs w:val="22"/>
        </w:rPr>
        <w:t>C</w:t>
      </w:r>
      <w:r w:rsidR="001B42E5" w:rsidRPr="00AF7E5F">
        <w:rPr>
          <w:sz w:val="22"/>
          <w:szCs w:val="22"/>
        </w:rPr>
        <w:t>ountry-wise comparison of export</w:t>
      </w:r>
      <w:r w:rsidR="0083080C" w:rsidRPr="00AF7E5F">
        <w:rPr>
          <w:sz w:val="22"/>
          <w:szCs w:val="22"/>
        </w:rPr>
        <w:t>s</w:t>
      </w:r>
      <w:r w:rsidR="001B42E5" w:rsidRPr="00AF7E5F">
        <w:rPr>
          <w:sz w:val="22"/>
          <w:szCs w:val="22"/>
        </w:rPr>
        <w:t xml:space="preserve"> receipts by major countries during </w:t>
      </w:r>
      <w:r w:rsidR="0084630F" w:rsidRPr="00AF7E5F">
        <w:rPr>
          <w:sz w:val="22"/>
          <w:szCs w:val="22"/>
        </w:rPr>
        <w:t>FY15</w:t>
      </w:r>
      <w:r w:rsidR="001B42E5" w:rsidRPr="00AF7E5F">
        <w:rPr>
          <w:sz w:val="22"/>
          <w:szCs w:val="22"/>
        </w:rPr>
        <w:t xml:space="preserve"> </w:t>
      </w:r>
      <w:r w:rsidR="00B56750" w:rsidRPr="00AF7E5F">
        <w:rPr>
          <w:sz w:val="22"/>
          <w:szCs w:val="22"/>
        </w:rPr>
        <w:t xml:space="preserve">along </w:t>
      </w:r>
      <w:r w:rsidR="001B42E5" w:rsidRPr="00AF7E5F">
        <w:rPr>
          <w:sz w:val="22"/>
          <w:szCs w:val="22"/>
        </w:rPr>
        <w:t xml:space="preserve">with </w:t>
      </w:r>
      <w:r w:rsidR="008F2906" w:rsidRPr="00AF7E5F">
        <w:rPr>
          <w:sz w:val="22"/>
          <w:szCs w:val="22"/>
        </w:rPr>
        <w:t>FY14</w:t>
      </w:r>
      <w:r w:rsidR="00B07D0F" w:rsidRPr="00AF7E5F">
        <w:rPr>
          <w:sz w:val="22"/>
          <w:szCs w:val="22"/>
        </w:rPr>
        <w:t xml:space="preserve"> </w:t>
      </w:r>
      <w:r w:rsidR="001B42E5" w:rsidRPr="00AF7E5F">
        <w:rPr>
          <w:sz w:val="22"/>
          <w:szCs w:val="22"/>
        </w:rPr>
        <w:t xml:space="preserve">is shown in </w:t>
      </w:r>
      <w:r w:rsidR="00E85EBD" w:rsidRPr="00AF7E5F">
        <w:rPr>
          <w:sz w:val="22"/>
          <w:szCs w:val="22"/>
        </w:rPr>
        <w:t>Figure</w:t>
      </w:r>
      <w:r w:rsidR="001B42E5" w:rsidRPr="00AF7E5F">
        <w:rPr>
          <w:sz w:val="22"/>
          <w:szCs w:val="22"/>
        </w:rPr>
        <w:t xml:space="preserve"> 1. </w:t>
      </w:r>
      <w:r w:rsidR="0058626B" w:rsidRPr="00AF7E5F">
        <w:rPr>
          <w:sz w:val="22"/>
          <w:szCs w:val="22"/>
        </w:rPr>
        <w:t xml:space="preserve"> </w:t>
      </w:r>
      <w:r w:rsidR="001B42E5" w:rsidRPr="00AF7E5F">
        <w:rPr>
          <w:sz w:val="22"/>
          <w:szCs w:val="22"/>
        </w:rPr>
        <w:t>USA, China</w:t>
      </w:r>
      <w:r w:rsidR="00476C54" w:rsidRPr="00AF7E5F">
        <w:rPr>
          <w:sz w:val="22"/>
          <w:szCs w:val="22"/>
        </w:rPr>
        <w:t>,</w:t>
      </w:r>
      <w:r w:rsidR="001B42E5" w:rsidRPr="00AF7E5F">
        <w:rPr>
          <w:sz w:val="22"/>
          <w:szCs w:val="22"/>
        </w:rPr>
        <w:t xml:space="preserve"> </w:t>
      </w:r>
      <w:r w:rsidR="00F71125" w:rsidRPr="00AF7E5F">
        <w:rPr>
          <w:sz w:val="22"/>
          <w:szCs w:val="22"/>
        </w:rPr>
        <w:t xml:space="preserve">Afghanistan, UK, </w:t>
      </w:r>
      <w:r w:rsidR="001B42E5" w:rsidRPr="00AF7E5F">
        <w:rPr>
          <w:sz w:val="22"/>
          <w:szCs w:val="22"/>
        </w:rPr>
        <w:t>UAE</w:t>
      </w:r>
      <w:r w:rsidR="00476C54" w:rsidRPr="00AF7E5F">
        <w:rPr>
          <w:sz w:val="22"/>
          <w:szCs w:val="22"/>
        </w:rPr>
        <w:t>,</w:t>
      </w:r>
      <w:r w:rsidR="001B42E5" w:rsidRPr="00AF7E5F">
        <w:rPr>
          <w:sz w:val="22"/>
          <w:szCs w:val="22"/>
        </w:rPr>
        <w:t xml:space="preserve"> and Germany remained major des</w:t>
      </w:r>
      <w:r w:rsidR="002727C3" w:rsidRPr="00AF7E5F">
        <w:rPr>
          <w:sz w:val="22"/>
          <w:szCs w:val="22"/>
        </w:rPr>
        <w:t>tinations of country’s exports.</w:t>
      </w:r>
    </w:p>
    <w:p w:rsidR="0042368E" w:rsidRPr="00AF7E5F" w:rsidRDefault="001B42E5" w:rsidP="005252C6">
      <w:pPr>
        <w:pStyle w:val="BodyTextIndent"/>
        <w:tabs>
          <w:tab w:val="left" w:pos="2790"/>
        </w:tabs>
        <w:spacing w:before="120" w:after="120" w:line="264" w:lineRule="auto"/>
        <w:ind w:firstLine="0"/>
        <w:rPr>
          <w:sz w:val="22"/>
          <w:szCs w:val="22"/>
        </w:rPr>
      </w:pPr>
      <w:r w:rsidRPr="00AF7E5F">
        <w:rPr>
          <w:sz w:val="22"/>
          <w:szCs w:val="22"/>
        </w:rPr>
        <w:t xml:space="preserve">It has been observed </w:t>
      </w:r>
      <w:r w:rsidR="00B436F4" w:rsidRPr="00AF7E5F">
        <w:rPr>
          <w:sz w:val="22"/>
          <w:szCs w:val="22"/>
        </w:rPr>
        <w:t xml:space="preserve">that </w:t>
      </w:r>
      <w:r w:rsidR="00F71125" w:rsidRPr="00AF7E5F">
        <w:rPr>
          <w:sz w:val="22"/>
          <w:szCs w:val="22"/>
        </w:rPr>
        <w:t>49</w:t>
      </w:r>
      <w:r w:rsidRPr="00AF7E5F">
        <w:rPr>
          <w:sz w:val="22"/>
          <w:szCs w:val="22"/>
        </w:rPr>
        <w:t xml:space="preserve"> percent of total exports were destined for these countries</w:t>
      </w:r>
      <w:r w:rsidR="00D26A68" w:rsidRPr="00AF7E5F">
        <w:rPr>
          <w:sz w:val="22"/>
          <w:szCs w:val="22"/>
        </w:rPr>
        <w:t xml:space="preserve"> as against 50 percent a year earlier</w:t>
      </w:r>
      <w:r w:rsidR="004E6822" w:rsidRPr="00AF7E5F">
        <w:rPr>
          <w:sz w:val="22"/>
          <w:szCs w:val="22"/>
        </w:rPr>
        <w:t>.</w:t>
      </w:r>
      <w:r w:rsidR="00D26A68" w:rsidRPr="00AF7E5F">
        <w:rPr>
          <w:sz w:val="22"/>
          <w:szCs w:val="22"/>
        </w:rPr>
        <w:t xml:space="preserve"> Exports to USA witnessed a nominal increase of 0.2 percent,</w:t>
      </w:r>
      <w:r w:rsidR="0083080C" w:rsidRPr="00AF7E5F">
        <w:rPr>
          <w:sz w:val="22"/>
          <w:szCs w:val="22"/>
        </w:rPr>
        <w:t xml:space="preserve"> and</w:t>
      </w:r>
      <w:r w:rsidR="00D26A68" w:rsidRPr="00AF7E5F">
        <w:rPr>
          <w:sz w:val="22"/>
          <w:szCs w:val="22"/>
        </w:rPr>
        <w:t xml:space="preserve"> to Afghanista</w:t>
      </w:r>
      <w:r w:rsidR="003446C6" w:rsidRPr="00AF7E5F">
        <w:rPr>
          <w:sz w:val="22"/>
          <w:szCs w:val="22"/>
        </w:rPr>
        <w:t>n a substantial increase of 36.5</w:t>
      </w:r>
      <w:r w:rsidR="00D26A68" w:rsidRPr="00AF7E5F">
        <w:rPr>
          <w:sz w:val="22"/>
          <w:szCs w:val="22"/>
        </w:rPr>
        <w:t xml:space="preserve"> percent. </w:t>
      </w:r>
      <w:r w:rsidR="00C85212" w:rsidRPr="00AF7E5F">
        <w:rPr>
          <w:sz w:val="22"/>
          <w:szCs w:val="22"/>
        </w:rPr>
        <w:t>The other destinations with mentionable growth are Singapore 31.3 percen</w:t>
      </w:r>
      <w:r w:rsidR="003446C6" w:rsidRPr="00AF7E5F">
        <w:rPr>
          <w:sz w:val="22"/>
          <w:szCs w:val="22"/>
        </w:rPr>
        <w:t>t, Spain 23.1 percent, Italy 9.1</w:t>
      </w:r>
      <w:r w:rsidR="00804CA9" w:rsidRPr="00AF7E5F">
        <w:rPr>
          <w:sz w:val="22"/>
          <w:szCs w:val="22"/>
        </w:rPr>
        <w:t xml:space="preserve"> percent</w:t>
      </w:r>
      <w:r w:rsidR="003446C6" w:rsidRPr="00AF7E5F">
        <w:rPr>
          <w:sz w:val="22"/>
          <w:szCs w:val="22"/>
        </w:rPr>
        <w:t xml:space="preserve"> and Netherlands 7.9</w:t>
      </w:r>
      <w:r w:rsidR="00C85212" w:rsidRPr="00AF7E5F">
        <w:rPr>
          <w:sz w:val="22"/>
          <w:szCs w:val="22"/>
        </w:rPr>
        <w:t xml:space="preserve"> percent. </w:t>
      </w:r>
      <w:r w:rsidR="003446C6" w:rsidRPr="00AF7E5F">
        <w:rPr>
          <w:sz w:val="22"/>
          <w:szCs w:val="22"/>
        </w:rPr>
        <w:t>The exports to UAE declined 24.4</w:t>
      </w:r>
      <w:r w:rsidR="00804CA9" w:rsidRPr="00AF7E5F">
        <w:rPr>
          <w:sz w:val="22"/>
          <w:szCs w:val="22"/>
        </w:rPr>
        <w:t xml:space="preserve"> percent</w:t>
      </w:r>
      <w:r w:rsidR="00C85212" w:rsidRPr="00AF7E5F">
        <w:rPr>
          <w:sz w:val="22"/>
          <w:szCs w:val="22"/>
        </w:rPr>
        <w:t xml:space="preserve"> and to China by 13.6 percent.</w:t>
      </w:r>
    </w:p>
    <w:p w:rsidR="000257FA" w:rsidRPr="00AF7E5F" w:rsidRDefault="000257FA" w:rsidP="005252C6">
      <w:pPr>
        <w:spacing w:before="120" w:after="120"/>
        <w:rPr>
          <w:rFonts w:ascii="Times New Roman" w:eastAsia="Times New Roman" w:hAnsi="Times New Roman" w:cs="Times New Roman"/>
          <w:noProof/>
        </w:rPr>
      </w:pPr>
    </w:p>
    <w:p w:rsidR="000F66AF" w:rsidRPr="00AF7E5F" w:rsidRDefault="000257FA" w:rsidP="005252C6">
      <w:pPr>
        <w:spacing w:before="120" w:after="120"/>
        <w:rPr>
          <w:rFonts w:ascii="Times New Roman" w:eastAsia="Times New Roman" w:hAnsi="Times New Roman" w:cs="Times New Roman"/>
        </w:rPr>
      </w:pPr>
      <w:r w:rsidRPr="00AF7E5F">
        <w:rPr>
          <w:noProof/>
        </w:rPr>
        <w:lastRenderedPageBreak/>
        <w:drawing>
          <wp:anchor distT="0" distB="0" distL="114300" distR="114300" simplePos="0" relativeHeight="252005376" behindDoc="1" locked="0" layoutInCell="1" allowOverlap="1">
            <wp:simplePos x="0" y="0"/>
            <wp:positionH relativeFrom="column">
              <wp:posOffset>1847850</wp:posOffset>
            </wp:positionH>
            <wp:positionV relativeFrom="paragraph">
              <wp:posOffset>0</wp:posOffset>
            </wp:positionV>
            <wp:extent cx="4108450" cy="3232150"/>
            <wp:effectExtent l="19050" t="0" r="6350" b="0"/>
            <wp:wrapTight wrapText="bothSides">
              <wp:wrapPolygon edited="0">
                <wp:start x="-100" y="0"/>
                <wp:lineTo x="-100" y="21388"/>
                <wp:lineTo x="21633" y="21388"/>
                <wp:lineTo x="21633" y="0"/>
                <wp:lineTo x="-100" y="0"/>
              </wp:wrapPolygon>
            </wp:wrapTight>
            <wp:docPr id="13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8450" cy="3232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F425D" w:rsidRPr="00AF7E5F">
        <w:rPr>
          <w:rFonts w:ascii="Times New Roman" w:eastAsia="Times New Roman" w:hAnsi="Times New Roman" w:cs="Times New Roman"/>
        </w:rPr>
        <w:t>Import</w:t>
      </w:r>
      <w:r w:rsidR="001C27B2" w:rsidRPr="00AF7E5F">
        <w:rPr>
          <w:rFonts w:ascii="Times New Roman" w:eastAsia="Times New Roman" w:hAnsi="Times New Roman" w:cs="Times New Roman"/>
        </w:rPr>
        <w:t>s</w:t>
      </w:r>
      <w:r w:rsidR="009F425D" w:rsidRPr="00AF7E5F">
        <w:rPr>
          <w:rFonts w:ascii="Times New Roman" w:eastAsia="Times New Roman" w:hAnsi="Times New Roman" w:cs="Times New Roman"/>
        </w:rPr>
        <w:t xml:space="preserve"> payments during </w:t>
      </w:r>
      <w:r w:rsidR="0084630F" w:rsidRPr="00AF7E5F">
        <w:rPr>
          <w:rFonts w:ascii="Times New Roman" w:eastAsia="Times New Roman" w:hAnsi="Times New Roman" w:cs="Times New Roman"/>
        </w:rPr>
        <w:t>FY15</w:t>
      </w:r>
      <w:r w:rsidR="00E60C02" w:rsidRPr="00AF7E5F">
        <w:rPr>
          <w:rFonts w:ascii="Times New Roman" w:eastAsia="Times New Roman" w:hAnsi="Times New Roman" w:cs="Times New Roman"/>
        </w:rPr>
        <w:t xml:space="preserve"> by commodity groups are shown </w:t>
      </w:r>
      <w:r w:rsidR="009F425D" w:rsidRPr="00AF7E5F">
        <w:rPr>
          <w:rFonts w:ascii="Times New Roman" w:eastAsia="Times New Roman" w:hAnsi="Times New Roman" w:cs="Times New Roman"/>
        </w:rPr>
        <w:t xml:space="preserve">in descending order in </w:t>
      </w:r>
      <w:r w:rsidR="00E85EBD" w:rsidRPr="00AF7E5F">
        <w:rPr>
          <w:rFonts w:ascii="Times New Roman" w:eastAsia="Times New Roman" w:hAnsi="Times New Roman" w:cs="Times New Roman"/>
        </w:rPr>
        <w:t>Table</w:t>
      </w:r>
      <w:r w:rsidR="009F425D" w:rsidRPr="00AF7E5F">
        <w:rPr>
          <w:rFonts w:ascii="Times New Roman" w:eastAsia="Times New Roman" w:hAnsi="Times New Roman" w:cs="Times New Roman"/>
        </w:rPr>
        <w:t xml:space="preserve"> 4 along with the corresponding period. </w:t>
      </w:r>
    </w:p>
    <w:p w:rsidR="001B42E5" w:rsidRPr="00AF7E5F" w:rsidRDefault="006F4923" w:rsidP="005252C6">
      <w:pPr>
        <w:pStyle w:val="BodyTextIndent"/>
        <w:spacing w:before="120" w:after="120"/>
        <w:ind w:firstLine="0"/>
        <w:rPr>
          <w:sz w:val="22"/>
          <w:szCs w:val="22"/>
        </w:rPr>
      </w:pPr>
      <w:r>
        <w:rPr>
          <w:noProof/>
          <w:sz w:val="22"/>
          <w:szCs w:val="22"/>
        </w:rPr>
        <w:drawing>
          <wp:anchor distT="0" distB="0" distL="114300" distR="114300" simplePos="0" relativeHeight="252006400" behindDoc="1" locked="0" layoutInCell="1" allowOverlap="1">
            <wp:simplePos x="0" y="0"/>
            <wp:positionH relativeFrom="column">
              <wp:posOffset>1905000</wp:posOffset>
            </wp:positionH>
            <wp:positionV relativeFrom="paragraph">
              <wp:posOffset>2708275</wp:posOffset>
            </wp:positionV>
            <wp:extent cx="3987800" cy="2139950"/>
            <wp:effectExtent l="19050" t="0" r="0" b="0"/>
            <wp:wrapTight wrapText="bothSides">
              <wp:wrapPolygon edited="0">
                <wp:start x="-103" y="0"/>
                <wp:lineTo x="-103" y="21344"/>
                <wp:lineTo x="21566" y="21344"/>
                <wp:lineTo x="21566" y="0"/>
                <wp:lineTo x="-103" y="0"/>
              </wp:wrapPolygon>
            </wp:wrapTight>
            <wp:docPr id="14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7800" cy="2139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B42E5" w:rsidRPr="00AF7E5F">
        <w:rPr>
          <w:sz w:val="22"/>
          <w:szCs w:val="22"/>
        </w:rPr>
        <w:t>A total of $1</w:t>
      </w:r>
      <w:r w:rsidR="0002406B" w:rsidRPr="00AF7E5F">
        <w:rPr>
          <w:sz w:val="22"/>
          <w:szCs w:val="22"/>
        </w:rPr>
        <w:t>2</w:t>
      </w:r>
      <w:r w:rsidR="001B42E5" w:rsidRPr="00AF7E5F">
        <w:rPr>
          <w:sz w:val="22"/>
          <w:szCs w:val="22"/>
        </w:rPr>
        <w:t>,</w:t>
      </w:r>
      <w:r w:rsidR="000257FA" w:rsidRPr="00AF7E5F">
        <w:rPr>
          <w:sz w:val="22"/>
          <w:szCs w:val="22"/>
        </w:rPr>
        <w:t>974</w:t>
      </w:r>
      <w:r w:rsidR="001B42E5" w:rsidRPr="00AF7E5F">
        <w:rPr>
          <w:sz w:val="22"/>
          <w:szCs w:val="22"/>
        </w:rPr>
        <w:t xml:space="preserve"> million, </w:t>
      </w:r>
      <w:r w:rsidR="00E45CBF" w:rsidRPr="00AF7E5F">
        <w:rPr>
          <w:sz w:val="22"/>
          <w:szCs w:val="22"/>
        </w:rPr>
        <w:t>3</w:t>
      </w:r>
      <w:r w:rsidR="0002406B" w:rsidRPr="00AF7E5F">
        <w:rPr>
          <w:sz w:val="22"/>
          <w:szCs w:val="22"/>
        </w:rPr>
        <w:t>1</w:t>
      </w:r>
      <w:r w:rsidR="00E45CBF" w:rsidRPr="00AF7E5F">
        <w:rPr>
          <w:sz w:val="22"/>
          <w:szCs w:val="22"/>
        </w:rPr>
        <w:t xml:space="preserve"> </w:t>
      </w:r>
      <w:r w:rsidR="001B42E5" w:rsidRPr="00AF7E5F">
        <w:rPr>
          <w:sz w:val="22"/>
          <w:szCs w:val="22"/>
        </w:rPr>
        <w:t xml:space="preserve">percent of total import payments were made for </w:t>
      </w:r>
      <w:r w:rsidR="009F425D" w:rsidRPr="00AF7E5F">
        <w:rPr>
          <w:sz w:val="22"/>
          <w:szCs w:val="22"/>
        </w:rPr>
        <w:t xml:space="preserve">minerals </w:t>
      </w:r>
      <w:r w:rsidR="001B42E5" w:rsidRPr="00AF7E5F">
        <w:rPr>
          <w:sz w:val="22"/>
          <w:szCs w:val="22"/>
        </w:rPr>
        <w:t>products</w:t>
      </w:r>
      <w:r w:rsidR="00890391" w:rsidRPr="00AF7E5F">
        <w:rPr>
          <w:sz w:val="22"/>
          <w:szCs w:val="22"/>
        </w:rPr>
        <w:t xml:space="preserve"> with a </w:t>
      </w:r>
      <w:r w:rsidR="00E60C02" w:rsidRPr="00AF7E5F">
        <w:rPr>
          <w:sz w:val="22"/>
          <w:szCs w:val="22"/>
        </w:rPr>
        <w:t>negative growth</w:t>
      </w:r>
      <w:r w:rsidR="000257FA" w:rsidRPr="00AF7E5F">
        <w:rPr>
          <w:sz w:val="22"/>
          <w:szCs w:val="22"/>
        </w:rPr>
        <w:t xml:space="preserve"> of 16</w:t>
      </w:r>
      <w:r w:rsidR="00890391" w:rsidRPr="00AF7E5F">
        <w:rPr>
          <w:sz w:val="22"/>
          <w:szCs w:val="22"/>
        </w:rPr>
        <w:t>%. The share of th</w:t>
      </w:r>
      <w:r w:rsidR="0083080C" w:rsidRPr="00AF7E5F">
        <w:rPr>
          <w:sz w:val="22"/>
          <w:szCs w:val="22"/>
        </w:rPr>
        <w:t>e</w:t>
      </w:r>
      <w:r w:rsidR="00890391" w:rsidRPr="00AF7E5F">
        <w:rPr>
          <w:sz w:val="22"/>
          <w:szCs w:val="22"/>
        </w:rPr>
        <w:t xml:space="preserve"> group was 37% in FY14</w:t>
      </w:r>
      <w:r w:rsidR="001B42E5" w:rsidRPr="00AF7E5F">
        <w:rPr>
          <w:sz w:val="22"/>
          <w:szCs w:val="22"/>
        </w:rPr>
        <w:t xml:space="preserve">. </w:t>
      </w:r>
      <w:r w:rsidR="00890391" w:rsidRPr="00AF7E5F">
        <w:rPr>
          <w:sz w:val="22"/>
          <w:szCs w:val="22"/>
        </w:rPr>
        <w:t xml:space="preserve">The decline in imports </w:t>
      </w:r>
      <w:r w:rsidR="00E60C02" w:rsidRPr="00AF7E5F">
        <w:rPr>
          <w:sz w:val="22"/>
          <w:szCs w:val="22"/>
        </w:rPr>
        <w:t xml:space="preserve">during FY15 </w:t>
      </w:r>
      <w:r w:rsidR="00890391" w:rsidRPr="00AF7E5F">
        <w:rPr>
          <w:sz w:val="22"/>
          <w:szCs w:val="22"/>
        </w:rPr>
        <w:t xml:space="preserve">is mainly attributable to this group. </w:t>
      </w:r>
      <w:r w:rsidR="001B42E5" w:rsidRPr="00AF7E5F">
        <w:rPr>
          <w:sz w:val="22"/>
          <w:szCs w:val="22"/>
        </w:rPr>
        <w:t>Import</w:t>
      </w:r>
      <w:r w:rsidR="00890391" w:rsidRPr="00AF7E5F">
        <w:rPr>
          <w:sz w:val="22"/>
          <w:szCs w:val="22"/>
        </w:rPr>
        <w:t>s</w:t>
      </w:r>
      <w:r w:rsidR="001B42E5" w:rsidRPr="00AF7E5F">
        <w:rPr>
          <w:sz w:val="22"/>
          <w:szCs w:val="22"/>
        </w:rPr>
        <w:t xml:space="preserve"> payments for </w:t>
      </w:r>
      <w:r w:rsidR="00675850" w:rsidRPr="00AF7E5F">
        <w:rPr>
          <w:sz w:val="22"/>
          <w:szCs w:val="22"/>
        </w:rPr>
        <w:t xml:space="preserve">machinery and mechanical appliances </w:t>
      </w:r>
      <w:r w:rsidR="009F425D" w:rsidRPr="00AF7E5F">
        <w:rPr>
          <w:sz w:val="22"/>
          <w:szCs w:val="22"/>
        </w:rPr>
        <w:t xml:space="preserve">captured </w:t>
      </w:r>
      <w:r w:rsidR="00DE2300" w:rsidRPr="00AF7E5F">
        <w:rPr>
          <w:sz w:val="22"/>
          <w:szCs w:val="22"/>
        </w:rPr>
        <w:t>1</w:t>
      </w:r>
      <w:r w:rsidR="00EF5448" w:rsidRPr="00AF7E5F">
        <w:rPr>
          <w:sz w:val="22"/>
          <w:szCs w:val="22"/>
        </w:rPr>
        <w:t>3</w:t>
      </w:r>
      <w:r w:rsidR="006772F3" w:rsidRPr="00AF7E5F">
        <w:rPr>
          <w:sz w:val="22"/>
          <w:szCs w:val="22"/>
        </w:rPr>
        <w:t>.</w:t>
      </w:r>
      <w:r w:rsidR="00EF5448" w:rsidRPr="00AF7E5F">
        <w:rPr>
          <w:sz w:val="22"/>
          <w:szCs w:val="22"/>
        </w:rPr>
        <w:t>0</w:t>
      </w:r>
      <w:r w:rsidR="009F425D" w:rsidRPr="00AF7E5F">
        <w:rPr>
          <w:sz w:val="22"/>
          <w:szCs w:val="22"/>
        </w:rPr>
        <w:t xml:space="preserve"> percent of the total import</w:t>
      </w:r>
      <w:r w:rsidR="0083080C" w:rsidRPr="00AF7E5F">
        <w:rPr>
          <w:sz w:val="22"/>
          <w:szCs w:val="22"/>
        </w:rPr>
        <w:t>s</w:t>
      </w:r>
      <w:r w:rsidR="009F425D" w:rsidRPr="00AF7E5F">
        <w:rPr>
          <w:sz w:val="22"/>
          <w:szCs w:val="22"/>
        </w:rPr>
        <w:t xml:space="preserve"> payments</w:t>
      </w:r>
      <w:r w:rsidR="00890391" w:rsidRPr="00AF7E5F">
        <w:rPr>
          <w:sz w:val="22"/>
          <w:szCs w:val="22"/>
        </w:rPr>
        <w:t xml:space="preserve"> while </w:t>
      </w:r>
      <w:r w:rsidR="0083080C" w:rsidRPr="00AF7E5F">
        <w:rPr>
          <w:sz w:val="22"/>
          <w:szCs w:val="22"/>
        </w:rPr>
        <w:t>the share was</w:t>
      </w:r>
      <w:r w:rsidR="00890391" w:rsidRPr="00AF7E5F">
        <w:rPr>
          <w:sz w:val="22"/>
          <w:szCs w:val="22"/>
        </w:rPr>
        <w:t xml:space="preserve"> 11.4 percent a year earlier</w:t>
      </w:r>
      <w:r w:rsidR="00157619" w:rsidRPr="00AF7E5F">
        <w:rPr>
          <w:sz w:val="22"/>
          <w:szCs w:val="22"/>
        </w:rPr>
        <w:t>.</w:t>
      </w:r>
      <w:r w:rsidR="00890391" w:rsidRPr="00AF7E5F">
        <w:rPr>
          <w:sz w:val="22"/>
          <w:szCs w:val="22"/>
        </w:rPr>
        <w:t xml:space="preserve"> The group witnessed a positive growth of 12.6 during FY15.</w:t>
      </w:r>
      <w:r w:rsidR="00157619" w:rsidRPr="00AF7E5F">
        <w:rPr>
          <w:sz w:val="22"/>
          <w:szCs w:val="22"/>
        </w:rPr>
        <w:t xml:space="preserve"> </w:t>
      </w:r>
      <w:r w:rsidR="00EF5448" w:rsidRPr="00AF7E5F">
        <w:rPr>
          <w:sz w:val="22"/>
          <w:szCs w:val="22"/>
        </w:rPr>
        <w:t>Products of chemical or allied industries de</w:t>
      </w:r>
      <w:r w:rsidR="007342EB" w:rsidRPr="00AF7E5F">
        <w:rPr>
          <w:sz w:val="22"/>
          <w:szCs w:val="22"/>
        </w:rPr>
        <w:t>creased by $</w:t>
      </w:r>
      <w:r w:rsidR="00E60761" w:rsidRPr="00AF7E5F">
        <w:rPr>
          <w:sz w:val="22"/>
          <w:szCs w:val="22"/>
        </w:rPr>
        <w:t>259</w:t>
      </w:r>
      <w:r w:rsidR="007342EB" w:rsidRPr="00AF7E5F">
        <w:rPr>
          <w:sz w:val="22"/>
          <w:szCs w:val="22"/>
        </w:rPr>
        <w:t xml:space="preserve"> million and capture</w:t>
      </w:r>
      <w:r w:rsidR="00F7497C" w:rsidRPr="00AF7E5F">
        <w:rPr>
          <w:sz w:val="22"/>
          <w:szCs w:val="22"/>
        </w:rPr>
        <w:t>d</w:t>
      </w:r>
      <w:r w:rsidR="007342EB" w:rsidRPr="00AF7E5F">
        <w:rPr>
          <w:sz w:val="22"/>
          <w:szCs w:val="22"/>
        </w:rPr>
        <w:t xml:space="preserve"> </w:t>
      </w:r>
      <w:r w:rsidR="00E60761" w:rsidRPr="00AF7E5F">
        <w:rPr>
          <w:sz w:val="22"/>
          <w:szCs w:val="22"/>
        </w:rPr>
        <w:t>12</w:t>
      </w:r>
      <w:r w:rsidR="006772F3" w:rsidRPr="00AF7E5F">
        <w:rPr>
          <w:sz w:val="22"/>
          <w:szCs w:val="22"/>
        </w:rPr>
        <w:t>.</w:t>
      </w:r>
      <w:r w:rsidR="00E60761" w:rsidRPr="00AF7E5F">
        <w:rPr>
          <w:sz w:val="22"/>
          <w:szCs w:val="22"/>
        </w:rPr>
        <w:t>0</w:t>
      </w:r>
      <w:r w:rsidR="007342EB" w:rsidRPr="00AF7E5F">
        <w:rPr>
          <w:sz w:val="22"/>
          <w:szCs w:val="22"/>
        </w:rPr>
        <w:t xml:space="preserve"> percent of the total import</w:t>
      </w:r>
      <w:r w:rsidR="0083080C" w:rsidRPr="00AF7E5F">
        <w:rPr>
          <w:sz w:val="22"/>
          <w:szCs w:val="22"/>
        </w:rPr>
        <w:t>s</w:t>
      </w:r>
      <w:r w:rsidR="007342EB" w:rsidRPr="00AF7E5F">
        <w:rPr>
          <w:sz w:val="22"/>
          <w:szCs w:val="22"/>
        </w:rPr>
        <w:t xml:space="preserve"> p</w:t>
      </w:r>
      <w:r w:rsidR="001B42E5" w:rsidRPr="00AF7E5F">
        <w:rPr>
          <w:sz w:val="22"/>
          <w:szCs w:val="22"/>
        </w:rPr>
        <w:t>ayments</w:t>
      </w:r>
      <w:r w:rsidR="007342EB" w:rsidRPr="00AF7E5F">
        <w:rPr>
          <w:sz w:val="22"/>
          <w:szCs w:val="22"/>
        </w:rPr>
        <w:t>.</w:t>
      </w:r>
      <w:r w:rsidR="001B42E5" w:rsidRPr="00AF7E5F">
        <w:rPr>
          <w:sz w:val="22"/>
          <w:szCs w:val="22"/>
        </w:rPr>
        <w:t xml:space="preserve"> </w:t>
      </w:r>
      <w:r w:rsidR="001B42E5" w:rsidRPr="00AF7E5F">
        <w:rPr>
          <w:sz w:val="22"/>
          <w:szCs w:val="22"/>
        </w:rPr>
        <w:tab/>
      </w:r>
    </w:p>
    <w:p w:rsidR="001B42E5" w:rsidRPr="00AF7E5F" w:rsidRDefault="001B42E5" w:rsidP="005252C6">
      <w:pPr>
        <w:pStyle w:val="BodyTextIndent"/>
        <w:spacing w:before="120" w:after="120"/>
        <w:ind w:firstLine="0"/>
        <w:rPr>
          <w:sz w:val="22"/>
          <w:szCs w:val="22"/>
        </w:rPr>
      </w:pPr>
      <w:r w:rsidRPr="00AF7E5F">
        <w:rPr>
          <w:sz w:val="22"/>
          <w:szCs w:val="22"/>
        </w:rPr>
        <w:t xml:space="preserve">The country-wise comparison of import payments to major countries during </w:t>
      </w:r>
      <w:r w:rsidR="0084630F" w:rsidRPr="00AF7E5F">
        <w:rPr>
          <w:sz w:val="22"/>
          <w:szCs w:val="22"/>
        </w:rPr>
        <w:t>FY15</w:t>
      </w:r>
      <w:r w:rsidRPr="00AF7E5F">
        <w:rPr>
          <w:sz w:val="22"/>
          <w:szCs w:val="22"/>
        </w:rPr>
        <w:t xml:space="preserve"> with </w:t>
      </w:r>
      <w:r w:rsidR="0058626B" w:rsidRPr="00AF7E5F">
        <w:rPr>
          <w:sz w:val="22"/>
          <w:szCs w:val="22"/>
        </w:rPr>
        <w:t>corresponding</w:t>
      </w:r>
      <w:r w:rsidRPr="00AF7E5F">
        <w:rPr>
          <w:sz w:val="22"/>
          <w:szCs w:val="22"/>
        </w:rPr>
        <w:t xml:space="preserve"> year is shown in </w:t>
      </w:r>
      <w:r w:rsidR="00E85EBD" w:rsidRPr="00AF7E5F">
        <w:rPr>
          <w:sz w:val="22"/>
          <w:szCs w:val="22"/>
        </w:rPr>
        <w:t>Figure</w:t>
      </w:r>
      <w:r w:rsidRPr="00AF7E5F">
        <w:rPr>
          <w:sz w:val="22"/>
          <w:szCs w:val="22"/>
        </w:rPr>
        <w:t xml:space="preserve"> 2. </w:t>
      </w:r>
      <w:r w:rsidR="009F621A" w:rsidRPr="00AF7E5F">
        <w:rPr>
          <w:sz w:val="22"/>
          <w:szCs w:val="22"/>
        </w:rPr>
        <w:t>Major chunk of payments i.e. $</w:t>
      </w:r>
      <w:r w:rsidR="00D63ABD" w:rsidRPr="00AF7E5F">
        <w:rPr>
          <w:sz w:val="22"/>
          <w:szCs w:val="22"/>
        </w:rPr>
        <w:t>2</w:t>
      </w:r>
      <w:r w:rsidR="00630387" w:rsidRPr="00AF7E5F">
        <w:rPr>
          <w:sz w:val="22"/>
          <w:szCs w:val="22"/>
        </w:rPr>
        <w:t>3</w:t>
      </w:r>
      <w:r w:rsidR="00D63ABD" w:rsidRPr="00AF7E5F">
        <w:rPr>
          <w:sz w:val="22"/>
          <w:szCs w:val="22"/>
        </w:rPr>
        <w:t>,</w:t>
      </w:r>
      <w:r w:rsidR="005778D4" w:rsidRPr="00AF7E5F">
        <w:rPr>
          <w:sz w:val="22"/>
          <w:szCs w:val="22"/>
        </w:rPr>
        <w:t>991</w:t>
      </w:r>
      <w:r w:rsidR="009F621A" w:rsidRPr="00AF7E5F">
        <w:rPr>
          <w:sz w:val="22"/>
          <w:szCs w:val="22"/>
        </w:rPr>
        <w:t xml:space="preserve">  </w:t>
      </w:r>
      <w:r w:rsidRPr="00AF7E5F">
        <w:rPr>
          <w:sz w:val="22"/>
          <w:szCs w:val="22"/>
        </w:rPr>
        <w:t xml:space="preserve"> </w:t>
      </w:r>
      <w:r w:rsidR="009F621A" w:rsidRPr="00AF7E5F">
        <w:rPr>
          <w:sz w:val="22"/>
          <w:szCs w:val="22"/>
        </w:rPr>
        <w:t>million (</w:t>
      </w:r>
      <w:r w:rsidR="00B43BA4" w:rsidRPr="00AF7E5F">
        <w:rPr>
          <w:sz w:val="22"/>
          <w:szCs w:val="22"/>
        </w:rPr>
        <w:t>5</w:t>
      </w:r>
      <w:r w:rsidR="006B40A0" w:rsidRPr="00AF7E5F">
        <w:rPr>
          <w:sz w:val="22"/>
          <w:szCs w:val="22"/>
        </w:rPr>
        <w:t>8</w:t>
      </w:r>
      <w:r w:rsidRPr="00AF7E5F">
        <w:rPr>
          <w:sz w:val="22"/>
          <w:szCs w:val="22"/>
        </w:rPr>
        <w:t xml:space="preserve"> percent</w:t>
      </w:r>
      <w:r w:rsidR="009F621A" w:rsidRPr="00AF7E5F">
        <w:rPr>
          <w:sz w:val="22"/>
          <w:szCs w:val="22"/>
        </w:rPr>
        <w:t>) were</w:t>
      </w:r>
      <w:r w:rsidR="006B40A0" w:rsidRPr="00AF7E5F">
        <w:rPr>
          <w:sz w:val="22"/>
          <w:szCs w:val="22"/>
        </w:rPr>
        <w:t xml:space="preserve"> made to </w:t>
      </w:r>
      <w:r w:rsidR="00B26811" w:rsidRPr="00AF7E5F">
        <w:rPr>
          <w:sz w:val="22"/>
          <w:szCs w:val="22"/>
        </w:rPr>
        <w:t xml:space="preserve">    </w:t>
      </w:r>
      <w:r w:rsidR="00B710E7" w:rsidRPr="00AF7E5F">
        <w:rPr>
          <w:sz w:val="22"/>
          <w:szCs w:val="22"/>
        </w:rPr>
        <w:t>UAE, China, Singapore, Saudi Arabia and</w:t>
      </w:r>
      <w:r w:rsidR="006B40A0" w:rsidRPr="00AF7E5F">
        <w:rPr>
          <w:sz w:val="22"/>
          <w:szCs w:val="22"/>
        </w:rPr>
        <w:t xml:space="preserve"> </w:t>
      </w:r>
      <w:r w:rsidR="00B710E7" w:rsidRPr="00AF7E5F">
        <w:rPr>
          <w:sz w:val="22"/>
          <w:szCs w:val="22"/>
        </w:rPr>
        <w:t xml:space="preserve">Kuwait </w:t>
      </w:r>
      <w:r w:rsidRPr="00AF7E5F">
        <w:rPr>
          <w:sz w:val="22"/>
          <w:szCs w:val="22"/>
        </w:rPr>
        <w:t xml:space="preserve">in </w:t>
      </w:r>
      <w:r w:rsidR="0084630F" w:rsidRPr="00AF7E5F">
        <w:rPr>
          <w:sz w:val="22"/>
          <w:szCs w:val="22"/>
        </w:rPr>
        <w:t>FY15</w:t>
      </w:r>
      <w:r w:rsidRPr="00AF7E5F">
        <w:rPr>
          <w:sz w:val="22"/>
          <w:szCs w:val="22"/>
        </w:rPr>
        <w:t xml:space="preserve">. </w:t>
      </w:r>
      <w:proofErr w:type="gramStart"/>
      <w:r w:rsidR="009F621A" w:rsidRPr="00AF7E5F">
        <w:rPr>
          <w:sz w:val="22"/>
          <w:szCs w:val="22"/>
        </w:rPr>
        <w:t>The order of the perc</w:t>
      </w:r>
      <w:r w:rsidR="005778D4" w:rsidRPr="00AF7E5F">
        <w:rPr>
          <w:sz w:val="22"/>
          <w:szCs w:val="22"/>
        </w:rPr>
        <w:t>entage share of these countries (59 percent) in</w:t>
      </w:r>
      <w:r w:rsidR="00465138" w:rsidRPr="00AF7E5F">
        <w:rPr>
          <w:sz w:val="22"/>
          <w:szCs w:val="22"/>
        </w:rPr>
        <w:t xml:space="preserve"> </w:t>
      </w:r>
      <w:r w:rsidR="008F2906" w:rsidRPr="00AF7E5F">
        <w:rPr>
          <w:sz w:val="22"/>
          <w:szCs w:val="22"/>
        </w:rPr>
        <w:t>FY14</w:t>
      </w:r>
      <w:r w:rsidR="00D63ABD" w:rsidRPr="00AF7E5F">
        <w:rPr>
          <w:sz w:val="22"/>
          <w:szCs w:val="22"/>
        </w:rPr>
        <w:t>.</w:t>
      </w:r>
      <w:proofErr w:type="gramEnd"/>
      <w:r w:rsidR="00D63ABD" w:rsidRPr="00AF7E5F">
        <w:rPr>
          <w:sz w:val="22"/>
          <w:szCs w:val="22"/>
        </w:rPr>
        <w:t xml:space="preserve"> </w:t>
      </w:r>
    </w:p>
    <w:p w:rsidR="00BE77A2" w:rsidRPr="00AF7E5F" w:rsidRDefault="00C67E3B" w:rsidP="005252C6">
      <w:pPr>
        <w:spacing w:before="120" w:after="1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2007424" behindDoc="1" locked="0" layoutInCell="1" allowOverlap="1">
            <wp:simplePos x="0" y="0"/>
            <wp:positionH relativeFrom="column">
              <wp:posOffset>1911350</wp:posOffset>
            </wp:positionH>
            <wp:positionV relativeFrom="paragraph">
              <wp:posOffset>196215</wp:posOffset>
            </wp:positionV>
            <wp:extent cx="3987800" cy="2178050"/>
            <wp:effectExtent l="19050" t="0" r="0" b="0"/>
            <wp:wrapTight wrapText="bothSides">
              <wp:wrapPolygon edited="0">
                <wp:start x="-103" y="0"/>
                <wp:lineTo x="-103" y="21159"/>
                <wp:lineTo x="21566" y="21159"/>
                <wp:lineTo x="21566" y="0"/>
                <wp:lineTo x="-103" y="0"/>
              </wp:wrapPolygon>
            </wp:wrapTight>
            <wp:docPr id="15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7800" cy="2178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E77A2" w:rsidRPr="00AF7E5F">
        <w:rPr>
          <w:rFonts w:ascii="Times New Roman" w:hAnsi="Times New Roman" w:cs="Times New Roman"/>
          <w:b/>
          <w:sz w:val="24"/>
          <w:szCs w:val="24"/>
        </w:rPr>
        <w:t>Services</w:t>
      </w:r>
    </w:p>
    <w:p w:rsidR="00D75E94" w:rsidRPr="00AF7E5F" w:rsidRDefault="00BE77A2" w:rsidP="005252C6">
      <w:pPr>
        <w:pStyle w:val="BodyTextIndent"/>
        <w:spacing w:before="120" w:after="120"/>
        <w:ind w:firstLine="0"/>
        <w:rPr>
          <w:sz w:val="22"/>
          <w:szCs w:val="22"/>
        </w:rPr>
      </w:pPr>
      <w:r w:rsidRPr="00AF7E5F">
        <w:rPr>
          <w:sz w:val="22"/>
          <w:szCs w:val="22"/>
        </w:rPr>
        <w:t xml:space="preserve">The </w:t>
      </w:r>
      <w:r w:rsidR="006970E0" w:rsidRPr="00AF7E5F">
        <w:rPr>
          <w:sz w:val="22"/>
          <w:szCs w:val="22"/>
        </w:rPr>
        <w:t xml:space="preserve">trade </w:t>
      </w:r>
      <w:r w:rsidRPr="00AF7E5F">
        <w:rPr>
          <w:sz w:val="22"/>
          <w:szCs w:val="22"/>
        </w:rPr>
        <w:t xml:space="preserve">in services </w:t>
      </w:r>
      <w:r w:rsidR="00EF52D9" w:rsidRPr="00AF7E5F">
        <w:rPr>
          <w:sz w:val="22"/>
          <w:szCs w:val="22"/>
        </w:rPr>
        <w:t xml:space="preserve">account </w:t>
      </w:r>
      <w:r w:rsidR="00342819" w:rsidRPr="00AF7E5F">
        <w:rPr>
          <w:sz w:val="22"/>
          <w:szCs w:val="22"/>
        </w:rPr>
        <w:t xml:space="preserve">deficit </w:t>
      </w:r>
      <w:r w:rsidR="004B511A" w:rsidRPr="00AF7E5F">
        <w:rPr>
          <w:sz w:val="22"/>
          <w:szCs w:val="22"/>
        </w:rPr>
        <w:t>in</w:t>
      </w:r>
      <w:r w:rsidR="00010C5F" w:rsidRPr="00AF7E5F">
        <w:rPr>
          <w:sz w:val="22"/>
          <w:szCs w:val="22"/>
        </w:rPr>
        <w:t>creased</w:t>
      </w:r>
      <w:r w:rsidR="00446B54" w:rsidRPr="00AF7E5F">
        <w:rPr>
          <w:sz w:val="22"/>
          <w:szCs w:val="22"/>
        </w:rPr>
        <w:t xml:space="preserve"> by</w:t>
      </w:r>
      <w:r w:rsidRPr="00AF7E5F">
        <w:rPr>
          <w:sz w:val="22"/>
          <w:szCs w:val="22"/>
        </w:rPr>
        <w:t xml:space="preserve"> $</w:t>
      </w:r>
      <w:r w:rsidR="009112B0" w:rsidRPr="00AF7E5F">
        <w:rPr>
          <w:sz w:val="22"/>
          <w:szCs w:val="22"/>
        </w:rPr>
        <w:t>313</w:t>
      </w:r>
      <w:r w:rsidRPr="00AF7E5F">
        <w:rPr>
          <w:sz w:val="22"/>
          <w:szCs w:val="22"/>
        </w:rPr>
        <w:t xml:space="preserve"> million</w:t>
      </w:r>
      <w:r w:rsidR="00705DB4" w:rsidRPr="00AF7E5F">
        <w:rPr>
          <w:sz w:val="22"/>
          <w:szCs w:val="22"/>
        </w:rPr>
        <w:t xml:space="preserve"> at </w:t>
      </w:r>
      <w:r w:rsidR="009112B0" w:rsidRPr="00AF7E5F">
        <w:rPr>
          <w:sz w:val="22"/>
          <w:szCs w:val="22"/>
        </w:rPr>
        <w:t>11.8</w:t>
      </w:r>
      <w:r w:rsidR="008F3525" w:rsidRPr="00AF7E5F">
        <w:rPr>
          <w:sz w:val="22"/>
          <w:szCs w:val="22"/>
        </w:rPr>
        <w:t>%</w:t>
      </w:r>
      <w:r w:rsidR="00544C8A" w:rsidRPr="00AF7E5F">
        <w:rPr>
          <w:sz w:val="22"/>
          <w:szCs w:val="22"/>
        </w:rPr>
        <w:t xml:space="preserve"> from</w:t>
      </w:r>
      <w:r w:rsidRPr="00AF7E5F">
        <w:rPr>
          <w:sz w:val="22"/>
          <w:szCs w:val="22"/>
        </w:rPr>
        <w:t xml:space="preserve"> $</w:t>
      </w:r>
      <w:r w:rsidR="00127593" w:rsidRPr="00AF7E5F">
        <w:rPr>
          <w:sz w:val="22"/>
          <w:szCs w:val="22"/>
        </w:rPr>
        <w:t>2</w:t>
      </w:r>
      <w:r w:rsidR="00EF52D9" w:rsidRPr="00AF7E5F">
        <w:rPr>
          <w:sz w:val="22"/>
          <w:szCs w:val="22"/>
        </w:rPr>
        <w:t>,</w:t>
      </w:r>
      <w:r w:rsidR="00127593" w:rsidRPr="00AF7E5F">
        <w:rPr>
          <w:sz w:val="22"/>
          <w:szCs w:val="22"/>
        </w:rPr>
        <w:t>650</w:t>
      </w:r>
      <w:r w:rsidRPr="00AF7E5F">
        <w:rPr>
          <w:sz w:val="22"/>
          <w:szCs w:val="22"/>
        </w:rPr>
        <w:t xml:space="preserve"> million in </w:t>
      </w:r>
      <w:r w:rsidR="008F2906" w:rsidRPr="00AF7E5F">
        <w:rPr>
          <w:sz w:val="22"/>
          <w:szCs w:val="22"/>
        </w:rPr>
        <w:t>FY14</w:t>
      </w:r>
      <w:r w:rsidRPr="00AF7E5F">
        <w:rPr>
          <w:sz w:val="22"/>
          <w:szCs w:val="22"/>
        </w:rPr>
        <w:t xml:space="preserve"> to $ </w:t>
      </w:r>
      <w:r w:rsidR="004B511A" w:rsidRPr="00AF7E5F">
        <w:rPr>
          <w:sz w:val="22"/>
          <w:szCs w:val="22"/>
        </w:rPr>
        <w:t>2</w:t>
      </w:r>
      <w:r w:rsidR="009D4D20" w:rsidRPr="00AF7E5F">
        <w:rPr>
          <w:sz w:val="22"/>
          <w:szCs w:val="22"/>
        </w:rPr>
        <w:t>,</w:t>
      </w:r>
      <w:r w:rsidR="00127593" w:rsidRPr="00AF7E5F">
        <w:rPr>
          <w:sz w:val="22"/>
          <w:szCs w:val="22"/>
        </w:rPr>
        <w:t>9</w:t>
      </w:r>
      <w:r w:rsidR="009112B0" w:rsidRPr="00AF7E5F">
        <w:rPr>
          <w:sz w:val="22"/>
          <w:szCs w:val="22"/>
        </w:rPr>
        <w:t>63</w:t>
      </w:r>
      <w:r w:rsidR="00DC65BD" w:rsidRPr="00AF7E5F">
        <w:rPr>
          <w:sz w:val="22"/>
          <w:szCs w:val="22"/>
        </w:rPr>
        <w:t xml:space="preserve"> </w:t>
      </w:r>
      <w:r w:rsidRPr="00AF7E5F">
        <w:rPr>
          <w:sz w:val="22"/>
          <w:szCs w:val="22"/>
        </w:rPr>
        <w:t xml:space="preserve">million in </w:t>
      </w:r>
      <w:r w:rsidR="0084630F" w:rsidRPr="00AF7E5F">
        <w:rPr>
          <w:sz w:val="22"/>
          <w:szCs w:val="22"/>
        </w:rPr>
        <w:t>FY15</w:t>
      </w:r>
      <w:r w:rsidR="00AC0E79" w:rsidRPr="00AF7E5F">
        <w:rPr>
          <w:sz w:val="22"/>
          <w:szCs w:val="22"/>
        </w:rPr>
        <w:t>. Th</w:t>
      </w:r>
      <w:r w:rsidR="00342819" w:rsidRPr="00AF7E5F">
        <w:rPr>
          <w:sz w:val="22"/>
          <w:szCs w:val="22"/>
        </w:rPr>
        <w:t>e</w:t>
      </w:r>
      <w:r w:rsidR="00AC0E79" w:rsidRPr="00AF7E5F">
        <w:rPr>
          <w:sz w:val="22"/>
          <w:szCs w:val="22"/>
        </w:rPr>
        <w:t xml:space="preserve"> </w:t>
      </w:r>
      <w:r w:rsidR="004B7AF7" w:rsidRPr="00AF7E5F">
        <w:rPr>
          <w:sz w:val="22"/>
          <w:szCs w:val="22"/>
        </w:rPr>
        <w:t>increase</w:t>
      </w:r>
      <w:r w:rsidR="00342819" w:rsidRPr="00AF7E5F">
        <w:rPr>
          <w:sz w:val="22"/>
          <w:szCs w:val="22"/>
        </w:rPr>
        <w:t xml:space="preserve"> in deficit mainly </w:t>
      </w:r>
      <w:r w:rsidR="00AC0E79" w:rsidRPr="00AF7E5F">
        <w:rPr>
          <w:sz w:val="22"/>
          <w:szCs w:val="22"/>
        </w:rPr>
        <w:t>is due</w:t>
      </w:r>
      <w:r w:rsidR="00EF52D9" w:rsidRPr="00AF7E5F">
        <w:rPr>
          <w:sz w:val="22"/>
          <w:szCs w:val="22"/>
        </w:rPr>
        <w:t xml:space="preserve"> to </w:t>
      </w:r>
      <w:r w:rsidR="00342819" w:rsidRPr="00AF7E5F">
        <w:rPr>
          <w:sz w:val="22"/>
          <w:szCs w:val="22"/>
        </w:rPr>
        <w:t xml:space="preserve">higher payments </w:t>
      </w:r>
      <w:r w:rsidR="004E6822" w:rsidRPr="00AF7E5F">
        <w:rPr>
          <w:sz w:val="22"/>
          <w:szCs w:val="22"/>
        </w:rPr>
        <w:t xml:space="preserve">of </w:t>
      </w:r>
      <w:r w:rsidR="00065F12" w:rsidRPr="00AF7E5F">
        <w:rPr>
          <w:sz w:val="22"/>
          <w:szCs w:val="22"/>
        </w:rPr>
        <w:t>$4</w:t>
      </w:r>
      <w:r w:rsidR="009112B0" w:rsidRPr="00AF7E5F">
        <w:rPr>
          <w:sz w:val="22"/>
          <w:szCs w:val="22"/>
        </w:rPr>
        <w:t>30</w:t>
      </w:r>
      <w:r w:rsidR="00065F12" w:rsidRPr="00AF7E5F">
        <w:rPr>
          <w:sz w:val="22"/>
          <w:szCs w:val="22"/>
        </w:rPr>
        <w:t xml:space="preserve"> million in travel and </w:t>
      </w:r>
      <w:r w:rsidR="004E6822" w:rsidRPr="00AF7E5F">
        <w:rPr>
          <w:sz w:val="22"/>
          <w:szCs w:val="22"/>
        </w:rPr>
        <w:t>$</w:t>
      </w:r>
      <w:r w:rsidR="00374742" w:rsidRPr="00AF7E5F">
        <w:rPr>
          <w:sz w:val="22"/>
          <w:szCs w:val="22"/>
        </w:rPr>
        <w:t>2</w:t>
      </w:r>
      <w:r w:rsidR="009112B0" w:rsidRPr="00AF7E5F">
        <w:rPr>
          <w:sz w:val="22"/>
          <w:szCs w:val="22"/>
        </w:rPr>
        <w:t>79</w:t>
      </w:r>
      <w:r w:rsidR="004E6822" w:rsidRPr="00AF7E5F">
        <w:rPr>
          <w:sz w:val="22"/>
          <w:szCs w:val="22"/>
        </w:rPr>
        <w:t xml:space="preserve"> million </w:t>
      </w:r>
      <w:r w:rsidR="00374742" w:rsidRPr="00AF7E5F">
        <w:rPr>
          <w:sz w:val="22"/>
          <w:szCs w:val="22"/>
        </w:rPr>
        <w:t xml:space="preserve">in transport </w:t>
      </w:r>
      <w:r w:rsidR="00EF52D9" w:rsidRPr="00AF7E5F">
        <w:rPr>
          <w:sz w:val="22"/>
          <w:szCs w:val="22"/>
        </w:rPr>
        <w:t>during the period</w:t>
      </w:r>
      <w:r w:rsidR="00AC0E79" w:rsidRPr="00AF7E5F">
        <w:rPr>
          <w:sz w:val="22"/>
          <w:szCs w:val="22"/>
        </w:rPr>
        <w:t xml:space="preserve"> as compare</w:t>
      </w:r>
      <w:r w:rsidR="004E6822" w:rsidRPr="00AF7E5F">
        <w:rPr>
          <w:sz w:val="22"/>
          <w:szCs w:val="22"/>
        </w:rPr>
        <w:t xml:space="preserve">d </w:t>
      </w:r>
      <w:r w:rsidR="00AC0E79" w:rsidRPr="00AF7E5F">
        <w:rPr>
          <w:sz w:val="22"/>
          <w:szCs w:val="22"/>
        </w:rPr>
        <w:t>with the corresponding period</w:t>
      </w:r>
      <w:r w:rsidR="00065F12" w:rsidRPr="00AF7E5F">
        <w:rPr>
          <w:sz w:val="22"/>
          <w:szCs w:val="22"/>
        </w:rPr>
        <w:t xml:space="preserve">. The higher receipts </w:t>
      </w:r>
      <w:r w:rsidR="001C27B2" w:rsidRPr="00AF7E5F">
        <w:rPr>
          <w:sz w:val="22"/>
          <w:szCs w:val="22"/>
        </w:rPr>
        <w:t>$4</w:t>
      </w:r>
      <w:r w:rsidR="00065F12" w:rsidRPr="00AF7E5F">
        <w:rPr>
          <w:sz w:val="22"/>
          <w:szCs w:val="22"/>
        </w:rPr>
        <w:t>76</w:t>
      </w:r>
      <w:r w:rsidR="001C27B2" w:rsidRPr="00AF7E5F">
        <w:rPr>
          <w:sz w:val="22"/>
          <w:szCs w:val="22"/>
        </w:rPr>
        <w:t xml:space="preserve"> million on account of government goods </w:t>
      </w:r>
      <w:r w:rsidR="001C27B2" w:rsidRPr="00AF7E5F">
        <w:rPr>
          <w:sz w:val="22"/>
          <w:szCs w:val="22"/>
        </w:rPr>
        <w:lastRenderedPageBreak/>
        <w:t>and services</w:t>
      </w:r>
      <w:r w:rsidR="00065F12" w:rsidRPr="00AF7E5F">
        <w:rPr>
          <w:sz w:val="22"/>
          <w:szCs w:val="22"/>
        </w:rPr>
        <w:t xml:space="preserve"> however, reduced the services account deficit</w:t>
      </w:r>
      <w:r w:rsidR="00AC0E79" w:rsidRPr="00AF7E5F">
        <w:rPr>
          <w:sz w:val="22"/>
          <w:szCs w:val="22"/>
        </w:rPr>
        <w:t>.</w:t>
      </w:r>
    </w:p>
    <w:p w:rsidR="009D4D20" w:rsidRPr="00AF7E5F" w:rsidRDefault="00AC0E79" w:rsidP="005252C6">
      <w:pPr>
        <w:pStyle w:val="BodyTextIndent"/>
        <w:spacing w:before="120" w:after="120"/>
        <w:ind w:firstLine="0"/>
        <w:rPr>
          <w:sz w:val="22"/>
          <w:szCs w:val="22"/>
        </w:rPr>
      </w:pPr>
      <w:r w:rsidRPr="00AF7E5F">
        <w:rPr>
          <w:sz w:val="22"/>
          <w:szCs w:val="22"/>
        </w:rPr>
        <w:t>T</w:t>
      </w:r>
      <w:r w:rsidR="00544C8A" w:rsidRPr="00AF7E5F">
        <w:rPr>
          <w:sz w:val="22"/>
          <w:szCs w:val="22"/>
        </w:rPr>
        <w:t>he</w:t>
      </w:r>
      <w:r w:rsidR="00BE77A2" w:rsidRPr="00AF7E5F">
        <w:rPr>
          <w:sz w:val="22"/>
          <w:szCs w:val="22"/>
        </w:rPr>
        <w:t xml:space="preserve"> aggregate receipts of services transactions during </w:t>
      </w:r>
      <w:r w:rsidR="0084630F" w:rsidRPr="00AF7E5F">
        <w:rPr>
          <w:sz w:val="22"/>
          <w:szCs w:val="22"/>
        </w:rPr>
        <w:t>FY15</w:t>
      </w:r>
      <w:r w:rsidR="00D41027" w:rsidRPr="00AF7E5F">
        <w:rPr>
          <w:sz w:val="22"/>
          <w:szCs w:val="22"/>
        </w:rPr>
        <w:t xml:space="preserve"> </w:t>
      </w:r>
      <w:r w:rsidR="00465138" w:rsidRPr="00AF7E5F">
        <w:rPr>
          <w:sz w:val="22"/>
          <w:szCs w:val="22"/>
        </w:rPr>
        <w:t>ro</w:t>
      </w:r>
      <w:r w:rsidR="00B16134" w:rsidRPr="00AF7E5F">
        <w:rPr>
          <w:sz w:val="22"/>
          <w:szCs w:val="22"/>
        </w:rPr>
        <w:t>se</w:t>
      </w:r>
      <w:r w:rsidR="00D41027" w:rsidRPr="00AF7E5F">
        <w:rPr>
          <w:sz w:val="22"/>
          <w:szCs w:val="22"/>
        </w:rPr>
        <w:t xml:space="preserve"> </w:t>
      </w:r>
      <w:r w:rsidR="00544C8A" w:rsidRPr="00AF7E5F">
        <w:rPr>
          <w:sz w:val="22"/>
          <w:szCs w:val="22"/>
        </w:rPr>
        <w:t>to $</w:t>
      </w:r>
      <w:r w:rsidR="00582E86" w:rsidRPr="00AF7E5F">
        <w:rPr>
          <w:sz w:val="22"/>
          <w:szCs w:val="22"/>
        </w:rPr>
        <w:t>5</w:t>
      </w:r>
      <w:r w:rsidR="00D41027" w:rsidRPr="00AF7E5F">
        <w:rPr>
          <w:sz w:val="22"/>
          <w:szCs w:val="22"/>
        </w:rPr>
        <w:t>,</w:t>
      </w:r>
      <w:r w:rsidR="008347C1" w:rsidRPr="00AF7E5F">
        <w:rPr>
          <w:sz w:val="22"/>
          <w:szCs w:val="22"/>
        </w:rPr>
        <w:t>880</w:t>
      </w:r>
      <w:r w:rsidR="00D760FB" w:rsidRPr="00AF7E5F">
        <w:rPr>
          <w:sz w:val="22"/>
          <w:szCs w:val="22"/>
        </w:rPr>
        <w:t xml:space="preserve"> million</w:t>
      </w:r>
      <w:r w:rsidR="00967520" w:rsidRPr="00AF7E5F">
        <w:rPr>
          <w:sz w:val="22"/>
          <w:szCs w:val="22"/>
        </w:rPr>
        <w:t xml:space="preserve">, </w:t>
      </w:r>
      <w:r w:rsidR="00465138" w:rsidRPr="00AF7E5F">
        <w:rPr>
          <w:sz w:val="22"/>
          <w:szCs w:val="22"/>
        </w:rPr>
        <w:t xml:space="preserve">with </w:t>
      </w:r>
      <w:r w:rsidR="000D3FB9" w:rsidRPr="00AF7E5F">
        <w:rPr>
          <w:sz w:val="22"/>
          <w:szCs w:val="22"/>
        </w:rPr>
        <w:t>in</w:t>
      </w:r>
      <w:r w:rsidR="00D41027" w:rsidRPr="00AF7E5F">
        <w:rPr>
          <w:sz w:val="22"/>
          <w:szCs w:val="22"/>
        </w:rPr>
        <w:t>crease</w:t>
      </w:r>
      <w:r w:rsidR="00465138" w:rsidRPr="00AF7E5F">
        <w:rPr>
          <w:sz w:val="22"/>
          <w:szCs w:val="22"/>
        </w:rPr>
        <w:t xml:space="preserve"> of</w:t>
      </w:r>
      <w:r w:rsidR="009D4D20" w:rsidRPr="00AF7E5F">
        <w:rPr>
          <w:sz w:val="22"/>
          <w:szCs w:val="22"/>
        </w:rPr>
        <w:t xml:space="preserve"> $</w:t>
      </w:r>
      <w:r w:rsidR="008347C1" w:rsidRPr="00AF7E5F">
        <w:rPr>
          <w:sz w:val="22"/>
          <w:szCs w:val="22"/>
        </w:rPr>
        <w:t>535</w:t>
      </w:r>
      <w:r w:rsidR="009D4D20" w:rsidRPr="00AF7E5F">
        <w:rPr>
          <w:sz w:val="22"/>
          <w:szCs w:val="22"/>
        </w:rPr>
        <w:t xml:space="preserve"> million (</w:t>
      </w:r>
      <w:r w:rsidR="008347C1" w:rsidRPr="00AF7E5F">
        <w:rPr>
          <w:sz w:val="22"/>
          <w:szCs w:val="22"/>
        </w:rPr>
        <w:t>10</w:t>
      </w:r>
      <w:r w:rsidR="008F3525" w:rsidRPr="00AF7E5F">
        <w:rPr>
          <w:sz w:val="22"/>
          <w:szCs w:val="22"/>
        </w:rPr>
        <w:t>%</w:t>
      </w:r>
      <w:r w:rsidR="009D4D20" w:rsidRPr="00AF7E5F">
        <w:rPr>
          <w:sz w:val="22"/>
          <w:szCs w:val="22"/>
        </w:rPr>
        <w:t>)</w:t>
      </w:r>
      <w:r w:rsidR="00694D52" w:rsidRPr="00AF7E5F">
        <w:rPr>
          <w:sz w:val="22"/>
          <w:szCs w:val="22"/>
        </w:rPr>
        <w:t xml:space="preserve"> </w:t>
      </w:r>
      <w:r w:rsidR="006D2AED" w:rsidRPr="00AF7E5F">
        <w:rPr>
          <w:sz w:val="22"/>
          <w:szCs w:val="22"/>
        </w:rPr>
        <w:t xml:space="preserve">as compared to </w:t>
      </w:r>
      <w:r w:rsidR="00D760FB" w:rsidRPr="00AF7E5F">
        <w:rPr>
          <w:sz w:val="22"/>
          <w:szCs w:val="22"/>
        </w:rPr>
        <w:t xml:space="preserve">previous </w:t>
      </w:r>
      <w:r w:rsidR="006D2AED" w:rsidRPr="00AF7E5F">
        <w:rPr>
          <w:sz w:val="22"/>
          <w:szCs w:val="22"/>
        </w:rPr>
        <w:t>year</w:t>
      </w:r>
      <w:r w:rsidR="00967520" w:rsidRPr="00AF7E5F">
        <w:rPr>
          <w:sz w:val="22"/>
          <w:szCs w:val="22"/>
        </w:rPr>
        <w:t xml:space="preserve">.  </w:t>
      </w:r>
      <w:r w:rsidR="00465138" w:rsidRPr="00AF7E5F">
        <w:rPr>
          <w:sz w:val="22"/>
          <w:szCs w:val="22"/>
        </w:rPr>
        <w:t>A</w:t>
      </w:r>
      <w:r w:rsidR="0019493A" w:rsidRPr="00AF7E5F">
        <w:rPr>
          <w:sz w:val="22"/>
          <w:szCs w:val="22"/>
        </w:rPr>
        <w:t>n</w:t>
      </w:r>
      <w:r w:rsidR="00465138" w:rsidRPr="00AF7E5F">
        <w:rPr>
          <w:sz w:val="22"/>
          <w:szCs w:val="22"/>
        </w:rPr>
        <w:t xml:space="preserve"> </w:t>
      </w:r>
      <w:r w:rsidR="0019493A" w:rsidRPr="00AF7E5F">
        <w:rPr>
          <w:sz w:val="22"/>
          <w:szCs w:val="22"/>
        </w:rPr>
        <w:t>in</w:t>
      </w:r>
      <w:r w:rsidR="00B8709F" w:rsidRPr="00AF7E5F">
        <w:rPr>
          <w:sz w:val="22"/>
          <w:szCs w:val="22"/>
        </w:rPr>
        <w:t>crease</w:t>
      </w:r>
      <w:r w:rsidR="00465138" w:rsidRPr="00AF7E5F">
        <w:rPr>
          <w:sz w:val="22"/>
          <w:szCs w:val="22"/>
        </w:rPr>
        <w:t xml:space="preserve"> of</w:t>
      </w:r>
      <w:r w:rsidR="00B8709F" w:rsidRPr="00AF7E5F">
        <w:rPr>
          <w:sz w:val="22"/>
          <w:szCs w:val="22"/>
        </w:rPr>
        <w:t xml:space="preserve"> $</w:t>
      </w:r>
      <w:r w:rsidR="008347C1" w:rsidRPr="00AF7E5F">
        <w:rPr>
          <w:sz w:val="22"/>
          <w:szCs w:val="22"/>
        </w:rPr>
        <w:t>848</w:t>
      </w:r>
      <w:r w:rsidR="00967520" w:rsidRPr="00AF7E5F">
        <w:rPr>
          <w:sz w:val="22"/>
          <w:szCs w:val="22"/>
        </w:rPr>
        <w:t xml:space="preserve"> million</w:t>
      </w:r>
      <w:r w:rsidR="00010C5F" w:rsidRPr="00AF7E5F">
        <w:rPr>
          <w:sz w:val="22"/>
          <w:szCs w:val="22"/>
        </w:rPr>
        <w:t xml:space="preserve"> (</w:t>
      </w:r>
      <w:r w:rsidR="0019493A" w:rsidRPr="00AF7E5F">
        <w:rPr>
          <w:sz w:val="22"/>
          <w:szCs w:val="22"/>
        </w:rPr>
        <w:t>10</w:t>
      </w:r>
      <w:r w:rsidR="0032607F" w:rsidRPr="00AF7E5F">
        <w:rPr>
          <w:sz w:val="22"/>
          <w:szCs w:val="22"/>
        </w:rPr>
        <w:t>.</w:t>
      </w:r>
      <w:r w:rsidR="008347C1" w:rsidRPr="00AF7E5F">
        <w:rPr>
          <w:sz w:val="22"/>
          <w:szCs w:val="22"/>
        </w:rPr>
        <w:t>6</w:t>
      </w:r>
      <w:r w:rsidR="008F3525" w:rsidRPr="00AF7E5F">
        <w:rPr>
          <w:sz w:val="22"/>
          <w:szCs w:val="22"/>
        </w:rPr>
        <w:t>%</w:t>
      </w:r>
      <w:r w:rsidR="00010C5F" w:rsidRPr="00AF7E5F">
        <w:rPr>
          <w:sz w:val="22"/>
          <w:szCs w:val="22"/>
        </w:rPr>
        <w:t>)</w:t>
      </w:r>
      <w:r w:rsidR="00967520" w:rsidRPr="00AF7E5F">
        <w:rPr>
          <w:sz w:val="22"/>
          <w:szCs w:val="22"/>
        </w:rPr>
        <w:t xml:space="preserve"> in aggregate payments </w:t>
      </w:r>
      <w:r w:rsidR="00B16134" w:rsidRPr="00AF7E5F">
        <w:rPr>
          <w:sz w:val="22"/>
          <w:szCs w:val="22"/>
        </w:rPr>
        <w:t xml:space="preserve">of </w:t>
      </w:r>
      <w:r w:rsidR="00465138" w:rsidRPr="00AF7E5F">
        <w:rPr>
          <w:sz w:val="22"/>
          <w:szCs w:val="22"/>
        </w:rPr>
        <w:t>services was observed</w:t>
      </w:r>
      <w:r w:rsidR="00B16134" w:rsidRPr="00AF7E5F">
        <w:rPr>
          <w:sz w:val="22"/>
          <w:szCs w:val="22"/>
        </w:rPr>
        <w:t xml:space="preserve"> during </w:t>
      </w:r>
      <w:r w:rsidR="0084630F" w:rsidRPr="00AF7E5F">
        <w:rPr>
          <w:sz w:val="22"/>
          <w:szCs w:val="22"/>
        </w:rPr>
        <w:t>FY15</w:t>
      </w:r>
      <w:r w:rsidR="00DD7216" w:rsidRPr="00AF7E5F">
        <w:rPr>
          <w:sz w:val="22"/>
          <w:szCs w:val="22"/>
        </w:rPr>
        <w:t xml:space="preserve">. </w:t>
      </w:r>
      <w:r w:rsidR="006D2AED" w:rsidRPr="00AF7E5F">
        <w:rPr>
          <w:sz w:val="22"/>
          <w:szCs w:val="22"/>
        </w:rPr>
        <w:t>Government</w:t>
      </w:r>
      <w:r w:rsidR="00465138" w:rsidRPr="00AF7E5F">
        <w:rPr>
          <w:sz w:val="22"/>
          <w:szCs w:val="22"/>
        </w:rPr>
        <w:t xml:space="preserve"> services</w:t>
      </w:r>
      <w:r w:rsidR="006D2AED" w:rsidRPr="00AF7E5F">
        <w:rPr>
          <w:sz w:val="22"/>
          <w:szCs w:val="22"/>
        </w:rPr>
        <w:t xml:space="preserve">, </w:t>
      </w:r>
      <w:r w:rsidR="00967520" w:rsidRPr="00AF7E5F">
        <w:rPr>
          <w:sz w:val="22"/>
          <w:szCs w:val="22"/>
        </w:rPr>
        <w:t>transport</w:t>
      </w:r>
      <w:r w:rsidR="000D3FB9" w:rsidRPr="00AF7E5F">
        <w:rPr>
          <w:sz w:val="22"/>
          <w:szCs w:val="22"/>
        </w:rPr>
        <w:t xml:space="preserve"> </w:t>
      </w:r>
      <w:r w:rsidR="00967520" w:rsidRPr="00AF7E5F">
        <w:rPr>
          <w:sz w:val="22"/>
          <w:szCs w:val="22"/>
        </w:rPr>
        <w:t xml:space="preserve">and </w:t>
      </w:r>
      <w:r w:rsidR="0038748D" w:rsidRPr="00AF7E5F">
        <w:rPr>
          <w:sz w:val="22"/>
          <w:szCs w:val="22"/>
        </w:rPr>
        <w:t>other</w:t>
      </w:r>
      <w:r w:rsidR="00967520" w:rsidRPr="00AF7E5F">
        <w:rPr>
          <w:sz w:val="22"/>
          <w:szCs w:val="22"/>
        </w:rPr>
        <w:t xml:space="preserve"> business </w:t>
      </w:r>
      <w:r w:rsidR="0038748D" w:rsidRPr="00AF7E5F">
        <w:rPr>
          <w:sz w:val="22"/>
          <w:szCs w:val="22"/>
        </w:rPr>
        <w:t>services</w:t>
      </w:r>
      <w:r w:rsidR="00DD7216" w:rsidRPr="00AF7E5F">
        <w:rPr>
          <w:sz w:val="22"/>
          <w:szCs w:val="22"/>
        </w:rPr>
        <w:t>, telecommunications, computer, and information services</w:t>
      </w:r>
      <w:r w:rsidR="0038748D" w:rsidRPr="00AF7E5F">
        <w:rPr>
          <w:sz w:val="22"/>
          <w:szCs w:val="22"/>
        </w:rPr>
        <w:t xml:space="preserve"> </w:t>
      </w:r>
      <w:r w:rsidR="00EF52D9" w:rsidRPr="00AF7E5F">
        <w:rPr>
          <w:sz w:val="22"/>
          <w:szCs w:val="22"/>
        </w:rPr>
        <w:t>accounted</w:t>
      </w:r>
      <w:r w:rsidR="00446B54" w:rsidRPr="00AF7E5F">
        <w:rPr>
          <w:sz w:val="22"/>
          <w:szCs w:val="22"/>
        </w:rPr>
        <w:t xml:space="preserve"> for</w:t>
      </w:r>
      <w:r w:rsidR="00967520" w:rsidRPr="00AF7E5F">
        <w:rPr>
          <w:sz w:val="22"/>
          <w:szCs w:val="22"/>
        </w:rPr>
        <w:t xml:space="preserve"> </w:t>
      </w:r>
      <w:r w:rsidR="002212F5" w:rsidRPr="00AF7E5F">
        <w:rPr>
          <w:sz w:val="22"/>
          <w:szCs w:val="22"/>
        </w:rPr>
        <w:t>9</w:t>
      </w:r>
      <w:r w:rsidR="008347C1" w:rsidRPr="00AF7E5F">
        <w:rPr>
          <w:sz w:val="22"/>
          <w:szCs w:val="22"/>
        </w:rPr>
        <w:t>1</w:t>
      </w:r>
      <w:r w:rsidR="008F3525" w:rsidRPr="00AF7E5F">
        <w:rPr>
          <w:sz w:val="22"/>
          <w:szCs w:val="22"/>
        </w:rPr>
        <w:t xml:space="preserve">% </w:t>
      </w:r>
      <w:r w:rsidR="00967520" w:rsidRPr="00AF7E5F">
        <w:rPr>
          <w:sz w:val="22"/>
          <w:szCs w:val="22"/>
        </w:rPr>
        <w:t>of total receipts</w:t>
      </w:r>
      <w:r w:rsidR="00B16134" w:rsidRPr="00AF7E5F">
        <w:rPr>
          <w:sz w:val="22"/>
          <w:szCs w:val="22"/>
        </w:rPr>
        <w:t xml:space="preserve"> i.e.</w:t>
      </w:r>
      <w:r w:rsidR="00DD7216" w:rsidRPr="00AF7E5F">
        <w:rPr>
          <w:sz w:val="22"/>
          <w:szCs w:val="22"/>
        </w:rPr>
        <w:t xml:space="preserve"> </w:t>
      </w:r>
      <w:r w:rsidR="002212F5" w:rsidRPr="00AF7E5F">
        <w:rPr>
          <w:sz w:val="22"/>
          <w:szCs w:val="22"/>
        </w:rPr>
        <w:t>$</w:t>
      </w:r>
      <w:r w:rsidR="00CE52B7" w:rsidRPr="00AF7E5F">
        <w:rPr>
          <w:sz w:val="22"/>
          <w:szCs w:val="22"/>
        </w:rPr>
        <w:t>5</w:t>
      </w:r>
      <w:r w:rsidR="009B57B4" w:rsidRPr="00AF7E5F">
        <w:rPr>
          <w:sz w:val="22"/>
          <w:szCs w:val="22"/>
        </w:rPr>
        <w:t>,</w:t>
      </w:r>
      <w:r w:rsidR="008347C1" w:rsidRPr="00AF7E5F">
        <w:rPr>
          <w:sz w:val="22"/>
          <w:szCs w:val="22"/>
        </w:rPr>
        <w:t>340</w:t>
      </w:r>
      <w:r w:rsidR="009B57B4" w:rsidRPr="00AF7E5F">
        <w:rPr>
          <w:sz w:val="22"/>
          <w:szCs w:val="22"/>
        </w:rPr>
        <w:t xml:space="preserve"> million</w:t>
      </w:r>
      <w:r w:rsidR="00B16134" w:rsidRPr="00AF7E5F">
        <w:rPr>
          <w:sz w:val="22"/>
          <w:szCs w:val="22"/>
        </w:rPr>
        <w:t>.</w:t>
      </w:r>
      <w:r w:rsidR="009B57B4" w:rsidRPr="00AF7E5F">
        <w:rPr>
          <w:sz w:val="22"/>
          <w:szCs w:val="22"/>
        </w:rPr>
        <w:t xml:space="preserve"> </w:t>
      </w:r>
      <w:r w:rsidR="009D4D20" w:rsidRPr="00AF7E5F">
        <w:rPr>
          <w:sz w:val="22"/>
          <w:szCs w:val="22"/>
        </w:rPr>
        <w:t>Transportation</w:t>
      </w:r>
      <w:r w:rsidR="004D4BCE" w:rsidRPr="00AF7E5F">
        <w:rPr>
          <w:sz w:val="22"/>
          <w:szCs w:val="22"/>
        </w:rPr>
        <w:t xml:space="preserve">, travel </w:t>
      </w:r>
      <w:r w:rsidR="009D4D20" w:rsidRPr="00AF7E5F">
        <w:rPr>
          <w:sz w:val="22"/>
          <w:szCs w:val="22"/>
        </w:rPr>
        <w:t xml:space="preserve">and other business services consumed </w:t>
      </w:r>
      <w:r w:rsidR="008347C1" w:rsidRPr="00AF7E5F">
        <w:rPr>
          <w:sz w:val="22"/>
          <w:szCs w:val="22"/>
        </w:rPr>
        <w:t>80</w:t>
      </w:r>
      <w:r w:rsidR="008F3525" w:rsidRPr="00AF7E5F">
        <w:rPr>
          <w:sz w:val="22"/>
          <w:szCs w:val="22"/>
        </w:rPr>
        <w:t>%</w:t>
      </w:r>
      <w:r w:rsidR="00365F0C" w:rsidRPr="00AF7E5F">
        <w:rPr>
          <w:sz w:val="22"/>
          <w:szCs w:val="22"/>
        </w:rPr>
        <w:t xml:space="preserve"> of services payments</w:t>
      </w:r>
      <w:r w:rsidR="00DF50BB" w:rsidRPr="00AF7E5F">
        <w:rPr>
          <w:sz w:val="22"/>
          <w:szCs w:val="22"/>
        </w:rPr>
        <w:t>.</w:t>
      </w:r>
      <w:r w:rsidR="00365F0C" w:rsidRPr="00AF7E5F">
        <w:rPr>
          <w:sz w:val="22"/>
          <w:szCs w:val="22"/>
        </w:rPr>
        <w:t xml:space="preserve"> </w:t>
      </w:r>
    </w:p>
    <w:p w:rsidR="006857E9" w:rsidRPr="00AF7E5F" w:rsidRDefault="00A9352D" w:rsidP="005252C6">
      <w:pPr>
        <w:pStyle w:val="BodyTextIndent"/>
        <w:spacing w:before="120" w:after="120" w:line="276" w:lineRule="auto"/>
        <w:ind w:firstLine="0"/>
        <w:jc w:val="left"/>
        <w:rPr>
          <w:b/>
          <w:sz w:val="24"/>
          <w:szCs w:val="24"/>
        </w:rPr>
      </w:pPr>
      <w:r w:rsidRPr="00AF7E5F">
        <w:rPr>
          <w:b/>
          <w:sz w:val="24"/>
          <w:szCs w:val="24"/>
        </w:rPr>
        <w:t xml:space="preserve">Primary </w:t>
      </w:r>
      <w:r w:rsidR="006857E9" w:rsidRPr="00AF7E5F">
        <w:rPr>
          <w:b/>
          <w:sz w:val="24"/>
          <w:szCs w:val="24"/>
        </w:rPr>
        <w:t>Income</w:t>
      </w:r>
    </w:p>
    <w:p w:rsidR="006857E9" w:rsidRPr="00AF7E5F" w:rsidRDefault="00FF17DB" w:rsidP="005252C6">
      <w:pPr>
        <w:tabs>
          <w:tab w:val="left" w:pos="9270"/>
        </w:tabs>
        <w:spacing w:before="120" w:after="120"/>
        <w:jc w:val="both"/>
        <w:rPr>
          <w:rFonts w:ascii="Times New Roman" w:hAnsi="Times New Roman" w:cs="Times New Roman"/>
        </w:rPr>
      </w:pPr>
      <w:r w:rsidRPr="00FF17DB">
        <w:rPr>
          <w:noProof/>
        </w:rPr>
        <w:drawing>
          <wp:anchor distT="0" distB="0" distL="114300" distR="114300" simplePos="0" relativeHeight="252018688" behindDoc="1" locked="0" layoutInCell="1" allowOverlap="1">
            <wp:simplePos x="0" y="0"/>
            <wp:positionH relativeFrom="column">
              <wp:posOffset>2190750</wp:posOffset>
            </wp:positionH>
            <wp:positionV relativeFrom="paragraph">
              <wp:posOffset>47625</wp:posOffset>
            </wp:positionV>
            <wp:extent cx="3790950" cy="1593850"/>
            <wp:effectExtent l="19050" t="0" r="0" b="0"/>
            <wp:wrapTight wrapText="bothSides">
              <wp:wrapPolygon edited="0">
                <wp:start x="-109" y="0"/>
                <wp:lineTo x="-109" y="21170"/>
                <wp:lineTo x="21600" y="21170"/>
                <wp:lineTo x="21600" y="0"/>
                <wp:lineTo x="-109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0950" cy="159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857E9" w:rsidRPr="00AF7E5F">
        <w:rPr>
          <w:rFonts w:ascii="Times New Roman" w:eastAsia="Times New Roman" w:hAnsi="Times New Roman" w:cs="Times New Roman"/>
        </w:rPr>
        <w:t xml:space="preserve">The </w:t>
      </w:r>
      <w:r w:rsidR="00177813" w:rsidRPr="00AF7E5F">
        <w:rPr>
          <w:rFonts w:ascii="Times New Roman" w:eastAsia="Times New Roman" w:hAnsi="Times New Roman" w:cs="Times New Roman"/>
        </w:rPr>
        <w:t>p</w:t>
      </w:r>
      <w:r w:rsidR="00177813" w:rsidRPr="00AF7E5F">
        <w:rPr>
          <w:rFonts w:ascii="Times New Roman" w:hAnsi="Times New Roman" w:cs="Times New Roman"/>
        </w:rPr>
        <w:t>rimary</w:t>
      </w:r>
      <w:r w:rsidR="00177813" w:rsidRPr="00AF7E5F">
        <w:rPr>
          <w:rFonts w:ascii="Times New Roman" w:eastAsia="Times New Roman" w:hAnsi="Times New Roman" w:cs="Times New Roman"/>
        </w:rPr>
        <w:t xml:space="preserve"> </w:t>
      </w:r>
      <w:r w:rsidR="006857E9" w:rsidRPr="00AF7E5F">
        <w:rPr>
          <w:rFonts w:ascii="Times New Roman" w:eastAsia="Times New Roman" w:hAnsi="Times New Roman" w:cs="Times New Roman"/>
        </w:rPr>
        <w:t>income deficit of $</w:t>
      </w:r>
      <w:r w:rsidR="00F52AF3" w:rsidRPr="00AF7E5F">
        <w:rPr>
          <w:rFonts w:ascii="Times New Roman" w:eastAsia="Times New Roman" w:hAnsi="Times New Roman" w:cs="Times New Roman"/>
        </w:rPr>
        <w:t>3</w:t>
      </w:r>
      <w:r w:rsidR="006857E9" w:rsidRPr="00AF7E5F">
        <w:rPr>
          <w:rFonts w:ascii="Times New Roman" w:eastAsia="Times New Roman" w:hAnsi="Times New Roman" w:cs="Times New Roman"/>
        </w:rPr>
        <w:t>,</w:t>
      </w:r>
      <w:r w:rsidR="00303BB5" w:rsidRPr="00AF7E5F">
        <w:rPr>
          <w:rFonts w:ascii="Times New Roman" w:eastAsia="Times New Roman" w:hAnsi="Times New Roman" w:cs="Times New Roman"/>
        </w:rPr>
        <w:t>955</w:t>
      </w:r>
      <w:r w:rsidR="00544C8A" w:rsidRPr="00AF7E5F">
        <w:rPr>
          <w:rFonts w:ascii="Times New Roman" w:eastAsia="Times New Roman" w:hAnsi="Times New Roman" w:cs="Times New Roman"/>
        </w:rPr>
        <w:t xml:space="preserve"> </w:t>
      </w:r>
      <w:r w:rsidR="006857E9" w:rsidRPr="00AF7E5F">
        <w:rPr>
          <w:rFonts w:ascii="Times New Roman" w:eastAsia="Times New Roman" w:hAnsi="Times New Roman" w:cs="Times New Roman"/>
        </w:rPr>
        <w:t>mill</w:t>
      </w:r>
      <w:r w:rsidR="006B1FBA" w:rsidRPr="00AF7E5F">
        <w:rPr>
          <w:rFonts w:ascii="Times New Roman" w:eastAsia="Times New Roman" w:hAnsi="Times New Roman" w:cs="Times New Roman"/>
        </w:rPr>
        <w:t xml:space="preserve">ion in </w:t>
      </w:r>
      <w:r w:rsidR="008F2906" w:rsidRPr="00AF7E5F">
        <w:rPr>
          <w:rFonts w:ascii="Times New Roman" w:eastAsia="Times New Roman" w:hAnsi="Times New Roman" w:cs="Times New Roman"/>
        </w:rPr>
        <w:t>FY14</w:t>
      </w:r>
      <w:r w:rsidR="006B1FBA" w:rsidRPr="00AF7E5F">
        <w:rPr>
          <w:rFonts w:ascii="Times New Roman" w:eastAsia="Times New Roman" w:hAnsi="Times New Roman" w:cs="Times New Roman"/>
        </w:rPr>
        <w:t xml:space="preserve"> </w:t>
      </w:r>
      <w:r w:rsidR="00161FB7" w:rsidRPr="00AF7E5F">
        <w:rPr>
          <w:rFonts w:ascii="Times New Roman" w:eastAsia="Times New Roman" w:hAnsi="Times New Roman" w:cs="Times New Roman"/>
        </w:rPr>
        <w:t>increased</w:t>
      </w:r>
      <w:r w:rsidR="00494277" w:rsidRPr="00AF7E5F">
        <w:rPr>
          <w:rFonts w:ascii="Times New Roman" w:eastAsia="Times New Roman" w:hAnsi="Times New Roman" w:cs="Times New Roman"/>
        </w:rPr>
        <w:t xml:space="preserve"> </w:t>
      </w:r>
      <w:r w:rsidR="006B1FBA" w:rsidRPr="00AF7E5F">
        <w:rPr>
          <w:rFonts w:ascii="Times New Roman" w:eastAsia="Times New Roman" w:hAnsi="Times New Roman" w:cs="Times New Roman"/>
        </w:rPr>
        <w:t>by $</w:t>
      </w:r>
      <w:r w:rsidR="008347C1" w:rsidRPr="00AF7E5F">
        <w:rPr>
          <w:rFonts w:ascii="Times New Roman" w:eastAsia="Times New Roman" w:hAnsi="Times New Roman" w:cs="Times New Roman"/>
        </w:rPr>
        <w:t>6</w:t>
      </w:r>
      <w:r w:rsidR="003B523D">
        <w:rPr>
          <w:rFonts w:ascii="Times New Roman" w:eastAsia="Times New Roman" w:hAnsi="Times New Roman" w:cs="Times New Roman"/>
        </w:rPr>
        <w:t>40</w:t>
      </w:r>
      <w:r w:rsidR="00A860E8" w:rsidRPr="00AF7E5F">
        <w:rPr>
          <w:rFonts w:ascii="Times New Roman" w:eastAsia="Times New Roman" w:hAnsi="Times New Roman" w:cs="Times New Roman"/>
        </w:rPr>
        <w:t xml:space="preserve"> </w:t>
      </w:r>
      <w:r w:rsidR="003A70F3" w:rsidRPr="00AF7E5F">
        <w:rPr>
          <w:rFonts w:ascii="Times New Roman" w:eastAsia="Times New Roman" w:hAnsi="Times New Roman" w:cs="Times New Roman"/>
        </w:rPr>
        <w:t xml:space="preserve">million </w:t>
      </w:r>
      <w:r w:rsidR="00F52AF3" w:rsidRPr="00AF7E5F">
        <w:rPr>
          <w:rFonts w:ascii="Times New Roman" w:eastAsia="Times New Roman" w:hAnsi="Times New Roman" w:cs="Times New Roman"/>
        </w:rPr>
        <w:t>(</w:t>
      </w:r>
      <w:r w:rsidR="00303BB5" w:rsidRPr="00AF7E5F">
        <w:rPr>
          <w:rFonts w:ascii="Times New Roman" w:eastAsia="Times New Roman" w:hAnsi="Times New Roman" w:cs="Times New Roman"/>
        </w:rPr>
        <w:t>16.0</w:t>
      </w:r>
      <w:r w:rsidR="00F52AF3" w:rsidRPr="00AF7E5F">
        <w:rPr>
          <w:rFonts w:ascii="Times New Roman" w:eastAsia="Times New Roman" w:hAnsi="Times New Roman" w:cs="Times New Roman"/>
        </w:rPr>
        <w:t>%)</w:t>
      </w:r>
      <w:r w:rsidR="006857E9" w:rsidRPr="00AF7E5F">
        <w:rPr>
          <w:rFonts w:ascii="Times New Roman" w:eastAsia="Times New Roman" w:hAnsi="Times New Roman" w:cs="Times New Roman"/>
        </w:rPr>
        <w:t xml:space="preserve"> </w:t>
      </w:r>
      <w:r w:rsidR="00287DBB" w:rsidRPr="00AF7E5F">
        <w:rPr>
          <w:rFonts w:ascii="Times New Roman" w:eastAsia="Times New Roman" w:hAnsi="Times New Roman" w:cs="Times New Roman"/>
        </w:rPr>
        <w:t xml:space="preserve">and reached to </w:t>
      </w:r>
      <w:r w:rsidR="00B8709F" w:rsidRPr="00AF7E5F">
        <w:rPr>
          <w:rFonts w:ascii="Times New Roman" w:eastAsia="Times New Roman" w:hAnsi="Times New Roman" w:cs="Times New Roman"/>
        </w:rPr>
        <w:t>$</w:t>
      </w:r>
      <w:r w:rsidR="00303BB5" w:rsidRPr="00AF7E5F">
        <w:rPr>
          <w:rFonts w:ascii="Times New Roman" w:eastAsia="Times New Roman" w:hAnsi="Times New Roman" w:cs="Times New Roman"/>
        </w:rPr>
        <w:t>4</w:t>
      </w:r>
      <w:r w:rsidR="00B8709F" w:rsidRPr="00AF7E5F">
        <w:rPr>
          <w:rFonts w:ascii="Times New Roman" w:eastAsia="Times New Roman" w:hAnsi="Times New Roman" w:cs="Times New Roman"/>
        </w:rPr>
        <w:t>,</w:t>
      </w:r>
      <w:r w:rsidR="008347C1" w:rsidRPr="00AF7E5F">
        <w:rPr>
          <w:rFonts w:ascii="Times New Roman" w:eastAsia="Times New Roman" w:hAnsi="Times New Roman" w:cs="Times New Roman"/>
        </w:rPr>
        <w:t>5</w:t>
      </w:r>
      <w:r w:rsidR="008D62D2">
        <w:rPr>
          <w:rFonts w:ascii="Times New Roman" w:eastAsia="Times New Roman" w:hAnsi="Times New Roman" w:cs="Times New Roman"/>
        </w:rPr>
        <w:t>9</w:t>
      </w:r>
      <w:r w:rsidR="008347C1" w:rsidRPr="00AF7E5F">
        <w:rPr>
          <w:rFonts w:ascii="Times New Roman" w:eastAsia="Times New Roman" w:hAnsi="Times New Roman" w:cs="Times New Roman"/>
        </w:rPr>
        <w:t>5</w:t>
      </w:r>
      <w:r w:rsidR="00A860E8" w:rsidRPr="00AF7E5F">
        <w:rPr>
          <w:rFonts w:ascii="Times New Roman" w:eastAsia="Times New Roman" w:hAnsi="Times New Roman" w:cs="Times New Roman"/>
        </w:rPr>
        <w:t xml:space="preserve"> </w:t>
      </w:r>
      <w:r w:rsidR="006857E9" w:rsidRPr="00AF7E5F">
        <w:rPr>
          <w:rFonts w:ascii="Times New Roman" w:eastAsia="Times New Roman" w:hAnsi="Times New Roman" w:cs="Times New Roman"/>
        </w:rPr>
        <w:t xml:space="preserve">million during </w:t>
      </w:r>
      <w:r w:rsidR="0084630F" w:rsidRPr="00AF7E5F">
        <w:rPr>
          <w:rFonts w:ascii="Times New Roman" w:eastAsia="Times New Roman" w:hAnsi="Times New Roman" w:cs="Times New Roman"/>
        </w:rPr>
        <w:t>FY15</w:t>
      </w:r>
      <w:r w:rsidR="00A860E8" w:rsidRPr="00AF7E5F">
        <w:rPr>
          <w:rFonts w:ascii="Times New Roman" w:eastAsia="Times New Roman" w:hAnsi="Times New Roman" w:cs="Times New Roman"/>
        </w:rPr>
        <w:t>. N</w:t>
      </w:r>
      <w:r w:rsidR="00494277" w:rsidRPr="00AF7E5F">
        <w:rPr>
          <w:rFonts w:ascii="Times New Roman" w:eastAsia="Times New Roman" w:hAnsi="Times New Roman" w:cs="Times New Roman"/>
        </w:rPr>
        <w:t xml:space="preserve">et </w:t>
      </w:r>
      <w:r w:rsidR="000C3B38" w:rsidRPr="00AF7E5F">
        <w:rPr>
          <w:rFonts w:ascii="Times New Roman" w:eastAsia="Times New Roman" w:hAnsi="Times New Roman" w:cs="Times New Roman"/>
        </w:rPr>
        <w:t>inflow of</w:t>
      </w:r>
      <w:r w:rsidR="000B7DC0" w:rsidRPr="00AF7E5F">
        <w:rPr>
          <w:rFonts w:ascii="Times New Roman" w:eastAsia="Times New Roman" w:hAnsi="Times New Roman" w:cs="Times New Roman"/>
        </w:rPr>
        <w:t xml:space="preserve"> compensation </w:t>
      </w:r>
      <w:r w:rsidR="00A860E8" w:rsidRPr="00AF7E5F">
        <w:rPr>
          <w:rFonts w:ascii="Times New Roman" w:eastAsia="Times New Roman" w:hAnsi="Times New Roman" w:cs="Times New Roman"/>
        </w:rPr>
        <w:t xml:space="preserve">of employees increased </w:t>
      </w:r>
      <w:r w:rsidR="00465138" w:rsidRPr="00AF7E5F">
        <w:rPr>
          <w:rFonts w:ascii="Times New Roman" w:eastAsia="Times New Roman" w:hAnsi="Times New Roman" w:cs="Times New Roman"/>
        </w:rPr>
        <w:t>from</w:t>
      </w:r>
      <w:r w:rsidR="00A860E8" w:rsidRPr="00AF7E5F">
        <w:rPr>
          <w:rFonts w:ascii="Times New Roman" w:eastAsia="Times New Roman" w:hAnsi="Times New Roman" w:cs="Times New Roman"/>
        </w:rPr>
        <w:t xml:space="preserve"> $</w:t>
      </w:r>
      <w:r w:rsidR="00E31F93" w:rsidRPr="00AF7E5F">
        <w:rPr>
          <w:rFonts w:ascii="Times New Roman" w:eastAsia="Times New Roman" w:hAnsi="Times New Roman" w:cs="Times New Roman"/>
        </w:rPr>
        <w:t>34</w:t>
      </w:r>
      <w:r w:rsidR="00A860E8" w:rsidRPr="00AF7E5F">
        <w:rPr>
          <w:rFonts w:ascii="Times New Roman" w:eastAsia="Times New Roman" w:hAnsi="Times New Roman" w:cs="Times New Roman"/>
        </w:rPr>
        <w:t xml:space="preserve"> </w:t>
      </w:r>
      <w:r w:rsidR="000C3B38" w:rsidRPr="00AF7E5F">
        <w:rPr>
          <w:rFonts w:ascii="Times New Roman" w:eastAsia="Times New Roman" w:hAnsi="Times New Roman" w:cs="Times New Roman"/>
        </w:rPr>
        <w:t>million to $</w:t>
      </w:r>
      <w:r w:rsidR="00481C6F">
        <w:rPr>
          <w:rFonts w:ascii="Times New Roman" w:eastAsia="Times New Roman" w:hAnsi="Times New Roman" w:cs="Times New Roman"/>
        </w:rPr>
        <w:t>39</w:t>
      </w:r>
      <w:r w:rsidR="00A860E8" w:rsidRPr="00AF7E5F">
        <w:rPr>
          <w:rFonts w:ascii="Times New Roman" w:eastAsia="Times New Roman" w:hAnsi="Times New Roman" w:cs="Times New Roman"/>
        </w:rPr>
        <w:t xml:space="preserve"> </w:t>
      </w:r>
      <w:r w:rsidR="000C3B38" w:rsidRPr="00AF7E5F">
        <w:rPr>
          <w:rFonts w:ascii="Times New Roman" w:eastAsia="Times New Roman" w:hAnsi="Times New Roman" w:cs="Times New Roman"/>
        </w:rPr>
        <w:t>million in the current year</w:t>
      </w:r>
      <w:r w:rsidR="00287DBB" w:rsidRPr="00AF7E5F">
        <w:rPr>
          <w:rFonts w:ascii="Times New Roman" w:eastAsia="Times New Roman" w:hAnsi="Times New Roman" w:cs="Times New Roman"/>
        </w:rPr>
        <w:t>.</w:t>
      </w:r>
      <w:r w:rsidR="000C3B38" w:rsidRPr="00AF7E5F">
        <w:rPr>
          <w:rFonts w:ascii="Times New Roman" w:hAnsi="Times New Roman" w:cs="Times New Roman"/>
        </w:rPr>
        <w:t xml:space="preserve"> T</w:t>
      </w:r>
      <w:r w:rsidR="006857E9" w:rsidRPr="00AF7E5F">
        <w:rPr>
          <w:rFonts w:ascii="Times New Roman" w:hAnsi="Times New Roman" w:cs="Times New Roman"/>
        </w:rPr>
        <w:t xml:space="preserve">he net </w:t>
      </w:r>
      <w:r w:rsidR="004A3271" w:rsidRPr="00AF7E5F">
        <w:rPr>
          <w:rFonts w:ascii="Times New Roman" w:hAnsi="Times New Roman" w:cs="Times New Roman"/>
        </w:rPr>
        <w:t>payments on</w:t>
      </w:r>
      <w:r w:rsidR="006857E9" w:rsidRPr="00AF7E5F">
        <w:rPr>
          <w:rFonts w:ascii="Times New Roman" w:hAnsi="Times New Roman" w:cs="Times New Roman"/>
        </w:rPr>
        <w:t xml:space="preserve"> direct investment </w:t>
      </w:r>
      <w:r w:rsidR="00E84A14" w:rsidRPr="00AF7E5F">
        <w:rPr>
          <w:rFonts w:ascii="Times New Roman" w:hAnsi="Times New Roman" w:cs="Times New Roman"/>
        </w:rPr>
        <w:t>widened to</w:t>
      </w:r>
      <w:r w:rsidR="007959C1" w:rsidRPr="00AF7E5F">
        <w:rPr>
          <w:rFonts w:ascii="Times New Roman" w:hAnsi="Times New Roman" w:cs="Times New Roman"/>
        </w:rPr>
        <w:t xml:space="preserve"> $</w:t>
      </w:r>
      <w:r w:rsidR="00E31F93" w:rsidRPr="00AF7E5F">
        <w:rPr>
          <w:rFonts w:ascii="Times New Roman" w:hAnsi="Times New Roman" w:cs="Times New Roman"/>
        </w:rPr>
        <w:t>3</w:t>
      </w:r>
      <w:r w:rsidR="006857E9" w:rsidRPr="00AF7E5F">
        <w:rPr>
          <w:rFonts w:ascii="Times New Roman" w:hAnsi="Times New Roman" w:cs="Times New Roman"/>
        </w:rPr>
        <w:t>,</w:t>
      </w:r>
      <w:r w:rsidR="00A22D4B">
        <w:rPr>
          <w:rFonts w:ascii="Times New Roman" w:hAnsi="Times New Roman" w:cs="Times New Roman"/>
        </w:rPr>
        <w:t>30</w:t>
      </w:r>
      <w:r w:rsidR="008347C1" w:rsidRPr="00AF7E5F">
        <w:rPr>
          <w:rFonts w:ascii="Times New Roman" w:hAnsi="Times New Roman" w:cs="Times New Roman"/>
        </w:rPr>
        <w:t>8</w:t>
      </w:r>
      <w:r w:rsidR="007F3970" w:rsidRPr="00AF7E5F">
        <w:rPr>
          <w:rFonts w:ascii="Times New Roman" w:hAnsi="Times New Roman" w:cs="Times New Roman"/>
        </w:rPr>
        <w:t xml:space="preserve"> million during </w:t>
      </w:r>
      <w:r w:rsidR="0084630F" w:rsidRPr="00AF7E5F">
        <w:rPr>
          <w:rFonts w:ascii="Times New Roman" w:hAnsi="Times New Roman" w:cs="Times New Roman"/>
        </w:rPr>
        <w:t>FY15</w:t>
      </w:r>
      <w:r w:rsidR="006857E9" w:rsidRPr="00AF7E5F">
        <w:rPr>
          <w:rFonts w:ascii="Times New Roman" w:hAnsi="Times New Roman" w:cs="Times New Roman"/>
        </w:rPr>
        <w:t xml:space="preserve"> as compared </w:t>
      </w:r>
      <w:r w:rsidR="003A70F3" w:rsidRPr="00AF7E5F">
        <w:rPr>
          <w:rFonts w:ascii="Times New Roman" w:hAnsi="Times New Roman" w:cs="Times New Roman"/>
        </w:rPr>
        <w:t>to</w:t>
      </w:r>
      <w:r w:rsidR="006857E9" w:rsidRPr="00AF7E5F">
        <w:rPr>
          <w:rFonts w:ascii="Times New Roman" w:hAnsi="Times New Roman" w:cs="Times New Roman"/>
        </w:rPr>
        <w:t xml:space="preserve"> $</w:t>
      </w:r>
      <w:r w:rsidR="007F3970" w:rsidRPr="00AF7E5F">
        <w:rPr>
          <w:rFonts w:ascii="Times New Roman" w:hAnsi="Times New Roman" w:cs="Times New Roman"/>
        </w:rPr>
        <w:t>2</w:t>
      </w:r>
      <w:r w:rsidR="006857E9" w:rsidRPr="00AF7E5F">
        <w:rPr>
          <w:rFonts w:ascii="Times New Roman" w:hAnsi="Times New Roman" w:cs="Times New Roman"/>
        </w:rPr>
        <w:t>,</w:t>
      </w:r>
      <w:r w:rsidR="00E31F93" w:rsidRPr="00AF7E5F">
        <w:rPr>
          <w:rFonts w:ascii="Times New Roman" w:hAnsi="Times New Roman" w:cs="Times New Roman"/>
        </w:rPr>
        <w:t>91</w:t>
      </w:r>
      <w:r w:rsidR="00F0006F" w:rsidRPr="00AF7E5F">
        <w:rPr>
          <w:rFonts w:ascii="Times New Roman" w:hAnsi="Times New Roman" w:cs="Times New Roman"/>
        </w:rPr>
        <w:t>7</w:t>
      </w:r>
      <w:r w:rsidR="006857E9" w:rsidRPr="00AF7E5F">
        <w:rPr>
          <w:rFonts w:ascii="Times New Roman" w:hAnsi="Times New Roman" w:cs="Times New Roman"/>
        </w:rPr>
        <w:t xml:space="preserve"> million </w:t>
      </w:r>
      <w:r w:rsidR="003A70F3" w:rsidRPr="00AF7E5F">
        <w:rPr>
          <w:rFonts w:ascii="Times New Roman" w:hAnsi="Times New Roman" w:cs="Times New Roman"/>
        </w:rPr>
        <w:t>in the last year</w:t>
      </w:r>
      <w:r w:rsidR="006857E9" w:rsidRPr="00AF7E5F">
        <w:rPr>
          <w:rFonts w:ascii="Times New Roman" w:hAnsi="Times New Roman" w:cs="Times New Roman"/>
        </w:rPr>
        <w:t xml:space="preserve">. </w:t>
      </w:r>
      <w:r w:rsidR="00F52AF3" w:rsidRPr="00AF7E5F">
        <w:rPr>
          <w:rFonts w:ascii="Times New Roman" w:hAnsi="Times New Roman" w:cs="Times New Roman"/>
        </w:rPr>
        <w:t>Portfolio</w:t>
      </w:r>
      <w:r w:rsidR="006857E9" w:rsidRPr="00AF7E5F">
        <w:rPr>
          <w:rFonts w:ascii="Times New Roman" w:hAnsi="Times New Roman" w:cs="Times New Roman"/>
        </w:rPr>
        <w:t xml:space="preserve"> investment income and other inv</w:t>
      </w:r>
      <w:r w:rsidR="006B1FBA" w:rsidRPr="00AF7E5F">
        <w:rPr>
          <w:rFonts w:ascii="Times New Roman" w:hAnsi="Times New Roman" w:cs="Times New Roman"/>
        </w:rPr>
        <w:t xml:space="preserve">estment </w:t>
      </w:r>
      <w:r w:rsidR="00285039" w:rsidRPr="00AF7E5F">
        <w:rPr>
          <w:rFonts w:ascii="Times New Roman" w:hAnsi="Times New Roman" w:cs="Times New Roman"/>
        </w:rPr>
        <w:t>income posted</w:t>
      </w:r>
      <w:r w:rsidR="00F52AF3" w:rsidRPr="00AF7E5F">
        <w:rPr>
          <w:rFonts w:ascii="Times New Roman" w:hAnsi="Times New Roman" w:cs="Times New Roman"/>
        </w:rPr>
        <w:t xml:space="preserve"> net outflow</w:t>
      </w:r>
      <w:r w:rsidR="006D2AED" w:rsidRPr="00AF7E5F">
        <w:rPr>
          <w:rFonts w:ascii="Times New Roman" w:hAnsi="Times New Roman" w:cs="Times New Roman"/>
        </w:rPr>
        <w:t>s</w:t>
      </w:r>
      <w:r w:rsidR="00F52AF3" w:rsidRPr="00AF7E5F">
        <w:rPr>
          <w:rFonts w:ascii="Times New Roman" w:hAnsi="Times New Roman" w:cs="Times New Roman"/>
        </w:rPr>
        <w:t xml:space="preserve"> o</w:t>
      </w:r>
      <w:r w:rsidR="007959C1" w:rsidRPr="00AF7E5F">
        <w:rPr>
          <w:rFonts w:ascii="Times New Roman" w:hAnsi="Times New Roman" w:cs="Times New Roman"/>
        </w:rPr>
        <w:t>f $</w:t>
      </w:r>
      <w:r w:rsidR="008347C1" w:rsidRPr="00AF7E5F">
        <w:rPr>
          <w:rFonts w:ascii="Times New Roman" w:hAnsi="Times New Roman" w:cs="Times New Roman"/>
        </w:rPr>
        <w:t>606</w:t>
      </w:r>
      <w:r w:rsidR="003176AA" w:rsidRPr="00AF7E5F">
        <w:rPr>
          <w:rFonts w:ascii="Times New Roman" w:hAnsi="Times New Roman" w:cs="Times New Roman"/>
        </w:rPr>
        <w:t xml:space="preserve"> million and </w:t>
      </w:r>
      <w:r w:rsidR="007959C1" w:rsidRPr="00AF7E5F">
        <w:rPr>
          <w:rFonts w:ascii="Times New Roman" w:hAnsi="Times New Roman" w:cs="Times New Roman"/>
        </w:rPr>
        <w:t>$</w:t>
      </w:r>
      <w:r w:rsidR="00E31F93" w:rsidRPr="00AF7E5F">
        <w:rPr>
          <w:rFonts w:ascii="Times New Roman" w:hAnsi="Times New Roman" w:cs="Times New Roman"/>
        </w:rPr>
        <w:t>7</w:t>
      </w:r>
      <w:r w:rsidR="008347C1" w:rsidRPr="00AF7E5F">
        <w:rPr>
          <w:rFonts w:ascii="Times New Roman" w:hAnsi="Times New Roman" w:cs="Times New Roman"/>
        </w:rPr>
        <w:t>36</w:t>
      </w:r>
      <w:r w:rsidR="007959C1" w:rsidRPr="00AF7E5F">
        <w:rPr>
          <w:rFonts w:ascii="Times New Roman" w:hAnsi="Times New Roman" w:cs="Times New Roman"/>
        </w:rPr>
        <w:t xml:space="preserve"> million respectively</w:t>
      </w:r>
      <w:r w:rsidR="00465138" w:rsidRPr="00AF7E5F">
        <w:rPr>
          <w:rFonts w:ascii="Times New Roman" w:hAnsi="Times New Roman" w:cs="Times New Roman"/>
        </w:rPr>
        <w:t xml:space="preserve"> during </w:t>
      </w:r>
      <w:r w:rsidR="0084630F" w:rsidRPr="00AF7E5F">
        <w:rPr>
          <w:rFonts w:ascii="Times New Roman" w:hAnsi="Times New Roman" w:cs="Times New Roman"/>
        </w:rPr>
        <w:t>FY15</w:t>
      </w:r>
      <w:r w:rsidR="00465138" w:rsidRPr="00AF7E5F">
        <w:rPr>
          <w:rFonts w:ascii="Times New Roman" w:hAnsi="Times New Roman" w:cs="Times New Roman"/>
        </w:rPr>
        <w:t>.</w:t>
      </w:r>
      <w:r w:rsidR="00F52AF3" w:rsidRPr="00AF7E5F">
        <w:rPr>
          <w:rFonts w:ascii="Times New Roman" w:hAnsi="Times New Roman" w:cs="Times New Roman"/>
        </w:rPr>
        <w:t xml:space="preserve">   </w:t>
      </w:r>
    </w:p>
    <w:p w:rsidR="00D75E94" w:rsidRPr="00AF7E5F" w:rsidRDefault="00E26671" w:rsidP="005252C6">
      <w:pPr>
        <w:pStyle w:val="BodyTextIndent"/>
        <w:spacing w:before="120" w:after="120" w:line="276" w:lineRule="auto"/>
        <w:ind w:firstLine="0"/>
        <w:jc w:val="left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anchor distT="0" distB="0" distL="114300" distR="114300" simplePos="0" relativeHeight="252009472" behindDoc="1" locked="0" layoutInCell="1" allowOverlap="1">
            <wp:simplePos x="0" y="0"/>
            <wp:positionH relativeFrom="column">
              <wp:posOffset>2190750</wp:posOffset>
            </wp:positionH>
            <wp:positionV relativeFrom="paragraph">
              <wp:posOffset>250190</wp:posOffset>
            </wp:positionV>
            <wp:extent cx="3746500" cy="2025650"/>
            <wp:effectExtent l="19050" t="0" r="6350" b="0"/>
            <wp:wrapTight wrapText="bothSides">
              <wp:wrapPolygon edited="0">
                <wp:start x="-110" y="0"/>
                <wp:lineTo x="-110" y="21126"/>
                <wp:lineTo x="21637" y="21126"/>
                <wp:lineTo x="21637" y="0"/>
                <wp:lineTo x="-110" y="0"/>
              </wp:wrapPolygon>
            </wp:wrapTight>
            <wp:docPr id="17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6500" cy="2025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77813" w:rsidRPr="00AF7E5F">
        <w:rPr>
          <w:b/>
          <w:sz w:val="24"/>
          <w:szCs w:val="24"/>
        </w:rPr>
        <w:t>Secondary Income</w:t>
      </w:r>
    </w:p>
    <w:p w:rsidR="009A2D17" w:rsidRPr="00AF7E5F" w:rsidRDefault="004805B6" w:rsidP="005252C6">
      <w:pPr>
        <w:pStyle w:val="BodyTextIndent"/>
        <w:spacing w:before="120" w:after="120" w:line="276" w:lineRule="auto"/>
        <w:ind w:firstLine="0"/>
        <w:rPr>
          <w:sz w:val="22"/>
          <w:szCs w:val="22"/>
        </w:rPr>
      </w:pPr>
      <w:r>
        <w:rPr>
          <w:noProof/>
          <w:sz w:val="22"/>
          <w:szCs w:val="22"/>
        </w:rPr>
        <w:drawing>
          <wp:anchor distT="0" distB="0" distL="114300" distR="114300" simplePos="0" relativeHeight="252010496" behindDoc="1" locked="0" layoutInCell="1" allowOverlap="1">
            <wp:simplePos x="0" y="0"/>
            <wp:positionH relativeFrom="column">
              <wp:posOffset>2190750</wp:posOffset>
            </wp:positionH>
            <wp:positionV relativeFrom="paragraph">
              <wp:posOffset>2188210</wp:posOffset>
            </wp:positionV>
            <wp:extent cx="3790950" cy="1885950"/>
            <wp:effectExtent l="19050" t="0" r="0" b="0"/>
            <wp:wrapTight wrapText="bothSides">
              <wp:wrapPolygon edited="0">
                <wp:start x="-109" y="0"/>
                <wp:lineTo x="-109" y="21164"/>
                <wp:lineTo x="21600" y="21164"/>
                <wp:lineTo x="21600" y="0"/>
                <wp:lineTo x="-109" y="0"/>
              </wp:wrapPolygon>
            </wp:wrapTight>
            <wp:docPr id="19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0950" cy="1885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77813" w:rsidRPr="00AF7E5F">
        <w:rPr>
          <w:sz w:val="22"/>
          <w:szCs w:val="22"/>
        </w:rPr>
        <w:t xml:space="preserve">Secondary income </w:t>
      </w:r>
      <w:r w:rsidR="00365F0C" w:rsidRPr="00AF7E5F">
        <w:rPr>
          <w:sz w:val="22"/>
          <w:szCs w:val="22"/>
        </w:rPr>
        <w:t xml:space="preserve">account remained affluent with </w:t>
      </w:r>
      <w:r w:rsidR="00EB01DB" w:rsidRPr="00AF7E5F">
        <w:rPr>
          <w:sz w:val="22"/>
          <w:szCs w:val="22"/>
        </w:rPr>
        <w:t>$</w:t>
      </w:r>
      <w:r w:rsidR="001F69A4" w:rsidRPr="00AF7E5F">
        <w:rPr>
          <w:sz w:val="22"/>
          <w:szCs w:val="22"/>
        </w:rPr>
        <w:t>2</w:t>
      </w:r>
      <w:r w:rsidR="001A3FB6" w:rsidRPr="00AF7E5F">
        <w:rPr>
          <w:sz w:val="22"/>
          <w:szCs w:val="22"/>
        </w:rPr>
        <w:t>2</w:t>
      </w:r>
      <w:r w:rsidR="00EB01DB" w:rsidRPr="00AF7E5F">
        <w:rPr>
          <w:sz w:val="22"/>
          <w:szCs w:val="22"/>
        </w:rPr>
        <w:t>,</w:t>
      </w:r>
      <w:r w:rsidR="00A860E8" w:rsidRPr="00AF7E5F">
        <w:rPr>
          <w:sz w:val="22"/>
          <w:szCs w:val="22"/>
        </w:rPr>
        <w:t>0</w:t>
      </w:r>
      <w:r w:rsidR="007E42F5" w:rsidRPr="00AF7E5F">
        <w:rPr>
          <w:sz w:val="22"/>
          <w:szCs w:val="22"/>
        </w:rPr>
        <w:t>40</w:t>
      </w:r>
      <w:r w:rsidR="00EB01DB" w:rsidRPr="00AF7E5F">
        <w:rPr>
          <w:sz w:val="22"/>
          <w:szCs w:val="22"/>
        </w:rPr>
        <w:t xml:space="preserve"> million during </w:t>
      </w:r>
      <w:r w:rsidR="0084630F" w:rsidRPr="00AF7E5F">
        <w:rPr>
          <w:sz w:val="22"/>
          <w:szCs w:val="22"/>
        </w:rPr>
        <w:t>FY15</w:t>
      </w:r>
      <w:r w:rsidR="00C260C5" w:rsidRPr="00AF7E5F">
        <w:rPr>
          <w:sz w:val="22"/>
          <w:szCs w:val="22"/>
        </w:rPr>
        <w:t>,</w:t>
      </w:r>
      <w:r w:rsidR="00741495" w:rsidRPr="00AF7E5F">
        <w:rPr>
          <w:sz w:val="22"/>
          <w:szCs w:val="22"/>
        </w:rPr>
        <w:t xml:space="preserve"> up by</w:t>
      </w:r>
      <w:r w:rsidR="00C260C5" w:rsidRPr="00AF7E5F">
        <w:rPr>
          <w:sz w:val="22"/>
          <w:szCs w:val="22"/>
        </w:rPr>
        <w:t xml:space="preserve"> $</w:t>
      </w:r>
      <w:r w:rsidR="007E42F5" w:rsidRPr="00AF7E5F">
        <w:rPr>
          <w:sz w:val="22"/>
          <w:szCs w:val="22"/>
        </w:rPr>
        <w:t>1,975</w:t>
      </w:r>
      <w:r w:rsidR="00C260C5" w:rsidRPr="00AF7E5F">
        <w:rPr>
          <w:sz w:val="22"/>
          <w:szCs w:val="22"/>
        </w:rPr>
        <w:t xml:space="preserve"> </w:t>
      </w:r>
      <w:r w:rsidR="002733B4" w:rsidRPr="00AF7E5F">
        <w:rPr>
          <w:sz w:val="22"/>
          <w:szCs w:val="22"/>
        </w:rPr>
        <w:t>million (</w:t>
      </w:r>
      <w:r w:rsidR="007E42F5" w:rsidRPr="00AF7E5F">
        <w:rPr>
          <w:sz w:val="22"/>
          <w:szCs w:val="22"/>
        </w:rPr>
        <w:t>9.8</w:t>
      </w:r>
      <w:r w:rsidR="00850C0E" w:rsidRPr="00AF7E5F">
        <w:rPr>
          <w:sz w:val="22"/>
          <w:szCs w:val="22"/>
        </w:rPr>
        <w:t>%</w:t>
      </w:r>
      <w:r w:rsidR="00577D51" w:rsidRPr="00AF7E5F">
        <w:rPr>
          <w:sz w:val="22"/>
          <w:szCs w:val="22"/>
        </w:rPr>
        <w:t>)</w:t>
      </w:r>
      <w:r w:rsidR="00C260C5" w:rsidRPr="00AF7E5F">
        <w:rPr>
          <w:sz w:val="22"/>
          <w:szCs w:val="22"/>
        </w:rPr>
        <w:t xml:space="preserve"> </w:t>
      </w:r>
      <w:r w:rsidR="0063456B" w:rsidRPr="00AF7E5F">
        <w:rPr>
          <w:sz w:val="22"/>
          <w:szCs w:val="22"/>
        </w:rPr>
        <w:t>from $</w:t>
      </w:r>
      <w:r w:rsidR="002D7894" w:rsidRPr="00AF7E5F">
        <w:rPr>
          <w:sz w:val="22"/>
          <w:szCs w:val="22"/>
        </w:rPr>
        <w:t>20</w:t>
      </w:r>
      <w:r w:rsidR="0063456B" w:rsidRPr="00AF7E5F">
        <w:rPr>
          <w:sz w:val="22"/>
          <w:szCs w:val="22"/>
        </w:rPr>
        <w:t>,</w:t>
      </w:r>
      <w:r w:rsidR="001F69A4" w:rsidRPr="00AF7E5F">
        <w:rPr>
          <w:sz w:val="22"/>
          <w:szCs w:val="22"/>
        </w:rPr>
        <w:t>0</w:t>
      </w:r>
      <w:r w:rsidR="002D7894" w:rsidRPr="00AF7E5F">
        <w:rPr>
          <w:sz w:val="22"/>
          <w:szCs w:val="22"/>
        </w:rPr>
        <w:t>65</w:t>
      </w:r>
      <w:r w:rsidR="0063456B" w:rsidRPr="00AF7E5F">
        <w:rPr>
          <w:sz w:val="22"/>
          <w:szCs w:val="22"/>
        </w:rPr>
        <w:t xml:space="preserve"> million in </w:t>
      </w:r>
      <w:r w:rsidR="008F2906" w:rsidRPr="00AF7E5F">
        <w:rPr>
          <w:sz w:val="22"/>
          <w:szCs w:val="22"/>
        </w:rPr>
        <w:t>FY14</w:t>
      </w:r>
      <w:r w:rsidR="0063456B" w:rsidRPr="00AF7E5F">
        <w:rPr>
          <w:sz w:val="22"/>
          <w:szCs w:val="22"/>
        </w:rPr>
        <w:t>.</w:t>
      </w:r>
      <w:r w:rsidR="00FD5254" w:rsidRPr="00AF7E5F">
        <w:rPr>
          <w:sz w:val="22"/>
          <w:szCs w:val="22"/>
        </w:rPr>
        <w:t xml:space="preserve"> </w:t>
      </w:r>
      <w:r w:rsidR="00365F0C" w:rsidRPr="00AF7E5F">
        <w:rPr>
          <w:sz w:val="22"/>
          <w:szCs w:val="22"/>
        </w:rPr>
        <w:t xml:space="preserve">Pakistani expatriates, during </w:t>
      </w:r>
      <w:r w:rsidR="0084630F" w:rsidRPr="00AF7E5F">
        <w:rPr>
          <w:sz w:val="22"/>
          <w:szCs w:val="22"/>
        </w:rPr>
        <w:t>FY15</w:t>
      </w:r>
      <w:r w:rsidR="00365F0C" w:rsidRPr="00AF7E5F">
        <w:rPr>
          <w:sz w:val="22"/>
          <w:szCs w:val="22"/>
        </w:rPr>
        <w:t xml:space="preserve">, sent </w:t>
      </w:r>
      <w:r w:rsidR="007634D2" w:rsidRPr="00AF7E5F">
        <w:rPr>
          <w:sz w:val="22"/>
          <w:szCs w:val="22"/>
        </w:rPr>
        <w:t>an amount of</w:t>
      </w:r>
      <w:r w:rsidR="00365F0C" w:rsidRPr="00AF7E5F">
        <w:rPr>
          <w:sz w:val="22"/>
          <w:szCs w:val="22"/>
        </w:rPr>
        <w:t xml:space="preserve"> $</w:t>
      </w:r>
      <w:r w:rsidR="003A0E1D" w:rsidRPr="00AF7E5F">
        <w:rPr>
          <w:sz w:val="22"/>
          <w:szCs w:val="22"/>
        </w:rPr>
        <w:t>1</w:t>
      </w:r>
      <w:r w:rsidR="00E448EF" w:rsidRPr="00AF7E5F">
        <w:rPr>
          <w:sz w:val="22"/>
          <w:szCs w:val="22"/>
        </w:rPr>
        <w:t>8</w:t>
      </w:r>
      <w:r w:rsidR="003A0E1D" w:rsidRPr="00AF7E5F">
        <w:rPr>
          <w:sz w:val="22"/>
          <w:szCs w:val="22"/>
        </w:rPr>
        <w:t>,</w:t>
      </w:r>
      <w:r w:rsidR="007E42F5" w:rsidRPr="00AF7E5F">
        <w:rPr>
          <w:sz w:val="22"/>
          <w:szCs w:val="22"/>
        </w:rPr>
        <w:t>721</w:t>
      </w:r>
      <w:r w:rsidR="00365F0C" w:rsidRPr="00AF7E5F">
        <w:rPr>
          <w:sz w:val="22"/>
          <w:szCs w:val="22"/>
        </w:rPr>
        <w:t xml:space="preserve"> </w:t>
      </w:r>
      <w:r w:rsidR="003A0E1D" w:rsidRPr="00AF7E5F">
        <w:rPr>
          <w:sz w:val="22"/>
          <w:szCs w:val="22"/>
        </w:rPr>
        <w:t>m</w:t>
      </w:r>
      <w:r w:rsidR="00365F0C" w:rsidRPr="00AF7E5F">
        <w:rPr>
          <w:sz w:val="22"/>
          <w:szCs w:val="22"/>
        </w:rPr>
        <w:t>illion</w:t>
      </w:r>
      <w:r w:rsidR="007634D2" w:rsidRPr="00AF7E5F">
        <w:rPr>
          <w:sz w:val="22"/>
          <w:szCs w:val="22"/>
        </w:rPr>
        <w:t xml:space="preserve"> to Pakistan</w:t>
      </w:r>
      <w:r w:rsidR="00365F0C" w:rsidRPr="00AF7E5F">
        <w:rPr>
          <w:sz w:val="22"/>
          <w:szCs w:val="22"/>
        </w:rPr>
        <w:t xml:space="preserve">, highest repatriation of all </w:t>
      </w:r>
      <w:r w:rsidR="009E0F1D" w:rsidRPr="00AF7E5F">
        <w:rPr>
          <w:sz w:val="22"/>
          <w:szCs w:val="22"/>
        </w:rPr>
        <w:t>times in</w:t>
      </w:r>
      <w:r w:rsidR="00A97B19" w:rsidRPr="00AF7E5F">
        <w:rPr>
          <w:sz w:val="22"/>
          <w:szCs w:val="22"/>
        </w:rPr>
        <w:t xml:space="preserve"> a fiscal year. </w:t>
      </w:r>
      <w:r w:rsidR="007634D2" w:rsidRPr="00AF7E5F">
        <w:rPr>
          <w:sz w:val="22"/>
          <w:szCs w:val="22"/>
        </w:rPr>
        <w:t>Secondary income</w:t>
      </w:r>
      <w:r w:rsidR="00FC4827" w:rsidRPr="00AF7E5F">
        <w:rPr>
          <w:sz w:val="22"/>
          <w:szCs w:val="22"/>
        </w:rPr>
        <w:t xml:space="preserve"> payments</w:t>
      </w:r>
      <w:r w:rsidR="00741495" w:rsidRPr="00AF7E5F">
        <w:rPr>
          <w:sz w:val="22"/>
          <w:szCs w:val="22"/>
        </w:rPr>
        <w:t xml:space="preserve"> of $</w:t>
      </w:r>
      <w:r w:rsidR="00E448EF" w:rsidRPr="00AF7E5F">
        <w:rPr>
          <w:sz w:val="22"/>
          <w:szCs w:val="22"/>
        </w:rPr>
        <w:t>1</w:t>
      </w:r>
      <w:r w:rsidR="00A97B19" w:rsidRPr="00AF7E5F">
        <w:rPr>
          <w:sz w:val="22"/>
          <w:szCs w:val="22"/>
        </w:rPr>
        <w:t>4</w:t>
      </w:r>
      <w:r w:rsidR="00741495" w:rsidRPr="00AF7E5F">
        <w:rPr>
          <w:sz w:val="22"/>
          <w:szCs w:val="22"/>
        </w:rPr>
        <w:t xml:space="preserve"> million and $</w:t>
      </w:r>
      <w:r w:rsidR="007E42F5" w:rsidRPr="00AF7E5F">
        <w:rPr>
          <w:sz w:val="22"/>
          <w:szCs w:val="22"/>
        </w:rPr>
        <w:t>250</w:t>
      </w:r>
      <w:r w:rsidR="00741495" w:rsidRPr="00AF7E5F">
        <w:rPr>
          <w:sz w:val="22"/>
          <w:szCs w:val="22"/>
        </w:rPr>
        <w:t xml:space="preserve"> million were </w:t>
      </w:r>
      <w:r w:rsidR="00FB0404" w:rsidRPr="00AF7E5F">
        <w:rPr>
          <w:sz w:val="22"/>
          <w:szCs w:val="22"/>
        </w:rPr>
        <w:t xml:space="preserve">made </w:t>
      </w:r>
      <w:r w:rsidR="00741495" w:rsidRPr="00AF7E5F">
        <w:rPr>
          <w:sz w:val="22"/>
          <w:szCs w:val="22"/>
        </w:rPr>
        <w:t xml:space="preserve">by </w:t>
      </w:r>
      <w:r w:rsidR="00293F16" w:rsidRPr="00AF7E5F">
        <w:rPr>
          <w:sz w:val="22"/>
          <w:szCs w:val="22"/>
        </w:rPr>
        <w:t xml:space="preserve">general government and other sectors </w:t>
      </w:r>
      <w:r w:rsidR="00FC4827" w:rsidRPr="00AF7E5F">
        <w:rPr>
          <w:sz w:val="22"/>
          <w:szCs w:val="22"/>
        </w:rPr>
        <w:t>respectively</w:t>
      </w:r>
      <w:r w:rsidR="007634D2" w:rsidRPr="00AF7E5F">
        <w:rPr>
          <w:sz w:val="22"/>
          <w:szCs w:val="22"/>
        </w:rPr>
        <w:t xml:space="preserve"> during FY15</w:t>
      </w:r>
      <w:r w:rsidR="00FC4827" w:rsidRPr="00AF7E5F">
        <w:rPr>
          <w:sz w:val="22"/>
          <w:szCs w:val="22"/>
        </w:rPr>
        <w:t>.</w:t>
      </w:r>
    </w:p>
    <w:p w:rsidR="006857E9" w:rsidRPr="00AF7E5F" w:rsidRDefault="006857E9" w:rsidP="005252C6">
      <w:pPr>
        <w:pStyle w:val="BodyTextIndent"/>
        <w:spacing w:before="120" w:after="120" w:line="276" w:lineRule="auto"/>
        <w:ind w:firstLine="0"/>
        <w:jc w:val="left"/>
        <w:rPr>
          <w:b/>
          <w:sz w:val="24"/>
          <w:szCs w:val="24"/>
        </w:rPr>
      </w:pPr>
      <w:r w:rsidRPr="00AF7E5F">
        <w:rPr>
          <w:b/>
          <w:sz w:val="24"/>
          <w:szCs w:val="24"/>
        </w:rPr>
        <w:t xml:space="preserve">Financial </w:t>
      </w:r>
      <w:r w:rsidR="004E4608" w:rsidRPr="00AF7E5F">
        <w:rPr>
          <w:b/>
          <w:sz w:val="24"/>
          <w:szCs w:val="24"/>
        </w:rPr>
        <w:t>A</w:t>
      </w:r>
      <w:r w:rsidRPr="00AF7E5F">
        <w:rPr>
          <w:b/>
          <w:sz w:val="24"/>
          <w:szCs w:val="24"/>
        </w:rPr>
        <w:t xml:space="preserve">ccount </w:t>
      </w:r>
    </w:p>
    <w:p w:rsidR="009A6DC7" w:rsidRPr="00AF7E5F" w:rsidRDefault="001375F7" w:rsidP="005252C6">
      <w:pPr>
        <w:pStyle w:val="BodyTextIndent"/>
        <w:spacing w:before="120" w:after="120" w:line="276" w:lineRule="auto"/>
        <w:ind w:firstLine="0"/>
        <w:rPr>
          <w:sz w:val="22"/>
          <w:szCs w:val="22"/>
        </w:rPr>
      </w:pPr>
      <w:r w:rsidRPr="00AF7E5F">
        <w:rPr>
          <w:sz w:val="22"/>
          <w:szCs w:val="22"/>
        </w:rPr>
        <w:t>The f</w:t>
      </w:r>
      <w:r w:rsidR="001F6150" w:rsidRPr="00AF7E5F">
        <w:rPr>
          <w:sz w:val="22"/>
          <w:szCs w:val="22"/>
        </w:rPr>
        <w:t xml:space="preserve">inancial account </w:t>
      </w:r>
      <w:r w:rsidR="004A3271" w:rsidRPr="00AF7E5F">
        <w:rPr>
          <w:sz w:val="22"/>
          <w:szCs w:val="22"/>
        </w:rPr>
        <w:t>(net) shows</w:t>
      </w:r>
      <w:r w:rsidR="00AD4A51" w:rsidRPr="00AF7E5F">
        <w:rPr>
          <w:sz w:val="22"/>
          <w:szCs w:val="22"/>
        </w:rPr>
        <w:t xml:space="preserve"> net </w:t>
      </w:r>
      <w:r w:rsidR="00CA014D" w:rsidRPr="00AF7E5F">
        <w:rPr>
          <w:sz w:val="22"/>
          <w:szCs w:val="22"/>
        </w:rPr>
        <w:t>inflows</w:t>
      </w:r>
      <w:r w:rsidR="001F6150" w:rsidRPr="00AF7E5F">
        <w:rPr>
          <w:sz w:val="22"/>
          <w:szCs w:val="22"/>
        </w:rPr>
        <w:t xml:space="preserve"> of $</w:t>
      </w:r>
      <w:r w:rsidR="007E42F5" w:rsidRPr="00AF7E5F">
        <w:rPr>
          <w:sz w:val="22"/>
          <w:szCs w:val="22"/>
        </w:rPr>
        <w:t>4,996</w:t>
      </w:r>
      <w:r w:rsidR="00512A65" w:rsidRPr="00AF7E5F">
        <w:rPr>
          <w:sz w:val="22"/>
          <w:szCs w:val="22"/>
        </w:rPr>
        <w:t xml:space="preserve"> million</w:t>
      </w:r>
      <w:r w:rsidR="001F6150" w:rsidRPr="00AF7E5F">
        <w:rPr>
          <w:sz w:val="22"/>
          <w:szCs w:val="22"/>
        </w:rPr>
        <w:t xml:space="preserve"> during </w:t>
      </w:r>
      <w:r w:rsidR="0084630F" w:rsidRPr="00AF7E5F">
        <w:rPr>
          <w:sz w:val="22"/>
          <w:szCs w:val="22"/>
        </w:rPr>
        <w:t>FY15</w:t>
      </w:r>
      <w:r w:rsidR="009112F6" w:rsidRPr="00AF7E5F">
        <w:rPr>
          <w:sz w:val="22"/>
          <w:szCs w:val="22"/>
        </w:rPr>
        <w:t xml:space="preserve"> </w:t>
      </w:r>
      <w:r w:rsidRPr="00AF7E5F">
        <w:rPr>
          <w:sz w:val="22"/>
          <w:szCs w:val="22"/>
        </w:rPr>
        <w:t>as against $</w:t>
      </w:r>
      <w:r w:rsidR="00664A27" w:rsidRPr="00AF7E5F">
        <w:rPr>
          <w:sz w:val="22"/>
          <w:szCs w:val="22"/>
        </w:rPr>
        <w:t>5,553</w:t>
      </w:r>
      <w:r w:rsidRPr="00AF7E5F">
        <w:rPr>
          <w:sz w:val="22"/>
          <w:szCs w:val="22"/>
        </w:rPr>
        <w:t xml:space="preserve"> million during previous year</w:t>
      </w:r>
      <w:r w:rsidR="001F6150" w:rsidRPr="00AF7E5F">
        <w:rPr>
          <w:sz w:val="22"/>
          <w:szCs w:val="22"/>
        </w:rPr>
        <w:t>.</w:t>
      </w:r>
    </w:p>
    <w:p w:rsidR="00017B85" w:rsidRPr="00AF7E5F" w:rsidRDefault="00512A65" w:rsidP="005252C6">
      <w:pPr>
        <w:pStyle w:val="BodyTextIndent"/>
        <w:spacing w:before="120" w:after="120" w:line="276" w:lineRule="auto"/>
        <w:ind w:firstLine="0"/>
        <w:rPr>
          <w:sz w:val="22"/>
          <w:szCs w:val="22"/>
        </w:rPr>
      </w:pPr>
      <w:r w:rsidRPr="00AF7E5F">
        <w:rPr>
          <w:sz w:val="22"/>
          <w:szCs w:val="22"/>
        </w:rPr>
        <w:t xml:space="preserve">The </w:t>
      </w:r>
      <w:r w:rsidR="00465138" w:rsidRPr="00AF7E5F">
        <w:rPr>
          <w:sz w:val="22"/>
          <w:szCs w:val="22"/>
        </w:rPr>
        <w:t xml:space="preserve">inflow </w:t>
      </w:r>
      <w:r w:rsidR="007E42F5" w:rsidRPr="00AF7E5F">
        <w:rPr>
          <w:sz w:val="22"/>
          <w:szCs w:val="22"/>
        </w:rPr>
        <w:t xml:space="preserve">of </w:t>
      </w:r>
      <w:r w:rsidRPr="00AF7E5F">
        <w:rPr>
          <w:sz w:val="22"/>
          <w:szCs w:val="22"/>
        </w:rPr>
        <w:t xml:space="preserve">direct investment in Pakistan </w:t>
      </w:r>
      <w:r w:rsidR="00664A27" w:rsidRPr="00AF7E5F">
        <w:rPr>
          <w:sz w:val="22"/>
          <w:szCs w:val="22"/>
        </w:rPr>
        <w:t>de</w:t>
      </w:r>
      <w:r w:rsidRPr="00AF7E5F">
        <w:rPr>
          <w:sz w:val="22"/>
          <w:szCs w:val="22"/>
        </w:rPr>
        <w:t>creased by $</w:t>
      </w:r>
      <w:r w:rsidR="007E42F5" w:rsidRPr="00AF7E5F">
        <w:rPr>
          <w:sz w:val="22"/>
          <w:szCs w:val="22"/>
        </w:rPr>
        <w:t>777</w:t>
      </w:r>
      <w:r w:rsidRPr="00AF7E5F">
        <w:rPr>
          <w:sz w:val="22"/>
          <w:szCs w:val="22"/>
        </w:rPr>
        <w:t xml:space="preserve"> million </w:t>
      </w:r>
      <w:r w:rsidR="00017B85" w:rsidRPr="00AF7E5F">
        <w:rPr>
          <w:sz w:val="22"/>
          <w:szCs w:val="22"/>
        </w:rPr>
        <w:t>(</w:t>
      </w:r>
      <w:r w:rsidR="007E42F5" w:rsidRPr="00AF7E5F">
        <w:rPr>
          <w:sz w:val="22"/>
          <w:szCs w:val="22"/>
        </w:rPr>
        <w:t>46</w:t>
      </w:r>
      <w:r w:rsidR="00ED09A3" w:rsidRPr="00AF7E5F">
        <w:rPr>
          <w:sz w:val="22"/>
          <w:szCs w:val="22"/>
        </w:rPr>
        <w:t>%</w:t>
      </w:r>
      <w:r w:rsidR="00017B85" w:rsidRPr="00AF7E5F">
        <w:rPr>
          <w:sz w:val="22"/>
          <w:szCs w:val="22"/>
        </w:rPr>
        <w:t>)</w:t>
      </w:r>
      <w:r w:rsidRPr="00AF7E5F">
        <w:rPr>
          <w:sz w:val="22"/>
          <w:szCs w:val="22"/>
        </w:rPr>
        <w:t xml:space="preserve"> stood at $</w:t>
      </w:r>
      <w:r w:rsidR="007E42F5" w:rsidRPr="00AF7E5F">
        <w:rPr>
          <w:sz w:val="22"/>
          <w:szCs w:val="22"/>
        </w:rPr>
        <w:t>923</w:t>
      </w:r>
      <w:r w:rsidRPr="00AF7E5F">
        <w:rPr>
          <w:sz w:val="22"/>
          <w:szCs w:val="22"/>
        </w:rPr>
        <w:t xml:space="preserve"> million against </w:t>
      </w:r>
      <w:r w:rsidRPr="00AF7E5F">
        <w:rPr>
          <w:sz w:val="22"/>
          <w:szCs w:val="22"/>
        </w:rPr>
        <w:lastRenderedPageBreak/>
        <w:t>$</w:t>
      </w:r>
      <w:r w:rsidR="00210B8F" w:rsidRPr="00AF7E5F">
        <w:rPr>
          <w:sz w:val="22"/>
          <w:szCs w:val="22"/>
        </w:rPr>
        <w:t>1,</w:t>
      </w:r>
      <w:r w:rsidR="00664A27" w:rsidRPr="00AF7E5F">
        <w:rPr>
          <w:sz w:val="22"/>
          <w:szCs w:val="22"/>
        </w:rPr>
        <w:t>700</w:t>
      </w:r>
      <w:r w:rsidRPr="00AF7E5F">
        <w:rPr>
          <w:sz w:val="22"/>
          <w:szCs w:val="22"/>
        </w:rPr>
        <w:t xml:space="preserve"> million during the same period last year while the direct inv</w:t>
      </w:r>
      <w:r w:rsidR="009024CD" w:rsidRPr="00AF7E5F">
        <w:rPr>
          <w:sz w:val="22"/>
          <w:szCs w:val="22"/>
        </w:rPr>
        <w:t xml:space="preserve">estment abroad </w:t>
      </w:r>
      <w:r w:rsidR="00210B8F" w:rsidRPr="00AF7E5F">
        <w:rPr>
          <w:sz w:val="22"/>
          <w:szCs w:val="22"/>
        </w:rPr>
        <w:t>reflected $</w:t>
      </w:r>
      <w:r w:rsidR="007E42F5" w:rsidRPr="00AF7E5F">
        <w:rPr>
          <w:sz w:val="22"/>
          <w:szCs w:val="22"/>
        </w:rPr>
        <w:t>73</w:t>
      </w:r>
      <w:r w:rsidR="00017B85" w:rsidRPr="00AF7E5F">
        <w:rPr>
          <w:sz w:val="22"/>
          <w:szCs w:val="22"/>
        </w:rPr>
        <w:t xml:space="preserve"> million</w:t>
      </w:r>
      <w:r w:rsidR="009024CD" w:rsidRPr="00AF7E5F">
        <w:rPr>
          <w:sz w:val="22"/>
          <w:szCs w:val="22"/>
        </w:rPr>
        <w:t xml:space="preserve"> as</w:t>
      </w:r>
      <w:r w:rsidR="00017B85" w:rsidRPr="00AF7E5F">
        <w:rPr>
          <w:sz w:val="22"/>
          <w:szCs w:val="22"/>
        </w:rPr>
        <w:t xml:space="preserve"> against </w:t>
      </w:r>
      <w:r w:rsidRPr="00AF7E5F">
        <w:rPr>
          <w:sz w:val="22"/>
          <w:szCs w:val="22"/>
        </w:rPr>
        <w:t>$</w:t>
      </w:r>
      <w:r w:rsidR="00210B8F" w:rsidRPr="00AF7E5F">
        <w:rPr>
          <w:sz w:val="22"/>
          <w:szCs w:val="22"/>
        </w:rPr>
        <w:t>1</w:t>
      </w:r>
      <w:r w:rsidR="00664A27" w:rsidRPr="00AF7E5F">
        <w:rPr>
          <w:sz w:val="22"/>
          <w:szCs w:val="22"/>
        </w:rPr>
        <w:t>2</w:t>
      </w:r>
      <w:r w:rsidR="00210B8F" w:rsidRPr="00AF7E5F">
        <w:rPr>
          <w:sz w:val="22"/>
          <w:szCs w:val="22"/>
        </w:rPr>
        <w:t>8</w:t>
      </w:r>
      <w:r w:rsidRPr="00AF7E5F">
        <w:rPr>
          <w:sz w:val="22"/>
          <w:szCs w:val="22"/>
        </w:rPr>
        <w:t xml:space="preserve"> million</w:t>
      </w:r>
      <w:r w:rsidR="00210B8F" w:rsidRPr="00AF7E5F">
        <w:rPr>
          <w:sz w:val="22"/>
          <w:szCs w:val="22"/>
        </w:rPr>
        <w:t xml:space="preserve"> </w:t>
      </w:r>
      <w:r w:rsidR="00017B85" w:rsidRPr="00AF7E5F">
        <w:rPr>
          <w:sz w:val="22"/>
          <w:szCs w:val="22"/>
        </w:rPr>
        <w:t>during previous year.</w:t>
      </w:r>
    </w:p>
    <w:p w:rsidR="008E63B3" w:rsidRPr="00AF7E5F" w:rsidRDefault="00017B85" w:rsidP="005252C6">
      <w:pPr>
        <w:pStyle w:val="BodyText"/>
        <w:tabs>
          <w:tab w:val="left" w:pos="10098"/>
        </w:tabs>
        <w:spacing w:before="120"/>
        <w:jc w:val="both"/>
        <w:rPr>
          <w:rFonts w:ascii="Times New Roman" w:hAnsi="Times New Roman" w:cs="Times New Roman"/>
        </w:rPr>
      </w:pPr>
      <w:r w:rsidRPr="00AF7E5F">
        <w:rPr>
          <w:rFonts w:ascii="Times New Roman" w:hAnsi="Times New Roman" w:cs="Times New Roman"/>
        </w:rPr>
        <w:t>A net inflow of $</w:t>
      </w:r>
      <w:r w:rsidR="007522DD" w:rsidRPr="00AF7E5F">
        <w:rPr>
          <w:rFonts w:ascii="Times New Roman" w:hAnsi="Times New Roman" w:cs="Times New Roman"/>
        </w:rPr>
        <w:t>1</w:t>
      </w:r>
      <w:r w:rsidR="006978DE" w:rsidRPr="00AF7E5F">
        <w:rPr>
          <w:rFonts w:ascii="Times New Roman" w:hAnsi="Times New Roman" w:cs="Times New Roman"/>
        </w:rPr>
        <w:t>,</w:t>
      </w:r>
      <w:r w:rsidR="007E42F5" w:rsidRPr="00AF7E5F">
        <w:rPr>
          <w:rFonts w:ascii="Times New Roman" w:hAnsi="Times New Roman" w:cs="Times New Roman"/>
        </w:rPr>
        <w:t>841</w:t>
      </w:r>
      <w:r w:rsidR="00512A65" w:rsidRPr="00AF7E5F">
        <w:rPr>
          <w:rFonts w:ascii="Times New Roman" w:hAnsi="Times New Roman" w:cs="Times New Roman"/>
        </w:rPr>
        <w:t xml:space="preserve"> million was recorded in portfolio investment in Pakistan </w:t>
      </w:r>
      <w:r w:rsidR="007A723A" w:rsidRPr="00AF7E5F">
        <w:rPr>
          <w:rFonts w:ascii="Times New Roman" w:hAnsi="Times New Roman" w:cs="Times New Roman"/>
        </w:rPr>
        <w:t>including the euro bonds of $</w:t>
      </w:r>
      <w:r w:rsidR="00716D42" w:rsidRPr="00AF7E5F">
        <w:rPr>
          <w:rFonts w:ascii="Times New Roman" w:hAnsi="Times New Roman" w:cs="Times New Roman"/>
        </w:rPr>
        <w:t>1,00</w:t>
      </w:r>
      <w:r w:rsidR="007A723A" w:rsidRPr="00AF7E5F">
        <w:rPr>
          <w:rFonts w:ascii="Times New Roman" w:hAnsi="Times New Roman" w:cs="Times New Roman"/>
        </w:rPr>
        <w:t xml:space="preserve">0 million </w:t>
      </w:r>
      <w:r w:rsidR="00512A65" w:rsidRPr="00AF7E5F">
        <w:rPr>
          <w:rFonts w:ascii="Times New Roman" w:hAnsi="Times New Roman" w:cs="Times New Roman"/>
        </w:rPr>
        <w:t xml:space="preserve">during </w:t>
      </w:r>
      <w:r w:rsidR="0084630F" w:rsidRPr="00AF7E5F">
        <w:rPr>
          <w:rFonts w:ascii="Times New Roman" w:hAnsi="Times New Roman" w:cs="Times New Roman"/>
        </w:rPr>
        <w:t>FY15</w:t>
      </w:r>
      <w:r w:rsidR="00512A65" w:rsidRPr="00AF7E5F">
        <w:rPr>
          <w:rFonts w:ascii="Times New Roman" w:hAnsi="Times New Roman" w:cs="Times New Roman"/>
        </w:rPr>
        <w:t xml:space="preserve"> as compared</w:t>
      </w:r>
      <w:r w:rsidRPr="00AF7E5F">
        <w:rPr>
          <w:rFonts w:ascii="Times New Roman" w:hAnsi="Times New Roman" w:cs="Times New Roman"/>
        </w:rPr>
        <w:t xml:space="preserve"> to net </w:t>
      </w:r>
      <w:r w:rsidR="00422A32" w:rsidRPr="00AF7E5F">
        <w:rPr>
          <w:rFonts w:ascii="Times New Roman" w:hAnsi="Times New Roman" w:cs="Times New Roman"/>
        </w:rPr>
        <w:t>inflow</w:t>
      </w:r>
      <w:r w:rsidRPr="00AF7E5F">
        <w:rPr>
          <w:rFonts w:ascii="Times New Roman" w:hAnsi="Times New Roman" w:cs="Times New Roman"/>
        </w:rPr>
        <w:t xml:space="preserve"> of </w:t>
      </w:r>
      <w:r w:rsidR="00512A65" w:rsidRPr="00AF7E5F">
        <w:rPr>
          <w:rFonts w:ascii="Times New Roman" w:hAnsi="Times New Roman" w:cs="Times New Roman"/>
        </w:rPr>
        <w:t>$</w:t>
      </w:r>
      <w:r w:rsidR="008E4036" w:rsidRPr="00AF7E5F">
        <w:rPr>
          <w:rFonts w:ascii="Times New Roman" w:hAnsi="Times New Roman" w:cs="Times New Roman"/>
        </w:rPr>
        <w:t>2,739</w:t>
      </w:r>
      <w:r w:rsidR="00512A65" w:rsidRPr="00AF7E5F">
        <w:rPr>
          <w:rFonts w:ascii="Times New Roman" w:hAnsi="Times New Roman" w:cs="Times New Roman"/>
        </w:rPr>
        <w:t xml:space="preserve"> million </w:t>
      </w:r>
      <w:r w:rsidR="00AD4A51" w:rsidRPr="00AF7E5F">
        <w:rPr>
          <w:rFonts w:ascii="Times New Roman" w:hAnsi="Times New Roman" w:cs="Times New Roman"/>
        </w:rPr>
        <w:t xml:space="preserve">including the euro bonds of $2,000 million </w:t>
      </w:r>
      <w:r w:rsidR="00512A65" w:rsidRPr="00AF7E5F">
        <w:rPr>
          <w:rFonts w:ascii="Times New Roman" w:hAnsi="Times New Roman" w:cs="Times New Roman"/>
        </w:rPr>
        <w:t>in the corresponding last year</w:t>
      </w:r>
      <w:r w:rsidRPr="00AF7E5F">
        <w:rPr>
          <w:rFonts w:ascii="Times New Roman" w:hAnsi="Times New Roman" w:cs="Times New Roman"/>
        </w:rPr>
        <w:t xml:space="preserve"> while the portfolio investment abroad </w:t>
      </w:r>
      <w:r w:rsidR="009024CD" w:rsidRPr="00AF7E5F">
        <w:rPr>
          <w:rFonts w:ascii="Times New Roman" w:hAnsi="Times New Roman" w:cs="Times New Roman"/>
        </w:rPr>
        <w:t xml:space="preserve">reflected </w:t>
      </w:r>
      <w:r w:rsidR="008E4036" w:rsidRPr="00AF7E5F">
        <w:rPr>
          <w:rFonts w:ascii="Times New Roman" w:hAnsi="Times New Roman" w:cs="Times New Roman"/>
        </w:rPr>
        <w:t>de</w:t>
      </w:r>
      <w:r w:rsidR="00DE069A" w:rsidRPr="00AF7E5F">
        <w:rPr>
          <w:rFonts w:ascii="Times New Roman" w:hAnsi="Times New Roman" w:cs="Times New Roman"/>
        </w:rPr>
        <w:t xml:space="preserve">crease of </w:t>
      </w:r>
      <w:r w:rsidR="009024CD" w:rsidRPr="00AF7E5F">
        <w:rPr>
          <w:rFonts w:ascii="Times New Roman" w:hAnsi="Times New Roman" w:cs="Times New Roman"/>
        </w:rPr>
        <w:t>$</w:t>
      </w:r>
      <w:r w:rsidR="007E42F5" w:rsidRPr="00AF7E5F">
        <w:rPr>
          <w:rFonts w:ascii="Times New Roman" w:hAnsi="Times New Roman" w:cs="Times New Roman"/>
        </w:rPr>
        <w:t>41</w:t>
      </w:r>
      <w:r w:rsidRPr="00AF7E5F">
        <w:rPr>
          <w:rFonts w:ascii="Times New Roman" w:hAnsi="Times New Roman" w:cs="Times New Roman"/>
        </w:rPr>
        <w:t xml:space="preserve"> million </w:t>
      </w:r>
      <w:r w:rsidR="009024CD" w:rsidRPr="00AF7E5F">
        <w:rPr>
          <w:rFonts w:ascii="Times New Roman" w:hAnsi="Times New Roman" w:cs="Times New Roman"/>
        </w:rPr>
        <w:t xml:space="preserve">as </w:t>
      </w:r>
      <w:r w:rsidRPr="00AF7E5F">
        <w:rPr>
          <w:rFonts w:ascii="Times New Roman" w:hAnsi="Times New Roman" w:cs="Times New Roman"/>
        </w:rPr>
        <w:t xml:space="preserve">against </w:t>
      </w:r>
      <w:r w:rsidR="008E4036" w:rsidRPr="00AF7E5F">
        <w:rPr>
          <w:rFonts w:ascii="Times New Roman" w:hAnsi="Times New Roman" w:cs="Times New Roman"/>
        </w:rPr>
        <w:t>de</w:t>
      </w:r>
      <w:r w:rsidR="007A0B88" w:rsidRPr="00AF7E5F">
        <w:rPr>
          <w:rFonts w:ascii="Times New Roman" w:hAnsi="Times New Roman" w:cs="Times New Roman"/>
        </w:rPr>
        <w:t>crease of $</w:t>
      </w:r>
      <w:r w:rsidR="008E4036" w:rsidRPr="00AF7E5F">
        <w:rPr>
          <w:rFonts w:ascii="Times New Roman" w:hAnsi="Times New Roman" w:cs="Times New Roman"/>
        </w:rPr>
        <w:t>23</w:t>
      </w:r>
      <w:r w:rsidRPr="00AF7E5F">
        <w:rPr>
          <w:rFonts w:ascii="Times New Roman" w:hAnsi="Times New Roman" w:cs="Times New Roman"/>
        </w:rPr>
        <w:t xml:space="preserve"> </w:t>
      </w:r>
      <w:r w:rsidR="009024CD" w:rsidRPr="00AF7E5F">
        <w:rPr>
          <w:rFonts w:ascii="Times New Roman" w:hAnsi="Times New Roman" w:cs="Times New Roman"/>
        </w:rPr>
        <w:t>million during</w:t>
      </w:r>
      <w:r w:rsidRPr="00AF7E5F">
        <w:rPr>
          <w:rFonts w:ascii="Times New Roman" w:hAnsi="Times New Roman" w:cs="Times New Roman"/>
        </w:rPr>
        <w:t xml:space="preserve"> previous year</w:t>
      </w:r>
      <w:r w:rsidR="00512A65" w:rsidRPr="00AF7E5F">
        <w:rPr>
          <w:rFonts w:ascii="Times New Roman" w:hAnsi="Times New Roman" w:cs="Times New Roman"/>
        </w:rPr>
        <w:t xml:space="preserve">. </w:t>
      </w:r>
      <w:r w:rsidRPr="00AF7E5F">
        <w:rPr>
          <w:rFonts w:ascii="Times New Roman" w:hAnsi="Times New Roman" w:cs="Times New Roman"/>
        </w:rPr>
        <w:t xml:space="preserve">Other investment liabilities </w:t>
      </w:r>
      <w:r w:rsidR="00836A98" w:rsidRPr="00AF7E5F">
        <w:rPr>
          <w:rFonts w:ascii="Times New Roman" w:hAnsi="Times New Roman" w:cs="Times New Roman"/>
        </w:rPr>
        <w:t>in</w:t>
      </w:r>
      <w:r w:rsidRPr="00AF7E5F">
        <w:rPr>
          <w:rFonts w:ascii="Times New Roman" w:hAnsi="Times New Roman" w:cs="Times New Roman"/>
        </w:rPr>
        <w:t>crease</w:t>
      </w:r>
      <w:r w:rsidR="009024CD" w:rsidRPr="00AF7E5F">
        <w:rPr>
          <w:rFonts w:ascii="Times New Roman" w:hAnsi="Times New Roman" w:cs="Times New Roman"/>
        </w:rPr>
        <w:t>d</w:t>
      </w:r>
      <w:r w:rsidRPr="00AF7E5F">
        <w:rPr>
          <w:rFonts w:ascii="Times New Roman" w:hAnsi="Times New Roman" w:cs="Times New Roman"/>
        </w:rPr>
        <w:t xml:space="preserve"> by $</w:t>
      </w:r>
      <w:r w:rsidR="00B4281E" w:rsidRPr="00AF7E5F">
        <w:rPr>
          <w:rFonts w:ascii="Times New Roman" w:hAnsi="Times New Roman" w:cs="Times New Roman"/>
        </w:rPr>
        <w:t>2,173</w:t>
      </w:r>
      <w:r w:rsidRPr="00AF7E5F">
        <w:rPr>
          <w:rFonts w:ascii="Times New Roman" w:hAnsi="Times New Roman" w:cs="Times New Roman"/>
        </w:rPr>
        <w:t xml:space="preserve"> million and </w:t>
      </w:r>
      <w:r w:rsidR="00CA014D" w:rsidRPr="00AF7E5F">
        <w:rPr>
          <w:rFonts w:ascii="Times New Roman" w:hAnsi="Times New Roman" w:cs="Times New Roman"/>
        </w:rPr>
        <w:t xml:space="preserve">other investment </w:t>
      </w:r>
      <w:r w:rsidR="00E75F95" w:rsidRPr="00AF7E5F">
        <w:rPr>
          <w:rFonts w:ascii="Times New Roman" w:hAnsi="Times New Roman" w:cs="Times New Roman"/>
        </w:rPr>
        <w:t xml:space="preserve">assets </w:t>
      </w:r>
      <w:r w:rsidR="00836A98" w:rsidRPr="00AF7E5F">
        <w:rPr>
          <w:rFonts w:ascii="Times New Roman" w:hAnsi="Times New Roman" w:cs="Times New Roman"/>
        </w:rPr>
        <w:t>de</w:t>
      </w:r>
      <w:r w:rsidR="00E75F95" w:rsidRPr="00AF7E5F">
        <w:rPr>
          <w:rFonts w:ascii="Times New Roman" w:hAnsi="Times New Roman" w:cs="Times New Roman"/>
        </w:rPr>
        <w:t>crease</w:t>
      </w:r>
      <w:r w:rsidR="009024CD" w:rsidRPr="00AF7E5F">
        <w:rPr>
          <w:rFonts w:ascii="Times New Roman" w:hAnsi="Times New Roman" w:cs="Times New Roman"/>
        </w:rPr>
        <w:t>d</w:t>
      </w:r>
      <w:r w:rsidR="008633B5" w:rsidRPr="00AF7E5F">
        <w:rPr>
          <w:rFonts w:ascii="Times New Roman" w:hAnsi="Times New Roman" w:cs="Times New Roman"/>
        </w:rPr>
        <w:t xml:space="preserve"> by $</w:t>
      </w:r>
      <w:r w:rsidR="00B4281E" w:rsidRPr="00AF7E5F">
        <w:rPr>
          <w:rFonts w:ascii="Times New Roman" w:hAnsi="Times New Roman" w:cs="Times New Roman"/>
        </w:rPr>
        <w:t>89</w:t>
      </w:r>
      <w:r w:rsidR="00E75F95" w:rsidRPr="00AF7E5F">
        <w:rPr>
          <w:rFonts w:ascii="Times New Roman" w:hAnsi="Times New Roman" w:cs="Times New Roman"/>
        </w:rPr>
        <w:t xml:space="preserve"> million during </w:t>
      </w:r>
      <w:r w:rsidR="0084630F" w:rsidRPr="00AF7E5F">
        <w:rPr>
          <w:rFonts w:ascii="Times New Roman" w:hAnsi="Times New Roman" w:cs="Times New Roman"/>
        </w:rPr>
        <w:t>FY15</w:t>
      </w:r>
      <w:r w:rsidR="00E75F95" w:rsidRPr="00AF7E5F">
        <w:rPr>
          <w:rFonts w:ascii="Times New Roman" w:hAnsi="Times New Roman" w:cs="Times New Roman"/>
        </w:rPr>
        <w:t>.</w:t>
      </w:r>
      <w:r w:rsidRPr="00AF7E5F">
        <w:rPr>
          <w:rFonts w:ascii="Times New Roman" w:hAnsi="Times New Roman" w:cs="Times New Roman"/>
        </w:rPr>
        <w:t xml:space="preserve"> </w:t>
      </w:r>
    </w:p>
    <w:p w:rsidR="005F2BC5" w:rsidRPr="00AF7E5F" w:rsidRDefault="00DF1DB2" w:rsidP="005252C6">
      <w:pPr>
        <w:tabs>
          <w:tab w:val="center" w:pos="3063"/>
        </w:tabs>
        <w:spacing w:before="120"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2021760" behindDoc="1" locked="0" layoutInCell="1" allowOverlap="1">
            <wp:simplePos x="0" y="0"/>
            <wp:positionH relativeFrom="column">
              <wp:posOffset>3117850</wp:posOffset>
            </wp:positionH>
            <wp:positionV relativeFrom="paragraph">
              <wp:posOffset>40640</wp:posOffset>
            </wp:positionV>
            <wp:extent cx="2705100" cy="2032000"/>
            <wp:effectExtent l="19050" t="0" r="0" b="0"/>
            <wp:wrapTight wrapText="bothSides">
              <wp:wrapPolygon edited="0">
                <wp:start x="-152" y="0"/>
                <wp:lineTo x="-152" y="21263"/>
                <wp:lineTo x="21600" y="21263"/>
                <wp:lineTo x="21600" y="0"/>
                <wp:lineTo x="-152" y="0"/>
              </wp:wrapPolygon>
            </wp:wrapTight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203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57935" w:rsidRPr="00AF7E5F">
        <w:rPr>
          <w:rFonts w:ascii="Times New Roman" w:hAnsi="Times New Roman" w:cs="Times New Roman"/>
          <w:b/>
          <w:sz w:val="24"/>
          <w:szCs w:val="24"/>
        </w:rPr>
        <w:t>Disbursement and Repayment of Loans</w:t>
      </w:r>
    </w:p>
    <w:p w:rsidR="000C4AE0" w:rsidRPr="00AF7E5F" w:rsidRDefault="00DF1DB2" w:rsidP="005252C6">
      <w:pPr>
        <w:pStyle w:val="BodyText"/>
        <w:tabs>
          <w:tab w:val="left" w:pos="10098"/>
        </w:tabs>
        <w:spacing w:before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2022784" behindDoc="1" locked="0" layoutInCell="1" allowOverlap="1">
            <wp:simplePos x="0" y="0"/>
            <wp:positionH relativeFrom="column">
              <wp:posOffset>3098800</wp:posOffset>
            </wp:positionH>
            <wp:positionV relativeFrom="paragraph">
              <wp:posOffset>1927860</wp:posOffset>
            </wp:positionV>
            <wp:extent cx="2705100" cy="1822450"/>
            <wp:effectExtent l="19050" t="0" r="0" b="0"/>
            <wp:wrapTight wrapText="bothSides">
              <wp:wrapPolygon edited="0">
                <wp:start x="-152" y="0"/>
                <wp:lineTo x="-152" y="21224"/>
                <wp:lineTo x="21600" y="21224"/>
                <wp:lineTo x="21600" y="0"/>
                <wp:lineTo x="-152" y="0"/>
              </wp:wrapPolygon>
            </wp:wrapTight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182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D2DDC" w:rsidRPr="00AF7E5F">
        <w:rPr>
          <w:rFonts w:ascii="Times New Roman" w:hAnsi="Times New Roman" w:cs="Times New Roman"/>
        </w:rPr>
        <w:t>The inflow of foreign loans</w:t>
      </w:r>
      <w:r w:rsidR="006857E9" w:rsidRPr="00AF7E5F">
        <w:rPr>
          <w:rFonts w:ascii="Times New Roman" w:hAnsi="Times New Roman" w:cs="Times New Roman"/>
        </w:rPr>
        <w:t xml:space="preserve"> </w:t>
      </w:r>
      <w:r w:rsidR="009024CD" w:rsidRPr="00AF7E5F">
        <w:rPr>
          <w:rFonts w:ascii="Times New Roman" w:hAnsi="Times New Roman" w:cs="Times New Roman"/>
        </w:rPr>
        <w:t>was $</w:t>
      </w:r>
      <w:r w:rsidR="00CF65E5">
        <w:rPr>
          <w:rFonts w:ascii="Times New Roman" w:hAnsi="Times New Roman" w:cs="Times New Roman"/>
        </w:rPr>
        <w:t>7</w:t>
      </w:r>
      <w:r w:rsidR="00AD5661" w:rsidRPr="00AF7E5F">
        <w:rPr>
          <w:rFonts w:ascii="Times New Roman" w:hAnsi="Times New Roman" w:cs="Times New Roman"/>
        </w:rPr>
        <w:t>,</w:t>
      </w:r>
      <w:r w:rsidR="00CF65E5">
        <w:rPr>
          <w:rFonts w:ascii="Times New Roman" w:hAnsi="Times New Roman" w:cs="Times New Roman"/>
        </w:rPr>
        <w:t>265</w:t>
      </w:r>
      <w:r w:rsidR="004D2DDC" w:rsidRPr="00AF7E5F">
        <w:rPr>
          <w:rFonts w:ascii="Times New Roman" w:hAnsi="Times New Roman" w:cs="Times New Roman"/>
        </w:rPr>
        <w:t xml:space="preserve"> </w:t>
      </w:r>
      <w:r w:rsidR="006857E9" w:rsidRPr="00AF7E5F">
        <w:rPr>
          <w:rFonts w:ascii="Times New Roman" w:hAnsi="Times New Roman" w:cs="Times New Roman"/>
        </w:rPr>
        <w:t>million</w:t>
      </w:r>
      <w:r w:rsidR="00ED77DC" w:rsidRPr="00AF7E5F">
        <w:rPr>
          <w:rFonts w:ascii="Times New Roman" w:hAnsi="Times New Roman" w:cs="Times New Roman"/>
        </w:rPr>
        <w:t xml:space="preserve"> in </w:t>
      </w:r>
      <w:r w:rsidR="0084630F" w:rsidRPr="00AF7E5F">
        <w:rPr>
          <w:rFonts w:ascii="Times New Roman" w:hAnsi="Times New Roman" w:cs="Times New Roman"/>
        </w:rPr>
        <w:t>FY15</w:t>
      </w:r>
      <w:r w:rsidR="006857E9" w:rsidRPr="00AF7E5F">
        <w:rPr>
          <w:rFonts w:ascii="Times New Roman" w:hAnsi="Times New Roman" w:cs="Times New Roman"/>
        </w:rPr>
        <w:t xml:space="preserve"> as compared </w:t>
      </w:r>
      <w:r w:rsidR="00B0151F" w:rsidRPr="00AF7E5F">
        <w:rPr>
          <w:rFonts w:ascii="Times New Roman" w:hAnsi="Times New Roman" w:cs="Times New Roman"/>
        </w:rPr>
        <w:t>to</w:t>
      </w:r>
      <w:r w:rsidR="006857E9" w:rsidRPr="00AF7E5F">
        <w:rPr>
          <w:rFonts w:ascii="Times New Roman" w:hAnsi="Times New Roman" w:cs="Times New Roman"/>
        </w:rPr>
        <w:t xml:space="preserve"> $</w:t>
      </w:r>
      <w:r w:rsidR="00F6643A" w:rsidRPr="00AF7E5F">
        <w:rPr>
          <w:rFonts w:ascii="Times New Roman" w:hAnsi="Times New Roman" w:cs="Times New Roman"/>
        </w:rPr>
        <w:t>6</w:t>
      </w:r>
      <w:r w:rsidR="006857E9" w:rsidRPr="00AF7E5F">
        <w:rPr>
          <w:rFonts w:ascii="Times New Roman" w:hAnsi="Times New Roman" w:cs="Times New Roman"/>
        </w:rPr>
        <w:t>,</w:t>
      </w:r>
      <w:r w:rsidR="00F6643A" w:rsidRPr="00AF7E5F">
        <w:rPr>
          <w:rFonts w:ascii="Times New Roman" w:hAnsi="Times New Roman" w:cs="Times New Roman"/>
        </w:rPr>
        <w:t>509</w:t>
      </w:r>
      <w:r w:rsidR="006857E9" w:rsidRPr="00AF7E5F">
        <w:rPr>
          <w:rFonts w:ascii="Times New Roman" w:hAnsi="Times New Roman" w:cs="Times New Roman"/>
        </w:rPr>
        <w:t xml:space="preserve"> million</w:t>
      </w:r>
      <w:r w:rsidR="00247995" w:rsidRPr="00AF7E5F">
        <w:rPr>
          <w:rFonts w:ascii="Times New Roman" w:hAnsi="Times New Roman" w:cs="Times New Roman"/>
        </w:rPr>
        <w:t xml:space="preserve"> in the</w:t>
      </w:r>
      <w:r w:rsidR="006857E9" w:rsidRPr="00AF7E5F">
        <w:rPr>
          <w:rFonts w:ascii="Times New Roman" w:hAnsi="Times New Roman" w:cs="Times New Roman"/>
        </w:rPr>
        <w:t xml:space="preserve"> </w:t>
      </w:r>
      <w:r w:rsidR="004B4534" w:rsidRPr="00AF7E5F">
        <w:rPr>
          <w:rFonts w:ascii="Times New Roman" w:hAnsi="Times New Roman" w:cs="Times New Roman"/>
        </w:rPr>
        <w:t>previous</w:t>
      </w:r>
      <w:r w:rsidR="00CE17A6" w:rsidRPr="00AF7E5F">
        <w:rPr>
          <w:rFonts w:ascii="Times New Roman" w:hAnsi="Times New Roman" w:cs="Times New Roman"/>
        </w:rPr>
        <w:t xml:space="preserve"> year.</w:t>
      </w:r>
      <w:r w:rsidR="00921932" w:rsidRPr="00AF7E5F">
        <w:rPr>
          <w:rFonts w:ascii="Times New Roman" w:hAnsi="Times New Roman" w:cs="Times New Roman"/>
        </w:rPr>
        <w:t xml:space="preserve"> T</w:t>
      </w:r>
      <w:r w:rsidR="006857E9" w:rsidRPr="00AF7E5F">
        <w:rPr>
          <w:rFonts w:ascii="Times New Roman" w:hAnsi="Times New Roman" w:cs="Times New Roman"/>
        </w:rPr>
        <w:t>he disbursement of long</w:t>
      </w:r>
      <w:r w:rsidR="008A4E68" w:rsidRPr="00AF7E5F">
        <w:rPr>
          <w:rFonts w:ascii="Times New Roman" w:hAnsi="Times New Roman" w:cs="Times New Roman"/>
        </w:rPr>
        <w:t xml:space="preserve">-term loans </w:t>
      </w:r>
      <w:r w:rsidR="00921932" w:rsidRPr="00AF7E5F">
        <w:rPr>
          <w:rFonts w:ascii="Times New Roman" w:hAnsi="Times New Roman" w:cs="Times New Roman"/>
        </w:rPr>
        <w:t xml:space="preserve">to the general government was </w:t>
      </w:r>
      <w:r w:rsidR="008A4E68" w:rsidRPr="00AF7E5F">
        <w:rPr>
          <w:rFonts w:ascii="Times New Roman" w:hAnsi="Times New Roman" w:cs="Times New Roman"/>
        </w:rPr>
        <w:t>of $</w:t>
      </w:r>
      <w:r w:rsidR="00AD5661" w:rsidRPr="00AF7E5F">
        <w:rPr>
          <w:rFonts w:ascii="Times New Roman" w:hAnsi="Times New Roman" w:cs="Times New Roman"/>
        </w:rPr>
        <w:t>3,</w:t>
      </w:r>
      <w:r w:rsidR="00CF65E5">
        <w:rPr>
          <w:rFonts w:ascii="Times New Roman" w:hAnsi="Times New Roman" w:cs="Times New Roman"/>
        </w:rPr>
        <w:t>238</w:t>
      </w:r>
      <w:r w:rsidR="00921932" w:rsidRPr="00AF7E5F">
        <w:rPr>
          <w:rFonts w:ascii="Times New Roman" w:hAnsi="Times New Roman" w:cs="Times New Roman"/>
        </w:rPr>
        <w:t xml:space="preserve"> million</w:t>
      </w:r>
      <w:r w:rsidR="008A4E68" w:rsidRPr="00AF7E5F">
        <w:rPr>
          <w:rFonts w:ascii="Times New Roman" w:hAnsi="Times New Roman" w:cs="Times New Roman"/>
        </w:rPr>
        <w:t xml:space="preserve"> </w:t>
      </w:r>
      <w:r w:rsidR="00921932" w:rsidRPr="00AF7E5F">
        <w:rPr>
          <w:rFonts w:ascii="Times New Roman" w:hAnsi="Times New Roman" w:cs="Times New Roman"/>
        </w:rPr>
        <w:t xml:space="preserve">out of which </w:t>
      </w:r>
      <w:r w:rsidR="008A4E68" w:rsidRPr="00AF7E5F">
        <w:rPr>
          <w:rFonts w:ascii="Times New Roman" w:hAnsi="Times New Roman" w:cs="Times New Roman"/>
        </w:rPr>
        <w:t>$</w:t>
      </w:r>
      <w:r w:rsidR="00F6643A" w:rsidRPr="00AF7E5F">
        <w:rPr>
          <w:rFonts w:ascii="Times New Roman" w:hAnsi="Times New Roman" w:cs="Times New Roman"/>
        </w:rPr>
        <w:t>2</w:t>
      </w:r>
      <w:r w:rsidR="0091019F" w:rsidRPr="00AF7E5F">
        <w:rPr>
          <w:rFonts w:ascii="Times New Roman" w:hAnsi="Times New Roman" w:cs="Times New Roman"/>
        </w:rPr>
        <w:t>,</w:t>
      </w:r>
      <w:r w:rsidR="00AE1C5C" w:rsidRPr="00AF7E5F">
        <w:rPr>
          <w:rFonts w:ascii="Times New Roman" w:hAnsi="Times New Roman" w:cs="Times New Roman"/>
        </w:rPr>
        <w:t>248</w:t>
      </w:r>
      <w:r w:rsidR="006857E9" w:rsidRPr="00AF7E5F">
        <w:rPr>
          <w:rFonts w:ascii="Times New Roman" w:hAnsi="Times New Roman" w:cs="Times New Roman"/>
        </w:rPr>
        <w:t xml:space="preserve"> million were for financing of various projects while $</w:t>
      </w:r>
      <w:r w:rsidR="00CF65E5">
        <w:rPr>
          <w:rFonts w:ascii="Times New Roman" w:hAnsi="Times New Roman" w:cs="Times New Roman"/>
        </w:rPr>
        <w:t>99</w:t>
      </w:r>
      <w:r w:rsidR="00AE1C5C" w:rsidRPr="00AF7E5F">
        <w:rPr>
          <w:rFonts w:ascii="Times New Roman" w:hAnsi="Times New Roman" w:cs="Times New Roman"/>
        </w:rPr>
        <w:t>0</w:t>
      </w:r>
      <w:r w:rsidR="006857E9" w:rsidRPr="00AF7E5F">
        <w:rPr>
          <w:rFonts w:ascii="Times New Roman" w:hAnsi="Times New Roman" w:cs="Times New Roman"/>
        </w:rPr>
        <w:t xml:space="preserve"> million </w:t>
      </w:r>
      <w:r w:rsidR="009024CD" w:rsidRPr="00AF7E5F">
        <w:rPr>
          <w:rFonts w:ascii="Times New Roman" w:hAnsi="Times New Roman" w:cs="Times New Roman"/>
        </w:rPr>
        <w:t>for</w:t>
      </w:r>
      <w:r w:rsidR="00544C8A" w:rsidRPr="00AF7E5F">
        <w:rPr>
          <w:rFonts w:ascii="Times New Roman" w:hAnsi="Times New Roman" w:cs="Times New Roman"/>
        </w:rPr>
        <w:t xml:space="preserve"> </w:t>
      </w:r>
      <w:r w:rsidR="004B4534" w:rsidRPr="00AF7E5F">
        <w:rPr>
          <w:rFonts w:ascii="Times New Roman" w:hAnsi="Times New Roman" w:cs="Times New Roman"/>
        </w:rPr>
        <w:t>non-project</w:t>
      </w:r>
      <w:r w:rsidR="006857E9" w:rsidRPr="00AF7E5F">
        <w:rPr>
          <w:rFonts w:ascii="Times New Roman" w:hAnsi="Times New Roman" w:cs="Times New Roman"/>
        </w:rPr>
        <w:t xml:space="preserve"> </w:t>
      </w:r>
      <w:r w:rsidR="000C4AE0" w:rsidRPr="00AF7E5F">
        <w:rPr>
          <w:rFonts w:ascii="Times New Roman" w:hAnsi="Times New Roman" w:cs="Times New Roman"/>
        </w:rPr>
        <w:t xml:space="preserve">loans. </w:t>
      </w:r>
      <w:r w:rsidR="009024CD" w:rsidRPr="00AF7E5F">
        <w:rPr>
          <w:rFonts w:ascii="Times New Roman" w:hAnsi="Times New Roman" w:cs="Times New Roman"/>
        </w:rPr>
        <w:t>Inflow of s</w:t>
      </w:r>
      <w:r w:rsidR="000C4AE0" w:rsidRPr="00AF7E5F">
        <w:rPr>
          <w:rFonts w:ascii="Times New Roman" w:hAnsi="Times New Roman" w:cs="Times New Roman"/>
        </w:rPr>
        <w:t xml:space="preserve">hort term </w:t>
      </w:r>
      <w:r w:rsidR="00293F16" w:rsidRPr="00AF7E5F">
        <w:rPr>
          <w:rFonts w:ascii="Times New Roman" w:hAnsi="Times New Roman" w:cs="Times New Roman"/>
        </w:rPr>
        <w:t xml:space="preserve">loans </w:t>
      </w:r>
      <w:r w:rsidR="00E67AB7" w:rsidRPr="00AF7E5F">
        <w:rPr>
          <w:rFonts w:ascii="Times New Roman" w:hAnsi="Times New Roman" w:cs="Times New Roman"/>
        </w:rPr>
        <w:t xml:space="preserve">stood </w:t>
      </w:r>
      <w:r w:rsidR="00D02BFC" w:rsidRPr="00AF7E5F">
        <w:rPr>
          <w:rFonts w:ascii="Times New Roman" w:hAnsi="Times New Roman" w:cs="Times New Roman"/>
        </w:rPr>
        <w:t>at $</w:t>
      </w:r>
      <w:r w:rsidR="00CF65E5">
        <w:rPr>
          <w:rFonts w:ascii="Times New Roman" w:hAnsi="Times New Roman" w:cs="Times New Roman"/>
        </w:rPr>
        <w:t>1,241</w:t>
      </w:r>
      <w:r w:rsidR="000A2E98" w:rsidRPr="00AF7E5F">
        <w:rPr>
          <w:rFonts w:ascii="Times New Roman" w:hAnsi="Times New Roman" w:cs="Times New Roman"/>
        </w:rPr>
        <w:t xml:space="preserve"> </w:t>
      </w:r>
      <w:r w:rsidR="000C4AE0" w:rsidRPr="00AF7E5F">
        <w:rPr>
          <w:rFonts w:ascii="Times New Roman" w:hAnsi="Times New Roman" w:cs="Times New Roman"/>
        </w:rPr>
        <w:t xml:space="preserve">million </w:t>
      </w:r>
      <w:r w:rsidR="009024CD" w:rsidRPr="00AF7E5F">
        <w:rPr>
          <w:rFonts w:ascii="Times New Roman" w:hAnsi="Times New Roman" w:cs="Times New Roman"/>
        </w:rPr>
        <w:t>as against</w:t>
      </w:r>
      <w:r w:rsidR="000C4AE0" w:rsidRPr="00AF7E5F">
        <w:rPr>
          <w:rFonts w:ascii="Times New Roman" w:hAnsi="Times New Roman" w:cs="Times New Roman"/>
        </w:rPr>
        <w:t xml:space="preserve"> $</w:t>
      </w:r>
      <w:r w:rsidR="00CF65E5">
        <w:rPr>
          <w:rFonts w:ascii="Times New Roman" w:hAnsi="Times New Roman" w:cs="Times New Roman"/>
        </w:rPr>
        <w:t>657</w:t>
      </w:r>
      <w:r w:rsidR="00921932" w:rsidRPr="00AF7E5F">
        <w:rPr>
          <w:rFonts w:ascii="Times New Roman" w:hAnsi="Times New Roman" w:cs="Times New Roman"/>
        </w:rPr>
        <w:t xml:space="preserve"> million a year ago. The majo</w:t>
      </w:r>
      <w:r w:rsidR="00AE1C5C" w:rsidRPr="00AF7E5F">
        <w:rPr>
          <w:rFonts w:ascii="Times New Roman" w:hAnsi="Times New Roman" w:cs="Times New Roman"/>
        </w:rPr>
        <w:t>r part of short term loans ($</w:t>
      </w:r>
      <w:r w:rsidR="00CF65E5">
        <w:rPr>
          <w:rFonts w:ascii="Times New Roman" w:hAnsi="Times New Roman" w:cs="Times New Roman"/>
        </w:rPr>
        <w:t>1,005</w:t>
      </w:r>
      <w:r w:rsidR="00921932" w:rsidRPr="00AF7E5F">
        <w:rPr>
          <w:rFonts w:ascii="Times New Roman" w:hAnsi="Times New Roman" w:cs="Times New Roman"/>
        </w:rPr>
        <w:t xml:space="preserve"> million) belonged to </w:t>
      </w:r>
      <w:r w:rsidR="00AE1C5C" w:rsidRPr="00AF7E5F">
        <w:rPr>
          <w:rFonts w:ascii="Times New Roman" w:hAnsi="Times New Roman" w:cs="Times New Roman"/>
        </w:rPr>
        <w:t>Government</w:t>
      </w:r>
      <w:r w:rsidR="00921932" w:rsidRPr="00AF7E5F">
        <w:rPr>
          <w:rFonts w:ascii="Times New Roman" w:hAnsi="Times New Roman" w:cs="Times New Roman"/>
        </w:rPr>
        <w:t>.</w:t>
      </w:r>
    </w:p>
    <w:p w:rsidR="00D14241" w:rsidRPr="00AF7E5F" w:rsidRDefault="006857E9" w:rsidP="00AE1C5C">
      <w:pPr>
        <w:pStyle w:val="BodyText"/>
        <w:tabs>
          <w:tab w:val="left" w:pos="10098"/>
        </w:tabs>
        <w:spacing w:before="120"/>
        <w:jc w:val="both"/>
        <w:rPr>
          <w:rFonts w:ascii="Times New Roman" w:hAnsi="Times New Roman" w:cs="Times New Roman"/>
        </w:rPr>
      </w:pPr>
      <w:r w:rsidRPr="00AF7E5F">
        <w:rPr>
          <w:rFonts w:ascii="Times New Roman" w:hAnsi="Times New Roman" w:cs="Times New Roman"/>
        </w:rPr>
        <w:t xml:space="preserve">The </w:t>
      </w:r>
      <w:r w:rsidR="009024CD" w:rsidRPr="00AF7E5F">
        <w:rPr>
          <w:rFonts w:ascii="Times New Roman" w:hAnsi="Times New Roman" w:cs="Times New Roman"/>
        </w:rPr>
        <w:t>r</w:t>
      </w:r>
      <w:r w:rsidRPr="00AF7E5F">
        <w:rPr>
          <w:rFonts w:ascii="Times New Roman" w:hAnsi="Times New Roman" w:cs="Times New Roman"/>
        </w:rPr>
        <w:t xml:space="preserve">epayment </w:t>
      </w:r>
      <w:r w:rsidR="002A2714" w:rsidRPr="00AF7E5F">
        <w:rPr>
          <w:rFonts w:ascii="Times New Roman" w:hAnsi="Times New Roman" w:cs="Times New Roman"/>
        </w:rPr>
        <w:t>of loans</w:t>
      </w:r>
      <w:r w:rsidR="008A4E68" w:rsidRPr="00AF7E5F">
        <w:rPr>
          <w:rFonts w:ascii="Times New Roman" w:hAnsi="Times New Roman" w:cs="Times New Roman"/>
        </w:rPr>
        <w:t xml:space="preserve"> </w:t>
      </w:r>
      <w:r w:rsidR="00921932" w:rsidRPr="00AF7E5F">
        <w:rPr>
          <w:rFonts w:ascii="Times New Roman" w:hAnsi="Times New Roman" w:cs="Times New Roman"/>
        </w:rPr>
        <w:t>was</w:t>
      </w:r>
      <w:r w:rsidR="00446B54" w:rsidRPr="00AF7E5F">
        <w:rPr>
          <w:rFonts w:ascii="Times New Roman" w:hAnsi="Times New Roman" w:cs="Times New Roman"/>
        </w:rPr>
        <w:t xml:space="preserve"> </w:t>
      </w:r>
      <w:r w:rsidR="008A4E68" w:rsidRPr="00AF7E5F">
        <w:rPr>
          <w:rFonts w:ascii="Times New Roman" w:hAnsi="Times New Roman" w:cs="Times New Roman"/>
        </w:rPr>
        <w:t>$</w:t>
      </w:r>
      <w:r w:rsidR="00E067E8" w:rsidRPr="00AF7E5F">
        <w:rPr>
          <w:rFonts w:ascii="Times New Roman" w:hAnsi="Times New Roman" w:cs="Times New Roman"/>
        </w:rPr>
        <w:t>4</w:t>
      </w:r>
      <w:r w:rsidR="008A4E68" w:rsidRPr="00AF7E5F">
        <w:rPr>
          <w:rFonts w:ascii="Times New Roman" w:hAnsi="Times New Roman" w:cs="Times New Roman"/>
        </w:rPr>
        <w:t>,</w:t>
      </w:r>
      <w:r w:rsidR="00AE1C5C" w:rsidRPr="00AF7E5F">
        <w:rPr>
          <w:rFonts w:ascii="Times New Roman" w:hAnsi="Times New Roman" w:cs="Times New Roman"/>
        </w:rPr>
        <w:t>346</w:t>
      </w:r>
      <w:r w:rsidR="0091019F" w:rsidRPr="00AF7E5F">
        <w:rPr>
          <w:rFonts w:ascii="Times New Roman" w:hAnsi="Times New Roman" w:cs="Times New Roman"/>
        </w:rPr>
        <w:t xml:space="preserve"> </w:t>
      </w:r>
      <w:r w:rsidRPr="00AF7E5F">
        <w:rPr>
          <w:rFonts w:ascii="Times New Roman" w:hAnsi="Times New Roman" w:cs="Times New Roman"/>
        </w:rPr>
        <w:t>million during the current year as against $</w:t>
      </w:r>
      <w:r w:rsidR="009D4888" w:rsidRPr="00AF7E5F">
        <w:rPr>
          <w:rFonts w:ascii="Times New Roman" w:hAnsi="Times New Roman" w:cs="Times New Roman"/>
        </w:rPr>
        <w:t>5</w:t>
      </w:r>
      <w:r w:rsidRPr="00AF7E5F">
        <w:rPr>
          <w:rFonts w:ascii="Times New Roman" w:hAnsi="Times New Roman" w:cs="Times New Roman"/>
        </w:rPr>
        <w:t>,</w:t>
      </w:r>
      <w:r w:rsidR="00E067E8" w:rsidRPr="00AF7E5F">
        <w:rPr>
          <w:rFonts w:ascii="Times New Roman" w:hAnsi="Times New Roman" w:cs="Times New Roman"/>
        </w:rPr>
        <w:t>989</w:t>
      </w:r>
      <w:r w:rsidRPr="00AF7E5F">
        <w:rPr>
          <w:rFonts w:ascii="Times New Roman" w:hAnsi="Times New Roman" w:cs="Times New Roman"/>
        </w:rPr>
        <w:t xml:space="preserve"> million in the previous year.</w:t>
      </w:r>
      <w:r w:rsidR="002A2714" w:rsidRPr="00AF7E5F">
        <w:rPr>
          <w:rFonts w:ascii="Times New Roman" w:hAnsi="Times New Roman" w:cs="Times New Roman"/>
        </w:rPr>
        <w:t xml:space="preserve"> </w:t>
      </w:r>
      <w:r w:rsidR="00ED77DC" w:rsidRPr="00AF7E5F">
        <w:rPr>
          <w:rFonts w:ascii="Times New Roman" w:hAnsi="Times New Roman" w:cs="Times New Roman"/>
        </w:rPr>
        <w:t>A payment of</w:t>
      </w:r>
      <w:r w:rsidR="006640E5" w:rsidRPr="00AF7E5F">
        <w:rPr>
          <w:rFonts w:ascii="Times New Roman" w:hAnsi="Times New Roman" w:cs="Times New Roman"/>
        </w:rPr>
        <w:t xml:space="preserve"> </w:t>
      </w:r>
      <w:r w:rsidR="002A2714" w:rsidRPr="00AF7E5F">
        <w:rPr>
          <w:rFonts w:ascii="Times New Roman" w:hAnsi="Times New Roman" w:cs="Times New Roman"/>
        </w:rPr>
        <w:t>$</w:t>
      </w:r>
      <w:r w:rsidR="00E067E8" w:rsidRPr="00AF7E5F">
        <w:rPr>
          <w:rFonts w:ascii="Times New Roman" w:hAnsi="Times New Roman" w:cs="Times New Roman"/>
        </w:rPr>
        <w:t>3</w:t>
      </w:r>
      <w:r w:rsidR="002A2714" w:rsidRPr="00AF7E5F">
        <w:rPr>
          <w:rFonts w:ascii="Times New Roman" w:hAnsi="Times New Roman" w:cs="Times New Roman"/>
        </w:rPr>
        <w:t>,</w:t>
      </w:r>
      <w:r w:rsidR="00AE1C5C" w:rsidRPr="00AF7E5F">
        <w:rPr>
          <w:rFonts w:ascii="Times New Roman" w:hAnsi="Times New Roman" w:cs="Times New Roman"/>
        </w:rPr>
        <w:t>627</w:t>
      </w:r>
      <w:r w:rsidR="004D2DDC" w:rsidRPr="00AF7E5F">
        <w:rPr>
          <w:rFonts w:ascii="Times New Roman" w:hAnsi="Times New Roman" w:cs="Times New Roman"/>
        </w:rPr>
        <w:t xml:space="preserve"> million </w:t>
      </w:r>
      <w:r w:rsidR="00B928C6" w:rsidRPr="00AF7E5F">
        <w:rPr>
          <w:rFonts w:ascii="Times New Roman" w:hAnsi="Times New Roman" w:cs="Times New Roman"/>
        </w:rPr>
        <w:t>was</w:t>
      </w:r>
      <w:r w:rsidR="002A2714" w:rsidRPr="00AF7E5F">
        <w:rPr>
          <w:rFonts w:ascii="Times New Roman" w:hAnsi="Times New Roman" w:cs="Times New Roman"/>
        </w:rPr>
        <w:t xml:space="preserve"> made against lon</w:t>
      </w:r>
      <w:r w:rsidR="004F3FD9" w:rsidRPr="00AF7E5F">
        <w:rPr>
          <w:rFonts w:ascii="Times New Roman" w:hAnsi="Times New Roman" w:cs="Times New Roman"/>
        </w:rPr>
        <w:t xml:space="preserve">g term </w:t>
      </w:r>
      <w:r w:rsidR="004D2DDC" w:rsidRPr="00AF7E5F">
        <w:rPr>
          <w:rFonts w:ascii="Times New Roman" w:hAnsi="Times New Roman" w:cs="Times New Roman"/>
        </w:rPr>
        <w:t>loans</w:t>
      </w:r>
      <w:r w:rsidR="004F3FD9" w:rsidRPr="00AF7E5F">
        <w:rPr>
          <w:rFonts w:ascii="Times New Roman" w:hAnsi="Times New Roman" w:cs="Times New Roman"/>
        </w:rPr>
        <w:t>,</w:t>
      </w:r>
      <w:r w:rsidR="002A2714" w:rsidRPr="00AF7E5F">
        <w:rPr>
          <w:rFonts w:ascii="Times New Roman" w:hAnsi="Times New Roman" w:cs="Times New Roman"/>
        </w:rPr>
        <w:t xml:space="preserve"> </w:t>
      </w:r>
      <w:r w:rsidR="004F3FD9" w:rsidRPr="00AF7E5F">
        <w:rPr>
          <w:rFonts w:ascii="Times New Roman" w:hAnsi="Times New Roman" w:cs="Times New Roman"/>
        </w:rPr>
        <w:t>o</w:t>
      </w:r>
      <w:r w:rsidR="002A2714" w:rsidRPr="00AF7E5F">
        <w:rPr>
          <w:rFonts w:ascii="Times New Roman" w:hAnsi="Times New Roman" w:cs="Times New Roman"/>
        </w:rPr>
        <w:t>f which</w:t>
      </w:r>
      <w:r w:rsidR="00E32A0A" w:rsidRPr="00AF7E5F">
        <w:rPr>
          <w:rFonts w:ascii="Times New Roman" w:hAnsi="Times New Roman" w:cs="Times New Roman"/>
        </w:rPr>
        <w:t xml:space="preserve"> $</w:t>
      </w:r>
      <w:r w:rsidR="004001C4" w:rsidRPr="00AF7E5F">
        <w:rPr>
          <w:rFonts w:ascii="Times New Roman" w:hAnsi="Times New Roman" w:cs="Times New Roman"/>
        </w:rPr>
        <w:t>2</w:t>
      </w:r>
      <w:r w:rsidR="004D2DDC" w:rsidRPr="00AF7E5F">
        <w:rPr>
          <w:rFonts w:ascii="Times New Roman" w:hAnsi="Times New Roman" w:cs="Times New Roman"/>
        </w:rPr>
        <w:t>,</w:t>
      </w:r>
      <w:r w:rsidR="00AE1C5C" w:rsidRPr="00AF7E5F">
        <w:rPr>
          <w:rFonts w:ascii="Times New Roman" w:hAnsi="Times New Roman" w:cs="Times New Roman"/>
        </w:rPr>
        <w:t>259</w:t>
      </w:r>
      <w:r w:rsidR="004D2DDC" w:rsidRPr="00AF7E5F">
        <w:rPr>
          <w:rFonts w:ascii="Times New Roman" w:hAnsi="Times New Roman" w:cs="Times New Roman"/>
        </w:rPr>
        <w:t xml:space="preserve"> million payments made by general government </w:t>
      </w:r>
      <w:r w:rsidR="00F91D01" w:rsidRPr="00AF7E5F">
        <w:rPr>
          <w:rFonts w:ascii="Times New Roman" w:hAnsi="Times New Roman" w:cs="Times New Roman"/>
        </w:rPr>
        <w:t>incl</w:t>
      </w:r>
      <w:r w:rsidR="009024CD" w:rsidRPr="00AF7E5F">
        <w:rPr>
          <w:rFonts w:ascii="Times New Roman" w:hAnsi="Times New Roman" w:cs="Times New Roman"/>
        </w:rPr>
        <w:t>uding</w:t>
      </w:r>
      <w:r w:rsidR="00DE2300" w:rsidRPr="00AF7E5F">
        <w:rPr>
          <w:rFonts w:ascii="Times New Roman" w:hAnsi="Times New Roman" w:cs="Times New Roman"/>
        </w:rPr>
        <w:t xml:space="preserve"> $</w:t>
      </w:r>
      <w:r w:rsidR="00E067E8" w:rsidRPr="00AF7E5F">
        <w:rPr>
          <w:rFonts w:ascii="Times New Roman" w:hAnsi="Times New Roman" w:cs="Times New Roman"/>
        </w:rPr>
        <w:t>56</w:t>
      </w:r>
      <w:r w:rsidR="00D16692">
        <w:rPr>
          <w:rFonts w:ascii="Times New Roman" w:hAnsi="Times New Roman" w:cs="Times New Roman"/>
        </w:rPr>
        <w:t>3</w:t>
      </w:r>
      <w:r w:rsidR="00DE2300" w:rsidRPr="00AF7E5F">
        <w:rPr>
          <w:rFonts w:ascii="Times New Roman" w:hAnsi="Times New Roman" w:cs="Times New Roman"/>
        </w:rPr>
        <w:t xml:space="preserve"> million to</w:t>
      </w:r>
      <w:r w:rsidR="00F91D01" w:rsidRPr="00AF7E5F">
        <w:rPr>
          <w:rFonts w:ascii="Times New Roman" w:hAnsi="Times New Roman" w:cs="Times New Roman"/>
        </w:rPr>
        <w:t xml:space="preserve"> IMF against Stand</w:t>
      </w:r>
      <w:r w:rsidR="007A0B88" w:rsidRPr="00AF7E5F">
        <w:rPr>
          <w:rFonts w:ascii="Times New Roman" w:hAnsi="Times New Roman" w:cs="Times New Roman"/>
        </w:rPr>
        <w:t>-</w:t>
      </w:r>
      <w:r w:rsidR="00F91D01" w:rsidRPr="00AF7E5F">
        <w:rPr>
          <w:rFonts w:ascii="Times New Roman" w:hAnsi="Times New Roman" w:cs="Times New Roman"/>
        </w:rPr>
        <w:t xml:space="preserve">by Arrangements </w:t>
      </w:r>
      <w:r w:rsidR="00DE2300" w:rsidRPr="00AF7E5F">
        <w:rPr>
          <w:rFonts w:ascii="Times New Roman" w:hAnsi="Times New Roman" w:cs="Times New Roman"/>
        </w:rPr>
        <w:t>(</w:t>
      </w:r>
      <w:r w:rsidR="00F91D01" w:rsidRPr="00AF7E5F">
        <w:rPr>
          <w:rFonts w:ascii="Times New Roman" w:hAnsi="Times New Roman" w:cs="Times New Roman"/>
        </w:rPr>
        <w:t>SBA</w:t>
      </w:r>
      <w:r w:rsidR="00DE2300" w:rsidRPr="00AF7E5F">
        <w:rPr>
          <w:rFonts w:ascii="Times New Roman" w:hAnsi="Times New Roman" w:cs="Times New Roman"/>
        </w:rPr>
        <w:t>)</w:t>
      </w:r>
      <w:r w:rsidR="007839B9" w:rsidRPr="00AF7E5F">
        <w:rPr>
          <w:rFonts w:ascii="Times New Roman" w:hAnsi="Times New Roman" w:cs="Times New Roman"/>
        </w:rPr>
        <w:t xml:space="preserve"> and</w:t>
      </w:r>
      <w:r w:rsidR="00921932" w:rsidRPr="00AF7E5F">
        <w:rPr>
          <w:rFonts w:ascii="Times New Roman" w:hAnsi="Times New Roman" w:cs="Times New Roman"/>
        </w:rPr>
        <w:t xml:space="preserve"> </w:t>
      </w:r>
      <w:r w:rsidR="007839B9" w:rsidRPr="00AF7E5F">
        <w:rPr>
          <w:rFonts w:ascii="Times New Roman" w:hAnsi="Times New Roman" w:cs="Times New Roman"/>
        </w:rPr>
        <w:t>Emergency Natural Disaster Assistance (ENDA).</w:t>
      </w:r>
      <w:r w:rsidR="00921932" w:rsidRPr="00AF7E5F">
        <w:rPr>
          <w:rFonts w:ascii="Times New Roman" w:hAnsi="Times New Roman" w:cs="Times New Roman"/>
        </w:rPr>
        <w:t>The</w:t>
      </w:r>
      <w:r w:rsidR="006E696F" w:rsidRPr="00AF7E5F">
        <w:rPr>
          <w:rFonts w:ascii="Times New Roman" w:hAnsi="Times New Roman" w:cs="Times New Roman"/>
        </w:rPr>
        <w:t xml:space="preserve"> q</w:t>
      </w:r>
      <w:r w:rsidR="00F16B78" w:rsidRPr="00AF7E5F">
        <w:rPr>
          <w:rFonts w:ascii="Times New Roman" w:hAnsi="Times New Roman" w:cs="Times New Roman"/>
        </w:rPr>
        <w:t>uarter-wise breakup of repurchases/repayments is $</w:t>
      </w:r>
      <w:r w:rsidR="007839B9" w:rsidRPr="00AF7E5F">
        <w:rPr>
          <w:rFonts w:ascii="Times New Roman" w:hAnsi="Times New Roman" w:cs="Times New Roman"/>
        </w:rPr>
        <w:t>237</w:t>
      </w:r>
      <w:r w:rsidR="00F16B78" w:rsidRPr="00AF7E5F">
        <w:rPr>
          <w:rFonts w:ascii="Times New Roman" w:hAnsi="Times New Roman" w:cs="Times New Roman"/>
        </w:rPr>
        <w:t xml:space="preserve"> million (SDR </w:t>
      </w:r>
      <w:r w:rsidR="00F47A92" w:rsidRPr="00AF7E5F">
        <w:rPr>
          <w:rFonts w:ascii="Times New Roman" w:hAnsi="Times New Roman" w:cs="Times New Roman"/>
        </w:rPr>
        <w:t>156</w:t>
      </w:r>
      <w:r w:rsidR="00F16B78" w:rsidRPr="00AF7E5F">
        <w:rPr>
          <w:rFonts w:ascii="Times New Roman" w:hAnsi="Times New Roman" w:cs="Times New Roman"/>
        </w:rPr>
        <w:t xml:space="preserve"> million), $</w:t>
      </w:r>
      <w:r w:rsidR="00F47A92" w:rsidRPr="00AF7E5F">
        <w:rPr>
          <w:rFonts w:ascii="Times New Roman" w:hAnsi="Times New Roman" w:cs="Times New Roman"/>
        </w:rPr>
        <w:t>141</w:t>
      </w:r>
      <w:r w:rsidR="00F16B78" w:rsidRPr="00AF7E5F">
        <w:rPr>
          <w:rFonts w:ascii="Times New Roman" w:hAnsi="Times New Roman" w:cs="Times New Roman"/>
        </w:rPr>
        <w:t xml:space="preserve"> million (SDR </w:t>
      </w:r>
      <w:r w:rsidR="00F47A92" w:rsidRPr="00AF7E5F">
        <w:rPr>
          <w:rFonts w:ascii="Times New Roman" w:hAnsi="Times New Roman" w:cs="Times New Roman"/>
        </w:rPr>
        <w:t>97</w:t>
      </w:r>
      <w:r w:rsidR="00F16B78" w:rsidRPr="00AF7E5F">
        <w:rPr>
          <w:rFonts w:ascii="Times New Roman" w:hAnsi="Times New Roman" w:cs="Times New Roman"/>
        </w:rPr>
        <w:t xml:space="preserve"> million), $</w:t>
      </w:r>
      <w:r w:rsidR="00F47A92" w:rsidRPr="00AF7E5F">
        <w:rPr>
          <w:rFonts w:ascii="Times New Roman" w:hAnsi="Times New Roman" w:cs="Times New Roman"/>
        </w:rPr>
        <w:t>93</w:t>
      </w:r>
      <w:r w:rsidR="00F16B78" w:rsidRPr="00AF7E5F">
        <w:rPr>
          <w:rFonts w:ascii="Times New Roman" w:hAnsi="Times New Roman" w:cs="Times New Roman"/>
        </w:rPr>
        <w:t xml:space="preserve"> million (SDR </w:t>
      </w:r>
      <w:r w:rsidR="00F47A92" w:rsidRPr="00AF7E5F">
        <w:rPr>
          <w:rFonts w:ascii="Times New Roman" w:hAnsi="Times New Roman" w:cs="Times New Roman"/>
        </w:rPr>
        <w:t>67</w:t>
      </w:r>
      <w:r w:rsidR="00F16B78" w:rsidRPr="00AF7E5F">
        <w:rPr>
          <w:rFonts w:ascii="Times New Roman" w:hAnsi="Times New Roman" w:cs="Times New Roman"/>
        </w:rPr>
        <w:t xml:space="preserve"> million) and $</w:t>
      </w:r>
      <w:r w:rsidR="00F47A92" w:rsidRPr="00AF7E5F">
        <w:rPr>
          <w:rFonts w:ascii="Times New Roman" w:hAnsi="Times New Roman" w:cs="Times New Roman"/>
        </w:rPr>
        <w:t>93</w:t>
      </w:r>
      <w:r w:rsidR="00F16B78" w:rsidRPr="00AF7E5F">
        <w:rPr>
          <w:rFonts w:ascii="Times New Roman" w:hAnsi="Times New Roman" w:cs="Times New Roman"/>
        </w:rPr>
        <w:t xml:space="preserve"> million (SDR </w:t>
      </w:r>
      <w:r w:rsidR="00F47A92" w:rsidRPr="00AF7E5F">
        <w:rPr>
          <w:rFonts w:ascii="Times New Roman" w:hAnsi="Times New Roman" w:cs="Times New Roman"/>
        </w:rPr>
        <w:t>67</w:t>
      </w:r>
      <w:r w:rsidR="00F16B78" w:rsidRPr="00AF7E5F">
        <w:rPr>
          <w:rFonts w:ascii="Times New Roman" w:hAnsi="Times New Roman" w:cs="Times New Roman"/>
        </w:rPr>
        <w:t xml:space="preserve"> million) in the current year. </w:t>
      </w:r>
      <w:r w:rsidRPr="00AF7E5F">
        <w:rPr>
          <w:rFonts w:ascii="Times New Roman" w:hAnsi="Times New Roman" w:cs="Times New Roman"/>
        </w:rPr>
        <w:t xml:space="preserve">The repayment of short-term loans </w:t>
      </w:r>
      <w:r w:rsidR="00F91D01" w:rsidRPr="00AF7E5F">
        <w:rPr>
          <w:rFonts w:ascii="Times New Roman" w:hAnsi="Times New Roman" w:cs="Times New Roman"/>
        </w:rPr>
        <w:t>in</w:t>
      </w:r>
      <w:r w:rsidR="000A2E98" w:rsidRPr="00AF7E5F">
        <w:rPr>
          <w:rFonts w:ascii="Times New Roman" w:hAnsi="Times New Roman" w:cs="Times New Roman"/>
        </w:rPr>
        <w:t>creased to $</w:t>
      </w:r>
      <w:r w:rsidR="009A4D99" w:rsidRPr="00AF7E5F">
        <w:rPr>
          <w:rFonts w:ascii="Times New Roman" w:hAnsi="Times New Roman" w:cs="Times New Roman"/>
        </w:rPr>
        <w:t>719</w:t>
      </w:r>
      <w:r w:rsidR="00B302DB" w:rsidRPr="00AF7E5F">
        <w:rPr>
          <w:rFonts w:ascii="Times New Roman" w:hAnsi="Times New Roman" w:cs="Times New Roman"/>
        </w:rPr>
        <w:t xml:space="preserve"> million</w:t>
      </w:r>
      <w:r w:rsidRPr="00AF7E5F">
        <w:rPr>
          <w:rFonts w:ascii="Times New Roman" w:hAnsi="Times New Roman" w:cs="Times New Roman"/>
        </w:rPr>
        <w:t xml:space="preserve"> during </w:t>
      </w:r>
      <w:r w:rsidR="0084630F" w:rsidRPr="00AF7E5F">
        <w:rPr>
          <w:rFonts w:ascii="Times New Roman" w:hAnsi="Times New Roman" w:cs="Times New Roman"/>
        </w:rPr>
        <w:t>FY15</w:t>
      </w:r>
      <w:r w:rsidR="007959C1" w:rsidRPr="00AF7E5F">
        <w:rPr>
          <w:rFonts w:ascii="Times New Roman" w:hAnsi="Times New Roman" w:cs="Times New Roman"/>
        </w:rPr>
        <w:t xml:space="preserve"> </w:t>
      </w:r>
      <w:r w:rsidRPr="00AF7E5F">
        <w:rPr>
          <w:rFonts w:ascii="Times New Roman" w:hAnsi="Times New Roman" w:cs="Times New Roman"/>
        </w:rPr>
        <w:t>as against $</w:t>
      </w:r>
      <w:r w:rsidR="009A4D99" w:rsidRPr="00AF7E5F">
        <w:rPr>
          <w:rFonts w:ascii="Times New Roman" w:hAnsi="Times New Roman" w:cs="Times New Roman"/>
        </w:rPr>
        <w:t>474</w:t>
      </w:r>
      <w:r w:rsidRPr="00AF7E5F">
        <w:rPr>
          <w:rFonts w:ascii="Times New Roman" w:hAnsi="Times New Roman" w:cs="Times New Roman"/>
        </w:rPr>
        <w:t xml:space="preserve"> million </w:t>
      </w:r>
      <w:r w:rsidR="007959C1" w:rsidRPr="00AF7E5F">
        <w:rPr>
          <w:rFonts w:ascii="Times New Roman" w:hAnsi="Times New Roman" w:cs="Times New Roman"/>
        </w:rPr>
        <w:t xml:space="preserve">in </w:t>
      </w:r>
      <w:r w:rsidR="008F2906" w:rsidRPr="00AF7E5F">
        <w:rPr>
          <w:rFonts w:ascii="Times New Roman" w:hAnsi="Times New Roman" w:cs="Times New Roman"/>
        </w:rPr>
        <w:t>FY14</w:t>
      </w:r>
      <w:r w:rsidR="007959C1" w:rsidRPr="00AF7E5F">
        <w:rPr>
          <w:rFonts w:ascii="Times New Roman" w:hAnsi="Times New Roman" w:cs="Times New Roman"/>
        </w:rPr>
        <w:t>.</w:t>
      </w:r>
      <w:r w:rsidR="00230E85" w:rsidRPr="00AF7E5F">
        <w:rPr>
          <w:rFonts w:ascii="Times New Roman" w:hAnsi="Times New Roman" w:cs="Times New Roman"/>
        </w:rPr>
        <w:t xml:space="preserve"> </w:t>
      </w:r>
      <w:r w:rsidRPr="00AF7E5F">
        <w:rPr>
          <w:rFonts w:ascii="Times New Roman" w:hAnsi="Times New Roman" w:cs="Times New Roman"/>
        </w:rPr>
        <w:t xml:space="preserve">                 </w:t>
      </w:r>
      <w:r w:rsidR="00FF254A" w:rsidRPr="00AF7E5F">
        <w:rPr>
          <w:rFonts w:ascii="Times New Roman" w:hAnsi="Times New Roman" w:cs="Times New Roman"/>
        </w:rPr>
        <w:t xml:space="preserve">                           </w:t>
      </w:r>
      <w:r w:rsidR="006E2CC3" w:rsidRPr="00AF7E5F">
        <w:rPr>
          <w:rFonts w:ascii="Times New Roman" w:hAnsi="Times New Roman" w:cs="Times New Roman"/>
        </w:rPr>
        <w:t xml:space="preserve">   </w:t>
      </w:r>
    </w:p>
    <w:p w:rsidR="009024CD" w:rsidRPr="00AF7E5F" w:rsidRDefault="00182739" w:rsidP="005252C6">
      <w:pPr>
        <w:tabs>
          <w:tab w:val="center" w:pos="3063"/>
        </w:tabs>
        <w:spacing w:before="120" w:after="1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2023808" behindDoc="1" locked="0" layoutInCell="1" allowOverlap="1">
            <wp:simplePos x="0" y="0"/>
            <wp:positionH relativeFrom="column">
              <wp:posOffset>1974850</wp:posOffset>
            </wp:positionH>
            <wp:positionV relativeFrom="paragraph">
              <wp:posOffset>175260</wp:posOffset>
            </wp:positionV>
            <wp:extent cx="3900170" cy="1263650"/>
            <wp:effectExtent l="19050" t="0" r="5080" b="0"/>
            <wp:wrapTight wrapText="bothSides">
              <wp:wrapPolygon edited="0">
                <wp:start x="-106" y="0"/>
                <wp:lineTo x="-106" y="20840"/>
                <wp:lineTo x="21628" y="20840"/>
                <wp:lineTo x="21628" y="0"/>
                <wp:lineTo x="-106" y="0"/>
              </wp:wrapPolygon>
            </wp:wrapTight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0170" cy="1263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44C8A" w:rsidRPr="00AF7E5F">
        <w:rPr>
          <w:rFonts w:ascii="Times New Roman" w:hAnsi="Times New Roman" w:cs="Times New Roman"/>
          <w:b/>
          <w:sz w:val="24"/>
          <w:szCs w:val="24"/>
        </w:rPr>
        <w:t>Reserves</w:t>
      </w:r>
      <w:r w:rsidR="006857E9" w:rsidRPr="00AF7E5F">
        <w:rPr>
          <w:rFonts w:ascii="Times New Roman" w:hAnsi="Times New Roman" w:cs="Times New Roman"/>
          <w:b/>
          <w:sz w:val="24"/>
          <w:szCs w:val="24"/>
        </w:rPr>
        <w:t xml:space="preserve"> and related items</w:t>
      </w:r>
      <w:r w:rsidR="00F24C7A" w:rsidRPr="00AF7E5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95A25" w:rsidRDefault="00795DE9" w:rsidP="005252C6">
      <w:pPr>
        <w:tabs>
          <w:tab w:val="center" w:pos="3063"/>
        </w:tabs>
        <w:spacing w:before="120" w:after="120"/>
        <w:jc w:val="both"/>
        <w:rPr>
          <w:rFonts w:ascii="Times New Roman" w:hAnsi="Times New Roman" w:cs="Times New Roman"/>
        </w:rPr>
      </w:pPr>
      <w:r w:rsidRPr="00AF7E5F">
        <w:t xml:space="preserve"> </w:t>
      </w:r>
      <w:r w:rsidR="009024CD" w:rsidRPr="00AF7E5F">
        <w:rPr>
          <w:rFonts w:ascii="Times New Roman" w:hAnsi="Times New Roman" w:cs="Times New Roman"/>
        </w:rPr>
        <w:t>R</w:t>
      </w:r>
      <w:r w:rsidR="0079247D" w:rsidRPr="00AF7E5F">
        <w:rPr>
          <w:rFonts w:ascii="Times New Roman" w:hAnsi="Times New Roman" w:cs="Times New Roman"/>
        </w:rPr>
        <w:t xml:space="preserve">eserve assets </w:t>
      </w:r>
      <w:r w:rsidR="00EB4D5B" w:rsidRPr="00AF7E5F">
        <w:rPr>
          <w:rFonts w:ascii="Times New Roman" w:hAnsi="Times New Roman" w:cs="Times New Roman"/>
        </w:rPr>
        <w:t>in</w:t>
      </w:r>
      <w:r w:rsidR="00AA7CE1" w:rsidRPr="00AF7E5F">
        <w:rPr>
          <w:rFonts w:ascii="Times New Roman" w:hAnsi="Times New Roman" w:cs="Times New Roman"/>
        </w:rPr>
        <w:t xml:space="preserve">creased </w:t>
      </w:r>
      <w:r w:rsidR="00B928C6" w:rsidRPr="00AF7E5F">
        <w:rPr>
          <w:rFonts w:ascii="Times New Roman" w:hAnsi="Times New Roman" w:cs="Times New Roman"/>
        </w:rPr>
        <w:t>by</w:t>
      </w:r>
      <w:r w:rsidR="0079247D" w:rsidRPr="00AF7E5F">
        <w:rPr>
          <w:rFonts w:ascii="Times New Roman" w:hAnsi="Times New Roman" w:cs="Times New Roman"/>
        </w:rPr>
        <w:t xml:space="preserve"> $</w:t>
      </w:r>
      <w:r w:rsidR="009A4D99" w:rsidRPr="00AF7E5F">
        <w:rPr>
          <w:rFonts w:ascii="Times New Roman" w:hAnsi="Times New Roman" w:cs="Times New Roman"/>
        </w:rPr>
        <w:t>4,5</w:t>
      </w:r>
      <w:r w:rsidR="00AE1C5C" w:rsidRPr="00AF7E5F">
        <w:rPr>
          <w:rFonts w:ascii="Times New Roman" w:hAnsi="Times New Roman" w:cs="Times New Roman"/>
        </w:rPr>
        <w:t>95</w:t>
      </w:r>
      <w:r w:rsidR="00070FBE" w:rsidRPr="00AF7E5F">
        <w:rPr>
          <w:rFonts w:ascii="Times New Roman" w:hAnsi="Times New Roman" w:cs="Times New Roman"/>
        </w:rPr>
        <w:t xml:space="preserve"> </w:t>
      </w:r>
      <w:r w:rsidR="0079247D" w:rsidRPr="00AF7E5F">
        <w:rPr>
          <w:rFonts w:ascii="Times New Roman" w:hAnsi="Times New Roman" w:cs="Times New Roman"/>
        </w:rPr>
        <w:t xml:space="preserve">million </w:t>
      </w:r>
      <w:r w:rsidR="00365F0C" w:rsidRPr="00AF7E5F">
        <w:rPr>
          <w:rFonts w:ascii="Times New Roman" w:hAnsi="Times New Roman" w:cs="Times New Roman"/>
        </w:rPr>
        <w:t xml:space="preserve">during </w:t>
      </w:r>
      <w:r w:rsidR="0084630F" w:rsidRPr="00AF7E5F">
        <w:rPr>
          <w:rFonts w:ascii="Times New Roman" w:hAnsi="Times New Roman" w:cs="Times New Roman"/>
        </w:rPr>
        <w:t>FY15</w:t>
      </w:r>
      <w:r w:rsidR="00AA7CE1" w:rsidRPr="00AF7E5F">
        <w:rPr>
          <w:rFonts w:ascii="Times New Roman" w:hAnsi="Times New Roman" w:cs="Times New Roman"/>
        </w:rPr>
        <w:t xml:space="preserve"> </w:t>
      </w:r>
      <w:r w:rsidR="00F26041" w:rsidRPr="00AF7E5F">
        <w:rPr>
          <w:rFonts w:ascii="Times New Roman" w:hAnsi="Times New Roman" w:cs="Times New Roman"/>
        </w:rPr>
        <w:t>compare</w:t>
      </w:r>
      <w:r w:rsidR="000374E9" w:rsidRPr="00AF7E5F">
        <w:rPr>
          <w:rFonts w:ascii="Times New Roman" w:hAnsi="Times New Roman" w:cs="Times New Roman"/>
        </w:rPr>
        <w:t>d</w:t>
      </w:r>
      <w:r w:rsidR="00F91D01" w:rsidRPr="00AF7E5F">
        <w:rPr>
          <w:rFonts w:ascii="Times New Roman" w:hAnsi="Times New Roman" w:cs="Times New Roman"/>
        </w:rPr>
        <w:t xml:space="preserve"> to </w:t>
      </w:r>
      <w:r w:rsidR="00F26041" w:rsidRPr="00AF7E5F">
        <w:rPr>
          <w:rFonts w:ascii="Times New Roman" w:hAnsi="Times New Roman" w:cs="Times New Roman"/>
        </w:rPr>
        <w:t>in</w:t>
      </w:r>
      <w:r w:rsidR="00AA7CE1" w:rsidRPr="00AF7E5F">
        <w:rPr>
          <w:rFonts w:ascii="Times New Roman" w:hAnsi="Times New Roman" w:cs="Times New Roman"/>
        </w:rPr>
        <w:t>crease of $</w:t>
      </w:r>
      <w:r w:rsidR="00F26041" w:rsidRPr="00AF7E5F">
        <w:rPr>
          <w:rFonts w:ascii="Times New Roman" w:hAnsi="Times New Roman" w:cs="Times New Roman"/>
        </w:rPr>
        <w:t>3</w:t>
      </w:r>
      <w:r w:rsidR="00AA7CE1" w:rsidRPr="00AF7E5F">
        <w:rPr>
          <w:rFonts w:ascii="Times New Roman" w:hAnsi="Times New Roman" w:cs="Times New Roman"/>
        </w:rPr>
        <w:t>,</w:t>
      </w:r>
      <w:r w:rsidR="00F26041" w:rsidRPr="00AF7E5F">
        <w:rPr>
          <w:rFonts w:ascii="Times New Roman" w:hAnsi="Times New Roman" w:cs="Times New Roman"/>
        </w:rPr>
        <w:t>285</w:t>
      </w:r>
      <w:r w:rsidR="00F91D01" w:rsidRPr="00AF7E5F">
        <w:rPr>
          <w:rFonts w:ascii="Times New Roman" w:hAnsi="Times New Roman" w:cs="Times New Roman"/>
        </w:rPr>
        <w:t xml:space="preserve"> </w:t>
      </w:r>
      <w:r w:rsidR="00AA7CE1" w:rsidRPr="00AF7E5F">
        <w:rPr>
          <w:rFonts w:ascii="Times New Roman" w:hAnsi="Times New Roman" w:cs="Times New Roman"/>
        </w:rPr>
        <w:t xml:space="preserve">million in the preceding year. </w:t>
      </w:r>
      <w:r w:rsidR="00365F0C" w:rsidRPr="00AF7E5F">
        <w:rPr>
          <w:rFonts w:ascii="Times New Roman" w:hAnsi="Times New Roman" w:cs="Times New Roman"/>
        </w:rPr>
        <w:t xml:space="preserve"> </w:t>
      </w:r>
      <w:r w:rsidR="006640E5" w:rsidRPr="00AF7E5F">
        <w:rPr>
          <w:rFonts w:ascii="Times New Roman" w:hAnsi="Times New Roman" w:cs="Times New Roman"/>
        </w:rPr>
        <w:t xml:space="preserve">Use </w:t>
      </w:r>
      <w:r w:rsidR="00F91D01" w:rsidRPr="00AF7E5F">
        <w:rPr>
          <w:rFonts w:ascii="Times New Roman" w:hAnsi="Times New Roman" w:cs="Times New Roman"/>
        </w:rPr>
        <w:t>of fund</w:t>
      </w:r>
      <w:r w:rsidR="006640E5" w:rsidRPr="00AF7E5F">
        <w:rPr>
          <w:rFonts w:ascii="Times New Roman" w:hAnsi="Times New Roman" w:cs="Times New Roman"/>
        </w:rPr>
        <w:t xml:space="preserve"> </w:t>
      </w:r>
      <w:r w:rsidR="00402CA3" w:rsidRPr="00AF7E5F">
        <w:rPr>
          <w:rFonts w:ascii="Times New Roman" w:hAnsi="Times New Roman" w:cs="Times New Roman"/>
        </w:rPr>
        <w:t>credit repurchases</w:t>
      </w:r>
      <w:r w:rsidR="0079247D" w:rsidRPr="00AF7E5F">
        <w:rPr>
          <w:rFonts w:ascii="Times New Roman" w:hAnsi="Times New Roman" w:cs="Times New Roman"/>
        </w:rPr>
        <w:t>/</w:t>
      </w:r>
      <w:r w:rsidR="00402CA3" w:rsidRPr="00AF7E5F">
        <w:rPr>
          <w:rFonts w:ascii="Times New Roman" w:hAnsi="Times New Roman" w:cs="Times New Roman"/>
        </w:rPr>
        <w:t xml:space="preserve"> </w:t>
      </w:r>
      <w:r w:rsidR="0079247D" w:rsidRPr="00AF7E5F">
        <w:rPr>
          <w:rFonts w:ascii="Times New Roman" w:hAnsi="Times New Roman" w:cs="Times New Roman"/>
        </w:rPr>
        <w:t>repayments in current year</w:t>
      </w:r>
      <w:r w:rsidR="00AC0803" w:rsidRPr="00AF7E5F">
        <w:rPr>
          <w:rFonts w:ascii="Times New Roman" w:hAnsi="Times New Roman" w:cs="Times New Roman"/>
        </w:rPr>
        <w:t xml:space="preserve"> </w:t>
      </w:r>
      <w:r w:rsidR="003D4E14" w:rsidRPr="00AF7E5F">
        <w:rPr>
          <w:rFonts w:ascii="Times New Roman" w:hAnsi="Times New Roman" w:cs="Times New Roman"/>
        </w:rPr>
        <w:t>de</w:t>
      </w:r>
      <w:r w:rsidR="00AC0803" w:rsidRPr="00AF7E5F">
        <w:rPr>
          <w:rFonts w:ascii="Times New Roman" w:hAnsi="Times New Roman" w:cs="Times New Roman"/>
        </w:rPr>
        <w:t>creased to $</w:t>
      </w:r>
      <w:r w:rsidR="00173E4D" w:rsidRPr="00AF7E5F">
        <w:rPr>
          <w:rFonts w:ascii="Times New Roman" w:hAnsi="Times New Roman" w:cs="Times New Roman"/>
        </w:rPr>
        <w:t>661</w:t>
      </w:r>
      <w:r w:rsidR="00F91D01" w:rsidRPr="00AF7E5F">
        <w:rPr>
          <w:rFonts w:ascii="Times New Roman" w:hAnsi="Times New Roman" w:cs="Times New Roman"/>
        </w:rPr>
        <w:t xml:space="preserve"> million from $</w:t>
      </w:r>
      <w:r w:rsidR="00C87E9A" w:rsidRPr="00AF7E5F">
        <w:rPr>
          <w:rFonts w:ascii="Times New Roman" w:hAnsi="Times New Roman" w:cs="Times New Roman"/>
        </w:rPr>
        <w:t>2</w:t>
      </w:r>
      <w:r w:rsidR="00F91D01" w:rsidRPr="00AF7E5F">
        <w:rPr>
          <w:rFonts w:ascii="Times New Roman" w:hAnsi="Times New Roman" w:cs="Times New Roman"/>
        </w:rPr>
        <w:t>,</w:t>
      </w:r>
      <w:r w:rsidR="00FA2295" w:rsidRPr="00AF7E5F">
        <w:rPr>
          <w:rFonts w:ascii="Times New Roman" w:hAnsi="Times New Roman" w:cs="Times New Roman"/>
        </w:rPr>
        <w:t>2</w:t>
      </w:r>
      <w:r w:rsidR="00C87E9A" w:rsidRPr="00AF7E5F">
        <w:rPr>
          <w:rFonts w:ascii="Times New Roman" w:hAnsi="Times New Roman" w:cs="Times New Roman"/>
        </w:rPr>
        <w:t>3</w:t>
      </w:r>
      <w:r w:rsidR="00FA2295" w:rsidRPr="00AF7E5F">
        <w:rPr>
          <w:rFonts w:ascii="Times New Roman" w:hAnsi="Times New Roman" w:cs="Times New Roman"/>
        </w:rPr>
        <w:t>0</w:t>
      </w:r>
      <w:r w:rsidR="00C87E9A" w:rsidRPr="00AF7E5F">
        <w:rPr>
          <w:rFonts w:ascii="Times New Roman" w:hAnsi="Times New Roman" w:cs="Times New Roman"/>
        </w:rPr>
        <w:t xml:space="preserve"> </w:t>
      </w:r>
      <w:r w:rsidR="00F37B23" w:rsidRPr="00AF7E5F">
        <w:rPr>
          <w:rFonts w:ascii="Times New Roman" w:hAnsi="Times New Roman" w:cs="Times New Roman"/>
        </w:rPr>
        <w:t>million.</w:t>
      </w:r>
      <w:r w:rsidR="00504E70" w:rsidRPr="00AF7E5F">
        <w:rPr>
          <w:rFonts w:ascii="Times New Roman" w:hAnsi="Times New Roman" w:cs="Times New Roman"/>
        </w:rPr>
        <w:t xml:space="preserve"> </w:t>
      </w:r>
      <w:r w:rsidR="009024CD" w:rsidRPr="00AF7E5F">
        <w:rPr>
          <w:rFonts w:ascii="Times New Roman" w:hAnsi="Times New Roman" w:cs="Times New Roman"/>
        </w:rPr>
        <w:t>An amount of $</w:t>
      </w:r>
      <w:r w:rsidR="007264AD" w:rsidRPr="00AF7E5F">
        <w:rPr>
          <w:rFonts w:ascii="Times New Roman" w:hAnsi="Times New Roman" w:cs="Times New Roman"/>
        </w:rPr>
        <w:t>661.4</w:t>
      </w:r>
      <w:r w:rsidR="00B00D67" w:rsidRPr="00AF7E5F">
        <w:rPr>
          <w:rFonts w:ascii="Times New Roman" w:hAnsi="Times New Roman" w:cs="Times New Roman"/>
        </w:rPr>
        <w:t xml:space="preserve"> million</w:t>
      </w:r>
      <w:r w:rsidR="00D6727D" w:rsidRPr="00AF7E5F">
        <w:rPr>
          <w:rFonts w:ascii="Times New Roman" w:hAnsi="Times New Roman" w:cs="Times New Roman"/>
        </w:rPr>
        <w:t xml:space="preserve"> </w:t>
      </w:r>
      <w:r w:rsidR="009024CD" w:rsidRPr="00AF7E5F">
        <w:rPr>
          <w:rFonts w:ascii="Times New Roman" w:hAnsi="Times New Roman" w:cs="Times New Roman"/>
        </w:rPr>
        <w:t>was</w:t>
      </w:r>
      <w:r w:rsidR="00B00D67" w:rsidRPr="00AF7E5F">
        <w:rPr>
          <w:rFonts w:ascii="Times New Roman" w:hAnsi="Times New Roman" w:cs="Times New Roman"/>
        </w:rPr>
        <w:t xml:space="preserve"> </w:t>
      </w:r>
      <w:r w:rsidR="00D6727D" w:rsidRPr="00AF7E5F">
        <w:rPr>
          <w:rFonts w:ascii="Times New Roman" w:hAnsi="Times New Roman" w:cs="Times New Roman"/>
        </w:rPr>
        <w:t>paid against</w:t>
      </w:r>
      <w:r w:rsidR="00B00D67" w:rsidRPr="00AF7E5F">
        <w:rPr>
          <w:rFonts w:ascii="Times New Roman" w:hAnsi="Times New Roman" w:cs="Times New Roman"/>
        </w:rPr>
        <w:t xml:space="preserve"> Stand</w:t>
      </w:r>
      <w:r w:rsidR="001467C3" w:rsidRPr="00AF7E5F">
        <w:rPr>
          <w:rFonts w:ascii="Times New Roman" w:hAnsi="Times New Roman" w:cs="Times New Roman"/>
        </w:rPr>
        <w:t>by</w:t>
      </w:r>
      <w:r w:rsidR="00B00D67" w:rsidRPr="00AF7E5F">
        <w:rPr>
          <w:rFonts w:ascii="Times New Roman" w:hAnsi="Times New Roman" w:cs="Times New Roman"/>
        </w:rPr>
        <w:t xml:space="preserve"> Arrangements</w:t>
      </w:r>
      <w:r w:rsidR="00F91D01" w:rsidRPr="00AF7E5F">
        <w:rPr>
          <w:rFonts w:ascii="Times New Roman" w:hAnsi="Times New Roman" w:cs="Times New Roman"/>
        </w:rPr>
        <w:t xml:space="preserve"> by monetary authority fr</w:t>
      </w:r>
      <w:r w:rsidR="00846561" w:rsidRPr="00AF7E5F">
        <w:rPr>
          <w:rFonts w:ascii="Times New Roman" w:hAnsi="Times New Roman" w:cs="Times New Roman"/>
        </w:rPr>
        <w:t>o</w:t>
      </w:r>
      <w:r w:rsidR="00F91D01" w:rsidRPr="00AF7E5F">
        <w:rPr>
          <w:rFonts w:ascii="Times New Roman" w:hAnsi="Times New Roman" w:cs="Times New Roman"/>
        </w:rPr>
        <w:t xml:space="preserve">m the total </w:t>
      </w:r>
      <w:r w:rsidR="00625F9D" w:rsidRPr="00AF7E5F">
        <w:rPr>
          <w:rFonts w:ascii="Times New Roman" w:hAnsi="Times New Roman" w:cs="Times New Roman"/>
        </w:rPr>
        <w:t xml:space="preserve">of </w:t>
      </w:r>
      <w:r w:rsidR="00F91D01" w:rsidRPr="00AF7E5F">
        <w:rPr>
          <w:rFonts w:ascii="Times New Roman" w:hAnsi="Times New Roman" w:cs="Times New Roman"/>
        </w:rPr>
        <w:t>$</w:t>
      </w:r>
      <w:r w:rsidR="00F33963" w:rsidRPr="00AF7E5F">
        <w:rPr>
          <w:rFonts w:ascii="Times New Roman" w:hAnsi="Times New Roman" w:cs="Times New Roman"/>
        </w:rPr>
        <w:t>1</w:t>
      </w:r>
      <w:r w:rsidR="00846561" w:rsidRPr="00AF7E5F">
        <w:rPr>
          <w:rFonts w:ascii="Times New Roman" w:hAnsi="Times New Roman" w:cs="Times New Roman"/>
        </w:rPr>
        <w:t>,</w:t>
      </w:r>
      <w:r w:rsidR="00F33963" w:rsidRPr="00AF7E5F">
        <w:rPr>
          <w:rFonts w:ascii="Times New Roman" w:hAnsi="Times New Roman" w:cs="Times New Roman"/>
        </w:rPr>
        <w:t>225</w:t>
      </w:r>
      <w:r w:rsidR="00014765" w:rsidRPr="00AF7E5F">
        <w:rPr>
          <w:rFonts w:ascii="Times New Roman" w:hAnsi="Times New Roman" w:cs="Times New Roman"/>
        </w:rPr>
        <w:t>.5</w:t>
      </w:r>
      <w:r w:rsidR="00F91D01" w:rsidRPr="00AF7E5F">
        <w:rPr>
          <w:rFonts w:ascii="Times New Roman" w:hAnsi="Times New Roman" w:cs="Times New Roman"/>
        </w:rPr>
        <w:t xml:space="preserve"> million (SDR </w:t>
      </w:r>
      <w:r w:rsidR="00305246" w:rsidRPr="00AF7E5F">
        <w:rPr>
          <w:rFonts w:ascii="Times New Roman" w:hAnsi="Times New Roman" w:cs="Times New Roman"/>
        </w:rPr>
        <w:t>670</w:t>
      </w:r>
      <w:r w:rsidR="00F42773" w:rsidRPr="00AF7E5F">
        <w:rPr>
          <w:rFonts w:ascii="Times New Roman" w:hAnsi="Times New Roman" w:cs="Times New Roman"/>
        </w:rPr>
        <w:t>.</w:t>
      </w:r>
      <w:r w:rsidR="00305246" w:rsidRPr="00AF7E5F">
        <w:rPr>
          <w:rFonts w:ascii="Times New Roman" w:hAnsi="Times New Roman" w:cs="Times New Roman"/>
        </w:rPr>
        <w:t>86</w:t>
      </w:r>
      <w:r w:rsidR="00F91D01" w:rsidRPr="00AF7E5F">
        <w:rPr>
          <w:rFonts w:ascii="Times New Roman" w:hAnsi="Times New Roman" w:cs="Times New Roman"/>
        </w:rPr>
        <w:t xml:space="preserve"> million)</w:t>
      </w:r>
      <w:r w:rsidR="00F16B78" w:rsidRPr="00AF7E5F">
        <w:rPr>
          <w:rFonts w:ascii="Times New Roman" w:hAnsi="Times New Roman" w:cs="Times New Roman"/>
        </w:rPr>
        <w:t xml:space="preserve"> including the payment</w:t>
      </w:r>
      <w:r w:rsidR="00E90503" w:rsidRPr="00AF7E5F">
        <w:rPr>
          <w:rFonts w:ascii="Times New Roman" w:hAnsi="Times New Roman" w:cs="Times New Roman"/>
        </w:rPr>
        <w:t>s</w:t>
      </w:r>
      <w:r w:rsidR="00F16B78" w:rsidRPr="00AF7E5F">
        <w:rPr>
          <w:rFonts w:ascii="Times New Roman" w:hAnsi="Times New Roman" w:cs="Times New Roman"/>
        </w:rPr>
        <w:t xml:space="preserve"> made by government</w:t>
      </w:r>
      <w:r w:rsidR="00DE2300" w:rsidRPr="00AF7E5F">
        <w:rPr>
          <w:rFonts w:ascii="Times New Roman" w:hAnsi="Times New Roman" w:cs="Times New Roman"/>
        </w:rPr>
        <w:t>.</w:t>
      </w:r>
      <w:r w:rsidR="00942D8C" w:rsidRPr="00465E77">
        <w:rPr>
          <w:rFonts w:ascii="Times New Roman" w:hAnsi="Times New Roman" w:cs="Times New Roman"/>
        </w:rPr>
        <w:t xml:space="preserve"> </w:t>
      </w:r>
    </w:p>
    <w:tbl>
      <w:tblPr>
        <w:tblW w:w="9027" w:type="dxa"/>
        <w:tblInd w:w="93" w:type="dxa"/>
        <w:tblLayout w:type="fixed"/>
        <w:tblLook w:val="0000"/>
      </w:tblPr>
      <w:tblGrid>
        <w:gridCol w:w="2895"/>
        <w:gridCol w:w="1022"/>
        <w:gridCol w:w="1022"/>
        <w:gridCol w:w="1022"/>
        <w:gridCol w:w="1022"/>
        <w:gridCol w:w="1022"/>
        <w:gridCol w:w="1022"/>
      </w:tblGrid>
      <w:tr w:rsidR="00B95A25" w:rsidRPr="00DB1D0D" w:rsidTr="0056373F">
        <w:trPr>
          <w:trHeight w:hRule="exact" w:val="360"/>
        </w:trPr>
        <w:tc>
          <w:tcPr>
            <w:tcW w:w="9027" w:type="dxa"/>
            <w:gridSpan w:val="7"/>
            <w:noWrap/>
            <w:vAlign w:val="bottom"/>
          </w:tcPr>
          <w:p w:rsidR="00B95A25" w:rsidRPr="001B5584" w:rsidRDefault="00B95A25" w:rsidP="00B96FF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16"/>
              </w:rPr>
            </w:pPr>
            <w:r w:rsidRPr="001B5584">
              <w:rPr>
                <w:rFonts w:ascii="Times New Roman" w:eastAsia="Calibri" w:hAnsi="Times New Roman" w:cs="Times New Roman"/>
                <w:b/>
                <w:bCs/>
                <w:sz w:val="28"/>
                <w:szCs w:val="16"/>
              </w:rPr>
              <w:lastRenderedPageBreak/>
              <w:t>Summary Balance of</w:t>
            </w:r>
            <w:r w:rsidR="00E57D2C">
              <w:rPr>
                <w:rFonts w:ascii="Times New Roman" w:eastAsia="Calibri" w:hAnsi="Times New Roman" w:cs="Times New Roman"/>
                <w:b/>
                <w:bCs/>
                <w:sz w:val="28"/>
                <w:szCs w:val="16"/>
              </w:rPr>
              <w:t xml:space="preserve"> Payment</w:t>
            </w:r>
            <w:r w:rsidR="00C86D82">
              <w:rPr>
                <w:rFonts w:ascii="Times New Roman" w:eastAsia="Calibri" w:hAnsi="Times New Roman" w:cs="Times New Roman"/>
                <w:b/>
                <w:bCs/>
                <w:sz w:val="28"/>
                <w:szCs w:val="16"/>
              </w:rPr>
              <w:t xml:space="preserve"> </w:t>
            </w:r>
            <w:r w:rsidR="00E57D2C" w:rsidRPr="007A6171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–</w:t>
            </w:r>
            <w:r w:rsidR="00E57D2C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E57D2C" w:rsidRPr="007A6171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Overall</w:t>
            </w:r>
          </w:p>
        </w:tc>
      </w:tr>
      <w:tr w:rsidR="00B95A25" w:rsidRPr="00DB1D0D" w:rsidTr="0056373F">
        <w:trPr>
          <w:trHeight w:hRule="exact" w:val="230"/>
        </w:trPr>
        <w:tc>
          <w:tcPr>
            <w:tcW w:w="9027" w:type="dxa"/>
            <w:gridSpan w:val="7"/>
            <w:tcBorders>
              <w:bottom w:val="single" w:sz="12" w:space="0" w:color="auto"/>
            </w:tcBorders>
            <w:noWrap/>
            <w:vAlign w:val="bottom"/>
          </w:tcPr>
          <w:p w:rsidR="00B95A25" w:rsidRPr="00DB1D0D" w:rsidRDefault="00B95A25" w:rsidP="00B96FF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</w:tc>
      </w:tr>
      <w:tr w:rsidR="00B95A25" w:rsidRPr="00DB1D0D" w:rsidTr="0056373F">
        <w:trPr>
          <w:cantSplit/>
          <w:trHeight w:hRule="exact" w:val="230"/>
        </w:trPr>
        <w:tc>
          <w:tcPr>
            <w:tcW w:w="2895" w:type="dxa"/>
            <w:vMerge w:val="restart"/>
            <w:tcBorders>
              <w:top w:val="single" w:sz="12" w:space="0" w:color="auto"/>
            </w:tcBorders>
            <w:noWrap/>
            <w:vAlign w:val="center"/>
          </w:tcPr>
          <w:p w:rsidR="00B95A25" w:rsidRPr="00DC24FC" w:rsidRDefault="00B95A25" w:rsidP="00B96FF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DC24FC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ITEM</w:t>
            </w:r>
          </w:p>
        </w:tc>
        <w:tc>
          <w:tcPr>
            <w:tcW w:w="2044" w:type="dxa"/>
            <w:gridSpan w:val="2"/>
            <w:tcBorders>
              <w:top w:val="single" w:sz="12" w:space="0" w:color="auto"/>
            </w:tcBorders>
            <w:noWrap/>
            <w:vAlign w:val="bottom"/>
          </w:tcPr>
          <w:p w:rsidR="00B95A25" w:rsidRPr="00DC24FC" w:rsidRDefault="00B95A25" w:rsidP="00B96F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  <w:r w:rsidRPr="00DC24FC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201</w:t>
            </w:r>
            <w:r w:rsidR="005A6DBF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2044" w:type="dxa"/>
            <w:gridSpan w:val="2"/>
            <w:tcBorders>
              <w:top w:val="single" w:sz="12" w:space="0" w:color="auto"/>
            </w:tcBorders>
            <w:vAlign w:val="bottom"/>
          </w:tcPr>
          <w:p w:rsidR="00B95A25" w:rsidRPr="00DC24FC" w:rsidRDefault="00B95A25" w:rsidP="00B96F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  <w:r w:rsidRPr="00DC24FC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201</w:t>
            </w:r>
            <w:r w:rsidR="005A6DBF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5</w:t>
            </w:r>
          </w:p>
        </w:tc>
        <w:tc>
          <w:tcPr>
            <w:tcW w:w="2044" w:type="dxa"/>
            <w:gridSpan w:val="2"/>
            <w:tcBorders>
              <w:top w:val="single" w:sz="12" w:space="0" w:color="auto"/>
            </w:tcBorders>
            <w:noWrap/>
            <w:vAlign w:val="bottom"/>
          </w:tcPr>
          <w:p w:rsidR="00B95A25" w:rsidRPr="00DC24FC" w:rsidRDefault="00B95A25" w:rsidP="00B96F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  <w:r w:rsidRPr="00DC24FC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Jul - Jun</w:t>
            </w:r>
          </w:p>
        </w:tc>
      </w:tr>
      <w:tr w:rsidR="00B95A25" w:rsidRPr="00DB1D0D" w:rsidTr="0056373F">
        <w:trPr>
          <w:cantSplit/>
          <w:trHeight w:hRule="exact" w:val="230"/>
        </w:trPr>
        <w:tc>
          <w:tcPr>
            <w:tcW w:w="2895" w:type="dxa"/>
            <w:vMerge/>
            <w:tcBorders>
              <w:bottom w:val="single" w:sz="12" w:space="0" w:color="auto"/>
            </w:tcBorders>
            <w:vAlign w:val="bottom"/>
          </w:tcPr>
          <w:p w:rsidR="00B95A25" w:rsidRPr="00DC24FC" w:rsidRDefault="00B95A25" w:rsidP="00B96FFD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1022" w:type="dxa"/>
            <w:tcBorders>
              <w:bottom w:val="single" w:sz="12" w:space="0" w:color="auto"/>
            </w:tcBorders>
            <w:noWrap/>
            <w:vAlign w:val="center"/>
          </w:tcPr>
          <w:p w:rsidR="00B95A25" w:rsidRPr="00DC24FC" w:rsidRDefault="00B95A25" w:rsidP="00B96FF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14"/>
                <w:szCs w:val="14"/>
                <w:u w:val="single"/>
              </w:rPr>
            </w:pPr>
            <w:r w:rsidRPr="00DC24FC">
              <w:rPr>
                <w:rFonts w:ascii="Times New Roman" w:eastAsia="Calibri" w:hAnsi="Times New Roman" w:cs="Times New Roman"/>
                <w:bCs/>
                <w:sz w:val="14"/>
                <w:szCs w:val="14"/>
                <w:u w:val="single"/>
              </w:rPr>
              <w:t>Jul – Sep</w:t>
            </w:r>
          </w:p>
        </w:tc>
        <w:tc>
          <w:tcPr>
            <w:tcW w:w="1022" w:type="dxa"/>
            <w:tcBorders>
              <w:bottom w:val="single" w:sz="12" w:space="0" w:color="auto"/>
            </w:tcBorders>
            <w:noWrap/>
            <w:vAlign w:val="center"/>
          </w:tcPr>
          <w:p w:rsidR="00B95A25" w:rsidRPr="00DC24FC" w:rsidRDefault="00B95A25" w:rsidP="00B96FF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14"/>
                <w:szCs w:val="14"/>
                <w:u w:val="single"/>
              </w:rPr>
            </w:pPr>
            <w:r w:rsidRPr="00DC24FC">
              <w:rPr>
                <w:rFonts w:ascii="Times New Roman" w:eastAsia="Calibri" w:hAnsi="Times New Roman" w:cs="Times New Roman"/>
                <w:bCs/>
                <w:sz w:val="14"/>
                <w:szCs w:val="14"/>
                <w:u w:val="single"/>
              </w:rPr>
              <w:t>Oct -  Dec</w:t>
            </w:r>
          </w:p>
        </w:tc>
        <w:tc>
          <w:tcPr>
            <w:tcW w:w="1022" w:type="dxa"/>
            <w:tcBorders>
              <w:bottom w:val="single" w:sz="12" w:space="0" w:color="auto"/>
            </w:tcBorders>
            <w:noWrap/>
            <w:vAlign w:val="center"/>
          </w:tcPr>
          <w:p w:rsidR="00B95A25" w:rsidRPr="00DC24FC" w:rsidRDefault="00B95A25" w:rsidP="00B96FF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14"/>
                <w:szCs w:val="14"/>
                <w:u w:val="single"/>
              </w:rPr>
            </w:pPr>
            <w:r w:rsidRPr="00DC24FC">
              <w:rPr>
                <w:rFonts w:ascii="Times New Roman" w:eastAsia="Calibri" w:hAnsi="Times New Roman" w:cs="Times New Roman"/>
                <w:bCs/>
                <w:sz w:val="14"/>
                <w:szCs w:val="14"/>
                <w:u w:val="single"/>
              </w:rPr>
              <w:t>Jan - Mar</w:t>
            </w:r>
          </w:p>
        </w:tc>
        <w:tc>
          <w:tcPr>
            <w:tcW w:w="1022" w:type="dxa"/>
            <w:tcBorders>
              <w:bottom w:val="single" w:sz="12" w:space="0" w:color="auto"/>
            </w:tcBorders>
            <w:noWrap/>
            <w:vAlign w:val="center"/>
          </w:tcPr>
          <w:p w:rsidR="00B95A25" w:rsidRPr="00DC24FC" w:rsidRDefault="00B95A25" w:rsidP="00B96FF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14"/>
                <w:szCs w:val="14"/>
                <w:u w:val="single"/>
              </w:rPr>
            </w:pPr>
            <w:r w:rsidRPr="00DC24FC">
              <w:rPr>
                <w:rFonts w:ascii="Times New Roman" w:eastAsia="Calibri" w:hAnsi="Times New Roman" w:cs="Times New Roman"/>
                <w:bCs/>
                <w:sz w:val="14"/>
                <w:szCs w:val="14"/>
                <w:u w:val="single"/>
              </w:rPr>
              <w:t>Apr – Jun</w:t>
            </w:r>
          </w:p>
        </w:tc>
        <w:tc>
          <w:tcPr>
            <w:tcW w:w="1022" w:type="dxa"/>
            <w:tcBorders>
              <w:bottom w:val="single" w:sz="12" w:space="0" w:color="auto"/>
            </w:tcBorders>
            <w:noWrap/>
            <w:vAlign w:val="center"/>
          </w:tcPr>
          <w:p w:rsidR="00B95A25" w:rsidRPr="00DC24FC" w:rsidRDefault="00B95A25" w:rsidP="00B96FF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14"/>
                <w:szCs w:val="14"/>
                <w:u w:val="single"/>
              </w:rPr>
            </w:pPr>
            <w:r w:rsidRPr="00DC24FC">
              <w:rPr>
                <w:rFonts w:ascii="Times New Roman" w:eastAsia="Calibri" w:hAnsi="Times New Roman" w:cs="Times New Roman"/>
                <w:bCs/>
                <w:sz w:val="14"/>
                <w:szCs w:val="14"/>
                <w:u w:val="single"/>
              </w:rPr>
              <w:t>201</w:t>
            </w:r>
            <w:r w:rsidR="005A6DBF">
              <w:rPr>
                <w:rFonts w:ascii="Times New Roman" w:eastAsia="Calibri" w:hAnsi="Times New Roman" w:cs="Times New Roman"/>
                <w:bCs/>
                <w:sz w:val="14"/>
                <w:szCs w:val="14"/>
                <w:u w:val="single"/>
              </w:rPr>
              <w:t>4</w:t>
            </w:r>
            <w:r w:rsidRPr="00DC24FC">
              <w:rPr>
                <w:rFonts w:ascii="Times New Roman" w:eastAsia="Calibri" w:hAnsi="Times New Roman" w:cs="Times New Roman"/>
                <w:bCs/>
                <w:sz w:val="14"/>
                <w:szCs w:val="14"/>
                <w:u w:val="single"/>
              </w:rPr>
              <w:t>-1</w:t>
            </w:r>
            <w:r w:rsidR="005A6DBF">
              <w:rPr>
                <w:rFonts w:ascii="Times New Roman" w:eastAsia="Calibri" w:hAnsi="Times New Roman" w:cs="Times New Roman"/>
                <w:bCs/>
                <w:sz w:val="14"/>
                <w:szCs w:val="14"/>
                <w:u w:val="single"/>
              </w:rPr>
              <w:t>5</w:t>
            </w:r>
          </w:p>
        </w:tc>
        <w:tc>
          <w:tcPr>
            <w:tcW w:w="1022" w:type="dxa"/>
            <w:tcBorders>
              <w:bottom w:val="single" w:sz="12" w:space="0" w:color="auto"/>
            </w:tcBorders>
            <w:noWrap/>
            <w:vAlign w:val="center"/>
          </w:tcPr>
          <w:p w:rsidR="00B95A25" w:rsidRPr="00DC24FC" w:rsidRDefault="00B95A25" w:rsidP="00B96FF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14"/>
                <w:szCs w:val="14"/>
                <w:u w:val="single"/>
              </w:rPr>
            </w:pPr>
            <w:r w:rsidRPr="00DC24FC">
              <w:rPr>
                <w:rFonts w:ascii="Times New Roman" w:eastAsia="Calibri" w:hAnsi="Times New Roman" w:cs="Times New Roman"/>
                <w:bCs/>
                <w:sz w:val="14"/>
                <w:szCs w:val="14"/>
                <w:u w:val="single"/>
              </w:rPr>
              <w:t>201</w:t>
            </w:r>
            <w:r w:rsidR="00474DA3">
              <w:rPr>
                <w:rFonts w:ascii="Times New Roman" w:eastAsia="Calibri" w:hAnsi="Times New Roman" w:cs="Times New Roman"/>
                <w:bCs/>
                <w:sz w:val="14"/>
                <w:szCs w:val="14"/>
                <w:u w:val="single"/>
              </w:rPr>
              <w:t>3</w:t>
            </w:r>
            <w:r w:rsidRPr="00DC24FC">
              <w:rPr>
                <w:rFonts w:ascii="Times New Roman" w:eastAsia="Calibri" w:hAnsi="Times New Roman" w:cs="Times New Roman"/>
                <w:bCs/>
                <w:sz w:val="14"/>
                <w:szCs w:val="14"/>
                <w:u w:val="single"/>
              </w:rPr>
              <w:t>-1</w:t>
            </w:r>
            <w:r w:rsidR="00474DA3">
              <w:rPr>
                <w:rFonts w:ascii="Times New Roman" w:eastAsia="Calibri" w:hAnsi="Times New Roman" w:cs="Times New Roman"/>
                <w:bCs/>
                <w:sz w:val="14"/>
                <w:szCs w:val="14"/>
                <w:u w:val="single"/>
              </w:rPr>
              <w:t>4</w:t>
            </w:r>
          </w:p>
        </w:tc>
      </w:tr>
      <w:tr w:rsidR="00B95A25" w:rsidRPr="00DB1D0D" w:rsidTr="0056373F">
        <w:trPr>
          <w:trHeight w:hRule="exact" w:val="147"/>
        </w:trPr>
        <w:tc>
          <w:tcPr>
            <w:tcW w:w="2895" w:type="dxa"/>
            <w:tcBorders>
              <w:top w:val="single" w:sz="12" w:space="0" w:color="auto"/>
            </w:tcBorders>
            <w:vAlign w:val="bottom"/>
          </w:tcPr>
          <w:p w:rsidR="00B95A25" w:rsidRPr="00DC24FC" w:rsidRDefault="00B95A25" w:rsidP="00B96FF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022" w:type="dxa"/>
            <w:tcBorders>
              <w:top w:val="single" w:sz="12" w:space="0" w:color="auto"/>
            </w:tcBorders>
            <w:noWrap/>
            <w:vAlign w:val="bottom"/>
          </w:tcPr>
          <w:p w:rsidR="00B95A25" w:rsidRPr="00DC24FC" w:rsidRDefault="00B95A25" w:rsidP="00B96FF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022" w:type="dxa"/>
            <w:tcBorders>
              <w:top w:val="single" w:sz="12" w:space="0" w:color="auto"/>
            </w:tcBorders>
            <w:noWrap/>
            <w:vAlign w:val="bottom"/>
          </w:tcPr>
          <w:p w:rsidR="00B95A25" w:rsidRPr="00DC24FC" w:rsidRDefault="00B95A25" w:rsidP="00B96FF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022" w:type="dxa"/>
            <w:tcBorders>
              <w:top w:val="single" w:sz="12" w:space="0" w:color="auto"/>
            </w:tcBorders>
            <w:noWrap/>
            <w:vAlign w:val="bottom"/>
          </w:tcPr>
          <w:p w:rsidR="00B95A25" w:rsidRPr="00DC24FC" w:rsidRDefault="00B95A25" w:rsidP="00B96FF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022" w:type="dxa"/>
            <w:tcBorders>
              <w:top w:val="single" w:sz="12" w:space="0" w:color="auto"/>
            </w:tcBorders>
            <w:noWrap/>
            <w:vAlign w:val="bottom"/>
          </w:tcPr>
          <w:p w:rsidR="00B95A25" w:rsidRPr="00DC24FC" w:rsidRDefault="00B95A25" w:rsidP="00B96FF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022" w:type="dxa"/>
            <w:tcBorders>
              <w:top w:val="single" w:sz="12" w:space="0" w:color="auto"/>
            </w:tcBorders>
            <w:noWrap/>
            <w:vAlign w:val="bottom"/>
          </w:tcPr>
          <w:p w:rsidR="00B95A25" w:rsidRPr="00DC24FC" w:rsidRDefault="00B95A25" w:rsidP="00B96FF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022" w:type="dxa"/>
            <w:tcBorders>
              <w:top w:val="single" w:sz="12" w:space="0" w:color="auto"/>
            </w:tcBorders>
            <w:noWrap/>
            <w:vAlign w:val="bottom"/>
          </w:tcPr>
          <w:p w:rsidR="00B95A25" w:rsidRPr="00DC24FC" w:rsidRDefault="00B95A25" w:rsidP="00B96FF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131BF6" w:rsidRPr="00131BF6" w:rsidTr="0055181B">
        <w:trPr>
          <w:trHeight w:hRule="exact" w:val="288"/>
        </w:trPr>
        <w:tc>
          <w:tcPr>
            <w:tcW w:w="2895" w:type="dxa"/>
            <w:vAlign w:val="bottom"/>
          </w:tcPr>
          <w:p w:rsidR="00131BF6" w:rsidRPr="00DC24FC" w:rsidRDefault="00131BF6" w:rsidP="00B96FF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DC24FC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Current account balance</w:t>
            </w:r>
          </w:p>
        </w:tc>
        <w:tc>
          <w:tcPr>
            <w:tcW w:w="1022" w:type="dxa"/>
            <w:noWrap/>
            <w:vAlign w:val="bottom"/>
          </w:tcPr>
          <w:p w:rsidR="00131BF6" w:rsidRPr="00131BF6" w:rsidRDefault="00131BF6" w:rsidP="00131BF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131BF6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-1,651</w:t>
            </w:r>
          </w:p>
        </w:tc>
        <w:tc>
          <w:tcPr>
            <w:tcW w:w="1022" w:type="dxa"/>
            <w:noWrap/>
            <w:vAlign w:val="bottom"/>
          </w:tcPr>
          <w:p w:rsidR="00131BF6" w:rsidRPr="00131BF6" w:rsidRDefault="00131BF6" w:rsidP="00131BF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131BF6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-838</w:t>
            </w:r>
          </w:p>
        </w:tc>
        <w:tc>
          <w:tcPr>
            <w:tcW w:w="1022" w:type="dxa"/>
            <w:noWrap/>
            <w:vAlign w:val="bottom"/>
          </w:tcPr>
          <w:p w:rsidR="00131BF6" w:rsidRPr="00131BF6" w:rsidRDefault="00131BF6" w:rsidP="00131BF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131BF6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518</w:t>
            </w:r>
          </w:p>
        </w:tc>
        <w:tc>
          <w:tcPr>
            <w:tcW w:w="1022" w:type="dxa"/>
            <w:noWrap/>
            <w:vAlign w:val="bottom"/>
          </w:tcPr>
          <w:p w:rsidR="00131BF6" w:rsidRPr="00131BF6" w:rsidRDefault="00131BF6" w:rsidP="00131BF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131BF6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-738</w:t>
            </w:r>
          </w:p>
        </w:tc>
        <w:tc>
          <w:tcPr>
            <w:tcW w:w="1022" w:type="dxa"/>
            <w:noWrap/>
            <w:vAlign w:val="bottom"/>
          </w:tcPr>
          <w:p w:rsidR="00131BF6" w:rsidRPr="00131BF6" w:rsidRDefault="00131BF6" w:rsidP="00131BF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131BF6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-2,709</w:t>
            </w:r>
          </w:p>
        </w:tc>
        <w:tc>
          <w:tcPr>
            <w:tcW w:w="1022" w:type="dxa"/>
            <w:noWrap/>
            <w:vAlign w:val="bottom"/>
          </w:tcPr>
          <w:p w:rsidR="00131BF6" w:rsidRPr="00131BF6" w:rsidRDefault="00131BF6" w:rsidP="00131BF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131BF6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-3,130</w:t>
            </w:r>
          </w:p>
        </w:tc>
      </w:tr>
      <w:tr w:rsidR="00131BF6" w:rsidRPr="00131BF6" w:rsidTr="0055181B">
        <w:trPr>
          <w:trHeight w:hRule="exact" w:val="540"/>
        </w:trPr>
        <w:tc>
          <w:tcPr>
            <w:tcW w:w="2895" w:type="dxa"/>
            <w:shd w:val="clear" w:color="auto" w:fill="FFFFFF"/>
            <w:vAlign w:val="bottom"/>
          </w:tcPr>
          <w:p w:rsidR="00131BF6" w:rsidRPr="00DC24FC" w:rsidRDefault="00131BF6" w:rsidP="00B96FF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DC24FC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Current account balance without official transfers</w:t>
            </w:r>
          </w:p>
        </w:tc>
        <w:tc>
          <w:tcPr>
            <w:tcW w:w="1022" w:type="dxa"/>
            <w:noWrap/>
            <w:vAlign w:val="bottom"/>
          </w:tcPr>
          <w:p w:rsidR="00131BF6" w:rsidRPr="00131BF6" w:rsidRDefault="00131BF6" w:rsidP="00131BF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131BF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-1,738</w:t>
            </w:r>
          </w:p>
        </w:tc>
        <w:tc>
          <w:tcPr>
            <w:tcW w:w="1022" w:type="dxa"/>
            <w:noWrap/>
            <w:vAlign w:val="bottom"/>
          </w:tcPr>
          <w:p w:rsidR="00131BF6" w:rsidRPr="00131BF6" w:rsidRDefault="00131BF6" w:rsidP="00131BF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131BF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-929</w:t>
            </w:r>
          </w:p>
        </w:tc>
        <w:tc>
          <w:tcPr>
            <w:tcW w:w="1022" w:type="dxa"/>
            <w:noWrap/>
            <w:vAlign w:val="bottom"/>
          </w:tcPr>
          <w:p w:rsidR="00131BF6" w:rsidRPr="00131BF6" w:rsidRDefault="00131BF6" w:rsidP="00131BF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131BF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428</w:t>
            </w:r>
          </w:p>
        </w:tc>
        <w:tc>
          <w:tcPr>
            <w:tcW w:w="1022" w:type="dxa"/>
            <w:noWrap/>
            <w:vAlign w:val="bottom"/>
          </w:tcPr>
          <w:p w:rsidR="00131BF6" w:rsidRPr="00131BF6" w:rsidRDefault="00131BF6" w:rsidP="00131BF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131BF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-796</w:t>
            </w:r>
          </w:p>
        </w:tc>
        <w:tc>
          <w:tcPr>
            <w:tcW w:w="1022" w:type="dxa"/>
            <w:noWrap/>
            <w:vAlign w:val="bottom"/>
          </w:tcPr>
          <w:p w:rsidR="00131BF6" w:rsidRPr="00131BF6" w:rsidRDefault="00131BF6" w:rsidP="00131BF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131BF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-3,035</w:t>
            </w:r>
          </w:p>
        </w:tc>
        <w:tc>
          <w:tcPr>
            <w:tcW w:w="1022" w:type="dxa"/>
            <w:noWrap/>
            <w:vAlign w:val="bottom"/>
          </w:tcPr>
          <w:p w:rsidR="00131BF6" w:rsidRPr="00131BF6" w:rsidRDefault="00131BF6" w:rsidP="00131BF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131BF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-3,464</w:t>
            </w:r>
          </w:p>
        </w:tc>
      </w:tr>
      <w:tr w:rsidR="00131BF6" w:rsidRPr="00131BF6" w:rsidTr="0055181B">
        <w:trPr>
          <w:trHeight w:hRule="exact" w:val="288"/>
        </w:trPr>
        <w:tc>
          <w:tcPr>
            <w:tcW w:w="2895" w:type="dxa"/>
            <w:vAlign w:val="bottom"/>
          </w:tcPr>
          <w:p w:rsidR="00131BF6" w:rsidRPr="00DC24FC" w:rsidRDefault="00131BF6" w:rsidP="00B96FFD">
            <w:pPr>
              <w:spacing w:after="0" w:line="240" w:lineRule="auto"/>
              <w:ind w:firstLineChars="200" w:firstLine="280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C24F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Exports of goods FOB</w:t>
            </w:r>
          </w:p>
        </w:tc>
        <w:tc>
          <w:tcPr>
            <w:tcW w:w="1022" w:type="dxa"/>
            <w:noWrap/>
            <w:vAlign w:val="bottom"/>
          </w:tcPr>
          <w:p w:rsidR="00131BF6" w:rsidRPr="00131BF6" w:rsidRDefault="00131BF6" w:rsidP="00131BF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131BF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5,960</w:t>
            </w:r>
          </w:p>
        </w:tc>
        <w:tc>
          <w:tcPr>
            <w:tcW w:w="1022" w:type="dxa"/>
            <w:noWrap/>
            <w:vAlign w:val="bottom"/>
          </w:tcPr>
          <w:p w:rsidR="00131BF6" w:rsidRPr="00131BF6" w:rsidRDefault="00131BF6" w:rsidP="00131BF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131BF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6,206</w:t>
            </w:r>
          </w:p>
        </w:tc>
        <w:tc>
          <w:tcPr>
            <w:tcW w:w="1022" w:type="dxa"/>
            <w:noWrap/>
            <w:vAlign w:val="bottom"/>
          </w:tcPr>
          <w:p w:rsidR="00131BF6" w:rsidRPr="00131BF6" w:rsidRDefault="00131BF6" w:rsidP="00131BF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131BF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5,865</w:t>
            </w:r>
          </w:p>
        </w:tc>
        <w:tc>
          <w:tcPr>
            <w:tcW w:w="1022" w:type="dxa"/>
            <w:noWrap/>
            <w:vAlign w:val="bottom"/>
          </w:tcPr>
          <w:p w:rsidR="00131BF6" w:rsidRPr="00131BF6" w:rsidRDefault="00131BF6" w:rsidP="00131BF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131BF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6,058</w:t>
            </w:r>
          </w:p>
        </w:tc>
        <w:tc>
          <w:tcPr>
            <w:tcW w:w="1022" w:type="dxa"/>
            <w:noWrap/>
            <w:vAlign w:val="bottom"/>
          </w:tcPr>
          <w:p w:rsidR="00131BF6" w:rsidRPr="00131BF6" w:rsidRDefault="00131BF6" w:rsidP="00131BF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131BF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24,089</w:t>
            </w:r>
          </w:p>
        </w:tc>
        <w:tc>
          <w:tcPr>
            <w:tcW w:w="1022" w:type="dxa"/>
            <w:noWrap/>
            <w:vAlign w:val="bottom"/>
          </w:tcPr>
          <w:p w:rsidR="00131BF6" w:rsidRPr="00131BF6" w:rsidRDefault="00131BF6" w:rsidP="00131BF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131BF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25,078</w:t>
            </w:r>
          </w:p>
        </w:tc>
      </w:tr>
      <w:tr w:rsidR="00131BF6" w:rsidRPr="00131BF6" w:rsidTr="0055181B">
        <w:trPr>
          <w:trHeight w:hRule="exact" w:val="288"/>
        </w:trPr>
        <w:tc>
          <w:tcPr>
            <w:tcW w:w="2895" w:type="dxa"/>
            <w:vAlign w:val="bottom"/>
          </w:tcPr>
          <w:p w:rsidR="00131BF6" w:rsidRPr="00DC24FC" w:rsidRDefault="00131BF6" w:rsidP="00B96FFD">
            <w:pPr>
              <w:spacing w:after="0" w:line="240" w:lineRule="auto"/>
              <w:ind w:firstLineChars="200" w:firstLine="280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C24F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Imports of goods FOB</w:t>
            </w:r>
          </w:p>
        </w:tc>
        <w:tc>
          <w:tcPr>
            <w:tcW w:w="1022" w:type="dxa"/>
            <w:noWrap/>
            <w:vAlign w:val="bottom"/>
          </w:tcPr>
          <w:p w:rsidR="00131BF6" w:rsidRPr="00131BF6" w:rsidRDefault="00131BF6" w:rsidP="00131BF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131BF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12,024</w:t>
            </w:r>
          </w:p>
        </w:tc>
        <w:tc>
          <w:tcPr>
            <w:tcW w:w="1022" w:type="dxa"/>
            <w:noWrap/>
            <w:vAlign w:val="bottom"/>
          </w:tcPr>
          <w:p w:rsidR="00131BF6" w:rsidRPr="00131BF6" w:rsidRDefault="00131BF6" w:rsidP="00131BF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131BF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10,079</w:t>
            </w:r>
          </w:p>
        </w:tc>
        <w:tc>
          <w:tcPr>
            <w:tcW w:w="1022" w:type="dxa"/>
            <w:noWrap/>
            <w:vAlign w:val="bottom"/>
          </w:tcPr>
          <w:p w:rsidR="00131BF6" w:rsidRPr="00131BF6" w:rsidRDefault="00131BF6" w:rsidP="00131BF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131BF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9,108</w:t>
            </w:r>
          </w:p>
        </w:tc>
        <w:tc>
          <w:tcPr>
            <w:tcW w:w="1022" w:type="dxa"/>
            <w:noWrap/>
            <w:vAlign w:val="bottom"/>
          </w:tcPr>
          <w:p w:rsidR="00131BF6" w:rsidRPr="00131BF6" w:rsidRDefault="00131BF6" w:rsidP="00131BF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131BF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10,069</w:t>
            </w:r>
          </w:p>
        </w:tc>
        <w:tc>
          <w:tcPr>
            <w:tcW w:w="1022" w:type="dxa"/>
            <w:noWrap/>
            <w:vAlign w:val="bottom"/>
          </w:tcPr>
          <w:p w:rsidR="00131BF6" w:rsidRPr="00131BF6" w:rsidRDefault="00131BF6" w:rsidP="00131BF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131BF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41,280</w:t>
            </w:r>
          </w:p>
        </w:tc>
        <w:tc>
          <w:tcPr>
            <w:tcW w:w="1022" w:type="dxa"/>
            <w:noWrap/>
            <w:vAlign w:val="bottom"/>
          </w:tcPr>
          <w:p w:rsidR="00131BF6" w:rsidRPr="00131BF6" w:rsidRDefault="00131BF6" w:rsidP="00131BF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131BF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41,668</w:t>
            </w:r>
          </w:p>
        </w:tc>
      </w:tr>
      <w:tr w:rsidR="00131BF6" w:rsidRPr="00131BF6" w:rsidTr="0055181B">
        <w:trPr>
          <w:trHeight w:hRule="exact" w:val="288"/>
        </w:trPr>
        <w:tc>
          <w:tcPr>
            <w:tcW w:w="2895" w:type="dxa"/>
            <w:vAlign w:val="bottom"/>
          </w:tcPr>
          <w:p w:rsidR="00131BF6" w:rsidRPr="00DC24FC" w:rsidRDefault="00131BF6" w:rsidP="00B96FFD">
            <w:pPr>
              <w:spacing w:after="0" w:line="240" w:lineRule="auto"/>
              <w:ind w:firstLineChars="200" w:firstLine="281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DC24FC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Balance on trade in goods</w:t>
            </w:r>
          </w:p>
        </w:tc>
        <w:tc>
          <w:tcPr>
            <w:tcW w:w="1022" w:type="dxa"/>
            <w:noWrap/>
            <w:vAlign w:val="bottom"/>
          </w:tcPr>
          <w:p w:rsidR="00131BF6" w:rsidRPr="00864409" w:rsidRDefault="00131BF6" w:rsidP="0086440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864409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-6,064</w:t>
            </w:r>
          </w:p>
        </w:tc>
        <w:tc>
          <w:tcPr>
            <w:tcW w:w="1022" w:type="dxa"/>
            <w:noWrap/>
            <w:vAlign w:val="bottom"/>
          </w:tcPr>
          <w:p w:rsidR="00131BF6" w:rsidRPr="00864409" w:rsidRDefault="00131BF6" w:rsidP="0086440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864409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-3,873</w:t>
            </w:r>
          </w:p>
        </w:tc>
        <w:tc>
          <w:tcPr>
            <w:tcW w:w="1022" w:type="dxa"/>
            <w:noWrap/>
            <w:vAlign w:val="bottom"/>
          </w:tcPr>
          <w:p w:rsidR="00131BF6" w:rsidRPr="00864409" w:rsidRDefault="00131BF6" w:rsidP="0086440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864409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-3,243</w:t>
            </w:r>
          </w:p>
        </w:tc>
        <w:tc>
          <w:tcPr>
            <w:tcW w:w="1022" w:type="dxa"/>
            <w:noWrap/>
            <w:vAlign w:val="bottom"/>
          </w:tcPr>
          <w:p w:rsidR="00131BF6" w:rsidRPr="00864409" w:rsidRDefault="00131BF6" w:rsidP="0086440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864409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-4,011</w:t>
            </w:r>
          </w:p>
        </w:tc>
        <w:tc>
          <w:tcPr>
            <w:tcW w:w="1022" w:type="dxa"/>
            <w:noWrap/>
            <w:vAlign w:val="bottom"/>
          </w:tcPr>
          <w:p w:rsidR="00131BF6" w:rsidRPr="00131BF6" w:rsidRDefault="00131BF6" w:rsidP="0086440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131BF6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-17,191</w:t>
            </w:r>
          </w:p>
        </w:tc>
        <w:tc>
          <w:tcPr>
            <w:tcW w:w="1022" w:type="dxa"/>
            <w:noWrap/>
            <w:vAlign w:val="bottom"/>
          </w:tcPr>
          <w:p w:rsidR="00131BF6" w:rsidRPr="00131BF6" w:rsidRDefault="00131BF6" w:rsidP="00131BF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131BF6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-16,590</w:t>
            </w:r>
          </w:p>
        </w:tc>
      </w:tr>
      <w:tr w:rsidR="00131BF6" w:rsidRPr="00131BF6" w:rsidTr="0055181B">
        <w:trPr>
          <w:trHeight w:hRule="exact" w:val="288"/>
        </w:trPr>
        <w:tc>
          <w:tcPr>
            <w:tcW w:w="2895" w:type="dxa"/>
            <w:vAlign w:val="bottom"/>
          </w:tcPr>
          <w:p w:rsidR="00131BF6" w:rsidRPr="00DC24FC" w:rsidRDefault="00131BF6" w:rsidP="00B96FFD">
            <w:pPr>
              <w:spacing w:after="0" w:line="240" w:lineRule="auto"/>
              <w:ind w:firstLineChars="200" w:firstLine="280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C24F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Exports of services</w:t>
            </w:r>
          </w:p>
        </w:tc>
        <w:tc>
          <w:tcPr>
            <w:tcW w:w="1022" w:type="dxa"/>
            <w:noWrap/>
            <w:vAlign w:val="bottom"/>
          </w:tcPr>
          <w:p w:rsidR="00131BF6" w:rsidRPr="00864409" w:rsidRDefault="00131BF6" w:rsidP="008644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6440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1,743</w:t>
            </w:r>
          </w:p>
        </w:tc>
        <w:tc>
          <w:tcPr>
            <w:tcW w:w="1022" w:type="dxa"/>
            <w:noWrap/>
            <w:vAlign w:val="bottom"/>
          </w:tcPr>
          <w:p w:rsidR="00131BF6" w:rsidRPr="00864409" w:rsidRDefault="00131BF6" w:rsidP="008644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6440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1,170</w:t>
            </w:r>
          </w:p>
        </w:tc>
        <w:tc>
          <w:tcPr>
            <w:tcW w:w="1022" w:type="dxa"/>
            <w:noWrap/>
            <w:vAlign w:val="bottom"/>
          </w:tcPr>
          <w:p w:rsidR="00131BF6" w:rsidRPr="00864409" w:rsidRDefault="00131BF6" w:rsidP="008644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6440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1,842</w:t>
            </w:r>
          </w:p>
        </w:tc>
        <w:tc>
          <w:tcPr>
            <w:tcW w:w="1022" w:type="dxa"/>
            <w:noWrap/>
            <w:vAlign w:val="bottom"/>
          </w:tcPr>
          <w:p w:rsidR="00131BF6" w:rsidRPr="00864409" w:rsidRDefault="00131BF6" w:rsidP="008644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6440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1,125</w:t>
            </w:r>
          </w:p>
        </w:tc>
        <w:tc>
          <w:tcPr>
            <w:tcW w:w="1022" w:type="dxa"/>
            <w:noWrap/>
            <w:vAlign w:val="bottom"/>
          </w:tcPr>
          <w:p w:rsidR="00131BF6" w:rsidRPr="00131BF6" w:rsidRDefault="00131BF6" w:rsidP="008644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131BF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5,880</w:t>
            </w:r>
          </w:p>
        </w:tc>
        <w:tc>
          <w:tcPr>
            <w:tcW w:w="1022" w:type="dxa"/>
            <w:noWrap/>
            <w:vAlign w:val="bottom"/>
          </w:tcPr>
          <w:p w:rsidR="00131BF6" w:rsidRPr="00131BF6" w:rsidRDefault="00131BF6" w:rsidP="00131BF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131BF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5,345</w:t>
            </w:r>
          </w:p>
        </w:tc>
      </w:tr>
      <w:tr w:rsidR="00131BF6" w:rsidRPr="00131BF6" w:rsidTr="0055181B">
        <w:trPr>
          <w:trHeight w:hRule="exact" w:val="288"/>
        </w:trPr>
        <w:tc>
          <w:tcPr>
            <w:tcW w:w="2895" w:type="dxa"/>
            <w:vAlign w:val="bottom"/>
          </w:tcPr>
          <w:p w:rsidR="00131BF6" w:rsidRPr="00DC24FC" w:rsidRDefault="00131BF6" w:rsidP="00B96FFD">
            <w:pPr>
              <w:spacing w:after="0" w:line="240" w:lineRule="auto"/>
              <w:ind w:firstLineChars="200" w:firstLine="280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C24F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Imports of services</w:t>
            </w:r>
          </w:p>
        </w:tc>
        <w:tc>
          <w:tcPr>
            <w:tcW w:w="1022" w:type="dxa"/>
            <w:noWrap/>
            <w:vAlign w:val="bottom"/>
          </w:tcPr>
          <w:p w:rsidR="00131BF6" w:rsidRPr="00864409" w:rsidRDefault="00131BF6" w:rsidP="008644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6440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2,404</w:t>
            </w:r>
          </w:p>
        </w:tc>
        <w:tc>
          <w:tcPr>
            <w:tcW w:w="1022" w:type="dxa"/>
            <w:noWrap/>
            <w:vAlign w:val="bottom"/>
          </w:tcPr>
          <w:p w:rsidR="00131BF6" w:rsidRPr="00864409" w:rsidRDefault="00131BF6" w:rsidP="008644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6440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2,009</w:t>
            </w:r>
          </w:p>
        </w:tc>
        <w:tc>
          <w:tcPr>
            <w:tcW w:w="1022" w:type="dxa"/>
            <w:noWrap/>
            <w:vAlign w:val="bottom"/>
          </w:tcPr>
          <w:p w:rsidR="00131BF6" w:rsidRPr="00864409" w:rsidRDefault="00131BF6" w:rsidP="008644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6440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2,101</w:t>
            </w:r>
          </w:p>
        </w:tc>
        <w:tc>
          <w:tcPr>
            <w:tcW w:w="1022" w:type="dxa"/>
            <w:noWrap/>
            <w:vAlign w:val="bottom"/>
          </w:tcPr>
          <w:p w:rsidR="00131BF6" w:rsidRPr="00864409" w:rsidRDefault="00131BF6" w:rsidP="008644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6440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2,329</w:t>
            </w:r>
          </w:p>
        </w:tc>
        <w:tc>
          <w:tcPr>
            <w:tcW w:w="1022" w:type="dxa"/>
            <w:noWrap/>
            <w:vAlign w:val="bottom"/>
          </w:tcPr>
          <w:p w:rsidR="00131BF6" w:rsidRPr="00131BF6" w:rsidRDefault="00131BF6" w:rsidP="008644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131BF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8,843</w:t>
            </w:r>
          </w:p>
        </w:tc>
        <w:tc>
          <w:tcPr>
            <w:tcW w:w="1022" w:type="dxa"/>
            <w:noWrap/>
            <w:vAlign w:val="bottom"/>
          </w:tcPr>
          <w:p w:rsidR="00131BF6" w:rsidRPr="00131BF6" w:rsidRDefault="00131BF6" w:rsidP="00131BF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131BF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7,995</w:t>
            </w:r>
          </w:p>
        </w:tc>
      </w:tr>
      <w:tr w:rsidR="00131BF6" w:rsidRPr="00131BF6" w:rsidTr="0055181B">
        <w:trPr>
          <w:trHeight w:hRule="exact" w:val="288"/>
        </w:trPr>
        <w:tc>
          <w:tcPr>
            <w:tcW w:w="2895" w:type="dxa"/>
            <w:shd w:val="clear" w:color="auto" w:fill="FFFFFF"/>
            <w:vAlign w:val="bottom"/>
          </w:tcPr>
          <w:p w:rsidR="00131BF6" w:rsidRPr="00DC24FC" w:rsidRDefault="00131BF6" w:rsidP="00B96FFD">
            <w:pPr>
              <w:spacing w:after="0" w:line="240" w:lineRule="auto"/>
              <w:ind w:firstLineChars="200" w:firstLine="281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DC24FC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Balance on trade in services</w:t>
            </w:r>
          </w:p>
        </w:tc>
        <w:tc>
          <w:tcPr>
            <w:tcW w:w="1022" w:type="dxa"/>
            <w:noWrap/>
            <w:vAlign w:val="bottom"/>
          </w:tcPr>
          <w:p w:rsidR="00131BF6" w:rsidRPr="00864409" w:rsidRDefault="00131BF6" w:rsidP="0086440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864409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-661</w:t>
            </w:r>
          </w:p>
        </w:tc>
        <w:tc>
          <w:tcPr>
            <w:tcW w:w="1022" w:type="dxa"/>
            <w:noWrap/>
            <w:vAlign w:val="bottom"/>
          </w:tcPr>
          <w:p w:rsidR="00131BF6" w:rsidRPr="00864409" w:rsidRDefault="00131BF6" w:rsidP="0086440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864409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-839</w:t>
            </w:r>
          </w:p>
        </w:tc>
        <w:tc>
          <w:tcPr>
            <w:tcW w:w="1022" w:type="dxa"/>
            <w:noWrap/>
            <w:vAlign w:val="bottom"/>
          </w:tcPr>
          <w:p w:rsidR="00131BF6" w:rsidRPr="00864409" w:rsidRDefault="00131BF6" w:rsidP="0086440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864409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-259</w:t>
            </w:r>
          </w:p>
        </w:tc>
        <w:tc>
          <w:tcPr>
            <w:tcW w:w="1022" w:type="dxa"/>
            <w:noWrap/>
            <w:vAlign w:val="bottom"/>
          </w:tcPr>
          <w:p w:rsidR="00131BF6" w:rsidRPr="00864409" w:rsidRDefault="00131BF6" w:rsidP="0086440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864409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-1,204</w:t>
            </w:r>
          </w:p>
        </w:tc>
        <w:tc>
          <w:tcPr>
            <w:tcW w:w="1022" w:type="dxa"/>
            <w:noWrap/>
            <w:vAlign w:val="bottom"/>
          </w:tcPr>
          <w:p w:rsidR="00131BF6" w:rsidRPr="00131BF6" w:rsidRDefault="00131BF6" w:rsidP="0086440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131BF6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-2,963</w:t>
            </w:r>
          </w:p>
        </w:tc>
        <w:tc>
          <w:tcPr>
            <w:tcW w:w="1022" w:type="dxa"/>
            <w:noWrap/>
            <w:vAlign w:val="bottom"/>
          </w:tcPr>
          <w:p w:rsidR="00131BF6" w:rsidRPr="00131BF6" w:rsidRDefault="00131BF6" w:rsidP="00131BF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131BF6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-2,650</w:t>
            </w:r>
          </w:p>
        </w:tc>
      </w:tr>
      <w:tr w:rsidR="00131BF6" w:rsidRPr="00131BF6" w:rsidTr="0055181B">
        <w:trPr>
          <w:trHeight w:hRule="exact" w:val="459"/>
        </w:trPr>
        <w:tc>
          <w:tcPr>
            <w:tcW w:w="2895" w:type="dxa"/>
            <w:shd w:val="clear" w:color="auto" w:fill="FFFFFF"/>
            <w:vAlign w:val="bottom"/>
          </w:tcPr>
          <w:p w:rsidR="00131BF6" w:rsidRPr="00DC24FC" w:rsidRDefault="00131BF6" w:rsidP="00B96FFD">
            <w:pPr>
              <w:spacing w:after="0" w:line="240" w:lineRule="auto"/>
              <w:ind w:firstLineChars="200" w:firstLine="281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DC24FC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Balance on trade in goods and </w:t>
            </w:r>
          </w:p>
          <w:p w:rsidR="00131BF6" w:rsidRPr="00DC24FC" w:rsidRDefault="00131BF6" w:rsidP="00B96FFD">
            <w:pPr>
              <w:spacing w:after="0" w:line="240" w:lineRule="auto"/>
              <w:ind w:firstLineChars="200" w:firstLine="281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DC24FC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services</w:t>
            </w:r>
          </w:p>
        </w:tc>
        <w:tc>
          <w:tcPr>
            <w:tcW w:w="1022" w:type="dxa"/>
            <w:noWrap/>
            <w:vAlign w:val="bottom"/>
          </w:tcPr>
          <w:p w:rsidR="00131BF6" w:rsidRPr="00864409" w:rsidRDefault="00131BF6" w:rsidP="0086440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864409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-6,725</w:t>
            </w:r>
          </w:p>
        </w:tc>
        <w:tc>
          <w:tcPr>
            <w:tcW w:w="1022" w:type="dxa"/>
            <w:noWrap/>
            <w:vAlign w:val="bottom"/>
          </w:tcPr>
          <w:p w:rsidR="00131BF6" w:rsidRPr="00864409" w:rsidRDefault="00131BF6" w:rsidP="0086440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864409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-4,712</w:t>
            </w:r>
          </w:p>
        </w:tc>
        <w:tc>
          <w:tcPr>
            <w:tcW w:w="1022" w:type="dxa"/>
            <w:noWrap/>
            <w:vAlign w:val="bottom"/>
          </w:tcPr>
          <w:p w:rsidR="00131BF6" w:rsidRPr="00864409" w:rsidRDefault="00131BF6" w:rsidP="0086440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864409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-3,502</w:t>
            </w:r>
          </w:p>
        </w:tc>
        <w:tc>
          <w:tcPr>
            <w:tcW w:w="1022" w:type="dxa"/>
            <w:noWrap/>
            <w:vAlign w:val="bottom"/>
          </w:tcPr>
          <w:p w:rsidR="00131BF6" w:rsidRPr="00864409" w:rsidRDefault="00131BF6" w:rsidP="0086440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864409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-5,215</w:t>
            </w:r>
          </w:p>
        </w:tc>
        <w:tc>
          <w:tcPr>
            <w:tcW w:w="1022" w:type="dxa"/>
            <w:noWrap/>
            <w:vAlign w:val="bottom"/>
          </w:tcPr>
          <w:p w:rsidR="00131BF6" w:rsidRPr="00131BF6" w:rsidRDefault="00131BF6" w:rsidP="0086440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131BF6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-20,154</w:t>
            </w:r>
          </w:p>
        </w:tc>
        <w:tc>
          <w:tcPr>
            <w:tcW w:w="1022" w:type="dxa"/>
            <w:noWrap/>
            <w:vAlign w:val="bottom"/>
          </w:tcPr>
          <w:p w:rsidR="00131BF6" w:rsidRPr="00131BF6" w:rsidRDefault="00131BF6" w:rsidP="00131BF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131BF6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-19,240</w:t>
            </w:r>
          </w:p>
        </w:tc>
      </w:tr>
      <w:tr w:rsidR="00131BF6" w:rsidRPr="00131BF6" w:rsidTr="0055181B">
        <w:trPr>
          <w:trHeight w:hRule="exact" w:val="288"/>
        </w:trPr>
        <w:tc>
          <w:tcPr>
            <w:tcW w:w="2895" w:type="dxa"/>
            <w:vAlign w:val="bottom"/>
          </w:tcPr>
          <w:p w:rsidR="00131BF6" w:rsidRPr="00DC24FC" w:rsidRDefault="00131BF6" w:rsidP="00B96FFD">
            <w:pPr>
              <w:spacing w:after="0" w:line="240" w:lineRule="auto"/>
              <w:ind w:firstLineChars="200" w:firstLine="280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C24F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Primary income credit</w:t>
            </w:r>
          </w:p>
        </w:tc>
        <w:tc>
          <w:tcPr>
            <w:tcW w:w="1022" w:type="dxa"/>
            <w:noWrap/>
            <w:vAlign w:val="bottom"/>
          </w:tcPr>
          <w:p w:rsidR="00131BF6" w:rsidRPr="00864409" w:rsidRDefault="00131BF6" w:rsidP="008644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6440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1022" w:type="dxa"/>
            <w:noWrap/>
            <w:vAlign w:val="bottom"/>
          </w:tcPr>
          <w:p w:rsidR="00131BF6" w:rsidRPr="00864409" w:rsidRDefault="00131BF6" w:rsidP="008644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6440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166</w:t>
            </w:r>
          </w:p>
        </w:tc>
        <w:tc>
          <w:tcPr>
            <w:tcW w:w="1022" w:type="dxa"/>
            <w:noWrap/>
            <w:vAlign w:val="bottom"/>
          </w:tcPr>
          <w:p w:rsidR="00131BF6" w:rsidRPr="00864409" w:rsidRDefault="00131BF6" w:rsidP="008644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6440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180</w:t>
            </w:r>
          </w:p>
        </w:tc>
        <w:tc>
          <w:tcPr>
            <w:tcW w:w="1022" w:type="dxa"/>
            <w:noWrap/>
            <w:vAlign w:val="bottom"/>
          </w:tcPr>
          <w:p w:rsidR="00131BF6" w:rsidRPr="00864409" w:rsidRDefault="00131BF6" w:rsidP="008644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6440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201</w:t>
            </w:r>
          </w:p>
        </w:tc>
        <w:tc>
          <w:tcPr>
            <w:tcW w:w="1022" w:type="dxa"/>
            <w:noWrap/>
            <w:vAlign w:val="bottom"/>
          </w:tcPr>
          <w:p w:rsidR="00131BF6" w:rsidRPr="00131BF6" w:rsidRDefault="00131BF6" w:rsidP="008644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131BF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647</w:t>
            </w:r>
          </w:p>
        </w:tc>
        <w:tc>
          <w:tcPr>
            <w:tcW w:w="1022" w:type="dxa"/>
            <w:noWrap/>
            <w:vAlign w:val="bottom"/>
          </w:tcPr>
          <w:p w:rsidR="00131BF6" w:rsidRPr="00131BF6" w:rsidRDefault="00131BF6" w:rsidP="00131BF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131BF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508</w:t>
            </w:r>
          </w:p>
        </w:tc>
      </w:tr>
      <w:tr w:rsidR="00131BF6" w:rsidRPr="00131BF6" w:rsidTr="0055181B">
        <w:trPr>
          <w:trHeight w:hRule="exact" w:val="288"/>
        </w:trPr>
        <w:tc>
          <w:tcPr>
            <w:tcW w:w="2895" w:type="dxa"/>
            <w:vAlign w:val="bottom"/>
          </w:tcPr>
          <w:p w:rsidR="00131BF6" w:rsidRPr="00DC24FC" w:rsidRDefault="00131BF6" w:rsidP="00B96FFD">
            <w:pPr>
              <w:spacing w:after="0" w:line="240" w:lineRule="auto"/>
              <w:ind w:firstLineChars="200" w:firstLine="280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C24F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Primary income debit</w:t>
            </w:r>
          </w:p>
        </w:tc>
        <w:tc>
          <w:tcPr>
            <w:tcW w:w="1022" w:type="dxa"/>
            <w:noWrap/>
            <w:vAlign w:val="bottom"/>
          </w:tcPr>
          <w:p w:rsidR="00131BF6" w:rsidRPr="00864409" w:rsidRDefault="00131BF6" w:rsidP="008644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6440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950</w:t>
            </w:r>
          </w:p>
        </w:tc>
        <w:tc>
          <w:tcPr>
            <w:tcW w:w="1022" w:type="dxa"/>
            <w:noWrap/>
            <w:vAlign w:val="bottom"/>
          </w:tcPr>
          <w:p w:rsidR="00131BF6" w:rsidRPr="00864409" w:rsidRDefault="00131BF6" w:rsidP="008644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6440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1,672</w:t>
            </w:r>
          </w:p>
        </w:tc>
        <w:tc>
          <w:tcPr>
            <w:tcW w:w="1022" w:type="dxa"/>
            <w:noWrap/>
            <w:vAlign w:val="bottom"/>
          </w:tcPr>
          <w:p w:rsidR="00131BF6" w:rsidRPr="00864409" w:rsidRDefault="00131BF6" w:rsidP="008644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6440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1,044</w:t>
            </w:r>
          </w:p>
        </w:tc>
        <w:tc>
          <w:tcPr>
            <w:tcW w:w="1022" w:type="dxa"/>
            <w:noWrap/>
            <w:vAlign w:val="bottom"/>
          </w:tcPr>
          <w:p w:rsidR="00131BF6" w:rsidRPr="00864409" w:rsidRDefault="00131BF6" w:rsidP="008644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6440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1,576</w:t>
            </w:r>
          </w:p>
        </w:tc>
        <w:tc>
          <w:tcPr>
            <w:tcW w:w="1022" w:type="dxa"/>
            <w:noWrap/>
            <w:vAlign w:val="bottom"/>
          </w:tcPr>
          <w:p w:rsidR="00131BF6" w:rsidRPr="00131BF6" w:rsidRDefault="00131BF6" w:rsidP="008644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131BF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5,242</w:t>
            </w:r>
          </w:p>
        </w:tc>
        <w:tc>
          <w:tcPr>
            <w:tcW w:w="1022" w:type="dxa"/>
            <w:noWrap/>
            <w:vAlign w:val="bottom"/>
          </w:tcPr>
          <w:p w:rsidR="00131BF6" w:rsidRPr="00131BF6" w:rsidRDefault="00131BF6" w:rsidP="00131BF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131BF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4,463</w:t>
            </w:r>
          </w:p>
        </w:tc>
      </w:tr>
      <w:tr w:rsidR="00131BF6" w:rsidRPr="00131BF6" w:rsidTr="0055181B">
        <w:trPr>
          <w:trHeight w:hRule="exact" w:val="288"/>
        </w:trPr>
        <w:tc>
          <w:tcPr>
            <w:tcW w:w="2895" w:type="dxa"/>
            <w:shd w:val="clear" w:color="auto" w:fill="FFFFFF"/>
            <w:vAlign w:val="bottom"/>
          </w:tcPr>
          <w:p w:rsidR="00131BF6" w:rsidRPr="00DC24FC" w:rsidRDefault="00131BF6" w:rsidP="00B96FFD">
            <w:pPr>
              <w:spacing w:after="0" w:line="240" w:lineRule="auto"/>
              <w:ind w:firstLineChars="200" w:firstLine="281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DC24FC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Balance on primary income</w:t>
            </w:r>
          </w:p>
        </w:tc>
        <w:tc>
          <w:tcPr>
            <w:tcW w:w="1022" w:type="dxa"/>
            <w:noWrap/>
            <w:vAlign w:val="bottom"/>
          </w:tcPr>
          <w:p w:rsidR="00131BF6" w:rsidRPr="00864409" w:rsidRDefault="00131BF6" w:rsidP="0086440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864409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-850</w:t>
            </w:r>
          </w:p>
        </w:tc>
        <w:tc>
          <w:tcPr>
            <w:tcW w:w="1022" w:type="dxa"/>
            <w:noWrap/>
            <w:vAlign w:val="bottom"/>
          </w:tcPr>
          <w:p w:rsidR="00131BF6" w:rsidRPr="00864409" w:rsidRDefault="00131BF6" w:rsidP="0086440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864409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-1,506</w:t>
            </w:r>
          </w:p>
        </w:tc>
        <w:tc>
          <w:tcPr>
            <w:tcW w:w="1022" w:type="dxa"/>
            <w:noWrap/>
            <w:vAlign w:val="bottom"/>
          </w:tcPr>
          <w:p w:rsidR="00131BF6" w:rsidRPr="00864409" w:rsidRDefault="00131BF6" w:rsidP="0086440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864409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-864</w:t>
            </w:r>
          </w:p>
        </w:tc>
        <w:tc>
          <w:tcPr>
            <w:tcW w:w="1022" w:type="dxa"/>
            <w:noWrap/>
            <w:vAlign w:val="bottom"/>
          </w:tcPr>
          <w:p w:rsidR="00131BF6" w:rsidRPr="00864409" w:rsidRDefault="00131BF6" w:rsidP="0086440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864409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-1,375</w:t>
            </w:r>
          </w:p>
        </w:tc>
        <w:tc>
          <w:tcPr>
            <w:tcW w:w="1022" w:type="dxa"/>
            <w:noWrap/>
            <w:vAlign w:val="bottom"/>
          </w:tcPr>
          <w:p w:rsidR="00131BF6" w:rsidRPr="00131BF6" w:rsidRDefault="00131BF6" w:rsidP="0086440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131BF6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-4,595</w:t>
            </w:r>
          </w:p>
        </w:tc>
        <w:tc>
          <w:tcPr>
            <w:tcW w:w="1022" w:type="dxa"/>
            <w:noWrap/>
            <w:vAlign w:val="bottom"/>
          </w:tcPr>
          <w:p w:rsidR="00131BF6" w:rsidRPr="00131BF6" w:rsidRDefault="00131BF6" w:rsidP="00131BF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131BF6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-3,955</w:t>
            </w:r>
          </w:p>
        </w:tc>
      </w:tr>
      <w:tr w:rsidR="00131BF6" w:rsidRPr="00131BF6" w:rsidTr="0055181B">
        <w:trPr>
          <w:trHeight w:hRule="exact" w:val="423"/>
        </w:trPr>
        <w:tc>
          <w:tcPr>
            <w:tcW w:w="2895" w:type="dxa"/>
            <w:vAlign w:val="bottom"/>
          </w:tcPr>
          <w:p w:rsidR="00131BF6" w:rsidRPr="00DC24FC" w:rsidRDefault="00131BF6" w:rsidP="00B96FFD">
            <w:pPr>
              <w:spacing w:after="0" w:line="240" w:lineRule="auto"/>
              <w:ind w:firstLineChars="200" w:firstLine="281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DC24FC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Balance on goods, services and</w:t>
            </w:r>
          </w:p>
          <w:p w:rsidR="00131BF6" w:rsidRPr="00DC24FC" w:rsidRDefault="00131BF6" w:rsidP="00B96FFD">
            <w:pPr>
              <w:spacing w:after="0" w:line="240" w:lineRule="auto"/>
              <w:ind w:firstLineChars="200" w:firstLine="281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DC24FC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primary income</w:t>
            </w:r>
          </w:p>
        </w:tc>
        <w:tc>
          <w:tcPr>
            <w:tcW w:w="1022" w:type="dxa"/>
            <w:noWrap/>
            <w:vAlign w:val="bottom"/>
          </w:tcPr>
          <w:p w:rsidR="00131BF6" w:rsidRPr="00864409" w:rsidRDefault="00131BF6" w:rsidP="0086440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864409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-7,575</w:t>
            </w:r>
          </w:p>
        </w:tc>
        <w:tc>
          <w:tcPr>
            <w:tcW w:w="1022" w:type="dxa"/>
            <w:noWrap/>
            <w:vAlign w:val="bottom"/>
          </w:tcPr>
          <w:p w:rsidR="00131BF6" w:rsidRPr="00864409" w:rsidRDefault="00131BF6" w:rsidP="0086440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864409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-6,218</w:t>
            </w:r>
          </w:p>
        </w:tc>
        <w:tc>
          <w:tcPr>
            <w:tcW w:w="1022" w:type="dxa"/>
            <w:noWrap/>
            <w:vAlign w:val="bottom"/>
          </w:tcPr>
          <w:p w:rsidR="00131BF6" w:rsidRPr="00864409" w:rsidRDefault="00131BF6" w:rsidP="0086440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864409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-4,366</w:t>
            </w:r>
          </w:p>
        </w:tc>
        <w:tc>
          <w:tcPr>
            <w:tcW w:w="1022" w:type="dxa"/>
            <w:noWrap/>
            <w:vAlign w:val="bottom"/>
          </w:tcPr>
          <w:p w:rsidR="00131BF6" w:rsidRPr="00864409" w:rsidRDefault="00131BF6" w:rsidP="0086440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864409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-6,590</w:t>
            </w:r>
          </w:p>
        </w:tc>
        <w:tc>
          <w:tcPr>
            <w:tcW w:w="1022" w:type="dxa"/>
            <w:noWrap/>
            <w:vAlign w:val="bottom"/>
          </w:tcPr>
          <w:p w:rsidR="00131BF6" w:rsidRPr="00131BF6" w:rsidRDefault="00131BF6" w:rsidP="0086440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131BF6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-24,749</w:t>
            </w:r>
          </w:p>
        </w:tc>
        <w:tc>
          <w:tcPr>
            <w:tcW w:w="1022" w:type="dxa"/>
            <w:noWrap/>
            <w:vAlign w:val="bottom"/>
          </w:tcPr>
          <w:p w:rsidR="00131BF6" w:rsidRPr="00131BF6" w:rsidRDefault="00131BF6" w:rsidP="00131BF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131BF6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-23,195</w:t>
            </w:r>
          </w:p>
        </w:tc>
      </w:tr>
      <w:tr w:rsidR="00131BF6" w:rsidRPr="00131BF6" w:rsidTr="0055181B">
        <w:trPr>
          <w:trHeight w:hRule="exact" w:val="288"/>
        </w:trPr>
        <w:tc>
          <w:tcPr>
            <w:tcW w:w="2895" w:type="dxa"/>
            <w:vAlign w:val="bottom"/>
          </w:tcPr>
          <w:p w:rsidR="00131BF6" w:rsidRPr="00DC24FC" w:rsidRDefault="00131BF6" w:rsidP="00B96FFD">
            <w:pPr>
              <w:spacing w:after="0" w:line="240" w:lineRule="auto"/>
              <w:ind w:firstLineChars="200" w:firstLine="280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C24F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Secondary income credit</w:t>
            </w:r>
          </w:p>
        </w:tc>
        <w:tc>
          <w:tcPr>
            <w:tcW w:w="1022" w:type="dxa"/>
            <w:noWrap/>
            <w:vAlign w:val="bottom"/>
          </w:tcPr>
          <w:p w:rsidR="00131BF6" w:rsidRPr="00864409" w:rsidRDefault="00131BF6" w:rsidP="008644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6440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5,986</w:t>
            </w:r>
          </w:p>
        </w:tc>
        <w:tc>
          <w:tcPr>
            <w:tcW w:w="1022" w:type="dxa"/>
            <w:noWrap/>
            <w:vAlign w:val="bottom"/>
          </w:tcPr>
          <w:p w:rsidR="00131BF6" w:rsidRPr="00864409" w:rsidRDefault="00131BF6" w:rsidP="008644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6440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5,465</w:t>
            </w:r>
          </w:p>
        </w:tc>
        <w:tc>
          <w:tcPr>
            <w:tcW w:w="1022" w:type="dxa"/>
            <w:noWrap/>
            <w:vAlign w:val="bottom"/>
          </w:tcPr>
          <w:p w:rsidR="00131BF6" w:rsidRPr="00864409" w:rsidRDefault="00131BF6" w:rsidP="008644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6440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4,948</w:t>
            </w:r>
          </w:p>
        </w:tc>
        <w:tc>
          <w:tcPr>
            <w:tcW w:w="1022" w:type="dxa"/>
            <w:noWrap/>
            <w:vAlign w:val="bottom"/>
          </w:tcPr>
          <w:p w:rsidR="00131BF6" w:rsidRPr="00864409" w:rsidRDefault="00131BF6" w:rsidP="008644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6440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5,905</w:t>
            </w:r>
          </w:p>
        </w:tc>
        <w:tc>
          <w:tcPr>
            <w:tcW w:w="1022" w:type="dxa"/>
            <w:noWrap/>
            <w:vAlign w:val="bottom"/>
          </w:tcPr>
          <w:p w:rsidR="00131BF6" w:rsidRPr="00131BF6" w:rsidRDefault="00131BF6" w:rsidP="008644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131BF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22,304</w:t>
            </w:r>
          </w:p>
        </w:tc>
        <w:tc>
          <w:tcPr>
            <w:tcW w:w="1022" w:type="dxa"/>
            <w:noWrap/>
            <w:vAlign w:val="bottom"/>
          </w:tcPr>
          <w:p w:rsidR="00131BF6" w:rsidRPr="00864409" w:rsidRDefault="00131BF6" w:rsidP="00131BF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6440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20,222</w:t>
            </w:r>
          </w:p>
        </w:tc>
      </w:tr>
      <w:tr w:rsidR="00131BF6" w:rsidRPr="00131BF6" w:rsidTr="0055181B">
        <w:trPr>
          <w:trHeight w:hRule="exact" w:val="288"/>
        </w:trPr>
        <w:tc>
          <w:tcPr>
            <w:tcW w:w="2895" w:type="dxa"/>
            <w:shd w:val="clear" w:color="auto" w:fill="FFFFFF"/>
            <w:vAlign w:val="bottom"/>
          </w:tcPr>
          <w:p w:rsidR="00131BF6" w:rsidRPr="00DC24FC" w:rsidRDefault="00131BF6" w:rsidP="00B96FFD">
            <w:pPr>
              <w:spacing w:after="0" w:line="240" w:lineRule="auto"/>
              <w:ind w:firstLineChars="400" w:firstLine="560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C24F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General government</w:t>
            </w:r>
          </w:p>
        </w:tc>
        <w:tc>
          <w:tcPr>
            <w:tcW w:w="1022" w:type="dxa"/>
            <w:noWrap/>
            <w:vAlign w:val="bottom"/>
          </w:tcPr>
          <w:p w:rsidR="00131BF6" w:rsidRPr="00864409" w:rsidRDefault="00131BF6" w:rsidP="008644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6440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89</w:t>
            </w:r>
          </w:p>
        </w:tc>
        <w:tc>
          <w:tcPr>
            <w:tcW w:w="1022" w:type="dxa"/>
            <w:noWrap/>
            <w:vAlign w:val="bottom"/>
          </w:tcPr>
          <w:p w:rsidR="00131BF6" w:rsidRPr="00864409" w:rsidRDefault="00131BF6" w:rsidP="008644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6440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95</w:t>
            </w:r>
          </w:p>
        </w:tc>
        <w:tc>
          <w:tcPr>
            <w:tcW w:w="1022" w:type="dxa"/>
            <w:noWrap/>
            <w:vAlign w:val="bottom"/>
          </w:tcPr>
          <w:p w:rsidR="00131BF6" w:rsidRPr="00864409" w:rsidRDefault="00131BF6" w:rsidP="008644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6440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96</w:t>
            </w:r>
          </w:p>
        </w:tc>
        <w:tc>
          <w:tcPr>
            <w:tcW w:w="1022" w:type="dxa"/>
            <w:noWrap/>
            <w:vAlign w:val="bottom"/>
          </w:tcPr>
          <w:p w:rsidR="00131BF6" w:rsidRPr="00864409" w:rsidRDefault="00131BF6" w:rsidP="008644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6440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60</w:t>
            </w:r>
          </w:p>
        </w:tc>
        <w:tc>
          <w:tcPr>
            <w:tcW w:w="1022" w:type="dxa"/>
            <w:noWrap/>
            <w:vAlign w:val="bottom"/>
          </w:tcPr>
          <w:p w:rsidR="00131BF6" w:rsidRPr="00131BF6" w:rsidRDefault="00131BF6" w:rsidP="008644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131BF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1022" w:type="dxa"/>
            <w:noWrap/>
            <w:vAlign w:val="bottom"/>
          </w:tcPr>
          <w:p w:rsidR="00131BF6" w:rsidRPr="00131BF6" w:rsidRDefault="00131BF6" w:rsidP="00131BF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131BF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380</w:t>
            </w:r>
          </w:p>
        </w:tc>
      </w:tr>
      <w:tr w:rsidR="00131BF6" w:rsidRPr="00131BF6" w:rsidTr="0055181B">
        <w:trPr>
          <w:trHeight w:hRule="exact" w:val="450"/>
        </w:trPr>
        <w:tc>
          <w:tcPr>
            <w:tcW w:w="2895" w:type="dxa"/>
            <w:shd w:val="clear" w:color="auto" w:fill="FFFFFF"/>
            <w:vAlign w:val="bottom"/>
          </w:tcPr>
          <w:p w:rsidR="00131BF6" w:rsidRPr="00DC24FC" w:rsidRDefault="00131BF6" w:rsidP="00B96FFD">
            <w:pPr>
              <w:spacing w:after="0" w:line="240" w:lineRule="auto"/>
              <w:ind w:firstLineChars="600" w:firstLine="840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C24F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Current international</w:t>
            </w:r>
          </w:p>
          <w:p w:rsidR="00131BF6" w:rsidRPr="00DC24FC" w:rsidRDefault="00131BF6" w:rsidP="00B96FFD">
            <w:pPr>
              <w:spacing w:after="0" w:line="240" w:lineRule="auto"/>
              <w:ind w:firstLineChars="600" w:firstLine="840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C24F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cooperation</w:t>
            </w:r>
          </w:p>
        </w:tc>
        <w:tc>
          <w:tcPr>
            <w:tcW w:w="1022" w:type="dxa"/>
            <w:noWrap/>
            <w:vAlign w:val="bottom"/>
          </w:tcPr>
          <w:p w:rsidR="00131BF6" w:rsidRPr="00864409" w:rsidRDefault="00131BF6" w:rsidP="008644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6440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51</w:t>
            </w:r>
          </w:p>
        </w:tc>
        <w:tc>
          <w:tcPr>
            <w:tcW w:w="1022" w:type="dxa"/>
            <w:noWrap/>
            <w:vAlign w:val="bottom"/>
          </w:tcPr>
          <w:p w:rsidR="00131BF6" w:rsidRPr="00864409" w:rsidRDefault="00131BF6" w:rsidP="008644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6440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50</w:t>
            </w:r>
          </w:p>
        </w:tc>
        <w:tc>
          <w:tcPr>
            <w:tcW w:w="1022" w:type="dxa"/>
            <w:noWrap/>
            <w:vAlign w:val="bottom"/>
          </w:tcPr>
          <w:p w:rsidR="00131BF6" w:rsidRPr="00864409" w:rsidRDefault="00131BF6" w:rsidP="008644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6440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47</w:t>
            </w:r>
          </w:p>
        </w:tc>
        <w:tc>
          <w:tcPr>
            <w:tcW w:w="1022" w:type="dxa"/>
            <w:noWrap/>
            <w:vAlign w:val="bottom"/>
          </w:tcPr>
          <w:p w:rsidR="00131BF6" w:rsidRPr="00864409" w:rsidRDefault="00131BF6" w:rsidP="008644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6440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1022" w:type="dxa"/>
            <w:noWrap/>
            <w:vAlign w:val="bottom"/>
          </w:tcPr>
          <w:p w:rsidR="00131BF6" w:rsidRPr="00131BF6" w:rsidRDefault="00131BF6" w:rsidP="008644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131BF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022" w:type="dxa"/>
            <w:noWrap/>
            <w:vAlign w:val="bottom"/>
          </w:tcPr>
          <w:p w:rsidR="00131BF6" w:rsidRPr="00131BF6" w:rsidRDefault="00131BF6" w:rsidP="00131BF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131BF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143</w:t>
            </w:r>
          </w:p>
        </w:tc>
      </w:tr>
      <w:tr w:rsidR="00131BF6" w:rsidRPr="00131BF6" w:rsidTr="0055181B">
        <w:trPr>
          <w:trHeight w:hRule="exact" w:val="432"/>
        </w:trPr>
        <w:tc>
          <w:tcPr>
            <w:tcW w:w="2895" w:type="dxa"/>
            <w:shd w:val="clear" w:color="auto" w:fill="FFFFFF"/>
            <w:vAlign w:val="bottom"/>
          </w:tcPr>
          <w:p w:rsidR="00131BF6" w:rsidRPr="00DC24FC" w:rsidRDefault="00131BF6" w:rsidP="00B96FFD">
            <w:pPr>
              <w:spacing w:after="0" w:line="240" w:lineRule="auto"/>
              <w:ind w:firstLineChars="600" w:firstLine="840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C24F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Other official current</w:t>
            </w:r>
          </w:p>
          <w:p w:rsidR="00131BF6" w:rsidRPr="00DC24FC" w:rsidRDefault="00131BF6" w:rsidP="00B96FFD">
            <w:pPr>
              <w:spacing w:after="0" w:line="240" w:lineRule="auto"/>
              <w:ind w:firstLineChars="600" w:firstLine="840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C24F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transfers</w:t>
            </w:r>
          </w:p>
        </w:tc>
        <w:tc>
          <w:tcPr>
            <w:tcW w:w="1022" w:type="dxa"/>
            <w:noWrap/>
            <w:vAlign w:val="bottom"/>
          </w:tcPr>
          <w:p w:rsidR="00131BF6" w:rsidRPr="00864409" w:rsidRDefault="00131BF6" w:rsidP="008644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6440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38</w:t>
            </w:r>
          </w:p>
        </w:tc>
        <w:tc>
          <w:tcPr>
            <w:tcW w:w="1022" w:type="dxa"/>
            <w:noWrap/>
            <w:vAlign w:val="bottom"/>
          </w:tcPr>
          <w:p w:rsidR="00131BF6" w:rsidRPr="00864409" w:rsidRDefault="00131BF6" w:rsidP="008644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6440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45</w:t>
            </w:r>
          </w:p>
        </w:tc>
        <w:tc>
          <w:tcPr>
            <w:tcW w:w="1022" w:type="dxa"/>
            <w:noWrap/>
            <w:vAlign w:val="bottom"/>
          </w:tcPr>
          <w:p w:rsidR="00131BF6" w:rsidRPr="00864409" w:rsidRDefault="00131BF6" w:rsidP="008644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6440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49</w:t>
            </w:r>
          </w:p>
        </w:tc>
        <w:tc>
          <w:tcPr>
            <w:tcW w:w="1022" w:type="dxa"/>
            <w:noWrap/>
            <w:vAlign w:val="bottom"/>
          </w:tcPr>
          <w:p w:rsidR="00131BF6" w:rsidRPr="00864409" w:rsidRDefault="00131BF6" w:rsidP="008644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6440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57</w:t>
            </w:r>
          </w:p>
        </w:tc>
        <w:tc>
          <w:tcPr>
            <w:tcW w:w="1022" w:type="dxa"/>
            <w:noWrap/>
            <w:vAlign w:val="bottom"/>
          </w:tcPr>
          <w:p w:rsidR="00131BF6" w:rsidRPr="00131BF6" w:rsidRDefault="00131BF6" w:rsidP="008644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131BF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189</w:t>
            </w:r>
          </w:p>
        </w:tc>
        <w:tc>
          <w:tcPr>
            <w:tcW w:w="1022" w:type="dxa"/>
            <w:noWrap/>
            <w:vAlign w:val="bottom"/>
          </w:tcPr>
          <w:p w:rsidR="00131BF6" w:rsidRPr="00131BF6" w:rsidRDefault="00131BF6" w:rsidP="00131BF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131BF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237</w:t>
            </w:r>
          </w:p>
        </w:tc>
      </w:tr>
      <w:tr w:rsidR="00131BF6" w:rsidRPr="00131BF6" w:rsidTr="0055181B">
        <w:trPr>
          <w:trHeight w:hRule="exact" w:val="414"/>
        </w:trPr>
        <w:tc>
          <w:tcPr>
            <w:tcW w:w="2895" w:type="dxa"/>
            <w:shd w:val="clear" w:color="auto" w:fill="FFFFFF"/>
            <w:vAlign w:val="bottom"/>
          </w:tcPr>
          <w:p w:rsidR="00131BF6" w:rsidRPr="00DC24FC" w:rsidRDefault="00131BF6" w:rsidP="00B96FFD">
            <w:pPr>
              <w:spacing w:after="0" w:line="240" w:lineRule="auto"/>
              <w:ind w:firstLineChars="400" w:firstLine="560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C24F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Financial corporations, NFC*,</w:t>
            </w:r>
          </w:p>
          <w:p w:rsidR="00131BF6" w:rsidRPr="00DC24FC" w:rsidRDefault="00131BF6" w:rsidP="00B96FFD">
            <w:pPr>
              <w:spacing w:after="0" w:line="240" w:lineRule="auto"/>
              <w:ind w:firstLineChars="400" w:firstLine="560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C24F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households and NPISHs</w:t>
            </w:r>
          </w:p>
        </w:tc>
        <w:tc>
          <w:tcPr>
            <w:tcW w:w="1022" w:type="dxa"/>
            <w:noWrap/>
            <w:vAlign w:val="bottom"/>
          </w:tcPr>
          <w:p w:rsidR="00131BF6" w:rsidRPr="00864409" w:rsidRDefault="00131BF6" w:rsidP="008644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6440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5,897</w:t>
            </w:r>
          </w:p>
        </w:tc>
        <w:tc>
          <w:tcPr>
            <w:tcW w:w="1022" w:type="dxa"/>
            <w:noWrap/>
            <w:vAlign w:val="bottom"/>
          </w:tcPr>
          <w:p w:rsidR="00131BF6" w:rsidRPr="00864409" w:rsidRDefault="00131BF6" w:rsidP="008644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6440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5,370</w:t>
            </w:r>
          </w:p>
        </w:tc>
        <w:tc>
          <w:tcPr>
            <w:tcW w:w="1022" w:type="dxa"/>
            <w:noWrap/>
            <w:vAlign w:val="bottom"/>
          </w:tcPr>
          <w:p w:rsidR="00131BF6" w:rsidRPr="00864409" w:rsidRDefault="00131BF6" w:rsidP="008644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6440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4,852</w:t>
            </w:r>
          </w:p>
        </w:tc>
        <w:tc>
          <w:tcPr>
            <w:tcW w:w="1022" w:type="dxa"/>
            <w:noWrap/>
            <w:vAlign w:val="bottom"/>
          </w:tcPr>
          <w:p w:rsidR="00131BF6" w:rsidRPr="00864409" w:rsidRDefault="00131BF6" w:rsidP="008644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6440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5,845</w:t>
            </w:r>
          </w:p>
        </w:tc>
        <w:tc>
          <w:tcPr>
            <w:tcW w:w="1022" w:type="dxa"/>
            <w:noWrap/>
            <w:vAlign w:val="bottom"/>
          </w:tcPr>
          <w:p w:rsidR="00131BF6" w:rsidRPr="00131BF6" w:rsidRDefault="00131BF6" w:rsidP="008644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131BF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21,964</w:t>
            </w:r>
          </w:p>
        </w:tc>
        <w:tc>
          <w:tcPr>
            <w:tcW w:w="1022" w:type="dxa"/>
            <w:noWrap/>
            <w:vAlign w:val="bottom"/>
          </w:tcPr>
          <w:p w:rsidR="00131BF6" w:rsidRPr="00131BF6" w:rsidRDefault="00131BF6" w:rsidP="00131BF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131BF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19,842</w:t>
            </w:r>
          </w:p>
        </w:tc>
      </w:tr>
      <w:tr w:rsidR="00131BF6" w:rsidRPr="00131BF6" w:rsidTr="0055181B">
        <w:trPr>
          <w:trHeight w:hRule="exact" w:val="288"/>
        </w:trPr>
        <w:tc>
          <w:tcPr>
            <w:tcW w:w="2895" w:type="dxa"/>
            <w:shd w:val="clear" w:color="auto" w:fill="FFFFFF"/>
            <w:vAlign w:val="bottom"/>
          </w:tcPr>
          <w:p w:rsidR="00131BF6" w:rsidRPr="00DC24FC" w:rsidRDefault="00131BF6" w:rsidP="00B96FFD">
            <w:pPr>
              <w:spacing w:after="0" w:line="240" w:lineRule="auto"/>
              <w:ind w:firstLineChars="600" w:firstLine="840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C24F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Workers' remittances</w:t>
            </w:r>
          </w:p>
        </w:tc>
        <w:tc>
          <w:tcPr>
            <w:tcW w:w="1022" w:type="dxa"/>
            <w:noWrap/>
            <w:vAlign w:val="bottom"/>
          </w:tcPr>
          <w:p w:rsidR="00131BF6" w:rsidRPr="00864409" w:rsidRDefault="00131BF6" w:rsidP="008644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6440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4,775</w:t>
            </w:r>
          </w:p>
        </w:tc>
        <w:tc>
          <w:tcPr>
            <w:tcW w:w="1022" w:type="dxa"/>
            <w:noWrap/>
            <w:vAlign w:val="bottom"/>
          </w:tcPr>
          <w:p w:rsidR="00131BF6" w:rsidRPr="00864409" w:rsidRDefault="00131BF6" w:rsidP="008644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6440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4,387</w:t>
            </w:r>
          </w:p>
        </w:tc>
        <w:tc>
          <w:tcPr>
            <w:tcW w:w="1022" w:type="dxa"/>
            <w:noWrap/>
            <w:vAlign w:val="bottom"/>
          </w:tcPr>
          <w:p w:rsidR="00131BF6" w:rsidRPr="00864409" w:rsidRDefault="00131BF6" w:rsidP="008644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6440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4,434</w:t>
            </w:r>
          </w:p>
        </w:tc>
        <w:tc>
          <w:tcPr>
            <w:tcW w:w="1022" w:type="dxa"/>
            <w:noWrap/>
            <w:vAlign w:val="bottom"/>
          </w:tcPr>
          <w:p w:rsidR="00131BF6" w:rsidRPr="00864409" w:rsidRDefault="00131BF6" w:rsidP="008644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6440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5,125</w:t>
            </w:r>
          </w:p>
        </w:tc>
        <w:tc>
          <w:tcPr>
            <w:tcW w:w="1022" w:type="dxa"/>
            <w:noWrap/>
            <w:vAlign w:val="bottom"/>
          </w:tcPr>
          <w:p w:rsidR="00131BF6" w:rsidRPr="00131BF6" w:rsidRDefault="00131BF6" w:rsidP="008644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131BF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18,721</w:t>
            </w:r>
          </w:p>
        </w:tc>
        <w:tc>
          <w:tcPr>
            <w:tcW w:w="1022" w:type="dxa"/>
            <w:noWrap/>
            <w:vAlign w:val="bottom"/>
          </w:tcPr>
          <w:p w:rsidR="00131BF6" w:rsidRPr="00131BF6" w:rsidRDefault="00131BF6" w:rsidP="00131BF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131BF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15,837</w:t>
            </w:r>
          </w:p>
        </w:tc>
      </w:tr>
      <w:tr w:rsidR="00131BF6" w:rsidRPr="00131BF6" w:rsidTr="0055181B">
        <w:trPr>
          <w:trHeight w:hRule="exact" w:val="288"/>
        </w:trPr>
        <w:tc>
          <w:tcPr>
            <w:tcW w:w="2895" w:type="dxa"/>
            <w:shd w:val="clear" w:color="auto" w:fill="FFFFFF"/>
            <w:vAlign w:val="bottom"/>
          </w:tcPr>
          <w:p w:rsidR="00131BF6" w:rsidRPr="00DC24FC" w:rsidRDefault="00131BF6" w:rsidP="00B96FFD">
            <w:pPr>
              <w:spacing w:after="0" w:line="240" w:lineRule="auto"/>
              <w:ind w:firstLineChars="600" w:firstLine="840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C24F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Other personal transfers</w:t>
            </w:r>
          </w:p>
        </w:tc>
        <w:tc>
          <w:tcPr>
            <w:tcW w:w="1022" w:type="dxa"/>
            <w:noWrap/>
            <w:vAlign w:val="bottom"/>
          </w:tcPr>
          <w:p w:rsidR="00131BF6" w:rsidRPr="00864409" w:rsidRDefault="00131BF6" w:rsidP="008644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6440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1022" w:type="dxa"/>
            <w:noWrap/>
            <w:vAlign w:val="bottom"/>
          </w:tcPr>
          <w:p w:rsidR="00131BF6" w:rsidRPr="00864409" w:rsidRDefault="00131BF6" w:rsidP="008644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6440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1022" w:type="dxa"/>
            <w:noWrap/>
            <w:vAlign w:val="bottom"/>
          </w:tcPr>
          <w:p w:rsidR="00131BF6" w:rsidRPr="00864409" w:rsidRDefault="00131BF6" w:rsidP="008644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6440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1022" w:type="dxa"/>
            <w:noWrap/>
            <w:vAlign w:val="bottom"/>
          </w:tcPr>
          <w:p w:rsidR="00131BF6" w:rsidRPr="00864409" w:rsidRDefault="00131BF6" w:rsidP="008644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6440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1022" w:type="dxa"/>
            <w:noWrap/>
            <w:vAlign w:val="bottom"/>
          </w:tcPr>
          <w:p w:rsidR="00131BF6" w:rsidRPr="00131BF6" w:rsidRDefault="00131BF6" w:rsidP="008644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131BF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1022" w:type="dxa"/>
            <w:noWrap/>
            <w:vAlign w:val="bottom"/>
          </w:tcPr>
          <w:p w:rsidR="00131BF6" w:rsidRPr="00131BF6" w:rsidRDefault="00131BF6" w:rsidP="00131BF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131BF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</w:tr>
      <w:tr w:rsidR="00131BF6" w:rsidRPr="00131BF6" w:rsidTr="0055181B">
        <w:trPr>
          <w:trHeight w:hRule="exact" w:val="288"/>
        </w:trPr>
        <w:tc>
          <w:tcPr>
            <w:tcW w:w="2895" w:type="dxa"/>
            <w:shd w:val="clear" w:color="auto" w:fill="FFFFFF"/>
            <w:vAlign w:val="bottom"/>
          </w:tcPr>
          <w:p w:rsidR="00131BF6" w:rsidRPr="00DC24FC" w:rsidRDefault="00131BF6" w:rsidP="00B96FFD">
            <w:pPr>
              <w:spacing w:after="0" w:line="240" w:lineRule="auto"/>
              <w:ind w:firstLineChars="600" w:firstLine="840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C24F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Other current transfers</w:t>
            </w:r>
          </w:p>
        </w:tc>
        <w:tc>
          <w:tcPr>
            <w:tcW w:w="1022" w:type="dxa"/>
            <w:noWrap/>
            <w:vAlign w:val="bottom"/>
          </w:tcPr>
          <w:p w:rsidR="00131BF6" w:rsidRPr="00864409" w:rsidRDefault="00131BF6" w:rsidP="008644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6440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1,122</w:t>
            </w:r>
          </w:p>
        </w:tc>
        <w:tc>
          <w:tcPr>
            <w:tcW w:w="1022" w:type="dxa"/>
            <w:noWrap/>
            <w:vAlign w:val="bottom"/>
          </w:tcPr>
          <w:p w:rsidR="00131BF6" w:rsidRPr="00864409" w:rsidRDefault="00131BF6" w:rsidP="008644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6440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983</w:t>
            </w:r>
          </w:p>
        </w:tc>
        <w:tc>
          <w:tcPr>
            <w:tcW w:w="1022" w:type="dxa"/>
            <w:noWrap/>
            <w:vAlign w:val="bottom"/>
          </w:tcPr>
          <w:p w:rsidR="00131BF6" w:rsidRPr="00864409" w:rsidRDefault="00131BF6" w:rsidP="008644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6440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418</w:t>
            </w:r>
          </w:p>
        </w:tc>
        <w:tc>
          <w:tcPr>
            <w:tcW w:w="1022" w:type="dxa"/>
            <w:noWrap/>
            <w:vAlign w:val="bottom"/>
          </w:tcPr>
          <w:p w:rsidR="00131BF6" w:rsidRPr="00864409" w:rsidRDefault="00131BF6" w:rsidP="008644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6440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720</w:t>
            </w:r>
          </w:p>
        </w:tc>
        <w:tc>
          <w:tcPr>
            <w:tcW w:w="1022" w:type="dxa"/>
            <w:noWrap/>
            <w:vAlign w:val="bottom"/>
          </w:tcPr>
          <w:p w:rsidR="00131BF6" w:rsidRPr="00131BF6" w:rsidRDefault="00131BF6" w:rsidP="008644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131BF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3,243</w:t>
            </w:r>
          </w:p>
        </w:tc>
        <w:tc>
          <w:tcPr>
            <w:tcW w:w="1022" w:type="dxa"/>
            <w:noWrap/>
            <w:vAlign w:val="bottom"/>
          </w:tcPr>
          <w:p w:rsidR="00131BF6" w:rsidRPr="00131BF6" w:rsidRDefault="00131BF6" w:rsidP="00131BF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131BF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4,005</w:t>
            </w:r>
          </w:p>
        </w:tc>
      </w:tr>
      <w:tr w:rsidR="00131BF6" w:rsidRPr="00131BF6" w:rsidTr="0055181B">
        <w:trPr>
          <w:trHeight w:hRule="exact" w:val="288"/>
        </w:trPr>
        <w:tc>
          <w:tcPr>
            <w:tcW w:w="2895" w:type="dxa"/>
            <w:shd w:val="clear" w:color="auto" w:fill="FFFFFF"/>
            <w:vAlign w:val="bottom"/>
          </w:tcPr>
          <w:p w:rsidR="00131BF6" w:rsidRPr="00DC24FC" w:rsidRDefault="00131BF6" w:rsidP="00B96FFD">
            <w:pPr>
              <w:spacing w:after="0" w:line="240" w:lineRule="auto"/>
              <w:ind w:firstLineChars="200" w:firstLine="280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C24F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Secondary income debit</w:t>
            </w:r>
          </w:p>
        </w:tc>
        <w:tc>
          <w:tcPr>
            <w:tcW w:w="1022" w:type="dxa"/>
            <w:noWrap/>
            <w:vAlign w:val="bottom"/>
          </w:tcPr>
          <w:p w:rsidR="00131BF6" w:rsidRPr="00864409" w:rsidRDefault="00131BF6" w:rsidP="008644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6440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62</w:t>
            </w:r>
          </w:p>
        </w:tc>
        <w:tc>
          <w:tcPr>
            <w:tcW w:w="1022" w:type="dxa"/>
            <w:noWrap/>
            <w:vAlign w:val="bottom"/>
          </w:tcPr>
          <w:p w:rsidR="00131BF6" w:rsidRPr="00864409" w:rsidRDefault="00131BF6" w:rsidP="008644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6440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85</w:t>
            </w:r>
          </w:p>
        </w:tc>
        <w:tc>
          <w:tcPr>
            <w:tcW w:w="1022" w:type="dxa"/>
            <w:noWrap/>
            <w:vAlign w:val="bottom"/>
          </w:tcPr>
          <w:p w:rsidR="00131BF6" w:rsidRPr="00864409" w:rsidRDefault="00131BF6" w:rsidP="008644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6440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64</w:t>
            </w:r>
          </w:p>
        </w:tc>
        <w:tc>
          <w:tcPr>
            <w:tcW w:w="1022" w:type="dxa"/>
            <w:noWrap/>
            <w:vAlign w:val="bottom"/>
          </w:tcPr>
          <w:p w:rsidR="00131BF6" w:rsidRPr="00864409" w:rsidRDefault="00131BF6" w:rsidP="008644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6440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53</w:t>
            </w:r>
          </w:p>
        </w:tc>
        <w:tc>
          <w:tcPr>
            <w:tcW w:w="1022" w:type="dxa"/>
            <w:noWrap/>
            <w:vAlign w:val="bottom"/>
          </w:tcPr>
          <w:p w:rsidR="00131BF6" w:rsidRPr="00131BF6" w:rsidRDefault="00131BF6" w:rsidP="008644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131BF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264</w:t>
            </w:r>
          </w:p>
        </w:tc>
        <w:tc>
          <w:tcPr>
            <w:tcW w:w="1022" w:type="dxa"/>
            <w:noWrap/>
            <w:vAlign w:val="bottom"/>
          </w:tcPr>
          <w:p w:rsidR="00131BF6" w:rsidRPr="00131BF6" w:rsidRDefault="00131BF6" w:rsidP="00131BF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131BF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157</w:t>
            </w:r>
          </w:p>
        </w:tc>
      </w:tr>
      <w:tr w:rsidR="00131BF6" w:rsidRPr="00131BF6" w:rsidTr="0055181B">
        <w:trPr>
          <w:trHeight w:hRule="exact" w:val="288"/>
        </w:trPr>
        <w:tc>
          <w:tcPr>
            <w:tcW w:w="2895" w:type="dxa"/>
            <w:shd w:val="clear" w:color="auto" w:fill="FFFFFF"/>
            <w:vAlign w:val="bottom"/>
          </w:tcPr>
          <w:p w:rsidR="00131BF6" w:rsidRPr="00DC24FC" w:rsidRDefault="00131BF6" w:rsidP="00B96FFD">
            <w:pPr>
              <w:spacing w:after="0" w:line="240" w:lineRule="auto"/>
              <w:ind w:firstLineChars="200" w:firstLine="281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DC24FC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Balance on secondary income</w:t>
            </w:r>
          </w:p>
        </w:tc>
        <w:tc>
          <w:tcPr>
            <w:tcW w:w="1022" w:type="dxa"/>
            <w:noWrap/>
            <w:vAlign w:val="bottom"/>
          </w:tcPr>
          <w:p w:rsidR="00131BF6" w:rsidRPr="00864409" w:rsidRDefault="00131BF6" w:rsidP="0086440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864409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5,924</w:t>
            </w:r>
          </w:p>
        </w:tc>
        <w:tc>
          <w:tcPr>
            <w:tcW w:w="1022" w:type="dxa"/>
            <w:noWrap/>
            <w:vAlign w:val="bottom"/>
          </w:tcPr>
          <w:p w:rsidR="00131BF6" w:rsidRPr="00864409" w:rsidRDefault="00131BF6" w:rsidP="0086440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864409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5,380</w:t>
            </w:r>
          </w:p>
        </w:tc>
        <w:tc>
          <w:tcPr>
            <w:tcW w:w="1022" w:type="dxa"/>
            <w:noWrap/>
            <w:vAlign w:val="bottom"/>
          </w:tcPr>
          <w:p w:rsidR="00131BF6" w:rsidRPr="00864409" w:rsidRDefault="00131BF6" w:rsidP="0086440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864409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4,884</w:t>
            </w:r>
          </w:p>
        </w:tc>
        <w:tc>
          <w:tcPr>
            <w:tcW w:w="1022" w:type="dxa"/>
            <w:noWrap/>
            <w:vAlign w:val="bottom"/>
          </w:tcPr>
          <w:p w:rsidR="00131BF6" w:rsidRPr="00864409" w:rsidRDefault="00131BF6" w:rsidP="0086440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864409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5,852</w:t>
            </w:r>
          </w:p>
        </w:tc>
        <w:tc>
          <w:tcPr>
            <w:tcW w:w="1022" w:type="dxa"/>
            <w:noWrap/>
            <w:vAlign w:val="bottom"/>
          </w:tcPr>
          <w:p w:rsidR="00131BF6" w:rsidRPr="00131BF6" w:rsidRDefault="00131BF6" w:rsidP="0086440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131BF6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22,040</w:t>
            </w:r>
          </w:p>
        </w:tc>
        <w:tc>
          <w:tcPr>
            <w:tcW w:w="1022" w:type="dxa"/>
            <w:noWrap/>
            <w:vAlign w:val="bottom"/>
          </w:tcPr>
          <w:p w:rsidR="00131BF6" w:rsidRPr="00131BF6" w:rsidRDefault="00131BF6" w:rsidP="00131BF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131BF6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20,065</w:t>
            </w:r>
          </w:p>
        </w:tc>
      </w:tr>
      <w:tr w:rsidR="00131BF6" w:rsidRPr="00131BF6" w:rsidTr="0055181B">
        <w:trPr>
          <w:trHeight w:hRule="exact" w:val="288"/>
        </w:trPr>
        <w:tc>
          <w:tcPr>
            <w:tcW w:w="2895" w:type="dxa"/>
            <w:shd w:val="clear" w:color="auto" w:fill="FFFFFF"/>
            <w:vAlign w:val="bottom"/>
          </w:tcPr>
          <w:p w:rsidR="00131BF6" w:rsidRPr="00DC24FC" w:rsidRDefault="00131BF6" w:rsidP="00B96FF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DC24FC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Capital account balance</w:t>
            </w:r>
          </w:p>
        </w:tc>
        <w:tc>
          <w:tcPr>
            <w:tcW w:w="1022" w:type="dxa"/>
            <w:noWrap/>
            <w:vAlign w:val="bottom"/>
          </w:tcPr>
          <w:p w:rsidR="00131BF6" w:rsidRPr="00864409" w:rsidRDefault="00131BF6" w:rsidP="0086440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864409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59</w:t>
            </w:r>
          </w:p>
        </w:tc>
        <w:tc>
          <w:tcPr>
            <w:tcW w:w="1022" w:type="dxa"/>
            <w:noWrap/>
            <w:vAlign w:val="bottom"/>
          </w:tcPr>
          <w:p w:rsidR="00131BF6" w:rsidRPr="00864409" w:rsidRDefault="00131BF6" w:rsidP="0086440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864409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208</w:t>
            </w:r>
          </w:p>
        </w:tc>
        <w:tc>
          <w:tcPr>
            <w:tcW w:w="1022" w:type="dxa"/>
            <w:noWrap/>
            <w:vAlign w:val="bottom"/>
          </w:tcPr>
          <w:p w:rsidR="00131BF6" w:rsidRPr="00864409" w:rsidRDefault="00131BF6" w:rsidP="0086440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864409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55</w:t>
            </w:r>
          </w:p>
        </w:tc>
        <w:tc>
          <w:tcPr>
            <w:tcW w:w="1022" w:type="dxa"/>
            <w:noWrap/>
            <w:vAlign w:val="bottom"/>
          </w:tcPr>
          <w:p w:rsidR="00131BF6" w:rsidRPr="00864409" w:rsidRDefault="00131BF6" w:rsidP="0086440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864409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53</w:t>
            </w:r>
          </w:p>
        </w:tc>
        <w:tc>
          <w:tcPr>
            <w:tcW w:w="1022" w:type="dxa"/>
            <w:noWrap/>
            <w:vAlign w:val="bottom"/>
          </w:tcPr>
          <w:p w:rsidR="00131BF6" w:rsidRPr="00131BF6" w:rsidRDefault="00131BF6" w:rsidP="0086440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131BF6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375</w:t>
            </w:r>
          </w:p>
        </w:tc>
        <w:tc>
          <w:tcPr>
            <w:tcW w:w="1022" w:type="dxa"/>
            <w:noWrap/>
            <w:vAlign w:val="bottom"/>
          </w:tcPr>
          <w:p w:rsidR="00131BF6" w:rsidRPr="00131BF6" w:rsidRDefault="00131BF6" w:rsidP="00131BF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131BF6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1,857</w:t>
            </w:r>
          </w:p>
        </w:tc>
      </w:tr>
      <w:tr w:rsidR="00131BF6" w:rsidRPr="00131BF6" w:rsidTr="0055181B">
        <w:trPr>
          <w:trHeight w:hRule="exact" w:val="288"/>
        </w:trPr>
        <w:tc>
          <w:tcPr>
            <w:tcW w:w="2895" w:type="dxa"/>
            <w:shd w:val="clear" w:color="auto" w:fill="FFFFFF"/>
            <w:vAlign w:val="bottom"/>
          </w:tcPr>
          <w:p w:rsidR="00131BF6" w:rsidRPr="00DC24FC" w:rsidRDefault="00131BF6" w:rsidP="00B96FFD">
            <w:pPr>
              <w:spacing w:after="0" w:line="240" w:lineRule="auto"/>
              <w:ind w:firstLineChars="200" w:firstLine="280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C24F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Capital account credit</w:t>
            </w:r>
          </w:p>
        </w:tc>
        <w:tc>
          <w:tcPr>
            <w:tcW w:w="1022" w:type="dxa"/>
            <w:noWrap/>
            <w:vAlign w:val="bottom"/>
          </w:tcPr>
          <w:p w:rsidR="00131BF6" w:rsidRPr="00864409" w:rsidRDefault="00131BF6" w:rsidP="008644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6440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59</w:t>
            </w:r>
          </w:p>
        </w:tc>
        <w:tc>
          <w:tcPr>
            <w:tcW w:w="1022" w:type="dxa"/>
            <w:noWrap/>
            <w:vAlign w:val="bottom"/>
          </w:tcPr>
          <w:p w:rsidR="00131BF6" w:rsidRPr="00864409" w:rsidRDefault="00131BF6" w:rsidP="008644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6440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208</w:t>
            </w:r>
          </w:p>
        </w:tc>
        <w:tc>
          <w:tcPr>
            <w:tcW w:w="1022" w:type="dxa"/>
            <w:noWrap/>
            <w:vAlign w:val="bottom"/>
          </w:tcPr>
          <w:p w:rsidR="00131BF6" w:rsidRPr="00864409" w:rsidRDefault="00131BF6" w:rsidP="008644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6440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55</w:t>
            </w:r>
          </w:p>
        </w:tc>
        <w:tc>
          <w:tcPr>
            <w:tcW w:w="1022" w:type="dxa"/>
            <w:noWrap/>
            <w:vAlign w:val="bottom"/>
          </w:tcPr>
          <w:p w:rsidR="00131BF6" w:rsidRPr="00864409" w:rsidRDefault="00131BF6" w:rsidP="008644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6440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53</w:t>
            </w:r>
          </w:p>
        </w:tc>
        <w:tc>
          <w:tcPr>
            <w:tcW w:w="1022" w:type="dxa"/>
            <w:noWrap/>
            <w:vAlign w:val="bottom"/>
          </w:tcPr>
          <w:p w:rsidR="00131BF6" w:rsidRPr="00131BF6" w:rsidRDefault="00131BF6" w:rsidP="008644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131BF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375</w:t>
            </w:r>
          </w:p>
        </w:tc>
        <w:tc>
          <w:tcPr>
            <w:tcW w:w="1022" w:type="dxa"/>
            <w:noWrap/>
            <w:vAlign w:val="bottom"/>
          </w:tcPr>
          <w:p w:rsidR="00131BF6" w:rsidRPr="00131BF6" w:rsidRDefault="00131BF6" w:rsidP="00131BF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131BF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1,857</w:t>
            </w:r>
          </w:p>
        </w:tc>
      </w:tr>
      <w:tr w:rsidR="00131BF6" w:rsidRPr="00131BF6" w:rsidTr="0055181B">
        <w:trPr>
          <w:trHeight w:hRule="exact" w:val="288"/>
        </w:trPr>
        <w:tc>
          <w:tcPr>
            <w:tcW w:w="2895" w:type="dxa"/>
            <w:vAlign w:val="bottom"/>
          </w:tcPr>
          <w:p w:rsidR="00131BF6" w:rsidRPr="00DC24FC" w:rsidRDefault="00131BF6" w:rsidP="00B96FFD">
            <w:pPr>
              <w:spacing w:after="0" w:line="240" w:lineRule="auto"/>
              <w:ind w:firstLineChars="200" w:firstLine="280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C24F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Capital account debit</w:t>
            </w:r>
          </w:p>
        </w:tc>
        <w:tc>
          <w:tcPr>
            <w:tcW w:w="1022" w:type="dxa"/>
            <w:noWrap/>
            <w:vAlign w:val="bottom"/>
          </w:tcPr>
          <w:p w:rsidR="00131BF6" w:rsidRPr="00864409" w:rsidRDefault="00131BF6" w:rsidP="008644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6440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1022" w:type="dxa"/>
            <w:noWrap/>
            <w:vAlign w:val="bottom"/>
          </w:tcPr>
          <w:p w:rsidR="00131BF6" w:rsidRPr="00864409" w:rsidRDefault="00131BF6" w:rsidP="008644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6440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1022" w:type="dxa"/>
            <w:noWrap/>
            <w:vAlign w:val="bottom"/>
          </w:tcPr>
          <w:p w:rsidR="00131BF6" w:rsidRPr="00864409" w:rsidRDefault="00131BF6" w:rsidP="008644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6440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1022" w:type="dxa"/>
            <w:noWrap/>
            <w:vAlign w:val="bottom"/>
          </w:tcPr>
          <w:p w:rsidR="00131BF6" w:rsidRPr="00864409" w:rsidRDefault="00131BF6" w:rsidP="008644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6440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1022" w:type="dxa"/>
            <w:noWrap/>
            <w:vAlign w:val="bottom"/>
          </w:tcPr>
          <w:p w:rsidR="00131BF6" w:rsidRPr="00131BF6" w:rsidRDefault="00131BF6" w:rsidP="008644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131BF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1022" w:type="dxa"/>
            <w:noWrap/>
            <w:vAlign w:val="bottom"/>
          </w:tcPr>
          <w:p w:rsidR="00131BF6" w:rsidRPr="00131BF6" w:rsidRDefault="00131BF6" w:rsidP="00131BF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131BF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</w:tr>
      <w:tr w:rsidR="00131BF6" w:rsidRPr="00131BF6" w:rsidTr="0055181B">
        <w:trPr>
          <w:trHeight w:hRule="exact" w:val="288"/>
        </w:trPr>
        <w:tc>
          <w:tcPr>
            <w:tcW w:w="2895" w:type="dxa"/>
            <w:vAlign w:val="bottom"/>
          </w:tcPr>
          <w:p w:rsidR="00131BF6" w:rsidRPr="00DC24FC" w:rsidRDefault="00131BF6" w:rsidP="00B96FF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DC24FC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Net lending (+) / net borrowing (–)</w:t>
            </w:r>
          </w:p>
        </w:tc>
        <w:tc>
          <w:tcPr>
            <w:tcW w:w="1022" w:type="dxa"/>
            <w:noWrap/>
            <w:vAlign w:val="bottom"/>
          </w:tcPr>
          <w:p w:rsidR="00131BF6" w:rsidRPr="00864409" w:rsidRDefault="00131BF6" w:rsidP="0086440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864409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-1,592</w:t>
            </w:r>
          </w:p>
        </w:tc>
        <w:tc>
          <w:tcPr>
            <w:tcW w:w="1022" w:type="dxa"/>
            <w:noWrap/>
            <w:vAlign w:val="bottom"/>
          </w:tcPr>
          <w:p w:rsidR="00131BF6" w:rsidRPr="00864409" w:rsidRDefault="00131BF6" w:rsidP="0086440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864409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-630</w:t>
            </w:r>
          </w:p>
        </w:tc>
        <w:tc>
          <w:tcPr>
            <w:tcW w:w="1022" w:type="dxa"/>
            <w:noWrap/>
            <w:vAlign w:val="bottom"/>
          </w:tcPr>
          <w:p w:rsidR="00131BF6" w:rsidRPr="00864409" w:rsidRDefault="00131BF6" w:rsidP="0086440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864409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573</w:t>
            </w:r>
          </w:p>
        </w:tc>
        <w:tc>
          <w:tcPr>
            <w:tcW w:w="1022" w:type="dxa"/>
            <w:noWrap/>
            <w:vAlign w:val="bottom"/>
          </w:tcPr>
          <w:p w:rsidR="00131BF6" w:rsidRPr="00864409" w:rsidRDefault="00131BF6" w:rsidP="0086440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864409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-685</w:t>
            </w:r>
          </w:p>
        </w:tc>
        <w:tc>
          <w:tcPr>
            <w:tcW w:w="1022" w:type="dxa"/>
            <w:noWrap/>
            <w:vAlign w:val="bottom"/>
          </w:tcPr>
          <w:p w:rsidR="00131BF6" w:rsidRPr="00131BF6" w:rsidRDefault="00131BF6" w:rsidP="0086440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131BF6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-2,334</w:t>
            </w:r>
          </w:p>
        </w:tc>
        <w:tc>
          <w:tcPr>
            <w:tcW w:w="1022" w:type="dxa"/>
            <w:noWrap/>
            <w:vAlign w:val="bottom"/>
          </w:tcPr>
          <w:p w:rsidR="00131BF6" w:rsidRPr="00131BF6" w:rsidRDefault="00131BF6" w:rsidP="00131BF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131BF6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-1,273</w:t>
            </w:r>
          </w:p>
        </w:tc>
      </w:tr>
      <w:tr w:rsidR="00131BF6" w:rsidRPr="00131BF6" w:rsidTr="0055181B">
        <w:trPr>
          <w:trHeight w:hRule="exact" w:val="288"/>
        </w:trPr>
        <w:tc>
          <w:tcPr>
            <w:tcW w:w="2895" w:type="dxa"/>
            <w:vAlign w:val="bottom"/>
          </w:tcPr>
          <w:p w:rsidR="00131BF6" w:rsidRPr="00DC24FC" w:rsidRDefault="00131BF6" w:rsidP="00B96FF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DC24FC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Financial account </w:t>
            </w:r>
          </w:p>
        </w:tc>
        <w:tc>
          <w:tcPr>
            <w:tcW w:w="1022" w:type="dxa"/>
            <w:noWrap/>
            <w:vAlign w:val="bottom"/>
          </w:tcPr>
          <w:p w:rsidR="00131BF6" w:rsidRPr="00864409" w:rsidRDefault="00131BF6" w:rsidP="0086440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864409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-1,169</w:t>
            </w:r>
          </w:p>
        </w:tc>
        <w:tc>
          <w:tcPr>
            <w:tcW w:w="1022" w:type="dxa"/>
            <w:noWrap/>
            <w:vAlign w:val="bottom"/>
          </w:tcPr>
          <w:p w:rsidR="00131BF6" w:rsidRPr="00864409" w:rsidRDefault="00131BF6" w:rsidP="0086440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864409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-1,445</w:t>
            </w:r>
          </w:p>
        </w:tc>
        <w:tc>
          <w:tcPr>
            <w:tcW w:w="1022" w:type="dxa"/>
            <w:noWrap/>
            <w:vAlign w:val="bottom"/>
          </w:tcPr>
          <w:p w:rsidR="00131BF6" w:rsidRPr="00864409" w:rsidRDefault="00131BF6" w:rsidP="0086440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864409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-67</w:t>
            </w:r>
          </w:p>
        </w:tc>
        <w:tc>
          <w:tcPr>
            <w:tcW w:w="1022" w:type="dxa"/>
            <w:noWrap/>
            <w:vAlign w:val="bottom"/>
          </w:tcPr>
          <w:p w:rsidR="00131BF6" w:rsidRPr="00864409" w:rsidRDefault="00131BF6" w:rsidP="0086440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864409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-2,315</w:t>
            </w:r>
          </w:p>
        </w:tc>
        <w:tc>
          <w:tcPr>
            <w:tcW w:w="1022" w:type="dxa"/>
            <w:noWrap/>
            <w:vAlign w:val="bottom"/>
          </w:tcPr>
          <w:p w:rsidR="00131BF6" w:rsidRPr="00131BF6" w:rsidRDefault="00131BF6" w:rsidP="0086440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131BF6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-4,996</w:t>
            </w:r>
          </w:p>
        </w:tc>
        <w:tc>
          <w:tcPr>
            <w:tcW w:w="1022" w:type="dxa"/>
            <w:noWrap/>
            <w:vAlign w:val="bottom"/>
          </w:tcPr>
          <w:p w:rsidR="00131BF6" w:rsidRPr="00131BF6" w:rsidRDefault="00131BF6" w:rsidP="00131BF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131BF6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-5,553</w:t>
            </w:r>
          </w:p>
        </w:tc>
      </w:tr>
      <w:tr w:rsidR="00131BF6" w:rsidRPr="00131BF6" w:rsidTr="0055181B">
        <w:trPr>
          <w:trHeight w:hRule="exact" w:val="288"/>
        </w:trPr>
        <w:tc>
          <w:tcPr>
            <w:tcW w:w="2895" w:type="dxa"/>
            <w:vAlign w:val="bottom"/>
          </w:tcPr>
          <w:p w:rsidR="00131BF6" w:rsidRPr="00DC24FC" w:rsidRDefault="00131BF6" w:rsidP="00B96FFD">
            <w:pPr>
              <w:spacing w:after="0" w:line="240" w:lineRule="auto"/>
              <w:ind w:firstLineChars="200" w:firstLine="281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DC24FC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Direct investment </w:t>
            </w:r>
          </w:p>
        </w:tc>
        <w:tc>
          <w:tcPr>
            <w:tcW w:w="1022" w:type="dxa"/>
            <w:noWrap/>
            <w:vAlign w:val="bottom"/>
          </w:tcPr>
          <w:p w:rsidR="00131BF6" w:rsidRPr="00864409" w:rsidRDefault="00131BF6" w:rsidP="0086440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864409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-178</w:t>
            </w:r>
          </w:p>
        </w:tc>
        <w:tc>
          <w:tcPr>
            <w:tcW w:w="1022" w:type="dxa"/>
            <w:noWrap/>
            <w:vAlign w:val="bottom"/>
          </w:tcPr>
          <w:p w:rsidR="00131BF6" w:rsidRPr="00864409" w:rsidRDefault="00131BF6" w:rsidP="0086440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864409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-379</w:t>
            </w:r>
          </w:p>
        </w:tc>
        <w:tc>
          <w:tcPr>
            <w:tcW w:w="1022" w:type="dxa"/>
            <w:noWrap/>
            <w:vAlign w:val="bottom"/>
          </w:tcPr>
          <w:p w:rsidR="00131BF6" w:rsidRPr="00864409" w:rsidRDefault="00131BF6" w:rsidP="0086440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864409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-215</w:t>
            </w:r>
          </w:p>
        </w:tc>
        <w:tc>
          <w:tcPr>
            <w:tcW w:w="1022" w:type="dxa"/>
            <w:noWrap/>
            <w:vAlign w:val="bottom"/>
          </w:tcPr>
          <w:p w:rsidR="00131BF6" w:rsidRPr="00864409" w:rsidRDefault="00131BF6" w:rsidP="0086440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864409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-78</w:t>
            </w:r>
          </w:p>
        </w:tc>
        <w:tc>
          <w:tcPr>
            <w:tcW w:w="1022" w:type="dxa"/>
            <w:noWrap/>
            <w:vAlign w:val="bottom"/>
          </w:tcPr>
          <w:p w:rsidR="00131BF6" w:rsidRPr="00131BF6" w:rsidRDefault="00131BF6" w:rsidP="0086440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131BF6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-850</w:t>
            </w:r>
          </w:p>
        </w:tc>
        <w:tc>
          <w:tcPr>
            <w:tcW w:w="1022" w:type="dxa"/>
            <w:noWrap/>
            <w:vAlign w:val="bottom"/>
          </w:tcPr>
          <w:p w:rsidR="00131BF6" w:rsidRPr="00131BF6" w:rsidRDefault="00131BF6" w:rsidP="00131BF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131BF6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-1,572</w:t>
            </w:r>
          </w:p>
        </w:tc>
      </w:tr>
      <w:tr w:rsidR="00131BF6" w:rsidRPr="00131BF6" w:rsidTr="0055181B">
        <w:trPr>
          <w:trHeight w:hRule="exact" w:val="288"/>
        </w:trPr>
        <w:tc>
          <w:tcPr>
            <w:tcW w:w="2895" w:type="dxa"/>
            <w:vAlign w:val="bottom"/>
          </w:tcPr>
          <w:p w:rsidR="00131BF6" w:rsidRPr="00DC24FC" w:rsidRDefault="00131BF6" w:rsidP="00B96FFD">
            <w:pPr>
              <w:spacing w:after="0" w:line="240" w:lineRule="auto"/>
              <w:ind w:firstLineChars="400" w:firstLine="560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C24F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Direct investment abroad</w:t>
            </w:r>
          </w:p>
        </w:tc>
        <w:tc>
          <w:tcPr>
            <w:tcW w:w="1022" w:type="dxa"/>
            <w:noWrap/>
            <w:vAlign w:val="bottom"/>
          </w:tcPr>
          <w:p w:rsidR="00131BF6" w:rsidRPr="00864409" w:rsidRDefault="00131BF6" w:rsidP="008644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6440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23</w:t>
            </w:r>
          </w:p>
        </w:tc>
        <w:tc>
          <w:tcPr>
            <w:tcW w:w="1022" w:type="dxa"/>
            <w:noWrap/>
            <w:vAlign w:val="bottom"/>
          </w:tcPr>
          <w:p w:rsidR="00131BF6" w:rsidRPr="00864409" w:rsidRDefault="00131BF6" w:rsidP="008644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6440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33</w:t>
            </w:r>
          </w:p>
        </w:tc>
        <w:tc>
          <w:tcPr>
            <w:tcW w:w="1022" w:type="dxa"/>
            <w:noWrap/>
            <w:vAlign w:val="bottom"/>
          </w:tcPr>
          <w:p w:rsidR="00131BF6" w:rsidRPr="00864409" w:rsidRDefault="00131BF6" w:rsidP="008644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6440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1022" w:type="dxa"/>
            <w:noWrap/>
            <w:vAlign w:val="bottom"/>
          </w:tcPr>
          <w:p w:rsidR="00131BF6" w:rsidRPr="00864409" w:rsidRDefault="00131BF6" w:rsidP="008644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6440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12</w:t>
            </w:r>
          </w:p>
        </w:tc>
        <w:tc>
          <w:tcPr>
            <w:tcW w:w="1022" w:type="dxa"/>
            <w:noWrap/>
            <w:vAlign w:val="bottom"/>
          </w:tcPr>
          <w:p w:rsidR="00131BF6" w:rsidRPr="00131BF6" w:rsidRDefault="00131BF6" w:rsidP="008644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131BF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73</w:t>
            </w:r>
          </w:p>
        </w:tc>
        <w:tc>
          <w:tcPr>
            <w:tcW w:w="1022" w:type="dxa"/>
            <w:noWrap/>
            <w:vAlign w:val="bottom"/>
          </w:tcPr>
          <w:p w:rsidR="00131BF6" w:rsidRPr="00131BF6" w:rsidRDefault="00131BF6" w:rsidP="00131BF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131BF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128</w:t>
            </w:r>
          </w:p>
        </w:tc>
      </w:tr>
      <w:tr w:rsidR="00131BF6" w:rsidRPr="00131BF6" w:rsidTr="0055181B">
        <w:trPr>
          <w:trHeight w:hRule="exact" w:val="423"/>
        </w:trPr>
        <w:tc>
          <w:tcPr>
            <w:tcW w:w="2895" w:type="dxa"/>
            <w:vAlign w:val="bottom"/>
          </w:tcPr>
          <w:p w:rsidR="00131BF6" w:rsidRPr="00DC24FC" w:rsidRDefault="00131BF6" w:rsidP="00B96FFD">
            <w:pPr>
              <w:spacing w:after="0" w:line="240" w:lineRule="auto"/>
              <w:ind w:firstLineChars="600" w:firstLine="840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C24F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Equity and investment</w:t>
            </w:r>
          </w:p>
          <w:p w:rsidR="00131BF6" w:rsidRPr="00DC24FC" w:rsidRDefault="00131BF6" w:rsidP="00B96FFD">
            <w:pPr>
              <w:spacing w:after="0" w:line="240" w:lineRule="auto"/>
              <w:ind w:firstLineChars="600" w:firstLine="840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C24F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fund shares**</w:t>
            </w:r>
          </w:p>
        </w:tc>
        <w:tc>
          <w:tcPr>
            <w:tcW w:w="1022" w:type="dxa"/>
            <w:noWrap/>
            <w:vAlign w:val="bottom"/>
          </w:tcPr>
          <w:p w:rsidR="00131BF6" w:rsidRPr="00864409" w:rsidRDefault="00131BF6" w:rsidP="008644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6440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23</w:t>
            </w:r>
          </w:p>
        </w:tc>
        <w:tc>
          <w:tcPr>
            <w:tcW w:w="1022" w:type="dxa"/>
            <w:noWrap/>
            <w:vAlign w:val="bottom"/>
          </w:tcPr>
          <w:p w:rsidR="00131BF6" w:rsidRPr="00864409" w:rsidRDefault="00131BF6" w:rsidP="008644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6440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33</w:t>
            </w:r>
          </w:p>
        </w:tc>
        <w:tc>
          <w:tcPr>
            <w:tcW w:w="1022" w:type="dxa"/>
            <w:noWrap/>
            <w:vAlign w:val="bottom"/>
          </w:tcPr>
          <w:p w:rsidR="00131BF6" w:rsidRPr="00864409" w:rsidRDefault="00131BF6" w:rsidP="008644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6440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1022" w:type="dxa"/>
            <w:noWrap/>
            <w:vAlign w:val="bottom"/>
          </w:tcPr>
          <w:p w:rsidR="00131BF6" w:rsidRPr="00864409" w:rsidRDefault="00131BF6" w:rsidP="008644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6440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12</w:t>
            </w:r>
          </w:p>
        </w:tc>
        <w:tc>
          <w:tcPr>
            <w:tcW w:w="1022" w:type="dxa"/>
            <w:noWrap/>
            <w:vAlign w:val="bottom"/>
          </w:tcPr>
          <w:p w:rsidR="00131BF6" w:rsidRPr="00131BF6" w:rsidRDefault="00131BF6" w:rsidP="008644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131BF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73</w:t>
            </w:r>
          </w:p>
        </w:tc>
        <w:tc>
          <w:tcPr>
            <w:tcW w:w="1022" w:type="dxa"/>
            <w:noWrap/>
            <w:vAlign w:val="bottom"/>
          </w:tcPr>
          <w:p w:rsidR="00131BF6" w:rsidRPr="00131BF6" w:rsidRDefault="00131BF6" w:rsidP="00131BF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131BF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128</w:t>
            </w:r>
          </w:p>
        </w:tc>
      </w:tr>
      <w:tr w:rsidR="00131BF6" w:rsidRPr="00131BF6" w:rsidTr="0055181B">
        <w:trPr>
          <w:trHeight w:hRule="exact" w:val="288"/>
        </w:trPr>
        <w:tc>
          <w:tcPr>
            <w:tcW w:w="2895" w:type="dxa"/>
            <w:vAlign w:val="bottom"/>
          </w:tcPr>
          <w:p w:rsidR="00131BF6" w:rsidRPr="00DC24FC" w:rsidRDefault="00131BF6" w:rsidP="00B96FFD">
            <w:pPr>
              <w:spacing w:after="0" w:line="240" w:lineRule="auto"/>
              <w:ind w:firstLineChars="600" w:firstLine="840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C24F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Debt instruments</w:t>
            </w:r>
          </w:p>
        </w:tc>
        <w:tc>
          <w:tcPr>
            <w:tcW w:w="1022" w:type="dxa"/>
            <w:noWrap/>
            <w:vAlign w:val="bottom"/>
          </w:tcPr>
          <w:p w:rsidR="00131BF6" w:rsidRPr="00864409" w:rsidRDefault="00131BF6" w:rsidP="008644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6440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1022" w:type="dxa"/>
            <w:noWrap/>
            <w:vAlign w:val="bottom"/>
          </w:tcPr>
          <w:p w:rsidR="00131BF6" w:rsidRPr="00864409" w:rsidRDefault="00131BF6" w:rsidP="008644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6440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1022" w:type="dxa"/>
            <w:noWrap/>
            <w:vAlign w:val="bottom"/>
          </w:tcPr>
          <w:p w:rsidR="00131BF6" w:rsidRPr="00864409" w:rsidRDefault="00131BF6" w:rsidP="008644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6440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1022" w:type="dxa"/>
            <w:noWrap/>
            <w:vAlign w:val="bottom"/>
          </w:tcPr>
          <w:p w:rsidR="00131BF6" w:rsidRPr="00864409" w:rsidRDefault="00131BF6" w:rsidP="008644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6440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1022" w:type="dxa"/>
            <w:noWrap/>
            <w:vAlign w:val="bottom"/>
          </w:tcPr>
          <w:p w:rsidR="00131BF6" w:rsidRPr="00131BF6" w:rsidRDefault="00131BF6" w:rsidP="008644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131BF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1022" w:type="dxa"/>
            <w:noWrap/>
            <w:vAlign w:val="bottom"/>
          </w:tcPr>
          <w:p w:rsidR="00131BF6" w:rsidRPr="00131BF6" w:rsidRDefault="00131BF6" w:rsidP="00131BF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131BF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</w:tr>
      <w:tr w:rsidR="00131BF6" w:rsidRPr="00131BF6" w:rsidTr="0055181B">
        <w:trPr>
          <w:trHeight w:hRule="exact" w:val="288"/>
        </w:trPr>
        <w:tc>
          <w:tcPr>
            <w:tcW w:w="2895" w:type="dxa"/>
            <w:shd w:val="clear" w:color="auto" w:fill="FFFFFF"/>
            <w:vAlign w:val="bottom"/>
          </w:tcPr>
          <w:p w:rsidR="00131BF6" w:rsidRPr="00DC24FC" w:rsidRDefault="00131BF6" w:rsidP="00B96FFD">
            <w:pPr>
              <w:spacing w:after="0" w:line="240" w:lineRule="auto"/>
              <w:ind w:firstLineChars="400" w:firstLine="560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C24F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Direct investment in Pakistan</w:t>
            </w:r>
          </w:p>
        </w:tc>
        <w:tc>
          <w:tcPr>
            <w:tcW w:w="1022" w:type="dxa"/>
            <w:noWrap/>
            <w:vAlign w:val="bottom"/>
          </w:tcPr>
          <w:p w:rsidR="00131BF6" w:rsidRPr="00864409" w:rsidRDefault="00131BF6" w:rsidP="008644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6440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201</w:t>
            </w:r>
          </w:p>
        </w:tc>
        <w:tc>
          <w:tcPr>
            <w:tcW w:w="1022" w:type="dxa"/>
            <w:noWrap/>
            <w:vAlign w:val="bottom"/>
          </w:tcPr>
          <w:p w:rsidR="00131BF6" w:rsidRPr="00864409" w:rsidRDefault="00131BF6" w:rsidP="008644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6440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412</w:t>
            </w:r>
          </w:p>
        </w:tc>
        <w:tc>
          <w:tcPr>
            <w:tcW w:w="1022" w:type="dxa"/>
            <w:noWrap/>
            <w:vAlign w:val="bottom"/>
          </w:tcPr>
          <w:p w:rsidR="00131BF6" w:rsidRPr="00864409" w:rsidRDefault="00131BF6" w:rsidP="008644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6440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220</w:t>
            </w:r>
          </w:p>
        </w:tc>
        <w:tc>
          <w:tcPr>
            <w:tcW w:w="1022" w:type="dxa"/>
            <w:noWrap/>
            <w:vAlign w:val="bottom"/>
          </w:tcPr>
          <w:p w:rsidR="00131BF6" w:rsidRPr="00864409" w:rsidRDefault="00131BF6" w:rsidP="008644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6440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90</w:t>
            </w:r>
          </w:p>
        </w:tc>
        <w:tc>
          <w:tcPr>
            <w:tcW w:w="1022" w:type="dxa"/>
            <w:noWrap/>
            <w:vAlign w:val="bottom"/>
          </w:tcPr>
          <w:p w:rsidR="00131BF6" w:rsidRPr="00131BF6" w:rsidRDefault="00131BF6" w:rsidP="008644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131BF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923</w:t>
            </w:r>
          </w:p>
        </w:tc>
        <w:tc>
          <w:tcPr>
            <w:tcW w:w="1022" w:type="dxa"/>
            <w:noWrap/>
            <w:vAlign w:val="bottom"/>
          </w:tcPr>
          <w:p w:rsidR="00131BF6" w:rsidRPr="00131BF6" w:rsidRDefault="00131BF6" w:rsidP="00131BF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131BF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1,700</w:t>
            </w:r>
          </w:p>
        </w:tc>
      </w:tr>
      <w:tr w:rsidR="00131BF6" w:rsidRPr="00131BF6" w:rsidTr="0055181B">
        <w:trPr>
          <w:trHeight w:val="135"/>
        </w:trPr>
        <w:tc>
          <w:tcPr>
            <w:tcW w:w="2895" w:type="dxa"/>
            <w:shd w:val="clear" w:color="auto" w:fill="FFFFFF"/>
            <w:vAlign w:val="bottom"/>
          </w:tcPr>
          <w:p w:rsidR="00131BF6" w:rsidRPr="00DC24FC" w:rsidRDefault="00131BF6" w:rsidP="00B96FFD">
            <w:pPr>
              <w:spacing w:after="0" w:line="240" w:lineRule="auto"/>
              <w:ind w:firstLineChars="600" w:firstLine="840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C24F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Equity and investment</w:t>
            </w:r>
          </w:p>
          <w:p w:rsidR="00131BF6" w:rsidRPr="00DC24FC" w:rsidRDefault="00131BF6" w:rsidP="00B96FFD">
            <w:pPr>
              <w:spacing w:after="0" w:line="240" w:lineRule="auto"/>
              <w:ind w:firstLineChars="600" w:firstLine="840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C24F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fund shares**</w:t>
            </w:r>
          </w:p>
        </w:tc>
        <w:tc>
          <w:tcPr>
            <w:tcW w:w="1022" w:type="dxa"/>
            <w:noWrap/>
            <w:vAlign w:val="bottom"/>
          </w:tcPr>
          <w:p w:rsidR="00131BF6" w:rsidRPr="00864409" w:rsidRDefault="00131BF6" w:rsidP="008644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6440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192</w:t>
            </w:r>
          </w:p>
        </w:tc>
        <w:tc>
          <w:tcPr>
            <w:tcW w:w="1022" w:type="dxa"/>
            <w:noWrap/>
            <w:vAlign w:val="bottom"/>
          </w:tcPr>
          <w:p w:rsidR="00131BF6" w:rsidRPr="00864409" w:rsidRDefault="00131BF6" w:rsidP="008644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6440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1,118</w:t>
            </w:r>
          </w:p>
        </w:tc>
        <w:tc>
          <w:tcPr>
            <w:tcW w:w="1022" w:type="dxa"/>
            <w:noWrap/>
            <w:vAlign w:val="bottom"/>
          </w:tcPr>
          <w:p w:rsidR="00131BF6" w:rsidRPr="00864409" w:rsidRDefault="00131BF6" w:rsidP="008644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6440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192</w:t>
            </w:r>
          </w:p>
        </w:tc>
        <w:tc>
          <w:tcPr>
            <w:tcW w:w="1022" w:type="dxa"/>
            <w:noWrap/>
            <w:vAlign w:val="bottom"/>
          </w:tcPr>
          <w:p w:rsidR="00131BF6" w:rsidRPr="00864409" w:rsidRDefault="00131BF6" w:rsidP="008644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6440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78</w:t>
            </w:r>
          </w:p>
        </w:tc>
        <w:tc>
          <w:tcPr>
            <w:tcW w:w="1022" w:type="dxa"/>
            <w:noWrap/>
            <w:vAlign w:val="bottom"/>
          </w:tcPr>
          <w:p w:rsidR="00131BF6" w:rsidRPr="00131BF6" w:rsidRDefault="00131BF6" w:rsidP="008644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131BF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1,580</w:t>
            </w:r>
          </w:p>
        </w:tc>
        <w:tc>
          <w:tcPr>
            <w:tcW w:w="1022" w:type="dxa"/>
            <w:noWrap/>
            <w:vAlign w:val="bottom"/>
          </w:tcPr>
          <w:p w:rsidR="00131BF6" w:rsidRPr="00131BF6" w:rsidRDefault="00131BF6" w:rsidP="00131BF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131BF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1,086</w:t>
            </w:r>
          </w:p>
        </w:tc>
      </w:tr>
      <w:tr w:rsidR="00131BF6" w:rsidRPr="00131BF6" w:rsidTr="0055181B">
        <w:trPr>
          <w:trHeight w:val="135"/>
        </w:trPr>
        <w:tc>
          <w:tcPr>
            <w:tcW w:w="2895" w:type="dxa"/>
            <w:shd w:val="clear" w:color="auto" w:fill="FFFFFF"/>
            <w:vAlign w:val="bottom"/>
          </w:tcPr>
          <w:p w:rsidR="00131BF6" w:rsidRPr="00DC24FC" w:rsidRDefault="00131BF6" w:rsidP="00B96FFD">
            <w:pPr>
              <w:spacing w:after="0" w:line="240" w:lineRule="auto"/>
              <w:ind w:firstLineChars="600" w:firstLine="840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C24F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Debt instruments</w:t>
            </w:r>
          </w:p>
        </w:tc>
        <w:tc>
          <w:tcPr>
            <w:tcW w:w="1022" w:type="dxa"/>
            <w:noWrap/>
            <w:vAlign w:val="bottom"/>
          </w:tcPr>
          <w:p w:rsidR="00131BF6" w:rsidRPr="00864409" w:rsidRDefault="00131BF6" w:rsidP="008644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6440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</w:t>
            </w:r>
          </w:p>
        </w:tc>
        <w:tc>
          <w:tcPr>
            <w:tcW w:w="1022" w:type="dxa"/>
            <w:noWrap/>
            <w:vAlign w:val="bottom"/>
          </w:tcPr>
          <w:p w:rsidR="00131BF6" w:rsidRPr="00864409" w:rsidRDefault="00131BF6" w:rsidP="008644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6440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-706</w:t>
            </w:r>
          </w:p>
        </w:tc>
        <w:tc>
          <w:tcPr>
            <w:tcW w:w="1022" w:type="dxa"/>
            <w:noWrap/>
            <w:vAlign w:val="bottom"/>
          </w:tcPr>
          <w:p w:rsidR="00131BF6" w:rsidRPr="00864409" w:rsidRDefault="00131BF6" w:rsidP="008644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6440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28</w:t>
            </w:r>
          </w:p>
        </w:tc>
        <w:tc>
          <w:tcPr>
            <w:tcW w:w="1022" w:type="dxa"/>
            <w:noWrap/>
            <w:vAlign w:val="bottom"/>
          </w:tcPr>
          <w:p w:rsidR="00131BF6" w:rsidRPr="00864409" w:rsidRDefault="00131BF6" w:rsidP="008644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6440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12</w:t>
            </w:r>
          </w:p>
        </w:tc>
        <w:tc>
          <w:tcPr>
            <w:tcW w:w="1022" w:type="dxa"/>
            <w:noWrap/>
            <w:vAlign w:val="bottom"/>
          </w:tcPr>
          <w:p w:rsidR="00131BF6" w:rsidRPr="00131BF6" w:rsidRDefault="00131BF6" w:rsidP="008644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131BF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-657</w:t>
            </w:r>
          </w:p>
        </w:tc>
        <w:tc>
          <w:tcPr>
            <w:tcW w:w="1022" w:type="dxa"/>
            <w:noWrap/>
            <w:vAlign w:val="bottom"/>
          </w:tcPr>
          <w:p w:rsidR="00131BF6" w:rsidRPr="00131BF6" w:rsidRDefault="00131BF6" w:rsidP="00131BF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131BF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614</w:t>
            </w:r>
          </w:p>
        </w:tc>
      </w:tr>
      <w:tr w:rsidR="00131BF6" w:rsidRPr="00131BF6" w:rsidTr="0055181B">
        <w:trPr>
          <w:trHeight w:val="135"/>
        </w:trPr>
        <w:tc>
          <w:tcPr>
            <w:tcW w:w="2895" w:type="dxa"/>
            <w:tcBorders>
              <w:bottom w:val="single" w:sz="12" w:space="0" w:color="auto"/>
            </w:tcBorders>
            <w:shd w:val="clear" w:color="auto" w:fill="FFFFFF"/>
            <w:vAlign w:val="bottom"/>
          </w:tcPr>
          <w:p w:rsidR="00131BF6" w:rsidRPr="00DC24FC" w:rsidRDefault="00131BF6" w:rsidP="00B96FFD">
            <w:pPr>
              <w:spacing w:after="0" w:line="240" w:lineRule="auto"/>
              <w:ind w:firstLineChars="200" w:firstLine="281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DC24FC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Portfolio investment </w:t>
            </w:r>
          </w:p>
        </w:tc>
        <w:tc>
          <w:tcPr>
            <w:tcW w:w="1022" w:type="dxa"/>
            <w:tcBorders>
              <w:bottom w:val="single" w:sz="12" w:space="0" w:color="auto"/>
            </w:tcBorders>
            <w:noWrap/>
            <w:vAlign w:val="bottom"/>
          </w:tcPr>
          <w:p w:rsidR="00131BF6" w:rsidRPr="00864409" w:rsidRDefault="00131BF6" w:rsidP="0086440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864409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-174</w:t>
            </w:r>
          </w:p>
        </w:tc>
        <w:tc>
          <w:tcPr>
            <w:tcW w:w="1022" w:type="dxa"/>
            <w:tcBorders>
              <w:bottom w:val="single" w:sz="12" w:space="0" w:color="auto"/>
            </w:tcBorders>
            <w:noWrap/>
            <w:vAlign w:val="bottom"/>
          </w:tcPr>
          <w:p w:rsidR="00131BF6" w:rsidRPr="00864409" w:rsidRDefault="00131BF6" w:rsidP="0086440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864409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-1,005</w:t>
            </w:r>
          </w:p>
        </w:tc>
        <w:tc>
          <w:tcPr>
            <w:tcW w:w="1022" w:type="dxa"/>
            <w:tcBorders>
              <w:bottom w:val="single" w:sz="12" w:space="0" w:color="auto"/>
            </w:tcBorders>
            <w:noWrap/>
            <w:vAlign w:val="bottom"/>
          </w:tcPr>
          <w:p w:rsidR="00131BF6" w:rsidRPr="00864409" w:rsidRDefault="00131BF6" w:rsidP="0086440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864409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79</w:t>
            </w:r>
          </w:p>
        </w:tc>
        <w:tc>
          <w:tcPr>
            <w:tcW w:w="1022" w:type="dxa"/>
            <w:tcBorders>
              <w:bottom w:val="single" w:sz="12" w:space="0" w:color="auto"/>
            </w:tcBorders>
            <w:noWrap/>
            <w:vAlign w:val="bottom"/>
          </w:tcPr>
          <w:p w:rsidR="00131BF6" w:rsidRPr="00864409" w:rsidRDefault="00131BF6" w:rsidP="0086440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864409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-782</w:t>
            </w:r>
          </w:p>
        </w:tc>
        <w:tc>
          <w:tcPr>
            <w:tcW w:w="1022" w:type="dxa"/>
            <w:tcBorders>
              <w:bottom w:val="single" w:sz="12" w:space="0" w:color="auto"/>
            </w:tcBorders>
            <w:noWrap/>
            <w:vAlign w:val="bottom"/>
          </w:tcPr>
          <w:p w:rsidR="00131BF6" w:rsidRPr="00131BF6" w:rsidRDefault="00131BF6" w:rsidP="0086440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131BF6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-1,882</w:t>
            </w:r>
          </w:p>
        </w:tc>
        <w:tc>
          <w:tcPr>
            <w:tcW w:w="1022" w:type="dxa"/>
            <w:tcBorders>
              <w:bottom w:val="single" w:sz="12" w:space="0" w:color="auto"/>
            </w:tcBorders>
            <w:noWrap/>
            <w:vAlign w:val="bottom"/>
          </w:tcPr>
          <w:p w:rsidR="00131BF6" w:rsidRPr="00131BF6" w:rsidRDefault="00131BF6" w:rsidP="00131BF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131BF6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-2,762</w:t>
            </w:r>
          </w:p>
        </w:tc>
      </w:tr>
    </w:tbl>
    <w:p w:rsidR="00B95A25" w:rsidRPr="00161490" w:rsidRDefault="00B95A25" w:rsidP="005252C6">
      <w:pPr>
        <w:spacing w:before="120" w:after="120"/>
        <w:rPr>
          <w:sz w:val="12"/>
        </w:rPr>
      </w:pPr>
    </w:p>
    <w:tbl>
      <w:tblPr>
        <w:tblW w:w="9562" w:type="dxa"/>
        <w:tblInd w:w="14" w:type="dxa"/>
        <w:tblLayout w:type="fixed"/>
        <w:tblLook w:val="0000"/>
      </w:tblPr>
      <w:tblGrid>
        <w:gridCol w:w="3162"/>
        <w:gridCol w:w="1066"/>
        <w:gridCol w:w="1067"/>
        <w:gridCol w:w="1067"/>
        <w:gridCol w:w="1066"/>
        <w:gridCol w:w="1067"/>
        <w:gridCol w:w="1067"/>
      </w:tblGrid>
      <w:tr w:rsidR="00B95A25" w:rsidRPr="007A6171" w:rsidTr="0056373F">
        <w:trPr>
          <w:trHeight w:hRule="exact" w:val="383"/>
        </w:trPr>
        <w:tc>
          <w:tcPr>
            <w:tcW w:w="9562" w:type="dxa"/>
            <w:gridSpan w:val="7"/>
            <w:noWrap/>
            <w:vAlign w:val="bottom"/>
          </w:tcPr>
          <w:p w:rsidR="00B95A25" w:rsidRPr="007A6171" w:rsidRDefault="00B95A25" w:rsidP="00B96FF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A6171">
              <w:rPr>
                <w:rFonts w:ascii="Times New Roman" w:eastAsia="Calibri" w:hAnsi="Times New Roman" w:cs="Times New Roman"/>
                <w:color w:val="000000"/>
              </w:rPr>
              <w:lastRenderedPageBreak/>
              <w:br w:type="page"/>
            </w:r>
            <w:r w:rsidR="00E57D2C" w:rsidRPr="001B5584">
              <w:rPr>
                <w:rFonts w:ascii="Times New Roman" w:eastAsia="Calibri" w:hAnsi="Times New Roman" w:cs="Times New Roman"/>
                <w:b/>
                <w:bCs/>
                <w:sz w:val="28"/>
                <w:szCs w:val="16"/>
              </w:rPr>
              <w:t>Summary Balance of</w:t>
            </w:r>
            <w:r w:rsidR="00E57D2C">
              <w:rPr>
                <w:rFonts w:ascii="Times New Roman" w:eastAsia="Calibri" w:hAnsi="Times New Roman" w:cs="Times New Roman"/>
                <w:b/>
                <w:bCs/>
                <w:sz w:val="28"/>
                <w:szCs w:val="16"/>
              </w:rPr>
              <w:t xml:space="preserve"> Payment</w:t>
            </w:r>
            <w:r w:rsidR="00445193">
              <w:rPr>
                <w:rFonts w:ascii="Times New Roman" w:eastAsia="Calibri" w:hAnsi="Times New Roman" w:cs="Times New Roman"/>
                <w:b/>
                <w:bCs/>
                <w:sz w:val="28"/>
                <w:szCs w:val="16"/>
              </w:rPr>
              <w:t xml:space="preserve"> </w:t>
            </w:r>
            <w:r w:rsidR="00E57D2C" w:rsidRPr="007A6171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–</w:t>
            </w:r>
            <w:r w:rsidR="00E57D2C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E57D2C" w:rsidRPr="007A6171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Overall</w:t>
            </w:r>
          </w:p>
        </w:tc>
      </w:tr>
      <w:tr w:rsidR="00B95A25" w:rsidRPr="007A6171" w:rsidTr="0056373F">
        <w:trPr>
          <w:trHeight w:hRule="exact" w:val="162"/>
        </w:trPr>
        <w:tc>
          <w:tcPr>
            <w:tcW w:w="9562" w:type="dxa"/>
            <w:gridSpan w:val="7"/>
            <w:tcBorders>
              <w:bottom w:val="single" w:sz="12" w:space="0" w:color="auto"/>
            </w:tcBorders>
            <w:noWrap/>
            <w:vAlign w:val="bottom"/>
          </w:tcPr>
          <w:p w:rsidR="00B95A25" w:rsidRPr="007A6171" w:rsidRDefault="00B95A25" w:rsidP="00B96FF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</w:pPr>
            <w:r w:rsidRPr="007A6171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  <w:t>(Million US Dollars)</w:t>
            </w:r>
          </w:p>
        </w:tc>
      </w:tr>
      <w:tr w:rsidR="00B95A25" w:rsidRPr="007A6171" w:rsidTr="0056373F">
        <w:trPr>
          <w:cantSplit/>
          <w:trHeight w:hRule="exact" w:val="245"/>
        </w:trPr>
        <w:tc>
          <w:tcPr>
            <w:tcW w:w="3162" w:type="dxa"/>
            <w:vMerge w:val="restart"/>
            <w:tcBorders>
              <w:top w:val="single" w:sz="12" w:space="0" w:color="auto"/>
            </w:tcBorders>
            <w:noWrap/>
            <w:vAlign w:val="center"/>
          </w:tcPr>
          <w:p w:rsidR="00B95A25" w:rsidRPr="00DC24FC" w:rsidRDefault="00B95A25" w:rsidP="00B96FF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DC24FC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ITEM</w:t>
            </w:r>
          </w:p>
        </w:tc>
        <w:tc>
          <w:tcPr>
            <w:tcW w:w="2133" w:type="dxa"/>
            <w:gridSpan w:val="2"/>
            <w:tcBorders>
              <w:top w:val="single" w:sz="12" w:space="0" w:color="auto"/>
            </w:tcBorders>
            <w:noWrap/>
            <w:vAlign w:val="bottom"/>
          </w:tcPr>
          <w:p w:rsidR="00B95A25" w:rsidRPr="00DC24FC" w:rsidRDefault="00B95A25" w:rsidP="00B96F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DC24FC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201</w:t>
            </w:r>
            <w:r w:rsidR="00474DA3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4</w:t>
            </w:r>
          </w:p>
        </w:tc>
        <w:tc>
          <w:tcPr>
            <w:tcW w:w="2133" w:type="dxa"/>
            <w:gridSpan w:val="2"/>
            <w:tcBorders>
              <w:top w:val="single" w:sz="12" w:space="0" w:color="auto"/>
            </w:tcBorders>
            <w:vAlign w:val="bottom"/>
          </w:tcPr>
          <w:p w:rsidR="00B95A25" w:rsidRPr="00DC24FC" w:rsidRDefault="00B95A25" w:rsidP="00B96F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DC24FC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201</w:t>
            </w:r>
            <w:r w:rsidR="00474DA3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5</w:t>
            </w:r>
          </w:p>
        </w:tc>
        <w:tc>
          <w:tcPr>
            <w:tcW w:w="2134" w:type="dxa"/>
            <w:gridSpan w:val="2"/>
            <w:tcBorders>
              <w:top w:val="single" w:sz="12" w:space="0" w:color="auto"/>
            </w:tcBorders>
            <w:vAlign w:val="bottom"/>
          </w:tcPr>
          <w:p w:rsidR="00B95A25" w:rsidRPr="00DC24FC" w:rsidRDefault="00B95A25" w:rsidP="00B96F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DC24FC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Jul – Jun</w:t>
            </w:r>
          </w:p>
        </w:tc>
      </w:tr>
      <w:tr w:rsidR="00B95A25" w:rsidRPr="007A6171" w:rsidTr="0056373F">
        <w:trPr>
          <w:cantSplit/>
          <w:trHeight w:hRule="exact" w:val="245"/>
        </w:trPr>
        <w:tc>
          <w:tcPr>
            <w:tcW w:w="3162" w:type="dxa"/>
            <w:vMerge/>
            <w:tcBorders>
              <w:bottom w:val="single" w:sz="12" w:space="0" w:color="auto"/>
            </w:tcBorders>
            <w:vAlign w:val="bottom"/>
          </w:tcPr>
          <w:p w:rsidR="00B95A25" w:rsidRPr="00DC24FC" w:rsidRDefault="00B95A25" w:rsidP="00B96FF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14"/>
                <w:szCs w:val="14"/>
              </w:rPr>
            </w:pPr>
          </w:p>
        </w:tc>
        <w:tc>
          <w:tcPr>
            <w:tcW w:w="1066" w:type="dxa"/>
            <w:tcBorders>
              <w:bottom w:val="single" w:sz="12" w:space="0" w:color="auto"/>
            </w:tcBorders>
            <w:noWrap/>
            <w:vAlign w:val="center"/>
          </w:tcPr>
          <w:p w:rsidR="00B95A25" w:rsidRPr="00DC24FC" w:rsidRDefault="00B95A25" w:rsidP="00B96FF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14"/>
                <w:szCs w:val="14"/>
                <w:u w:val="single"/>
              </w:rPr>
            </w:pPr>
            <w:r w:rsidRPr="00DC24FC">
              <w:rPr>
                <w:rFonts w:ascii="Times New Roman" w:eastAsia="Calibri" w:hAnsi="Times New Roman" w:cs="Times New Roman"/>
                <w:bCs/>
                <w:sz w:val="14"/>
                <w:szCs w:val="14"/>
                <w:u w:val="single"/>
              </w:rPr>
              <w:t>Jul – Sep</w:t>
            </w:r>
          </w:p>
        </w:tc>
        <w:tc>
          <w:tcPr>
            <w:tcW w:w="1067" w:type="dxa"/>
            <w:tcBorders>
              <w:bottom w:val="single" w:sz="12" w:space="0" w:color="auto"/>
            </w:tcBorders>
            <w:noWrap/>
            <w:vAlign w:val="center"/>
          </w:tcPr>
          <w:p w:rsidR="00B95A25" w:rsidRPr="00DC24FC" w:rsidRDefault="00B95A25" w:rsidP="00B96FF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14"/>
                <w:szCs w:val="14"/>
                <w:u w:val="single"/>
              </w:rPr>
            </w:pPr>
            <w:r w:rsidRPr="00DC24FC">
              <w:rPr>
                <w:rFonts w:ascii="Times New Roman" w:eastAsia="Calibri" w:hAnsi="Times New Roman" w:cs="Times New Roman"/>
                <w:bCs/>
                <w:sz w:val="14"/>
                <w:szCs w:val="14"/>
                <w:u w:val="single"/>
              </w:rPr>
              <w:t>Oct -  Dec</w:t>
            </w:r>
          </w:p>
        </w:tc>
        <w:tc>
          <w:tcPr>
            <w:tcW w:w="1067" w:type="dxa"/>
            <w:tcBorders>
              <w:bottom w:val="single" w:sz="12" w:space="0" w:color="auto"/>
            </w:tcBorders>
            <w:vAlign w:val="center"/>
          </w:tcPr>
          <w:p w:rsidR="00B95A25" w:rsidRPr="00DC24FC" w:rsidRDefault="00B95A25" w:rsidP="00B96FF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14"/>
                <w:szCs w:val="14"/>
                <w:u w:val="single"/>
              </w:rPr>
            </w:pPr>
            <w:r w:rsidRPr="00DC24FC">
              <w:rPr>
                <w:rFonts w:ascii="Times New Roman" w:eastAsia="Calibri" w:hAnsi="Times New Roman" w:cs="Times New Roman"/>
                <w:bCs/>
                <w:sz w:val="14"/>
                <w:szCs w:val="14"/>
                <w:u w:val="single"/>
              </w:rPr>
              <w:t>Jan - Mar</w:t>
            </w:r>
          </w:p>
        </w:tc>
        <w:tc>
          <w:tcPr>
            <w:tcW w:w="1066" w:type="dxa"/>
            <w:tcBorders>
              <w:bottom w:val="single" w:sz="12" w:space="0" w:color="auto"/>
            </w:tcBorders>
            <w:noWrap/>
            <w:vAlign w:val="center"/>
          </w:tcPr>
          <w:p w:rsidR="00B95A25" w:rsidRPr="00DC24FC" w:rsidRDefault="00B95A25" w:rsidP="00B96FF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14"/>
                <w:szCs w:val="14"/>
                <w:u w:val="single"/>
              </w:rPr>
            </w:pPr>
            <w:r w:rsidRPr="00DC24FC">
              <w:rPr>
                <w:rFonts w:ascii="Times New Roman" w:eastAsia="Calibri" w:hAnsi="Times New Roman" w:cs="Times New Roman"/>
                <w:bCs/>
                <w:sz w:val="14"/>
                <w:szCs w:val="14"/>
                <w:u w:val="single"/>
              </w:rPr>
              <w:t>Apr – Jun</w:t>
            </w:r>
          </w:p>
        </w:tc>
        <w:tc>
          <w:tcPr>
            <w:tcW w:w="1067" w:type="dxa"/>
            <w:tcBorders>
              <w:bottom w:val="single" w:sz="12" w:space="0" w:color="auto"/>
            </w:tcBorders>
            <w:vAlign w:val="center"/>
          </w:tcPr>
          <w:p w:rsidR="00B95A25" w:rsidRPr="00DC24FC" w:rsidRDefault="00B95A25" w:rsidP="00B96FF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14"/>
                <w:szCs w:val="14"/>
                <w:u w:val="single"/>
              </w:rPr>
            </w:pPr>
            <w:r w:rsidRPr="00DC24FC">
              <w:rPr>
                <w:rFonts w:ascii="Times New Roman" w:eastAsia="Calibri" w:hAnsi="Times New Roman" w:cs="Times New Roman"/>
                <w:bCs/>
                <w:sz w:val="14"/>
                <w:szCs w:val="14"/>
                <w:u w:val="single"/>
              </w:rPr>
              <w:t>201</w:t>
            </w:r>
            <w:r w:rsidR="00474DA3">
              <w:rPr>
                <w:rFonts w:ascii="Times New Roman" w:eastAsia="Calibri" w:hAnsi="Times New Roman" w:cs="Times New Roman"/>
                <w:bCs/>
                <w:sz w:val="14"/>
                <w:szCs w:val="14"/>
                <w:u w:val="single"/>
              </w:rPr>
              <w:t>4</w:t>
            </w:r>
            <w:r w:rsidRPr="00DC24FC">
              <w:rPr>
                <w:rFonts w:ascii="Times New Roman" w:eastAsia="Calibri" w:hAnsi="Times New Roman" w:cs="Times New Roman"/>
                <w:bCs/>
                <w:sz w:val="14"/>
                <w:szCs w:val="14"/>
                <w:u w:val="single"/>
              </w:rPr>
              <w:t>-1</w:t>
            </w:r>
            <w:r w:rsidR="00474DA3">
              <w:rPr>
                <w:rFonts w:ascii="Times New Roman" w:eastAsia="Calibri" w:hAnsi="Times New Roman" w:cs="Times New Roman"/>
                <w:bCs/>
                <w:sz w:val="14"/>
                <w:szCs w:val="14"/>
                <w:u w:val="single"/>
              </w:rPr>
              <w:t>5</w:t>
            </w:r>
          </w:p>
        </w:tc>
        <w:tc>
          <w:tcPr>
            <w:tcW w:w="1067" w:type="dxa"/>
            <w:tcBorders>
              <w:bottom w:val="single" w:sz="12" w:space="0" w:color="auto"/>
            </w:tcBorders>
            <w:noWrap/>
            <w:vAlign w:val="center"/>
          </w:tcPr>
          <w:p w:rsidR="00B95A25" w:rsidRPr="00DC24FC" w:rsidRDefault="00B95A25" w:rsidP="00B96FF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14"/>
                <w:szCs w:val="14"/>
                <w:u w:val="single"/>
              </w:rPr>
            </w:pPr>
            <w:r w:rsidRPr="00DC24FC">
              <w:rPr>
                <w:rFonts w:ascii="Times New Roman" w:eastAsia="Calibri" w:hAnsi="Times New Roman" w:cs="Times New Roman"/>
                <w:bCs/>
                <w:sz w:val="14"/>
                <w:szCs w:val="14"/>
                <w:u w:val="single"/>
              </w:rPr>
              <w:t>201</w:t>
            </w:r>
            <w:r w:rsidR="00474DA3">
              <w:rPr>
                <w:rFonts w:ascii="Times New Roman" w:eastAsia="Calibri" w:hAnsi="Times New Roman" w:cs="Times New Roman"/>
                <w:bCs/>
                <w:sz w:val="14"/>
                <w:szCs w:val="14"/>
                <w:u w:val="single"/>
              </w:rPr>
              <w:t>3</w:t>
            </w:r>
            <w:r w:rsidRPr="00DC24FC">
              <w:rPr>
                <w:rFonts w:ascii="Times New Roman" w:eastAsia="Calibri" w:hAnsi="Times New Roman" w:cs="Times New Roman"/>
                <w:bCs/>
                <w:sz w:val="14"/>
                <w:szCs w:val="14"/>
                <w:u w:val="single"/>
              </w:rPr>
              <w:t>-1</w:t>
            </w:r>
            <w:r w:rsidR="00474DA3">
              <w:rPr>
                <w:rFonts w:ascii="Times New Roman" w:eastAsia="Calibri" w:hAnsi="Times New Roman" w:cs="Times New Roman"/>
                <w:bCs/>
                <w:sz w:val="14"/>
                <w:szCs w:val="14"/>
                <w:u w:val="single"/>
              </w:rPr>
              <w:t>4</w:t>
            </w:r>
          </w:p>
        </w:tc>
      </w:tr>
      <w:tr w:rsidR="00E57D2C" w:rsidRPr="00EE37AF" w:rsidTr="00957F39">
        <w:trPr>
          <w:trHeight w:hRule="exact" w:val="306"/>
        </w:trPr>
        <w:tc>
          <w:tcPr>
            <w:tcW w:w="3162" w:type="dxa"/>
            <w:tcBorders>
              <w:top w:val="single" w:sz="12" w:space="0" w:color="auto"/>
            </w:tcBorders>
            <w:vAlign w:val="bottom"/>
          </w:tcPr>
          <w:p w:rsidR="00E57D2C" w:rsidRPr="00DC24FC" w:rsidRDefault="00E57D2C" w:rsidP="00B96FFD">
            <w:pPr>
              <w:spacing w:after="0" w:line="240" w:lineRule="auto"/>
              <w:ind w:firstLineChars="400" w:firstLine="560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C24F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Portfolio investment abroad</w:t>
            </w:r>
          </w:p>
        </w:tc>
        <w:tc>
          <w:tcPr>
            <w:tcW w:w="1066" w:type="dxa"/>
            <w:tcBorders>
              <w:top w:val="single" w:sz="12" w:space="0" w:color="auto"/>
            </w:tcBorders>
            <w:noWrap/>
            <w:vAlign w:val="bottom"/>
          </w:tcPr>
          <w:p w:rsidR="00E57D2C" w:rsidRPr="00E57D2C" w:rsidRDefault="00E57D2C" w:rsidP="00E57D2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57D2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-41</w:t>
            </w:r>
          </w:p>
        </w:tc>
        <w:tc>
          <w:tcPr>
            <w:tcW w:w="1067" w:type="dxa"/>
            <w:tcBorders>
              <w:top w:val="single" w:sz="12" w:space="0" w:color="auto"/>
            </w:tcBorders>
            <w:noWrap/>
            <w:vAlign w:val="bottom"/>
          </w:tcPr>
          <w:p w:rsidR="00E57D2C" w:rsidRPr="00E57D2C" w:rsidRDefault="00E57D2C" w:rsidP="00E57D2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57D2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-14</w:t>
            </w:r>
          </w:p>
        </w:tc>
        <w:tc>
          <w:tcPr>
            <w:tcW w:w="1067" w:type="dxa"/>
            <w:tcBorders>
              <w:top w:val="single" w:sz="12" w:space="0" w:color="auto"/>
            </w:tcBorders>
            <w:noWrap/>
            <w:vAlign w:val="bottom"/>
          </w:tcPr>
          <w:p w:rsidR="00E57D2C" w:rsidRPr="00E57D2C" w:rsidRDefault="00E57D2C" w:rsidP="00E57D2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57D2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-5</w:t>
            </w:r>
          </w:p>
        </w:tc>
        <w:tc>
          <w:tcPr>
            <w:tcW w:w="1066" w:type="dxa"/>
            <w:tcBorders>
              <w:top w:val="single" w:sz="12" w:space="0" w:color="auto"/>
            </w:tcBorders>
            <w:noWrap/>
            <w:vAlign w:val="bottom"/>
          </w:tcPr>
          <w:p w:rsidR="00E57D2C" w:rsidRPr="00E57D2C" w:rsidRDefault="00E57D2C" w:rsidP="00E57D2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57D2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19</w:t>
            </w:r>
          </w:p>
        </w:tc>
        <w:tc>
          <w:tcPr>
            <w:tcW w:w="1067" w:type="dxa"/>
            <w:tcBorders>
              <w:top w:val="single" w:sz="12" w:space="0" w:color="auto"/>
            </w:tcBorders>
            <w:noWrap/>
            <w:vAlign w:val="bottom"/>
          </w:tcPr>
          <w:p w:rsidR="00E57D2C" w:rsidRPr="00E57D2C" w:rsidRDefault="00E57D2C" w:rsidP="00E57D2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57D2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-41</w:t>
            </w:r>
          </w:p>
        </w:tc>
        <w:tc>
          <w:tcPr>
            <w:tcW w:w="1067" w:type="dxa"/>
            <w:tcBorders>
              <w:top w:val="single" w:sz="12" w:space="0" w:color="auto"/>
            </w:tcBorders>
            <w:noWrap/>
            <w:vAlign w:val="bottom"/>
          </w:tcPr>
          <w:p w:rsidR="00E57D2C" w:rsidRPr="00EE37AF" w:rsidRDefault="00E57D2C" w:rsidP="00EE37A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E37A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-23</w:t>
            </w:r>
          </w:p>
        </w:tc>
      </w:tr>
      <w:tr w:rsidR="00E57D2C" w:rsidRPr="00EE37AF" w:rsidTr="00957F39">
        <w:trPr>
          <w:trHeight w:hRule="exact" w:val="477"/>
        </w:trPr>
        <w:tc>
          <w:tcPr>
            <w:tcW w:w="3162" w:type="dxa"/>
            <w:vAlign w:val="bottom"/>
          </w:tcPr>
          <w:p w:rsidR="00E57D2C" w:rsidRPr="00DC24FC" w:rsidRDefault="00E57D2C" w:rsidP="00B96FFD">
            <w:pPr>
              <w:spacing w:after="0" w:line="240" w:lineRule="auto"/>
              <w:ind w:firstLineChars="600" w:firstLine="840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C24F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Equity and investment fund</w:t>
            </w:r>
          </w:p>
          <w:p w:rsidR="00E57D2C" w:rsidRPr="00DC24FC" w:rsidRDefault="00E57D2C" w:rsidP="00B96FFD">
            <w:pPr>
              <w:spacing w:after="0" w:line="240" w:lineRule="auto"/>
              <w:ind w:firstLineChars="600" w:firstLine="840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C24F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shares</w:t>
            </w:r>
          </w:p>
        </w:tc>
        <w:tc>
          <w:tcPr>
            <w:tcW w:w="1066" w:type="dxa"/>
            <w:noWrap/>
            <w:vAlign w:val="bottom"/>
          </w:tcPr>
          <w:p w:rsidR="00E57D2C" w:rsidRPr="00E57D2C" w:rsidRDefault="00E57D2C" w:rsidP="00E57D2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57D2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-1</w:t>
            </w:r>
          </w:p>
        </w:tc>
        <w:tc>
          <w:tcPr>
            <w:tcW w:w="1067" w:type="dxa"/>
            <w:noWrap/>
            <w:vAlign w:val="bottom"/>
          </w:tcPr>
          <w:p w:rsidR="00E57D2C" w:rsidRPr="00E57D2C" w:rsidRDefault="00E57D2C" w:rsidP="00E57D2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57D2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1067" w:type="dxa"/>
            <w:noWrap/>
            <w:vAlign w:val="bottom"/>
          </w:tcPr>
          <w:p w:rsidR="00E57D2C" w:rsidRPr="00E57D2C" w:rsidRDefault="00E57D2C" w:rsidP="00E57D2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57D2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1066" w:type="dxa"/>
            <w:noWrap/>
            <w:vAlign w:val="bottom"/>
          </w:tcPr>
          <w:p w:rsidR="00E57D2C" w:rsidRPr="00E57D2C" w:rsidRDefault="00E57D2C" w:rsidP="00E57D2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57D2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-2</w:t>
            </w:r>
          </w:p>
        </w:tc>
        <w:tc>
          <w:tcPr>
            <w:tcW w:w="1067" w:type="dxa"/>
            <w:noWrap/>
            <w:vAlign w:val="bottom"/>
          </w:tcPr>
          <w:p w:rsidR="00E57D2C" w:rsidRPr="00E57D2C" w:rsidRDefault="00E57D2C" w:rsidP="00E57D2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57D2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-2</w:t>
            </w:r>
          </w:p>
        </w:tc>
        <w:tc>
          <w:tcPr>
            <w:tcW w:w="1067" w:type="dxa"/>
            <w:noWrap/>
            <w:vAlign w:val="bottom"/>
          </w:tcPr>
          <w:p w:rsidR="00E57D2C" w:rsidRPr="00EE37AF" w:rsidRDefault="00E57D2C" w:rsidP="00EE37A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E37A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-1</w:t>
            </w:r>
          </w:p>
        </w:tc>
      </w:tr>
      <w:tr w:rsidR="00E57D2C" w:rsidRPr="00EE37AF" w:rsidTr="00957F39">
        <w:trPr>
          <w:trHeight w:hRule="exact" w:val="306"/>
        </w:trPr>
        <w:tc>
          <w:tcPr>
            <w:tcW w:w="3162" w:type="dxa"/>
            <w:vAlign w:val="bottom"/>
          </w:tcPr>
          <w:p w:rsidR="00E57D2C" w:rsidRPr="00DC24FC" w:rsidRDefault="00E57D2C" w:rsidP="00B96FFD">
            <w:pPr>
              <w:spacing w:after="0" w:line="240" w:lineRule="auto"/>
              <w:ind w:firstLineChars="600" w:firstLine="840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C24F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Debt securities </w:t>
            </w:r>
          </w:p>
        </w:tc>
        <w:tc>
          <w:tcPr>
            <w:tcW w:w="1066" w:type="dxa"/>
            <w:noWrap/>
            <w:vAlign w:val="bottom"/>
          </w:tcPr>
          <w:p w:rsidR="00E57D2C" w:rsidRPr="00E57D2C" w:rsidRDefault="00E57D2C" w:rsidP="00E57D2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57D2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-40</w:t>
            </w:r>
          </w:p>
        </w:tc>
        <w:tc>
          <w:tcPr>
            <w:tcW w:w="1067" w:type="dxa"/>
            <w:noWrap/>
            <w:vAlign w:val="bottom"/>
          </w:tcPr>
          <w:p w:rsidR="00E57D2C" w:rsidRPr="00E57D2C" w:rsidRDefault="00E57D2C" w:rsidP="00E57D2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57D2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-15</w:t>
            </w:r>
          </w:p>
        </w:tc>
        <w:tc>
          <w:tcPr>
            <w:tcW w:w="1067" w:type="dxa"/>
            <w:noWrap/>
            <w:vAlign w:val="bottom"/>
          </w:tcPr>
          <w:p w:rsidR="00E57D2C" w:rsidRPr="00E57D2C" w:rsidRDefault="00E57D2C" w:rsidP="00E57D2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57D2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-5</w:t>
            </w:r>
          </w:p>
        </w:tc>
        <w:tc>
          <w:tcPr>
            <w:tcW w:w="1066" w:type="dxa"/>
            <w:noWrap/>
            <w:vAlign w:val="bottom"/>
          </w:tcPr>
          <w:p w:rsidR="00E57D2C" w:rsidRPr="00E57D2C" w:rsidRDefault="00E57D2C" w:rsidP="00E57D2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57D2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21</w:t>
            </w:r>
          </w:p>
        </w:tc>
        <w:tc>
          <w:tcPr>
            <w:tcW w:w="1067" w:type="dxa"/>
            <w:noWrap/>
            <w:vAlign w:val="bottom"/>
          </w:tcPr>
          <w:p w:rsidR="00E57D2C" w:rsidRPr="00E57D2C" w:rsidRDefault="00E57D2C" w:rsidP="00E57D2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57D2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-39</w:t>
            </w:r>
          </w:p>
        </w:tc>
        <w:tc>
          <w:tcPr>
            <w:tcW w:w="1067" w:type="dxa"/>
            <w:noWrap/>
            <w:vAlign w:val="bottom"/>
          </w:tcPr>
          <w:p w:rsidR="00E57D2C" w:rsidRPr="00EE37AF" w:rsidRDefault="00E57D2C" w:rsidP="00EE37A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E37A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-22</w:t>
            </w:r>
          </w:p>
        </w:tc>
      </w:tr>
      <w:tr w:rsidR="00E57D2C" w:rsidRPr="00EE37AF" w:rsidTr="00957F39">
        <w:trPr>
          <w:trHeight w:hRule="exact" w:val="306"/>
        </w:trPr>
        <w:tc>
          <w:tcPr>
            <w:tcW w:w="3162" w:type="dxa"/>
            <w:vAlign w:val="bottom"/>
          </w:tcPr>
          <w:p w:rsidR="00E57D2C" w:rsidRPr="00DC24FC" w:rsidRDefault="00E57D2C" w:rsidP="00B96FFD">
            <w:pPr>
              <w:spacing w:after="0" w:line="240" w:lineRule="auto"/>
              <w:ind w:firstLineChars="400" w:firstLine="560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C24F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Portfolio investment in Pakistan</w:t>
            </w:r>
          </w:p>
        </w:tc>
        <w:tc>
          <w:tcPr>
            <w:tcW w:w="1066" w:type="dxa"/>
            <w:noWrap/>
            <w:vAlign w:val="bottom"/>
          </w:tcPr>
          <w:p w:rsidR="00E57D2C" w:rsidRPr="00E57D2C" w:rsidRDefault="00E57D2C" w:rsidP="00E57D2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57D2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133</w:t>
            </w:r>
          </w:p>
        </w:tc>
        <w:tc>
          <w:tcPr>
            <w:tcW w:w="1067" w:type="dxa"/>
            <w:noWrap/>
            <w:vAlign w:val="bottom"/>
          </w:tcPr>
          <w:p w:rsidR="00E57D2C" w:rsidRPr="00E57D2C" w:rsidRDefault="00E57D2C" w:rsidP="00E57D2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57D2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991</w:t>
            </w:r>
          </w:p>
        </w:tc>
        <w:tc>
          <w:tcPr>
            <w:tcW w:w="1067" w:type="dxa"/>
            <w:noWrap/>
            <w:vAlign w:val="bottom"/>
          </w:tcPr>
          <w:p w:rsidR="00E57D2C" w:rsidRPr="00E57D2C" w:rsidRDefault="00E57D2C" w:rsidP="00E57D2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57D2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-84</w:t>
            </w:r>
          </w:p>
        </w:tc>
        <w:tc>
          <w:tcPr>
            <w:tcW w:w="1066" w:type="dxa"/>
            <w:noWrap/>
            <w:vAlign w:val="bottom"/>
          </w:tcPr>
          <w:p w:rsidR="00E57D2C" w:rsidRPr="00E57D2C" w:rsidRDefault="00E57D2C" w:rsidP="00E57D2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57D2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801</w:t>
            </w:r>
          </w:p>
        </w:tc>
        <w:tc>
          <w:tcPr>
            <w:tcW w:w="1067" w:type="dxa"/>
            <w:noWrap/>
            <w:vAlign w:val="bottom"/>
          </w:tcPr>
          <w:p w:rsidR="00E57D2C" w:rsidRPr="00E57D2C" w:rsidRDefault="00E57D2C" w:rsidP="00E57D2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57D2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1,841</w:t>
            </w:r>
          </w:p>
        </w:tc>
        <w:tc>
          <w:tcPr>
            <w:tcW w:w="1067" w:type="dxa"/>
            <w:noWrap/>
            <w:vAlign w:val="bottom"/>
          </w:tcPr>
          <w:p w:rsidR="00E57D2C" w:rsidRPr="00EE37AF" w:rsidRDefault="00E57D2C" w:rsidP="00EE37A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E37A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2,739</w:t>
            </w:r>
          </w:p>
        </w:tc>
      </w:tr>
      <w:tr w:rsidR="00E57D2C" w:rsidRPr="00EE37AF" w:rsidTr="00957F39">
        <w:trPr>
          <w:trHeight w:hRule="exact" w:val="459"/>
        </w:trPr>
        <w:tc>
          <w:tcPr>
            <w:tcW w:w="3162" w:type="dxa"/>
            <w:shd w:val="clear" w:color="auto" w:fill="FFFFFF"/>
            <w:vAlign w:val="bottom"/>
          </w:tcPr>
          <w:p w:rsidR="00E57D2C" w:rsidRPr="00DC24FC" w:rsidRDefault="00E57D2C" w:rsidP="00B96FFD">
            <w:pPr>
              <w:spacing w:after="0" w:line="240" w:lineRule="auto"/>
              <w:ind w:firstLineChars="600" w:firstLine="840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C24F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Equity and investment fund </w:t>
            </w:r>
          </w:p>
          <w:p w:rsidR="00E57D2C" w:rsidRPr="00DC24FC" w:rsidRDefault="00E57D2C" w:rsidP="00B96FFD">
            <w:pPr>
              <w:spacing w:after="0" w:line="240" w:lineRule="auto"/>
              <w:ind w:firstLineChars="600" w:firstLine="840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C24F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shares</w:t>
            </w:r>
          </w:p>
        </w:tc>
        <w:tc>
          <w:tcPr>
            <w:tcW w:w="1066" w:type="dxa"/>
            <w:noWrap/>
            <w:vAlign w:val="bottom"/>
          </w:tcPr>
          <w:p w:rsidR="00E57D2C" w:rsidRPr="00E57D2C" w:rsidRDefault="00E57D2C" w:rsidP="00E57D2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57D2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170</w:t>
            </w:r>
          </w:p>
        </w:tc>
        <w:tc>
          <w:tcPr>
            <w:tcW w:w="1067" w:type="dxa"/>
            <w:noWrap/>
            <w:vAlign w:val="bottom"/>
          </w:tcPr>
          <w:p w:rsidR="00E57D2C" w:rsidRPr="00E57D2C" w:rsidRDefault="00E57D2C" w:rsidP="00E57D2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57D2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-19</w:t>
            </w:r>
          </w:p>
        </w:tc>
        <w:tc>
          <w:tcPr>
            <w:tcW w:w="1067" w:type="dxa"/>
            <w:noWrap/>
            <w:vAlign w:val="bottom"/>
          </w:tcPr>
          <w:p w:rsidR="00E57D2C" w:rsidRPr="00E57D2C" w:rsidRDefault="00E57D2C" w:rsidP="00E57D2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57D2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-66</w:t>
            </w:r>
          </w:p>
        </w:tc>
        <w:tc>
          <w:tcPr>
            <w:tcW w:w="1066" w:type="dxa"/>
            <w:noWrap/>
            <w:vAlign w:val="bottom"/>
          </w:tcPr>
          <w:p w:rsidR="00E57D2C" w:rsidRPr="00E57D2C" w:rsidRDefault="00E57D2C" w:rsidP="00E57D2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57D2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828</w:t>
            </w:r>
          </w:p>
        </w:tc>
        <w:tc>
          <w:tcPr>
            <w:tcW w:w="1067" w:type="dxa"/>
            <w:noWrap/>
            <w:vAlign w:val="bottom"/>
          </w:tcPr>
          <w:p w:rsidR="00E57D2C" w:rsidRPr="00E57D2C" w:rsidRDefault="00E57D2C" w:rsidP="00E57D2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57D2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913</w:t>
            </w:r>
          </w:p>
        </w:tc>
        <w:tc>
          <w:tcPr>
            <w:tcW w:w="1067" w:type="dxa"/>
            <w:noWrap/>
            <w:vAlign w:val="bottom"/>
          </w:tcPr>
          <w:p w:rsidR="00E57D2C" w:rsidRPr="00EE37AF" w:rsidRDefault="00E57D2C" w:rsidP="00EE37A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E37A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735</w:t>
            </w:r>
          </w:p>
        </w:tc>
      </w:tr>
      <w:tr w:rsidR="00E57D2C" w:rsidRPr="00EE37AF" w:rsidTr="00957F39">
        <w:trPr>
          <w:trHeight w:hRule="exact" w:val="234"/>
        </w:trPr>
        <w:tc>
          <w:tcPr>
            <w:tcW w:w="3162" w:type="dxa"/>
            <w:shd w:val="clear" w:color="auto" w:fill="FFFFFF"/>
            <w:vAlign w:val="bottom"/>
          </w:tcPr>
          <w:p w:rsidR="00E57D2C" w:rsidRPr="00DC24FC" w:rsidRDefault="00E57D2C" w:rsidP="00B96FFD">
            <w:pPr>
              <w:spacing w:after="0" w:line="240" w:lineRule="auto"/>
              <w:ind w:firstLineChars="600" w:firstLine="840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C24F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Debt securities </w:t>
            </w:r>
          </w:p>
        </w:tc>
        <w:tc>
          <w:tcPr>
            <w:tcW w:w="1066" w:type="dxa"/>
            <w:noWrap/>
            <w:vAlign w:val="bottom"/>
          </w:tcPr>
          <w:p w:rsidR="00E57D2C" w:rsidRPr="00E57D2C" w:rsidRDefault="00E57D2C" w:rsidP="00E57D2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57D2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-37</w:t>
            </w:r>
          </w:p>
        </w:tc>
        <w:tc>
          <w:tcPr>
            <w:tcW w:w="1067" w:type="dxa"/>
            <w:noWrap/>
            <w:vAlign w:val="bottom"/>
          </w:tcPr>
          <w:p w:rsidR="00E57D2C" w:rsidRPr="00E57D2C" w:rsidRDefault="00E57D2C" w:rsidP="00E57D2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57D2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1,010</w:t>
            </w:r>
          </w:p>
        </w:tc>
        <w:tc>
          <w:tcPr>
            <w:tcW w:w="1067" w:type="dxa"/>
            <w:noWrap/>
            <w:vAlign w:val="bottom"/>
          </w:tcPr>
          <w:p w:rsidR="00E57D2C" w:rsidRPr="00E57D2C" w:rsidRDefault="00E57D2C" w:rsidP="00E57D2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57D2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-18</w:t>
            </w:r>
          </w:p>
        </w:tc>
        <w:tc>
          <w:tcPr>
            <w:tcW w:w="1066" w:type="dxa"/>
            <w:noWrap/>
            <w:vAlign w:val="bottom"/>
          </w:tcPr>
          <w:p w:rsidR="00E57D2C" w:rsidRPr="00E57D2C" w:rsidRDefault="00E57D2C" w:rsidP="00E57D2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57D2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-27</w:t>
            </w:r>
          </w:p>
        </w:tc>
        <w:tc>
          <w:tcPr>
            <w:tcW w:w="1067" w:type="dxa"/>
            <w:noWrap/>
            <w:vAlign w:val="bottom"/>
          </w:tcPr>
          <w:p w:rsidR="00E57D2C" w:rsidRPr="00E57D2C" w:rsidRDefault="00E57D2C" w:rsidP="00E57D2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57D2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928</w:t>
            </w:r>
          </w:p>
        </w:tc>
        <w:tc>
          <w:tcPr>
            <w:tcW w:w="1067" w:type="dxa"/>
            <w:noWrap/>
            <w:vAlign w:val="bottom"/>
          </w:tcPr>
          <w:p w:rsidR="00E57D2C" w:rsidRPr="00EE37AF" w:rsidRDefault="00E57D2C" w:rsidP="00EE37A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E37A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2,004</w:t>
            </w:r>
          </w:p>
        </w:tc>
      </w:tr>
      <w:tr w:rsidR="00E57D2C" w:rsidRPr="007A6171" w:rsidTr="00957F39">
        <w:trPr>
          <w:trHeight w:hRule="exact" w:val="477"/>
        </w:trPr>
        <w:tc>
          <w:tcPr>
            <w:tcW w:w="3162" w:type="dxa"/>
            <w:vAlign w:val="bottom"/>
          </w:tcPr>
          <w:p w:rsidR="00E57D2C" w:rsidRPr="00DC24FC" w:rsidRDefault="00E57D2C" w:rsidP="00B96FFD">
            <w:pPr>
              <w:spacing w:after="0" w:line="240" w:lineRule="auto"/>
              <w:ind w:firstLineChars="200" w:firstLine="281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DC24FC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Financial derivatives and employee</w:t>
            </w:r>
          </w:p>
          <w:p w:rsidR="00E57D2C" w:rsidRPr="00DC24FC" w:rsidRDefault="00E57D2C" w:rsidP="00B96FFD">
            <w:pPr>
              <w:spacing w:after="0" w:line="240" w:lineRule="auto"/>
              <w:ind w:firstLineChars="200" w:firstLine="281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DC24FC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stock options </w:t>
            </w:r>
          </w:p>
        </w:tc>
        <w:tc>
          <w:tcPr>
            <w:tcW w:w="1066" w:type="dxa"/>
            <w:noWrap/>
            <w:vAlign w:val="bottom"/>
          </w:tcPr>
          <w:p w:rsidR="00E57D2C" w:rsidRPr="00E57D2C" w:rsidRDefault="00E57D2C" w:rsidP="00E57D2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E57D2C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0</w:t>
            </w:r>
          </w:p>
        </w:tc>
        <w:tc>
          <w:tcPr>
            <w:tcW w:w="1067" w:type="dxa"/>
            <w:noWrap/>
            <w:vAlign w:val="bottom"/>
          </w:tcPr>
          <w:p w:rsidR="00E57D2C" w:rsidRPr="00E57D2C" w:rsidRDefault="00E57D2C" w:rsidP="00E57D2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E57D2C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0</w:t>
            </w:r>
          </w:p>
        </w:tc>
        <w:tc>
          <w:tcPr>
            <w:tcW w:w="1067" w:type="dxa"/>
            <w:noWrap/>
            <w:vAlign w:val="bottom"/>
          </w:tcPr>
          <w:p w:rsidR="00E57D2C" w:rsidRPr="00E57D2C" w:rsidRDefault="00E57D2C" w:rsidP="00E57D2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E57D2C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0</w:t>
            </w:r>
          </w:p>
        </w:tc>
        <w:tc>
          <w:tcPr>
            <w:tcW w:w="1066" w:type="dxa"/>
            <w:noWrap/>
            <w:vAlign w:val="bottom"/>
          </w:tcPr>
          <w:p w:rsidR="00E57D2C" w:rsidRPr="00E57D2C" w:rsidRDefault="00E57D2C" w:rsidP="00E57D2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E57D2C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-2</w:t>
            </w:r>
          </w:p>
        </w:tc>
        <w:tc>
          <w:tcPr>
            <w:tcW w:w="1067" w:type="dxa"/>
            <w:noWrap/>
            <w:vAlign w:val="bottom"/>
          </w:tcPr>
          <w:p w:rsidR="00E57D2C" w:rsidRPr="00E57D2C" w:rsidRDefault="00E57D2C" w:rsidP="00E57D2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E57D2C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-2</w:t>
            </w:r>
          </w:p>
        </w:tc>
        <w:tc>
          <w:tcPr>
            <w:tcW w:w="1067" w:type="dxa"/>
            <w:noWrap/>
            <w:vAlign w:val="bottom"/>
          </w:tcPr>
          <w:p w:rsidR="00E57D2C" w:rsidRPr="00EE37AF" w:rsidRDefault="00E57D2C" w:rsidP="00EE37A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EE37AF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2</w:t>
            </w:r>
          </w:p>
        </w:tc>
      </w:tr>
      <w:tr w:rsidR="00E57D2C" w:rsidRPr="00EE37AF" w:rsidTr="00957F39">
        <w:trPr>
          <w:trHeight w:hRule="exact" w:val="306"/>
        </w:trPr>
        <w:tc>
          <w:tcPr>
            <w:tcW w:w="3162" w:type="dxa"/>
            <w:vAlign w:val="bottom"/>
          </w:tcPr>
          <w:p w:rsidR="00E57D2C" w:rsidRPr="00DC24FC" w:rsidRDefault="00E57D2C" w:rsidP="00B96FFD">
            <w:pPr>
              <w:spacing w:after="0" w:line="240" w:lineRule="auto"/>
              <w:ind w:firstLineChars="200" w:firstLine="281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DC24FC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Other Investment </w:t>
            </w:r>
          </w:p>
        </w:tc>
        <w:tc>
          <w:tcPr>
            <w:tcW w:w="1066" w:type="dxa"/>
            <w:noWrap/>
            <w:vAlign w:val="bottom"/>
          </w:tcPr>
          <w:p w:rsidR="00E57D2C" w:rsidRPr="00E57D2C" w:rsidRDefault="00E57D2C" w:rsidP="00E57D2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E57D2C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-817</w:t>
            </w:r>
          </w:p>
        </w:tc>
        <w:tc>
          <w:tcPr>
            <w:tcW w:w="1067" w:type="dxa"/>
            <w:noWrap/>
            <w:vAlign w:val="bottom"/>
          </w:tcPr>
          <w:p w:rsidR="00E57D2C" w:rsidRPr="00E57D2C" w:rsidRDefault="00E57D2C" w:rsidP="00E57D2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E57D2C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-61</w:t>
            </w:r>
          </w:p>
        </w:tc>
        <w:tc>
          <w:tcPr>
            <w:tcW w:w="1067" w:type="dxa"/>
            <w:noWrap/>
            <w:vAlign w:val="bottom"/>
          </w:tcPr>
          <w:p w:rsidR="00E57D2C" w:rsidRPr="00E57D2C" w:rsidRDefault="00E57D2C" w:rsidP="00E57D2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E57D2C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69</w:t>
            </w:r>
          </w:p>
        </w:tc>
        <w:tc>
          <w:tcPr>
            <w:tcW w:w="1066" w:type="dxa"/>
            <w:noWrap/>
            <w:vAlign w:val="bottom"/>
          </w:tcPr>
          <w:p w:rsidR="00E57D2C" w:rsidRPr="00E57D2C" w:rsidRDefault="00E57D2C" w:rsidP="00E57D2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E57D2C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-1,453</w:t>
            </w:r>
          </w:p>
        </w:tc>
        <w:tc>
          <w:tcPr>
            <w:tcW w:w="1067" w:type="dxa"/>
            <w:noWrap/>
            <w:vAlign w:val="bottom"/>
          </w:tcPr>
          <w:p w:rsidR="00E57D2C" w:rsidRPr="00E57D2C" w:rsidRDefault="00E57D2C" w:rsidP="00E57D2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E57D2C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-2,262</w:t>
            </w:r>
          </w:p>
        </w:tc>
        <w:tc>
          <w:tcPr>
            <w:tcW w:w="1067" w:type="dxa"/>
            <w:noWrap/>
            <w:vAlign w:val="bottom"/>
          </w:tcPr>
          <w:p w:rsidR="00E57D2C" w:rsidRPr="00EE37AF" w:rsidRDefault="00E57D2C" w:rsidP="00EE37A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EE37AF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-1,221</w:t>
            </w:r>
          </w:p>
        </w:tc>
      </w:tr>
      <w:tr w:rsidR="00E57D2C" w:rsidRPr="007A6171" w:rsidTr="00957F39">
        <w:trPr>
          <w:trHeight w:hRule="exact" w:val="306"/>
        </w:trPr>
        <w:tc>
          <w:tcPr>
            <w:tcW w:w="3162" w:type="dxa"/>
            <w:vAlign w:val="bottom"/>
          </w:tcPr>
          <w:p w:rsidR="00E57D2C" w:rsidRPr="00DC24FC" w:rsidRDefault="00E57D2C" w:rsidP="00B96FFD">
            <w:pPr>
              <w:spacing w:after="0" w:line="240" w:lineRule="auto"/>
              <w:ind w:firstLineChars="400" w:firstLine="560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C24F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Net acquisition of financial assets</w:t>
            </w:r>
          </w:p>
        </w:tc>
        <w:tc>
          <w:tcPr>
            <w:tcW w:w="1066" w:type="dxa"/>
            <w:noWrap/>
            <w:vAlign w:val="bottom"/>
          </w:tcPr>
          <w:p w:rsidR="00E57D2C" w:rsidRPr="00E57D2C" w:rsidRDefault="00E57D2C" w:rsidP="00E57D2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57D2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-413</w:t>
            </w:r>
          </w:p>
        </w:tc>
        <w:tc>
          <w:tcPr>
            <w:tcW w:w="1067" w:type="dxa"/>
            <w:noWrap/>
            <w:vAlign w:val="bottom"/>
          </w:tcPr>
          <w:p w:rsidR="00E57D2C" w:rsidRPr="00E57D2C" w:rsidRDefault="00E57D2C" w:rsidP="00E57D2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57D2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204</w:t>
            </w:r>
          </w:p>
        </w:tc>
        <w:tc>
          <w:tcPr>
            <w:tcW w:w="1067" w:type="dxa"/>
            <w:noWrap/>
            <w:vAlign w:val="bottom"/>
          </w:tcPr>
          <w:p w:rsidR="00E57D2C" w:rsidRPr="00E57D2C" w:rsidRDefault="00E57D2C" w:rsidP="00E57D2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57D2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96</w:t>
            </w:r>
          </w:p>
        </w:tc>
        <w:tc>
          <w:tcPr>
            <w:tcW w:w="1066" w:type="dxa"/>
            <w:noWrap/>
            <w:vAlign w:val="bottom"/>
          </w:tcPr>
          <w:p w:rsidR="00E57D2C" w:rsidRPr="00E57D2C" w:rsidRDefault="00E57D2C" w:rsidP="00E57D2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57D2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24</w:t>
            </w:r>
          </w:p>
        </w:tc>
        <w:tc>
          <w:tcPr>
            <w:tcW w:w="1067" w:type="dxa"/>
            <w:noWrap/>
            <w:vAlign w:val="bottom"/>
          </w:tcPr>
          <w:p w:rsidR="00E57D2C" w:rsidRPr="00E57D2C" w:rsidRDefault="00E57D2C" w:rsidP="00E57D2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57D2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-89</w:t>
            </w:r>
          </w:p>
        </w:tc>
        <w:tc>
          <w:tcPr>
            <w:tcW w:w="1067" w:type="dxa"/>
            <w:noWrap/>
            <w:vAlign w:val="bottom"/>
          </w:tcPr>
          <w:p w:rsidR="00E57D2C" w:rsidRDefault="00E57D2C" w:rsidP="00EE37AF">
            <w:pPr>
              <w:spacing w:after="0" w:line="240" w:lineRule="auto"/>
              <w:jc w:val="right"/>
              <w:rPr>
                <w:rFonts w:ascii="Calibri" w:hAnsi="Calibri"/>
                <w:color w:val="000000"/>
              </w:rPr>
            </w:pPr>
            <w:r w:rsidRPr="00EE37A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-211</w:t>
            </w:r>
          </w:p>
        </w:tc>
      </w:tr>
      <w:tr w:rsidR="00E57D2C" w:rsidRPr="00EE37AF" w:rsidTr="00957F39">
        <w:trPr>
          <w:trHeight w:hRule="exact" w:val="306"/>
        </w:trPr>
        <w:tc>
          <w:tcPr>
            <w:tcW w:w="3162" w:type="dxa"/>
            <w:vAlign w:val="bottom"/>
          </w:tcPr>
          <w:p w:rsidR="00E57D2C" w:rsidRPr="00DC24FC" w:rsidRDefault="00E57D2C" w:rsidP="00B96FFD">
            <w:pPr>
              <w:spacing w:after="0" w:line="240" w:lineRule="auto"/>
              <w:ind w:firstLineChars="600" w:firstLine="840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C24F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Central Bank</w:t>
            </w:r>
          </w:p>
        </w:tc>
        <w:tc>
          <w:tcPr>
            <w:tcW w:w="1066" w:type="dxa"/>
            <w:noWrap/>
            <w:vAlign w:val="bottom"/>
          </w:tcPr>
          <w:p w:rsidR="00E57D2C" w:rsidRPr="00E57D2C" w:rsidRDefault="00E57D2C" w:rsidP="00E57D2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57D2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1067" w:type="dxa"/>
            <w:noWrap/>
            <w:vAlign w:val="bottom"/>
          </w:tcPr>
          <w:p w:rsidR="00E57D2C" w:rsidRPr="00E57D2C" w:rsidRDefault="00E57D2C" w:rsidP="00E57D2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57D2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1067" w:type="dxa"/>
            <w:noWrap/>
            <w:vAlign w:val="bottom"/>
          </w:tcPr>
          <w:p w:rsidR="00E57D2C" w:rsidRPr="00E57D2C" w:rsidRDefault="00E57D2C" w:rsidP="00E57D2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57D2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1066" w:type="dxa"/>
            <w:noWrap/>
            <w:vAlign w:val="bottom"/>
          </w:tcPr>
          <w:p w:rsidR="00E57D2C" w:rsidRPr="00E57D2C" w:rsidRDefault="00E57D2C" w:rsidP="00E57D2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57D2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1067" w:type="dxa"/>
            <w:noWrap/>
            <w:vAlign w:val="bottom"/>
          </w:tcPr>
          <w:p w:rsidR="00E57D2C" w:rsidRPr="00E57D2C" w:rsidRDefault="00E57D2C" w:rsidP="00E57D2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57D2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1067" w:type="dxa"/>
            <w:noWrap/>
            <w:vAlign w:val="bottom"/>
          </w:tcPr>
          <w:p w:rsidR="00E57D2C" w:rsidRPr="00EE37AF" w:rsidRDefault="00E57D2C" w:rsidP="00EE37A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E37A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</w:tr>
      <w:tr w:rsidR="00E57D2C" w:rsidRPr="00EE37AF" w:rsidTr="00957F39">
        <w:trPr>
          <w:trHeight w:hRule="exact" w:val="306"/>
        </w:trPr>
        <w:tc>
          <w:tcPr>
            <w:tcW w:w="3162" w:type="dxa"/>
            <w:vAlign w:val="bottom"/>
          </w:tcPr>
          <w:p w:rsidR="00E57D2C" w:rsidRPr="00DC24FC" w:rsidRDefault="00E57D2C" w:rsidP="00B96FFD">
            <w:pPr>
              <w:spacing w:after="0" w:line="240" w:lineRule="auto"/>
              <w:ind w:firstLineChars="600" w:firstLine="840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C24F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Deposit-taking corporations</w:t>
            </w:r>
          </w:p>
        </w:tc>
        <w:tc>
          <w:tcPr>
            <w:tcW w:w="1066" w:type="dxa"/>
            <w:noWrap/>
            <w:vAlign w:val="bottom"/>
          </w:tcPr>
          <w:p w:rsidR="00E57D2C" w:rsidRPr="00E57D2C" w:rsidRDefault="00E57D2C" w:rsidP="00E57D2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57D2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-199</w:t>
            </w:r>
          </w:p>
        </w:tc>
        <w:tc>
          <w:tcPr>
            <w:tcW w:w="1067" w:type="dxa"/>
            <w:noWrap/>
            <w:vAlign w:val="bottom"/>
          </w:tcPr>
          <w:p w:rsidR="00E57D2C" w:rsidRPr="00E57D2C" w:rsidRDefault="00E57D2C" w:rsidP="00E57D2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57D2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120</w:t>
            </w:r>
          </w:p>
        </w:tc>
        <w:tc>
          <w:tcPr>
            <w:tcW w:w="1067" w:type="dxa"/>
            <w:noWrap/>
            <w:vAlign w:val="bottom"/>
          </w:tcPr>
          <w:p w:rsidR="00E57D2C" w:rsidRPr="00E57D2C" w:rsidRDefault="00E57D2C" w:rsidP="00E57D2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57D2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129</w:t>
            </w:r>
          </w:p>
        </w:tc>
        <w:tc>
          <w:tcPr>
            <w:tcW w:w="1066" w:type="dxa"/>
            <w:noWrap/>
            <w:vAlign w:val="bottom"/>
          </w:tcPr>
          <w:p w:rsidR="00E57D2C" w:rsidRPr="00E57D2C" w:rsidRDefault="00E57D2C" w:rsidP="00E57D2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57D2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18</w:t>
            </w:r>
          </w:p>
        </w:tc>
        <w:tc>
          <w:tcPr>
            <w:tcW w:w="1067" w:type="dxa"/>
            <w:noWrap/>
            <w:vAlign w:val="bottom"/>
          </w:tcPr>
          <w:p w:rsidR="00E57D2C" w:rsidRPr="00E57D2C" w:rsidRDefault="00E57D2C" w:rsidP="00E57D2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57D2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68</w:t>
            </w:r>
          </w:p>
        </w:tc>
        <w:tc>
          <w:tcPr>
            <w:tcW w:w="1067" w:type="dxa"/>
            <w:noWrap/>
            <w:vAlign w:val="bottom"/>
          </w:tcPr>
          <w:p w:rsidR="00E57D2C" w:rsidRPr="00EE37AF" w:rsidRDefault="00E57D2C" w:rsidP="00EE37A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E37A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-8</w:t>
            </w:r>
          </w:p>
        </w:tc>
      </w:tr>
      <w:tr w:rsidR="00E57D2C" w:rsidRPr="00EE37AF" w:rsidTr="00957F39">
        <w:trPr>
          <w:trHeight w:hRule="exact" w:val="306"/>
        </w:trPr>
        <w:tc>
          <w:tcPr>
            <w:tcW w:w="3162" w:type="dxa"/>
            <w:shd w:val="clear" w:color="auto" w:fill="FFFFFF"/>
            <w:vAlign w:val="bottom"/>
          </w:tcPr>
          <w:p w:rsidR="00E57D2C" w:rsidRPr="00DC24FC" w:rsidRDefault="00E57D2C" w:rsidP="00B96FFD">
            <w:pPr>
              <w:spacing w:after="0" w:line="240" w:lineRule="auto"/>
              <w:ind w:firstLineChars="600" w:firstLine="840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C24F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General Government</w:t>
            </w:r>
          </w:p>
        </w:tc>
        <w:tc>
          <w:tcPr>
            <w:tcW w:w="1066" w:type="dxa"/>
            <w:noWrap/>
            <w:vAlign w:val="bottom"/>
          </w:tcPr>
          <w:p w:rsidR="00E57D2C" w:rsidRPr="00E57D2C" w:rsidRDefault="00E57D2C" w:rsidP="00E57D2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57D2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-1</w:t>
            </w:r>
          </w:p>
        </w:tc>
        <w:tc>
          <w:tcPr>
            <w:tcW w:w="1067" w:type="dxa"/>
            <w:noWrap/>
            <w:vAlign w:val="bottom"/>
          </w:tcPr>
          <w:p w:rsidR="00E57D2C" w:rsidRPr="00E57D2C" w:rsidRDefault="00E57D2C" w:rsidP="00E57D2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57D2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1067" w:type="dxa"/>
            <w:noWrap/>
            <w:vAlign w:val="bottom"/>
          </w:tcPr>
          <w:p w:rsidR="00E57D2C" w:rsidRPr="00E57D2C" w:rsidRDefault="00E57D2C" w:rsidP="00E57D2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57D2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26</w:t>
            </w:r>
          </w:p>
        </w:tc>
        <w:tc>
          <w:tcPr>
            <w:tcW w:w="1066" w:type="dxa"/>
            <w:noWrap/>
            <w:vAlign w:val="bottom"/>
          </w:tcPr>
          <w:p w:rsidR="00E57D2C" w:rsidRPr="00E57D2C" w:rsidRDefault="00E57D2C" w:rsidP="00E57D2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57D2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</w:t>
            </w:r>
          </w:p>
        </w:tc>
        <w:tc>
          <w:tcPr>
            <w:tcW w:w="1067" w:type="dxa"/>
            <w:noWrap/>
            <w:vAlign w:val="bottom"/>
          </w:tcPr>
          <w:p w:rsidR="00E57D2C" w:rsidRPr="00E57D2C" w:rsidRDefault="00E57D2C" w:rsidP="00E57D2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57D2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35</w:t>
            </w:r>
          </w:p>
        </w:tc>
        <w:tc>
          <w:tcPr>
            <w:tcW w:w="1067" w:type="dxa"/>
            <w:noWrap/>
            <w:vAlign w:val="bottom"/>
          </w:tcPr>
          <w:p w:rsidR="00E57D2C" w:rsidRPr="00EE37AF" w:rsidRDefault="00E57D2C" w:rsidP="00EE37A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E37A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-5</w:t>
            </w:r>
          </w:p>
        </w:tc>
      </w:tr>
      <w:tr w:rsidR="00E57D2C" w:rsidRPr="00EE37AF" w:rsidTr="00957F39">
        <w:trPr>
          <w:trHeight w:hRule="exact" w:val="306"/>
        </w:trPr>
        <w:tc>
          <w:tcPr>
            <w:tcW w:w="3162" w:type="dxa"/>
            <w:shd w:val="clear" w:color="auto" w:fill="FFFFFF"/>
            <w:vAlign w:val="bottom"/>
          </w:tcPr>
          <w:p w:rsidR="00E57D2C" w:rsidRPr="00DC24FC" w:rsidRDefault="00E57D2C" w:rsidP="00B96FFD">
            <w:pPr>
              <w:spacing w:after="0" w:line="240" w:lineRule="auto"/>
              <w:ind w:firstLineChars="600" w:firstLine="840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C24F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Other Sector</w:t>
            </w:r>
          </w:p>
        </w:tc>
        <w:tc>
          <w:tcPr>
            <w:tcW w:w="1066" w:type="dxa"/>
            <w:noWrap/>
            <w:vAlign w:val="bottom"/>
          </w:tcPr>
          <w:p w:rsidR="00E57D2C" w:rsidRPr="00E57D2C" w:rsidRDefault="00E57D2C" w:rsidP="00E57D2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57D2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-213</w:t>
            </w:r>
          </w:p>
        </w:tc>
        <w:tc>
          <w:tcPr>
            <w:tcW w:w="1067" w:type="dxa"/>
            <w:noWrap/>
            <w:vAlign w:val="bottom"/>
          </w:tcPr>
          <w:p w:rsidR="00E57D2C" w:rsidRPr="00E57D2C" w:rsidRDefault="00E57D2C" w:rsidP="00E57D2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57D2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82</w:t>
            </w:r>
          </w:p>
        </w:tc>
        <w:tc>
          <w:tcPr>
            <w:tcW w:w="1067" w:type="dxa"/>
            <w:noWrap/>
            <w:vAlign w:val="bottom"/>
          </w:tcPr>
          <w:p w:rsidR="00E57D2C" w:rsidRPr="00E57D2C" w:rsidRDefault="00E57D2C" w:rsidP="00E57D2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57D2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-59</w:t>
            </w:r>
          </w:p>
        </w:tc>
        <w:tc>
          <w:tcPr>
            <w:tcW w:w="1066" w:type="dxa"/>
            <w:noWrap/>
            <w:vAlign w:val="bottom"/>
          </w:tcPr>
          <w:p w:rsidR="00E57D2C" w:rsidRPr="00E57D2C" w:rsidRDefault="00E57D2C" w:rsidP="00E57D2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57D2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-2</w:t>
            </w:r>
          </w:p>
        </w:tc>
        <w:tc>
          <w:tcPr>
            <w:tcW w:w="1067" w:type="dxa"/>
            <w:noWrap/>
            <w:vAlign w:val="bottom"/>
          </w:tcPr>
          <w:p w:rsidR="00E57D2C" w:rsidRPr="00E57D2C" w:rsidRDefault="00E57D2C" w:rsidP="00E57D2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57D2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-192</w:t>
            </w:r>
          </w:p>
        </w:tc>
        <w:tc>
          <w:tcPr>
            <w:tcW w:w="1067" w:type="dxa"/>
            <w:noWrap/>
            <w:vAlign w:val="bottom"/>
          </w:tcPr>
          <w:p w:rsidR="00E57D2C" w:rsidRPr="00EE37AF" w:rsidRDefault="00E57D2C" w:rsidP="00EE37A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E37A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-198</w:t>
            </w:r>
          </w:p>
        </w:tc>
      </w:tr>
      <w:tr w:rsidR="00E57D2C" w:rsidRPr="00EE37AF" w:rsidTr="00957F39">
        <w:trPr>
          <w:trHeight w:hRule="exact" w:val="306"/>
        </w:trPr>
        <w:tc>
          <w:tcPr>
            <w:tcW w:w="3162" w:type="dxa"/>
            <w:shd w:val="clear" w:color="auto" w:fill="FFFFFF"/>
            <w:vAlign w:val="bottom"/>
          </w:tcPr>
          <w:p w:rsidR="00E57D2C" w:rsidRPr="00DC24FC" w:rsidRDefault="00E57D2C" w:rsidP="00B96FFD">
            <w:pPr>
              <w:spacing w:after="0" w:line="240" w:lineRule="auto"/>
              <w:ind w:firstLineChars="400" w:firstLine="560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C24F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Net incurrence of liabilities</w:t>
            </w:r>
          </w:p>
        </w:tc>
        <w:tc>
          <w:tcPr>
            <w:tcW w:w="1066" w:type="dxa"/>
            <w:noWrap/>
            <w:vAlign w:val="bottom"/>
          </w:tcPr>
          <w:p w:rsidR="00E57D2C" w:rsidRPr="00E57D2C" w:rsidRDefault="00E57D2C" w:rsidP="00E57D2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57D2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404</w:t>
            </w:r>
          </w:p>
        </w:tc>
        <w:tc>
          <w:tcPr>
            <w:tcW w:w="1067" w:type="dxa"/>
            <w:noWrap/>
            <w:vAlign w:val="bottom"/>
          </w:tcPr>
          <w:p w:rsidR="00E57D2C" w:rsidRPr="00E57D2C" w:rsidRDefault="00E57D2C" w:rsidP="00E57D2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57D2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265</w:t>
            </w:r>
          </w:p>
        </w:tc>
        <w:tc>
          <w:tcPr>
            <w:tcW w:w="1067" w:type="dxa"/>
            <w:noWrap/>
            <w:vAlign w:val="bottom"/>
          </w:tcPr>
          <w:p w:rsidR="00E57D2C" w:rsidRPr="00E57D2C" w:rsidRDefault="00E57D2C" w:rsidP="00E57D2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57D2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27</w:t>
            </w:r>
          </w:p>
        </w:tc>
        <w:tc>
          <w:tcPr>
            <w:tcW w:w="1066" w:type="dxa"/>
            <w:noWrap/>
            <w:vAlign w:val="bottom"/>
          </w:tcPr>
          <w:p w:rsidR="00E57D2C" w:rsidRPr="00E57D2C" w:rsidRDefault="00E57D2C" w:rsidP="00E57D2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57D2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1,477</w:t>
            </w:r>
          </w:p>
        </w:tc>
        <w:tc>
          <w:tcPr>
            <w:tcW w:w="1067" w:type="dxa"/>
            <w:noWrap/>
            <w:vAlign w:val="bottom"/>
          </w:tcPr>
          <w:p w:rsidR="00E57D2C" w:rsidRPr="00E57D2C" w:rsidRDefault="00E57D2C" w:rsidP="00E57D2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57D2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2,173</w:t>
            </w:r>
          </w:p>
        </w:tc>
        <w:tc>
          <w:tcPr>
            <w:tcW w:w="1067" w:type="dxa"/>
            <w:noWrap/>
            <w:vAlign w:val="bottom"/>
          </w:tcPr>
          <w:p w:rsidR="00E57D2C" w:rsidRPr="00EE37AF" w:rsidRDefault="00E57D2C" w:rsidP="00EE37A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E37A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1,010</w:t>
            </w:r>
          </w:p>
        </w:tc>
      </w:tr>
      <w:tr w:rsidR="00E57D2C" w:rsidRPr="00EE37AF" w:rsidTr="00957F39">
        <w:trPr>
          <w:trHeight w:hRule="exact" w:val="306"/>
        </w:trPr>
        <w:tc>
          <w:tcPr>
            <w:tcW w:w="3162" w:type="dxa"/>
            <w:shd w:val="clear" w:color="auto" w:fill="FFFFFF"/>
            <w:vAlign w:val="bottom"/>
          </w:tcPr>
          <w:p w:rsidR="00E57D2C" w:rsidRPr="00DC24FC" w:rsidRDefault="00E57D2C" w:rsidP="00B96FFD">
            <w:pPr>
              <w:spacing w:after="0" w:line="240" w:lineRule="auto"/>
              <w:ind w:firstLineChars="600" w:firstLine="840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C24F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Central Bank</w:t>
            </w:r>
          </w:p>
        </w:tc>
        <w:tc>
          <w:tcPr>
            <w:tcW w:w="1066" w:type="dxa"/>
            <w:noWrap/>
            <w:vAlign w:val="bottom"/>
          </w:tcPr>
          <w:p w:rsidR="00E57D2C" w:rsidRPr="00E57D2C" w:rsidRDefault="00E57D2C" w:rsidP="00E57D2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57D2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1067" w:type="dxa"/>
            <w:noWrap/>
            <w:vAlign w:val="bottom"/>
          </w:tcPr>
          <w:p w:rsidR="00E57D2C" w:rsidRPr="00E57D2C" w:rsidRDefault="00E57D2C" w:rsidP="00E57D2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57D2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-1</w:t>
            </w:r>
          </w:p>
        </w:tc>
        <w:tc>
          <w:tcPr>
            <w:tcW w:w="1067" w:type="dxa"/>
            <w:noWrap/>
            <w:vAlign w:val="bottom"/>
          </w:tcPr>
          <w:p w:rsidR="00E57D2C" w:rsidRPr="00E57D2C" w:rsidRDefault="00E57D2C" w:rsidP="00E57D2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57D2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12</w:t>
            </w:r>
          </w:p>
        </w:tc>
        <w:tc>
          <w:tcPr>
            <w:tcW w:w="1066" w:type="dxa"/>
            <w:noWrap/>
            <w:vAlign w:val="bottom"/>
          </w:tcPr>
          <w:p w:rsidR="00E57D2C" w:rsidRPr="00E57D2C" w:rsidRDefault="00E57D2C" w:rsidP="00E57D2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57D2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552</w:t>
            </w:r>
          </w:p>
        </w:tc>
        <w:tc>
          <w:tcPr>
            <w:tcW w:w="1067" w:type="dxa"/>
            <w:noWrap/>
            <w:vAlign w:val="bottom"/>
          </w:tcPr>
          <w:p w:rsidR="00E57D2C" w:rsidRPr="00E57D2C" w:rsidRDefault="00E57D2C" w:rsidP="00E57D2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57D2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563</w:t>
            </w:r>
          </w:p>
        </w:tc>
        <w:tc>
          <w:tcPr>
            <w:tcW w:w="1067" w:type="dxa"/>
            <w:noWrap/>
            <w:vAlign w:val="bottom"/>
          </w:tcPr>
          <w:p w:rsidR="00E57D2C" w:rsidRPr="00EE37AF" w:rsidRDefault="00E57D2C" w:rsidP="00EE37A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E37A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146</w:t>
            </w:r>
          </w:p>
        </w:tc>
      </w:tr>
      <w:tr w:rsidR="00E57D2C" w:rsidRPr="00EE37AF" w:rsidTr="00957F39">
        <w:trPr>
          <w:trHeight w:hRule="exact" w:val="306"/>
        </w:trPr>
        <w:tc>
          <w:tcPr>
            <w:tcW w:w="3162" w:type="dxa"/>
            <w:shd w:val="clear" w:color="auto" w:fill="FFFFFF"/>
            <w:vAlign w:val="bottom"/>
          </w:tcPr>
          <w:p w:rsidR="00E57D2C" w:rsidRPr="00DC24FC" w:rsidRDefault="00E57D2C" w:rsidP="00B96FFD">
            <w:pPr>
              <w:spacing w:after="0" w:line="240" w:lineRule="auto"/>
              <w:ind w:firstLineChars="600" w:firstLine="840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C24F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Deposit-taking corporations</w:t>
            </w:r>
          </w:p>
        </w:tc>
        <w:tc>
          <w:tcPr>
            <w:tcW w:w="1066" w:type="dxa"/>
            <w:noWrap/>
            <w:vAlign w:val="bottom"/>
          </w:tcPr>
          <w:p w:rsidR="00E57D2C" w:rsidRPr="00E57D2C" w:rsidRDefault="00E57D2C" w:rsidP="00E57D2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57D2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173</w:t>
            </w:r>
          </w:p>
        </w:tc>
        <w:tc>
          <w:tcPr>
            <w:tcW w:w="1067" w:type="dxa"/>
            <w:noWrap/>
            <w:vAlign w:val="bottom"/>
          </w:tcPr>
          <w:p w:rsidR="00E57D2C" w:rsidRPr="00E57D2C" w:rsidRDefault="00E57D2C" w:rsidP="00E57D2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57D2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197</w:t>
            </w:r>
          </w:p>
        </w:tc>
        <w:tc>
          <w:tcPr>
            <w:tcW w:w="1067" w:type="dxa"/>
            <w:noWrap/>
            <w:vAlign w:val="bottom"/>
          </w:tcPr>
          <w:p w:rsidR="00E57D2C" w:rsidRPr="00E57D2C" w:rsidRDefault="00E57D2C" w:rsidP="00E57D2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57D2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18</w:t>
            </w:r>
          </w:p>
        </w:tc>
        <w:tc>
          <w:tcPr>
            <w:tcW w:w="1066" w:type="dxa"/>
            <w:noWrap/>
            <w:vAlign w:val="bottom"/>
          </w:tcPr>
          <w:p w:rsidR="00E57D2C" w:rsidRPr="00E57D2C" w:rsidRDefault="00E57D2C" w:rsidP="00E57D2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57D2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91</w:t>
            </w:r>
          </w:p>
        </w:tc>
        <w:tc>
          <w:tcPr>
            <w:tcW w:w="1067" w:type="dxa"/>
            <w:noWrap/>
            <w:vAlign w:val="bottom"/>
          </w:tcPr>
          <w:p w:rsidR="00E57D2C" w:rsidRPr="00E57D2C" w:rsidRDefault="00E57D2C" w:rsidP="00E57D2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57D2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479</w:t>
            </w:r>
          </w:p>
        </w:tc>
        <w:tc>
          <w:tcPr>
            <w:tcW w:w="1067" w:type="dxa"/>
            <w:noWrap/>
            <w:vAlign w:val="bottom"/>
          </w:tcPr>
          <w:p w:rsidR="00E57D2C" w:rsidRPr="00EE37AF" w:rsidRDefault="00E57D2C" w:rsidP="00EE37A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E37A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-293</w:t>
            </w:r>
          </w:p>
        </w:tc>
      </w:tr>
      <w:tr w:rsidR="00E57D2C" w:rsidRPr="00EE37AF" w:rsidTr="00957F39">
        <w:trPr>
          <w:trHeight w:hRule="exact" w:val="306"/>
        </w:trPr>
        <w:tc>
          <w:tcPr>
            <w:tcW w:w="3162" w:type="dxa"/>
            <w:shd w:val="clear" w:color="auto" w:fill="FFFFFF"/>
            <w:vAlign w:val="bottom"/>
          </w:tcPr>
          <w:p w:rsidR="00E57D2C" w:rsidRPr="00DC24FC" w:rsidRDefault="00E57D2C" w:rsidP="00B96FFD">
            <w:pPr>
              <w:spacing w:after="0" w:line="240" w:lineRule="auto"/>
              <w:ind w:firstLineChars="600" w:firstLine="840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C24F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General Government</w:t>
            </w:r>
          </w:p>
        </w:tc>
        <w:tc>
          <w:tcPr>
            <w:tcW w:w="1066" w:type="dxa"/>
            <w:noWrap/>
            <w:vAlign w:val="bottom"/>
          </w:tcPr>
          <w:p w:rsidR="00E57D2C" w:rsidRPr="00E57D2C" w:rsidRDefault="00E57D2C" w:rsidP="00E57D2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57D2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304</w:t>
            </w:r>
          </w:p>
        </w:tc>
        <w:tc>
          <w:tcPr>
            <w:tcW w:w="1067" w:type="dxa"/>
            <w:noWrap/>
            <w:vAlign w:val="bottom"/>
          </w:tcPr>
          <w:p w:rsidR="00E57D2C" w:rsidRPr="00E57D2C" w:rsidRDefault="00E57D2C" w:rsidP="00E57D2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57D2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111</w:t>
            </w:r>
          </w:p>
        </w:tc>
        <w:tc>
          <w:tcPr>
            <w:tcW w:w="1067" w:type="dxa"/>
            <w:noWrap/>
            <w:vAlign w:val="bottom"/>
          </w:tcPr>
          <w:p w:rsidR="00E57D2C" w:rsidRPr="00E57D2C" w:rsidRDefault="00E57D2C" w:rsidP="00E57D2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57D2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175</w:t>
            </w:r>
          </w:p>
        </w:tc>
        <w:tc>
          <w:tcPr>
            <w:tcW w:w="1066" w:type="dxa"/>
            <w:noWrap/>
            <w:vAlign w:val="bottom"/>
          </w:tcPr>
          <w:p w:rsidR="00E57D2C" w:rsidRPr="00E57D2C" w:rsidRDefault="00E57D2C" w:rsidP="00E57D2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57D2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810</w:t>
            </w:r>
          </w:p>
        </w:tc>
        <w:tc>
          <w:tcPr>
            <w:tcW w:w="1067" w:type="dxa"/>
            <w:noWrap/>
            <w:vAlign w:val="bottom"/>
          </w:tcPr>
          <w:p w:rsidR="00E57D2C" w:rsidRPr="00E57D2C" w:rsidRDefault="00E57D2C" w:rsidP="00E57D2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57D2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1,400</w:t>
            </w:r>
          </w:p>
        </w:tc>
        <w:tc>
          <w:tcPr>
            <w:tcW w:w="1067" w:type="dxa"/>
            <w:noWrap/>
            <w:vAlign w:val="bottom"/>
          </w:tcPr>
          <w:p w:rsidR="00E57D2C" w:rsidRPr="00EE37AF" w:rsidRDefault="00E57D2C" w:rsidP="00EE37A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E37A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1,610</w:t>
            </w:r>
          </w:p>
        </w:tc>
      </w:tr>
      <w:tr w:rsidR="00E57D2C" w:rsidRPr="00EE37AF" w:rsidTr="00957F39">
        <w:trPr>
          <w:trHeight w:hRule="exact" w:val="306"/>
        </w:trPr>
        <w:tc>
          <w:tcPr>
            <w:tcW w:w="3162" w:type="dxa"/>
            <w:shd w:val="clear" w:color="auto" w:fill="FFFFFF"/>
            <w:vAlign w:val="bottom"/>
          </w:tcPr>
          <w:p w:rsidR="00E57D2C" w:rsidRPr="00DC24FC" w:rsidRDefault="00E57D2C" w:rsidP="00B96FFD">
            <w:pPr>
              <w:spacing w:after="0" w:line="240" w:lineRule="auto"/>
              <w:ind w:firstLineChars="800" w:firstLine="1120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C24F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Disbursements</w:t>
            </w:r>
          </w:p>
        </w:tc>
        <w:tc>
          <w:tcPr>
            <w:tcW w:w="1066" w:type="dxa"/>
            <w:noWrap/>
            <w:vAlign w:val="bottom"/>
          </w:tcPr>
          <w:p w:rsidR="00E57D2C" w:rsidRPr="00E57D2C" w:rsidRDefault="00E57D2C" w:rsidP="00E57D2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57D2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1,114</w:t>
            </w:r>
          </w:p>
        </w:tc>
        <w:tc>
          <w:tcPr>
            <w:tcW w:w="1067" w:type="dxa"/>
            <w:noWrap/>
            <w:vAlign w:val="bottom"/>
          </w:tcPr>
          <w:p w:rsidR="00E57D2C" w:rsidRPr="00E57D2C" w:rsidRDefault="00E57D2C" w:rsidP="00E57D2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57D2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934</w:t>
            </w:r>
          </w:p>
        </w:tc>
        <w:tc>
          <w:tcPr>
            <w:tcW w:w="1067" w:type="dxa"/>
            <w:noWrap/>
            <w:vAlign w:val="bottom"/>
          </w:tcPr>
          <w:p w:rsidR="00E57D2C" w:rsidRPr="00E57D2C" w:rsidRDefault="00E57D2C" w:rsidP="00E57D2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57D2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693</w:t>
            </w:r>
          </w:p>
        </w:tc>
        <w:tc>
          <w:tcPr>
            <w:tcW w:w="1066" w:type="dxa"/>
            <w:noWrap/>
            <w:vAlign w:val="bottom"/>
          </w:tcPr>
          <w:p w:rsidR="00E57D2C" w:rsidRPr="00E57D2C" w:rsidRDefault="00E57D2C" w:rsidP="00E57D2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57D2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1,502</w:t>
            </w:r>
          </w:p>
        </w:tc>
        <w:tc>
          <w:tcPr>
            <w:tcW w:w="1067" w:type="dxa"/>
            <w:noWrap/>
            <w:vAlign w:val="bottom"/>
          </w:tcPr>
          <w:p w:rsidR="00E57D2C" w:rsidRPr="00E57D2C" w:rsidRDefault="00E57D2C" w:rsidP="00E57D2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57D2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4,243</w:t>
            </w:r>
          </w:p>
        </w:tc>
        <w:tc>
          <w:tcPr>
            <w:tcW w:w="1067" w:type="dxa"/>
            <w:noWrap/>
            <w:vAlign w:val="bottom"/>
          </w:tcPr>
          <w:p w:rsidR="00E57D2C" w:rsidRPr="00EE37AF" w:rsidRDefault="00E57D2C" w:rsidP="00EE37A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E37A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4,349</w:t>
            </w:r>
          </w:p>
        </w:tc>
      </w:tr>
      <w:tr w:rsidR="00E57D2C" w:rsidRPr="00EE37AF" w:rsidTr="00957F39">
        <w:trPr>
          <w:trHeight w:hRule="exact" w:val="459"/>
        </w:trPr>
        <w:tc>
          <w:tcPr>
            <w:tcW w:w="3162" w:type="dxa"/>
            <w:shd w:val="clear" w:color="auto" w:fill="FFFFFF"/>
            <w:vAlign w:val="bottom"/>
          </w:tcPr>
          <w:p w:rsidR="00E57D2C" w:rsidRPr="00DC24FC" w:rsidRDefault="00E57D2C" w:rsidP="00B96FFD">
            <w:pPr>
              <w:spacing w:after="0" w:line="240" w:lineRule="auto"/>
              <w:ind w:firstLineChars="1000" w:firstLine="1400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C24F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Credit and loans</w:t>
            </w:r>
          </w:p>
          <w:p w:rsidR="00E57D2C" w:rsidRPr="00DC24FC" w:rsidRDefault="00E57D2C" w:rsidP="00B96FFD">
            <w:pPr>
              <w:spacing w:after="0" w:line="240" w:lineRule="auto"/>
              <w:ind w:firstLineChars="1000" w:firstLine="1400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C24F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with the IMF</w:t>
            </w:r>
          </w:p>
        </w:tc>
        <w:tc>
          <w:tcPr>
            <w:tcW w:w="1066" w:type="dxa"/>
            <w:noWrap/>
            <w:vAlign w:val="bottom"/>
          </w:tcPr>
          <w:p w:rsidR="00E57D2C" w:rsidRPr="00E57D2C" w:rsidRDefault="00E57D2C" w:rsidP="00E57D2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57D2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1067" w:type="dxa"/>
            <w:noWrap/>
            <w:vAlign w:val="bottom"/>
          </w:tcPr>
          <w:p w:rsidR="00E57D2C" w:rsidRPr="00E57D2C" w:rsidRDefault="00E57D2C" w:rsidP="00E57D2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57D2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1067" w:type="dxa"/>
            <w:noWrap/>
            <w:vAlign w:val="bottom"/>
          </w:tcPr>
          <w:p w:rsidR="00E57D2C" w:rsidRPr="00E57D2C" w:rsidRDefault="00E57D2C" w:rsidP="00E57D2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57D2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1066" w:type="dxa"/>
            <w:noWrap/>
            <w:vAlign w:val="bottom"/>
          </w:tcPr>
          <w:p w:rsidR="00E57D2C" w:rsidRPr="00E57D2C" w:rsidRDefault="00E57D2C" w:rsidP="00E57D2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57D2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1067" w:type="dxa"/>
            <w:noWrap/>
            <w:vAlign w:val="bottom"/>
          </w:tcPr>
          <w:p w:rsidR="00E57D2C" w:rsidRPr="00E57D2C" w:rsidRDefault="00E57D2C" w:rsidP="00E57D2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57D2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1067" w:type="dxa"/>
            <w:noWrap/>
            <w:vAlign w:val="bottom"/>
          </w:tcPr>
          <w:p w:rsidR="00E57D2C" w:rsidRPr="00EE37AF" w:rsidRDefault="00E57D2C" w:rsidP="00EE37A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E37A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</w:tr>
      <w:tr w:rsidR="00E57D2C" w:rsidRPr="00EE37AF" w:rsidTr="00957F39">
        <w:trPr>
          <w:trHeight w:hRule="exact" w:val="306"/>
        </w:trPr>
        <w:tc>
          <w:tcPr>
            <w:tcW w:w="3162" w:type="dxa"/>
            <w:shd w:val="clear" w:color="auto" w:fill="FFFFFF"/>
            <w:vAlign w:val="bottom"/>
          </w:tcPr>
          <w:p w:rsidR="00E57D2C" w:rsidRPr="00DC24FC" w:rsidRDefault="00E57D2C" w:rsidP="00B96FFD">
            <w:pPr>
              <w:spacing w:after="0" w:line="240" w:lineRule="auto"/>
              <w:ind w:firstLineChars="1000" w:firstLine="1400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C24F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Other Long-term</w:t>
            </w:r>
          </w:p>
        </w:tc>
        <w:tc>
          <w:tcPr>
            <w:tcW w:w="1066" w:type="dxa"/>
            <w:noWrap/>
            <w:vAlign w:val="bottom"/>
          </w:tcPr>
          <w:p w:rsidR="00E57D2C" w:rsidRPr="00E57D2C" w:rsidRDefault="00E57D2C" w:rsidP="00E57D2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57D2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767</w:t>
            </w:r>
          </w:p>
        </w:tc>
        <w:tc>
          <w:tcPr>
            <w:tcW w:w="1067" w:type="dxa"/>
            <w:noWrap/>
            <w:vAlign w:val="bottom"/>
          </w:tcPr>
          <w:p w:rsidR="00E57D2C" w:rsidRPr="00E57D2C" w:rsidRDefault="00E57D2C" w:rsidP="00E57D2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57D2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438</w:t>
            </w:r>
          </w:p>
        </w:tc>
        <w:tc>
          <w:tcPr>
            <w:tcW w:w="1067" w:type="dxa"/>
            <w:noWrap/>
            <w:vAlign w:val="bottom"/>
          </w:tcPr>
          <w:p w:rsidR="00E57D2C" w:rsidRPr="00E57D2C" w:rsidRDefault="00E57D2C" w:rsidP="00E57D2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57D2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621</w:t>
            </w:r>
          </w:p>
        </w:tc>
        <w:tc>
          <w:tcPr>
            <w:tcW w:w="1066" w:type="dxa"/>
            <w:noWrap/>
            <w:vAlign w:val="bottom"/>
          </w:tcPr>
          <w:p w:rsidR="00E57D2C" w:rsidRPr="00E57D2C" w:rsidRDefault="00E57D2C" w:rsidP="00E57D2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57D2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1,262</w:t>
            </w:r>
          </w:p>
        </w:tc>
        <w:tc>
          <w:tcPr>
            <w:tcW w:w="1067" w:type="dxa"/>
            <w:noWrap/>
            <w:vAlign w:val="bottom"/>
          </w:tcPr>
          <w:p w:rsidR="00E57D2C" w:rsidRPr="00E57D2C" w:rsidRDefault="00E57D2C" w:rsidP="00E57D2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57D2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3,088</w:t>
            </w:r>
          </w:p>
        </w:tc>
        <w:tc>
          <w:tcPr>
            <w:tcW w:w="1067" w:type="dxa"/>
            <w:noWrap/>
            <w:vAlign w:val="bottom"/>
          </w:tcPr>
          <w:p w:rsidR="00E57D2C" w:rsidRPr="00EE37AF" w:rsidRDefault="00E57D2C" w:rsidP="00EE37A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E37A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3,617</w:t>
            </w:r>
          </w:p>
        </w:tc>
      </w:tr>
      <w:tr w:rsidR="00E57D2C" w:rsidRPr="00EE37AF" w:rsidTr="00957F39">
        <w:trPr>
          <w:trHeight w:hRule="exact" w:val="306"/>
        </w:trPr>
        <w:tc>
          <w:tcPr>
            <w:tcW w:w="3162" w:type="dxa"/>
            <w:shd w:val="clear" w:color="auto" w:fill="FFFFFF"/>
            <w:vAlign w:val="bottom"/>
          </w:tcPr>
          <w:p w:rsidR="00E57D2C" w:rsidRPr="00DC24FC" w:rsidRDefault="00E57D2C" w:rsidP="00B96FFD">
            <w:pPr>
              <w:spacing w:after="0" w:line="240" w:lineRule="auto"/>
              <w:ind w:firstLineChars="1000" w:firstLine="1400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C24F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Short-term</w:t>
            </w:r>
          </w:p>
        </w:tc>
        <w:tc>
          <w:tcPr>
            <w:tcW w:w="1066" w:type="dxa"/>
            <w:noWrap/>
            <w:vAlign w:val="bottom"/>
          </w:tcPr>
          <w:p w:rsidR="00E57D2C" w:rsidRPr="00E57D2C" w:rsidRDefault="00E57D2C" w:rsidP="00E57D2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57D2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347</w:t>
            </w:r>
          </w:p>
        </w:tc>
        <w:tc>
          <w:tcPr>
            <w:tcW w:w="1067" w:type="dxa"/>
            <w:noWrap/>
            <w:vAlign w:val="bottom"/>
          </w:tcPr>
          <w:p w:rsidR="00E57D2C" w:rsidRPr="00E57D2C" w:rsidRDefault="00E57D2C" w:rsidP="00E57D2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57D2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496</w:t>
            </w:r>
          </w:p>
        </w:tc>
        <w:tc>
          <w:tcPr>
            <w:tcW w:w="1067" w:type="dxa"/>
            <w:noWrap/>
            <w:vAlign w:val="bottom"/>
          </w:tcPr>
          <w:p w:rsidR="00E57D2C" w:rsidRPr="00E57D2C" w:rsidRDefault="00E57D2C" w:rsidP="00E57D2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57D2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72</w:t>
            </w:r>
          </w:p>
        </w:tc>
        <w:tc>
          <w:tcPr>
            <w:tcW w:w="1066" w:type="dxa"/>
            <w:noWrap/>
            <w:vAlign w:val="bottom"/>
          </w:tcPr>
          <w:p w:rsidR="00E57D2C" w:rsidRPr="00E57D2C" w:rsidRDefault="00E57D2C" w:rsidP="00E57D2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57D2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240</w:t>
            </w:r>
          </w:p>
        </w:tc>
        <w:tc>
          <w:tcPr>
            <w:tcW w:w="1067" w:type="dxa"/>
            <w:noWrap/>
            <w:vAlign w:val="bottom"/>
          </w:tcPr>
          <w:p w:rsidR="00E57D2C" w:rsidRPr="00E57D2C" w:rsidRDefault="00E57D2C" w:rsidP="00E57D2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57D2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1,155</w:t>
            </w:r>
          </w:p>
        </w:tc>
        <w:tc>
          <w:tcPr>
            <w:tcW w:w="1067" w:type="dxa"/>
            <w:noWrap/>
            <w:vAlign w:val="bottom"/>
          </w:tcPr>
          <w:p w:rsidR="00E57D2C" w:rsidRPr="00EE37AF" w:rsidRDefault="00E57D2C" w:rsidP="00EE37A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E37A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732</w:t>
            </w:r>
          </w:p>
        </w:tc>
      </w:tr>
      <w:tr w:rsidR="00E57D2C" w:rsidRPr="00EE37AF" w:rsidTr="00957F39">
        <w:trPr>
          <w:trHeight w:hRule="exact" w:val="306"/>
        </w:trPr>
        <w:tc>
          <w:tcPr>
            <w:tcW w:w="3162" w:type="dxa"/>
            <w:shd w:val="clear" w:color="auto" w:fill="FFFFFF"/>
            <w:vAlign w:val="bottom"/>
          </w:tcPr>
          <w:p w:rsidR="00E57D2C" w:rsidRPr="00DC24FC" w:rsidRDefault="00E57D2C" w:rsidP="00B96FFD">
            <w:pPr>
              <w:spacing w:after="0" w:line="240" w:lineRule="auto"/>
              <w:ind w:firstLineChars="800" w:firstLine="1120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C24F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Amortization</w:t>
            </w:r>
          </w:p>
        </w:tc>
        <w:tc>
          <w:tcPr>
            <w:tcW w:w="1066" w:type="dxa"/>
            <w:noWrap/>
            <w:vAlign w:val="bottom"/>
          </w:tcPr>
          <w:p w:rsidR="00E57D2C" w:rsidRPr="00E57D2C" w:rsidRDefault="00E57D2C" w:rsidP="00E57D2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57D2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809</w:t>
            </w:r>
          </w:p>
        </w:tc>
        <w:tc>
          <w:tcPr>
            <w:tcW w:w="1067" w:type="dxa"/>
            <w:noWrap/>
            <w:vAlign w:val="bottom"/>
          </w:tcPr>
          <w:p w:rsidR="00E57D2C" w:rsidRPr="00E57D2C" w:rsidRDefault="00E57D2C" w:rsidP="00E57D2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57D2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822</w:t>
            </w:r>
          </w:p>
        </w:tc>
        <w:tc>
          <w:tcPr>
            <w:tcW w:w="1067" w:type="dxa"/>
            <w:noWrap/>
            <w:vAlign w:val="bottom"/>
          </w:tcPr>
          <w:p w:rsidR="00E57D2C" w:rsidRPr="00E57D2C" w:rsidRDefault="00E57D2C" w:rsidP="00E57D2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57D2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518</w:t>
            </w:r>
          </w:p>
        </w:tc>
        <w:tc>
          <w:tcPr>
            <w:tcW w:w="1066" w:type="dxa"/>
            <w:noWrap/>
            <w:vAlign w:val="bottom"/>
          </w:tcPr>
          <w:p w:rsidR="00E57D2C" w:rsidRPr="00E57D2C" w:rsidRDefault="00E57D2C" w:rsidP="00E57D2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57D2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692</w:t>
            </w:r>
          </w:p>
        </w:tc>
        <w:tc>
          <w:tcPr>
            <w:tcW w:w="1067" w:type="dxa"/>
            <w:noWrap/>
            <w:vAlign w:val="bottom"/>
          </w:tcPr>
          <w:p w:rsidR="00E57D2C" w:rsidRPr="00E57D2C" w:rsidRDefault="00E57D2C" w:rsidP="00E57D2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57D2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2,841</w:t>
            </w:r>
          </w:p>
        </w:tc>
        <w:tc>
          <w:tcPr>
            <w:tcW w:w="1067" w:type="dxa"/>
            <w:noWrap/>
            <w:vAlign w:val="bottom"/>
          </w:tcPr>
          <w:p w:rsidR="00E57D2C" w:rsidRPr="00EE37AF" w:rsidRDefault="00E57D2C" w:rsidP="00EE37A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E37A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2,734</w:t>
            </w:r>
          </w:p>
        </w:tc>
      </w:tr>
      <w:tr w:rsidR="00E57D2C" w:rsidRPr="00EE37AF" w:rsidTr="00957F39">
        <w:trPr>
          <w:trHeight w:hRule="exact" w:val="414"/>
        </w:trPr>
        <w:tc>
          <w:tcPr>
            <w:tcW w:w="3162" w:type="dxa"/>
            <w:shd w:val="clear" w:color="auto" w:fill="FFFFFF"/>
            <w:vAlign w:val="bottom"/>
          </w:tcPr>
          <w:p w:rsidR="00E57D2C" w:rsidRPr="00DC24FC" w:rsidRDefault="00E57D2C" w:rsidP="00B96FFD">
            <w:pPr>
              <w:spacing w:after="0" w:line="240" w:lineRule="auto"/>
              <w:ind w:firstLineChars="1000" w:firstLine="1400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C24F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Credit and loans</w:t>
            </w:r>
          </w:p>
          <w:p w:rsidR="00E57D2C" w:rsidRPr="00DC24FC" w:rsidRDefault="00E57D2C" w:rsidP="00B96FFD">
            <w:pPr>
              <w:spacing w:after="0" w:line="240" w:lineRule="auto"/>
              <w:ind w:firstLineChars="1000" w:firstLine="1400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C24F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with the IMF</w:t>
            </w:r>
          </w:p>
        </w:tc>
        <w:tc>
          <w:tcPr>
            <w:tcW w:w="1066" w:type="dxa"/>
            <w:noWrap/>
            <w:vAlign w:val="bottom"/>
          </w:tcPr>
          <w:p w:rsidR="00E57D2C" w:rsidRPr="00E57D2C" w:rsidRDefault="00E57D2C" w:rsidP="00E57D2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57D2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237</w:t>
            </w:r>
          </w:p>
        </w:tc>
        <w:tc>
          <w:tcPr>
            <w:tcW w:w="1067" w:type="dxa"/>
            <w:noWrap/>
            <w:vAlign w:val="bottom"/>
          </w:tcPr>
          <w:p w:rsidR="00E57D2C" w:rsidRPr="00E57D2C" w:rsidRDefault="00E57D2C" w:rsidP="00E57D2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57D2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1067" w:type="dxa"/>
            <w:noWrap/>
            <w:vAlign w:val="bottom"/>
          </w:tcPr>
          <w:p w:rsidR="00E57D2C" w:rsidRPr="00E57D2C" w:rsidRDefault="00E57D2C" w:rsidP="00E57D2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57D2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93</w:t>
            </w:r>
          </w:p>
        </w:tc>
        <w:tc>
          <w:tcPr>
            <w:tcW w:w="1066" w:type="dxa"/>
            <w:noWrap/>
            <w:vAlign w:val="bottom"/>
          </w:tcPr>
          <w:p w:rsidR="00E57D2C" w:rsidRPr="00E57D2C" w:rsidRDefault="00E57D2C" w:rsidP="00E57D2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57D2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93</w:t>
            </w:r>
          </w:p>
        </w:tc>
        <w:tc>
          <w:tcPr>
            <w:tcW w:w="1067" w:type="dxa"/>
            <w:noWrap/>
            <w:vAlign w:val="bottom"/>
          </w:tcPr>
          <w:p w:rsidR="00E57D2C" w:rsidRPr="00E57D2C" w:rsidRDefault="00E57D2C" w:rsidP="00E57D2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57D2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563</w:t>
            </w:r>
          </w:p>
        </w:tc>
        <w:tc>
          <w:tcPr>
            <w:tcW w:w="1067" w:type="dxa"/>
            <w:noWrap/>
            <w:vAlign w:val="bottom"/>
          </w:tcPr>
          <w:p w:rsidR="00E57D2C" w:rsidRPr="00EE37AF" w:rsidRDefault="00E57D2C" w:rsidP="00EE37A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E37A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900</w:t>
            </w:r>
          </w:p>
        </w:tc>
      </w:tr>
      <w:tr w:rsidR="00E57D2C" w:rsidRPr="00EE37AF" w:rsidTr="00957F39">
        <w:trPr>
          <w:trHeight w:hRule="exact" w:val="261"/>
        </w:trPr>
        <w:tc>
          <w:tcPr>
            <w:tcW w:w="3162" w:type="dxa"/>
            <w:vAlign w:val="bottom"/>
          </w:tcPr>
          <w:p w:rsidR="00E57D2C" w:rsidRPr="00DC24FC" w:rsidRDefault="00E57D2C" w:rsidP="00B96FFD">
            <w:pPr>
              <w:spacing w:after="0" w:line="240" w:lineRule="auto"/>
              <w:ind w:firstLineChars="1000" w:firstLine="1400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C24F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Other Long-term</w:t>
            </w:r>
          </w:p>
        </w:tc>
        <w:tc>
          <w:tcPr>
            <w:tcW w:w="1066" w:type="dxa"/>
            <w:noWrap/>
            <w:vAlign w:val="bottom"/>
          </w:tcPr>
          <w:p w:rsidR="00E57D2C" w:rsidRPr="00E57D2C" w:rsidRDefault="00E57D2C" w:rsidP="00E57D2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57D2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439</w:t>
            </w:r>
          </w:p>
        </w:tc>
        <w:tc>
          <w:tcPr>
            <w:tcW w:w="1067" w:type="dxa"/>
            <w:noWrap/>
            <w:vAlign w:val="bottom"/>
          </w:tcPr>
          <w:p w:rsidR="00E57D2C" w:rsidRPr="00E57D2C" w:rsidRDefault="00E57D2C" w:rsidP="00E57D2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57D2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372</w:t>
            </w:r>
          </w:p>
        </w:tc>
        <w:tc>
          <w:tcPr>
            <w:tcW w:w="1067" w:type="dxa"/>
            <w:noWrap/>
            <w:vAlign w:val="bottom"/>
          </w:tcPr>
          <w:p w:rsidR="00E57D2C" w:rsidRPr="00E57D2C" w:rsidRDefault="00E57D2C" w:rsidP="00E57D2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57D2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425</w:t>
            </w:r>
          </w:p>
        </w:tc>
        <w:tc>
          <w:tcPr>
            <w:tcW w:w="1066" w:type="dxa"/>
            <w:noWrap/>
            <w:vAlign w:val="bottom"/>
          </w:tcPr>
          <w:p w:rsidR="00E57D2C" w:rsidRPr="00E57D2C" w:rsidRDefault="00E57D2C" w:rsidP="00E57D2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57D2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460</w:t>
            </w:r>
          </w:p>
        </w:tc>
        <w:tc>
          <w:tcPr>
            <w:tcW w:w="1067" w:type="dxa"/>
            <w:noWrap/>
            <w:vAlign w:val="bottom"/>
          </w:tcPr>
          <w:p w:rsidR="00E57D2C" w:rsidRPr="00E57D2C" w:rsidRDefault="00E57D2C" w:rsidP="00E57D2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57D2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1,696</w:t>
            </w:r>
          </w:p>
        </w:tc>
        <w:tc>
          <w:tcPr>
            <w:tcW w:w="1067" w:type="dxa"/>
            <w:noWrap/>
            <w:vAlign w:val="bottom"/>
          </w:tcPr>
          <w:p w:rsidR="00E57D2C" w:rsidRPr="00EE37AF" w:rsidRDefault="00E57D2C" w:rsidP="00EE37A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E37A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1,834</w:t>
            </w:r>
          </w:p>
        </w:tc>
      </w:tr>
      <w:tr w:rsidR="00E57D2C" w:rsidRPr="00EE37AF" w:rsidTr="00957F39">
        <w:trPr>
          <w:trHeight w:hRule="exact" w:val="306"/>
        </w:trPr>
        <w:tc>
          <w:tcPr>
            <w:tcW w:w="3162" w:type="dxa"/>
            <w:vAlign w:val="bottom"/>
          </w:tcPr>
          <w:p w:rsidR="00E57D2C" w:rsidRPr="00DC24FC" w:rsidRDefault="00E57D2C" w:rsidP="00B96FFD">
            <w:pPr>
              <w:spacing w:after="0" w:line="240" w:lineRule="auto"/>
              <w:ind w:firstLineChars="1000" w:firstLine="1400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C24F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Short-term</w:t>
            </w:r>
          </w:p>
        </w:tc>
        <w:tc>
          <w:tcPr>
            <w:tcW w:w="1066" w:type="dxa"/>
            <w:noWrap/>
            <w:vAlign w:val="bottom"/>
          </w:tcPr>
          <w:p w:rsidR="00E57D2C" w:rsidRPr="00E57D2C" w:rsidRDefault="00E57D2C" w:rsidP="00E57D2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57D2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133</w:t>
            </w:r>
          </w:p>
        </w:tc>
        <w:tc>
          <w:tcPr>
            <w:tcW w:w="1067" w:type="dxa"/>
            <w:noWrap/>
            <w:vAlign w:val="bottom"/>
          </w:tcPr>
          <w:p w:rsidR="00E57D2C" w:rsidRPr="00E57D2C" w:rsidRDefault="00E57D2C" w:rsidP="00E57D2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57D2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310</w:t>
            </w:r>
          </w:p>
        </w:tc>
        <w:tc>
          <w:tcPr>
            <w:tcW w:w="1067" w:type="dxa"/>
            <w:noWrap/>
            <w:vAlign w:val="bottom"/>
          </w:tcPr>
          <w:p w:rsidR="00E57D2C" w:rsidRPr="00E57D2C" w:rsidRDefault="00E57D2C" w:rsidP="00E57D2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57D2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1066" w:type="dxa"/>
            <w:noWrap/>
            <w:vAlign w:val="bottom"/>
          </w:tcPr>
          <w:p w:rsidR="00E57D2C" w:rsidRPr="00E57D2C" w:rsidRDefault="00E57D2C" w:rsidP="00E57D2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57D2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139</w:t>
            </w:r>
          </w:p>
        </w:tc>
        <w:tc>
          <w:tcPr>
            <w:tcW w:w="1067" w:type="dxa"/>
            <w:noWrap/>
            <w:vAlign w:val="bottom"/>
          </w:tcPr>
          <w:p w:rsidR="00E57D2C" w:rsidRPr="00E57D2C" w:rsidRDefault="00E57D2C" w:rsidP="00E57D2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57D2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582</w:t>
            </w:r>
          </w:p>
        </w:tc>
        <w:tc>
          <w:tcPr>
            <w:tcW w:w="1067" w:type="dxa"/>
            <w:noWrap/>
            <w:vAlign w:val="bottom"/>
          </w:tcPr>
          <w:p w:rsidR="00E57D2C" w:rsidRPr="00EE37AF" w:rsidRDefault="00E57D2C" w:rsidP="00EE37A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E37A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</w:tr>
      <w:tr w:rsidR="00E57D2C" w:rsidRPr="00EE37AF" w:rsidTr="00957F39">
        <w:trPr>
          <w:trHeight w:hRule="exact" w:val="306"/>
        </w:trPr>
        <w:tc>
          <w:tcPr>
            <w:tcW w:w="3162" w:type="dxa"/>
            <w:vAlign w:val="bottom"/>
          </w:tcPr>
          <w:p w:rsidR="00E57D2C" w:rsidRPr="00DC24FC" w:rsidRDefault="00E57D2C" w:rsidP="00B96FFD">
            <w:pPr>
              <w:spacing w:after="0" w:line="240" w:lineRule="auto"/>
              <w:ind w:firstLineChars="800" w:firstLine="1120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C24F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Other Liabilities (net)</w:t>
            </w:r>
          </w:p>
        </w:tc>
        <w:tc>
          <w:tcPr>
            <w:tcW w:w="1066" w:type="dxa"/>
            <w:noWrap/>
            <w:vAlign w:val="bottom"/>
          </w:tcPr>
          <w:p w:rsidR="00E57D2C" w:rsidRPr="00E57D2C" w:rsidRDefault="00E57D2C" w:rsidP="00E57D2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57D2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-1</w:t>
            </w:r>
          </w:p>
        </w:tc>
        <w:tc>
          <w:tcPr>
            <w:tcW w:w="1067" w:type="dxa"/>
            <w:noWrap/>
            <w:vAlign w:val="bottom"/>
          </w:tcPr>
          <w:p w:rsidR="00E57D2C" w:rsidRPr="00E57D2C" w:rsidRDefault="00E57D2C" w:rsidP="00E57D2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57D2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-1</w:t>
            </w:r>
          </w:p>
        </w:tc>
        <w:tc>
          <w:tcPr>
            <w:tcW w:w="1067" w:type="dxa"/>
            <w:noWrap/>
            <w:vAlign w:val="bottom"/>
          </w:tcPr>
          <w:p w:rsidR="00E57D2C" w:rsidRPr="00E57D2C" w:rsidRDefault="00E57D2C" w:rsidP="00E57D2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57D2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1066" w:type="dxa"/>
            <w:noWrap/>
            <w:vAlign w:val="bottom"/>
          </w:tcPr>
          <w:p w:rsidR="00E57D2C" w:rsidRPr="00E57D2C" w:rsidRDefault="00E57D2C" w:rsidP="00E57D2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57D2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1067" w:type="dxa"/>
            <w:noWrap/>
            <w:vAlign w:val="bottom"/>
          </w:tcPr>
          <w:p w:rsidR="00E57D2C" w:rsidRPr="00E57D2C" w:rsidRDefault="00E57D2C" w:rsidP="00E57D2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57D2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-2</w:t>
            </w:r>
          </w:p>
        </w:tc>
        <w:tc>
          <w:tcPr>
            <w:tcW w:w="1067" w:type="dxa"/>
            <w:noWrap/>
            <w:vAlign w:val="bottom"/>
          </w:tcPr>
          <w:p w:rsidR="00E57D2C" w:rsidRPr="00EE37AF" w:rsidRDefault="00E57D2C" w:rsidP="00EE37A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E37A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-5</w:t>
            </w:r>
          </w:p>
        </w:tc>
      </w:tr>
      <w:tr w:rsidR="00E57D2C" w:rsidRPr="00EE37AF" w:rsidTr="00957F39">
        <w:trPr>
          <w:trHeight w:hRule="exact" w:val="306"/>
        </w:trPr>
        <w:tc>
          <w:tcPr>
            <w:tcW w:w="3162" w:type="dxa"/>
            <w:vAlign w:val="bottom"/>
          </w:tcPr>
          <w:p w:rsidR="00E57D2C" w:rsidRPr="00DC24FC" w:rsidRDefault="00E57D2C" w:rsidP="00B96FFD">
            <w:pPr>
              <w:spacing w:after="0" w:line="240" w:lineRule="auto"/>
              <w:ind w:firstLineChars="600" w:firstLine="840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C24F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Other Sector</w:t>
            </w:r>
          </w:p>
        </w:tc>
        <w:tc>
          <w:tcPr>
            <w:tcW w:w="1066" w:type="dxa"/>
            <w:noWrap/>
            <w:vAlign w:val="bottom"/>
          </w:tcPr>
          <w:p w:rsidR="00E57D2C" w:rsidRPr="00E57D2C" w:rsidRDefault="00E57D2C" w:rsidP="00E57D2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57D2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-73</w:t>
            </w:r>
          </w:p>
        </w:tc>
        <w:tc>
          <w:tcPr>
            <w:tcW w:w="1067" w:type="dxa"/>
            <w:noWrap/>
            <w:vAlign w:val="bottom"/>
          </w:tcPr>
          <w:p w:rsidR="00E57D2C" w:rsidRPr="00E57D2C" w:rsidRDefault="00E57D2C" w:rsidP="00E57D2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57D2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-42</w:t>
            </w:r>
          </w:p>
        </w:tc>
        <w:tc>
          <w:tcPr>
            <w:tcW w:w="1067" w:type="dxa"/>
            <w:noWrap/>
            <w:vAlign w:val="bottom"/>
          </w:tcPr>
          <w:p w:rsidR="00E57D2C" w:rsidRPr="00E57D2C" w:rsidRDefault="00E57D2C" w:rsidP="00E57D2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57D2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-178</w:t>
            </w:r>
          </w:p>
        </w:tc>
        <w:tc>
          <w:tcPr>
            <w:tcW w:w="1066" w:type="dxa"/>
            <w:noWrap/>
            <w:vAlign w:val="bottom"/>
          </w:tcPr>
          <w:p w:rsidR="00E57D2C" w:rsidRPr="00E57D2C" w:rsidRDefault="00E57D2C" w:rsidP="00E57D2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57D2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24</w:t>
            </w:r>
          </w:p>
        </w:tc>
        <w:tc>
          <w:tcPr>
            <w:tcW w:w="1067" w:type="dxa"/>
            <w:noWrap/>
            <w:vAlign w:val="bottom"/>
          </w:tcPr>
          <w:p w:rsidR="00E57D2C" w:rsidRPr="00E57D2C" w:rsidRDefault="00E57D2C" w:rsidP="00E57D2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57D2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-269</w:t>
            </w:r>
          </w:p>
        </w:tc>
        <w:tc>
          <w:tcPr>
            <w:tcW w:w="1067" w:type="dxa"/>
            <w:noWrap/>
            <w:vAlign w:val="bottom"/>
          </w:tcPr>
          <w:p w:rsidR="00E57D2C" w:rsidRPr="00EE37AF" w:rsidRDefault="00E57D2C" w:rsidP="00EE37A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E37A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-453</w:t>
            </w:r>
          </w:p>
        </w:tc>
      </w:tr>
      <w:tr w:rsidR="00E57D2C" w:rsidRPr="00EE37AF" w:rsidTr="00957F39">
        <w:trPr>
          <w:trHeight w:hRule="exact" w:val="306"/>
        </w:trPr>
        <w:tc>
          <w:tcPr>
            <w:tcW w:w="3162" w:type="dxa"/>
            <w:vAlign w:val="bottom"/>
          </w:tcPr>
          <w:p w:rsidR="00E57D2C" w:rsidRPr="00DC24FC" w:rsidRDefault="00E57D2C" w:rsidP="00B96FFD">
            <w:pPr>
              <w:spacing w:after="0" w:line="240" w:lineRule="auto"/>
              <w:ind w:firstLineChars="800" w:firstLine="1120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C24F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Disbursements</w:t>
            </w:r>
          </w:p>
        </w:tc>
        <w:tc>
          <w:tcPr>
            <w:tcW w:w="1066" w:type="dxa"/>
            <w:noWrap/>
            <w:vAlign w:val="bottom"/>
          </w:tcPr>
          <w:p w:rsidR="00E57D2C" w:rsidRPr="00E57D2C" w:rsidRDefault="00E57D2C" w:rsidP="00E57D2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57D2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63</w:t>
            </w:r>
          </w:p>
        </w:tc>
        <w:tc>
          <w:tcPr>
            <w:tcW w:w="1067" w:type="dxa"/>
            <w:noWrap/>
            <w:vAlign w:val="bottom"/>
          </w:tcPr>
          <w:p w:rsidR="00E57D2C" w:rsidRPr="00E57D2C" w:rsidRDefault="00E57D2C" w:rsidP="00E57D2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57D2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101</w:t>
            </w:r>
          </w:p>
        </w:tc>
        <w:tc>
          <w:tcPr>
            <w:tcW w:w="1067" w:type="dxa"/>
            <w:noWrap/>
            <w:vAlign w:val="bottom"/>
          </w:tcPr>
          <w:p w:rsidR="00E57D2C" w:rsidRPr="00E57D2C" w:rsidRDefault="00E57D2C" w:rsidP="00E57D2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57D2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113</w:t>
            </w:r>
          </w:p>
        </w:tc>
        <w:tc>
          <w:tcPr>
            <w:tcW w:w="1066" w:type="dxa"/>
            <w:noWrap/>
            <w:vAlign w:val="bottom"/>
          </w:tcPr>
          <w:p w:rsidR="00E57D2C" w:rsidRPr="00E57D2C" w:rsidRDefault="00E57D2C" w:rsidP="00E57D2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57D2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134</w:t>
            </w:r>
          </w:p>
        </w:tc>
        <w:tc>
          <w:tcPr>
            <w:tcW w:w="1067" w:type="dxa"/>
            <w:noWrap/>
            <w:vAlign w:val="bottom"/>
          </w:tcPr>
          <w:p w:rsidR="00E57D2C" w:rsidRPr="00E57D2C" w:rsidRDefault="00E57D2C" w:rsidP="00E57D2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57D2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411</w:t>
            </w:r>
          </w:p>
        </w:tc>
        <w:tc>
          <w:tcPr>
            <w:tcW w:w="1067" w:type="dxa"/>
            <w:noWrap/>
            <w:vAlign w:val="bottom"/>
          </w:tcPr>
          <w:p w:rsidR="00E57D2C" w:rsidRPr="00EE37AF" w:rsidRDefault="00E57D2C" w:rsidP="00EE37A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E37A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498</w:t>
            </w:r>
          </w:p>
        </w:tc>
      </w:tr>
      <w:tr w:rsidR="00E57D2C" w:rsidRPr="00EE37AF" w:rsidTr="00957F39">
        <w:trPr>
          <w:trHeight w:hRule="exact" w:val="306"/>
        </w:trPr>
        <w:tc>
          <w:tcPr>
            <w:tcW w:w="3162" w:type="dxa"/>
            <w:vAlign w:val="bottom"/>
          </w:tcPr>
          <w:p w:rsidR="00E57D2C" w:rsidRPr="00DC24FC" w:rsidRDefault="00E57D2C" w:rsidP="00B96FFD">
            <w:pPr>
              <w:spacing w:after="0" w:line="240" w:lineRule="auto"/>
              <w:ind w:firstLineChars="800" w:firstLine="1120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C24F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Amortization</w:t>
            </w:r>
          </w:p>
        </w:tc>
        <w:tc>
          <w:tcPr>
            <w:tcW w:w="1066" w:type="dxa"/>
            <w:noWrap/>
            <w:vAlign w:val="bottom"/>
          </w:tcPr>
          <w:p w:rsidR="00E57D2C" w:rsidRPr="00E57D2C" w:rsidRDefault="00E57D2C" w:rsidP="00E57D2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57D2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194</w:t>
            </w:r>
          </w:p>
        </w:tc>
        <w:tc>
          <w:tcPr>
            <w:tcW w:w="1067" w:type="dxa"/>
            <w:noWrap/>
            <w:vAlign w:val="bottom"/>
          </w:tcPr>
          <w:p w:rsidR="00E57D2C" w:rsidRPr="00E57D2C" w:rsidRDefault="00E57D2C" w:rsidP="00E57D2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57D2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173</w:t>
            </w:r>
          </w:p>
        </w:tc>
        <w:tc>
          <w:tcPr>
            <w:tcW w:w="1067" w:type="dxa"/>
            <w:noWrap/>
            <w:vAlign w:val="bottom"/>
          </w:tcPr>
          <w:p w:rsidR="00E57D2C" w:rsidRPr="00E57D2C" w:rsidRDefault="00E57D2C" w:rsidP="00E57D2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57D2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282</w:t>
            </w:r>
          </w:p>
        </w:tc>
        <w:tc>
          <w:tcPr>
            <w:tcW w:w="1066" w:type="dxa"/>
            <w:noWrap/>
            <w:vAlign w:val="bottom"/>
          </w:tcPr>
          <w:p w:rsidR="00E57D2C" w:rsidRPr="00E57D2C" w:rsidRDefault="00E57D2C" w:rsidP="00E57D2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57D2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179</w:t>
            </w:r>
          </w:p>
        </w:tc>
        <w:tc>
          <w:tcPr>
            <w:tcW w:w="1067" w:type="dxa"/>
            <w:noWrap/>
            <w:vAlign w:val="bottom"/>
          </w:tcPr>
          <w:p w:rsidR="00E57D2C" w:rsidRPr="00E57D2C" w:rsidRDefault="00E57D2C" w:rsidP="00E57D2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57D2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828</w:t>
            </w:r>
          </w:p>
        </w:tc>
        <w:tc>
          <w:tcPr>
            <w:tcW w:w="1067" w:type="dxa"/>
            <w:noWrap/>
            <w:vAlign w:val="bottom"/>
          </w:tcPr>
          <w:p w:rsidR="00E57D2C" w:rsidRPr="00EE37AF" w:rsidRDefault="00E57D2C" w:rsidP="00EE37A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E37A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975</w:t>
            </w:r>
          </w:p>
        </w:tc>
      </w:tr>
      <w:tr w:rsidR="00E57D2C" w:rsidRPr="00EE37AF" w:rsidTr="00957F39">
        <w:trPr>
          <w:trHeight w:hRule="exact" w:val="306"/>
        </w:trPr>
        <w:tc>
          <w:tcPr>
            <w:tcW w:w="3162" w:type="dxa"/>
            <w:vAlign w:val="bottom"/>
          </w:tcPr>
          <w:p w:rsidR="00E57D2C" w:rsidRPr="00DC24FC" w:rsidRDefault="00E57D2C" w:rsidP="00B96FFD">
            <w:pPr>
              <w:spacing w:after="0" w:line="240" w:lineRule="auto"/>
              <w:ind w:firstLineChars="800" w:firstLine="1120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C24F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Other Liabilities (net)</w:t>
            </w:r>
          </w:p>
        </w:tc>
        <w:tc>
          <w:tcPr>
            <w:tcW w:w="1066" w:type="dxa"/>
            <w:noWrap/>
            <w:vAlign w:val="bottom"/>
          </w:tcPr>
          <w:p w:rsidR="00E57D2C" w:rsidRPr="00E57D2C" w:rsidRDefault="00E57D2C" w:rsidP="00E57D2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57D2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58</w:t>
            </w:r>
          </w:p>
        </w:tc>
        <w:tc>
          <w:tcPr>
            <w:tcW w:w="1067" w:type="dxa"/>
            <w:noWrap/>
            <w:vAlign w:val="bottom"/>
          </w:tcPr>
          <w:p w:rsidR="00E57D2C" w:rsidRPr="00E57D2C" w:rsidRDefault="00E57D2C" w:rsidP="00E57D2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57D2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</w:t>
            </w:r>
          </w:p>
        </w:tc>
        <w:tc>
          <w:tcPr>
            <w:tcW w:w="1067" w:type="dxa"/>
            <w:noWrap/>
            <w:vAlign w:val="bottom"/>
          </w:tcPr>
          <w:p w:rsidR="00E57D2C" w:rsidRPr="00E57D2C" w:rsidRDefault="00E57D2C" w:rsidP="00E57D2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57D2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-9</w:t>
            </w:r>
          </w:p>
        </w:tc>
        <w:tc>
          <w:tcPr>
            <w:tcW w:w="1066" w:type="dxa"/>
            <w:noWrap/>
            <w:vAlign w:val="bottom"/>
          </w:tcPr>
          <w:p w:rsidR="00E57D2C" w:rsidRPr="00E57D2C" w:rsidRDefault="00E57D2C" w:rsidP="00E57D2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57D2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69</w:t>
            </w:r>
          </w:p>
        </w:tc>
        <w:tc>
          <w:tcPr>
            <w:tcW w:w="1067" w:type="dxa"/>
            <w:noWrap/>
            <w:vAlign w:val="bottom"/>
          </w:tcPr>
          <w:p w:rsidR="00E57D2C" w:rsidRPr="00E57D2C" w:rsidRDefault="00E57D2C" w:rsidP="00E57D2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57D2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148</w:t>
            </w:r>
          </w:p>
        </w:tc>
        <w:tc>
          <w:tcPr>
            <w:tcW w:w="1067" w:type="dxa"/>
            <w:noWrap/>
            <w:vAlign w:val="bottom"/>
          </w:tcPr>
          <w:p w:rsidR="00E57D2C" w:rsidRPr="00EE37AF" w:rsidRDefault="00E57D2C" w:rsidP="00EE37A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E37A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24</w:t>
            </w:r>
          </w:p>
        </w:tc>
      </w:tr>
      <w:tr w:rsidR="00E57D2C" w:rsidRPr="007A6171" w:rsidTr="00957F39">
        <w:trPr>
          <w:trHeight w:hRule="exact" w:val="306"/>
        </w:trPr>
        <w:tc>
          <w:tcPr>
            <w:tcW w:w="3162" w:type="dxa"/>
            <w:vAlign w:val="bottom"/>
          </w:tcPr>
          <w:p w:rsidR="00E57D2C" w:rsidRPr="00DC24FC" w:rsidRDefault="00E57D2C" w:rsidP="00B96FF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DC24FC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Net Errors and Omissions</w:t>
            </w:r>
          </w:p>
        </w:tc>
        <w:tc>
          <w:tcPr>
            <w:tcW w:w="1066" w:type="dxa"/>
            <w:noWrap/>
            <w:vAlign w:val="bottom"/>
          </w:tcPr>
          <w:p w:rsidR="00E57D2C" w:rsidRPr="00E57D2C" w:rsidRDefault="00E57D2C" w:rsidP="00E57D2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E57D2C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88</w:t>
            </w:r>
          </w:p>
        </w:tc>
        <w:tc>
          <w:tcPr>
            <w:tcW w:w="1067" w:type="dxa"/>
            <w:noWrap/>
            <w:vAlign w:val="bottom"/>
          </w:tcPr>
          <w:p w:rsidR="00E57D2C" w:rsidRPr="00E57D2C" w:rsidRDefault="00E57D2C" w:rsidP="00E57D2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E57D2C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5</w:t>
            </w:r>
          </w:p>
        </w:tc>
        <w:tc>
          <w:tcPr>
            <w:tcW w:w="1067" w:type="dxa"/>
            <w:noWrap/>
            <w:vAlign w:val="bottom"/>
          </w:tcPr>
          <w:p w:rsidR="00E57D2C" w:rsidRPr="00E57D2C" w:rsidRDefault="00E57D2C" w:rsidP="00E57D2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E57D2C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88</w:t>
            </w:r>
          </w:p>
        </w:tc>
        <w:tc>
          <w:tcPr>
            <w:tcW w:w="1066" w:type="dxa"/>
            <w:noWrap/>
            <w:vAlign w:val="bottom"/>
          </w:tcPr>
          <w:p w:rsidR="00E57D2C" w:rsidRPr="00E57D2C" w:rsidRDefault="00E57D2C" w:rsidP="00E57D2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E57D2C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-197</w:t>
            </w:r>
          </w:p>
        </w:tc>
        <w:tc>
          <w:tcPr>
            <w:tcW w:w="1067" w:type="dxa"/>
            <w:noWrap/>
            <w:vAlign w:val="bottom"/>
          </w:tcPr>
          <w:p w:rsidR="00E57D2C" w:rsidRPr="00E57D2C" w:rsidRDefault="00E57D2C" w:rsidP="00E57D2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E57D2C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-16</w:t>
            </w:r>
          </w:p>
        </w:tc>
        <w:tc>
          <w:tcPr>
            <w:tcW w:w="1067" w:type="dxa"/>
            <w:noWrap/>
            <w:vAlign w:val="bottom"/>
          </w:tcPr>
          <w:p w:rsidR="00E57D2C" w:rsidRPr="00EE37AF" w:rsidRDefault="00E57D2C" w:rsidP="00EE37A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EE37AF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-422</w:t>
            </w:r>
          </w:p>
        </w:tc>
      </w:tr>
      <w:tr w:rsidR="00E57D2C" w:rsidRPr="007A6171" w:rsidTr="00957F39">
        <w:trPr>
          <w:trHeight w:hRule="exact" w:val="243"/>
        </w:trPr>
        <w:tc>
          <w:tcPr>
            <w:tcW w:w="3162" w:type="dxa"/>
            <w:shd w:val="clear" w:color="auto" w:fill="FFFFFF"/>
            <w:vAlign w:val="bottom"/>
          </w:tcPr>
          <w:p w:rsidR="00E57D2C" w:rsidRPr="00DC24FC" w:rsidRDefault="00E57D2C" w:rsidP="00B96FF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DC24FC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Overall Balance</w:t>
            </w:r>
          </w:p>
        </w:tc>
        <w:tc>
          <w:tcPr>
            <w:tcW w:w="1066" w:type="dxa"/>
            <w:noWrap/>
            <w:vAlign w:val="bottom"/>
          </w:tcPr>
          <w:p w:rsidR="00E57D2C" w:rsidRPr="00E57D2C" w:rsidRDefault="00E57D2C" w:rsidP="00E57D2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E57D2C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335</w:t>
            </w:r>
          </w:p>
        </w:tc>
        <w:tc>
          <w:tcPr>
            <w:tcW w:w="1067" w:type="dxa"/>
            <w:noWrap/>
            <w:vAlign w:val="bottom"/>
          </w:tcPr>
          <w:p w:rsidR="00E57D2C" w:rsidRPr="00E57D2C" w:rsidRDefault="00E57D2C" w:rsidP="00E57D2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E57D2C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-820</w:t>
            </w:r>
          </w:p>
        </w:tc>
        <w:tc>
          <w:tcPr>
            <w:tcW w:w="1067" w:type="dxa"/>
            <w:noWrap/>
            <w:vAlign w:val="bottom"/>
          </w:tcPr>
          <w:p w:rsidR="00E57D2C" w:rsidRPr="00E57D2C" w:rsidRDefault="00E57D2C" w:rsidP="00E57D2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E57D2C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-728</w:t>
            </w:r>
          </w:p>
        </w:tc>
        <w:tc>
          <w:tcPr>
            <w:tcW w:w="1066" w:type="dxa"/>
            <w:noWrap/>
            <w:vAlign w:val="bottom"/>
          </w:tcPr>
          <w:p w:rsidR="00E57D2C" w:rsidRPr="00E57D2C" w:rsidRDefault="00E57D2C" w:rsidP="00E57D2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E57D2C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-1,433</w:t>
            </w:r>
          </w:p>
        </w:tc>
        <w:tc>
          <w:tcPr>
            <w:tcW w:w="1067" w:type="dxa"/>
            <w:noWrap/>
            <w:vAlign w:val="bottom"/>
          </w:tcPr>
          <w:p w:rsidR="00E57D2C" w:rsidRPr="00E57D2C" w:rsidRDefault="00E57D2C" w:rsidP="00E57D2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E57D2C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-2,646</w:t>
            </w:r>
          </w:p>
        </w:tc>
        <w:tc>
          <w:tcPr>
            <w:tcW w:w="1067" w:type="dxa"/>
            <w:noWrap/>
            <w:vAlign w:val="bottom"/>
          </w:tcPr>
          <w:p w:rsidR="00E57D2C" w:rsidRPr="00EE37AF" w:rsidRDefault="00E57D2C" w:rsidP="00EE37A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EE37AF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-3,858</w:t>
            </w:r>
          </w:p>
        </w:tc>
      </w:tr>
      <w:tr w:rsidR="00E57D2C" w:rsidRPr="007A6171" w:rsidTr="00957F39">
        <w:trPr>
          <w:trHeight w:hRule="exact" w:val="270"/>
        </w:trPr>
        <w:tc>
          <w:tcPr>
            <w:tcW w:w="3162" w:type="dxa"/>
            <w:shd w:val="clear" w:color="auto" w:fill="FFFFFF"/>
            <w:vAlign w:val="bottom"/>
          </w:tcPr>
          <w:p w:rsidR="00E57D2C" w:rsidRPr="00DC24FC" w:rsidRDefault="00E57D2C" w:rsidP="00B96FF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DC24FC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Reserves and Related Items</w:t>
            </w:r>
          </w:p>
        </w:tc>
        <w:tc>
          <w:tcPr>
            <w:tcW w:w="1066" w:type="dxa"/>
            <w:noWrap/>
            <w:vAlign w:val="bottom"/>
          </w:tcPr>
          <w:p w:rsidR="00E57D2C" w:rsidRPr="00E57D2C" w:rsidRDefault="00E57D2C" w:rsidP="00E57D2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E57D2C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-335</w:t>
            </w:r>
          </w:p>
        </w:tc>
        <w:tc>
          <w:tcPr>
            <w:tcW w:w="1067" w:type="dxa"/>
            <w:noWrap/>
            <w:vAlign w:val="bottom"/>
          </w:tcPr>
          <w:p w:rsidR="00E57D2C" w:rsidRPr="00E57D2C" w:rsidRDefault="00E57D2C" w:rsidP="00E57D2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E57D2C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820</w:t>
            </w:r>
          </w:p>
        </w:tc>
        <w:tc>
          <w:tcPr>
            <w:tcW w:w="1067" w:type="dxa"/>
            <w:noWrap/>
            <w:vAlign w:val="bottom"/>
          </w:tcPr>
          <w:p w:rsidR="00E57D2C" w:rsidRPr="00E57D2C" w:rsidRDefault="00E57D2C" w:rsidP="00E57D2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E57D2C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728</w:t>
            </w:r>
          </w:p>
        </w:tc>
        <w:tc>
          <w:tcPr>
            <w:tcW w:w="1066" w:type="dxa"/>
            <w:noWrap/>
            <w:vAlign w:val="bottom"/>
          </w:tcPr>
          <w:p w:rsidR="00E57D2C" w:rsidRPr="00E57D2C" w:rsidRDefault="00E57D2C" w:rsidP="00E57D2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E57D2C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1,433</w:t>
            </w:r>
          </w:p>
        </w:tc>
        <w:tc>
          <w:tcPr>
            <w:tcW w:w="1067" w:type="dxa"/>
            <w:noWrap/>
            <w:vAlign w:val="bottom"/>
          </w:tcPr>
          <w:p w:rsidR="00E57D2C" w:rsidRPr="00E57D2C" w:rsidRDefault="00E57D2C" w:rsidP="00E57D2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E57D2C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2,646</w:t>
            </w:r>
          </w:p>
        </w:tc>
        <w:tc>
          <w:tcPr>
            <w:tcW w:w="1067" w:type="dxa"/>
            <w:noWrap/>
            <w:vAlign w:val="bottom"/>
          </w:tcPr>
          <w:p w:rsidR="00E57D2C" w:rsidRPr="00EE37AF" w:rsidRDefault="00E57D2C" w:rsidP="00EE37A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EE37AF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3,858</w:t>
            </w:r>
          </w:p>
        </w:tc>
      </w:tr>
      <w:tr w:rsidR="00E57D2C" w:rsidRPr="007A6171" w:rsidTr="00957F39">
        <w:trPr>
          <w:trHeight w:hRule="exact" w:val="270"/>
        </w:trPr>
        <w:tc>
          <w:tcPr>
            <w:tcW w:w="3162" w:type="dxa"/>
            <w:shd w:val="clear" w:color="auto" w:fill="FFFFFF"/>
            <w:vAlign w:val="bottom"/>
          </w:tcPr>
          <w:p w:rsidR="00E57D2C" w:rsidRPr="00DC24FC" w:rsidRDefault="00E57D2C" w:rsidP="00B96FFD">
            <w:pPr>
              <w:spacing w:after="0" w:line="240" w:lineRule="auto"/>
              <w:ind w:firstLineChars="200" w:firstLine="280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C24F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Reserve Assets</w:t>
            </w:r>
          </w:p>
        </w:tc>
        <w:tc>
          <w:tcPr>
            <w:tcW w:w="1066" w:type="dxa"/>
            <w:noWrap/>
            <w:vAlign w:val="bottom"/>
          </w:tcPr>
          <w:p w:rsidR="00E57D2C" w:rsidRPr="00E57D2C" w:rsidRDefault="00E57D2C" w:rsidP="00E57D2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57D2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-62</w:t>
            </w:r>
          </w:p>
        </w:tc>
        <w:tc>
          <w:tcPr>
            <w:tcW w:w="1067" w:type="dxa"/>
            <w:noWrap/>
            <w:vAlign w:val="bottom"/>
          </w:tcPr>
          <w:p w:rsidR="00E57D2C" w:rsidRPr="00E57D2C" w:rsidRDefault="00E57D2C" w:rsidP="00E57D2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57D2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1,678</w:t>
            </w:r>
          </w:p>
        </w:tc>
        <w:tc>
          <w:tcPr>
            <w:tcW w:w="1067" w:type="dxa"/>
            <w:noWrap/>
            <w:vAlign w:val="bottom"/>
          </w:tcPr>
          <w:p w:rsidR="00E57D2C" w:rsidRPr="00E57D2C" w:rsidRDefault="00E57D2C" w:rsidP="00E57D2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57D2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1,132</w:t>
            </w:r>
          </w:p>
        </w:tc>
        <w:tc>
          <w:tcPr>
            <w:tcW w:w="1066" w:type="dxa"/>
            <w:noWrap/>
            <w:vAlign w:val="bottom"/>
          </w:tcPr>
          <w:p w:rsidR="00E57D2C" w:rsidRPr="00E57D2C" w:rsidRDefault="00E57D2C" w:rsidP="00E57D2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57D2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1,847</w:t>
            </w:r>
          </w:p>
        </w:tc>
        <w:tc>
          <w:tcPr>
            <w:tcW w:w="1067" w:type="dxa"/>
            <w:noWrap/>
            <w:vAlign w:val="bottom"/>
          </w:tcPr>
          <w:p w:rsidR="00E57D2C" w:rsidRPr="00E57D2C" w:rsidRDefault="00E57D2C" w:rsidP="00E57D2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57D2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4,595</w:t>
            </w:r>
          </w:p>
        </w:tc>
        <w:tc>
          <w:tcPr>
            <w:tcW w:w="1067" w:type="dxa"/>
            <w:noWrap/>
            <w:vAlign w:val="bottom"/>
          </w:tcPr>
          <w:p w:rsidR="00E57D2C" w:rsidRPr="00EE37AF" w:rsidRDefault="00E57D2C" w:rsidP="00EE37A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E37A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3,285</w:t>
            </w:r>
          </w:p>
        </w:tc>
      </w:tr>
      <w:tr w:rsidR="00E57D2C" w:rsidRPr="007A6171" w:rsidTr="00957F39">
        <w:trPr>
          <w:trHeight w:hRule="exact" w:val="306"/>
        </w:trPr>
        <w:tc>
          <w:tcPr>
            <w:tcW w:w="3162" w:type="dxa"/>
            <w:shd w:val="clear" w:color="auto" w:fill="FFFFFF"/>
            <w:vAlign w:val="bottom"/>
          </w:tcPr>
          <w:p w:rsidR="00E57D2C" w:rsidRPr="00DC24FC" w:rsidRDefault="00E57D2C" w:rsidP="00B96FFD">
            <w:pPr>
              <w:spacing w:after="0" w:line="240" w:lineRule="auto"/>
              <w:ind w:firstLineChars="200" w:firstLine="280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C24F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Use of Fund Credit and Loans</w:t>
            </w:r>
          </w:p>
        </w:tc>
        <w:tc>
          <w:tcPr>
            <w:tcW w:w="1066" w:type="dxa"/>
            <w:noWrap/>
            <w:vAlign w:val="bottom"/>
          </w:tcPr>
          <w:p w:rsidR="00E57D2C" w:rsidRPr="00E57D2C" w:rsidRDefault="00E57D2C" w:rsidP="00E57D2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57D2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273</w:t>
            </w:r>
          </w:p>
        </w:tc>
        <w:tc>
          <w:tcPr>
            <w:tcW w:w="1067" w:type="dxa"/>
            <w:noWrap/>
            <w:vAlign w:val="bottom"/>
          </w:tcPr>
          <w:p w:rsidR="00E57D2C" w:rsidRPr="00E57D2C" w:rsidRDefault="00E57D2C" w:rsidP="00E57D2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57D2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858</w:t>
            </w:r>
          </w:p>
        </w:tc>
        <w:tc>
          <w:tcPr>
            <w:tcW w:w="1067" w:type="dxa"/>
            <w:noWrap/>
            <w:vAlign w:val="bottom"/>
          </w:tcPr>
          <w:p w:rsidR="00E57D2C" w:rsidRPr="00E57D2C" w:rsidRDefault="00E57D2C" w:rsidP="00E57D2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57D2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404</w:t>
            </w:r>
          </w:p>
        </w:tc>
        <w:tc>
          <w:tcPr>
            <w:tcW w:w="1066" w:type="dxa"/>
            <w:noWrap/>
            <w:vAlign w:val="bottom"/>
          </w:tcPr>
          <w:p w:rsidR="00E57D2C" w:rsidRPr="00E57D2C" w:rsidRDefault="00E57D2C" w:rsidP="00E57D2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57D2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414</w:t>
            </w:r>
          </w:p>
        </w:tc>
        <w:tc>
          <w:tcPr>
            <w:tcW w:w="1067" w:type="dxa"/>
            <w:noWrap/>
            <w:vAlign w:val="bottom"/>
          </w:tcPr>
          <w:p w:rsidR="00E57D2C" w:rsidRPr="00E57D2C" w:rsidRDefault="00E57D2C" w:rsidP="00E57D2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57D2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1,949</w:t>
            </w:r>
          </w:p>
        </w:tc>
        <w:tc>
          <w:tcPr>
            <w:tcW w:w="1067" w:type="dxa"/>
            <w:noWrap/>
            <w:vAlign w:val="bottom"/>
          </w:tcPr>
          <w:p w:rsidR="00E57D2C" w:rsidRPr="00EE37AF" w:rsidRDefault="00E57D2C" w:rsidP="00EE37A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E37A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-573</w:t>
            </w:r>
          </w:p>
        </w:tc>
      </w:tr>
      <w:tr w:rsidR="00E57D2C" w:rsidRPr="007A6171" w:rsidTr="00957F39">
        <w:trPr>
          <w:trHeight w:hRule="exact" w:val="306"/>
        </w:trPr>
        <w:tc>
          <w:tcPr>
            <w:tcW w:w="3162" w:type="dxa"/>
            <w:shd w:val="clear" w:color="auto" w:fill="FFFFFF"/>
            <w:vAlign w:val="bottom"/>
          </w:tcPr>
          <w:p w:rsidR="00E57D2C" w:rsidRPr="00DC24FC" w:rsidRDefault="00E57D2C" w:rsidP="00B96FFD">
            <w:pPr>
              <w:spacing w:after="0" w:line="240" w:lineRule="auto"/>
              <w:ind w:firstLineChars="200" w:firstLine="280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C24F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Exceptional Financing</w:t>
            </w:r>
          </w:p>
        </w:tc>
        <w:tc>
          <w:tcPr>
            <w:tcW w:w="1066" w:type="dxa"/>
            <w:noWrap/>
            <w:vAlign w:val="bottom"/>
          </w:tcPr>
          <w:p w:rsidR="00E57D2C" w:rsidRPr="00E57D2C" w:rsidRDefault="00E57D2C" w:rsidP="00E57D2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57D2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1067" w:type="dxa"/>
            <w:noWrap/>
            <w:vAlign w:val="bottom"/>
          </w:tcPr>
          <w:p w:rsidR="00E57D2C" w:rsidRPr="00E57D2C" w:rsidRDefault="00E57D2C" w:rsidP="00E57D2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57D2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1067" w:type="dxa"/>
            <w:noWrap/>
            <w:vAlign w:val="bottom"/>
          </w:tcPr>
          <w:p w:rsidR="00E57D2C" w:rsidRPr="00E57D2C" w:rsidRDefault="00E57D2C" w:rsidP="00E57D2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57D2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1066" w:type="dxa"/>
            <w:noWrap/>
            <w:vAlign w:val="bottom"/>
          </w:tcPr>
          <w:p w:rsidR="00E57D2C" w:rsidRPr="00E57D2C" w:rsidRDefault="00E57D2C" w:rsidP="00E57D2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57D2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1067" w:type="dxa"/>
            <w:noWrap/>
            <w:vAlign w:val="bottom"/>
          </w:tcPr>
          <w:p w:rsidR="00E57D2C" w:rsidRPr="00E57D2C" w:rsidRDefault="00E57D2C" w:rsidP="00E57D2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57D2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1067" w:type="dxa"/>
            <w:noWrap/>
            <w:vAlign w:val="bottom"/>
          </w:tcPr>
          <w:p w:rsidR="00E57D2C" w:rsidRPr="00EE37AF" w:rsidRDefault="00E57D2C" w:rsidP="00EE37A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E37A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</w:tr>
      <w:tr w:rsidR="00E57D2C" w:rsidRPr="007A6171" w:rsidTr="00957F39">
        <w:trPr>
          <w:trHeight w:hRule="exact" w:val="189"/>
        </w:trPr>
        <w:tc>
          <w:tcPr>
            <w:tcW w:w="3162" w:type="dxa"/>
            <w:tcBorders>
              <w:bottom w:val="single" w:sz="12" w:space="0" w:color="auto"/>
            </w:tcBorders>
            <w:shd w:val="clear" w:color="auto" w:fill="FFFFFF"/>
            <w:vAlign w:val="bottom"/>
          </w:tcPr>
          <w:p w:rsidR="00E57D2C" w:rsidRPr="00DC24FC" w:rsidRDefault="00E57D2C" w:rsidP="00B96FF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SBP Gross Reserves</w:t>
            </w:r>
          </w:p>
        </w:tc>
        <w:tc>
          <w:tcPr>
            <w:tcW w:w="1066" w:type="dxa"/>
            <w:tcBorders>
              <w:bottom w:val="single" w:sz="12" w:space="0" w:color="auto"/>
            </w:tcBorders>
            <w:noWrap/>
            <w:vAlign w:val="bottom"/>
          </w:tcPr>
          <w:p w:rsidR="00E57D2C" w:rsidRPr="00E57D2C" w:rsidRDefault="00E57D2C" w:rsidP="00E57D2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57D2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10,362</w:t>
            </w:r>
          </w:p>
        </w:tc>
        <w:tc>
          <w:tcPr>
            <w:tcW w:w="1067" w:type="dxa"/>
            <w:tcBorders>
              <w:bottom w:val="single" w:sz="12" w:space="0" w:color="auto"/>
            </w:tcBorders>
            <w:noWrap/>
            <w:vAlign w:val="bottom"/>
          </w:tcPr>
          <w:p w:rsidR="00E57D2C" w:rsidRPr="00E57D2C" w:rsidRDefault="00E57D2C" w:rsidP="00E57D2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57D2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11,943</w:t>
            </w:r>
          </w:p>
        </w:tc>
        <w:tc>
          <w:tcPr>
            <w:tcW w:w="1067" w:type="dxa"/>
            <w:tcBorders>
              <w:bottom w:val="single" w:sz="12" w:space="0" w:color="auto"/>
            </w:tcBorders>
            <w:noWrap/>
            <w:vAlign w:val="bottom"/>
          </w:tcPr>
          <w:p w:rsidR="00E57D2C" w:rsidRPr="00E57D2C" w:rsidRDefault="00E57D2C" w:rsidP="00E57D2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57D2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12,991</w:t>
            </w:r>
          </w:p>
        </w:tc>
        <w:tc>
          <w:tcPr>
            <w:tcW w:w="1066" w:type="dxa"/>
            <w:tcBorders>
              <w:bottom w:val="single" w:sz="12" w:space="0" w:color="auto"/>
            </w:tcBorders>
            <w:noWrap/>
            <w:vAlign w:val="bottom"/>
          </w:tcPr>
          <w:p w:rsidR="00E57D2C" w:rsidRPr="00E57D2C" w:rsidRDefault="00E57D2C" w:rsidP="00E57D2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57D2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14,836</w:t>
            </w:r>
          </w:p>
        </w:tc>
        <w:tc>
          <w:tcPr>
            <w:tcW w:w="1067" w:type="dxa"/>
            <w:tcBorders>
              <w:bottom w:val="single" w:sz="12" w:space="0" w:color="auto"/>
            </w:tcBorders>
            <w:noWrap/>
            <w:vAlign w:val="bottom"/>
          </w:tcPr>
          <w:p w:rsidR="00E57D2C" w:rsidRPr="00E57D2C" w:rsidRDefault="00E57D2C" w:rsidP="00E57D2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57D2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14,836</w:t>
            </w:r>
          </w:p>
        </w:tc>
        <w:tc>
          <w:tcPr>
            <w:tcW w:w="1067" w:type="dxa"/>
            <w:tcBorders>
              <w:bottom w:val="single" w:sz="12" w:space="0" w:color="auto"/>
            </w:tcBorders>
            <w:noWrap/>
            <w:vAlign w:val="bottom"/>
          </w:tcPr>
          <w:p w:rsidR="00E57D2C" w:rsidRPr="00EE37AF" w:rsidRDefault="00E57D2C" w:rsidP="00EE37A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E37A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10,509</w:t>
            </w:r>
          </w:p>
        </w:tc>
      </w:tr>
    </w:tbl>
    <w:p w:rsidR="00B95A25" w:rsidRPr="00A82ADD" w:rsidRDefault="00B95A25" w:rsidP="00AA30C5">
      <w:pPr>
        <w:tabs>
          <w:tab w:val="center" w:pos="3063"/>
        </w:tabs>
        <w:spacing w:before="120" w:after="120"/>
        <w:jc w:val="both"/>
        <w:rPr>
          <w:rFonts w:ascii="Times New Roman" w:hAnsi="Times New Roman" w:cs="Times New Roman"/>
        </w:rPr>
      </w:pPr>
    </w:p>
    <w:sectPr w:rsidR="00B95A25" w:rsidRPr="00A82ADD" w:rsidSect="000245ED">
      <w:footerReference w:type="default" r:id="rId20"/>
      <w:pgSz w:w="12240" w:h="15840"/>
      <w:pgMar w:top="1440" w:right="1440" w:bottom="1440" w:left="1440" w:header="720" w:footer="720" w:gutter="0"/>
      <w:pgNumType w:fmt="lowerRoman" w:start="13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79E4" w:rsidRDefault="000579E4" w:rsidP="00E32A0A">
      <w:pPr>
        <w:spacing w:after="0" w:line="240" w:lineRule="auto"/>
      </w:pPr>
      <w:r>
        <w:separator/>
      </w:r>
    </w:p>
  </w:endnote>
  <w:endnote w:type="continuationSeparator" w:id="0">
    <w:p w:rsidR="000579E4" w:rsidRDefault="000579E4" w:rsidP="00E32A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26675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3B523D" w:rsidRPr="001724AE" w:rsidRDefault="00764773">
        <w:pPr>
          <w:pStyle w:val="Footer"/>
          <w:jc w:val="center"/>
          <w:rPr>
            <w:rFonts w:ascii="Times New Roman" w:hAnsi="Times New Roman" w:cs="Times New Roman"/>
          </w:rPr>
        </w:pPr>
        <w:r w:rsidRPr="001724AE">
          <w:rPr>
            <w:rFonts w:ascii="Times New Roman" w:hAnsi="Times New Roman" w:cs="Times New Roman"/>
          </w:rPr>
          <w:fldChar w:fldCharType="begin"/>
        </w:r>
        <w:r w:rsidR="003B523D" w:rsidRPr="001724AE">
          <w:rPr>
            <w:rFonts w:ascii="Times New Roman" w:hAnsi="Times New Roman" w:cs="Times New Roman"/>
          </w:rPr>
          <w:instrText xml:space="preserve"> PAGE   \* MERGEFORMAT </w:instrText>
        </w:r>
        <w:r w:rsidRPr="001724AE">
          <w:rPr>
            <w:rFonts w:ascii="Times New Roman" w:hAnsi="Times New Roman" w:cs="Times New Roman"/>
          </w:rPr>
          <w:fldChar w:fldCharType="separate"/>
        </w:r>
        <w:r w:rsidR="003E68DA">
          <w:rPr>
            <w:rFonts w:ascii="Times New Roman" w:hAnsi="Times New Roman" w:cs="Times New Roman"/>
            <w:noProof/>
          </w:rPr>
          <w:t>xviii</w:t>
        </w:r>
        <w:r w:rsidRPr="001724AE">
          <w:rPr>
            <w:rFonts w:ascii="Times New Roman" w:hAnsi="Times New Roman" w:cs="Times New Roman"/>
          </w:rPr>
          <w:fldChar w:fldCharType="end"/>
        </w:r>
      </w:p>
    </w:sdtContent>
  </w:sdt>
  <w:p w:rsidR="003B523D" w:rsidRDefault="003B523D" w:rsidP="00997675">
    <w:pPr>
      <w:pStyle w:val="Footer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79E4" w:rsidRDefault="000579E4" w:rsidP="00E32A0A">
      <w:pPr>
        <w:spacing w:after="0" w:line="240" w:lineRule="auto"/>
      </w:pPr>
      <w:r>
        <w:separator/>
      </w:r>
    </w:p>
  </w:footnote>
  <w:footnote w:type="continuationSeparator" w:id="0">
    <w:p w:rsidR="000579E4" w:rsidRDefault="000579E4" w:rsidP="00E32A0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77826"/>
  </w:hdrShapeDefaults>
  <w:footnotePr>
    <w:footnote w:id="-1"/>
    <w:footnote w:id="0"/>
  </w:footnotePr>
  <w:endnotePr>
    <w:endnote w:id="-1"/>
    <w:endnote w:id="0"/>
  </w:endnotePr>
  <w:compat/>
  <w:rsids>
    <w:rsidRoot w:val="007C2AD3"/>
    <w:rsid w:val="0000029A"/>
    <w:rsid w:val="00000C72"/>
    <w:rsid w:val="0000108D"/>
    <w:rsid w:val="0000126E"/>
    <w:rsid w:val="00007C9E"/>
    <w:rsid w:val="00010C5F"/>
    <w:rsid w:val="000129C6"/>
    <w:rsid w:val="00014765"/>
    <w:rsid w:val="00014CF3"/>
    <w:rsid w:val="00017B85"/>
    <w:rsid w:val="00020536"/>
    <w:rsid w:val="0002406B"/>
    <w:rsid w:val="000245ED"/>
    <w:rsid w:val="00025641"/>
    <w:rsid w:val="000257FA"/>
    <w:rsid w:val="00027047"/>
    <w:rsid w:val="0003102D"/>
    <w:rsid w:val="00031382"/>
    <w:rsid w:val="00031459"/>
    <w:rsid w:val="00033986"/>
    <w:rsid w:val="00034A68"/>
    <w:rsid w:val="00034E0C"/>
    <w:rsid w:val="0003656B"/>
    <w:rsid w:val="000374E9"/>
    <w:rsid w:val="00037A07"/>
    <w:rsid w:val="00040BC9"/>
    <w:rsid w:val="00040F26"/>
    <w:rsid w:val="000429A5"/>
    <w:rsid w:val="0004467D"/>
    <w:rsid w:val="00046BBE"/>
    <w:rsid w:val="00047EE6"/>
    <w:rsid w:val="00050C12"/>
    <w:rsid w:val="000549A5"/>
    <w:rsid w:val="00054FA8"/>
    <w:rsid w:val="000555E2"/>
    <w:rsid w:val="000571CC"/>
    <w:rsid w:val="00057505"/>
    <w:rsid w:val="000579E4"/>
    <w:rsid w:val="00061751"/>
    <w:rsid w:val="0006283A"/>
    <w:rsid w:val="00065F12"/>
    <w:rsid w:val="00066F5B"/>
    <w:rsid w:val="000671B5"/>
    <w:rsid w:val="00070FBE"/>
    <w:rsid w:val="00071B01"/>
    <w:rsid w:val="00073435"/>
    <w:rsid w:val="000736C5"/>
    <w:rsid w:val="00074C8E"/>
    <w:rsid w:val="00075708"/>
    <w:rsid w:val="00075737"/>
    <w:rsid w:val="00077BD5"/>
    <w:rsid w:val="0008086A"/>
    <w:rsid w:val="0008336A"/>
    <w:rsid w:val="00084371"/>
    <w:rsid w:val="00084D90"/>
    <w:rsid w:val="00085F84"/>
    <w:rsid w:val="000911A3"/>
    <w:rsid w:val="000918CB"/>
    <w:rsid w:val="00093ACA"/>
    <w:rsid w:val="0009710C"/>
    <w:rsid w:val="000A19AB"/>
    <w:rsid w:val="000A2E98"/>
    <w:rsid w:val="000A6484"/>
    <w:rsid w:val="000A6C5C"/>
    <w:rsid w:val="000B1B85"/>
    <w:rsid w:val="000B3D46"/>
    <w:rsid w:val="000B7DC0"/>
    <w:rsid w:val="000C07D1"/>
    <w:rsid w:val="000C0A57"/>
    <w:rsid w:val="000C0F5E"/>
    <w:rsid w:val="000C108E"/>
    <w:rsid w:val="000C24CA"/>
    <w:rsid w:val="000C3B38"/>
    <w:rsid w:val="000C3FCB"/>
    <w:rsid w:val="000C4AE0"/>
    <w:rsid w:val="000C614E"/>
    <w:rsid w:val="000D100F"/>
    <w:rsid w:val="000D19BF"/>
    <w:rsid w:val="000D228C"/>
    <w:rsid w:val="000D3314"/>
    <w:rsid w:val="000D3384"/>
    <w:rsid w:val="000D3FB9"/>
    <w:rsid w:val="000D74FB"/>
    <w:rsid w:val="000D76FF"/>
    <w:rsid w:val="000D7C3C"/>
    <w:rsid w:val="000E2E5A"/>
    <w:rsid w:val="000E2F8C"/>
    <w:rsid w:val="000E38F6"/>
    <w:rsid w:val="000E3F2B"/>
    <w:rsid w:val="000E6B4F"/>
    <w:rsid w:val="000F02DA"/>
    <w:rsid w:val="000F0646"/>
    <w:rsid w:val="000F13AD"/>
    <w:rsid w:val="000F66AF"/>
    <w:rsid w:val="00100145"/>
    <w:rsid w:val="00100FA9"/>
    <w:rsid w:val="00101C4E"/>
    <w:rsid w:val="00103D64"/>
    <w:rsid w:val="00104C21"/>
    <w:rsid w:val="00105220"/>
    <w:rsid w:val="00105874"/>
    <w:rsid w:val="00112DD9"/>
    <w:rsid w:val="00114027"/>
    <w:rsid w:val="00116664"/>
    <w:rsid w:val="00116C2D"/>
    <w:rsid w:val="001209BA"/>
    <w:rsid w:val="001216BF"/>
    <w:rsid w:val="00122C04"/>
    <w:rsid w:val="00122E50"/>
    <w:rsid w:val="00123590"/>
    <w:rsid w:val="001245D6"/>
    <w:rsid w:val="00127593"/>
    <w:rsid w:val="00131486"/>
    <w:rsid w:val="00131BF6"/>
    <w:rsid w:val="00132DFF"/>
    <w:rsid w:val="00133558"/>
    <w:rsid w:val="001344DA"/>
    <w:rsid w:val="001352C3"/>
    <w:rsid w:val="00135D5C"/>
    <w:rsid w:val="001375F7"/>
    <w:rsid w:val="001408E2"/>
    <w:rsid w:val="00140A92"/>
    <w:rsid w:val="00140E5D"/>
    <w:rsid w:val="0014326F"/>
    <w:rsid w:val="001467C3"/>
    <w:rsid w:val="00146EEF"/>
    <w:rsid w:val="00147401"/>
    <w:rsid w:val="0015243A"/>
    <w:rsid w:val="00153458"/>
    <w:rsid w:val="00154D44"/>
    <w:rsid w:val="00157619"/>
    <w:rsid w:val="00161490"/>
    <w:rsid w:val="00161FB7"/>
    <w:rsid w:val="00162C25"/>
    <w:rsid w:val="00165FCC"/>
    <w:rsid w:val="00170E1B"/>
    <w:rsid w:val="001724AE"/>
    <w:rsid w:val="00173E4D"/>
    <w:rsid w:val="00177813"/>
    <w:rsid w:val="00177DBF"/>
    <w:rsid w:val="001812DB"/>
    <w:rsid w:val="001825DE"/>
    <w:rsid w:val="00182739"/>
    <w:rsid w:val="001859D2"/>
    <w:rsid w:val="00186EC8"/>
    <w:rsid w:val="001920A0"/>
    <w:rsid w:val="00192673"/>
    <w:rsid w:val="001931CE"/>
    <w:rsid w:val="0019338E"/>
    <w:rsid w:val="001936F3"/>
    <w:rsid w:val="001948CB"/>
    <w:rsid w:val="0019493A"/>
    <w:rsid w:val="00196CDA"/>
    <w:rsid w:val="001A0234"/>
    <w:rsid w:val="001A0B3E"/>
    <w:rsid w:val="001A2081"/>
    <w:rsid w:val="001A3FB6"/>
    <w:rsid w:val="001A5CD7"/>
    <w:rsid w:val="001B16CD"/>
    <w:rsid w:val="001B2DB8"/>
    <w:rsid w:val="001B3D3E"/>
    <w:rsid w:val="001B42E5"/>
    <w:rsid w:val="001B451D"/>
    <w:rsid w:val="001B5584"/>
    <w:rsid w:val="001B5713"/>
    <w:rsid w:val="001C0C78"/>
    <w:rsid w:val="001C19CB"/>
    <w:rsid w:val="001C27B2"/>
    <w:rsid w:val="001C60DE"/>
    <w:rsid w:val="001C6C5E"/>
    <w:rsid w:val="001D1D71"/>
    <w:rsid w:val="001D22E7"/>
    <w:rsid w:val="001D2DEB"/>
    <w:rsid w:val="001D3602"/>
    <w:rsid w:val="001D3A91"/>
    <w:rsid w:val="001D3BF4"/>
    <w:rsid w:val="001D5D32"/>
    <w:rsid w:val="001E4A9A"/>
    <w:rsid w:val="001E7B26"/>
    <w:rsid w:val="001F0C99"/>
    <w:rsid w:val="001F1E99"/>
    <w:rsid w:val="001F2B73"/>
    <w:rsid w:val="001F6150"/>
    <w:rsid w:val="001F69A4"/>
    <w:rsid w:val="001F6B7F"/>
    <w:rsid w:val="001F70AB"/>
    <w:rsid w:val="00201968"/>
    <w:rsid w:val="00201C52"/>
    <w:rsid w:val="00202E36"/>
    <w:rsid w:val="002055B6"/>
    <w:rsid w:val="002059E7"/>
    <w:rsid w:val="002067E6"/>
    <w:rsid w:val="00210B8F"/>
    <w:rsid w:val="002124AF"/>
    <w:rsid w:val="00215741"/>
    <w:rsid w:val="002205C4"/>
    <w:rsid w:val="002212F5"/>
    <w:rsid w:val="00223699"/>
    <w:rsid w:val="00224B89"/>
    <w:rsid w:val="002261B0"/>
    <w:rsid w:val="002261D9"/>
    <w:rsid w:val="002261EC"/>
    <w:rsid w:val="00226975"/>
    <w:rsid w:val="002273B3"/>
    <w:rsid w:val="00227F4E"/>
    <w:rsid w:val="00230E41"/>
    <w:rsid w:val="00230E85"/>
    <w:rsid w:val="00231777"/>
    <w:rsid w:val="00235CAB"/>
    <w:rsid w:val="002362DE"/>
    <w:rsid w:val="00240B35"/>
    <w:rsid w:val="00241BBC"/>
    <w:rsid w:val="002427D8"/>
    <w:rsid w:val="00246CB5"/>
    <w:rsid w:val="002475BD"/>
    <w:rsid w:val="00247995"/>
    <w:rsid w:val="00252467"/>
    <w:rsid w:val="00252D42"/>
    <w:rsid w:val="00253839"/>
    <w:rsid w:val="00257404"/>
    <w:rsid w:val="0026033F"/>
    <w:rsid w:val="0026196D"/>
    <w:rsid w:val="00263596"/>
    <w:rsid w:val="00264127"/>
    <w:rsid w:val="002667E0"/>
    <w:rsid w:val="002710BF"/>
    <w:rsid w:val="002718DD"/>
    <w:rsid w:val="002727C3"/>
    <w:rsid w:val="002733B4"/>
    <w:rsid w:val="00275CF5"/>
    <w:rsid w:val="00276530"/>
    <w:rsid w:val="00277736"/>
    <w:rsid w:val="002779C7"/>
    <w:rsid w:val="002805D6"/>
    <w:rsid w:val="00280D5A"/>
    <w:rsid w:val="0028155E"/>
    <w:rsid w:val="00281DC7"/>
    <w:rsid w:val="00282D98"/>
    <w:rsid w:val="0028305E"/>
    <w:rsid w:val="00285039"/>
    <w:rsid w:val="00286F76"/>
    <w:rsid w:val="00287DBB"/>
    <w:rsid w:val="00287EF6"/>
    <w:rsid w:val="002913AB"/>
    <w:rsid w:val="00293F16"/>
    <w:rsid w:val="00294296"/>
    <w:rsid w:val="002943D5"/>
    <w:rsid w:val="00294923"/>
    <w:rsid w:val="00295D66"/>
    <w:rsid w:val="002960BE"/>
    <w:rsid w:val="002A1009"/>
    <w:rsid w:val="002A2714"/>
    <w:rsid w:val="002A455B"/>
    <w:rsid w:val="002A6618"/>
    <w:rsid w:val="002A7E4C"/>
    <w:rsid w:val="002B0277"/>
    <w:rsid w:val="002B25EA"/>
    <w:rsid w:val="002B2AFC"/>
    <w:rsid w:val="002B483C"/>
    <w:rsid w:val="002B5359"/>
    <w:rsid w:val="002B5B9D"/>
    <w:rsid w:val="002B671F"/>
    <w:rsid w:val="002C0E76"/>
    <w:rsid w:val="002C10F5"/>
    <w:rsid w:val="002C12A6"/>
    <w:rsid w:val="002C2154"/>
    <w:rsid w:val="002C41FB"/>
    <w:rsid w:val="002C451C"/>
    <w:rsid w:val="002C522C"/>
    <w:rsid w:val="002D0F6B"/>
    <w:rsid w:val="002D1FC0"/>
    <w:rsid w:val="002D2160"/>
    <w:rsid w:val="002D31D3"/>
    <w:rsid w:val="002D4A39"/>
    <w:rsid w:val="002D6015"/>
    <w:rsid w:val="002D6435"/>
    <w:rsid w:val="002D75DC"/>
    <w:rsid w:val="002D7894"/>
    <w:rsid w:val="002E0C78"/>
    <w:rsid w:val="002E1009"/>
    <w:rsid w:val="002E321E"/>
    <w:rsid w:val="002E7CB0"/>
    <w:rsid w:val="002E7D70"/>
    <w:rsid w:val="002F18F2"/>
    <w:rsid w:val="002F23E6"/>
    <w:rsid w:val="002F2CBC"/>
    <w:rsid w:val="002F37F3"/>
    <w:rsid w:val="002F66FD"/>
    <w:rsid w:val="002F7CFA"/>
    <w:rsid w:val="003002A3"/>
    <w:rsid w:val="00300DDC"/>
    <w:rsid w:val="00303BB5"/>
    <w:rsid w:val="00304106"/>
    <w:rsid w:val="00305246"/>
    <w:rsid w:val="00305BD6"/>
    <w:rsid w:val="00310067"/>
    <w:rsid w:val="00310CC2"/>
    <w:rsid w:val="0031435D"/>
    <w:rsid w:val="003176AA"/>
    <w:rsid w:val="003178A0"/>
    <w:rsid w:val="003207EB"/>
    <w:rsid w:val="00322D60"/>
    <w:rsid w:val="00324F0B"/>
    <w:rsid w:val="0032607F"/>
    <w:rsid w:val="00331F50"/>
    <w:rsid w:val="00332FC1"/>
    <w:rsid w:val="00334EA6"/>
    <w:rsid w:val="003417D2"/>
    <w:rsid w:val="003417D3"/>
    <w:rsid w:val="00342819"/>
    <w:rsid w:val="003433C2"/>
    <w:rsid w:val="00343FA8"/>
    <w:rsid w:val="003446C6"/>
    <w:rsid w:val="00344DBE"/>
    <w:rsid w:val="0034545E"/>
    <w:rsid w:val="00347569"/>
    <w:rsid w:val="00347924"/>
    <w:rsid w:val="0035018A"/>
    <w:rsid w:val="003506DC"/>
    <w:rsid w:val="0035130B"/>
    <w:rsid w:val="0035230E"/>
    <w:rsid w:val="003540EA"/>
    <w:rsid w:val="003563D2"/>
    <w:rsid w:val="00360D24"/>
    <w:rsid w:val="00362248"/>
    <w:rsid w:val="0036346C"/>
    <w:rsid w:val="003643AA"/>
    <w:rsid w:val="003647F7"/>
    <w:rsid w:val="00364C7A"/>
    <w:rsid w:val="00365791"/>
    <w:rsid w:val="00365F0C"/>
    <w:rsid w:val="00365F3B"/>
    <w:rsid w:val="00366003"/>
    <w:rsid w:val="00367F20"/>
    <w:rsid w:val="0037000D"/>
    <w:rsid w:val="0037018E"/>
    <w:rsid w:val="00370D5E"/>
    <w:rsid w:val="00372430"/>
    <w:rsid w:val="00372C4A"/>
    <w:rsid w:val="00372F55"/>
    <w:rsid w:val="00374742"/>
    <w:rsid w:val="00376003"/>
    <w:rsid w:val="003761F5"/>
    <w:rsid w:val="0038081A"/>
    <w:rsid w:val="00381602"/>
    <w:rsid w:val="003818DD"/>
    <w:rsid w:val="00382868"/>
    <w:rsid w:val="003835B0"/>
    <w:rsid w:val="0038518C"/>
    <w:rsid w:val="003857D6"/>
    <w:rsid w:val="00386B87"/>
    <w:rsid w:val="0038748D"/>
    <w:rsid w:val="00387B64"/>
    <w:rsid w:val="003934D2"/>
    <w:rsid w:val="003963B1"/>
    <w:rsid w:val="00396ABB"/>
    <w:rsid w:val="003A0E1D"/>
    <w:rsid w:val="003A70F3"/>
    <w:rsid w:val="003A7BB6"/>
    <w:rsid w:val="003B2EF3"/>
    <w:rsid w:val="003B30AE"/>
    <w:rsid w:val="003B3BFE"/>
    <w:rsid w:val="003B523D"/>
    <w:rsid w:val="003B5328"/>
    <w:rsid w:val="003B5C70"/>
    <w:rsid w:val="003B6116"/>
    <w:rsid w:val="003B637C"/>
    <w:rsid w:val="003C26B7"/>
    <w:rsid w:val="003C3775"/>
    <w:rsid w:val="003C65B7"/>
    <w:rsid w:val="003C74F5"/>
    <w:rsid w:val="003D4428"/>
    <w:rsid w:val="003D45FF"/>
    <w:rsid w:val="003D4E14"/>
    <w:rsid w:val="003D6ABB"/>
    <w:rsid w:val="003D6AD6"/>
    <w:rsid w:val="003E2B43"/>
    <w:rsid w:val="003E2C4F"/>
    <w:rsid w:val="003E47AF"/>
    <w:rsid w:val="003E4E62"/>
    <w:rsid w:val="003E4F71"/>
    <w:rsid w:val="003E68DA"/>
    <w:rsid w:val="003F1F5B"/>
    <w:rsid w:val="003F3562"/>
    <w:rsid w:val="003F3E87"/>
    <w:rsid w:val="003F5342"/>
    <w:rsid w:val="003F6A7B"/>
    <w:rsid w:val="003F6E03"/>
    <w:rsid w:val="003F6EBE"/>
    <w:rsid w:val="004001C4"/>
    <w:rsid w:val="004008AB"/>
    <w:rsid w:val="004012D4"/>
    <w:rsid w:val="004022B3"/>
    <w:rsid w:val="00402585"/>
    <w:rsid w:val="00402CA3"/>
    <w:rsid w:val="00402DB2"/>
    <w:rsid w:val="00404338"/>
    <w:rsid w:val="00410EC8"/>
    <w:rsid w:val="00411692"/>
    <w:rsid w:val="00414078"/>
    <w:rsid w:val="00415637"/>
    <w:rsid w:val="00415DEF"/>
    <w:rsid w:val="00416256"/>
    <w:rsid w:val="00422A32"/>
    <w:rsid w:val="0042368E"/>
    <w:rsid w:val="004250AB"/>
    <w:rsid w:val="00427178"/>
    <w:rsid w:val="004309B1"/>
    <w:rsid w:val="00434680"/>
    <w:rsid w:val="00435298"/>
    <w:rsid w:val="004359CB"/>
    <w:rsid w:val="00436491"/>
    <w:rsid w:val="00436B6B"/>
    <w:rsid w:val="004405A9"/>
    <w:rsid w:val="00440C9D"/>
    <w:rsid w:val="0044190F"/>
    <w:rsid w:val="00442B0A"/>
    <w:rsid w:val="00445193"/>
    <w:rsid w:val="00446B54"/>
    <w:rsid w:val="00447BCC"/>
    <w:rsid w:val="00452DBC"/>
    <w:rsid w:val="00456F99"/>
    <w:rsid w:val="0045760A"/>
    <w:rsid w:val="00457CAD"/>
    <w:rsid w:val="00460253"/>
    <w:rsid w:val="00462D97"/>
    <w:rsid w:val="004633E0"/>
    <w:rsid w:val="00465138"/>
    <w:rsid w:val="00465559"/>
    <w:rsid w:val="00465E77"/>
    <w:rsid w:val="00466CF9"/>
    <w:rsid w:val="00471E07"/>
    <w:rsid w:val="00474DA3"/>
    <w:rsid w:val="00475AD9"/>
    <w:rsid w:val="00475E39"/>
    <w:rsid w:val="00476C54"/>
    <w:rsid w:val="004772E5"/>
    <w:rsid w:val="0047750D"/>
    <w:rsid w:val="00477D1A"/>
    <w:rsid w:val="004805B6"/>
    <w:rsid w:val="004818A3"/>
    <w:rsid w:val="00481A4B"/>
    <w:rsid w:val="00481C6F"/>
    <w:rsid w:val="004825F3"/>
    <w:rsid w:val="00485C3C"/>
    <w:rsid w:val="00486B46"/>
    <w:rsid w:val="00490428"/>
    <w:rsid w:val="00490DA8"/>
    <w:rsid w:val="00492E1F"/>
    <w:rsid w:val="00493E26"/>
    <w:rsid w:val="00494277"/>
    <w:rsid w:val="00495578"/>
    <w:rsid w:val="00496EBD"/>
    <w:rsid w:val="004A121D"/>
    <w:rsid w:val="004A316B"/>
    <w:rsid w:val="004A3271"/>
    <w:rsid w:val="004B2E5E"/>
    <w:rsid w:val="004B4534"/>
    <w:rsid w:val="004B4A15"/>
    <w:rsid w:val="004B511A"/>
    <w:rsid w:val="004B5126"/>
    <w:rsid w:val="004B57A9"/>
    <w:rsid w:val="004B7AF7"/>
    <w:rsid w:val="004C5929"/>
    <w:rsid w:val="004C6CFA"/>
    <w:rsid w:val="004C7EFA"/>
    <w:rsid w:val="004D297C"/>
    <w:rsid w:val="004D29E4"/>
    <w:rsid w:val="004D2DDC"/>
    <w:rsid w:val="004D4AAA"/>
    <w:rsid w:val="004D4AD8"/>
    <w:rsid w:val="004D4BCE"/>
    <w:rsid w:val="004D6F4D"/>
    <w:rsid w:val="004D7A22"/>
    <w:rsid w:val="004E0E6B"/>
    <w:rsid w:val="004E16A4"/>
    <w:rsid w:val="004E3627"/>
    <w:rsid w:val="004E38D7"/>
    <w:rsid w:val="004E4608"/>
    <w:rsid w:val="004E6822"/>
    <w:rsid w:val="004F1203"/>
    <w:rsid w:val="004F26D6"/>
    <w:rsid w:val="004F3885"/>
    <w:rsid w:val="004F3FD9"/>
    <w:rsid w:val="004F6CA8"/>
    <w:rsid w:val="00500952"/>
    <w:rsid w:val="00500ECC"/>
    <w:rsid w:val="00501219"/>
    <w:rsid w:val="00501FB4"/>
    <w:rsid w:val="00502858"/>
    <w:rsid w:val="005030C2"/>
    <w:rsid w:val="00504196"/>
    <w:rsid w:val="005043D8"/>
    <w:rsid w:val="005049E6"/>
    <w:rsid w:val="00504E70"/>
    <w:rsid w:val="00504FD1"/>
    <w:rsid w:val="005058D7"/>
    <w:rsid w:val="00505E89"/>
    <w:rsid w:val="00510DA7"/>
    <w:rsid w:val="005127B6"/>
    <w:rsid w:val="00512A65"/>
    <w:rsid w:val="0051334C"/>
    <w:rsid w:val="00513740"/>
    <w:rsid w:val="00514854"/>
    <w:rsid w:val="00515B1F"/>
    <w:rsid w:val="005204E9"/>
    <w:rsid w:val="0052297C"/>
    <w:rsid w:val="0052415D"/>
    <w:rsid w:val="005250CD"/>
    <w:rsid w:val="005252C6"/>
    <w:rsid w:val="00532291"/>
    <w:rsid w:val="00534546"/>
    <w:rsid w:val="005354F3"/>
    <w:rsid w:val="005360E9"/>
    <w:rsid w:val="005401A2"/>
    <w:rsid w:val="00540835"/>
    <w:rsid w:val="00540F6E"/>
    <w:rsid w:val="0054179D"/>
    <w:rsid w:val="005419AD"/>
    <w:rsid w:val="00542D1F"/>
    <w:rsid w:val="00544C8A"/>
    <w:rsid w:val="0054605C"/>
    <w:rsid w:val="00546847"/>
    <w:rsid w:val="0055181B"/>
    <w:rsid w:val="00551BEB"/>
    <w:rsid w:val="00552B02"/>
    <w:rsid w:val="00553421"/>
    <w:rsid w:val="00557385"/>
    <w:rsid w:val="005600F0"/>
    <w:rsid w:val="005603A7"/>
    <w:rsid w:val="00560E53"/>
    <w:rsid w:val="00561D06"/>
    <w:rsid w:val="0056281D"/>
    <w:rsid w:val="0056373F"/>
    <w:rsid w:val="00565045"/>
    <w:rsid w:val="005677D4"/>
    <w:rsid w:val="00567BF7"/>
    <w:rsid w:val="00572373"/>
    <w:rsid w:val="0057452E"/>
    <w:rsid w:val="005768BA"/>
    <w:rsid w:val="005778D4"/>
    <w:rsid w:val="00577D3A"/>
    <w:rsid w:val="00577D51"/>
    <w:rsid w:val="00582E86"/>
    <w:rsid w:val="00585116"/>
    <w:rsid w:val="005860CE"/>
    <w:rsid w:val="0058626B"/>
    <w:rsid w:val="0059069E"/>
    <w:rsid w:val="00591144"/>
    <w:rsid w:val="00591907"/>
    <w:rsid w:val="00594CF6"/>
    <w:rsid w:val="00594D62"/>
    <w:rsid w:val="00596CA2"/>
    <w:rsid w:val="00597F63"/>
    <w:rsid w:val="005A1823"/>
    <w:rsid w:val="005A3876"/>
    <w:rsid w:val="005A6985"/>
    <w:rsid w:val="005A6DBF"/>
    <w:rsid w:val="005B0606"/>
    <w:rsid w:val="005B09D9"/>
    <w:rsid w:val="005B2F16"/>
    <w:rsid w:val="005B4458"/>
    <w:rsid w:val="005C1078"/>
    <w:rsid w:val="005C22FD"/>
    <w:rsid w:val="005C2DF5"/>
    <w:rsid w:val="005C3654"/>
    <w:rsid w:val="005C5DFF"/>
    <w:rsid w:val="005C75CF"/>
    <w:rsid w:val="005D1739"/>
    <w:rsid w:val="005D495C"/>
    <w:rsid w:val="005D4C4A"/>
    <w:rsid w:val="005D5CD4"/>
    <w:rsid w:val="005D7375"/>
    <w:rsid w:val="005D73BF"/>
    <w:rsid w:val="005E1D73"/>
    <w:rsid w:val="005E31A7"/>
    <w:rsid w:val="005E412E"/>
    <w:rsid w:val="005E70D2"/>
    <w:rsid w:val="005F13D1"/>
    <w:rsid w:val="005F24B6"/>
    <w:rsid w:val="005F2BC5"/>
    <w:rsid w:val="005F2EC7"/>
    <w:rsid w:val="005F497B"/>
    <w:rsid w:val="0060021A"/>
    <w:rsid w:val="006005AD"/>
    <w:rsid w:val="00601FD4"/>
    <w:rsid w:val="00602D0D"/>
    <w:rsid w:val="00603231"/>
    <w:rsid w:val="00604D08"/>
    <w:rsid w:val="006105F5"/>
    <w:rsid w:val="00610A42"/>
    <w:rsid w:val="00612361"/>
    <w:rsid w:val="0061393D"/>
    <w:rsid w:val="00615428"/>
    <w:rsid w:val="0061593E"/>
    <w:rsid w:val="0061633D"/>
    <w:rsid w:val="00617712"/>
    <w:rsid w:val="00620CF6"/>
    <w:rsid w:val="00621222"/>
    <w:rsid w:val="006221DC"/>
    <w:rsid w:val="00622FCD"/>
    <w:rsid w:val="0062597F"/>
    <w:rsid w:val="00625F9D"/>
    <w:rsid w:val="00627594"/>
    <w:rsid w:val="00630387"/>
    <w:rsid w:val="00631448"/>
    <w:rsid w:val="006314CC"/>
    <w:rsid w:val="00633358"/>
    <w:rsid w:val="0063444E"/>
    <w:rsid w:val="0063451D"/>
    <w:rsid w:val="0063456B"/>
    <w:rsid w:val="00637BA6"/>
    <w:rsid w:val="006401AD"/>
    <w:rsid w:val="00641495"/>
    <w:rsid w:val="00641DC9"/>
    <w:rsid w:val="006428D3"/>
    <w:rsid w:val="00643FCC"/>
    <w:rsid w:val="00644F44"/>
    <w:rsid w:val="00646B44"/>
    <w:rsid w:val="006471D1"/>
    <w:rsid w:val="00647AD9"/>
    <w:rsid w:val="00647BFE"/>
    <w:rsid w:val="00647F26"/>
    <w:rsid w:val="00650BBC"/>
    <w:rsid w:val="00654803"/>
    <w:rsid w:val="00654EED"/>
    <w:rsid w:val="00656840"/>
    <w:rsid w:val="0066067F"/>
    <w:rsid w:val="00660779"/>
    <w:rsid w:val="00660AD9"/>
    <w:rsid w:val="00661562"/>
    <w:rsid w:val="00663D8C"/>
    <w:rsid w:val="006640E5"/>
    <w:rsid w:val="00664A27"/>
    <w:rsid w:val="00664D83"/>
    <w:rsid w:val="00670864"/>
    <w:rsid w:val="00675850"/>
    <w:rsid w:val="00675F0C"/>
    <w:rsid w:val="006772F3"/>
    <w:rsid w:val="006805EE"/>
    <w:rsid w:val="006840C1"/>
    <w:rsid w:val="00684639"/>
    <w:rsid w:val="006857E9"/>
    <w:rsid w:val="0068753C"/>
    <w:rsid w:val="0069046F"/>
    <w:rsid w:val="00691CE6"/>
    <w:rsid w:val="006934BE"/>
    <w:rsid w:val="00693A97"/>
    <w:rsid w:val="00694D52"/>
    <w:rsid w:val="006970E0"/>
    <w:rsid w:val="006978DE"/>
    <w:rsid w:val="00697C2F"/>
    <w:rsid w:val="00697F78"/>
    <w:rsid w:val="006A19FB"/>
    <w:rsid w:val="006A2B0E"/>
    <w:rsid w:val="006B1870"/>
    <w:rsid w:val="006B1FBA"/>
    <w:rsid w:val="006B2356"/>
    <w:rsid w:val="006B37B3"/>
    <w:rsid w:val="006B407E"/>
    <w:rsid w:val="006B40A0"/>
    <w:rsid w:val="006B526D"/>
    <w:rsid w:val="006B7589"/>
    <w:rsid w:val="006C0A12"/>
    <w:rsid w:val="006C0A2E"/>
    <w:rsid w:val="006C178A"/>
    <w:rsid w:val="006C2A13"/>
    <w:rsid w:val="006C4301"/>
    <w:rsid w:val="006C4716"/>
    <w:rsid w:val="006C4BA1"/>
    <w:rsid w:val="006C6207"/>
    <w:rsid w:val="006C7610"/>
    <w:rsid w:val="006D2AED"/>
    <w:rsid w:val="006D5160"/>
    <w:rsid w:val="006D609B"/>
    <w:rsid w:val="006D66B6"/>
    <w:rsid w:val="006E0086"/>
    <w:rsid w:val="006E2CC3"/>
    <w:rsid w:val="006E413F"/>
    <w:rsid w:val="006E696F"/>
    <w:rsid w:val="006E7041"/>
    <w:rsid w:val="006F0493"/>
    <w:rsid w:val="006F0BD6"/>
    <w:rsid w:val="006F0F14"/>
    <w:rsid w:val="006F33DA"/>
    <w:rsid w:val="006F4923"/>
    <w:rsid w:val="006F6011"/>
    <w:rsid w:val="00704E7F"/>
    <w:rsid w:val="00705DB4"/>
    <w:rsid w:val="007102E3"/>
    <w:rsid w:val="00711F40"/>
    <w:rsid w:val="007129F0"/>
    <w:rsid w:val="007153CC"/>
    <w:rsid w:val="0071593E"/>
    <w:rsid w:val="00716D42"/>
    <w:rsid w:val="00717CC7"/>
    <w:rsid w:val="00721719"/>
    <w:rsid w:val="0072230D"/>
    <w:rsid w:val="0072310A"/>
    <w:rsid w:val="007264AD"/>
    <w:rsid w:val="00726F14"/>
    <w:rsid w:val="00727EC6"/>
    <w:rsid w:val="007329C0"/>
    <w:rsid w:val="00732CE2"/>
    <w:rsid w:val="00734268"/>
    <w:rsid w:val="007342EB"/>
    <w:rsid w:val="00734AE4"/>
    <w:rsid w:val="00740BCC"/>
    <w:rsid w:val="007413CB"/>
    <w:rsid w:val="00741495"/>
    <w:rsid w:val="007423C5"/>
    <w:rsid w:val="00742F26"/>
    <w:rsid w:val="00750A42"/>
    <w:rsid w:val="00750E5D"/>
    <w:rsid w:val="007522DD"/>
    <w:rsid w:val="00752E66"/>
    <w:rsid w:val="00755BDC"/>
    <w:rsid w:val="00760111"/>
    <w:rsid w:val="007634D2"/>
    <w:rsid w:val="00763615"/>
    <w:rsid w:val="00763C2E"/>
    <w:rsid w:val="00764773"/>
    <w:rsid w:val="00765438"/>
    <w:rsid w:val="00770571"/>
    <w:rsid w:val="00770FC8"/>
    <w:rsid w:val="00771418"/>
    <w:rsid w:val="00772823"/>
    <w:rsid w:val="00774CA7"/>
    <w:rsid w:val="00776825"/>
    <w:rsid w:val="0077717D"/>
    <w:rsid w:val="0077779E"/>
    <w:rsid w:val="007779A7"/>
    <w:rsid w:val="00780403"/>
    <w:rsid w:val="007839B9"/>
    <w:rsid w:val="00785427"/>
    <w:rsid w:val="00785DB5"/>
    <w:rsid w:val="00787B13"/>
    <w:rsid w:val="007901EB"/>
    <w:rsid w:val="007903FA"/>
    <w:rsid w:val="00791B5F"/>
    <w:rsid w:val="00791B98"/>
    <w:rsid w:val="0079247D"/>
    <w:rsid w:val="00792FCA"/>
    <w:rsid w:val="00794180"/>
    <w:rsid w:val="00794215"/>
    <w:rsid w:val="007959C1"/>
    <w:rsid w:val="00795DE9"/>
    <w:rsid w:val="007961A8"/>
    <w:rsid w:val="007A0B88"/>
    <w:rsid w:val="007A723A"/>
    <w:rsid w:val="007A7275"/>
    <w:rsid w:val="007B06BD"/>
    <w:rsid w:val="007B17EE"/>
    <w:rsid w:val="007B48D8"/>
    <w:rsid w:val="007C264F"/>
    <w:rsid w:val="007C2AD3"/>
    <w:rsid w:val="007C5E32"/>
    <w:rsid w:val="007C6524"/>
    <w:rsid w:val="007C710A"/>
    <w:rsid w:val="007D4A69"/>
    <w:rsid w:val="007D4B15"/>
    <w:rsid w:val="007D683B"/>
    <w:rsid w:val="007D7DAB"/>
    <w:rsid w:val="007E238F"/>
    <w:rsid w:val="007E3BC4"/>
    <w:rsid w:val="007E42F5"/>
    <w:rsid w:val="007E4B4B"/>
    <w:rsid w:val="007E58C7"/>
    <w:rsid w:val="007F2974"/>
    <w:rsid w:val="007F3970"/>
    <w:rsid w:val="007F3F34"/>
    <w:rsid w:val="007F70B5"/>
    <w:rsid w:val="007F7322"/>
    <w:rsid w:val="007F7605"/>
    <w:rsid w:val="007F7840"/>
    <w:rsid w:val="007F7C35"/>
    <w:rsid w:val="00801D31"/>
    <w:rsid w:val="008022C9"/>
    <w:rsid w:val="00803123"/>
    <w:rsid w:val="0080399A"/>
    <w:rsid w:val="00804CA9"/>
    <w:rsid w:val="00811333"/>
    <w:rsid w:val="00811BF9"/>
    <w:rsid w:val="008153EA"/>
    <w:rsid w:val="0081735D"/>
    <w:rsid w:val="00822309"/>
    <w:rsid w:val="008227BC"/>
    <w:rsid w:val="00822F02"/>
    <w:rsid w:val="00823C78"/>
    <w:rsid w:val="0083080C"/>
    <w:rsid w:val="00830F21"/>
    <w:rsid w:val="00831346"/>
    <w:rsid w:val="00831BBD"/>
    <w:rsid w:val="0083238E"/>
    <w:rsid w:val="00832B5A"/>
    <w:rsid w:val="00833492"/>
    <w:rsid w:val="0083373D"/>
    <w:rsid w:val="008342E7"/>
    <w:rsid w:val="008347C1"/>
    <w:rsid w:val="00836A98"/>
    <w:rsid w:val="00836C67"/>
    <w:rsid w:val="00840293"/>
    <w:rsid w:val="008406AB"/>
    <w:rsid w:val="008406C4"/>
    <w:rsid w:val="00841836"/>
    <w:rsid w:val="008441E8"/>
    <w:rsid w:val="0084630F"/>
    <w:rsid w:val="00846561"/>
    <w:rsid w:val="00847145"/>
    <w:rsid w:val="008504F2"/>
    <w:rsid w:val="00850C0E"/>
    <w:rsid w:val="00851D24"/>
    <w:rsid w:val="008608B5"/>
    <w:rsid w:val="008609FB"/>
    <w:rsid w:val="00860E40"/>
    <w:rsid w:val="0086222A"/>
    <w:rsid w:val="008633B5"/>
    <w:rsid w:val="008633B9"/>
    <w:rsid w:val="00864409"/>
    <w:rsid w:val="00865A4D"/>
    <w:rsid w:val="00865C10"/>
    <w:rsid w:val="00865F1B"/>
    <w:rsid w:val="00866390"/>
    <w:rsid w:val="0086786A"/>
    <w:rsid w:val="00874467"/>
    <w:rsid w:val="00874924"/>
    <w:rsid w:val="00874EF3"/>
    <w:rsid w:val="0088217D"/>
    <w:rsid w:val="00883CDB"/>
    <w:rsid w:val="008849C5"/>
    <w:rsid w:val="008859B8"/>
    <w:rsid w:val="0088618C"/>
    <w:rsid w:val="00886F20"/>
    <w:rsid w:val="00887551"/>
    <w:rsid w:val="00890391"/>
    <w:rsid w:val="008919FB"/>
    <w:rsid w:val="00891C6F"/>
    <w:rsid w:val="008942DB"/>
    <w:rsid w:val="008A4E68"/>
    <w:rsid w:val="008A5318"/>
    <w:rsid w:val="008A6FE3"/>
    <w:rsid w:val="008B06D7"/>
    <w:rsid w:val="008B0F0A"/>
    <w:rsid w:val="008B18D5"/>
    <w:rsid w:val="008B6DCF"/>
    <w:rsid w:val="008C2659"/>
    <w:rsid w:val="008C2B38"/>
    <w:rsid w:val="008C438F"/>
    <w:rsid w:val="008C67CD"/>
    <w:rsid w:val="008C7DB0"/>
    <w:rsid w:val="008D0A27"/>
    <w:rsid w:val="008D0F5C"/>
    <w:rsid w:val="008D18CF"/>
    <w:rsid w:val="008D25DD"/>
    <w:rsid w:val="008D3234"/>
    <w:rsid w:val="008D3AB7"/>
    <w:rsid w:val="008D439A"/>
    <w:rsid w:val="008D46B4"/>
    <w:rsid w:val="008D62D2"/>
    <w:rsid w:val="008E1854"/>
    <w:rsid w:val="008E4036"/>
    <w:rsid w:val="008E4587"/>
    <w:rsid w:val="008E626B"/>
    <w:rsid w:val="008E63B3"/>
    <w:rsid w:val="008E76CB"/>
    <w:rsid w:val="008F2906"/>
    <w:rsid w:val="008F3525"/>
    <w:rsid w:val="008F52A8"/>
    <w:rsid w:val="008F535B"/>
    <w:rsid w:val="008F59E6"/>
    <w:rsid w:val="008F6E10"/>
    <w:rsid w:val="008F6FE4"/>
    <w:rsid w:val="008F7DD9"/>
    <w:rsid w:val="009017FA"/>
    <w:rsid w:val="009024CD"/>
    <w:rsid w:val="009055B5"/>
    <w:rsid w:val="00906AD6"/>
    <w:rsid w:val="00907485"/>
    <w:rsid w:val="00907D0E"/>
    <w:rsid w:val="0091019F"/>
    <w:rsid w:val="009106E8"/>
    <w:rsid w:val="009112B0"/>
    <w:rsid w:val="009112F6"/>
    <w:rsid w:val="009133BB"/>
    <w:rsid w:val="00915444"/>
    <w:rsid w:val="00915ADA"/>
    <w:rsid w:val="00915F2A"/>
    <w:rsid w:val="00920B11"/>
    <w:rsid w:val="00921932"/>
    <w:rsid w:val="00927F42"/>
    <w:rsid w:val="009302F0"/>
    <w:rsid w:val="00930DF6"/>
    <w:rsid w:val="00930F50"/>
    <w:rsid w:val="00931C36"/>
    <w:rsid w:val="00933220"/>
    <w:rsid w:val="00933DC1"/>
    <w:rsid w:val="009345E9"/>
    <w:rsid w:val="00935C7C"/>
    <w:rsid w:val="00936867"/>
    <w:rsid w:val="00941E4A"/>
    <w:rsid w:val="00941F86"/>
    <w:rsid w:val="00942D8C"/>
    <w:rsid w:val="0094339C"/>
    <w:rsid w:val="009433B3"/>
    <w:rsid w:val="00943DC5"/>
    <w:rsid w:val="00947869"/>
    <w:rsid w:val="00950046"/>
    <w:rsid w:val="00951452"/>
    <w:rsid w:val="00952554"/>
    <w:rsid w:val="00956C6C"/>
    <w:rsid w:val="0095719E"/>
    <w:rsid w:val="00957F39"/>
    <w:rsid w:val="009603A5"/>
    <w:rsid w:val="00961203"/>
    <w:rsid w:val="009631B3"/>
    <w:rsid w:val="00967520"/>
    <w:rsid w:val="00971735"/>
    <w:rsid w:val="00971C7C"/>
    <w:rsid w:val="00973609"/>
    <w:rsid w:val="009744EE"/>
    <w:rsid w:val="0097490C"/>
    <w:rsid w:val="00974CAB"/>
    <w:rsid w:val="009829B7"/>
    <w:rsid w:val="00986E9E"/>
    <w:rsid w:val="00991434"/>
    <w:rsid w:val="0099314E"/>
    <w:rsid w:val="009963F7"/>
    <w:rsid w:val="00997675"/>
    <w:rsid w:val="009A1426"/>
    <w:rsid w:val="009A1617"/>
    <w:rsid w:val="009A2D17"/>
    <w:rsid w:val="009A4BDF"/>
    <w:rsid w:val="009A4D99"/>
    <w:rsid w:val="009A6DC7"/>
    <w:rsid w:val="009A76FE"/>
    <w:rsid w:val="009B045B"/>
    <w:rsid w:val="009B43F5"/>
    <w:rsid w:val="009B4E36"/>
    <w:rsid w:val="009B57B4"/>
    <w:rsid w:val="009B7102"/>
    <w:rsid w:val="009C0218"/>
    <w:rsid w:val="009C0E13"/>
    <w:rsid w:val="009C4B15"/>
    <w:rsid w:val="009C5E31"/>
    <w:rsid w:val="009C6828"/>
    <w:rsid w:val="009C6866"/>
    <w:rsid w:val="009C72FF"/>
    <w:rsid w:val="009D0709"/>
    <w:rsid w:val="009D0CFA"/>
    <w:rsid w:val="009D1998"/>
    <w:rsid w:val="009D1C41"/>
    <w:rsid w:val="009D391A"/>
    <w:rsid w:val="009D4888"/>
    <w:rsid w:val="009D4BD8"/>
    <w:rsid w:val="009D4D20"/>
    <w:rsid w:val="009D72E8"/>
    <w:rsid w:val="009D7F13"/>
    <w:rsid w:val="009E0F1D"/>
    <w:rsid w:val="009E602F"/>
    <w:rsid w:val="009E6B01"/>
    <w:rsid w:val="009E74B4"/>
    <w:rsid w:val="009F0445"/>
    <w:rsid w:val="009F1CB6"/>
    <w:rsid w:val="009F1E3B"/>
    <w:rsid w:val="009F425D"/>
    <w:rsid w:val="009F621A"/>
    <w:rsid w:val="009F6A98"/>
    <w:rsid w:val="00A00BFF"/>
    <w:rsid w:val="00A03847"/>
    <w:rsid w:val="00A044C6"/>
    <w:rsid w:val="00A04728"/>
    <w:rsid w:val="00A05558"/>
    <w:rsid w:val="00A05C55"/>
    <w:rsid w:val="00A06F5B"/>
    <w:rsid w:val="00A10AAF"/>
    <w:rsid w:val="00A11C36"/>
    <w:rsid w:val="00A12EC4"/>
    <w:rsid w:val="00A143F1"/>
    <w:rsid w:val="00A1495A"/>
    <w:rsid w:val="00A16D5D"/>
    <w:rsid w:val="00A20182"/>
    <w:rsid w:val="00A21A94"/>
    <w:rsid w:val="00A21F64"/>
    <w:rsid w:val="00A22D4B"/>
    <w:rsid w:val="00A23757"/>
    <w:rsid w:val="00A2380A"/>
    <w:rsid w:val="00A255D7"/>
    <w:rsid w:val="00A25987"/>
    <w:rsid w:val="00A27544"/>
    <w:rsid w:val="00A302B2"/>
    <w:rsid w:val="00A31EBF"/>
    <w:rsid w:val="00A346AB"/>
    <w:rsid w:val="00A36939"/>
    <w:rsid w:val="00A37932"/>
    <w:rsid w:val="00A37DB6"/>
    <w:rsid w:val="00A418C4"/>
    <w:rsid w:val="00A41FC6"/>
    <w:rsid w:val="00A44255"/>
    <w:rsid w:val="00A4497B"/>
    <w:rsid w:val="00A45CB5"/>
    <w:rsid w:val="00A52025"/>
    <w:rsid w:val="00A56263"/>
    <w:rsid w:val="00A652C1"/>
    <w:rsid w:val="00A679AD"/>
    <w:rsid w:val="00A67A7A"/>
    <w:rsid w:val="00A71BFA"/>
    <w:rsid w:val="00A71F91"/>
    <w:rsid w:val="00A74806"/>
    <w:rsid w:val="00A75420"/>
    <w:rsid w:val="00A80969"/>
    <w:rsid w:val="00A82976"/>
    <w:rsid w:val="00A82ADD"/>
    <w:rsid w:val="00A83E78"/>
    <w:rsid w:val="00A85D15"/>
    <w:rsid w:val="00A860E8"/>
    <w:rsid w:val="00A9352D"/>
    <w:rsid w:val="00A939F2"/>
    <w:rsid w:val="00A95071"/>
    <w:rsid w:val="00A9557E"/>
    <w:rsid w:val="00A97B19"/>
    <w:rsid w:val="00AA0939"/>
    <w:rsid w:val="00AA30C5"/>
    <w:rsid w:val="00AA47E2"/>
    <w:rsid w:val="00AA6ACB"/>
    <w:rsid w:val="00AA7CE1"/>
    <w:rsid w:val="00AB27BE"/>
    <w:rsid w:val="00AB7600"/>
    <w:rsid w:val="00AC0803"/>
    <w:rsid w:val="00AC0D1A"/>
    <w:rsid w:val="00AC0E79"/>
    <w:rsid w:val="00AC4E38"/>
    <w:rsid w:val="00AC6809"/>
    <w:rsid w:val="00AD37B3"/>
    <w:rsid w:val="00AD4A51"/>
    <w:rsid w:val="00AD5661"/>
    <w:rsid w:val="00AD58E5"/>
    <w:rsid w:val="00AD5CC2"/>
    <w:rsid w:val="00AD6647"/>
    <w:rsid w:val="00AE13A5"/>
    <w:rsid w:val="00AE1C5C"/>
    <w:rsid w:val="00AE2636"/>
    <w:rsid w:val="00AE56EB"/>
    <w:rsid w:val="00AE76BB"/>
    <w:rsid w:val="00AF29EA"/>
    <w:rsid w:val="00AF3B3F"/>
    <w:rsid w:val="00AF4F85"/>
    <w:rsid w:val="00AF6CF7"/>
    <w:rsid w:val="00AF7E5F"/>
    <w:rsid w:val="00B00D67"/>
    <w:rsid w:val="00B00D77"/>
    <w:rsid w:val="00B0151F"/>
    <w:rsid w:val="00B02F7D"/>
    <w:rsid w:val="00B031E3"/>
    <w:rsid w:val="00B07D0F"/>
    <w:rsid w:val="00B1128C"/>
    <w:rsid w:val="00B143E5"/>
    <w:rsid w:val="00B16134"/>
    <w:rsid w:val="00B200DB"/>
    <w:rsid w:val="00B20B79"/>
    <w:rsid w:val="00B21561"/>
    <w:rsid w:val="00B24BC8"/>
    <w:rsid w:val="00B26811"/>
    <w:rsid w:val="00B302DB"/>
    <w:rsid w:val="00B30920"/>
    <w:rsid w:val="00B320D0"/>
    <w:rsid w:val="00B3337F"/>
    <w:rsid w:val="00B334FC"/>
    <w:rsid w:val="00B33E68"/>
    <w:rsid w:val="00B345E7"/>
    <w:rsid w:val="00B34B23"/>
    <w:rsid w:val="00B34CFD"/>
    <w:rsid w:val="00B34FAA"/>
    <w:rsid w:val="00B35045"/>
    <w:rsid w:val="00B37CFA"/>
    <w:rsid w:val="00B37DC2"/>
    <w:rsid w:val="00B40027"/>
    <w:rsid w:val="00B417CF"/>
    <w:rsid w:val="00B41895"/>
    <w:rsid w:val="00B41CD8"/>
    <w:rsid w:val="00B4281E"/>
    <w:rsid w:val="00B436F4"/>
    <w:rsid w:val="00B43BA4"/>
    <w:rsid w:val="00B44354"/>
    <w:rsid w:val="00B4467C"/>
    <w:rsid w:val="00B452D4"/>
    <w:rsid w:val="00B46D3B"/>
    <w:rsid w:val="00B51C60"/>
    <w:rsid w:val="00B544D4"/>
    <w:rsid w:val="00B54536"/>
    <w:rsid w:val="00B556C1"/>
    <w:rsid w:val="00B55BC2"/>
    <w:rsid w:val="00B56750"/>
    <w:rsid w:val="00B578EB"/>
    <w:rsid w:val="00B57935"/>
    <w:rsid w:val="00B57E4D"/>
    <w:rsid w:val="00B609CD"/>
    <w:rsid w:val="00B62A39"/>
    <w:rsid w:val="00B62E3F"/>
    <w:rsid w:val="00B62F65"/>
    <w:rsid w:val="00B653EB"/>
    <w:rsid w:val="00B65C91"/>
    <w:rsid w:val="00B710E7"/>
    <w:rsid w:val="00B75495"/>
    <w:rsid w:val="00B75D46"/>
    <w:rsid w:val="00B80D90"/>
    <w:rsid w:val="00B8159D"/>
    <w:rsid w:val="00B824A6"/>
    <w:rsid w:val="00B8578A"/>
    <w:rsid w:val="00B8709F"/>
    <w:rsid w:val="00B9226F"/>
    <w:rsid w:val="00B928C6"/>
    <w:rsid w:val="00B93679"/>
    <w:rsid w:val="00B95A25"/>
    <w:rsid w:val="00B95A59"/>
    <w:rsid w:val="00B95EE5"/>
    <w:rsid w:val="00B9668C"/>
    <w:rsid w:val="00B96CAD"/>
    <w:rsid w:val="00B96FFD"/>
    <w:rsid w:val="00BA09B3"/>
    <w:rsid w:val="00BA280C"/>
    <w:rsid w:val="00BA651C"/>
    <w:rsid w:val="00BB34B0"/>
    <w:rsid w:val="00BB3DA5"/>
    <w:rsid w:val="00BB4BB5"/>
    <w:rsid w:val="00BD1397"/>
    <w:rsid w:val="00BD3CAC"/>
    <w:rsid w:val="00BD4B9F"/>
    <w:rsid w:val="00BD4D43"/>
    <w:rsid w:val="00BD6F26"/>
    <w:rsid w:val="00BE061E"/>
    <w:rsid w:val="00BE17A7"/>
    <w:rsid w:val="00BE2529"/>
    <w:rsid w:val="00BE69E7"/>
    <w:rsid w:val="00BE77A2"/>
    <w:rsid w:val="00BE7932"/>
    <w:rsid w:val="00BF1EFF"/>
    <w:rsid w:val="00BF3290"/>
    <w:rsid w:val="00BF33E2"/>
    <w:rsid w:val="00BF3FA0"/>
    <w:rsid w:val="00BF6EC5"/>
    <w:rsid w:val="00BF7926"/>
    <w:rsid w:val="00BF7E5F"/>
    <w:rsid w:val="00C01180"/>
    <w:rsid w:val="00C0239B"/>
    <w:rsid w:val="00C04585"/>
    <w:rsid w:val="00C11A81"/>
    <w:rsid w:val="00C12ED6"/>
    <w:rsid w:val="00C1479D"/>
    <w:rsid w:val="00C16631"/>
    <w:rsid w:val="00C17A11"/>
    <w:rsid w:val="00C260C5"/>
    <w:rsid w:val="00C27C7C"/>
    <w:rsid w:val="00C27EA9"/>
    <w:rsid w:val="00C32DBA"/>
    <w:rsid w:val="00C33896"/>
    <w:rsid w:val="00C35789"/>
    <w:rsid w:val="00C362E6"/>
    <w:rsid w:val="00C36404"/>
    <w:rsid w:val="00C370E3"/>
    <w:rsid w:val="00C374D2"/>
    <w:rsid w:val="00C4131F"/>
    <w:rsid w:val="00C42C5E"/>
    <w:rsid w:val="00C47471"/>
    <w:rsid w:val="00C5015D"/>
    <w:rsid w:val="00C514F8"/>
    <w:rsid w:val="00C55EC5"/>
    <w:rsid w:val="00C60283"/>
    <w:rsid w:val="00C65403"/>
    <w:rsid w:val="00C67E3B"/>
    <w:rsid w:val="00C70B21"/>
    <w:rsid w:val="00C7414F"/>
    <w:rsid w:val="00C74529"/>
    <w:rsid w:val="00C752F9"/>
    <w:rsid w:val="00C85212"/>
    <w:rsid w:val="00C8643B"/>
    <w:rsid w:val="00C86D82"/>
    <w:rsid w:val="00C87E9A"/>
    <w:rsid w:val="00C91204"/>
    <w:rsid w:val="00C91C4D"/>
    <w:rsid w:val="00C92A7F"/>
    <w:rsid w:val="00C952F3"/>
    <w:rsid w:val="00C96943"/>
    <w:rsid w:val="00C97D6C"/>
    <w:rsid w:val="00CA014D"/>
    <w:rsid w:val="00CA145C"/>
    <w:rsid w:val="00CA4ECB"/>
    <w:rsid w:val="00CA4EEA"/>
    <w:rsid w:val="00CC0197"/>
    <w:rsid w:val="00CC0A8B"/>
    <w:rsid w:val="00CC157E"/>
    <w:rsid w:val="00CC35BE"/>
    <w:rsid w:val="00CC3A0A"/>
    <w:rsid w:val="00CC44FF"/>
    <w:rsid w:val="00CC4A75"/>
    <w:rsid w:val="00CC66E1"/>
    <w:rsid w:val="00CC6898"/>
    <w:rsid w:val="00CD0D72"/>
    <w:rsid w:val="00CD40FC"/>
    <w:rsid w:val="00CD5763"/>
    <w:rsid w:val="00CD5D25"/>
    <w:rsid w:val="00CE0F53"/>
    <w:rsid w:val="00CE137B"/>
    <w:rsid w:val="00CE17A6"/>
    <w:rsid w:val="00CE30B3"/>
    <w:rsid w:val="00CE33FB"/>
    <w:rsid w:val="00CE39B6"/>
    <w:rsid w:val="00CE52B7"/>
    <w:rsid w:val="00CE56E0"/>
    <w:rsid w:val="00CE570D"/>
    <w:rsid w:val="00CE5D36"/>
    <w:rsid w:val="00CE6A1D"/>
    <w:rsid w:val="00CE6B9E"/>
    <w:rsid w:val="00CE7038"/>
    <w:rsid w:val="00CF1C11"/>
    <w:rsid w:val="00CF65E5"/>
    <w:rsid w:val="00D00936"/>
    <w:rsid w:val="00D00C7A"/>
    <w:rsid w:val="00D02BFC"/>
    <w:rsid w:val="00D04D7D"/>
    <w:rsid w:val="00D052DF"/>
    <w:rsid w:val="00D119B9"/>
    <w:rsid w:val="00D13D3D"/>
    <w:rsid w:val="00D14241"/>
    <w:rsid w:val="00D15655"/>
    <w:rsid w:val="00D162D0"/>
    <w:rsid w:val="00D16692"/>
    <w:rsid w:val="00D21444"/>
    <w:rsid w:val="00D26575"/>
    <w:rsid w:val="00D26A68"/>
    <w:rsid w:val="00D26E20"/>
    <w:rsid w:val="00D309CA"/>
    <w:rsid w:val="00D32C52"/>
    <w:rsid w:val="00D35509"/>
    <w:rsid w:val="00D3670E"/>
    <w:rsid w:val="00D36DE5"/>
    <w:rsid w:val="00D41027"/>
    <w:rsid w:val="00D41BD2"/>
    <w:rsid w:val="00D42342"/>
    <w:rsid w:val="00D45F11"/>
    <w:rsid w:val="00D461D3"/>
    <w:rsid w:val="00D5125C"/>
    <w:rsid w:val="00D515F6"/>
    <w:rsid w:val="00D5337B"/>
    <w:rsid w:val="00D53E28"/>
    <w:rsid w:val="00D545A4"/>
    <w:rsid w:val="00D54B70"/>
    <w:rsid w:val="00D5502F"/>
    <w:rsid w:val="00D55DFC"/>
    <w:rsid w:val="00D5774C"/>
    <w:rsid w:val="00D612C9"/>
    <w:rsid w:val="00D63ABD"/>
    <w:rsid w:val="00D642F0"/>
    <w:rsid w:val="00D6727D"/>
    <w:rsid w:val="00D677BD"/>
    <w:rsid w:val="00D715D1"/>
    <w:rsid w:val="00D7322D"/>
    <w:rsid w:val="00D75E94"/>
    <w:rsid w:val="00D760FB"/>
    <w:rsid w:val="00D7676E"/>
    <w:rsid w:val="00D77E59"/>
    <w:rsid w:val="00D8018E"/>
    <w:rsid w:val="00D852DF"/>
    <w:rsid w:val="00D87697"/>
    <w:rsid w:val="00D90BEC"/>
    <w:rsid w:val="00D912D1"/>
    <w:rsid w:val="00D9260B"/>
    <w:rsid w:val="00D934CA"/>
    <w:rsid w:val="00DA4680"/>
    <w:rsid w:val="00DA4F9D"/>
    <w:rsid w:val="00DA7BBD"/>
    <w:rsid w:val="00DB177E"/>
    <w:rsid w:val="00DB1D0D"/>
    <w:rsid w:val="00DB1FF5"/>
    <w:rsid w:val="00DB37AC"/>
    <w:rsid w:val="00DB41AA"/>
    <w:rsid w:val="00DB430A"/>
    <w:rsid w:val="00DB6E6C"/>
    <w:rsid w:val="00DC003C"/>
    <w:rsid w:val="00DC2031"/>
    <w:rsid w:val="00DC24FC"/>
    <w:rsid w:val="00DC6125"/>
    <w:rsid w:val="00DC65BD"/>
    <w:rsid w:val="00DD0C06"/>
    <w:rsid w:val="00DD0FA1"/>
    <w:rsid w:val="00DD4A42"/>
    <w:rsid w:val="00DD5874"/>
    <w:rsid w:val="00DD7216"/>
    <w:rsid w:val="00DE069A"/>
    <w:rsid w:val="00DE2300"/>
    <w:rsid w:val="00DE3BCB"/>
    <w:rsid w:val="00DE5B7B"/>
    <w:rsid w:val="00DE63F9"/>
    <w:rsid w:val="00DF1DB2"/>
    <w:rsid w:val="00DF4315"/>
    <w:rsid w:val="00DF50BB"/>
    <w:rsid w:val="00DF5BAF"/>
    <w:rsid w:val="00E0082B"/>
    <w:rsid w:val="00E067E8"/>
    <w:rsid w:val="00E07EA8"/>
    <w:rsid w:val="00E11359"/>
    <w:rsid w:val="00E11AE5"/>
    <w:rsid w:val="00E12AA0"/>
    <w:rsid w:val="00E13EB0"/>
    <w:rsid w:val="00E143DA"/>
    <w:rsid w:val="00E147A8"/>
    <w:rsid w:val="00E17899"/>
    <w:rsid w:val="00E22C67"/>
    <w:rsid w:val="00E2402E"/>
    <w:rsid w:val="00E245B6"/>
    <w:rsid w:val="00E25214"/>
    <w:rsid w:val="00E26671"/>
    <w:rsid w:val="00E26B50"/>
    <w:rsid w:val="00E276C9"/>
    <w:rsid w:val="00E279FA"/>
    <w:rsid w:val="00E30797"/>
    <w:rsid w:val="00E30825"/>
    <w:rsid w:val="00E31F93"/>
    <w:rsid w:val="00E32976"/>
    <w:rsid w:val="00E32A0A"/>
    <w:rsid w:val="00E351BB"/>
    <w:rsid w:val="00E370BD"/>
    <w:rsid w:val="00E40B30"/>
    <w:rsid w:val="00E413AC"/>
    <w:rsid w:val="00E4153F"/>
    <w:rsid w:val="00E41557"/>
    <w:rsid w:val="00E4320E"/>
    <w:rsid w:val="00E43C27"/>
    <w:rsid w:val="00E43CB4"/>
    <w:rsid w:val="00E4419C"/>
    <w:rsid w:val="00E448EF"/>
    <w:rsid w:val="00E45CBF"/>
    <w:rsid w:val="00E46EFF"/>
    <w:rsid w:val="00E50F35"/>
    <w:rsid w:val="00E55CF7"/>
    <w:rsid w:val="00E566DC"/>
    <w:rsid w:val="00E571F5"/>
    <w:rsid w:val="00E5734D"/>
    <w:rsid w:val="00E57A1B"/>
    <w:rsid w:val="00E57D2C"/>
    <w:rsid w:val="00E603D3"/>
    <w:rsid w:val="00E60761"/>
    <w:rsid w:val="00E60A56"/>
    <w:rsid w:val="00E60A73"/>
    <w:rsid w:val="00E60C02"/>
    <w:rsid w:val="00E669D2"/>
    <w:rsid w:val="00E67666"/>
    <w:rsid w:val="00E67AB7"/>
    <w:rsid w:val="00E714DE"/>
    <w:rsid w:val="00E71D86"/>
    <w:rsid w:val="00E75CE2"/>
    <w:rsid w:val="00E75F95"/>
    <w:rsid w:val="00E7696B"/>
    <w:rsid w:val="00E76B98"/>
    <w:rsid w:val="00E772CC"/>
    <w:rsid w:val="00E80B12"/>
    <w:rsid w:val="00E820CB"/>
    <w:rsid w:val="00E8275D"/>
    <w:rsid w:val="00E832E8"/>
    <w:rsid w:val="00E84758"/>
    <w:rsid w:val="00E84A14"/>
    <w:rsid w:val="00E85EBD"/>
    <w:rsid w:val="00E864F3"/>
    <w:rsid w:val="00E90503"/>
    <w:rsid w:val="00E913CC"/>
    <w:rsid w:val="00E93D5F"/>
    <w:rsid w:val="00E94E48"/>
    <w:rsid w:val="00E950AD"/>
    <w:rsid w:val="00EA1579"/>
    <w:rsid w:val="00EA2C2D"/>
    <w:rsid w:val="00EA3DEB"/>
    <w:rsid w:val="00EA54D8"/>
    <w:rsid w:val="00EA5E90"/>
    <w:rsid w:val="00EA633F"/>
    <w:rsid w:val="00EA6A6C"/>
    <w:rsid w:val="00EA74CC"/>
    <w:rsid w:val="00EA78F5"/>
    <w:rsid w:val="00EB01DB"/>
    <w:rsid w:val="00EB0C87"/>
    <w:rsid w:val="00EB0FD2"/>
    <w:rsid w:val="00EB4BFD"/>
    <w:rsid w:val="00EB4D5B"/>
    <w:rsid w:val="00EB6D4E"/>
    <w:rsid w:val="00EC2538"/>
    <w:rsid w:val="00EC50F9"/>
    <w:rsid w:val="00EC6124"/>
    <w:rsid w:val="00ED09A3"/>
    <w:rsid w:val="00ED1051"/>
    <w:rsid w:val="00ED1758"/>
    <w:rsid w:val="00ED1BCC"/>
    <w:rsid w:val="00ED2B99"/>
    <w:rsid w:val="00ED4FDD"/>
    <w:rsid w:val="00ED77DC"/>
    <w:rsid w:val="00ED7A89"/>
    <w:rsid w:val="00ED7FE1"/>
    <w:rsid w:val="00EE1F0C"/>
    <w:rsid w:val="00EE37AF"/>
    <w:rsid w:val="00EF376D"/>
    <w:rsid w:val="00EF3EDE"/>
    <w:rsid w:val="00EF52D9"/>
    <w:rsid w:val="00EF5448"/>
    <w:rsid w:val="00EF5799"/>
    <w:rsid w:val="00EF6762"/>
    <w:rsid w:val="00F0006F"/>
    <w:rsid w:val="00F01593"/>
    <w:rsid w:val="00F037A0"/>
    <w:rsid w:val="00F05936"/>
    <w:rsid w:val="00F11E3F"/>
    <w:rsid w:val="00F168C8"/>
    <w:rsid w:val="00F16B78"/>
    <w:rsid w:val="00F17BD7"/>
    <w:rsid w:val="00F20470"/>
    <w:rsid w:val="00F20761"/>
    <w:rsid w:val="00F21E1F"/>
    <w:rsid w:val="00F21F26"/>
    <w:rsid w:val="00F24C7A"/>
    <w:rsid w:val="00F26041"/>
    <w:rsid w:val="00F30351"/>
    <w:rsid w:val="00F31927"/>
    <w:rsid w:val="00F31D2D"/>
    <w:rsid w:val="00F32480"/>
    <w:rsid w:val="00F33587"/>
    <w:rsid w:val="00F33963"/>
    <w:rsid w:val="00F34414"/>
    <w:rsid w:val="00F3657E"/>
    <w:rsid w:val="00F37B23"/>
    <w:rsid w:val="00F42773"/>
    <w:rsid w:val="00F467B5"/>
    <w:rsid w:val="00F46E13"/>
    <w:rsid w:val="00F47A92"/>
    <w:rsid w:val="00F51D59"/>
    <w:rsid w:val="00F52AF3"/>
    <w:rsid w:val="00F537D9"/>
    <w:rsid w:val="00F54063"/>
    <w:rsid w:val="00F54AC5"/>
    <w:rsid w:val="00F54D37"/>
    <w:rsid w:val="00F553F8"/>
    <w:rsid w:val="00F6095C"/>
    <w:rsid w:val="00F62D89"/>
    <w:rsid w:val="00F62FE7"/>
    <w:rsid w:val="00F638D8"/>
    <w:rsid w:val="00F638FC"/>
    <w:rsid w:val="00F6643A"/>
    <w:rsid w:val="00F66D86"/>
    <w:rsid w:val="00F706E8"/>
    <w:rsid w:val="00F71125"/>
    <w:rsid w:val="00F71465"/>
    <w:rsid w:val="00F722C1"/>
    <w:rsid w:val="00F72F7A"/>
    <w:rsid w:val="00F74830"/>
    <w:rsid w:val="00F7497C"/>
    <w:rsid w:val="00F76C74"/>
    <w:rsid w:val="00F81DEE"/>
    <w:rsid w:val="00F82322"/>
    <w:rsid w:val="00F8447A"/>
    <w:rsid w:val="00F87222"/>
    <w:rsid w:val="00F91D01"/>
    <w:rsid w:val="00F94043"/>
    <w:rsid w:val="00F96F98"/>
    <w:rsid w:val="00F9749C"/>
    <w:rsid w:val="00FA2295"/>
    <w:rsid w:val="00FA27F2"/>
    <w:rsid w:val="00FA44DC"/>
    <w:rsid w:val="00FA5361"/>
    <w:rsid w:val="00FA7F1D"/>
    <w:rsid w:val="00FB0404"/>
    <w:rsid w:val="00FB0FE7"/>
    <w:rsid w:val="00FB156B"/>
    <w:rsid w:val="00FB23CB"/>
    <w:rsid w:val="00FB2821"/>
    <w:rsid w:val="00FB3236"/>
    <w:rsid w:val="00FB4404"/>
    <w:rsid w:val="00FB4BD1"/>
    <w:rsid w:val="00FB54F4"/>
    <w:rsid w:val="00FB64F3"/>
    <w:rsid w:val="00FB71DE"/>
    <w:rsid w:val="00FC39F7"/>
    <w:rsid w:val="00FC4827"/>
    <w:rsid w:val="00FC614D"/>
    <w:rsid w:val="00FD04EE"/>
    <w:rsid w:val="00FD052A"/>
    <w:rsid w:val="00FD1CC9"/>
    <w:rsid w:val="00FD32FB"/>
    <w:rsid w:val="00FD4A6B"/>
    <w:rsid w:val="00FD5254"/>
    <w:rsid w:val="00FD57E1"/>
    <w:rsid w:val="00FD5DC3"/>
    <w:rsid w:val="00FD673A"/>
    <w:rsid w:val="00FD6A27"/>
    <w:rsid w:val="00FE1BC9"/>
    <w:rsid w:val="00FE328B"/>
    <w:rsid w:val="00FE3C21"/>
    <w:rsid w:val="00FE44E1"/>
    <w:rsid w:val="00FE45A8"/>
    <w:rsid w:val="00FE4E65"/>
    <w:rsid w:val="00FE6980"/>
    <w:rsid w:val="00FF17DB"/>
    <w:rsid w:val="00FF211A"/>
    <w:rsid w:val="00FF241E"/>
    <w:rsid w:val="00FF252A"/>
    <w:rsid w:val="00FF254A"/>
    <w:rsid w:val="00FF276D"/>
    <w:rsid w:val="00FF3035"/>
    <w:rsid w:val="00FF39F6"/>
    <w:rsid w:val="00FF41AA"/>
    <w:rsid w:val="00FF42B2"/>
    <w:rsid w:val="00FF4DF6"/>
    <w:rsid w:val="00FF6F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840"/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857E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6">
    <w:name w:val="heading 6"/>
    <w:basedOn w:val="Normal"/>
    <w:next w:val="Normal"/>
    <w:link w:val="Heading6Char"/>
    <w:qFormat/>
    <w:rsid w:val="007C2AD3"/>
    <w:pPr>
      <w:keepNext/>
      <w:spacing w:after="0" w:line="240" w:lineRule="auto"/>
      <w:outlineLvl w:val="5"/>
    </w:pPr>
    <w:rPr>
      <w:rFonts w:ascii="Garamond" w:eastAsia="Times New Roman" w:hAnsi="Garamond" w:cs="Times New Roman"/>
      <w:b/>
      <w:sz w:val="28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7C2AD3"/>
    <w:rPr>
      <w:rFonts w:ascii="Garamond" w:eastAsia="Times New Roman" w:hAnsi="Garamond" w:cs="Times New Roman"/>
      <w:b/>
      <w:sz w:val="28"/>
      <w:szCs w:val="24"/>
      <w:u w:val="single"/>
    </w:rPr>
  </w:style>
  <w:style w:type="paragraph" w:styleId="BodyTextIndent">
    <w:name w:val="Body Text Indent"/>
    <w:basedOn w:val="Normal"/>
    <w:link w:val="BodyTextIndentChar"/>
    <w:rsid w:val="007C2AD3"/>
    <w:pPr>
      <w:overflowPunct w:val="0"/>
      <w:autoSpaceDE w:val="0"/>
      <w:autoSpaceDN w:val="0"/>
      <w:adjustRightInd w:val="0"/>
      <w:spacing w:after="0" w:line="240" w:lineRule="auto"/>
      <w:ind w:firstLine="1440"/>
      <w:jc w:val="both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7C2AD3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38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3847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6934B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6934BE"/>
  </w:style>
  <w:style w:type="character" w:customStyle="1" w:styleId="Heading4Char">
    <w:name w:val="Heading 4 Char"/>
    <w:basedOn w:val="DefaultParagraphFont"/>
    <w:link w:val="Heading4"/>
    <w:uiPriority w:val="9"/>
    <w:rsid w:val="006857E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unhideWhenUsed/>
    <w:rsid w:val="006857E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6857E9"/>
  </w:style>
  <w:style w:type="paragraph" w:styleId="BodyTextIndent2">
    <w:name w:val="Body Text Indent 2"/>
    <w:basedOn w:val="Normal"/>
    <w:link w:val="BodyTextIndent2Char"/>
    <w:uiPriority w:val="99"/>
    <w:unhideWhenUsed/>
    <w:rsid w:val="006857E9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6857E9"/>
  </w:style>
  <w:style w:type="paragraph" w:styleId="Header">
    <w:name w:val="header"/>
    <w:basedOn w:val="Normal"/>
    <w:link w:val="HeaderChar"/>
    <w:uiPriority w:val="99"/>
    <w:semiHidden/>
    <w:unhideWhenUsed/>
    <w:rsid w:val="00E32A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32A0A"/>
  </w:style>
  <w:style w:type="paragraph" w:styleId="Footer">
    <w:name w:val="footer"/>
    <w:basedOn w:val="Normal"/>
    <w:link w:val="FooterChar"/>
    <w:uiPriority w:val="99"/>
    <w:unhideWhenUsed/>
    <w:rsid w:val="00E32A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A0A"/>
  </w:style>
  <w:style w:type="character" w:styleId="Hyperlink">
    <w:name w:val="Hyperlink"/>
    <w:basedOn w:val="DefaultParagraphFont"/>
    <w:uiPriority w:val="99"/>
    <w:unhideWhenUsed/>
    <w:rsid w:val="006A19F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22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emf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" Type="http://schemas.openxmlformats.org/officeDocument/2006/relationships/styles" Target="styles.xml"/><Relationship Id="rId16" Type="http://schemas.openxmlformats.org/officeDocument/2006/relationships/image" Target="media/image10.emf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image" Target="media/image9.emf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C95119-D9A0-4625-8D91-1D4DC10B11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367</TotalTime>
  <Pages>8</Pages>
  <Words>1920</Words>
  <Characters>10950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uzma8889</dc:creator>
  <cp:lastModifiedBy>irfan8447</cp:lastModifiedBy>
  <cp:revision>86</cp:revision>
  <cp:lastPrinted>2015-12-22T12:07:00Z</cp:lastPrinted>
  <dcterms:created xsi:type="dcterms:W3CDTF">2016-01-14T08:02:00Z</dcterms:created>
  <dcterms:modified xsi:type="dcterms:W3CDTF">2016-04-08T04:12:00Z</dcterms:modified>
</cp:coreProperties>
</file>